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0920" w:rsidP="003D4B6E" w:rsidRDefault="00580920" w14:paraId="5CA55010" w14:textId="77777777">
      <w:pPr>
        <w:spacing w:after="0" w:line="240" w:lineRule="auto"/>
        <w:jc w:val="right"/>
        <w:rPr>
          <w:rFonts w:cs="Arial"/>
          <w:b/>
          <w:kern w:val="22"/>
          <w:sz w:val="20"/>
          <w:szCs w:val="20"/>
          <w:u w:val="single"/>
          <w:lang w:eastAsia="en-US"/>
        </w:rPr>
      </w:pPr>
      <w:r>
        <w:rPr>
          <w:rFonts w:cs="Arial"/>
          <w:b/>
          <w:kern w:val="22"/>
          <w:sz w:val="20"/>
          <w:szCs w:val="20"/>
          <w:u w:val="single"/>
          <w:lang w:eastAsia="en-US"/>
        </w:rPr>
        <w:t>Annex A to</w:t>
      </w:r>
    </w:p>
    <w:p w:rsidR="00967A02" w:rsidP="003D4B6E" w:rsidRDefault="00967A02" w14:paraId="04DF9649" w14:textId="4CFD4E87">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rsidR="00580920" w:rsidP="003D4B6E" w:rsidRDefault="00580920" w14:paraId="2CBA6D48" w14:textId="65007839">
      <w:pPr>
        <w:spacing w:after="0" w:line="240" w:lineRule="auto"/>
        <w:jc w:val="right"/>
        <w:rPr>
          <w:rFonts w:cs="Arial"/>
          <w:b/>
          <w:kern w:val="22"/>
          <w:sz w:val="20"/>
          <w:szCs w:val="20"/>
          <w:u w:val="single"/>
          <w:lang w:eastAsia="en-US"/>
        </w:rPr>
      </w:pPr>
      <w:r>
        <w:rPr>
          <w:rFonts w:cs="Arial"/>
          <w:b/>
          <w:kern w:val="22"/>
          <w:sz w:val="20"/>
          <w:szCs w:val="20"/>
          <w:u w:val="single"/>
          <w:lang w:eastAsia="en-US"/>
        </w:rPr>
        <w:t>70</w:t>
      </w:r>
      <w:r w:rsidR="00CD6FD5">
        <w:rPr>
          <w:rFonts w:cs="Arial"/>
          <w:b/>
          <w:kern w:val="22"/>
          <w:sz w:val="20"/>
          <w:szCs w:val="20"/>
          <w:u w:val="single"/>
          <w:lang w:eastAsia="en-US"/>
        </w:rPr>
        <w:t>4047450</w:t>
      </w:r>
    </w:p>
    <w:p w:rsidRPr="003D4B6E" w:rsidR="00580920" w:rsidP="003D4B6E" w:rsidRDefault="00580920" w14:paraId="206F15AA" w14:textId="77777777">
      <w:pPr>
        <w:spacing w:after="0" w:line="240" w:lineRule="auto"/>
        <w:jc w:val="right"/>
        <w:rPr>
          <w:rFonts w:cs="Arial"/>
          <w:b/>
          <w:kern w:val="22"/>
          <w:sz w:val="20"/>
          <w:szCs w:val="20"/>
          <w:u w:val="single"/>
          <w:lang w:eastAsia="en-US"/>
        </w:rPr>
      </w:pPr>
    </w:p>
    <w:p w:rsidRPr="00580920" w:rsidR="00B918D6" w:rsidP="00180973" w:rsidRDefault="00967A02" w14:paraId="4791D4E6" w14:textId="5A29A0C0">
      <w:pPr>
        <w:widowControl/>
        <w:overflowPunct w:val="0"/>
        <w:autoSpaceDE w:val="0"/>
        <w:autoSpaceDN w:val="0"/>
        <w:adjustRightInd w:val="0"/>
        <w:spacing w:after="0" w:line="240" w:lineRule="auto"/>
        <w:jc w:val="center"/>
        <w:textAlignment w:val="baseline"/>
        <w:rPr>
          <w:rFonts w:cs="Arial"/>
          <w:b/>
          <w:bCs/>
          <w:sz w:val="24"/>
          <w:u w:val="single"/>
          <w:lang w:eastAsia="en-US"/>
        </w:rPr>
      </w:pPr>
      <w:r w:rsidRPr="00580920">
        <w:rPr>
          <w:rFonts w:cs="Arial"/>
          <w:b/>
          <w:kern w:val="22"/>
          <w:sz w:val="24"/>
          <w:u w:val="single"/>
          <w:lang w:eastAsia="en-US"/>
        </w:rPr>
        <w:t xml:space="preserve">The Provision </w:t>
      </w:r>
      <w:r w:rsidRPr="00580920" w:rsidR="00180973">
        <w:rPr>
          <w:rFonts w:cs="Arial"/>
          <w:b/>
          <w:kern w:val="22"/>
          <w:sz w:val="24"/>
          <w:u w:val="single"/>
          <w:lang w:eastAsia="en-US"/>
        </w:rPr>
        <w:t xml:space="preserve">of a Proof of Concept </w:t>
      </w:r>
      <w:r w:rsidR="00E9786F">
        <w:rPr>
          <w:rFonts w:cs="Arial"/>
          <w:b/>
          <w:kern w:val="22"/>
          <w:sz w:val="24"/>
          <w:u w:val="single"/>
          <w:lang w:eastAsia="en-US"/>
        </w:rPr>
        <w:t>Scanning</w:t>
      </w:r>
      <w:r w:rsidRPr="00580920" w:rsidR="00180973">
        <w:rPr>
          <w:rFonts w:cs="Arial"/>
          <w:b/>
          <w:kern w:val="22"/>
          <w:sz w:val="24"/>
          <w:u w:val="single"/>
          <w:lang w:eastAsia="en-US"/>
        </w:rPr>
        <w:t xml:space="preserve"> of Op BANNER Records </w:t>
      </w:r>
    </w:p>
    <w:p w:rsidRPr="003D4B6E" w:rsidR="00967A02" w:rsidP="003D4B6E" w:rsidRDefault="00967A02" w14:paraId="40A147AF" w14:textId="28DE3056">
      <w:pPr>
        <w:widowControl/>
        <w:overflowPunct w:val="0"/>
        <w:autoSpaceDE w:val="0"/>
        <w:autoSpaceDN w:val="0"/>
        <w:adjustRightInd w:val="0"/>
        <w:spacing w:after="0" w:line="240" w:lineRule="auto"/>
        <w:jc w:val="center"/>
        <w:textAlignment w:val="baseline"/>
        <w:rPr>
          <w:rFonts w:cs="Arial"/>
          <w:b/>
          <w:bCs/>
          <w:kern w:val="22"/>
          <w:sz w:val="20"/>
          <w:szCs w:val="20"/>
          <w:u w:val="single"/>
          <w:lang w:eastAsia="en-US"/>
        </w:rPr>
      </w:pPr>
      <w:r w:rsidRPr="00580920">
        <w:rPr>
          <w:rFonts w:cs="Arial"/>
          <w:b/>
          <w:bCs/>
          <w:kern w:val="22"/>
          <w:sz w:val="24"/>
          <w:u w:val="single"/>
          <w:lang w:eastAsia="en-US"/>
        </w:rPr>
        <w:t>Statement of Requirement (Version 1.1</w:t>
      </w:r>
      <w:r w:rsidRPr="003D4B6E">
        <w:rPr>
          <w:rFonts w:cs="Arial"/>
          <w:b/>
          <w:bCs/>
          <w:kern w:val="22"/>
          <w:sz w:val="20"/>
          <w:szCs w:val="20"/>
          <w:u w:val="single"/>
          <w:lang w:eastAsia="en-US"/>
        </w:rPr>
        <w:t>)</w:t>
      </w:r>
    </w:p>
    <w:p w:rsidRPr="00580920" w:rsidR="00967A02" w:rsidP="008677D2" w:rsidRDefault="00967A02" w14:paraId="0647CD09" w14:textId="58777C2B">
      <w:pPr>
        <w:widowControl/>
        <w:overflowPunct w:val="0"/>
        <w:autoSpaceDE w:val="0"/>
        <w:autoSpaceDN w:val="0"/>
        <w:adjustRightInd w:val="0"/>
        <w:spacing w:after="0" w:line="240" w:lineRule="auto"/>
        <w:jc w:val="both"/>
        <w:textAlignment w:val="baseline"/>
        <w:rPr>
          <w:rFonts w:cs="Arial"/>
          <w:b/>
          <w:kern w:val="22"/>
          <w:szCs w:val="22"/>
          <w:lang w:eastAsia="en-US"/>
        </w:rPr>
      </w:pPr>
    </w:p>
    <w:p w:rsidRPr="00580920" w:rsidR="00114A89" w:rsidP="008677D2" w:rsidRDefault="00114A89" w14:paraId="7AE35C8D" w14:textId="6E244F2D">
      <w:pPr>
        <w:widowControl/>
        <w:overflowPunct w:val="0"/>
        <w:autoSpaceDE w:val="0"/>
        <w:autoSpaceDN w:val="0"/>
        <w:adjustRightInd w:val="0"/>
        <w:spacing w:after="0" w:line="240" w:lineRule="auto"/>
        <w:jc w:val="both"/>
        <w:textAlignment w:val="baseline"/>
        <w:rPr>
          <w:rFonts w:cs="Arial"/>
          <w:b/>
          <w:kern w:val="22"/>
          <w:szCs w:val="22"/>
          <w:lang w:eastAsia="en-US"/>
        </w:rPr>
      </w:pPr>
      <w:r w:rsidRPr="00580920">
        <w:rPr>
          <w:rFonts w:cs="Arial"/>
          <w:b/>
          <w:kern w:val="22"/>
          <w:szCs w:val="22"/>
          <w:lang w:eastAsia="en-US"/>
        </w:rPr>
        <w:t>Background</w:t>
      </w:r>
    </w:p>
    <w:p w:rsidRPr="00580920" w:rsidR="00114A89" w:rsidP="008677D2" w:rsidRDefault="00114A89" w14:paraId="01FE6F75" w14:textId="19068398">
      <w:pPr>
        <w:widowControl/>
        <w:overflowPunct w:val="0"/>
        <w:autoSpaceDE w:val="0"/>
        <w:autoSpaceDN w:val="0"/>
        <w:adjustRightInd w:val="0"/>
        <w:spacing w:after="0" w:line="240" w:lineRule="auto"/>
        <w:jc w:val="both"/>
        <w:textAlignment w:val="baseline"/>
        <w:rPr>
          <w:rFonts w:cs="Arial"/>
          <w:b/>
          <w:kern w:val="22"/>
          <w:szCs w:val="22"/>
          <w:lang w:eastAsia="en-US"/>
        </w:rPr>
      </w:pPr>
    </w:p>
    <w:p w:rsidRPr="00580920" w:rsidR="00180973" w:rsidP="00180973" w:rsidRDefault="00180973" w14:paraId="4477420B" w14:textId="77777777">
      <w:pPr>
        <w:pStyle w:val="paragraph"/>
        <w:spacing w:before="0" w:beforeAutospacing="0" w:after="0" w:afterAutospacing="0"/>
        <w:textAlignment w:val="baseline"/>
        <w:rPr>
          <w:rFonts w:ascii="Arial" w:hAnsi="Arial" w:cs="Arial"/>
          <w:sz w:val="22"/>
          <w:szCs w:val="22"/>
        </w:rPr>
      </w:pPr>
      <w:r w:rsidRPr="00580920">
        <w:rPr>
          <w:rStyle w:val="normaltextrun"/>
          <w:rFonts w:ascii="Arial" w:hAnsi="Arial" w:cs="Arial"/>
          <w:sz w:val="22"/>
          <w:szCs w:val="22"/>
        </w:rPr>
        <w:t>38 (Irish) Brigade maintains an archive consisting of circa 10 million operational records relating to the Army’s deployment on Op BANNER. These records span the period 1969-2007 and are held as hard copy material only. Records from the archive are used extensively to support legacy legal matters, including inquests, investigations and civil litigation claims that continue into historical Op BANNER events. In addition, the archive is frequently subject to Freedom of Information requests.</w:t>
      </w:r>
      <w:r w:rsidRPr="00580920">
        <w:rPr>
          <w:rStyle w:val="eop"/>
          <w:rFonts w:ascii="Arial" w:hAnsi="Arial" w:cs="Arial"/>
          <w:sz w:val="22"/>
          <w:szCs w:val="22"/>
        </w:rPr>
        <w:t> </w:t>
      </w:r>
    </w:p>
    <w:p w:rsidRPr="00580920" w:rsidR="00180973" w:rsidP="00180973" w:rsidRDefault="00180973" w14:paraId="2E2D709F" w14:textId="77777777">
      <w:pPr>
        <w:pStyle w:val="paragraph"/>
        <w:spacing w:before="0" w:beforeAutospacing="0" w:after="0" w:afterAutospacing="0"/>
        <w:textAlignment w:val="baseline"/>
        <w:rPr>
          <w:rFonts w:ascii="Arial" w:hAnsi="Arial" w:cs="Arial"/>
          <w:sz w:val="22"/>
          <w:szCs w:val="22"/>
        </w:rPr>
      </w:pPr>
      <w:r w:rsidRPr="00580920">
        <w:rPr>
          <w:rStyle w:val="eop"/>
          <w:rFonts w:ascii="Arial" w:hAnsi="Arial" w:cs="Arial"/>
          <w:sz w:val="22"/>
          <w:szCs w:val="22"/>
        </w:rPr>
        <w:t> </w:t>
      </w:r>
    </w:p>
    <w:p w:rsidRPr="00580920" w:rsidR="00180973" w:rsidP="00180973" w:rsidRDefault="00180973" w14:paraId="20464853" w14:textId="77777777">
      <w:pPr>
        <w:pStyle w:val="paragraph"/>
        <w:spacing w:before="0" w:beforeAutospacing="0" w:after="0" w:afterAutospacing="0"/>
        <w:textAlignment w:val="baseline"/>
        <w:rPr>
          <w:rFonts w:ascii="Arial" w:hAnsi="Arial" w:cs="Arial"/>
          <w:sz w:val="22"/>
          <w:szCs w:val="22"/>
        </w:rPr>
      </w:pPr>
      <w:r w:rsidRPr="00580920">
        <w:rPr>
          <w:rStyle w:val="normaltextrun"/>
          <w:rFonts w:ascii="Arial" w:hAnsi="Arial" w:cs="Arial"/>
          <w:sz w:val="22"/>
          <w:szCs w:val="22"/>
        </w:rPr>
        <w:t>The Ministry of Defence is mandated to retain the Op BANNER records and has legal obligations to discover and disclose material relevant to the ongoing legacy legal processes. These processes are manpower intensive, costly and time consuming. In addition, the current manual process of searching the archive often means that the Ministry of Defence’s retrieval of archives is the time limiting factor in the conduct of inquests and investigations, which has frequently incurred public criticism of the Army and incurred reputational damage as a result. The UK Government has recently proposed legislation to deal with the legacy of the past in Northern Ireland, which includes the establishment of an Information Recovery Body. Early indications are that this may also increase the retrieval demands placed on the current archive. </w:t>
      </w:r>
      <w:r w:rsidRPr="00580920">
        <w:rPr>
          <w:rStyle w:val="eop"/>
          <w:rFonts w:ascii="Arial" w:hAnsi="Arial" w:cs="Arial"/>
          <w:sz w:val="22"/>
          <w:szCs w:val="22"/>
        </w:rPr>
        <w:t> </w:t>
      </w:r>
    </w:p>
    <w:p w:rsidRPr="00580920" w:rsidR="00180973" w:rsidP="00180973" w:rsidRDefault="00180973" w14:paraId="43515359" w14:textId="77777777">
      <w:pPr>
        <w:pStyle w:val="paragraph"/>
        <w:spacing w:before="0" w:beforeAutospacing="0" w:after="0" w:afterAutospacing="0"/>
        <w:textAlignment w:val="baseline"/>
        <w:rPr>
          <w:rFonts w:ascii="Arial" w:hAnsi="Arial" w:cs="Arial"/>
          <w:sz w:val="22"/>
          <w:szCs w:val="22"/>
        </w:rPr>
      </w:pPr>
      <w:r w:rsidRPr="00580920">
        <w:rPr>
          <w:rStyle w:val="eop"/>
          <w:rFonts w:ascii="Arial" w:hAnsi="Arial" w:cs="Arial"/>
          <w:sz w:val="22"/>
          <w:szCs w:val="22"/>
        </w:rPr>
        <w:t> </w:t>
      </w:r>
    </w:p>
    <w:p w:rsidRPr="00580920" w:rsidR="00180973" w:rsidP="00180973" w:rsidRDefault="00180973" w14:paraId="21F743D7" w14:textId="1F9914E0">
      <w:pPr>
        <w:pStyle w:val="paragraph"/>
        <w:spacing w:before="0" w:beforeAutospacing="0" w:after="0" w:afterAutospacing="0"/>
        <w:textAlignment w:val="baseline"/>
        <w:rPr>
          <w:rFonts w:ascii="Arial" w:hAnsi="Arial" w:cs="Arial"/>
          <w:sz w:val="22"/>
          <w:szCs w:val="22"/>
        </w:rPr>
      </w:pPr>
      <w:r w:rsidRPr="00580920">
        <w:rPr>
          <w:rStyle w:val="normaltextrun"/>
          <w:rFonts w:ascii="Arial" w:hAnsi="Arial" w:cs="Arial"/>
          <w:sz w:val="22"/>
          <w:szCs w:val="22"/>
        </w:rPr>
        <w:t>The above situation is further complicated by the fact that the hard copy material within the archive continues to degrade with age, which means the current system is unsustainable. As a result, there is a pressing requirement to digitise the 38 (Irish) Brigades archive to ensure its long-term preservation</w:t>
      </w:r>
      <w:r w:rsidR="006B049D">
        <w:rPr>
          <w:rStyle w:val="normaltextrun"/>
          <w:rFonts w:ascii="Arial" w:hAnsi="Arial" w:cs="Arial"/>
          <w:sz w:val="22"/>
          <w:szCs w:val="22"/>
        </w:rPr>
        <w:t xml:space="preserve">. </w:t>
      </w:r>
      <w:r w:rsidRPr="00580920">
        <w:rPr>
          <w:rStyle w:val="normaltextrun"/>
          <w:rFonts w:ascii="Arial" w:hAnsi="Arial" w:cs="Arial"/>
          <w:sz w:val="22"/>
          <w:szCs w:val="22"/>
        </w:rPr>
        <w:t>This would preserve the material and allow digital searches to be conducted. It would also present significant cost and time saving opportunities.</w:t>
      </w:r>
      <w:r w:rsidRPr="00580920">
        <w:rPr>
          <w:rStyle w:val="eop"/>
          <w:rFonts w:ascii="Arial" w:hAnsi="Arial" w:cs="Arial"/>
          <w:sz w:val="22"/>
          <w:szCs w:val="22"/>
        </w:rPr>
        <w:t> </w:t>
      </w:r>
    </w:p>
    <w:p w:rsidRPr="00580920" w:rsidR="00180973" w:rsidP="00180973" w:rsidRDefault="00180973" w14:paraId="25F26606" w14:textId="77777777">
      <w:pPr>
        <w:pStyle w:val="paragraph"/>
        <w:spacing w:before="0" w:beforeAutospacing="0" w:after="0" w:afterAutospacing="0"/>
        <w:textAlignment w:val="baseline"/>
        <w:rPr>
          <w:rFonts w:ascii="Arial" w:hAnsi="Arial" w:cs="Arial"/>
          <w:sz w:val="22"/>
          <w:szCs w:val="22"/>
        </w:rPr>
      </w:pPr>
      <w:r w:rsidRPr="00580920">
        <w:rPr>
          <w:rStyle w:val="eop"/>
          <w:rFonts w:ascii="Arial" w:hAnsi="Arial" w:cs="Arial"/>
          <w:sz w:val="22"/>
          <w:szCs w:val="22"/>
        </w:rPr>
        <w:t> </w:t>
      </w:r>
    </w:p>
    <w:p w:rsidRPr="00580920" w:rsidR="00180973" w:rsidP="00180973" w:rsidRDefault="00180973" w14:paraId="5F40C2A1" w14:textId="77777777">
      <w:pPr>
        <w:pStyle w:val="paragraph"/>
        <w:spacing w:before="0" w:beforeAutospacing="0" w:after="0" w:afterAutospacing="0"/>
        <w:textAlignment w:val="baseline"/>
        <w:rPr>
          <w:rFonts w:ascii="Arial" w:hAnsi="Arial" w:cs="Arial"/>
          <w:sz w:val="22"/>
          <w:szCs w:val="22"/>
        </w:rPr>
      </w:pPr>
      <w:r w:rsidRPr="00580920">
        <w:rPr>
          <w:rStyle w:val="normaltextrun"/>
          <w:rFonts w:ascii="Arial" w:hAnsi="Arial" w:cs="Arial"/>
          <w:sz w:val="22"/>
          <w:szCs w:val="22"/>
        </w:rPr>
        <w:t>The Archive consists of differing media formats including that of Microfiche and Microfilm, both these media types are deemed obsolete both by industry and that of the MOD, therefore there is a further pressing requirement to ensure that this material is digitised. Industry are currently withdrawing support for the equipment required to process the media, and therefore the digitisation of this material will ensure its future preservation.</w:t>
      </w:r>
      <w:r w:rsidRPr="00580920">
        <w:rPr>
          <w:rStyle w:val="eop"/>
          <w:rFonts w:ascii="Arial" w:hAnsi="Arial" w:cs="Arial"/>
          <w:sz w:val="22"/>
          <w:szCs w:val="22"/>
        </w:rPr>
        <w:t> </w:t>
      </w:r>
    </w:p>
    <w:p w:rsidRPr="00E9786F" w:rsidR="00114A89" w:rsidP="00E9786F" w:rsidRDefault="00180973" w14:paraId="66565EB3" w14:textId="51C13595">
      <w:pPr>
        <w:pStyle w:val="paragraph"/>
        <w:spacing w:before="0" w:beforeAutospacing="0" w:after="0" w:afterAutospacing="0"/>
        <w:textAlignment w:val="baseline"/>
        <w:rPr>
          <w:rFonts w:ascii="Arial" w:hAnsi="Arial" w:cs="Arial"/>
          <w:sz w:val="22"/>
          <w:szCs w:val="22"/>
        </w:rPr>
      </w:pPr>
      <w:r w:rsidRPr="00580920">
        <w:rPr>
          <w:rStyle w:val="eop"/>
          <w:rFonts w:ascii="Arial" w:hAnsi="Arial" w:cs="Arial"/>
          <w:sz w:val="22"/>
          <w:szCs w:val="22"/>
        </w:rPr>
        <w:t> </w:t>
      </w:r>
    </w:p>
    <w:p w:rsidRPr="00580920" w:rsidR="00114A89" w:rsidP="008677D2" w:rsidRDefault="00114A89" w14:paraId="29F31884" w14:textId="6E005691">
      <w:pPr>
        <w:widowControl/>
        <w:overflowPunct w:val="0"/>
        <w:autoSpaceDE w:val="0"/>
        <w:autoSpaceDN w:val="0"/>
        <w:adjustRightInd w:val="0"/>
        <w:spacing w:after="0" w:line="240" w:lineRule="auto"/>
        <w:jc w:val="both"/>
        <w:textAlignment w:val="baseline"/>
        <w:rPr>
          <w:rFonts w:cs="Arial"/>
          <w:b/>
          <w:kern w:val="22"/>
          <w:szCs w:val="22"/>
          <w:lang w:eastAsia="en-US"/>
        </w:rPr>
      </w:pPr>
    </w:p>
    <w:p w:rsidRPr="00580920" w:rsidR="00114A89" w:rsidP="008677D2" w:rsidRDefault="00114A89" w14:paraId="1E05F7FB" w14:textId="1AF1A2A8">
      <w:pPr>
        <w:widowControl/>
        <w:overflowPunct w:val="0"/>
        <w:autoSpaceDE w:val="0"/>
        <w:autoSpaceDN w:val="0"/>
        <w:adjustRightInd w:val="0"/>
        <w:spacing w:after="0" w:line="240" w:lineRule="auto"/>
        <w:jc w:val="both"/>
        <w:textAlignment w:val="baseline"/>
        <w:rPr>
          <w:rFonts w:cs="Arial"/>
          <w:b/>
          <w:kern w:val="22"/>
          <w:szCs w:val="22"/>
          <w:lang w:eastAsia="en-US"/>
        </w:rPr>
      </w:pPr>
      <w:r w:rsidRPr="00580920">
        <w:rPr>
          <w:rFonts w:cs="Arial"/>
          <w:b/>
          <w:kern w:val="22"/>
          <w:szCs w:val="22"/>
          <w:lang w:eastAsia="en-US"/>
        </w:rPr>
        <w:t>Aims and Objectives</w:t>
      </w:r>
    </w:p>
    <w:p w:rsidRPr="00580920" w:rsidR="00114A89" w:rsidP="008677D2" w:rsidRDefault="00114A89" w14:paraId="42F9C645" w14:textId="03382A99">
      <w:pPr>
        <w:widowControl/>
        <w:overflowPunct w:val="0"/>
        <w:autoSpaceDE w:val="0"/>
        <w:autoSpaceDN w:val="0"/>
        <w:adjustRightInd w:val="0"/>
        <w:spacing w:after="0" w:line="240" w:lineRule="auto"/>
        <w:jc w:val="both"/>
        <w:textAlignment w:val="baseline"/>
        <w:rPr>
          <w:rFonts w:cs="Arial"/>
          <w:b/>
          <w:kern w:val="22"/>
          <w:szCs w:val="22"/>
          <w:lang w:eastAsia="en-US"/>
        </w:rPr>
      </w:pPr>
    </w:p>
    <w:p w:rsidRPr="00580920" w:rsidR="00114A89" w:rsidP="003D4B6E" w:rsidRDefault="005A5183" w14:paraId="1CC6E7C8" w14:textId="215ACE6E">
      <w:pPr>
        <w:widowControl/>
        <w:overflowPunct w:val="0"/>
        <w:autoSpaceDE w:val="0"/>
        <w:autoSpaceDN w:val="0"/>
        <w:adjustRightInd w:val="0"/>
        <w:spacing w:after="0" w:line="240" w:lineRule="auto"/>
        <w:textAlignment w:val="baseline"/>
        <w:rPr>
          <w:rStyle w:val="eop"/>
          <w:rFonts w:cs="Arial"/>
          <w:color w:val="000000"/>
          <w:szCs w:val="22"/>
          <w:shd w:val="clear" w:color="auto" w:fill="FFFFFF"/>
        </w:rPr>
      </w:pPr>
      <w:r w:rsidRPr="00580920">
        <w:rPr>
          <w:rStyle w:val="normaltextrun"/>
          <w:rFonts w:cs="Arial"/>
          <w:color w:val="000000"/>
          <w:szCs w:val="22"/>
          <w:shd w:val="clear" w:color="auto" w:fill="FFFFFF"/>
        </w:rPr>
        <w:t>The Proof of Concept is designed to test the feasibility of currently available technologies to meet the requirement, safeguard the material during digitisation, and understand potential costs and risks associated with the digitisation of material up to circa 50 years in age. </w:t>
      </w:r>
      <w:r w:rsidRPr="00580920">
        <w:rPr>
          <w:rStyle w:val="eop"/>
          <w:rFonts w:cs="Arial"/>
          <w:color w:val="000000"/>
          <w:szCs w:val="22"/>
          <w:shd w:val="clear" w:color="auto" w:fill="FFFFFF"/>
        </w:rPr>
        <w:t> </w:t>
      </w:r>
    </w:p>
    <w:p w:rsidRPr="00580920" w:rsidR="005A5183" w:rsidP="003D4B6E" w:rsidRDefault="005A5183" w14:paraId="33AE256F" w14:textId="79394D28">
      <w:pPr>
        <w:widowControl/>
        <w:overflowPunct w:val="0"/>
        <w:autoSpaceDE w:val="0"/>
        <w:autoSpaceDN w:val="0"/>
        <w:adjustRightInd w:val="0"/>
        <w:spacing w:after="0" w:line="240" w:lineRule="auto"/>
        <w:textAlignment w:val="baseline"/>
        <w:rPr>
          <w:rStyle w:val="eop"/>
          <w:rFonts w:cs="Arial"/>
          <w:color w:val="000000"/>
          <w:szCs w:val="22"/>
          <w:shd w:val="clear" w:color="auto" w:fill="FFFFFF"/>
        </w:rPr>
      </w:pPr>
    </w:p>
    <w:p w:rsidRPr="00580920" w:rsidR="005A5183" w:rsidP="005A5183" w:rsidRDefault="005A5183" w14:paraId="79255E8C" w14:textId="1C56FEA5">
      <w:pPr>
        <w:pStyle w:val="paragraph"/>
        <w:spacing w:before="0" w:beforeAutospacing="0" w:after="0" w:afterAutospacing="0"/>
        <w:textAlignment w:val="baseline"/>
        <w:rPr>
          <w:rFonts w:ascii="Arial" w:hAnsi="Arial" w:cs="Arial"/>
          <w:sz w:val="22"/>
          <w:szCs w:val="22"/>
        </w:rPr>
      </w:pPr>
      <w:r w:rsidRPr="00580920">
        <w:rPr>
          <w:rStyle w:val="normaltextrun"/>
          <w:rFonts w:ascii="Arial" w:hAnsi="Arial" w:cs="Arial"/>
          <w:sz w:val="22"/>
          <w:szCs w:val="22"/>
        </w:rPr>
        <w:t>Overall, the objectives are detailed as: </w:t>
      </w:r>
      <w:r w:rsidRPr="00580920">
        <w:rPr>
          <w:rStyle w:val="eop"/>
          <w:rFonts w:ascii="Arial" w:hAnsi="Arial" w:cs="Arial"/>
          <w:sz w:val="22"/>
          <w:szCs w:val="22"/>
        </w:rPr>
        <w:t> </w:t>
      </w:r>
    </w:p>
    <w:p w:rsidR="005A5183" w:rsidP="00610DE0" w:rsidRDefault="005A5183" w14:paraId="59BC453E" w14:textId="63C5428D">
      <w:pPr>
        <w:pStyle w:val="paragraph"/>
        <w:numPr>
          <w:ilvl w:val="0"/>
          <w:numId w:val="42"/>
        </w:numPr>
        <w:spacing w:before="0" w:beforeAutospacing="0" w:after="0" w:afterAutospacing="0"/>
        <w:ind w:left="1080" w:firstLine="0"/>
        <w:textAlignment w:val="baseline"/>
        <w:rPr>
          <w:rStyle w:val="normaltextrun"/>
          <w:rFonts w:ascii="Arial" w:hAnsi="Arial" w:cs="Arial"/>
          <w:sz w:val="22"/>
          <w:szCs w:val="22"/>
        </w:rPr>
      </w:pPr>
      <w:r w:rsidRPr="00580920">
        <w:rPr>
          <w:rStyle w:val="normaltextrun"/>
          <w:rFonts w:ascii="Arial" w:hAnsi="Arial" w:cs="Arial"/>
          <w:sz w:val="22"/>
          <w:szCs w:val="22"/>
        </w:rPr>
        <w:lastRenderedPageBreak/>
        <w:t>The preservation through digitisation of the material held within the 38 (Irish) Brigade Archive. </w:t>
      </w:r>
      <w:r w:rsidRPr="00580920">
        <w:rPr>
          <w:rStyle w:val="eop"/>
          <w:rFonts w:ascii="Arial" w:hAnsi="Arial" w:cs="Arial"/>
          <w:sz w:val="22"/>
          <w:szCs w:val="22"/>
        </w:rPr>
        <w:t> </w:t>
      </w:r>
    </w:p>
    <w:p w:rsidRPr="00580920" w:rsidR="00610DE0" w:rsidP="00610DE0" w:rsidRDefault="00357991" w14:paraId="2197015A" w14:textId="6A0D75B3">
      <w:pPr>
        <w:pStyle w:val="paragraph"/>
        <w:numPr>
          <w:ilvl w:val="0"/>
          <w:numId w:val="42"/>
        </w:numPr>
        <w:spacing w:before="0" w:beforeAutospacing="0" w:after="0" w:afterAutospacing="0"/>
        <w:ind w:left="1080" w:firstLine="0"/>
        <w:textAlignment w:val="baseline"/>
        <w:rPr>
          <w:rFonts w:ascii="Arial" w:hAnsi="Arial" w:cs="Arial"/>
          <w:sz w:val="22"/>
          <w:szCs w:val="22"/>
        </w:rPr>
      </w:pPr>
      <w:r>
        <w:rPr>
          <w:rStyle w:val="normaltextrun"/>
          <w:rFonts w:ascii="Arial" w:hAnsi="Arial" w:cs="Arial"/>
          <w:sz w:val="22"/>
          <w:szCs w:val="22"/>
        </w:rPr>
        <w:t>Facilitate</w:t>
      </w:r>
      <w:r w:rsidR="0054608A">
        <w:rPr>
          <w:rStyle w:val="normaltextrun"/>
          <w:rFonts w:ascii="Arial" w:hAnsi="Arial" w:cs="Arial"/>
          <w:sz w:val="22"/>
          <w:szCs w:val="22"/>
        </w:rPr>
        <w:t xml:space="preserve"> the identification through the Proof of concept </w:t>
      </w:r>
      <w:r w:rsidR="002A5967">
        <w:rPr>
          <w:rStyle w:val="normaltextrun"/>
          <w:rFonts w:ascii="Arial" w:hAnsi="Arial" w:cs="Arial"/>
          <w:sz w:val="22"/>
          <w:szCs w:val="22"/>
        </w:rPr>
        <w:t xml:space="preserve">of any </w:t>
      </w:r>
      <w:r w:rsidR="0054608A">
        <w:rPr>
          <w:rStyle w:val="normaltextrun"/>
          <w:rFonts w:ascii="Arial" w:hAnsi="Arial" w:cs="Arial"/>
          <w:sz w:val="22"/>
          <w:szCs w:val="22"/>
        </w:rPr>
        <w:t xml:space="preserve">risks or Conservation requirements to ensure a successful </w:t>
      </w:r>
      <w:r>
        <w:rPr>
          <w:rStyle w:val="normaltextrun"/>
          <w:rFonts w:ascii="Arial" w:hAnsi="Arial" w:cs="Arial"/>
          <w:sz w:val="22"/>
          <w:szCs w:val="22"/>
        </w:rPr>
        <w:t xml:space="preserve">digitisation of the records. </w:t>
      </w:r>
    </w:p>
    <w:p w:rsidRPr="00580920" w:rsidR="005A5183" w:rsidP="005A5183" w:rsidRDefault="005A5183" w14:paraId="7FE02AC0" w14:textId="77777777">
      <w:pPr>
        <w:pStyle w:val="paragraph"/>
        <w:spacing w:before="0" w:beforeAutospacing="0" w:after="0" w:afterAutospacing="0"/>
        <w:ind w:left="1080"/>
        <w:textAlignment w:val="baseline"/>
        <w:rPr>
          <w:rFonts w:ascii="Arial" w:hAnsi="Arial" w:cs="Arial"/>
          <w:sz w:val="22"/>
          <w:szCs w:val="22"/>
        </w:rPr>
      </w:pPr>
    </w:p>
    <w:p w:rsidRPr="00580920" w:rsidR="005A5183" w:rsidP="005A5183" w:rsidRDefault="005A5183" w14:paraId="1BCBD977" w14:textId="77777777">
      <w:pPr>
        <w:pStyle w:val="paragraph"/>
        <w:spacing w:before="0" w:beforeAutospacing="0" w:after="0" w:afterAutospacing="0"/>
        <w:textAlignment w:val="baseline"/>
        <w:rPr>
          <w:rFonts w:ascii="Arial" w:hAnsi="Arial" w:cs="Arial"/>
          <w:sz w:val="22"/>
          <w:szCs w:val="22"/>
        </w:rPr>
      </w:pPr>
      <w:r w:rsidRPr="00580920">
        <w:rPr>
          <w:rStyle w:val="normaltextrun"/>
          <w:rFonts w:ascii="Arial" w:hAnsi="Arial" w:cs="Arial"/>
          <w:sz w:val="22"/>
          <w:szCs w:val="22"/>
        </w:rPr>
        <w:t>The objectives through the Proof of Concept trial are; </w:t>
      </w:r>
      <w:r w:rsidRPr="00580920">
        <w:rPr>
          <w:rStyle w:val="eop"/>
          <w:rFonts w:ascii="Arial" w:hAnsi="Arial" w:cs="Arial"/>
          <w:sz w:val="22"/>
          <w:szCs w:val="22"/>
        </w:rPr>
        <w:t> </w:t>
      </w:r>
    </w:p>
    <w:p w:rsidRPr="00580920" w:rsidR="005A5183" w:rsidP="005A5183" w:rsidRDefault="005A5183" w14:paraId="76625BC1" w14:textId="77777777">
      <w:pPr>
        <w:pStyle w:val="paragraph"/>
        <w:spacing w:before="0" w:beforeAutospacing="0" w:after="0" w:afterAutospacing="0"/>
        <w:textAlignment w:val="baseline"/>
        <w:rPr>
          <w:rFonts w:ascii="Arial" w:hAnsi="Arial" w:cs="Arial"/>
          <w:sz w:val="22"/>
          <w:szCs w:val="22"/>
        </w:rPr>
      </w:pPr>
      <w:r w:rsidRPr="00580920">
        <w:rPr>
          <w:rStyle w:val="eop"/>
          <w:rFonts w:ascii="Arial" w:hAnsi="Arial" w:cs="Arial"/>
          <w:sz w:val="22"/>
          <w:szCs w:val="22"/>
        </w:rPr>
        <w:t> </w:t>
      </w:r>
    </w:p>
    <w:p w:rsidRPr="00580920" w:rsidR="005A5183" w:rsidP="005A5183" w:rsidRDefault="005A5183" w14:paraId="61BD52DD" w14:textId="77777777">
      <w:pPr>
        <w:pStyle w:val="paragraph"/>
        <w:numPr>
          <w:ilvl w:val="0"/>
          <w:numId w:val="43"/>
        </w:numPr>
        <w:spacing w:before="0" w:beforeAutospacing="0" w:after="0" w:afterAutospacing="0"/>
        <w:ind w:left="1275" w:firstLine="150"/>
        <w:textAlignment w:val="baseline"/>
        <w:rPr>
          <w:rFonts w:ascii="Arial" w:hAnsi="Arial" w:cs="Arial"/>
          <w:sz w:val="22"/>
          <w:szCs w:val="22"/>
        </w:rPr>
      </w:pPr>
      <w:r w:rsidRPr="00580920">
        <w:rPr>
          <w:rStyle w:val="normaltextrun"/>
          <w:rFonts w:ascii="Arial" w:hAnsi="Arial" w:cs="Arial"/>
          <w:sz w:val="22"/>
          <w:szCs w:val="22"/>
        </w:rPr>
        <w:t>Demonstrate audit of migration from paper file to digital copy. In compliance with British Standard 10008 parts 1&amp;2. </w:t>
      </w:r>
      <w:r w:rsidRPr="00580920">
        <w:rPr>
          <w:rStyle w:val="eop"/>
          <w:rFonts w:ascii="Arial" w:hAnsi="Arial" w:cs="Arial"/>
          <w:sz w:val="22"/>
          <w:szCs w:val="22"/>
        </w:rPr>
        <w:t> </w:t>
      </w:r>
    </w:p>
    <w:p w:rsidRPr="00580920" w:rsidR="005A5183" w:rsidP="005A5183" w:rsidRDefault="005A5183" w14:paraId="22D52854" w14:textId="77777777">
      <w:pPr>
        <w:pStyle w:val="paragraph"/>
        <w:numPr>
          <w:ilvl w:val="0"/>
          <w:numId w:val="43"/>
        </w:numPr>
        <w:spacing w:before="0" w:beforeAutospacing="0" w:after="0" w:afterAutospacing="0"/>
        <w:ind w:left="1275" w:firstLine="150"/>
        <w:textAlignment w:val="baseline"/>
        <w:rPr>
          <w:rFonts w:ascii="Arial" w:hAnsi="Arial" w:cs="Arial"/>
          <w:sz w:val="22"/>
          <w:szCs w:val="22"/>
        </w:rPr>
      </w:pPr>
      <w:r w:rsidRPr="00580920">
        <w:rPr>
          <w:rStyle w:val="normaltextrun"/>
          <w:rFonts w:ascii="Arial" w:hAnsi="Arial" w:cs="Arial"/>
          <w:sz w:val="22"/>
          <w:szCs w:val="22"/>
        </w:rPr>
        <w:t>Identify timeframes for scanning of 10M records </w:t>
      </w:r>
      <w:r w:rsidRPr="00580920">
        <w:rPr>
          <w:rStyle w:val="eop"/>
          <w:rFonts w:ascii="Arial" w:hAnsi="Arial" w:cs="Arial"/>
          <w:sz w:val="22"/>
          <w:szCs w:val="22"/>
        </w:rPr>
        <w:t> </w:t>
      </w:r>
    </w:p>
    <w:p w:rsidRPr="00245ACA" w:rsidR="005A5183" w:rsidP="00245ACA" w:rsidRDefault="005A5183" w14:paraId="587BCF1E" w14:textId="15ABA44A">
      <w:pPr>
        <w:pStyle w:val="paragraph"/>
        <w:numPr>
          <w:ilvl w:val="0"/>
          <w:numId w:val="43"/>
        </w:numPr>
        <w:spacing w:before="0" w:beforeAutospacing="0" w:after="0" w:afterAutospacing="0"/>
        <w:ind w:left="1275" w:firstLine="150"/>
        <w:textAlignment w:val="baseline"/>
        <w:rPr>
          <w:rFonts w:ascii="Arial" w:hAnsi="Arial" w:cs="Arial"/>
          <w:sz w:val="22"/>
          <w:szCs w:val="22"/>
        </w:rPr>
      </w:pPr>
      <w:r w:rsidRPr="00580920">
        <w:rPr>
          <w:rStyle w:val="normaltextrun"/>
          <w:rFonts w:ascii="Arial" w:hAnsi="Arial" w:cs="Arial"/>
          <w:sz w:val="22"/>
          <w:szCs w:val="22"/>
        </w:rPr>
        <w:t xml:space="preserve">Identify costings for the scanning </w:t>
      </w:r>
    </w:p>
    <w:p w:rsidRPr="00580920" w:rsidR="005A5183" w:rsidP="005A5183" w:rsidRDefault="005A5183" w14:paraId="20C592A2" w14:textId="77777777">
      <w:pPr>
        <w:pStyle w:val="paragraph"/>
        <w:numPr>
          <w:ilvl w:val="0"/>
          <w:numId w:val="43"/>
        </w:numPr>
        <w:spacing w:before="0" w:beforeAutospacing="0" w:after="0" w:afterAutospacing="0"/>
        <w:ind w:left="1275" w:firstLine="150"/>
        <w:textAlignment w:val="baseline"/>
        <w:rPr>
          <w:rFonts w:ascii="Arial" w:hAnsi="Arial" w:cs="Arial"/>
          <w:sz w:val="22"/>
          <w:szCs w:val="22"/>
        </w:rPr>
      </w:pPr>
      <w:r w:rsidRPr="00580920">
        <w:rPr>
          <w:rStyle w:val="normaltextrun"/>
          <w:rFonts w:ascii="Arial" w:hAnsi="Arial" w:cs="Arial"/>
          <w:sz w:val="22"/>
          <w:szCs w:val="22"/>
        </w:rPr>
        <w:t>To identify possible issues with the materials scanning and identify conservation requirements where applicable.</w:t>
      </w:r>
      <w:r w:rsidRPr="00580920">
        <w:rPr>
          <w:rStyle w:val="eop"/>
          <w:rFonts w:ascii="Arial" w:hAnsi="Arial" w:cs="Arial"/>
          <w:sz w:val="22"/>
          <w:szCs w:val="22"/>
        </w:rPr>
        <w:t> </w:t>
      </w:r>
    </w:p>
    <w:p w:rsidRPr="00580920" w:rsidR="005A5183" w:rsidP="005A5183" w:rsidRDefault="005A5183" w14:paraId="5697176F" w14:textId="77777777">
      <w:pPr>
        <w:pStyle w:val="paragraph"/>
        <w:numPr>
          <w:ilvl w:val="0"/>
          <w:numId w:val="43"/>
        </w:numPr>
        <w:spacing w:before="0" w:beforeAutospacing="0" w:after="0" w:afterAutospacing="0"/>
        <w:ind w:left="1275" w:firstLine="150"/>
        <w:textAlignment w:val="baseline"/>
        <w:rPr>
          <w:rFonts w:ascii="Arial" w:hAnsi="Arial" w:cs="Arial"/>
          <w:sz w:val="22"/>
          <w:szCs w:val="22"/>
        </w:rPr>
      </w:pPr>
      <w:r w:rsidRPr="00580920">
        <w:rPr>
          <w:rStyle w:val="normaltextrun"/>
          <w:rFonts w:ascii="Arial" w:hAnsi="Arial" w:cs="Arial"/>
          <w:sz w:val="22"/>
          <w:szCs w:val="22"/>
        </w:rPr>
        <w:t>Demonstrate that electronic copies of microfiche/microfilm can be created to the same resolution as the original   </w:t>
      </w:r>
      <w:r w:rsidRPr="00580920">
        <w:rPr>
          <w:rStyle w:val="eop"/>
          <w:rFonts w:ascii="Arial" w:hAnsi="Arial" w:cs="Arial"/>
          <w:sz w:val="22"/>
          <w:szCs w:val="22"/>
        </w:rPr>
        <w:t> </w:t>
      </w:r>
    </w:p>
    <w:p w:rsidRPr="00580920" w:rsidR="005A5183" w:rsidP="003D4B6E" w:rsidRDefault="005A5183" w14:paraId="26520094" w14:textId="77777777">
      <w:pPr>
        <w:widowControl/>
        <w:overflowPunct w:val="0"/>
        <w:autoSpaceDE w:val="0"/>
        <w:autoSpaceDN w:val="0"/>
        <w:adjustRightInd w:val="0"/>
        <w:spacing w:after="0" w:line="240" w:lineRule="auto"/>
        <w:textAlignment w:val="baseline"/>
        <w:rPr>
          <w:rFonts w:cs="Arial"/>
          <w:b/>
          <w:kern w:val="22"/>
          <w:szCs w:val="22"/>
          <w:lang w:eastAsia="en-US"/>
        </w:rPr>
      </w:pPr>
    </w:p>
    <w:p w:rsidRPr="00580920" w:rsidR="00114A89" w:rsidRDefault="00114A89" w14:paraId="03A4773E" w14:textId="3380498C">
      <w:pPr>
        <w:widowControl/>
        <w:rPr>
          <w:rFonts w:cs="Arial"/>
          <w:b/>
          <w:kern w:val="22"/>
          <w:szCs w:val="22"/>
          <w:lang w:eastAsia="en-US"/>
        </w:rPr>
      </w:pPr>
      <w:r w:rsidRPr="00580920">
        <w:rPr>
          <w:rFonts w:cs="Arial"/>
          <w:b/>
          <w:kern w:val="22"/>
          <w:szCs w:val="22"/>
          <w:lang w:eastAsia="en-US"/>
        </w:rPr>
        <w:br w:type="page"/>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04"/>
        <w:gridCol w:w="3583"/>
        <w:gridCol w:w="67"/>
        <w:gridCol w:w="3667"/>
        <w:gridCol w:w="1655"/>
        <w:gridCol w:w="91"/>
        <w:gridCol w:w="2530"/>
        <w:gridCol w:w="2732"/>
      </w:tblGrid>
      <w:tr w:rsidRPr="00580920" w:rsidR="00967A02" w:rsidTr="69435F2F" w14:paraId="34436C04" w14:textId="77777777">
        <w:trPr>
          <w:tblHeader/>
        </w:trPr>
        <w:tc>
          <w:tcPr>
            <w:tcW w:w="266" w:type="pct"/>
            <w:shd w:val="clear" w:color="auto" w:fill="000000" w:themeFill="text1"/>
            <w:tcMar/>
          </w:tcPr>
          <w:p w:rsidRPr="00580920" w:rsidR="00967A02" w:rsidP="003D4B6E" w:rsidRDefault="00967A02" w14:paraId="0B917830"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580920">
              <w:rPr>
                <w:rFonts w:cs="Arial"/>
                <w:b/>
                <w:color w:val="FFFFFF"/>
                <w:kern w:val="22"/>
                <w:sz w:val="20"/>
                <w:szCs w:val="20"/>
                <w:lang w:eastAsia="en-US"/>
              </w:rPr>
              <w:lastRenderedPageBreak/>
              <w:t>Serial</w:t>
            </w:r>
          </w:p>
        </w:tc>
        <w:tc>
          <w:tcPr>
            <w:tcW w:w="1206" w:type="pct"/>
            <w:gridSpan w:val="2"/>
            <w:shd w:val="clear" w:color="auto" w:fill="000000" w:themeFill="text1"/>
            <w:tcMar/>
          </w:tcPr>
          <w:p w:rsidRPr="00580920" w:rsidR="00967A02" w:rsidP="003D4B6E" w:rsidRDefault="00967A02" w14:paraId="66BC7977"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580920">
              <w:rPr>
                <w:rFonts w:cs="Arial"/>
                <w:b/>
                <w:color w:val="FFFFFF"/>
                <w:kern w:val="22"/>
                <w:sz w:val="20"/>
                <w:szCs w:val="20"/>
                <w:lang w:eastAsia="en-US"/>
              </w:rPr>
              <w:t>Detailed Requirement</w:t>
            </w:r>
          </w:p>
        </w:tc>
        <w:tc>
          <w:tcPr>
            <w:tcW w:w="1212" w:type="pct"/>
            <w:shd w:val="clear" w:color="auto" w:fill="000000" w:themeFill="text1"/>
            <w:tcMar/>
          </w:tcPr>
          <w:p w:rsidRPr="00580920" w:rsidR="00967A02" w:rsidP="003D4B6E" w:rsidRDefault="00967A02" w14:paraId="678CB4A0"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580920">
              <w:rPr>
                <w:rFonts w:cs="Arial"/>
                <w:b/>
                <w:color w:val="FFFFFF"/>
                <w:kern w:val="22"/>
                <w:sz w:val="20"/>
                <w:szCs w:val="20"/>
                <w:lang w:eastAsia="en-US"/>
              </w:rPr>
              <w:t>Additional Information</w:t>
            </w:r>
          </w:p>
        </w:tc>
        <w:tc>
          <w:tcPr>
            <w:tcW w:w="577" w:type="pct"/>
            <w:gridSpan w:val="2"/>
            <w:shd w:val="clear" w:color="auto" w:fill="000000" w:themeFill="text1"/>
            <w:tcMar/>
          </w:tcPr>
          <w:p w:rsidRPr="00580920" w:rsidR="00967A02" w:rsidP="003D4B6E" w:rsidRDefault="00967A02" w14:paraId="1BFA5BA2"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580920">
              <w:rPr>
                <w:rFonts w:cs="Arial"/>
                <w:b/>
                <w:color w:val="FFFFFF"/>
                <w:kern w:val="22"/>
                <w:sz w:val="20"/>
                <w:szCs w:val="20"/>
                <w:lang w:eastAsia="en-US"/>
              </w:rPr>
              <w:t>Volume</w:t>
            </w:r>
          </w:p>
        </w:tc>
        <w:tc>
          <w:tcPr>
            <w:tcW w:w="836" w:type="pct"/>
            <w:shd w:val="clear" w:color="auto" w:fill="000000" w:themeFill="text1"/>
            <w:tcMar/>
          </w:tcPr>
          <w:p w:rsidRPr="00580920" w:rsidR="00967A02" w:rsidP="003D4B6E" w:rsidRDefault="00967A02" w14:paraId="6E9A12D7"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580920">
              <w:rPr>
                <w:rFonts w:cs="Arial"/>
                <w:b/>
                <w:color w:val="FFFFFF"/>
                <w:kern w:val="22"/>
                <w:sz w:val="20"/>
                <w:szCs w:val="20"/>
                <w:lang w:eastAsia="en-US"/>
              </w:rPr>
              <w:t>Standards</w:t>
            </w:r>
          </w:p>
        </w:tc>
        <w:tc>
          <w:tcPr>
            <w:tcW w:w="903" w:type="pct"/>
            <w:shd w:val="clear" w:color="auto" w:fill="000000" w:themeFill="text1"/>
            <w:tcMar/>
          </w:tcPr>
          <w:p w:rsidRPr="00580920" w:rsidR="00967A02" w:rsidP="003D4B6E" w:rsidRDefault="00967A02" w14:paraId="27D1BCC4"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580920">
              <w:rPr>
                <w:rFonts w:cs="Arial"/>
                <w:b/>
                <w:color w:val="FFFFFF"/>
                <w:kern w:val="22"/>
                <w:sz w:val="20"/>
                <w:szCs w:val="20"/>
                <w:lang w:eastAsia="en-US"/>
              </w:rPr>
              <w:t>Performance Targets</w:t>
            </w:r>
          </w:p>
        </w:tc>
      </w:tr>
      <w:tr w:rsidRPr="00580920" w:rsidR="00967A02" w:rsidTr="69435F2F" w14:paraId="0E0F887F" w14:textId="77777777">
        <w:tc>
          <w:tcPr>
            <w:tcW w:w="5000" w:type="pct"/>
            <w:gridSpan w:val="8"/>
            <w:shd w:val="clear" w:color="auto" w:fill="auto"/>
            <w:tcMar/>
          </w:tcPr>
          <w:p w:rsidRPr="00580920" w:rsidR="00967A02" w:rsidP="003D4B6E" w:rsidRDefault="00811080" w14:paraId="00B3D56E" w14:textId="77133EBF">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b/>
                <w:kern w:val="22"/>
                <w:sz w:val="20"/>
                <w:szCs w:val="20"/>
                <w:u w:val="single"/>
                <w:lang w:eastAsia="en-US"/>
              </w:rPr>
              <w:t>1</w:t>
            </w:r>
            <w:r w:rsidRPr="00580920" w:rsidR="00967A02">
              <w:rPr>
                <w:rFonts w:cs="Arial"/>
                <w:b/>
                <w:kern w:val="22"/>
                <w:sz w:val="20"/>
                <w:szCs w:val="20"/>
                <w:u w:val="single"/>
                <w:lang w:eastAsia="en-US"/>
              </w:rPr>
              <w:t xml:space="preserve">.0 </w:t>
            </w:r>
            <w:r w:rsidRPr="00580920" w:rsidR="00966083">
              <w:rPr>
                <w:rFonts w:cs="Arial"/>
                <w:b/>
                <w:kern w:val="22"/>
                <w:sz w:val="20"/>
                <w:szCs w:val="20"/>
                <w:u w:val="single"/>
                <w:lang w:eastAsia="en-US"/>
              </w:rPr>
              <w:t xml:space="preserve">    Service </w:t>
            </w:r>
            <w:r w:rsidRPr="00580920">
              <w:rPr>
                <w:rFonts w:cs="Arial"/>
                <w:b/>
                <w:kern w:val="22"/>
                <w:sz w:val="20"/>
                <w:szCs w:val="20"/>
                <w:u w:val="single"/>
                <w:lang w:eastAsia="en-US"/>
              </w:rPr>
              <w:t>Delivery and Operational Management</w:t>
            </w:r>
          </w:p>
        </w:tc>
      </w:tr>
      <w:tr w:rsidRPr="00580920" w:rsidR="00967A02" w:rsidTr="69435F2F" w14:paraId="61164547" w14:textId="77777777">
        <w:tc>
          <w:tcPr>
            <w:tcW w:w="266" w:type="pct"/>
            <w:shd w:val="clear" w:color="auto" w:fill="auto"/>
            <w:tcMar/>
          </w:tcPr>
          <w:p w:rsidRPr="00580920" w:rsidR="00967A02" w:rsidP="003D4B6E" w:rsidRDefault="00967A02" w14:paraId="04F4381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2C31CA" w:rsidP="003D4B6E" w:rsidRDefault="00811080" w14:paraId="2817D7E8" w14:textId="690DF32A">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1</w:t>
            </w:r>
            <w:r w:rsidRPr="00580920" w:rsidR="002C31CA">
              <w:rPr>
                <w:rFonts w:cs="Arial"/>
                <w:kern w:val="22"/>
                <w:sz w:val="20"/>
                <w:szCs w:val="20"/>
                <w:lang w:eastAsia="en-US"/>
              </w:rPr>
              <w:t>.1</w:t>
            </w:r>
          </w:p>
          <w:p w:rsidRPr="00580920" w:rsidR="002C31CA" w:rsidP="003D4B6E" w:rsidRDefault="002C31CA" w14:paraId="35C2947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2C31CA" w:rsidP="003D4B6E" w:rsidRDefault="002C31CA" w14:paraId="04C59B3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2C31CA" w:rsidP="003D4B6E" w:rsidRDefault="002C31CA" w14:paraId="2BE14FC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2C31CA" w:rsidP="003D4B6E" w:rsidRDefault="002C31CA" w14:paraId="7DBE25E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2C31CA" w:rsidP="003D4B6E" w:rsidRDefault="002C31CA" w14:paraId="02C04FD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2C31CA" w:rsidP="003D4B6E" w:rsidRDefault="002C31CA" w14:paraId="26C3544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2C31CA" w:rsidP="003D4B6E" w:rsidRDefault="002C31CA" w14:paraId="2E840C1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2C31CA" w:rsidP="003D4B6E" w:rsidRDefault="002C31CA" w14:paraId="1AD0D45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526EF8" w:rsidP="003D4B6E" w:rsidRDefault="00526EF8" w14:paraId="7417D85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FF6EF1" w:rsidP="00401C79" w:rsidRDefault="00FF6EF1" w14:paraId="5527BDF3" w14:textId="6BCFDF9C">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00580920" w:rsidP="001C6DF5" w:rsidRDefault="00580920" w14:paraId="27CBE11B" w14:textId="77777777">
            <w:pPr>
              <w:spacing w:after="0" w:line="240" w:lineRule="auto"/>
              <w:outlineLvl w:val="1"/>
              <w:rPr>
                <w:rFonts w:cs="Arial"/>
                <w:b/>
                <w:bCs/>
                <w:kern w:val="22"/>
                <w:sz w:val="20"/>
                <w:szCs w:val="20"/>
                <w:lang w:eastAsia="en-US"/>
              </w:rPr>
            </w:pPr>
          </w:p>
          <w:p w:rsidRPr="00580920" w:rsidR="008371C2" w:rsidP="001C6DF5" w:rsidRDefault="00374DFA" w14:paraId="54621263" w14:textId="6C20222C">
            <w:pPr>
              <w:spacing w:after="0" w:line="240" w:lineRule="auto"/>
              <w:outlineLvl w:val="1"/>
              <w:rPr>
                <w:rFonts w:cs="Arial"/>
                <w:b/>
                <w:bCs/>
                <w:kern w:val="22"/>
                <w:sz w:val="20"/>
                <w:szCs w:val="20"/>
                <w:lang w:eastAsia="en-US"/>
              </w:rPr>
            </w:pPr>
            <w:r w:rsidRPr="00580920">
              <w:rPr>
                <w:rFonts w:cs="Arial"/>
                <w:b/>
                <w:bCs/>
                <w:kern w:val="22"/>
                <w:sz w:val="20"/>
                <w:szCs w:val="20"/>
                <w:lang w:eastAsia="en-US"/>
              </w:rPr>
              <w:t xml:space="preserve">Scanning </w:t>
            </w:r>
          </w:p>
          <w:p w:rsidRPr="00580920" w:rsidR="001313A6" w:rsidP="001C6DF5" w:rsidRDefault="001313A6" w14:paraId="3029A21E" w14:textId="77777777">
            <w:pPr>
              <w:spacing w:after="0" w:line="240" w:lineRule="auto"/>
              <w:outlineLvl w:val="1"/>
              <w:rPr>
                <w:rFonts w:cs="Arial"/>
                <w:b/>
                <w:bCs/>
                <w:kern w:val="22"/>
                <w:sz w:val="20"/>
                <w:szCs w:val="20"/>
                <w:lang w:eastAsia="en-US"/>
              </w:rPr>
            </w:pPr>
          </w:p>
          <w:p w:rsidRPr="00580920" w:rsidR="00374DFA" w:rsidP="001C6DF5" w:rsidRDefault="00374DFA" w14:paraId="2D7CB9A1" w14:textId="6CBEA3CB">
            <w:pPr>
              <w:spacing w:after="0" w:line="240" w:lineRule="auto"/>
              <w:outlineLvl w:val="1"/>
              <w:rPr>
                <w:rFonts w:cs="Arial"/>
                <w:kern w:val="22"/>
                <w:sz w:val="20"/>
                <w:szCs w:val="20"/>
                <w:lang w:eastAsia="en-US"/>
              </w:rPr>
            </w:pPr>
            <w:r w:rsidRPr="00580920" w:rsidR="00374DFA">
              <w:rPr>
                <w:rFonts w:cs="Arial"/>
                <w:kern w:val="22"/>
                <w:sz w:val="20"/>
                <w:szCs w:val="20"/>
                <w:lang w:eastAsia="en-US"/>
              </w:rPr>
              <w:t xml:space="preserve">The Contractor shall provide a fully comprehensive scanning </w:t>
            </w:r>
            <w:r w:rsidRPr="00580920" w:rsidR="00374DFA">
              <w:rPr>
                <w:rFonts w:cs="Arial"/>
                <w:kern w:val="22"/>
                <w:sz w:val="20"/>
                <w:szCs w:val="20"/>
                <w:lang w:eastAsia="en-US"/>
              </w:rPr>
              <w:t>service for</w:t>
            </w:r>
            <w:r w:rsidRPr="00580920" w:rsidR="001313A6">
              <w:rPr>
                <w:rFonts w:cs="Arial"/>
                <w:kern w:val="22"/>
                <w:sz w:val="20"/>
                <w:szCs w:val="20"/>
                <w:lang w:eastAsia="en-US"/>
              </w:rPr>
              <w:t xml:space="preserve"> hard copy and including Microfiche and Microfilm</w:t>
            </w:r>
            <w:r w:rsidRPr="00580920" w:rsidR="00374DFA">
              <w:rPr>
                <w:rFonts w:cs="Arial"/>
                <w:kern w:val="22"/>
                <w:sz w:val="20"/>
                <w:szCs w:val="20"/>
                <w:lang w:eastAsia="en-US"/>
              </w:rPr>
              <w:t xml:space="preserve">. This is to include the conservation where applicable of material to prevent damage, or disposal of the originating material. </w:t>
            </w:r>
          </w:p>
        </w:tc>
        <w:tc>
          <w:tcPr>
            <w:tcW w:w="1234" w:type="pct"/>
            <w:gridSpan w:val="2"/>
            <w:shd w:val="clear" w:color="auto" w:fill="auto"/>
            <w:tcMar/>
          </w:tcPr>
          <w:p w:rsidR="00580920" w:rsidP="001C6DF5" w:rsidRDefault="00580920" w14:paraId="11DFB55D" w14:textId="77777777">
            <w:pPr>
              <w:spacing w:after="0" w:line="240" w:lineRule="auto"/>
              <w:outlineLvl w:val="1"/>
              <w:rPr>
                <w:rFonts w:cs="Arial"/>
                <w:kern w:val="22"/>
                <w:sz w:val="20"/>
                <w:szCs w:val="20"/>
                <w:lang w:eastAsia="en-US"/>
              </w:rPr>
            </w:pPr>
          </w:p>
          <w:p w:rsidR="00374DFA" w:rsidP="001C6DF5" w:rsidRDefault="005C09E5" w14:paraId="37EB75E3" w14:textId="2F9955DA">
            <w:pPr>
              <w:spacing w:after="0" w:line="240" w:lineRule="auto"/>
              <w:outlineLvl w:val="1"/>
              <w:rPr>
                <w:rFonts w:cs="Arial"/>
                <w:kern w:val="22"/>
                <w:sz w:val="20"/>
                <w:szCs w:val="20"/>
                <w:lang w:eastAsia="en-US"/>
              </w:rPr>
            </w:pPr>
            <w:r>
              <w:rPr>
                <w:rFonts w:cs="Arial"/>
                <w:kern w:val="22"/>
                <w:sz w:val="20"/>
                <w:szCs w:val="20"/>
                <w:lang w:eastAsia="en-US"/>
              </w:rPr>
              <w:t>Due to the ag</w:t>
            </w:r>
            <w:r w:rsidR="007F3B85">
              <w:rPr>
                <w:rFonts w:cs="Arial"/>
                <w:kern w:val="22"/>
                <w:sz w:val="20"/>
                <w:szCs w:val="20"/>
                <w:lang w:eastAsia="en-US"/>
              </w:rPr>
              <w:t>e</w:t>
            </w:r>
            <w:r>
              <w:rPr>
                <w:rFonts w:cs="Arial"/>
                <w:kern w:val="22"/>
                <w:sz w:val="20"/>
                <w:szCs w:val="20"/>
                <w:lang w:eastAsia="en-US"/>
              </w:rPr>
              <w:t xml:space="preserve"> of some material to be provisioned for the Proof of Concept. </w:t>
            </w:r>
            <w:r w:rsidR="007F3B85">
              <w:rPr>
                <w:rFonts w:cs="Arial"/>
                <w:kern w:val="22"/>
                <w:sz w:val="20"/>
                <w:szCs w:val="20"/>
                <w:lang w:eastAsia="en-US"/>
              </w:rPr>
              <w:t xml:space="preserve"> the authority recognises that the following may occur; </w:t>
            </w:r>
          </w:p>
          <w:p w:rsidR="001633C9" w:rsidP="001C6DF5" w:rsidRDefault="001633C9" w14:paraId="49A75238" w14:textId="3309FBF8">
            <w:pPr>
              <w:spacing w:after="0" w:line="240" w:lineRule="auto"/>
              <w:outlineLvl w:val="1"/>
              <w:rPr>
                <w:rFonts w:cs="Arial"/>
                <w:kern w:val="22"/>
                <w:sz w:val="20"/>
                <w:szCs w:val="20"/>
                <w:lang w:eastAsia="en-US"/>
              </w:rPr>
            </w:pPr>
          </w:p>
          <w:p w:rsidRPr="003509AA" w:rsidR="001633C9" w:rsidP="003509AA" w:rsidRDefault="001633C9" w14:paraId="211439D4" w14:textId="7A06D1C6">
            <w:pPr>
              <w:pStyle w:val="ListParagraph"/>
              <w:numPr>
                <w:ilvl w:val="0"/>
                <w:numId w:val="50"/>
              </w:numPr>
              <w:spacing w:after="0" w:line="240" w:lineRule="auto"/>
              <w:ind w:left="178" w:firstLine="0"/>
              <w:outlineLvl w:val="1"/>
              <w:rPr>
                <w:rFonts w:cs="Arial"/>
                <w:kern w:val="22"/>
                <w:sz w:val="20"/>
                <w:szCs w:val="20"/>
                <w:lang w:eastAsia="en-US"/>
              </w:rPr>
            </w:pPr>
            <w:r w:rsidRPr="003509AA">
              <w:rPr>
                <w:rFonts w:cs="Arial"/>
                <w:kern w:val="22"/>
                <w:sz w:val="20"/>
                <w:szCs w:val="20"/>
                <w:lang w:eastAsia="en-US"/>
              </w:rPr>
              <w:t>The authority recognises that some document sets may not provide a sufficient pool of material to meet the estimated 24 document requirement</w:t>
            </w:r>
            <w:r w:rsidRPr="003509AA" w:rsidR="00B56EBE">
              <w:rPr>
                <w:rFonts w:cs="Arial"/>
                <w:kern w:val="22"/>
                <w:sz w:val="20"/>
                <w:szCs w:val="20"/>
                <w:lang w:eastAsia="en-US"/>
              </w:rPr>
              <w:t xml:space="preserve">. </w:t>
            </w:r>
            <w:r w:rsidRPr="003509AA" w:rsidR="00692133">
              <w:rPr>
                <w:rFonts w:cs="Arial"/>
                <w:kern w:val="22"/>
                <w:sz w:val="20"/>
                <w:szCs w:val="20"/>
                <w:lang w:eastAsia="en-US"/>
              </w:rPr>
              <w:t>For th</w:t>
            </w:r>
            <w:r w:rsidRPr="003509AA" w:rsidR="00A8174E">
              <w:rPr>
                <w:rFonts w:cs="Arial"/>
                <w:kern w:val="22"/>
                <w:sz w:val="20"/>
                <w:szCs w:val="20"/>
                <w:lang w:eastAsia="en-US"/>
              </w:rPr>
              <w:t>e identified</w:t>
            </w:r>
            <w:r w:rsidRPr="003509AA" w:rsidR="00B60517">
              <w:rPr>
                <w:rFonts w:cs="Arial"/>
                <w:kern w:val="22"/>
                <w:sz w:val="20"/>
                <w:szCs w:val="20"/>
                <w:lang w:eastAsia="en-US"/>
              </w:rPr>
              <w:t>. D</w:t>
            </w:r>
            <w:r w:rsidRPr="003509AA" w:rsidR="00692133">
              <w:rPr>
                <w:rFonts w:cs="Arial"/>
                <w:kern w:val="22"/>
                <w:sz w:val="20"/>
                <w:szCs w:val="20"/>
                <w:lang w:eastAsia="en-US"/>
              </w:rPr>
              <w:t xml:space="preserve">ocument sets which are unable to supply this, further documents will be drawn from other document sets to meet the detailed volume count. </w:t>
            </w:r>
          </w:p>
          <w:p w:rsidRPr="00580920" w:rsidR="00374DFA" w:rsidP="003509AA" w:rsidRDefault="00374DFA" w14:paraId="54C59F89" w14:textId="77777777">
            <w:pPr>
              <w:spacing w:after="0" w:line="240" w:lineRule="auto"/>
              <w:ind w:left="178"/>
              <w:outlineLvl w:val="1"/>
              <w:rPr>
                <w:rFonts w:cs="Arial"/>
                <w:kern w:val="22"/>
                <w:sz w:val="20"/>
                <w:szCs w:val="20"/>
                <w:lang w:eastAsia="en-US"/>
              </w:rPr>
            </w:pPr>
          </w:p>
          <w:p w:rsidR="00B44549" w:rsidP="00EC1A65" w:rsidRDefault="00374DFA" w14:paraId="49A2B899" w14:textId="65894B72">
            <w:pPr>
              <w:pStyle w:val="ListParagraph"/>
              <w:numPr>
                <w:ilvl w:val="0"/>
                <w:numId w:val="50"/>
              </w:numPr>
              <w:spacing w:after="0" w:line="240" w:lineRule="auto"/>
              <w:ind w:left="178" w:firstLine="0"/>
              <w:outlineLvl w:val="1"/>
              <w:rPr>
                <w:rFonts w:cs="Arial"/>
                <w:kern w:val="22"/>
                <w:sz w:val="20"/>
                <w:szCs w:val="20"/>
                <w:lang w:eastAsia="en-US"/>
              </w:rPr>
            </w:pPr>
            <w:r w:rsidRPr="009B3CDF">
              <w:rPr>
                <w:rFonts w:cs="Arial"/>
                <w:kern w:val="22"/>
                <w:sz w:val="20"/>
                <w:szCs w:val="20"/>
                <w:lang w:eastAsia="en-US"/>
              </w:rPr>
              <w:t>The contractor is expected to provide valid evidence if material is identified which is unsuitable for scanning and detail why it has been rejected</w:t>
            </w:r>
            <w:r w:rsidRPr="009B3CDF" w:rsidR="003F127C">
              <w:rPr>
                <w:rFonts w:cs="Arial"/>
                <w:kern w:val="22"/>
                <w:sz w:val="20"/>
                <w:szCs w:val="20"/>
                <w:lang w:eastAsia="en-US"/>
              </w:rPr>
              <w:t xml:space="preserve"> from the scanning process. </w:t>
            </w:r>
            <w:r w:rsidRPr="009B3CDF" w:rsidR="001D1926">
              <w:rPr>
                <w:rFonts w:cs="Arial"/>
                <w:kern w:val="22"/>
                <w:sz w:val="20"/>
                <w:szCs w:val="20"/>
                <w:lang w:eastAsia="en-US"/>
              </w:rPr>
              <w:t>Those items requiring conservation activities are to be marked</w:t>
            </w:r>
            <w:r w:rsidRPr="009B3CDF" w:rsidR="00DF1782">
              <w:rPr>
                <w:rFonts w:cs="Arial"/>
                <w:kern w:val="22"/>
                <w:sz w:val="20"/>
                <w:szCs w:val="20"/>
                <w:lang w:eastAsia="en-US"/>
              </w:rPr>
              <w:t xml:space="preserve">, and recommended actions </w:t>
            </w:r>
            <w:r w:rsidRPr="009B3CDF" w:rsidR="00ED627E">
              <w:rPr>
                <w:rFonts w:cs="Arial"/>
                <w:kern w:val="22"/>
                <w:sz w:val="20"/>
                <w:szCs w:val="20"/>
                <w:lang w:eastAsia="en-US"/>
              </w:rPr>
              <w:t>detailed</w:t>
            </w:r>
            <w:r w:rsidRPr="009B3CDF" w:rsidR="002D09EA">
              <w:rPr>
                <w:rFonts w:cs="Arial"/>
                <w:kern w:val="22"/>
                <w:sz w:val="20"/>
                <w:szCs w:val="20"/>
                <w:lang w:eastAsia="en-US"/>
              </w:rPr>
              <w:t xml:space="preserve"> including where possible potential costings</w:t>
            </w:r>
            <w:r w:rsidRPr="009B3CDF" w:rsidR="00ED627E">
              <w:rPr>
                <w:rFonts w:cs="Arial"/>
                <w:kern w:val="22"/>
                <w:sz w:val="20"/>
                <w:szCs w:val="20"/>
                <w:lang w:eastAsia="en-US"/>
              </w:rPr>
              <w:t xml:space="preserve"> t</w:t>
            </w:r>
            <w:r w:rsidRPr="009B3CDF" w:rsidR="00DF1782">
              <w:rPr>
                <w:rFonts w:cs="Arial"/>
                <w:kern w:val="22"/>
                <w:sz w:val="20"/>
                <w:szCs w:val="20"/>
                <w:lang w:eastAsia="en-US"/>
              </w:rPr>
              <w:t xml:space="preserve">o understand what these activities may be. They are not to undergo </w:t>
            </w:r>
            <w:r w:rsidRPr="009B3CDF" w:rsidR="000D6FA6">
              <w:rPr>
                <w:rFonts w:cs="Arial"/>
                <w:kern w:val="22"/>
                <w:sz w:val="20"/>
                <w:szCs w:val="20"/>
                <w:lang w:eastAsia="en-US"/>
              </w:rPr>
              <w:t xml:space="preserve">conservation activities at this time and are to be removed from the scanning process. </w:t>
            </w:r>
            <w:r w:rsidR="009B3CDF">
              <w:rPr>
                <w:rFonts w:cs="Arial"/>
                <w:kern w:val="22"/>
                <w:sz w:val="20"/>
                <w:szCs w:val="20"/>
                <w:lang w:eastAsia="en-US"/>
              </w:rPr>
              <w:t xml:space="preserve">Additional material will be supplied in place of this material to undergo scanning </w:t>
            </w:r>
          </w:p>
          <w:p w:rsidRPr="009B3CDF" w:rsidR="009B3CDF" w:rsidP="009B3CDF" w:rsidRDefault="009B3CDF" w14:paraId="5F2045EE" w14:textId="77777777">
            <w:pPr>
              <w:spacing w:after="0" w:line="240" w:lineRule="auto"/>
              <w:outlineLvl w:val="1"/>
              <w:rPr>
                <w:rFonts w:cs="Arial"/>
                <w:kern w:val="22"/>
                <w:sz w:val="20"/>
                <w:szCs w:val="20"/>
                <w:lang w:eastAsia="en-US"/>
              </w:rPr>
            </w:pPr>
          </w:p>
          <w:p w:rsidRPr="003509AA" w:rsidR="003560D7" w:rsidP="003509AA" w:rsidRDefault="00D27001" w14:paraId="1CFACBA3" w14:textId="50EA0A6B">
            <w:pPr>
              <w:pStyle w:val="ListParagraph"/>
              <w:numPr>
                <w:ilvl w:val="0"/>
                <w:numId w:val="50"/>
              </w:numPr>
              <w:spacing w:after="0" w:line="240" w:lineRule="auto"/>
              <w:ind w:left="178" w:firstLine="0"/>
              <w:outlineLvl w:val="1"/>
              <w:rPr>
                <w:rFonts w:cs="Arial"/>
                <w:kern w:val="22"/>
                <w:sz w:val="20"/>
                <w:szCs w:val="20"/>
                <w:lang w:eastAsia="en-US"/>
              </w:rPr>
            </w:pPr>
            <w:r w:rsidRPr="003509AA">
              <w:rPr>
                <w:rFonts w:cs="Arial"/>
                <w:kern w:val="22"/>
                <w:sz w:val="20"/>
                <w:szCs w:val="20"/>
                <w:lang w:eastAsia="en-US"/>
              </w:rPr>
              <w:t xml:space="preserve">The </w:t>
            </w:r>
            <w:r w:rsidRPr="003509AA" w:rsidR="00EC55F5">
              <w:rPr>
                <w:rFonts w:cs="Arial"/>
                <w:kern w:val="22"/>
                <w:sz w:val="20"/>
                <w:szCs w:val="20"/>
                <w:lang w:eastAsia="en-US"/>
              </w:rPr>
              <w:t>authority proposes</w:t>
            </w:r>
            <w:r w:rsidRPr="003509AA" w:rsidR="000671B2">
              <w:rPr>
                <w:rFonts w:cs="Arial"/>
                <w:kern w:val="22"/>
                <w:sz w:val="20"/>
                <w:szCs w:val="20"/>
                <w:lang w:eastAsia="en-US"/>
              </w:rPr>
              <w:t xml:space="preserve"> </w:t>
            </w:r>
            <w:r w:rsidRPr="003509AA" w:rsidR="00EC55F5">
              <w:rPr>
                <w:rFonts w:cs="Arial"/>
                <w:kern w:val="22"/>
                <w:sz w:val="20"/>
                <w:szCs w:val="20"/>
                <w:lang w:eastAsia="en-US"/>
              </w:rPr>
              <w:t>t</w:t>
            </w:r>
            <w:r w:rsidRPr="003509AA">
              <w:rPr>
                <w:rFonts w:cs="Arial"/>
                <w:kern w:val="22"/>
                <w:sz w:val="20"/>
                <w:szCs w:val="20"/>
                <w:lang w:eastAsia="en-US"/>
              </w:rPr>
              <w:t xml:space="preserve">hat if material </w:t>
            </w:r>
            <w:r w:rsidRPr="003509AA" w:rsidR="004813D1">
              <w:rPr>
                <w:rFonts w:cs="Arial"/>
                <w:kern w:val="22"/>
                <w:sz w:val="20"/>
                <w:szCs w:val="20"/>
                <w:lang w:eastAsia="en-US"/>
              </w:rPr>
              <w:t>is poor</w:t>
            </w:r>
            <w:r w:rsidRPr="003509AA" w:rsidR="00B44549">
              <w:rPr>
                <w:rFonts w:cs="Arial"/>
                <w:kern w:val="22"/>
                <w:sz w:val="20"/>
                <w:szCs w:val="20"/>
                <w:lang w:eastAsia="en-US"/>
              </w:rPr>
              <w:t xml:space="preserve"> quality and can still be scanned annotation to this effect is </w:t>
            </w:r>
            <w:r w:rsidRPr="003509AA" w:rsidR="004813D1">
              <w:rPr>
                <w:rFonts w:cs="Arial"/>
                <w:kern w:val="22"/>
                <w:sz w:val="20"/>
                <w:szCs w:val="20"/>
                <w:lang w:eastAsia="en-US"/>
              </w:rPr>
              <w:t>required,</w:t>
            </w:r>
            <w:r w:rsidRPr="003509AA" w:rsidR="00B44549">
              <w:rPr>
                <w:rFonts w:cs="Arial"/>
                <w:kern w:val="22"/>
                <w:sz w:val="20"/>
                <w:szCs w:val="20"/>
                <w:lang w:eastAsia="en-US"/>
              </w:rPr>
              <w:t xml:space="preserve"> ie image is poor quality. </w:t>
            </w:r>
            <w:r w:rsidRPr="003509AA" w:rsidR="009A088A">
              <w:rPr>
                <w:rFonts w:cs="Arial"/>
                <w:kern w:val="22"/>
                <w:sz w:val="20"/>
                <w:szCs w:val="20"/>
                <w:lang w:eastAsia="en-US"/>
              </w:rPr>
              <w:t xml:space="preserve"> </w:t>
            </w:r>
          </w:p>
          <w:p w:rsidR="00D44D4A" w:rsidP="003509AA" w:rsidRDefault="00D44D4A" w14:paraId="3D9E80BD" w14:textId="04BDB2A6">
            <w:pPr>
              <w:spacing w:after="0" w:line="240" w:lineRule="auto"/>
              <w:ind w:left="178"/>
              <w:outlineLvl w:val="1"/>
              <w:rPr>
                <w:rFonts w:cs="Arial"/>
                <w:kern w:val="22"/>
                <w:sz w:val="20"/>
                <w:szCs w:val="20"/>
                <w:lang w:eastAsia="en-US"/>
              </w:rPr>
            </w:pPr>
          </w:p>
          <w:p w:rsidRPr="003509AA" w:rsidR="00D44D4A" w:rsidP="003509AA" w:rsidRDefault="00D44D4A" w14:paraId="7C7B3190" w14:textId="4EC2EAA0">
            <w:pPr>
              <w:pStyle w:val="ListParagraph"/>
              <w:numPr>
                <w:ilvl w:val="0"/>
                <w:numId w:val="50"/>
              </w:numPr>
              <w:spacing w:after="0" w:line="240" w:lineRule="auto"/>
              <w:ind w:left="178" w:firstLine="0"/>
              <w:outlineLvl w:val="1"/>
              <w:rPr>
                <w:rFonts w:cs="Arial"/>
                <w:kern w:val="22"/>
                <w:sz w:val="20"/>
                <w:szCs w:val="20"/>
                <w:lang w:eastAsia="en-US"/>
              </w:rPr>
            </w:pPr>
            <w:r w:rsidRPr="003509AA">
              <w:rPr>
                <w:rFonts w:cs="Arial"/>
                <w:kern w:val="22"/>
                <w:sz w:val="20"/>
                <w:szCs w:val="20"/>
                <w:lang w:eastAsia="en-US"/>
              </w:rPr>
              <w:t>The authority recognises that material may be of a substandard format and therefore to ensure that t</w:t>
            </w:r>
            <w:r w:rsidRPr="003509AA" w:rsidR="00A7383D">
              <w:rPr>
                <w:rFonts w:cs="Arial"/>
                <w:kern w:val="22"/>
                <w:sz w:val="20"/>
                <w:szCs w:val="20"/>
                <w:lang w:eastAsia="en-US"/>
              </w:rPr>
              <w:t>his material is tr</w:t>
            </w:r>
            <w:r w:rsidR="00B73202">
              <w:rPr>
                <w:rFonts w:cs="Arial"/>
                <w:kern w:val="22"/>
                <w:sz w:val="20"/>
                <w:szCs w:val="20"/>
                <w:lang w:eastAsia="en-US"/>
              </w:rPr>
              <w:t>ial</w:t>
            </w:r>
            <w:r w:rsidR="006E0CC6">
              <w:rPr>
                <w:rFonts w:cs="Arial"/>
                <w:kern w:val="22"/>
                <w:sz w:val="20"/>
                <w:szCs w:val="20"/>
                <w:lang w:eastAsia="en-US"/>
              </w:rPr>
              <w:t>led</w:t>
            </w:r>
            <w:r w:rsidRPr="003509AA" w:rsidR="00A7383D">
              <w:rPr>
                <w:rFonts w:cs="Arial"/>
                <w:kern w:val="22"/>
                <w:sz w:val="20"/>
                <w:szCs w:val="20"/>
                <w:lang w:eastAsia="en-US"/>
              </w:rPr>
              <w:t xml:space="preserve"> for scanning the Authority will bias the scanning processes in favour of this material with an </w:t>
            </w:r>
            <w:r w:rsidRPr="003509AA" w:rsidR="00425F51">
              <w:rPr>
                <w:rFonts w:cs="Arial"/>
                <w:kern w:val="22"/>
                <w:sz w:val="20"/>
                <w:szCs w:val="20"/>
                <w:lang w:eastAsia="en-US"/>
              </w:rPr>
              <w:t>approximate</w:t>
            </w:r>
            <w:r w:rsidRPr="003509AA" w:rsidR="00A7383D">
              <w:rPr>
                <w:rFonts w:cs="Arial"/>
                <w:kern w:val="22"/>
                <w:sz w:val="20"/>
                <w:szCs w:val="20"/>
                <w:lang w:eastAsia="en-US"/>
              </w:rPr>
              <w:t xml:space="preserve"> 60/40 split towards </w:t>
            </w:r>
            <w:r w:rsidRPr="003509AA" w:rsidR="00425F51">
              <w:rPr>
                <w:rFonts w:cs="Arial"/>
                <w:kern w:val="22"/>
                <w:sz w:val="20"/>
                <w:szCs w:val="20"/>
                <w:lang w:eastAsia="en-US"/>
              </w:rPr>
              <w:t xml:space="preserve">the substandard material. </w:t>
            </w:r>
          </w:p>
          <w:p w:rsidR="001633C9" w:rsidP="001C6DF5" w:rsidRDefault="001633C9" w14:paraId="27FB16C5" w14:textId="10681E3B">
            <w:pPr>
              <w:spacing w:after="0" w:line="240" w:lineRule="auto"/>
              <w:outlineLvl w:val="1"/>
              <w:rPr>
                <w:rFonts w:cs="Arial"/>
                <w:kern w:val="22"/>
                <w:sz w:val="20"/>
                <w:szCs w:val="20"/>
                <w:lang w:eastAsia="en-US"/>
              </w:rPr>
            </w:pPr>
          </w:p>
          <w:p w:rsidR="009A088A" w:rsidP="001C6DF5" w:rsidRDefault="009A088A" w14:paraId="5BDCA07D" w14:textId="77777777">
            <w:pPr>
              <w:spacing w:after="0" w:line="240" w:lineRule="auto"/>
              <w:outlineLvl w:val="1"/>
              <w:rPr>
                <w:rFonts w:cs="Arial"/>
                <w:kern w:val="22"/>
                <w:sz w:val="20"/>
                <w:szCs w:val="20"/>
                <w:lang w:eastAsia="en-US"/>
              </w:rPr>
            </w:pPr>
          </w:p>
          <w:p w:rsidRPr="00580920" w:rsidR="009A088A" w:rsidP="001C6DF5" w:rsidRDefault="009A088A" w14:paraId="75C4F0AF" w14:textId="5C62F84E">
            <w:pPr>
              <w:spacing w:after="0" w:line="240" w:lineRule="auto"/>
              <w:outlineLvl w:val="1"/>
              <w:rPr>
                <w:rFonts w:cs="Arial"/>
                <w:kern w:val="22"/>
                <w:sz w:val="20"/>
                <w:szCs w:val="20"/>
                <w:lang w:eastAsia="en-US"/>
              </w:rPr>
            </w:pPr>
          </w:p>
        </w:tc>
        <w:tc>
          <w:tcPr>
            <w:tcW w:w="547" w:type="pct"/>
            <w:shd w:val="clear" w:color="auto" w:fill="auto"/>
            <w:tcMar/>
          </w:tcPr>
          <w:p w:rsidRPr="00580920" w:rsidR="006234B9" w:rsidP="00401C79" w:rsidRDefault="00BB6638" w14:paraId="1F526429" w14:textId="1BA01043">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lastRenderedPageBreak/>
              <w:t xml:space="preserve">24 documents from each of the 81 document sets comprising of approximately 2000 </w:t>
            </w:r>
            <w:r w:rsidR="00514687">
              <w:rPr>
                <w:rFonts w:cs="Arial"/>
                <w:kern w:val="22"/>
                <w:sz w:val="20"/>
                <w:szCs w:val="20"/>
                <w:lang w:eastAsia="en-US"/>
              </w:rPr>
              <w:t>hard copy documents</w:t>
            </w:r>
            <w:r>
              <w:rPr>
                <w:rFonts w:cs="Arial"/>
                <w:kern w:val="22"/>
                <w:sz w:val="20"/>
                <w:szCs w:val="20"/>
                <w:lang w:eastAsia="en-US"/>
              </w:rPr>
              <w:t>, and 1 of each microfiche and microfi</w:t>
            </w:r>
            <w:r w:rsidR="00B73202">
              <w:rPr>
                <w:rFonts w:cs="Arial"/>
                <w:kern w:val="22"/>
                <w:sz w:val="20"/>
                <w:szCs w:val="20"/>
                <w:lang w:eastAsia="en-US"/>
              </w:rPr>
              <w:t>lm</w:t>
            </w:r>
            <w:r>
              <w:rPr>
                <w:rFonts w:cs="Arial"/>
                <w:kern w:val="22"/>
                <w:sz w:val="20"/>
                <w:szCs w:val="20"/>
                <w:lang w:eastAsia="en-US"/>
              </w:rPr>
              <w:t>.</w:t>
            </w:r>
          </w:p>
        </w:tc>
        <w:tc>
          <w:tcPr>
            <w:tcW w:w="866" w:type="pct"/>
            <w:gridSpan w:val="2"/>
            <w:shd w:val="clear" w:color="auto" w:fill="auto"/>
            <w:tcMar/>
          </w:tcPr>
          <w:p w:rsidR="00580920" w:rsidP="00401C79" w:rsidRDefault="00580920" w14:paraId="005FCEA1" w14:textId="77777777">
            <w:pPr>
              <w:spacing w:after="0" w:line="240" w:lineRule="auto"/>
              <w:rPr>
                <w:rFonts w:cs="Arial"/>
                <w:sz w:val="20"/>
                <w:szCs w:val="20"/>
                <w:lang w:eastAsia="en-US"/>
              </w:rPr>
            </w:pPr>
          </w:p>
          <w:p w:rsidRPr="00580920" w:rsidR="00401C79" w:rsidP="00401C79" w:rsidRDefault="00374DFA" w14:paraId="6A343031" w14:textId="5333AC24">
            <w:pPr>
              <w:spacing w:after="0" w:line="240" w:lineRule="auto"/>
              <w:rPr>
                <w:rFonts w:cs="Arial"/>
                <w:sz w:val="20"/>
                <w:szCs w:val="20"/>
                <w:lang w:eastAsia="en-US"/>
              </w:rPr>
            </w:pPr>
            <w:r w:rsidRPr="00580920">
              <w:rPr>
                <w:rFonts w:cs="Arial"/>
                <w:sz w:val="20"/>
                <w:szCs w:val="20"/>
                <w:lang w:eastAsia="en-US"/>
              </w:rPr>
              <w:t>All personnel engaging in the scanning of material are to be suitabl</w:t>
            </w:r>
            <w:r w:rsidRPr="00580920" w:rsidR="001E3E6E">
              <w:rPr>
                <w:rFonts w:cs="Arial"/>
                <w:sz w:val="20"/>
                <w:szCs w:val="20"/>
                <w:lang w:eastAsia="en-US"/>
              </w:rPr>
              <w:t>y</w:t>
            </w:r>
            <w:r w:rsidRPr="00580920">
              <w:rPr>
                <w:rFonts w:cs="Arial"/>
                <w:sz w:val="20"/>
                <w:szCs w:val="20"/>
                <w:lang w:eastAsia="en-US"/>
              </w:rPr>
              <w:t xml:space="preserve"> qualified. </w:t>
            </w:r>
          </w:p>
          <w:p w:rsidRPr="00580920" w:rsidR="00374DFA" w:rsidP="00401C79" w:rsidRDefault="00374DFA" w14:paraId="2F6F311C" w14:textId="77777777">
            <w:pPr>
              <w:spacing w:after="0" w:line="240" w:lineRule="auto"/>
              <w:rPr>
                <w:rFonts w:cs="Arial"/>
                <w:sz w:val="20"/>
                <w:szCs w:val="20"/>
                <w:lang w:eastAsia="en-US"/>
              </w:rPr>
            </w:pPr>
          </w:p>
          <w:p w:rsidRPr="00580920" w:rsidR="00374DFA" w:rsidP="00401C79" w:rsidRDefault="00374DFA" w14:paraId="36D932AA" w14:textId="5AFBA875">
            <w:pPr>
              <w:spacing w:after="0" w:line="240" w:lineRule="auto"/>
              <w:rPr>
                <w:rFonts w:cs="Arial"/>
                <w:sz w:val="20"/>
                <w:szCs w:val="20"/>
                <w:lang w:eastAsia="en-US"/>
              </w:rPr>
            </w:pPr>
            <w:r w:rsidRPr="00580920">
              <w:rPr>
                <w:rFonts w:cs="Arial"/>
                <w:sz w:val="20"/>
                <w:szCs w:val="20"/>
                <w:lang w:eastAsia="en-US"/>
              </w:rPr>
              <w:t xml:space="preserve">Are able to carry out the required actions and evaluations of the material to identify where possible material which will not be able to be scanned. </w:t>
            </w:r>
          </w:p>
        </w:tc>
        <w:tc>
          <w:tcPr>
            <w:tcW w:w="903" w:type="pct"/>
            <w:shd w:val="clear" w:color="auto" w:fill="auto"/>
            <w:tcMar/>
          </w:tcPr>
          <w:p w:rsidR="00580920" w:rsidP="00401C79" w:rsidRDefault="00580920" w14:paraId="24A997A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BB3282" w:rsidP="00401C79" w:rsidRDefault="00374DFA" w14:paraId="45797F52" w14:textId="7686990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100 % compliance </w:t>
            </w:r>
          </w:p>
        </w:tc>
      </w:tr>
      <w:tr w:rsidRPr="00580920" w:rsidR="001313A6" w:rsidTr="69435F2F" w14:paraId="45D34DDC" w14:textId="77777777">
        <w:tc>
          <w:tcPr>
            <w:tcW w:w="266" w:type="pct"/>
            <w:shd w:val="clear" w:color="auto" w:fill="auto"/>
            <w:tcMar/>
          </w:tcPr>
          <w:p w:rsidRPr="00580920" w:rsidR="001313A6" w:rsidP="001313A6" w:rsidRDefault="001313A6" w14:paraId="0EA6803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1313A6" w14:paraId="07D593F7" w14:textId="1A4E4C4F">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1.</w:t>
            </w:r>
            <w:r w:rsidR="002052DA">
              <w:rPr>
                <w:rFonts w:cs="Arial"/>
                <w:kern w:val="22"/>
                <w:sz w:val="20"/>
                <w:szCs w:val="20"/>
                <w:lang w:eastAsia="en-US"/>
              </w:rPr>
              <w:t>2</w:t>
            </w:r>
          </w:p>
          <w:p w:rsidRPr="00580920" w:rsidR="001313A6" w:rsidP="001313A6" w:rsidRDefault="001313A6" w14:paraId="4D547116" w14:textId="2181B3A5">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00580920" w:rsidP="001313A6" w:rsidRDefault="00580920" w14:paraId="3FFD70C7" w14:textId="77777777">
            <w:pPr>
              <w:widowControl/>
              <w:overflowPunct w:val="0"/>
              <w:autoSpaceDE w:val="0"/>
              <w:autoSpaceDN w:val="0"/>
              <w:adjustRightInd w:val="0"/>
              <w:spacing w:after="0" w:line="240" w:lineRule="auto"/>
              <w:textAlignment w:val="baseline"/>
              <w:rPr>
                <w:rStyle w:val="normaltextrun"/>
                <w:rFonts w:cs="Arial"/>
                <w:b/>
                <w:bCs/>
                <w:color w:val="000000"/>
                <w:sz w:val="20"/>
                <w:szCs w:val="20"/>
                <w:bdr w:val="none" w:color="auto" w:sz="0" w:space="0" w:frame="1"/>
              </w:rPr>
            </w:pPr>
          </w:p>
          <w:p w:rsidRPr="00580920" w:rsidR="001313A6" w:rsidP="001313A6" w:rsidRDefault="001313A6" w14:paraId="53DA5AB5" w14:textId="4E9EDFD3">
            <w:pPr>
              <w:widowControl/>
              <w:overflowPunct w:val="0"/>
              <w:autoSpaceDE w:val="0"/>
              <w:autoSpaceDN w:val="0"/>
              <w:adjustRightInd w:val="0"/>
              <w:spacing w:after="0" w:line="240" w:lineRule="auto"/>
              <w:textAlignment w:val="baseline"/>
              <w:rPr>
                <w:rStyle w:val="normaltextrun"/>
                <w:rFonts w:cs="Arial"/>
                <w:b/>
                <w:bCs/>
                <w:color w:val="000000"/>
                <w:sz w:val="20"/>
                <w:szCs w:val="20"/>
                <w:bdr w:val="none" w:color="auto" w:sz="0" w:space="0" w:frame="1"/>
              </w:rPr>
            </w:pPr>
            <w:r w:rsidRPr="00580920">
              <w:rPr>
                <w:rStyle w:val="normaltextrun"/>
                <w:rFonts w:cs="Arial"/>
                <w:b/>
                <w:bCs/>
                <w:color w:val="000000"/>
                <w:sz w:val="20"/>
                <w:szCs w:val="20"/>
                <w:bdr w:val="none" w:color="auto" w:sz="0" w:space="0" w:frame="1"/>
              </w:rPr>
              <w:t>Scanning Requirements  </w:t>
            </w:r>
          </w:p>
          <w:p w:rsidRPr="00580920" w:rsidR="003049A3" w:rsidP="001313A6" w:rsidRDefault="003049A3" w14:paraId="38CC6AFD" w14:textId="77777777">
            <w:pPr>
              <w:widowControl/>
              <w:overflowPunct w:val="0"/>
              <w:autoSpaceDE w:val="0"/>
              <w:autoSpaceDN w:val="0"/>
              <w:adjustRightInd w:val="0"/>
              <w:spacing w:after="0" w:line="240" w:lineRule="auto"/>
              <w:textAlignment w:val="baseline"/>
              <w:rPr>
                <w:rStyle w:val="normaltextrun"/>
                <w:rFonts w:cs="Arial"/>
                <w:b/>
                <w:bCs/>
                <w:color w:val="000000"/>
                <w:sz w:val="20"/>
                <w:szCs w:val="20"/>
                <w:bdr w:val="none" w:color="auto" w:sz="0" w:space="0" w:frame="1"/>
              </w:rPr>
            </w:pPr>
          </w:p>
          <w:p w:rsidRPr="00580920" w:rsidR="001313A6" w:rsidP="001313A6" w:rsidRDefault="001313A6" w14:paraId="3B8324BF" w14:textId="388AD1FA">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Style w:val="normaltextrun"/>
                <w:rFonts w:cs="Arial"/>
                <w:color w:val="000000"/>
                <w:sz w:val="20"/>
                <w:szCs w:val="20"/>
                <w:shd w:val="clear" w:color="auto" w:fill="FFFFFF"/>
              </w:rPr>
              <w:t>The Tenderer will be required to carry out scanning of all material documented in the scope by the Authority,</w:t>
            </w:r>
          </w:p>
        </w:tc>
        <w:tc>
          <w:tcPr>
            <w:tcW w:w="1234" w:type="pct"/>
            <w:gridSpan w:val="2"/>
            <w:shd w:val="clear" w:color="auto" w:fill="auto"/>
            <w:tcMar/>
          </w:tcPr>
          <w:p w:rsidR="00580920" w:rsidP="001313A6" w:rsidRDefault="00580920" w14:paraId="37B3627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1313A6" w:rsidP="001313A6" w:rsidRDefault="00580920" w14:paraId="123F556D" w14:textId="02B92E4C">
            <w:pPr>
              <w:widowControl w:val="1"/>
              <w:overflowPunct w:val="0"/>
              <w:autoSpaceDE w:val="0"/>
              <w:autoSpaceDN w:val="0"/>
              <w:adjustRightInd w:val="0"/>
              <w:spacing w:after="0" w:line="240" w:lineRule="auto"/>
              <w:textAlignment w:val="baseline"/>
              <w:rPr>
                <w:rFonts w:cs="Arial"/>
                <w:kern w:val="22"/>
                <w:sz w:val="20"/>
                <w:szCs w:val="20"/>
                <w:lang w:eastAsia="en-US"/>
              </w:rPr>
            </w:pPr>
            <w:r w:rsidRPr="00060A21" w:rsidR="00580920">
              <w:rPr>
                <w:rFonts w:cs="Arial"/>
                <w:b w:val="1"/>
                <w:bCs w:val="1"/>
                <w:kern w:val="22"/>
                <w:sz w:val="20"/>
                <w:szCs w:val="20"/>
                <w:lang w:eastAsia="en-US"/>
              </w:rPr>
              <w:t>I</w:t>
            </w:r>
            <w:r w:rsidRPr="00060A21" w:rsidR="001313A6">
              <w:rPr>
                <w:rFonts w:cs="Arial"/>
                <w:b w:val="1"/>
                <w:bCs w:val="1"/>
                <w:kern w:val="22"/>
                <w:sz w:val="20"/>
                <w:szCs w:val="20"/>
                <w:lang w:eastAsia="en-US"/>
              </w:rPr>
              <w:t xml:space="preserve">mage </w:t>
            </w:r>
            <w:r w:rsidRPr="00060A21" w:rsidR="001313A6">
              <w:rPr>
                <w:rFonts w:cs="Arial"/>
                <w:b w:val="1"/>
                <w:bCs w:val="1"/>
                <w:kern w:val="22"/>
                <w:sz w:val="20"/>
                <w:szCs w:val="20"/>
                <w:lang w:eastAsia="en-US"/>
              </w:rPr>
              <w:t>quality -</w:t>
            </w:r>
            <w:r w:rsidR="00060A21">
              <w:rPr>
                <w:rFonts w:cs="Arial"/>
                <w:kern w:val="22"/>
                <w:sz w:val="20"/>
                <w:szCs w:val="20"/>
                <w:lang w:eastAsia="en-US"/>
              </w:rPr>
              <w:t xml:space="preserve"> the contractor is to apply all reasonable efforts to </w:t>
            </w:r>
            <w:r w:rsidR="00BB6638">
              <w:rPr>
                <w:rFonts w:cs="Arial"/>
                <w:kern w:val="22"/>
                <w:sz w:val="20"/>
                <w:szCs w:val="20"/>
                <w:lang w:eastAsia="en-US"/>
              </w:rPr>
              <w:t>provide</w:t>
            </w:r>
            <w:r w:rsidR="008916D9">
              <w:rPr>
                <w:rFonts w:cs="Arial"/>
                <w:kern w:val="22"/>
                <w:sz w:val="20"/>
                <w:szCs w:val="20"/>
                <w:lang w:eastAsia="en-US"/>
              </w:rPr>
              <w:t xml:space="preserve"> </w:t>
            </w:r>
            <w:r w:rsidR="00F2407F">
              <w:rPr>
                <w:rFonts w:cs="Arial"/>
                <w:kern w:val="22"/>
                <w:sz w:val="20"/>
                <w:szCs w:val="20"/>
                <w:lang w:eastAsia="en-US"/>
              </w:rPr>
              <w:t>a clear and f</w:t>
            </w:r>
            <w:r w:rsidR="00060A21">
              <w:rPr>
                <w:rFonts w:cs="Arial"/>
                <w:kern w:val="22"/>
                <w:sz w:val="20"/>
                <w:szCs w:val="20"/>
                <w:lang w:eastAsia="en-US"/>
              </w:rPr>
              <w:t xml:space="preserve">air </w:t>
            </w:r>
            <w:r w:rsidR="00060A21">
              <w:rPr>
                <w:rFonts w:cs="Arial"/>
                <w:kern w:val="22"/>
                <w:sz w:val="20"/>
                <w:szCs w:val="20"/>
                <w:lang w:eastAsia="en-US"/>
              </w:rPr>
              <w:t xml:space="preserve">copy of</w:t>
            </w:r>
            <w:r w:rsidR="00BF405C">
              <w:rPr>
                <w:rFonts w:cs="Arial"/>
                <w:kern w:val="22"/>
                <w:sz w:val="20"/>
                <w:szCs w:val="20"/>
                <w:lang w:eastAsia="en-US"/>
              </w:rPr>
              <w:t xml:space="preserve"> the original document </w:t>
            </w:r>
            <w:r w:rsidRPr="00580920" w:rsidR="001313A6">
              <w:rPr>
                <w:rFonts w:cs="Arial"/>
                <w:kern w:val="22"/>
                <w:sz w:val="20"/>
                <w:szCs w:val="20"/>
                <w:lang w:eastAsia="en-US"/>
              </w:rPr>
              <w:t>and as a minimum must be: </w:t>
            </w:r>
          </w:p>
          <w:p w:rsidRPr="00580920" w:rsidR="00A22E3D" w:rsidP="001313A6" w:rsidRDefault="00A22E3D" w14:paraId="2F8776E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1313A6" w14:paraId="442D6F6B" w14:textId="4C4C0E44">
            <w:pPr>
              <w:pStyle w:val="ListParagraph"/>
              <w:widowControl/>
              <w:numPr>
                <w:ilvl w:val="0"/>
                <w:numId w:val="45"/>
              </w:numPr>
              <w:overflowPunct w:val="0"/>
              <w:autoSpaceDE w:val="0"/>
              <w:autoSpaceDN w:val="0"/>
              <w:adjustRightInd w:val="0"/>
              <w:spacing w:after="0" w:line="240" w:lineRule="auto"/>
              <w:ind w:left="360"/>
              <w:textAlignment w:val="baseline"/>
              <w:rPr>
                <w:rFonts w:cs="Arial"/>
                <w:kern w:val="22"/>
                <w:sz w:val="20"/>
                <w:szCs w:val="20"/>
                <w:lang w:eastAsia="en-US"/>
              </w:rPr>
            </w:pPr>
            <w:r w:rsidRPr="00580920">
              <w:rPr>
                <w:rFonts w:cs="Arial"/>
                <w:kern w:val="22"/>
                <w:sz w:val="20"/>
                <w:szCs w:val="20"/>
                <w:lang w:eastAsia="en-US"/>
              </w:rPr>
              <w:t xml:space="preserve">Readable   </w:t>
            </w:r>
          </w:p>
          <w:p w:rsidRPr="000959C0" w:rsidR="000959C0" w:rsidP="000959C0" w:rsidRDefault="001313A6" w14:paraId="6E43708D" w14:textId="1688B78E">
            <w:pPr>
              <w:pStyle w:val="ListParagraph"/>
              <w:widowControl/>
              <w:numPr>
                <w:ilvl w:val="0"/>
                <w:numId w:val="45"/>
              </w:numPr>
              <w:overflowPunct w:val="0"/>
              <w:autoSpaceDE w:val="0"/>
              <w:autoSpaceDN w:val="0"/>
              <w:adjustRightInd w:val="0"/>
              <w:spacing w:after="0" w:line="240" w:lineRule="auto"/>
              <w:ind w:left="360"/>
              <w:textAlignment w:val="baseline"/>
              <w:rPr>
                <w:rFonts w:cs="Arial"/>
                <w:kern w:val="22"/>
                <w:sz w:val="20"/>
                <w:szCs w:val="20"/>
                <w:lang w:eastAsia="en-US"/>
              </w:rPr>
            </w:pPr>
            <w:r w:rsidRPr="00580920">
              <w:rPr>
                <w:rFonts w:cs="Arial"/>
                <w:kern w:val="22"/>
                <w:sz w:val="20"/>
                <w:szCs w:val="20"/>
                <w:lang w:eastAsia="en-US"/>
              </w:rPr>
              <w:t>Minimal blurring during manipulation  </w:t>
            </w:r>
          </w:p>
          <w:p w:rsidR="00A22E3D" w:rsidP="00B400C5" w:rsidRDefault="00A22E3D" w14:paraId="427D6D65" w14:textId="18278D8C">
            <w:pPr>
              <w:widowControl/>
              <w:overflowPunct w:val="0"/>
              <w:autoSpaceDE w:val="0"/>
              <w:autoSpaceDN w:val="0"/>
              <w:adjustRightInd w:val="0"/>
              <w:spacing w:after="0" w:line="240" w:lineRule="auto"/>
              <w:textAlignment w:val="baseline"/>
              <w:rPr>
                <w:rFonts w:cs="Arial"/>
                <w:kern w:val="22"/>
                <w:sz w:val="20"/>
                <w:szCs w:val="20"/>
                <w:lang w:eastAsia="en-US"/>
              </w:rPr>
            </w:pPr>
          </w:p>
          <w:p w:rsidR="00B400C5" w:rsidP="00B400C5" w:rsidRDefault="00B400C5" w14:paraId="406DEF47" w14:textId="7006E5C4">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The contractor will be required </w:t>
            </w:r>
            <w:r w:rsidR="00EE50C4">
              <w:rPr>
                <w:rFonts w:cs="Arial"/>
                <w:kern w:val="22"/>
                <w:sz w:val="20"/>
                <w:szCs w:val="20"/>
                <w:lang w:eastAsia="en-US"/>
              </w:rPr>
              <w:t>to recommend</w:t>
            </w:r>
            <w:r>
              <w:rPr>
                <w:rFonts w:cs="Arial"/>
                <w:kern w:val="22"/>
                <w:sz w:val="20"/>
                <w:szCs w:val="20"/>
                <w:lang w:eastAsia="en-US"/>
              </w:rPr>
              <w:t xml:space="preserve"> the most suitable scanning resolution for the material to achieve the above requirements.</w:t>
            </w:r>
          </w:p>
          <w:p w:rsidRPr="00B400C5" w:rsidR="00B400C5" w:rsidP="00B400C5" w:rsidRDefault="00B400C5" w14:paraId="1E7C9B8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580920" w:rsidP="001313A6" w:rsidRDefault="001313A6" w14:paraId="7D504BC2" w14:textId="18EF653A">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Scanning will be completed utilising non-destructive methods and sufficient care is to be taken to safeguard the material during the scanning process, from both accidental and deliberate damage.</w:t>
            </w:r>
          </w:p>
          <w:p w:rsidR="00632048" w:rsidP="001313A6" w:rsidRDefault="00632048" w14:paraId="330B2774" w14:textId="4DF56E9F">
            <w:pPr>
              <w:widowControl/>
              <w:overflowPunct w:val="0"/>
              <w:autoSpaceDE w:val="0"/>
              <w:autoSpaceDN w:val="0"/>
              <w:adjustRightInd w:val="0"/>
              <w:spacing w:after="0" w:line="240" w:lineRule="auto"/>
              <w:textAlignment w:val="baseline"/>
              <w:rPr>
                <w:rFonts w:cs="Arial"/>
                <w:kern w:val="22"/>
                <w:sz w:val="20"/>
                <w:szCs w:val="20"/>
                <w:lang w:eastAsia="en-US"/>
              </w:rPr>
            </w:pPr>
          </w:p>
          <w:p w:rsidR="00632048" w:rsidP="001313A6" w:rsidRDefault="00632048" w14:paraId="5BA1AFAA" w14:textId="7EA9D739">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Material identified as unable to be scanned without conservation is to be removed from the </w:t>
            </w:r>
            <w:r w:rsidR="00B73202">
              <w:rPr>
                <w:rFonts w:cs="Arial"/>
                <w:kern w:val="22"/>
                <w:sz w:val="20"/>
                <w:szCs w:val="20"/>
                <w:lang w:eastAsia="en-US"/>
              </w:rPr>
              <w:t>trial</w:t>
            </w:r>
            <w:r>
              <w:rPr>
                <w:rFonts w:cs="Arial"/>
                <w:kern w:val="22"/>
                <w:sz w:val="20"/>
                <w:szCs w:val="20"/>
                <w:lang w:eastAsia="en-US"/>
              </w:rPr>
              <w:t xml:space="preserve"> and the contractor is to provide </w:t>
            </w:r>
            <w:r w:rsidR="00F6605F">
              <w:rPr>
                <w:rFonts w:cs="Arial"/>
                <w:kern w:val="22"/>
                <w:sz w:val="20"/>
                <w:szCs w:val="20"/>
                <w:lang w:eastAsia="en-US"/>
              </w:rPr>
              <w:t xml:space="preserve">detail of the </w:t>
            </w:r>
            <w:r w:rsidR="00F6605F">
              <w:rPr>
                <w:rFonts w:cs="Arial"/>
                <w:kern w:val="22"/>
                <w:sz w:val="20"/>
                <w:szCs w:val="20"/>
                <w:lang w:eastAsia="en-US"/>
              </w:rPr>
              <w:lastRenderedPageBreak/>
              <w:t>type of conservation required and potential costings for this activity. This will assist the Project i</w:t>
            </w:r>
            <w:r w:rsidR="009D6507">
              <w:rPr>
                <w:rFonts w:cs="Arial"/>
                <w:kern w:val="22"/>
                <w:sz w:val="20"/>
                <w:szCs w:val="20"/>
                <w:lang w:eastAsia="en-US"/>
              </w:rPr>
              <w:t>n</w:t>
            </w:r>
            <w:r w:rsidR="00F6605F">
              <w:rPr>
                <w:rFonts w:cs="Arial"/>
                <w:kern w:val="22"/>
                <w:sz w:val="20"/>
                <w:szCs w:val="20"/>
                <w:lang w:eastAsia="en-US"/>
              </w:rPr>
              <w:t xml:space="preserve"> detail</w:t>
            </w:r>
            <w:r w:rsidR="009D6507">
              <w:rPr>
                <w:rFonts w:cs="Arial"/>
                <w:kern w:val="22"/>
                <w:sz w:val="20"/>
                <w:szCs w:val="20"/>
                <w:lang w:eastAsia="en-US"/>
              </w:rPr>
              <w:t xml:space="preserve">ing </w:t>
            </w:r>
            <w:r w:rsidR="00F6605F">
              <w:rPr>
                <w:rFonts w:cs="Arial"/>
                <w:kern w:val="22"/>
                <w:sz w:val="20"/>
                <w:szCs w:val="20"/>
                <w:lang w:eastAsia="en-US"/>
              </w:rPr>
              <w:t xml:space="preserve">likely volumes and costs associated with conservation for such material. </w:t>
            </w:r>
          </w:p>
          <w:p w:rsidRPr="00580920" w:rsidR="001313A6" w:rsidP="001313A6" w:rsidRDefault="001313A6" w14:paraId="31257F5E" w14:textId="32CCFE9B">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w:t>
            </w:r>
          </w:p>
        </w:tc>
        <w:tc>
          <w:tcPr>
            <w:tcW w:w="547" w:type="pct"/>
            <w:shd w:val="clear" w:color="auto" w:fill="auto"/>
            <w:tcMar/>
          </w:tcPr>
          <w:p w:rsidRPr="00580920" w:rsidR="001313A6" w:rsidP="001313A6" w:rsidRDefault="00BB6638" w14:paraId="0693F3AC" w14:textId="43F64CAB">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lastRenderedPageBreak/>
              <w:t>24 documents from each of the 81 document sets comprising of approximately 2000 documents and 1 of each microfiche and microfilm.</w:t>
            </w:r>
          </w:p>
        </w:tc>
        <w:tc>
          <w:tcPr>
            <w:tcW w:w="866" w:type="pct"/>
            <w:gridSpan w:val="2"/>
            <w:shd w:val="clear" w:color="auto" w:fill="auto"/>
            <w:tcMar/>
          </w:tcPr>
          <w:p w:rsidR="00580920" w:rsidP="003049A3" w:rsidRDefault="00580920" w14:paraId="38F687C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049A3" w:rsidP="003049A3" w:rsidRDefault="003049A3" w14:paraId="0475D2AF" w14:textId="3BE41B42">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Must meet all industry standards, as detailed by International Standards Organisation 16363, International Standards Organisation 14721:2012 And British Standard EB9300-011:2013   </w:t>
            </w:r>
          </w:p>
          <w:p w:rsidRPr="00580920" w:rsidR="001313A6" w:rsidP="001313A6" w:rsidRDefault="001313A6" w14:paraId="74F7BBA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Mar/>
          </w:tcPr>
          <w:p w:rsidR="00580920" w:rsidP="001313A6" w:rsidRDefault="00580920" w14:paraId="5DE0B34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3049A3" w14:paraId="5EE65838" w14:textId="64C46843">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100 % Compliance </w:t>
            </w:r>
          </w:p>
        </w:tc>
      </w:tr>
      <w:tr w:rsidRPr="00580920" w:rsidR="001313A6" w:rsidTr="69435F2F" w14:paraId="687AE291" w14:textId="77777777">
        <w:tc>
          <w:tcPr>
            <w:tcW w:w="266" w:type="pct"/>
            <w:shd w:val="clear" w:color="auto" w:fill="auto"/>
            <w:tcMar/>
          </w:tcPr>
          <w:p w:rsidRPr="00580920" w:rsidR="001313A6" w:rsidP="001313A6" w:rsidRDefault="001313A6" w14:paraId="7CD797C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1313A6" w14:paraId="65DC4FF4" w14:textId="6AE6679E">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1.</w:t>
            </w:r>
            <w:r w:rsidR="008A3F93">
              <w:rPr>
                <w:rFonts w:cs="Arial"/>
                <w:kern w:val="22"/>
                <w:sz w:val="20"/>
                <w:szCs w:val="20"/>
                <w:lang w:eastAsia="en-US"/>
              </w:rPr>
              <w:t>3</w:t>
            </w:r>
          </w:p>
          <w:p w:rsidRPr="00580920" w:rsidR="001313A6" w:rsidP="001313A6" w:rsidRDefault="001313A6" w14:paraId="0AA6FDE9" w14:textId="67A2A68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00580920" w:rsidP="003049A3" w:rsidRDefault="00580920" w14:paraId="5803F7DA" w14:textId="77777777">
            <w:pPr>
              <w:widowControl/>
              <w:overflowPunct w:val="0"/>
              <w:autoSpaceDE w:val="0"/>
              <w:autoSpaceDN w:val="0"/>
              <w:adjustRightInd w:val="0"/>
              <w:spacing w:after="0" w:line="240" w:lineRule="auto"/>
              <w:textAlignment w:val="baseline"/>
              <w:rPr>
                <w:rFonts w:cs="Arial"/>
                <w:b/>
                <w:bCs/>
                <w:kern w:val="22"/>
                <w:sz w:val="20"/>
                <w:szCs w:val="20"/>
                <w:lang w:eastAsia="en-US"/>
              </w:rPr>
            </w:pPr>
          </w:p>
          <w:p w:rsidRPr="00580920" w:rsidR="003049A3" w:rsidP="003049A3" w:rsidRDefault="003049A3" w14:paraId="1F2BECE7" w14:textId="0C774E50">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b/>
                <w:bCs/>
                <w:kern w:val="22"/>
                <w:sz w:val="20"/>
                <w:szCs w:val="20"/>
                <w:lang w:eastAsia="en-US"/>
              </w:rPr>
              <w:t xml:space="preserve">Security. </w:t>
            </w:r>
          </w:p>
          <w:p w:rsidRPr="00580920" w:rsidR="003049A3" w:rsidP="003049A3" w:rsidRDefault="003049A3" w14:paraId="732C27D7" w14:textId="4D1D9EB5">
            <w:pPr>
              <w:widowControl w:val="1"/>
              <w:overflowPunct w:val="0"/>
              <w:autoSpaceDE w:val="0"/>
              <w:autoSpaceDN w:val="0"/>
              <w:adjustRightInd w:val="0"/>
              <w:spacing w:after="0" w:line="240" w:lineRule="auto"/>
              <w:textAlignment w:val="baseline"/>
              <w:rPr>
                <w:rFonts w:cs="Arial"/>
                <w:kern w:val="22"/>
                <w:sz w:val="20"/>
                <w:szCs w:val="20"/>
                <w:lang w:eastAsia="en-US"/>
              </w:rPr>
            </w:pPr>
            <w:r w:rsidRPr="00580920" w:rsidR="003049A3">
              <w:rPr>
                <w:rFonts w:cs="Arial"/>
                <w:kern w:val="22"/>
                <w:sz w:val="20"/>
                <w:szCs w:val="20"/>
                <w:lang w:eastAsia="en-US"/>
              </w:rPr>
              <w:t xml:space="preserve">To ensure the security of the material being processed during the Proof of Concept, the contractor will be required to adhere to the security arrangements in place to protect the information though out the </w:t>
            </w:r>
            <w:r w:rsidRPr="00580920" w:rsidR="003049A3">
              <w:rPr>
                <w:rFonts w:cs="Arial"/>
                <w:kern w:val="22"/>
                <w:sz w:val="20"/>
                <w:szCs w:val="20"/>
                <w:lang w:eastAsia="en-US"/>
              </w:rPr>
              <w:t xml:space="preserve">Proof-of-concept</w:t>
            </w:r>
            <w:r w:rsidRPr="00580920" w:rsidR="003049A3">
              <w:rPr>
                <w:rFonts w:cs="Arial"/>
                <w:kern w:val="22"/>
                <w:sz w:val="20"/>
                <w:szCs w:val="20"/>
                <w:lang w:eastAsia="en-US"/>
              </w:rPr>
              <w:t xml:space="preserve"> period.    </w:t>
            </w:r>
          </w:p>
          <w:p w:rsidRPr="00580920" w:rsidR="001313A6" w:rsidP="00580920" w:rsidRDefault="001313A6" w14:paraId="436794C2" w14:textId="510C52E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Mar/>
          </w:tcPr>
          <w:p w:rsidR="00580920" w:rsidP="00580920" w:rsidRDefault="00580920" w14:paraId="3D06A744" w14:textId="77777777">
            <w:pPr>
              <w:pStyle w:val="ListParagraph"/>
              <w:widowControl/>
              <w:overflowPunct w:val="0"/>
              <w:autoSpaceDE w:val="0"/>
              <w:autoSpaceDN w:val="0"/>
              <w:adjustRightInd w:val="0"/>
              <w:spacing w:after="0" w:line="240" w:lineRule="auto"/>
              <w:ind w:left="360"/>
              <w:textAlignment w:val="baseline"/>
              <w:rPr>
                <w:rFonts w:cs="Arial"/>
                <w:kern w:val="22"/>
                <w:sz w:val="20"/>
                <w:szCs w:val="20"/>
                <w:lang w:eastAsia="en-US"/>
              </w:rPr>
            </w:pPr>
          </w:p>
          <w:p w:rsidRPr="00580920" w:rsidR="003049A3" w:rsidP="003049A3" w:rsidRDefault="003049A3" w14:paraId="1C498759" w14:textId="738B2B3D">
            <w:pPr>
              <w:pStyle w:val="ListParagraph"/>
              <w:widowControl/>
              <w:numPr>
                <w:ilvl w:val="0"/>
                <w:numId w:val="47"/>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Any material to be digitised will remain in the Authorised location, with access only being supplied to identified material.  </w:t>
            </w:r>
          </w:p>
          <w:p w:rsidRPr="00580920" w:rsidR="003049A3" w:rsidP="003049A3" w:rsidRDefault="003049A3" w14:paraId="4BDA1136" w14:textId="67D9077E">
            <w:pPr>
              <w:pStyle w:val="ListParagraph"/>
              <w:widowControl/>
              <w:numPr>
                <w:ilvl w:val="0"/>
                <w:numId w:val="47"/>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Any artefacts produced during the Proof of concept will remain the property of the Authority. These artefacts are to be utilised for the Proof of Concept and are not to be copied or disseminated from within these confines.  </w:t>
            </w:r>
          </w:p>
          <w:p w:rsidRPr="00580920" w:rsidR="003049A3" w:rsidP="003049A3" w:rsidRDefault="003049A3" w14:paraId="74B118FD" w14:textId="77777777">
            <w:pPr>
              <w:pStyle w:val="ListParagraph"/>
              <w:widowControl/>
              <w:numPr>
                <w:ilvl w:val="0"/>
                <w:numId w:val="47"/>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All activities are to be compliant with Joint Service Publication 440 and Joint Service Publication 441 to ensure that the information and relevant security is maintained throughout the Proof of Concept.  </w:t>
            </w:r>
          </w:p>
          <w:p w:rsidR="001313A6" w:rsidP="003049A3" w:rsidRDefault="003049A3" w14:paraId="35655D00" w14:textId="77777777">
            <w:pPr>
              <w:pStyle w:val="ListParagraph"/>
              <w:widowControl/>
              <w:numPr>
                <w:ilvl w:val="0"/>
                <w:numId w:val="47"/>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All personnel assigned to the Proof of Concept are to hold a </w:t>
            </w:r>
            <w:r w:rsidRPr="00580920" w:rsidR="00B727D6">
              <w:rPr>
                <w:rFonts w:cs="Arial"/>
                <w:kern w:val="22"/>
                <w:sz w:val="20"/>
                <w:szCs w:val="20"/>
                <w:lang w:eastAsia="en-US"/>
              </w:rPr>
              <w:t>minimum-security</w:t>
            </w:r>
            <w:r w:rsidRPr="00580920">
              <w:rPr>
                <w:rFonts w:cs="Arial"/>
                <w:kern w:val="22"/>
                <w:sz w:val="20"/>
                <w:szCs w:val="20"/>
                <w:lang w:eastAsia="en-US"/>
              </w:rPr>
              <w:t xml:space="preserve"> clearance of SC before undertaking any work. Security clearances must be provided by the Tenderer for all personnel who participate in the Proof of Concept. These will be held on record for evidential purposes. Site specific clearances will also be required for which 4 weeks advance notice of details of those personnel participating in the Proof of Concept will be required.</w:t>
            </w:r>
          </w:p>
          <w:p w:rsidRPr="00580920" w:rsidR="00580920" w:rsidP="65ED7489" w:rsidRDefault="00580920" w14:paraId="77C2AA65" w14:textId="76EB4B98">
            <w:pPr>
              <w:widowControl/>
              <w:overflowPunct w:val="0"/>
              <w:autoSpaceDE w:val="0"/>
              <w:autoSpaceDN w:val="0"/>
              <w:adjustRightInd w:val="0"/>
              <w:spacing w:after="0" w:line="240" w:lineRule="auto"/>
              <w:textAlignment w:val="baseline"/>
              <w:rPr>
                <w:kern w:val="22"/>
                <w:szCs w:val="22"/>
                <w:lang w:eastAsia="en-US"/>
              </w:rPr>
            </w:pPr>
          </w:p>
        </w:tc>
        <w:tc>
          <w:tcPr>
            <w:tcW w:w="547" w:type="pct"/>
            <w:shd w:val="clear" w:color="auto" w:fill="auto"/>
            <w:tcMar/>
          </w:tcPr>
          <w:p w:rsidR="00580920" w:rsidP="001313A6" w:rsidRDefault="00580920" w14:paraId="489D7CE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3049A3" w14:paraId="020FCF52" w14:textId="434BA8F4">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As Required </w:t>
            </w:r>
          </w:p>
        </w:tc>
        <w:tc>
          <w:tcPr>
            <w:tcW w:w="866" w:type="pct"/>
            <w:gridSpan w:val="2"/>
            <w:shd w:val="clear" w:color="auto" w:fill="auto"/>
            <w:tcMar/>
          </w:tcPr>
          <w:p w:rsidR="00580920" w:rsidP="001313A6" w:rsidRDefault="00580920" w14:paraId="47F8BD4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3049A3" w14:paraId="33911C2F" w14:textId="5CCD3861">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Joint service Publications 440 and 441 </w:t>
            </w:r>
          </w:p>
        </w:tc>
        <w:tc>
          <w:tcPr>
            <w:tcW w:w="903" w:type="pct"/>
            <w:shd w:val="clear" w:color="auto" w:fill="auto"/>
            <w:tcMar/>
          </w:tcPr>
          <w:p w:rsidR="00580920" w:rsidP="001313A6" w:rsidRDefault="00580920" w14:paraId="7023326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3049A3" w14:paraId="60F31509" w14:textId="2C811C30">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100 % Compliance. </w:t>
            </w:r>
          </w:p>
        </w:tc>
      </w:tr>
      <w:tr w:rsidRPr="00580920" w:rsidR="001313A6" w:rsidTr="69435F2F" w14:paraId="70F3AD9D" w14:textId="77777777">
        <w:tc>
          <w:tcPr>
            <w:tcW w:w="266" w:type="pct"/>
            <w:shd w:val="clear" w:color="auto" w:fill="auto"/>
            <w:tcMar/>
          </w:tcPr>
          <w:p w:rsidRPr="00580920" w:rsidR="001313A6" w:rsidP="001313A6" w:rsidRDefault="001313A6" w14:paraId="09F2B29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1313A6" w14:paraId="61BE9ED1" w14:textId="2789B75B">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1.</w:t>
            </w:r>
            <w:r w:rsidR="009159C7">
              <w:rPr>
                <w:rFonts w:cs="Arial"/>
                <w:kern w:val="22"/>
                <w:sz w:val="20"/>
                <w:szCs w:val="20"/>
                <w:lang w:eastAsia="en-US"/>
              </w:rPr>
              <w:t>4</w:t>
            </w:r>
          </w:p>
          <w:p w:rsidRPr="00580920" w:rsidR="001313A6" w:rsidP="001313A6" w:rsidRDefault="001313A6" w14:paraId="326448E1" w14:textId="5D42AB9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00580920" w:rsidP="001313A6" w:rsidRDefault="00580920" w14:paraId="163D4585" w14:textId="77777777">
            <w:pPr>
              <w:widowControl/>
              <w:overflowPunct w:val="0"/>
              <w:autoSpaceDE w:val="0"/>
              <w:autoSpaceDN w:val="0"/>
              <w:adjustRightInd w:val="0"/>
              <w:spacing w:after="0" w:line="240" w:lineRule="auto"/>
              <w:textAlignment w:val="baseline"/>
              <w:rPr>
                <w:rStyle w:val="normaltextrun"/>
                <w:rFonts w:cs="Arial"/>
                <w:b/>
                <w:bCs/>
                <w:color w:val="000000"/>
                <w:sz w:val="20"/>
                <w:szCs w:val="20"/>
                <w:shd w:val="clear" w:color="auto" w:fill="FFFFFF"/>
              </w:rPr>
            </w:pPr>
          </w:p>
          <w:p w:rsidRPr="00580920" w:rsidR="001313A6" w:rsidP="001313A6" w:rsidRDefault="00942340" w14:paraId="2C90BA63" w14:textId="17D30A42">
            <w:pPr>
              <w:widowControl/>
              <w:overflowPunct w:val="0"/>
              <w:autoSpaceDE w:val="0"/>
              <w:autoSpaceDN w:val="0"/>
              <w:adjustRightInd w:val="0"/>
              <w:spacing w:after="0" w:line="240" w:lineRule="auto"/>
              <w:textAlignment w:val="baseline"/>
              <w:rPr>
                <w:rStyle w:val="eop"/>
                <w:rFonts w:cs="Arial"/>
                <w:color w:val="000000"/>
                <w:sz w:val="20"/>
                <w:szCs w:val="20"/>
                <w:shd w:val="clear" w:color="auto" w:fill="FFFFFF"/>
              </w:rPr>
            </w:pPr>
            <w:r w:rsidRPr="00580920">
              <w:rPr>
                <w:rStyle w:val="normaltextrun"/>
                <w:rFonts w:cs="Arial"/>
                <w:b/>
                <w:bCs/>
                <w:color w:val="000000"/>
                <w:sz w:val="20"/>
                <w:szCs w:val="20"/>
                <w:shd w:val="clear" w:color="auto" w:fill="FFFFFF"/>
              </w:rPr>
              <w:t>Handling of Material. </w:t>
            </w:r>
            <w:r w:rsidRPr="00580920">
              <w:rPr>
                <w:rStyle w:val="eop"/>
                <w:rFonts w:cs="Arial"/>
                <w:color w:val="000000"/>
                <w:sz w:val="20"/>
                <w:szCs w:val="20"/>
                <w:shd w:val="clear" w:color="auto" w:fill="FFFFFF"/>
              </w:rPr>
              <w:t> </w:t>
            </w:r>
          </w:p>
          <w:p w:rsidRPr="00580920" w:rsidR="00942340" w:rsidP="001313A6" w:rsidRDefault="00942340" w14:paraId="29DE1367" w14:textId="77777777">
            <w:pPr>
              <w:widowControl/>
              <w:overflowPunct w:val="0"/>
              <w:autoSpaceDE w:val="0"/>
              <w:autoSpaceDN w:val="0"/>
              <w:adjustRightInd w:val="0"/>
              <w:spacing w:after="0" w:line="240" w:lineRule="auto"/>
              <w:textAlignment w:val="baseline"/>
              <w:rPr>
                <w:rStyle w:val="eop"/>
                <w:rFonts w:cs="Arial"/>
                <w:color w:val="000000"/>
                <w:sz w:val="20"/>
                <w:szCs w:val="20"/>
                <w:shd w:val="clear" w:color="auto" w:fill="FFFFFF"/>
              </w:rPr>
            </w:pPr>
          </w:p>
          <w:p w:rsidRPr="00580920" w:rsidR="00942340" w:rsidP="001313A6" w:rsidRDefault="00523555" w14:paraId="4C4CADE3" w14:textId="4AC074B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All material is to be handled in accordance with Joint Service Publications 440 and will require receipting and issuing through the Archive Manager or their representative. The Tenderer is to follow their direction for the handling of the material whilst within their custody. No Material is to be disseminated or copied outside of the Proof of Concept.  </w:t>
            </w:r>
          </w:p>
        </w:tc>
        <w:tc>
          <w:tcPr>
            <w:tcW w:w="1234" w:type="pct"/>
            <w:gridSpan w:val="2"/>
            <w:shd w:val="clear" w:color="auto" w:fill="auto"/>
            <w:tcMar/>
          </w:tcPr>
          <w:p w:rsidR="00580920" w:rsidP="00523555" w:rsidRDefault="00580920" w14:paraId="6C6C006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523555" w:rsidP="00523555" w:rsidRDefault="00523555" w14:paraId="557613E2" w14:textId="64D8CE3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This will be monitored utilising and sign in/ out process. This will detail as a minimum the material type, date of issue and recipients’ details. The recipient will be fully responsible for the material on receipt, this will include ensuring that the material is scanned safely and returned to the Archive manager on completion. Any material still being processed by the close of business hours is to be returned to the Archive manager for safe keeping until the following business day at which point a new issues voucher will be produced.  </w:t>
            </w:r>
          </w:p>
          <w:p w:rsidRPr="00580920" w:rsidR="00523555" w:rsidP="00523555" w:rsidRDefault="00523555" w14:paraId="2DE5ABD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523555" w:rsidP="00523555" w:rsidRDefault="00523555" w14:paraId="5A4339EF" w14:textId="38BB4ABE">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At no point during the Proof of Concept is any material </w:t>
            </w:r>
            <w:r w:rsidRPr="00580920" w:rsidR="003440B0">
              <w:rPr>
                <w:rFonts w:cs="Arial"/>
                <w:kern w:val="22"/>
                <w:sz w:val="20"/>
                <w:szCs w:val="20"/>
                <w:lang w:eastAsia="en-US"/>
              </w:rPr>
              <w:t xml:space="preserve">to </w:t>
            </w:r>
            <w:r w:rsidRPr="00580920">
              <w:rPr>
                <w:rFonts w:cs="Arial"/>
                <w:kern w:val="22"/>
                <w:sz w:val="20"/>
                <w:szCs w:val="20"/>
                <w:lang w:eastAsia="en-US"/>
              </w:rPr>
              <w:t>be disposed of; all material is to be retained and returned to the Authority on completion of scanning and ingestion activities</w:t>
            </w:r>
          </w:p>
          <w:p w:rsidRPr="00580920" w:rsidR="00523555" w:rsidP="00523555" w:rsidRDefault="00523555" w14:paraId="5E6EBBEB" w14:textId="60127C49">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  </w:t>
            </w:r>
          </w:p>
          <w:p w:rsidRPr="00580920" w:rsidR="00523555" w:rsidP="00523555" w:rsidRDefault="00523555" w14:paraId="58C27737" w14:textId="2CCDA891">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On return to the Archive Manager or their representative all material will be checked for </w:t>
            </w:r>
            <w:r w:rsidRPr="00580920" w:rsidR="00E03FF7">
              <w:rPr>
                <w:rFonts w:cs="Arial"/>
                <w:kern w:val="22"/>
                <w:sz w:val="20"/>
                <w:szCs w:val="20"/>
                <w:lang w:eastAsia="en-US"/>
              </w:rPr>
              <w:t>completeness</w:t>
            </w:r>
            <w:r w:rsidR="0033047C">
              <w:rPr>
                <w:rFonts w:cs="Arial"/>
                <w:kern w:val="22"/>
                <w:sz w:val="20"/>
                <w:szCs w:val="20"/>
                <w:lang w:eastAsia="en-US"/>
              </w:rPr>
              <w:t>.</w:t>
            </w:r>
            <w:r w:rsidRPr="00580920">
              <w:rPr>
                <w:rFonts w:cs="Arial"/>
                <w:kern w:val="22"/>
                <w:sz w:val="20"/>
                <w:szCs w:val="20"/>
                <w:lang w:eastAsia="en-US"/>
              </w:rPr>
              <w:t xml:space="preserve"> This will include</w:t>
            </w:r>
            <w:r w:rsidR="00103CE4">
              <w:rPr>
                <w:rFonts w:cs="Arial"/>
                <w:kern w:val="22"/>
                <w:sz w:val="20"/>
                <w:szCs w:val="20"/>
                <w:lang w:eastAsia="en-US"/>
              </w:rPr>
              <w:t xml:space="preserve">, but not be limited to, </w:t>
            </w:r>
            <w:r w:rsidRPr="00580920">
              <w:rPr>
                <w:rFonts w:cs="Arial"/>
                <w:kern w:val="22"/>
                <w:sz w:val="20"/>
                <w:szCs w:val="20"/>
                <w:lang w:eastAsia="en-US"/>
              </w:rPr>
              <w:t>the</w:t>
            </w:r>
            <w:r w:rsidR="0033047C">
              <w:rPr>
                <w:rFonts w:cs="Arial"/>
                <w:kern w:val="22"/>
                <w:sz w:val="20"/>
                <w:szCs w:val="20"/>
                <w:lang w:eastAsia="en-US"/>
              </w:rPr>
              <w:t xml:space="preserve"> following</w:t>
            </w:r>
            <w:r w:rsidRPr="00580920">
              <w:rPr>
                <w:rFonts w:cs="Arial"/>
                <w:kern w:val="22"/>
                <w:sz w:val="20"/>
                <w:szCs w:val="20"/>
                <w:lang w:eastAsia="en-US"/>
              </w:rPr>
              <w:t xml:space="preserve">;  </w:t>
            </w:r>
          </w:p>
          <w:p w:rsidRPr="00580920" w:rsidR="00523555" w:rsidP="00523555" w:rsidRDefault="00523555" w14:paraId="224AEB9D" w14:textId="5F4A0877">
            <w:pPr>
              <w:pStyle w:val="ListParagraph"/>
              <w:widowControl/>
              <w:numPr>
                <w:ilvl w:val="0"/>
                <w:numId w:val="48"/>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Verification of the material type, name and the receipting officers’ details.  </w:t>
            </w:r>
          </w:p>
          <w:p w:rsidRPr="00580920" w:rsidR="00523555" w:rsidP="00523555" w:rsidRDefault="00523555" w14:paraId="6BEEA8F6" w14:textId="68C87E2B">
            <w:pPr>
              <w:pStyle w:val="ListParagraph"/>
              <w:widowControl/>
              <w:numPr>
                <w:ilvl w:val="0"/>
                <w:numId w:val="48"/>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A full page count</w:t>
            </w:r>
          </w:p>
          <w:p w:rsidR="001313A6" w:rsidP="00523555" w:rsidRDefault="00523555" w14:paraId="79AF484B" w14:textId="77777777">
            <w:pPr>
              <w:pStyle w:val="ListParagraph"/>
              <w:widowControl/>
              <w:numPr>
                <w:ilvl w:val="0"/>
                <w:numId w:val="48"/>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Assessment of the materials completeness and condition to ensure no damage or loss of </w:t>
            </w:r>
            <w:r w:rsidRPr="00580920">
              <w:rPr>
                <w:rFonts w:cs="Arial"/>
                <w:kern w:val="22"/>
                <w:sz w:val="20"/>
                <w:szCs w:val="20"/>
                <w:lang w:eastAsia="en-US"/>
              </w:rPr>
              <w:lastRenderedPageBreak/>
              <w:t>material has occurred during the scanning process.</w:t>
            </w:r>
          </w:p>
          <w:p w:rsidRPr="00580920" w:rsidR="008804C3" w:rsidP="6FC63091" w:rsidRDefault="008804C3" w14:paraId="34B7C89D" w14:textId="405AE27A">
            <w:pPr>
              <w:widowControl/>
              <w:overflowPunct w:val="0"/>
              <w:autoSpaceDE w:val="0"/>
              <w:autoSpaceDN w:val="0"/>
              <w:adjustRightInd w:val="0"/>
              <w:spacing w:after="0" w:line="240" w:lineRule="auto"/>
              <w:textAlignment w:val="baseline"/>
              <w:rPr>
                <w:kern w:val="22"/>
                <w:szCs w:val="22"/>
                <w:lang w:eastAsia="en-US"/>
              </w:rPr>
            </w:pPr>
          </w:p>
        </w:tc>
        <w:tc>
          <w:tcPr>
            <w:tcW w:w="547" w:type="pct"/>
            <w:shd w:val="clear" w:color="auto" w:fill="auto"/>
            <w:tcMar/>
          </w:tcPr>
          <w:p w:rsidRPr="00580920" w:rsidR="001313A6" w:rsidP="001313A6" w:rsidRDefault="001313A6" w14:paraId="0997FF2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Mar/>
          </w:tcPr>
          <w:p w:rsidR="00580920" w:rsidP="001313A6" w:rsidRDefault="00580920" w14:paraId="030AE5C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523555" w14:paraId="27239BDC" w14:textId="065842E4">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Joint Service Publications 440</w:t>
            </w:r>
          </w:p>
        </w:tc>
        <w:tc>
          <w:tcPr>
            <w:tcW w:w="903" w:type="pct"/>
            <w:shd w:val="clear" w:color="auto" w:fill="auto"/>
            <w:tcMar/>
          </w:tcPr>
          <w:p w:rsidR="00580920" w:rsidP="001313A6" w:rsidRDefault="00580920" w14:paraId="2CBE6C7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1313A6" w:rsidP="001313A6" w:rsidRDefault="00523555" w14:paraId="1C1F1EF7" w14:textId="541E62BA">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100 % Compliance </w:t>
            </w:r>
          </w:p>
        </w:tc>
      </w:tr>
      <w:tr w:rsidRPr="00580920" w:rsidR="003832F1" w:rsidTr="69435F2F" w14:paraId="4D1C7D71" w14:textId="77777777">
        <w:tc>
          <w:tcPr>
            <w:tcW w:w="266" w:type="pct"/>
            <w:shd w:val="clear" w:color="auto" w:fill="auto"/>
            <w:tcMar/>
          </w:tcPr>
          <w:p w:rsidRPr="00580920" w:rsidR="003832F1" w:rsidP="003832F1" w:rsidRDefault="003832F1" w14:paraId="37074D1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3B0D2330" w14:textId="22A00229">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1.</w:t>
            </w:r>
            <w:r w:rsidR="009159C7">
              <w:rPr>
                <w:rFonts w:cs="Arial"/>
                <w:kern w:val="22"/>
                <w:sz w:val="20"/>
                <w:szCs w:val="20"/>
                <w:lang w:eastAsia="en-US"/>
              </w:rPr>
              <w:t>5</w:t>
            </w:r>
          </w:p>
          <w:p w:rsidRPr="00580920" w:rsidR="003832F1" w:rsidP="003832F1" w:rsidRDefault="003832F1" w14:paraId="7A392BD5" w14:textId="799743B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008804C3" w:rsidP="003832F1" w:rsidRDefault="008804C3" w14:paraId="37FB105A" w14:textId="77777777">
            <w:pPr>
              <w:widowControl/>
              <w:overflowPunct w:val="0"/>
              <w:autoSpaceDE w:val="0"/>
              <w:autoSpaceDN w:val="0"/>
              <w:adjustRightInd w:val="0"/>
              <w:spacing w:after="0" w:line="240" w:lineRule="auto"/>
              <w:textAlignment w:val="baseline"/>
              <w:rPr>
                <w:rFonts w:cs="Arial"/>
                <w:b/>
                <w:bCs/>
                <w:kern w:val="22"/>
                <w:sz w:val="20"/>
                <w:szCs w:val="20"/>
                <w:lang w:eastAsia="en-US"/>
              </w:rPr>
            </w:pPr>
          </w:p>
          <w:p w:rsidRPr="00580920" w:rsidR="003832F1" w:rsidP="003832F1" w:rsidRDefault="003832F1" w14:paraId="072F938F" w14:textId="54756D9D">
            <w:pPr>
              <w:widowControl/>
              <w:overflowPunct w:val="0"/>
              <w:autoSpaceDE w:val="0"/>
              <w:autoSpaceDN w:val="0"/>
              <w:adjustRightInd w:val="0"/>
              <w:spacing w:after="0" w:line="240" w:lineRule="auto"/>
              <w:textAlignment w:val="baseline"/>
              <w:rPr>
                <w:rFonts w:cs="Arial"/>
                <w:b/>
                <w:bCs/>
                <w:kern w:val="22"/>
                <w:sz w:val="20"/>
                <w:szCs w:val="20"/>
                <w:lang w:eastAsia="en-US"/>
              </w:rPr>
            </w:pPr>
            <w:r w:rsidRPr="00580920">
              <w:rPr>
                <w:rFonts w:cs="Arial"/>
                <w:b/>
                <w:bCs/>
                <w:kern w:val="22"/>
                <w:sz w:val="20"/>
                <w:szCs w:val="20"/>
                <w:lang w:eastAsia="en-US"/>
              </w:rPr>
              <w:t xml:space="preserve">Data Protection </w:t>
            </w:r>
          </w:p>
          <w:p w:rsidRPr="00580920" w:rsidR="003832F1" w:rsidP="003832F1" w:rsidRDefault="003832F1" w14:paraId="79AC1F5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3832F1" w:rsidP="003832F1" w:rsidRDefault="003832F1" w14:paraId="14AEC509"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The Contractor’s attention is drawn to The Data Protection Act 2018, and General Data Protection Regulation (GDPR). The contractor is to take all reasonable steps to make sure that all individuals employed on any work in connection with the contract (including sub-contractors) Have notice of these provisions and any others provided by the Authority to protect the Information in accordance with this act. Information to be supplied in the provision of this contract is highly likely to contain Personal Data and as such the protection of this material is </w:t>
            </w:r>
            <w:r w:rsidRPr="00580920" w:rsidR="00640E79">
              <w:rPr>
                <w:rFonts w:cs="Arial"/>
                <w:kern w:val="22"/>
                <w:sz w:val="20"/>
                <w:szCs w:val="20"/>
                <w:lang w:eastAsia="en-US"/>
              </w:rPr>
              <w:t xml:space="preserve">a </w:t>
            </w:r>
            <w:r w:rsidRPr="00580920">
              <w:rPr>
                <w:rFonts w:cs="Arial"/>
                <w:kern w:val="22"/>
                <w:sz w:val="20"/>
                <w:szCs w:val="20"/>
                <w:lang w:eastAsia="en-US"/>
              </w:rPr>
              <w:t>legal requirement.</w:t>
            </w:r>
          </w:p>
          <w:p w:rsidRPr="00580920" w:rsidR="008804C3" w:rsidP="003832F1" w:rsidRDefault="008804C3" w14:paraId="7E538508" w14:textId="06E4DAE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Mar/>
          </w:tcPr>
          <w:p w:rsidR="008804C3" w:rsidP="008804C3" w:rsidRDefault="008804C3" w14:paraId="1D0134F3" w14:textId="77777777">
            <w:pPr>
              <w:pStyle w:val="ListParagraph"/>
              <w:widowControl/>
              <w:overflowPunct w:val="0"/>
              <w:autoSpaceDE w:val="0"/>
              <w:autoSpaceDN w:val="0"/>
              <w:adjustRightInd w:val="0"/>
              <w:spacing w:after="0" w:line="240" w:lineRule="auto"/>
              <w:ind w:left="41"/>
              <w:textAlignment w:val="baseline"/>
              <w:rPr>
                <w:rFonts w:cs="Arial"/>
                <w:kern w:val="22"/>
                <w:sz w:val="20"/>
                <w:szCs w:val="20"/>
                <w:lang w:eastAsia="en-US"/>
              </w:rPr>
            </w:pPr>
          </w:p>
          <w:p w:rsidRPr="00580920" w:rsidR="003832F1" w:rsidP="008804C3" w:rsidRDefault="003832F1" w14:paraId="65239172" w14:textId="7FDE1BFE">
            <w:pPr>
              <w:pStyle w:val="ListParagraph"/>
              <w:widowControl/>
              <w:overflowPunct w:val="0"/>
              <w:autoSpaceDE w:val="0"/>
              <w:autoSpaceDN w:val="0"/>
              <w:adjustRightInd w:val="0"/>
              <w:spacing w:after="0" w:line="240" w:lineRule="auto"/>
              <w:ind w:left="41"/>
              <w:textAlignment w:val="baseline"/>
              <w:rPr>
                <w:rFonts w:cs="Arial"/>
                <w:kern w:val="22"/>
                <w:sz w:val="20"/>
                <w:szCs w:val="20"/>
                <w:lang w:eastAsia="en-US"/>
              </w:rPr>
            </w:pPr>
            <w:r w:rsidRPr="00580920">
              <w:rPr>
                <w:rFonts w:cs="Arial"/>
                <w:kern w:val="22"/>
                <w:sz w:val="20"/>
                <w:szCs w:val="20"/>
                <w:lang w:eastAsia="en-US"/>
              </w:rPr>
              <w:t xml:space="preserve">The contractor will be responsible for the information whilst in their care to ensure it is correctly handled all staff are to be briefed on the Document handling detail as defined in 1.5, no documentation is to be removed from the </w:t>
            </w:r>
            <w:r w:rsidRPr="00580920" w:rsidR="008804C3">
              <w:rPr>
                <w:rFonts w:cs="Arial"/>
                <w:kern w:val="22"/>
                <w:sz w:val="20"/>
                <w:szCs w:val="20"/>
                <w:lang w:eastAsia="en-US"/>
              </w:rPr>
              <w:t>Proof-of-Concept</w:t>
            </w:r>
            <w:r w:rsidRPr="00580920">
              <w:rPr>
                <w:rFonts w:cs="Arial"/>
                <w:kern w:val="22"/>
                <w:sz w:val="20"/>
                <w:szCs w:val="20"/>
                <w:lang w:eastAsia="en-US"/>
              </w:rPr>
              <w:t xml:space="preserve"> location, copied or disseminated outside of this requirement.  </w:t>
            </w:r>
          </w:p>
        </w:tc>
        <w:tc>
          <w:tcPr>
            <w:tcW w:w="547" w:type="pct"/>
            <w:shd w:val="clear" w:color="auto" w:fill="auto"/>
            <w:tcMar/>
          </w:tcPr>
          <w:p w:rsidR="008804C3" w:rsidP="003832F1" w:rsidRDefault="008804C3" w14:paraId="3F3FD14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08FA0E7" w14:textId="525919CE">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As required </w:t>
            </w:r>
          </w:p>
        </w:tc>
        <w:tc>
          <w:tcPr>
            <w:tcW w:w="866" w:type="pct"/>
            <w:gridSpan w:val="2"/>
            <w:shd w:val="clear" w:color="auto" w:fill="auto"/>
            <w:tcMar/>
          </w:tcPr>
          <w:p w:rsidR="008804C3" w:rsidP="003832F1" w:rsidRDefault="008804C3" w14:paraId="1C0C9D7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11C7344" w14:textId="0E4C3151">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DPA Act 2018 – and General Data Protection Regulation (GDPR) </w:t>
            </w:r>
          </w:p>
        </w:tc>
        <w:tc>
          <w:tcPr>
            <w:tcW w:w="903" w:type="pct"/>
            <w:shd w:val="clear" w:color="auto" w:fill="auto"/>
            <w:tcMar/>
          </w:tcPr>
          <w:p w:rsidR="008804C3" w:rsidP="003832F1" w:rsidRDefault="008804C3" w14:paraId="717435A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7B7EDE20" w14:textId="2B0171B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100 % Compliance</w:t>
            </w:r>
          </w:p>
        </w:tc>
      </w:tr>
      <w:tr w:rsidRPr="00580920" w:rsidR="003832F1" w:rsidTr="69435F2F" w14:paraId="7B4A8881" w14:textId="77777777">
        <w:tc>
          <w:tcPr>
            <w:tcW w:w="5000" w:type="pct"/>
            <w:gridSpan w:val="8"/>
            <w:shd w:val="clear" w:color="auto" w:fill="auto"/>
            <w:tcMar/>
          </w:tcPr>
          <w:p w:rsidRPr="00580920" w:rsidR="003832F1" w:rsidP="003832F1" w:rsidRDefault="003832F1" w14:paraId="218EB88C" w14:textId="0E2A67FF">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b/>
                <w:kern w:val="22"/>
                <w:sz w:val="20"/>
                <w:szCs w:val="20"/>
                <w:u w:val="single"/>
                <w:lang w:eastAsia="en-US"/>
              </w:rPr>
              <w:t>2.0     Contract Management</w:t>
            </w:r>
          </w:p>
        </w:tc>
      </w:tr>
      <w:tr w:rsidRPr="00580920" w:rsidR="003832F1" w:rsidTr="69435F2F" w14:paraId="320F6AD1" w14:textId="77777777">
        <w:tc>
          <w:tcPr>
            <w:tcW w:w="266" w:type="pct"/>
            <w:shd w:val="clear" w:color="auto" w:fill="auto"/>
            <w:tcMar/>
          </w:tcPr>
          <w:p w:rsidRPr="00580920" w:rsidR="003832F1" w:rsidP="003832F1" w:rsidRDefault="003832F1" w14:paraId="12C85BD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9A1975E"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2.1</w:t>
            </w:r>
          </w:p>
          <w:p w:rsidRPr="00580920" w:rsidR="003832F1" w:rsidP="003832F1" w:rsidRDefault="003832F1" w14:paraId="17C7A97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3F907E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237A1D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37D4F7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7C6AB82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89E3BF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0B72A18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511995D7" w14:textId="4B835716">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359BC24" w14:textId="444CCB2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008804C3" w:rsidP="003832F1" w:rsidRDefault="008804C3" w14:paraId="4428A065" w14:textId="77777777">
            <w:pPr>
              <w:widowControl/>
              <w:overflowPunct w:val="0"/>
              <w:autoSpaceDE w:val="0"/>
              <w:autoSpaceDN w:val="0"/>
              <w:adjustRightInd w:val="0"/>
              <w:spacing w:after="0" w:line="240" w:lineRule="auto"/>
              <w:textAlignment w:val="baseline"/>
              <w:rPr>
                <w:rStyle w:val="normaltextrun"/>
                <w:rFonts w:cs="Arial"/>
                <w:b/>
                <w:bCs/>
                <w:color w:val="000000"/>
                <w:sz w:val="20"/>
                <w:szCs w:val="20"/>
                <w:bdr w:val="none" w:color="auto" w:sz="0" w:space="0" w:frame="1"/>
              </w:rPr>
            </w:pPr>
          </w:p>
          <w:p w:rsidRPr="00580920" w:rsidR="003832F1" w:rsidP="003832F1" w:rsidRDefault="003832F1" w14:paraId="2B5B9725" w14:textId="0FC99A14">
            <w:pPr>
              <w:widowControl/>
              <w:overflowPunct w:val="0"/>
              <w:autoSpaceDE w:val="0"/>
              <w:autoSpaceDN w:val="0"/>
              <w:adjustRightInd w:val="0"/>
              <w:spacing w:after="0" w:line="240" w:lineRule="auto"/>
              <w:textAlignment w:val="baseline"/>
              <w:rPr>
                <w:rStyle w:val="normaltextrun"/>
                <w:rFonts w:cs="Arial"/>
                <w:b/>
                <w:bCs/>
                <w:color w:val="000000"/>
                <w:sz w:val="20"/>
                <w:szCs w:val="20"/>
                <w:bdr w:val="none" w:color="auto" w:sz="0" w:space="0" w:frame="1"/>
              </w:rPr>
            </w:pPr>
            <w:r w:rsidRPr="00580920">
              <w:rPr>
                <w:rStyle w:val="normaltextrun"/>
                <w:rFonts w:cs="Arial"/>
                <w:b/>
                <w:bCs/>
                <w:color w:val="000000"/>
                <w:sz w:val="20"/>
                <w:szCs w:val="20"/>
                <w:bdr w:val="none" w:color="auto" w:sz="0" w:space="0" w:frame="1"/>
              </w:rPr>
              <w:t>Governance</w:t>
            </w:r>
          </w:p>
          <w:p w:rsidRPr="00580920" w:rsidR="003832F1" w:rsidP="003832F1" w:rsidRDefault="003832F1" w14:paraId="78C3AB3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4937749" w14:textId="4A894549">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Army Operational Legacy Branch will provide governance throughout the Proof of Concept, with 38 Brigade (Irish) assisting in governance of the Archive during the Proof of Concept. </w:t>
            </w:r>
          </w:p>
        </w:tc>
        <w:tc>
          <w:tcPr>
            <w:tcW w:w="1234" w:type="pct"/>
            <w:gridSpan w:val="2"/>
            <w:shd w:val="clear" w:color="auto" w:fill="auto"/>
            <w:tcMar/>
          </w:tcPr>
          <w:p w:rsidR="008804C3" w:rsidP="003832F1" w:rsidRDefault="008804C3" w14:paraId="7F2C2E6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8804C3" w:rsidP="003832F1" w:rsidRDefault="003832F1" w14:paraId="38CCDEA0"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Full governance will be supplied by the Authorities Project Manager to ensure that the Tenderer meets the contracted requirements.  With assistance being supplied by the 38 (Irish) Brigade Archive Manager who will be responsible </w:t>
            </w:r>
            <w:r w:rsidRPr="008804C3">
              <w:rPr>
                <w:rFonts w:cs="Arial"/>
                <w:kern w:val="22"/>
                <w:sz w:val="20"/>
                <w:szCs w:val="20"/>
                <w:lang w:eastAsia="en-US"/>
              </w:rPr>
              <w:t xml:space="preserve">for sourcing and controlling the archival material during the digitisation of the </w:t>
            </w:r>
            <w:r w:rsidRPr="008804C3" w:rsidR="008804C3">
              <w:rPr>
                <w:rFonts w:cs="Arial"/>
                <w:kern w:val="22"/>
                <w:sz w:val="20"/>
                <w:szCs w:val="20"/>
                <w:lang w:eastAsia="en-US"/>
              </w:rPr>
              <w:t>Proof-of-Concept</w:t>
            </w:r>
            <w:r w:rsidRPr="008804C3">
              <w:rPr>
                <w:rFonts w:cs="Arial"/>
                <w:kern w:val="22"/>
                <w:sz w:val="20"/>
                <w:szCs w:val="20"/>
                <w:lang w:eastAsia="en-US"/>
              </w:rPr>
              <w:t xml:space="preserve"> material.</w:t>
            </w:r>
          </w:p>
          <w:p w:rsidRPr="00580920" w:rsidR="003832F1" w:rsidP="003832F1" w:rsidRDefault="003832F1" w14:paraId="68540CED" w14:textId="678862B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Mar/>
          </w:tcPr>
          <w:p w:rsidRPr="00580920" w:rsidR="003832F1" w:rsidP="003832F1" w:rsidRDefault="003832F1" w14:paraId="7B80BF07" w14:textId="1C4CD948">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Mar/>
          </w:tcPr>
          <w:p w:rsidRPr="00580920" w:rsidR="003832F1" w:rsidP="003832F1" w:rsidRDefault="003832F1" w14:paraId="152D7511" w14:textId="68BB7D4C">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Mar/>
          </w:tcPr>
          <w:p w:rsidR="008804C3" w:rsidP="003832F1" w:rsidRDefault="008804C3" w14:paraId="661A749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0BF0DB08" w14:textId="5CFCB78D">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100 % Compliance </w:t>
            </w:r>
          </w:p>
        </w:tc>
      </w:tr>
      <w:tr w:rsidRPr="00580920" w:rsidR="003832F1" w:rsidTr="69435F2F" w14:paraId="28F80A83" w14:textId="77777777">
        <w:tc>
          <w:tcPr>
            <w:tcW w:w="266" w:type="pct"/>
            <w:shd w:val="clear" w:color="auto" w:fill="auto"/>
            <w:tcMar/>
          </w:tcPr>
          <w:p w:rsidRPr="00580920" w:rsidR="003832F1" w:rsidP="003832F1" w:rsidRDefault="003832F1" w14:paraId="05E3D27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076FE6C9"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2.2</w:t>
            </w:r>
          </w:p>
          <w:p w:rsidRPr="00580920" w:rsidR="003832F1" w:rsidP="003832F1" w:rsidRDefault="003832F1" w14:paraId="31CAC84A" w14:textId="144DCAF5">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008804C3" w:rsidP="003832F1" w:rsidRDefault="008804C3" w14:paraId="0C9BAF4F" w14:textId="77777777">
            <w:pPr>
              <w:widowControl/>
              <w:overflowPunct w:val="0"/>
              <w:autoSpaceDE w:val="0"/>
              <w:autoSpaceDN w:val="0"/>
              <w:adjustRightInd w:val="0"/>
              <w:spacing w:after="0" w:line="240" w:lineRule="auto"/>
              <w:textAlignment w:val="baseline"/>
              <w:rPr>
                <w:rFonts w:cs="Arial"/>
                <w:b/>
                <w:bCs/>
                <w:kern w:val="22"/>
                <w:sz w:val="20"/>
                <w:szCs w:val="20"/>
                <w:lang w:eastAsia="en-US"/>
              </w:rPr>
            </w:pPr>
          </w:p>
          <w:p w:rsidRPr="00580920" w:rsidR="003832F1" w:rsidP="003832F1" w:rsidRDefault="003832F1" w14:paraId="35230FE9" w14:textId="763FE75C">
            <w:pPr>
              <w:widowControl/>
              <w:overflowPunct w:val="0"/>
              <w:autoSpaceDE w:val="0"/>
              <w:autoSpaceDN w:val="0"/>
              <w:adjustRightInd w:val="0"/>
              <w:spacing w:after="0" w:line="240" w:lineRule="auto"/>
              <w:textAlignment w:val="baseline"/>
              <w:rPr>
                <w:rFonts w:cs="Arial"/>
                <w:b/>
                <w:bCs/>
                <w:kern w:val="22"/>
                <w:sz w:val="20"/>
                <w:szCs w:val="20"/>
                <w:lang w:eastAsia="en-US"/>
              </w:rPr>
            </w:pPr>
            <w:r w:rsidRPr="00580920">
              <w:rPr>
                <w:rFonts w:cs="Arial"/>
                <w:b/>
                <w:bCs/>
                <w:kern w:val="22"/>
                <w:sz w:val="20"/>
                <w:szCs w:val="20"/>
                <w:lang w:eastAsia="en-US"/>
              </w:rPr>
              <w:t xml:space="preserve">Audits.  </w:t>
            </w:r>
          </w:p>
          <w:p w:rsidRPr="00580920" w:rsidR="003832F1" w:rsidP="003832F1" w:rsidRDefault="003832F1" w14:paraId="1D262F8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B7280BF" w14:textId="47957F33">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During the scanning and delivery process the authority reserves the right to conduct audit activities to ensure that any material provided is accounted for, and to ensure that scanning is being conducted in a safe manner to safeguard the information</w:t>
            </w:r>
          </w:p>
        </w:tc>
        <w:tc>
          <w:tcPr>
            <w:tcW w:w="1234" w:type="pct"/>
            <w:gridSpan w:val="2"/>
            <w:shd w:val="clear" w:color="auto" w:fill="auto"/>
            <w:tcMar/>
          </w:tcPr>
          <w:p w:rsidR="008804C3" w:rsidP="003832F1" w:rsidRDefault="008804C3" w14:paraId="7E48204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1828D0D3" w14:textId="6E9D1A00">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Audits will </w:t>
            </w:r>
            <w:r w:rsidRPr="00580920" w:rsidR="00B727D6">
              <w:rPr>
                <w:rFonts w:cs="Arial"/>
                <w:kern w:val="22"/>
                <w:sz w:val="20"/>
                <w:szCs w:val="20"/>
                <w:lang w:eastAsia="en-US"/>
              </w:rPr>
              <w:t>consist</w:t>
            </w:r>
            <w:r w:rsidRPr="00580920">
              <w:rPr>
                <w:rFonts w:cs="Arial"/>
                <w:kern w:val="22"/>
                <w:sz w:val="20"/>
                <w:szCs w:val="20"/>
                <w:lang w:eastAsia="en-US"/>
              </w:rPr>
              <w:t xml:space="preserve"> of;</w:t>
            </w:r>
          </w:p>
          <w:p w:rsidRPr="00580920" w:rsidR="003832F1" w:rsidP="003832F1" w:rsidRDefault="003832F1" w14:paraId="70DFFB8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5BC151D1" w14:textId="77777777">
            <w:pPr>
              <w:pStyle w:val="ListParagraph"/>
              <w:widowControl/>
              <w:numPr>
                <w:ilvl w:val="0"/>
                <w:numId w:val="49"/>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Page counts to ensure that all material is present  </w:t>
            </w:r>
          </w:p>
          <w:p w:rsidRPr="00580920" w:rsidR="003832F1" w:rsidP="003832F1" w:rsidRDefault="003832F1" w14:paraId="226CAECC" w14:textId="77777777">
            <w:pPr>
              <w:pStyle w:val="ListParagraph"/>
              <w:widowControl/>
              <w:numPr>
                <w:ilvl w:val="0"/>
                <w:numId w:val="49"/>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Document verification  </w:t>
            </w:r>
          </w:p>
          <w:p w:rsidRPr="00580920" w:rsidR="003832F1" w:rsidP="003832F1" w:rsidRDefault="003832F1" w14:paraId="3E7A82DB" w14:textId="77777777">
            <w:pPr>
              <w:pStyle w:val="ListParagraph"/>
              <w:widowControl/>
              <w:numPr>
                <w:ilvl w:val="0"/>
                <w:numId w:val="49"/>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Handling procedures are being followed in accordance with Joint Service Publication 440  </w:t>
            </w:r>
          </w:p>
          <w:p w:rsidRPr="00580920" w:rsidR="003832F1" w:rsidP="003832F1" w:rsidRDefault="003832F1" w14:paraId="7CFACE9E" w14:textId="77777777">
            <w:pPr>
              <w:pStyle w:val="ListParagraph"/>
              <w:widowControl/>
              <w:numPr>
                <w:ilvl w:val="0"/>
                <w:numId w:val="49"/>
              </w:numPr>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Materials condition during scanning  </w:t>
            </w:r>
          </w:p>
          <w:p w:rsidR="003832F1" w:rsidP="003832F1" w:rsidRDefault="003832F1" w14:paraId="7AB513F3"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Agreed procedures and protocols are being enforced throughout the Proof of Concept</w:t>
            </w:r>
            <w:r w:rsidR="008804C3">
              <w:rPr>
                <w:rFonts w:cs="Arial"/>
                <w:kern w:val="22"/>
                <w:sz w:val="20"/>
                <w:szCs w:val="20"/>
                <w:lang w:eastAsia="en-US"/>
              </w:rPr>
              <w:t>.</w:t>
            </w:r>
          </w:p>
          <w:p w:rsidRPr="00580920" w:rsidR="008804C3" w:rsidP="003832F1" w:rsidRDefault="008804C3" w14:paraId="02C1EC44" w14:textId="2CDB78C6">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547" w:type="pct"/>
            <w:shd w:val="clear" w:color="auto" w:fill="auto"/>
            <w:tcMar/>
          </w:tcPr>
          <w:p w:rsidR="008804C3" w:rsidP="003832F1" w:rsidRDefault="008804C3" w14:paraId="1E836A3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491AE1D" w14:textId="300A8454">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As Required</w:t>
            </w:r>
          </w:p>
        </w:tc>
        <w:tc>
          <w:tcPr>
            <w:tcW w:w="866" w:type="pct"/>
            <w:gridSpan w:val="2"/>
            <w:shd w:val="clear" w:color="auto" w:fill="auto"/>
            <w:tcMar/>
          </w:tcPr>
          <w:p w:rsidRPr="00580920" w:rsidR="003832F1" w:rsidP="003832F1" w:rsidRDefault="007372C9" w14:paraId="43D17E55" w14:textId="09C18CA5">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Joint Service Publication 440 </w:t>
            </w:r>
          </w:p>
        </w:tc>
        <w:tc>
          <w:tcPr>
            <w:tcW w:w="903" w:type="pct"/>
            <w:shd w:val="clear" w:color="auto" w:fill="auto"/>
            <w:tcMar/>
          </w:tcPr>
          <w:p w:rsidR="008804C3" w:rsidP="003832F1" w:rsidRDefault="008804C3" w14:paraId="0C6ECAC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56E84DA8" w14:textId="328DFEA5">
            <w:pPr>
              <w:widowControl/>
              <w:overflowPunct w:val="0"/>
              <w:autoSpaceDE w:val="0"/>
              <w:autoSpaceDN w:val="0"/>
              <w:adjustRightInd w:val="0"/>
              <w:spacing w:after="0" w:line="240" w:lineRule="auto"/>
              <w:textAlignment w:val="baseline"/>
              <w:rPr>
                <w:rFonts w:cs="Arial"/>
                <w:color w:val="FF0000"/>
                <w:kern w:val="22"/>
                <w:sz w:val="20"/>
                <w:szCs w:val="20"/>
                <w:lang w:eastAsia="en-US"/>
              </w:rPr>
            </w:pPr>
            <w:r w:rsidRPr="00580920">
              <w:rPr>
                <w:rFonts w:cs="Arial"/>
                <w:kern w:val="22"/>
                <w:sz w:val="20"/>
                <w:szCs w:val="20"/>
                <w:lang w:eastAsia="en-US"/>
              </w:rPr>
              <w:t xml:space="preserve">100% compliance </w:t>
            </w:r>
          </w:p>
        </w:tc>
      </w:tr>
      <w:tr w:rsidRPr="00580920" w:rsidR="003832F1" w:rsidTr="69435F2F" w14:paraId="74BD28B5" w14:textId="77777777">
        <w:tc>
          <w:tcPr>
            <w:tcW w:w="266" w:type="pct"/>
            <w:shd w:val="clear" w:color="auto" w:fill="auto"/>
            <w:tcMar/>
          </w:tcPr>
          <w:p w:rsidR="008804C3" w:rsidP="003832F1" w:rsidRDefault="008804C3" w14:paraId="05F62DF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01933A19" w14:textId="0FCB512F">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2.3</w:t>
            </w:r>
          </w:p>
        </w:tc>
        <w:tc>
          <w:tcPr>
            <w:tcW w:w="1184" w:type="pct"/>
            <w:shd w:val="clear" w:color="auto" w:fill="auto"/>
            <w:tcMar/>
          </w:tcPr>
          <w:p w:rsidR="008804C3" w:rsidP="003832F1" w:rsidRDefault="008804C3" w14:paraId="4A441415" w14:textId="77777777">
            <w:pPr>
              <w:spacing w:after="0" w:line="240" w:lineRule="auto"/>
              <w:outlineLvl w:val="1"/>
              <w:rPr>
                <w:rFonts w:eastAsia="Calibri" w:cs="Arial"/>
                <w:sz w:val="20"/>
                <w:szCs w:val="20"/>
                <w:lang w:eastAsia="en-US"/>
              </w:rPr>
            </w:pPr>
          </w:p>
          <w:p w:rsidRPr="00580920" w:rsidR="003832F1" w:rsidP="003832F1" w:rsidRDefault="003832F1" w14:paraId="20317102" w14:textId="504D8DC1">
            <w:pPr>
              <w:spacing w:after="0" w:line="240" w:lineRule="auto"/>
              <w:outlineLvl w:val="1"/>
              <w:rPr>
                <w:rFonts w:eastAsia="Calibri" w:cs="Arial"/>
                <w:sz w:val="20"/>
                <w:szCs w:val="20"/>
                <w:lang w:eastAsia="en-US"/>
              </w:rPr>
            </w:pPr>
            <w:r w:rsidRPr="00580920">
              <w:rPr>
                <w:rFonts w:eastAsia="Calibri" w:cs="Arial"/>
                <w:sz w:val="20"/>
                <w:szCs w:val="20"/>
                <w:lang w:eastAsia="en-US"/>
              </w:rPr>
              <w:t>The Contractor will be required to evidence that all personnel who will handle personal data in relation to this contract are trained in relation to Data Protection and Information Security to the standard required by the MOD.</w:t>
            </w:r>
          </w:p>
          <w:p w:rsidRPr="00580920" w:rsidR="003832F1" w:rsidP="003832F1" w:rsidRDefault="003832F1" w14:paraId="08287B32" w14:textId="77777777">
            <w:pPr>
              <w:widowControl/>
              <w:overflowPunct w:val="0"/>
              <w:autoSpaceDE w:val="0"/>
              <w:autoSpaceDN w:val="0"/>
              <w:adjustRightInd w:val="0"/>
              <w:spacing w:after="0" w:line="240" w:lineRule="auto"/>
              <w:textAlignment w:val="baseline"/>
              <w:rPr>
                <w:rFonts w:cs="Arial"/>
                <w:b/>
                <w:bCs/>
                <w:kern w:val="22"/>
                <w:sz w:val="20"/>
                <w:szCs w:val="20"/>
                <w:lang w:eastAsia="en-US"/>
              </w:rPr>
            </w:pPr>
          </w:p>
        </w:tc>
        <w:tc>
          <w:tcPr>
            <w:tcW w:w="1234" w:type="pct"/>
            <w:gridSpan w:val="2"/>
            <w:shd w:val="clear" w:color="auto" w:fill="auto"/>
            <w:tcMar/>
          </w:tcPr>
          <w:p w:rsidRPr="00580920" w:rsidR="003832F1" w:rsidP="003832F1" w:rsidRDefault="003832F1" w14:paraId="140AE3CA" w14:textId="4E9F3F2A">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Mar/>
          </w:tcPr>
          <w:p w:rsidRPr="00580920" w:rsidR="003832F1" w:rsidP="003832F1" w:rsidRDefault="003832F1" w14:paraId="00D18B5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Mar/>
          </w:tcPr>
          <w:p w:rsidR="008804C3" w:rsidP="003832F1" w:rsidRDefault="008804C3" w14:paraId="4E0E839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B727D6" w14:paraId="01DA9D33" w14:textId="30C343D8">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Data Protection Act 2018 and GDPR </w:t>
            </w:r>
          </w:p>
        </w:tc>
        <w:tc>
          <w:tcPr>
            <w:tcW w:w="903" w:type="pct"/>
            <w:shd w:val="clear" w:color="auto" w:fill="auto"/>
            <w:tcMar/>
          </w:tcPr>
          <w:p w:rsidR="008804C3" w:rsidP="003832F1" w:rsidRDefault="008804C3" w14:paraId="2318DDF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3ACD658A" w14:textId="1DDC2F8C">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100 % Compliance </w:t>
            </w:r>
          </w:p>
        </w:tc>
      </w:tr>
      <w:tr w:rsidRPr="00580920" w:rsidR="00731B8D" w:rsidTr="69435F2F" w14:paraId="5066BCF1" w14:textId="77777777">
        <w:tc>
          <w:tcPr>
            <w:tcW w:w="266" w:type="pct"/>
            <w:shd w:val="clear" w:color="auto" w:fill="auto"/>
            <w:tcMar/>
          </w:tcPr>
          <w:p w:rsidR="00731B8D" w:rsidP="003832F1" w:rsidRDefault="00B96944" w14:paraId="0A53A17C" w14:textId="79A6BD1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2.</w:t>
            </w:r>
            <w:r w:rsidR="00885C97">
              <w:rPr>
                <w:rFonts w:cs="Arial"/>
                <w:kern w:val="22"/>
                <w:sz w:val="20"/>
                <w:szCs w:val="20"/>
                <w:lang w:eastAsia="en-US"/>
              </w:rPr>
              <w:t>4</w:t>
            </w:r>
          </w:p>
        </w:tc>
        <w:tc>
          <w:tcPr>
            <w:tcW w:w="1184" w:type="pct"/>
            <w:shd w:val="clear" w:color="auto" w:fill="auto"/>
            <w:tcMar/>
          </w:tcPr>
          <w:p w:rsidR="00731B8D" w:rsidP="003832F1" w:rsidRDefault="00B96944" w14:paraId="4566CA8B" w14:textId="1BFB5ECC">
            <w:pPr>
              <w:spacing w:after="0" w:line="240" w:lineRule="auto"/>
              <w:outlineLvl w:val="1"/>
              <w:rPr>
                <w:rFonts w:eastAsia="Calibri" w:cs="Arial"/>
                <w:sz w:val="20"/>
                <w:szCs w:val="20"/>
                <w:lang w:eastAsia="en-US"/>
              </w:rPr>
            </w:pPr>
            <w:r>
              <w:rPr>
                <w:rFonts w:eastAsia="Calibri" w:cs="Arial"/>
                <w:sz w:val="20"/>
                <w:szCs w:val="20"/>
                <w:lang w:eastAsia="en-US"/>
              </w:rPr>
              <w:t xml:space="preserve">Transfer of electronic artifacts produced through the scanning process is to occur on the </w:t>
            </w:r>
            <w:r w:rsidR="008E2135">
              <w:rPr>
                <w:rFonts w:eastAsia="Calibri" w:cs="Arial"/>
                <w:sz w:val="20"/>
                <w:szCs w:val="20"/>
                <w:lang w:eastAsia="en-US"/>
              </w:rPr>
              <w:t>cessation</w:t>
            </w:r>
            <w:r>
              <w:rPr>
                <w:rFonts w:eastAsia="Calibri" w:cs="Arial"/>
                <w:sz w:val="20"/>
                <w:szCs w:val="20"/>
                <w:lang w:eastAsia="en-US"/>
              </w:rPr>
              <w:t xml:space="preserve"> of the contract. </w:t>
            </w:r>
          </w:p>
        </w:tc>
        <w:tc>
          <w:tcPr>
            <w:tcW w:w="1234" w:type="pct"/>
            <w:gridSpan w:val="2"/>
            <w:shd w:val="clear" w:color="auto" w:fill="auto"/>
            <w:tcMar/>
          </w:tcPr>
          <w:p w:rsidR="00731B8D" w:rsidP="003832F1" w:rsidRDefault="00BE10DC" w14:paraId="01BC324C" w14:textId="0235E305">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On </w:t>
            </w:r>
            <w:r w:rsidR="008E2135">
              <w:rPr>
                <w:rFonts w:cs="Arial"/>
                <w:kern w:val="22"/>
                <w:sz w:val="20"/>
                <w:szCs w:val="20"/>
                <w:lang w:eastAsia="en-US"/>
              </w:rPr>
              <w:t>cessation</w:t>
            </w:r>
            <w:r w:rsidR="00454017">
              <w:rPr>
                <w:rFonts w:cs="Arial"/>
                <w:kern w:val="22"/>
                <w:sz w:val="20"/>
                <w:szCs w:val="20"/>
                <w:lang w:eastAsia="en-US"/>
              </w:rPr>
              <w:t xml:space="preserve"> of the contract, any material produced via the scanning process is to be transferred from any </w:t>
            </w:r>
            <w:r w:rsidR="008E2135">
              <w:rPr>
                <w:rFonts w:cs="Arial"/>
                <w:kern w:val="22"/>
                <w:sz w:val="20"/>
                <w:szCs w:val="20"/>
                <w:lang w:eastAsia="en-US"/>
              </w:rPr>
              <w:t>electronic</w:t>
            </w:r>
            <w:r w:rsidR="00454017">
              <w:rPr>
                <w:rFonts w:cs="Arial"/>
                <w:kern w:val="22"/>
                <w:sz w:val="20"/>
                <w:szCs w:val="20"/>
                <w:lang w:eastAsia="en-US"/>
              </w:rPr>
              <w:t xml:space="preserve"> store into the </w:t>
            </w:r>
            <w:r w:rsidR="00AC18CD">
              <w:rPr>
                <w:rFonts w:cs="Arial"/>
                <w:kern w:val="22"/>
                <w:sz w:val="20"/>
                <w:szCs w:val="20"/>
                <w:lang w:eastAsia="en-US"/>
              </w:rPr>
              <w:t>authority’s</w:t>
            </w:r>
            <w:r w:rsidR="00454017">
              <w:rPr>
                <w:rFonts w:cs="Arial"/>
                <w:kern w:val="22"/>
                <w:sz w:val="20"/>
                <w:szCs w:val="20"/>
                <w:lang w:eastAsia="en-US"/>
              </w:rPr>
              <w:t xml:space="preserve"> </w:t>
            </w:r>
            <w:r w:rsidR="00840CAE">
              <w:rPr>
                <w:rFonts w:cs="Arial"/>
                <w:kern w:val="22"/>
                <w:sz w:val="20"/>
                <w:szCs w:val="20"/>
                <w:lang w:eastAsia="en-US"/>
              </w:rPr>
              <w:t>control, all</w:t>
            </w:r>
            <w:r w:rsidR="0056656D">
              <w:rPr>
                <w:rFonts w:cs="Arial"/>
                <w:kern w:val="22"/>
                <w:sz w:val="20"/>
                <w:szCs w:val="20"/>
                <w:lang w:eastAsia="en-US"/>
              </w:rPr>
              <w:t xml:space="preserve"> electronic versions are to be </w:t>
            </w:r>
            <w:r w:rsidR="007114C9">
              <w:rPr>
                <w:rFonts w:cs="Arial"/>
                <w:kern w:val="22"/>
                <w:sz w:val="20"/>
                <w:szCs w:val="20"/>
                <w:lang w:eastAsia="en-US"/>
              </w:rPr>
              <w:t xml:space="preserve">expunged </w:t>
            </w:r>
            <w:r w:rsidR="0056656D">
              <w:rPr>
                <w:rFonts w:cs="Arial"/>
                <w:kern w:val="22"/>
                <w:sz w:val="20"/>
                <w:szCs w:val="20"/>
                <w:lang w:eastAsia="en-US"/>
              </w:rPr>
              <w:t>from the contractors' systems</w:t>
            </w:r>
            <w:r w:rsidR="00D16023">
              <w:rPr>
                <w:rFonts w:cs="Arial"/>
                <w:kern w:val="22"/>
                <w:sz w:val="20"/>
                <w:szCs w:val="20"/>
                <w:lang w:eastAsia="en-US"/>
              </w:rPr>
              <w:t>, with written evidence supplied that t</w:t>
            </w:r>
            <w:r w:rsidR="00771E13">
              <w:rPr>
                <w:rFonts w:cs="Arial"/>
                <w:kern w:val="22"/>
                <w:sz w:val="20"/>
                <w:szCs w:val="20"/>
                <w:lang w:eastAsia="en-US"/>
              </w:rPr>
              <w:t>his has</w:t>
            </w:r>
            <w:r w:rsidR="00D16023">
              <w:rPr>
                <w:rFonts w:cs="Arial"/>
                <w:kern w:val="22"/>
                <w:sz w:val="20"/>
                <w:szCs w:val="20"/>
                <w:lang w:eastAsia="en-US"/>
              </w:rPr>
              <w:t xml:space="preserve"> occurred, </w:t>
            </w:r>
            <w:r w:rsidR="00663981">
              <w:rPr>
                <w:rFonts w:cs="Arial"/>
                <w:kern w:val="22"/>
                <w:sz w:val="20"/>
                <w:szCs w:val="20"/>
                <w:lang w:eastAsia="en-US"/>
              </w:rPr>
              <w:t>this is to occur no later than 10 days after the contract</w:t>
            </w:r>
            <w:r w:rsidR="00747E31">
              <w:rPr>
                <w:rFonts w:cs="Arial"/>
                <w:kern w:val="22"/>
                <w:sz w:val="20"/>
                <w:szCs w:val="20"/>
                <w:lang w:eastAsia="en-US"/>
              </w:rPr>
              <w:t xml:space="preserve"> has ceased</w:t>
            </w:r>
            <w:r w:rsidR="00103CE4">
              <w:rPr>
                <w:rFonts w:cs="Arial"/>
                <w:kern w:val="22"/>
                <w:sz w:val="20"/>
                <w:szCs w:val="20"/>
                <w:lang w:eastAsia="en-US"/>
              </w:rPr>
              <w:t>.</w:t>
            </w:r>
          </w:p>
          <w:p w:rsidRPr="00580920" w:rsidR="00103CE4" w:rsidP="003832F1" w:rsidRDefault="00103CE4" w14:paraId="13750EB1" w14:textId="20915024">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Mar/>
          </w:tcPr>
          <w:p w:rsidRPr="00580920" w:rsidR="00731B8D" w:rsidP="003832F1" w:rsidRDefault="00D16023" w14:paraId="0CC147C3" w14:textId="6E529C5D">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As required </w:t>
            </w:r>
          </w:p>
        </w:tc>
        <w:tc>
          <w:tcPr>
            <w:tcW w:w="866" w:type="pct"/>
            <w:gridSpan w:val="2"/>
            <w:shd w:val="clear" w:color="auto" w:fill="auto"/>
            <w:tcMar/>
          </w:tcPr>
          <w:p w:rsidR="00731B8D" w:rsidP="003832F1" w:rsidRDefault="00CB65A3" w14:paraId="5DFEE16C" w14:textId="77777777">
            <w:pPr>
              <w:widowControl/>
              <w:overflowPunct w:val="0"/>
              <w:autoSpaceDE w:val="0"/>
              <w:autoSpaceDN w:val="0"/>
              <w:adjustRightInd w:val="0"/>
              <w:spacing w:after="0" w:line="240" w:lineRule="auto"/>
              <w:textAlignment w:val="baseline"/>
              <w:rPr>
                <w:rFonts w:eastAsia="Calibri" w:cs="Arial"/>
                <w:kern w:val="22"/>
                <w:sz w:val="20"/>
                <w:szCs w:val="20"/>
                <w:lang w:eastAsia="en-US"/>
              </w:rPr>
            </w:pPr>
            <w:r>
              <w:rPr>
                <w:rFonts w:eastAsia="Calibri" w:cs="Arial"/>
                <w:kern w:val="22"/>
                <w:sz w:val="20"/>
                <w:szCs w:val="20"/>
                <w:lang w:eastAsia="en-US"/>
              </w:rPr>
              <w:t xml:space="preserve">DPA compliance </w:t>
            </w:r>
          </w:p>
          <w:p w:rsidRPr="00580920" w:rsidR="00CB65A3" w:rsidP="003832F1" w:rsidRDefault="00CB65A3" w14:paraId="6DEAC4CD" w14:textId="48B759B7">
            <w:pPr>
              <w:widowControl/>
              <w:overflowPunct w:val="0"/>
              <w:autoSpaceDE w:val="0"/>
              <w:autoSpaceDN w:val="0"/>
              <w:adjustRightInd w:val="0"/>
              <w:spacing w:after="0" w:line="240" w:lineRule="auto"/>
              <w:textAlignment w:val="baseline"/>
              <w:rPr>
                <w:rFonts w:eastAsia="Calibri" w:cs="Arial"/>
                <w:kern w:val="22"/>
                <w:sz w:val="20"/>
                <w:szCs w:val="20"/>
                <w:lang w:eastAsia="en-US"/>
              </w:rPr>
            </w:pPr>
            <w:r>
              <w:rPr>
                <w:rFonts w:eastAsia="Calibri" w:cs="Arial"/>
                <w:kern w:val="22"/>
                <w:sz w:val="20"/>
                <w:szCs w:val="20"/>
                <w:lang w:eastAsia="en-US"/>
              </w:rPr>
              <w:t xml:space="preserve">IPR Compliance </w:t>
            </w:r>
          </w:p>
        </w:tc>
        <w:tc>
          <w:tcPr>
            <w:tcW w:w="903" w:type="pct"/>
            <w:shd w:val="clear" w:color="auto" w:fill="auto"/>
            <w:tcMar/>
          </w:tcPr>
          <w:p w:rsidRPr="00580920" w:rsidR="00731B8D" w:rsidP="003832F1" w:rsidRDefault="00CB65A3" w14:paraId="628CD8D1" w14:textId="697E59E7">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100 % Compliant. </w:t>
            </w:r>
          </w:p>
        </w:tc>
      </w:tr>
      <w:tr w:rsidRPr="00580920" w:rsidR="003832F1" w:rsidTr="69435F2F" w14:paraId="029D3E56" w14:textId="77777777">
        <w:tc>
          <w:tcPr>
            <w:tcW w:w="5000" w:type="pct"/>
            <w:gridSpan w:val="8"/>
            <w:shd w:val="clear" w:color="auto" w:fill="auto"/>
            <w:tcMar/>
          </w:tcPr>
          <w:p w:rsidRPr="00580920" w:rsidR="003832F1" w:rsidP="003832F1" w:rsidRDefault="003832F1" w14:paraId="03377C03" w14:textId="110BC6D5">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b/>
                <w:kern w:val="22"/>
                <w:sz w:val="20"/>
                <w:szCs w:val="20"/>
                <w:u w:val="single"/>
                <w:lang w:eastAsia="en-US"/>
              </w:rPr>
              <w:t>3.0     Performance Management</w:t>
            </w:r>
          </w:p>
        </w:tc>
      </w:tr>
      <w:tr w:rsidRPr="00580920" w:rsidR="003832F1" w:rsidTr="69435F2F" w14:paraId="6802087B" w14:textId="77777777">
        <w:tc>
          <w:tcPr>
            <w:tcW w:w="266" w:type="pct"/>
            <w:shd w:val="clear" w:color="auto" w:fill="auto"/>
            <w:tcMar/>
          </w:tcPr>
          <w:p w:rsidRPr="00580920" w:rsidR="003832F1" w:rsidP="003832F1" w:rsidRDefault="003832F1" w14:paraId="184D67E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C972C28" w14:textId="041A3218">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3.1</w:t>
            </w:r>
          </w:p>
          <w:p w:rsidRPr="00580920" w:rsidR="003832F1" w:rsidP="003832F1" w:rsidRDefault="003832F1" w14:paraId="7E85D95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FEEC9B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36BD9B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2F790A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1710795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4CC741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6F8922A" w14:textId="56039FAB">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D8F38C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03A7DC6" w14:textId="3766B8B2">
            <w:pPr>
              <w:widowControl/>
              <w:overflowPunct w:val="0"/>
              <w:autoSpaceDE w:val="0"/>
              <w:autoSpaceDN w:val="0"/>
              <w:adjustRightInd w:val="0"/>
              <w:spacing w:after="0" w:line="240" w:lineRule="auto"/>
              <w:textAlignment w:val="baseline"/>
              <w:rPr>
                <w:rFonts w:cs="Arial"/>
                <w:sz w:val="20"/>
                <w:szCs w:val="20"/>
                <w:lang w:eastAsia="en-US"/>
              </w:rPr>
            </w:pPr>
          </w:p>
        </w:tc>
        <w:tc>
          <w:tcPr>
            <w:tcW w:w="1184" w:type="pct"/>
            <w:shd w:val="clear" w:color="auto" w:fill="auto"/>
            <w:tcMar/>
          </w:tcPr>
          <w:p w:rsidR="008804C3" w:rsidP="003832F1" w:rsidRDefault="008804C3" w14:paraId="25653CAE" w14:textId="77777777">
            <w:pPr>
              <w:spacing w:after="0" w:line="240" w:lineRule="auto"/>
              <w:outlineLvl w:val="1"/>
              <w:rPr>
                <w:rFonts w:cs="Arial"/>
                <w:b/>
                <w:bCs/>
                <w:kern w:val="22"/>
                <w:sz w:val="20"/>
                <w:szCs w:val="20"/>
                <w:lang w:eastAsia="en-US"/>
              </w:rPr>
            </w:pPr>
          </w:p>
          <w:p w:rsidRPr="00580920" w:rsidR="003832F1" w:rsidP="003832F1" w:rsidRDefault="003832F1" w14:paraId="2E922490" w14:textId="18BAC0BB">
            <w:pPr>
              <w:spacing w:after="0" w:line="240" w:lineRule="auto"/>
              <w:outlineLvl w:val="1"/>
              <w:rPr>
                <w:rFonts w:cs="Arial"/>
                <w:kern w:val="22"/>
                <w:sz w:val="20"/>
                <w:szCs w:val="20"/>
                <w:lang w:eastAsia="en-US"/>
              </w:rPr>
            </w:pPr>
            <w:r w:rsidRPr="00530981">
              <w:rPr>
                <w:rFonts w:cs="Arial"/>
                <w:kern w:val="22"/>
                <w:sz w:val="20"/>
                <w:szCs w:val="20"/>
                <w:lang w:eastAsia="en-US"/>
              </w:rPr>
              <w:t>Success</w:t>
            </w:r>
            <w:r w:rsidRPr="00530981" w:rsidR="00FA6018">
              <w:rPr>
                <w:rFonts w:cs="Arial"/>
                <w:kern w:val="22"/>
                <w:sz w:val="20"/>
                <w:szCs w:val="20"/>
                <w:lang w:eastAsia="en-US"/>
              </w:rPr>
              <w:t xml:space="preserve">ful performance </w:t>
            </w:r>
            <w:r w:rsidRPr="00530981">
              <w:rPr>
                <w:rFonts w:cs="Arial"/>
                <w:kern w:val="22"/>
                <w:sz w:val="20"/>
                <w:szCs w:val="20"/>
                <w:lang w:eastAsia="en-US"/>
              </w:rPr>
              <w:t xml:space="preserve">will be </w:t>
            </w:r>
            <w:r w:rsidRPr="00530981">
              <w:rPr>
                <w:rFonts w:cs="Arial"/>
                <w:kern w:val="22"/>
                <w:sz w:val="20"/>
                <w:szCs w:val="20"/>
                <w:lang w:eastAsia="en-US"/>
              </w:rPr>
              <w:lastRenderedPageBreak/>
              <w:t>determined</w:t>
            </w:r>
            <w:r w:rsidRPr="00580920">
              <w:rPr>
                <w:rFonts w:cs="Arial"/>
                <w:kern w:val="22"/>
                <w:sz w:val="20"/>
                <w:szCs w:val="20"/>
                <w:lang w:eastAsia="en-US"/>
              </w:rPr>
              <w:t xml:space="preserve"> via the use of measurable outputs the ability of the contractor to provide sufficient demonstration of these will assist to determine the feasibility and technical capability available to meet the overall objectives of the project. </w:t>
            </w:r>
          </w:p>
          <w:p w:rsidRPr="00580920" w:rsidR="003832F1" w:rsidP="003832F1" w:rsidRDefault="003832F1" w14:paraId="37916AE3" w14:textId="77777777">
            <w:pPr>
              <w:spacing w:after="0" w:line="240" w:lineRule="auto"/>
              <w:outlineLvl w:val="1"/>
              <w:rPr>
                <w:rFonts w:cs="Arial"/>
                <w:kern w:val="22"/>
                <w:sz w:val="20"/>
                <w:szCs w:val="20"/>
                <w:lang w:eastAsia="en-US"/>
              </w:rPr>
            </w:pPr>
          </w:p>
          <w:p w:rsidRPr="00580920" w:rsidR="003832F1" w:rsidP="003832F1" w:rsidRDefault="003832F1" w14:paraId="57C2F5A6" w14:textId="2DF7E89C">
            <w:pPr>
              <w:spacing w:after="0" w:line="240" w:lineRule="auto"/>
              <w:outlineLvl w:val="1"/>
              <w:rPr>
                <w:rFonts w:cs="Arial"/>
                <w:kern w:val="22"/>
                <w:sz w:val="20"/>
                <w:szCs w:val="20"/>
                <w:lang w:eastAsia="en-US"/>
              </w:rPr>
            </w:pPr>
          </w:p>
        </w:tc>
        <w:tc>
          <w:tcPr>
            <w:tcW w:w="1234" w:type="pct"/>
            <w:gridSpan w:val="2"/>
            <w:shd w:val="clear" w:color="auto" w:fill="auto"/>
            <w:tcMar/>
          </w:tcPr>
          <w:p w:rsidR="008804C3" w:rsidP="003832F1" w:rsidRDefault="008804C3" w14:paraId="192F672E" w14:textId="77777777">
            <w:pPr>
              <w:spacing w:after="0" w:line="240" w:lineRule="auto"/>
              <w:outlineLvl w:val="1"/>
              <w:rPr>
                <w:rFonts w:cs="Arial"/>
                <w:b/>
                <w:bCs/>
                <w:kern w:val="22"/>
                <w:sz w:val="20"/>
                <w:szCs w:val="20"/>
                <w:lang w:eastAsia="en-US"/>
              </w:rPr>
            </w:pPr>
          </w:p>
          <w:p w:rsidRPr="00580920" w:rsidR="003832F1" w:rsidP="003832F1" w:rsidRDefault="003832F1" w14:paraId="4E241705" w14:textId="781C1912">
            <w:pPr>
              <w:spacing w:after="0" w:line="240" w:lineRule="auto"/>
              <w:outlineLvl w:val="1"/>
              <w:rPr>
                <w:rFonts w:cs="Arial"/>
                <w:kern w:val="22"/>
                <w:sz w:val="20"/>
                <w:szCs w:val="20"/>
                <w:lang w:eastAsia="en-US"/>
              </w:rPr>
            </w:pPr>
            <w:r w:rsidRPr="00580920">
              <w:rPr>
                <w:rFonts w:cs="Arial"/>
                <w:b/>
                <w:bCs/>
                <w:kern w:val="22"/>
                <w:sz w:val="20"/>
                <w:szCs w:val="20"/>
                <w:lang w:eastAsia="en-US"/>
              </w:rPr>
              <w:t>Success Measurables</w:t>
            </w:r>
            <w:r w:rsidRPr="00580920">
              <w:rPr>
                <w:rFonts w:cs="Arial"/>
                <w:kern w:val="22"/>
                <w:sz w:val="20"/>
                <w:szCs w:val="20"/>
                <w:lang w:eastAsia="en-US"/>
              </w:rPr>
              <w:t xml:space="preserve"> will </w:t>
            </w:r>
            <w:r w:rsidRPr="00580920" w:rsidR="008804C3">
              <w:rPr>
                <w:rFonts w:cs="Arial"/>
                <w:kern w:val="22"/>
                <w:sz w:val="20"/>
                <w:szCs w:val="20"/>
                <w:lang w:eastAsia="en-US"/>
              </w:rPr>
              <w:t>include.</w:t>
            </w:r>
            <w:r w:rsidRPr="00580920">
              <w:rPr>
                <w:rFonts w:cs="Arial"/>
                <w:kern w:val="22"/>
                <w:sz w:val="20"/>
                <w:szCs w:val="20"/>
                <w:lang w:eastAsia="en-US"/>
              </w:rPr>
              <w:t xml:space="preserve"> </w:t>
            </w:r>
          </w:p>
          <w:p w:rsidRPr="00580920" w:rsidR="003832F1" w:rsidP="00192982" w:rsidRDefault="003832F1" w14:paraId="377B385A" w14:textId="490F7BEC">
            <w:pPr>
              <w:spacing w:after="0" w:line="240" w:lineRule="auto"/>
              <w:outlineLvl w:val="1"/>
              <w:rPr>
                <w:rFonts w:cs="Arial"/>
                <w:kern w:val="22"/>
                <w:sz w:val="20"/>
                <w:szCs w:val="20"/>
                <w:lang w:eastAsia="en-US"/>
              </w:rPr>
            </w:pPr>
          </w:p>
          <w:p w:rsidRPr="00580920" w:rsidR="003832F1" w:rsidP="003832F1" w:rsidRDefault="003832F1" w14:paraId="0D2DB79B" w14:textId="6CD10F7A">
            <w:pPr>
              <w:spacing w:after="0" w:line="240" w:lineRule="auto"/>
              <w:outlineLvl w:val="1"/>
              <w:rPr>
                <w:rFonts w:cs="Arial"/>
                <w:kern w:val="22"/>
                <w:sz w:val="20"/>
                <w:szCs w:val="20"/>
                <w:lang w:eastAsia="en-US"/>
              </w:rPr>
            </w:pPr>
            <w:r w:rsidRPr="00580920">
              <w:rPr>
                <w:rFonts w:cs="Arial"/>
                <w:kern w:val="22"/>
                <w:sz w:val="20"/>
                <w:szCs w:val="20"/>
                <w:lang w:eastAsia="en-US"/>
              </w:rPr>
              <w:t>•</w:t>
            </w:r>
            <w:r w:rsidRPr="00580920">
              <w:rPr>
                <w:rFonts w:cs="Arial"/>
                <w:kern w:val="22"/>
                <w:sz w:val="20"/>
                <w:szCs w:val="20"/>
                <w:lang w:eastAsia="en-US"/>
              </w:rPr>
              <w:tab/>
            </w:r>
            <w:r w:rsidRPr="00580920">
              <w:rPr>
                <w:rFonts w:cs="Arial"/>
                <w:kern w:val="22"/>
                <w:sz w:val="20"/>
                <w:szCs w:val="20"/>
                <w:lang w:eastAsia="en-US"/>
              </w:rPr>
              <w:t xml:space="preserve">The ability to enhance substandard material into a readable format for </w:t>
            </w:r>
            <w:r w:rsidR="00192982">
              <w:rPr>
                <w:rFonts w:cs="Arial"/>
                <w:kern w:val="22"/>
                <w:sz w:val="20"/>
                <w:szCs w:val="20"/>
                <w:lang w:eastAsia="en-US"/>
              </w:rPr>
              <w:t>future processing</w:t>
            </w:r>
            <w:r w:rsidRPr="00580920">
              <w:rPr>
                <w:rFonts w:cs="Arial"/>
                <w:kern w:val="22"/>
                <w:sz w:val="20"/>
                <w:szCs w:val="20"/>
                <w:lang w:eastAsia="en-US"/>
              </w:rPr>
              <w:t xml:space="preserve">. </w:t>
            </w:r>
          </w:p>
          <w:p w:rsidRPr="00580920" w:rsidR="003832F1" w:rsidP="003832F1" w:rsidRDefault="003832F1" w14:paraId="2DE95FCB" w14:textId="77777777">
            <w:pPr>
              <w:spacing w:after="0" w:line="240" w:lineRule="auto"/>
              <w:outlineLvl w:val="1"/>
              <w:rPr>
                <w:rFonts w:cs="Arial"/>
                <w:kern w:val="22"/>
                <w:sz w:val="20"/>
                <w:szCs w:val="20"/>
                <w:lang w:eastAsia="en-US"/>
              </w:rPr>
            </w:pPr>
            <w:r w:rsidRPr="00580920">
              <w:rPr>
                <w:rFonts w:cs="Arial"/>
                <w:kern w:val="22"/>
                <w:sz w:val="20"/>
                <w:szCs w:val="20"/>
                <w:lang w:eastAsia="en-US"/>
              </w:rPr>
              <w:t>•</w:t>
            </w:r>
            <w:r w:rsidRPr="00580920">
              <w:rPr>
                <w:rFonts w:cs="Arial"/>
                <w:kern w:val="22"/>
                <w:sz w:val="20"/>
                <w:szCs w:val="20"/>
                <w:lang w:eastAsia="en-US"/>
              </w:rPr>
              <w:tab/>
            </w:r>
            <w:r w:rsidRPr="00580920">
              <w:rPr>
                <w:rFonts w:cs="Arial"/>
                <w:kern w:val="22"/>
                <w:sz w:val="20"/>
                <w:szCs w:val="20"/>
                <w:lang w:eastAsia="en-US"/>
              </w:rPr>
              <w:t xml:space="preserve">The production of accurate Audit trails which enable the authority to detail actions taken regarding the materials authenticity. </w:t>
            </w:r>
          </w:p>
          <w:p w:rsidRPr="00580920" w:rsidR="003832F1" w:rsidP="003832F1" w:rsidRDefault="003832F1" w14:paraId="6D0CC835" w14:textId="0BFF1B83">
            <w:pPr>
              <w:spacing w:after="0" w:line="240" w:lineRule="auto"/>
              <w:outlineLvl w:val="1"/>
              <w:rPr>
                <w:rFonts w:cs="Arial"/>
                <w:kern w:val="22"/>
                <w:sz w:val="20"/>
                <w:szCs w:val="20"/>
                <w:lang w:eastAsia="en-US"/>
              </w:rPr>
            </w:pPr>
            <w:r w:rsidRPr="00580920">
              <w:rPr>
                <w:rFonts w:cs="Arial"/>
                <w:kern w:val="22"/>
                <w:sz w:val="20"/>
                <w:szCs w:val="20"/>
                <w:lang w:eastAsia="en-US"/>
              </w:rPr>
              <w:t>•</w:t>
            </w:r>
            <w:r w:rsidRPr="00580920">
              <w:rPr>
                <w:rFonts w:cs="Arial"/>
                <w:kern w:val="22"/>
                <w:sz w:val="20"/>
                <w:szCs w:val="20"/>
                <w:lang w:eastAsia="en-US"/>
              </w:rPr>
              <w:tab/>
            </w:r>
            <w:r w:rsidRPr="00580920">
              <w:rPr>
                <w:rFonts w:cs="Arial"/>
                <w:kern w:val="22"/>
                <w:sz w:val="20"/>
                <w:szCs w:val="20"/>
                <w:lang w:eastAsia="en-US"/>
              </w:rPr>
              <w:t>The production of digitised material that readable and of a quality which is of at least the original quality and may be superior to that of the original document.</w:t>
            </w:r>
          </w:p>
          <w:p w:rsidRPr="00580920" w:rsidR="003832F1" w:rsidP="003832F1" w:rsidRDefault="003832F1" w14:paraId="56131F19" w14:textId="1E6994D0">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w:t>
            </w:r>
            <w:r w:rsidRPr="00580920">
              <w:rPr>
                <w:rFonts w:cs="Arial"/>
                <w:kern w:val="22"/>
                <w:sz w:val="20"/>
                <w:szCs w:val="20"/>
                <w:lang w:eastAsia="en-US"/>
              </w:rPr>
              <w:tab/>
            </w:r>
            <w:r w:rsidRPr="00580920">
              <w:rPr>
                <w:rFonts w:cs="Arial"/>
                <w:kern w:val="22"/>
                <w:sz w:val="20"/>
                <w:szCs w:val="20"/>
                <w:lang w:eastAsia="en-US"/>
              </w:rPr>
              <w:t>Collation of data to enable a breakdown of overall costing, time to enable estimating for any subsequent project.</w:t>
            </w:r>
          </w:p>
        </w:tc>
        <w:tc>
          <w:tcPr>
            <w:tcW w:w="547" w:type="pct"/>
            <w:shd w:val="clear" w:color="auto" w:fill="auto"/>
            <w:tcMar/>
          </w:tcPr>
          <w:p w:rsidR="008804C3" w:rsidP="003832F1" w:rsidRDefault="008804C3" w14:paraId="788B4D3B" w14:textId="77777777">
            <w:pPr>
              <w:spacing w:after="0" w:line="240" w:lineRule="auto"/>
              <w:rPr>
                <w:rFonts w:cs="Arial"/>
                <w:sz w:val="20"/>
                <w:szCs w:val="20"/>
                <w:lang w:eastAsia="en-US"/>
              </w:rPr>
            </w:pPr>
          </w:p>
          <w:p w:rsidRPr="00580920" w:rsidR="003832F1" w:rsidP="003832F1" w:rsidRDefault="003832F1" w14:paraId="369CEE21" w14:textId="68FACCAF">
            <w:pPr>
              <w:spacing w:after="0" w:line="240" w:lineRule="auto"/>
              <w:rPr>
                <w:rFonts w:cs="Arial"/>
                <w:sz w:val="20"/>
                <w:szCs w:val="20"/>
                <w:lang w:eastAsia="en-US"/>
              </w:rPr>
            </w:pPr>
            <w:r w:rsidRPr="00580920">
              <w:rPr>
                <w:rFonts w:cs="Arial"/>
                <w:sz w:val="20"/>
                <w:szCs w:val="20"/>
                <w:lang w:eastAsia="en-US"/>
              </w:rPr>
              <w:t xml:space="preserve">As required </w:t>
            </w:r>
          </w:p>
        </w:tc>
        <w:tc>
          <w:tcPr>
            <w:tcW w:w="866" w:type="pct"/>
            <w:gridSpan w:val="2"/>
            <w:shd w:val="clear" w:color="auto" w:fill="auto"/>
            <w:tcMar/>
          </w:tcPr>
          <w:p w:rsidR="008804C3" w:rsidP="003832F1" w:rsidRDefault="008804C3" w14:paraId="20ACA99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9278B31" w14:textId="131ED3B6">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lastRenderedPageBreak/>
              <w:t xml:space="preserve">The Proof of Concept will be considered by the achievement of the following standards: </w:t>
            </w:r>
          </w:p>
          <w:p w:rsidRPr="00580920" w:rsidR="003832F1" w:rsidP="003832F1" w:rsidRDefault="003832F1" w14:paraId="6D13B210"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w:t>
            </w:r>
            <w:r w:rsidRPr="00580920">
              <w:rPr>
                <w:rFonts w:cs="Arial"/>
                <w:kern w:val="22"/>
                <w:sz w:val="20"/>
                <w:szCs w:val="20"/>
                <w:lang w:eastAsia="en-US"/>
              </w:rPr>
              <w:tab/>
            </w:r>
            <w:r w:rsidRPr="00580920">
              <w:rPr>
                <w:rFonts w:cs="Arial"/>
                <w:kern w:val="22"/>
                <w:sz w:val="20"/>
                <w:szCs w:val="20"/>
                <w:lang w:eastAsia="en-US"/>
              </w:rPr>
              <w:t xml:space="preserve">A readable image produced though the scanning process which is not affected during manipulation. </w:t>
            </w:r>
          </w:p>
          <w:p w:rsidRPr="00580920" w:rsidR="003832F1" w:rsidP="003832F1" w:rsidRDefault="003832F1" w14:paraId="31492DA3" w14:textId="3C5F5BF6">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w:t>
            </w:r>
            <w:r w:rsidRPr="00580920">
              <w:rPr>
                <w:rFonts w:cs="Arial"/>
                <w:kern w:val="22"/>
                <w:sz w:val="20"/>
                <w:szCs w:val="20"/>
                <w:lang w:eastAsia="en-US"/>
              </w:rPr>
              <w:tab/>
            </w:r>
            <w:r w:rsidR="00ED0732">
              <w:rPr>
                <w:rFonts w:cs="Arial"/>
                <w:kern w:val="22"/>
                <w:sz w:val="20"/>
                <w:szCs w:val="20"/>
                <w:lang w:eastAsia="en-US"/>
              </w:rPr>
              <w:t xml:space="preserve">the production </w:t>
            </w:r>
            <w:r w:rsidR="00264E12">
              <w:rPr>
                <w:rFonts w:cs="Arial"/>
                <w:kern w:val="22"/>
                <w:sz w:val="20"/>
                <w:szCs w:val="20"/>
                <w:lang w:eastAsia="en-US"/>
              </w:rPr>
              <w:t xml:space="preserve">conversion into a suitable format for OCR application, and indexing activities </w:t>
            </w:r>
            <w:r w:rsidRPr="00580920">
              <w:rPr>
                <w:rFonts w:cs="Arial"/>
                <w:kern w:val="22"/>
                <w:sz w:val="20"/>
                <w:szCs w:val="20"/>
                <w:lang w:eastAsia="en-US"/>
              </w:rPr>
              <w:t xml:space="preserve"> </w:t>
            </w:r>
          </w:p>
          <w:p w:rsidRPr="00580920" w:rsidR="003832F1" w:rsidP="003832F1" w:rsidRDefault="003832F1" w14:paraId="5F68A28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w:t>
            </w:r>
            <w:r w:rsidRPr="00580920">
              <w:rPr>
                <w:rFonts w:cs="Arial"/>
                <w:kern w:val="22"/>
                <w:sz w:val="20"/>
                <w:szCs w:val="20"/>
                <w:lang w:eastAsia="en-US"/>
              </w:rPr>
              <w:tab/>
            </w:r>
            <w:r w:rsidRPr="00580920">
              <w:rPr>
                <w:rFonts w:cs="Arial"/>
                <w:kern w:val="22"/>
                <w:sz w:val="20"/>
                <w:szCs w:val="20"/>
                <w:lang w:eastAsia="en-US"/>
              </w:rPr>
              <w:t>The successful production of an audit trail to detail interactions carried out though this process.</w:t>
            </w:r>
          </w:p>
          <w:p w:rsidR="003832F1" w:rsidP="003832F1" w:rsidRDefault="003832F1" w14:paraId="21071064"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w:t>
            </w:r>
            <w:r w:rsidRPr="00580920">
              <w:rPr>
                <w:rFonts w:cs="Arial"/>
                <w:kern w:val="22"/>
                <w:sz w:val="20"/>
                <w:szCs w:val="20"/>
                <w:lang w:eastAsia="en-US"/>
              </w:rPr>
              <w:tab/>
            </w:r>
            <w:r w:rsidRPr="00580920">
              <w:rPr>
                <w:rFonts w:cs="Arial"/>
                <w:kern w:val="22"/>
                <w:sz w:val="20"/>
                <w:szCs w:val="20"/>
                <w:lang w:eastAsia="en-US"/>
              </w:rPr>
              <w:t>The successful production of a digital copy without damage occurring to the original, which is fully searchable and to a readable standard where image quality is suboptimum.</w:t>
            </w:r>
          </w:p>
          <w:p w:rsidRPr="00580920" w:rsidR="008804C3" w:rsidP="003832F1" w:rsidRDefault="008804C3" w14:paraId="3D683EFB" w14:textId="5FDC49C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Mar/>
          </w:tcPr>
          <w:p w:rsidR="008804C3" w:rsidP="003832F1" w:rsidRDefault="008804C3" w14:paraId="6A587F1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344F89A" w14:textId="337BBED2">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lastRenderedPageBreak/>
              <w:t>100 % Compliance</w:t>
            </w:r>
            <w:r w:rsidR="00530981">
              <w:rPr>
                <w:rFonts w:cs="Arial"/>
                <w:kern w:val="22"/>
                <w:sz w:val="20"/>
                <w:szCs w:val="20"/>
                <w:lang w:eastAsia="en-US"/>
              </w:rPr>
              <w:t xml:space="preserve"> – Schedule 9 refers.</w:t>
            </w:r>
          </w:p>
        </w:tc>
      </w:tr>
      <w:tr w:rsidRPr="00580920" w:rsidR="003832F1" w:rsidTr="69435F2F" w14:paraId="3115A56C" w14:textId="77777777">
        <w:tc>
          <w:tcPr>
            <w:tcW w:w="5000" w:type="pct"/>
            <w:gridSpan w:val="8"/>
            <w:shd w:val="clear" w:color="auto" w:fill="auto"/>
            <w:tcMar/>
          </w:tcPr>
          <w:p w:rsidRPr="00580920" w:rsidR="003832F1" w:rsidP="003832F1" w:rsidRDefault="003832F1" w14:paraId="41172C92" w14:textId="1DD4A8CB">
            <w:pPr>
              <w:widowControl/>
              <w:overflowPunct w:val="0"/>
              <w:autoSpaceDE w:val="0"/>
              <w:autoSpaceDN w:val="0"/>
              <w:adjustRightInd w:val="0"/>
              <w:spacing w:after="0" w:line="240" w:lineRule="auto"/>
              <w:textAlignment w:val="baseline"/>
              <w:rPr>
                <w:rFonts w:cs="Arial"/>
                <w:b/>
                <w:bCs/>
                <w:kern w:val="22"/>
                <w:sz w:val="20"/>
                <w:szCs w:val="20"/>
                <w:u w:val="single"/>
                <w:lang w:eastAsia="en-US"/>
              </w:rPr>
            </w:pPr>
            <w:r w:rsidRPr="00580920">
              <w:rPr>
                <w:rFonts w:cs="Arial"/>
                <w:b/>
                <w:bCs/>
                <w:kern w:val="22"/>
                <w:sz w:val="20"/>
                <w:szCs w:val="20"/>
                <w:u w:val="single"/>
                <w:lang w:eastAsia="en-US"/>
              </w:rPr>
              <w:lastRenderedPageBreak/>
              <w:t>4.0      Exit Management</w:t>
            </w:r>
          </w:p>
        </w:tc>
      </w:tr>
      <w:tr w:rsidRPr="00580920" w:rsidR="003832F1" w:rsidTr="69435F2F" w14:paraId="5718C11E" w14:textId="77777777">
        <w:tc>
          <w:tcPr>
            <w:tcW w:w="266" w:type="pct"/>
            <w:shd w:val="clear" w:color="auto" w:fill="auto"/>
            <w:tcMar/>
          </w:tcPr>
          <w:p w:rsidRPr="00580920" w:rsidR="003832F1" w:rsidP="003832F1" w:rsidRDefault="003832F1" w14:paraId="6B026F6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0A92A91E" w14:textId="5A453128">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4.1</w:t>
            </w:r>
          </w:p>
        </w:tc>
        <w:tc>
          <w:tcPr>
            <w:tcW w:w="1184" w:type="pct"/>
            <w:shd w:val="clear" w:color="auto" w:fill="auto"/>
            <w:tcMar/>
          </w:tcPr>
          <w:p w:rsidRPr="00580920" w:rsidR="003832F1" w:rsidP="003832F1" w:rsidRDefault="003832F1" w14:paraId="289C177A"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rsidRPr="00580920" w:rsidR="003832F1" w:rsidP="003832F1" w:rsidRDefault="003832F1" w14:paraId="15357389"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580920">
              <w:rPr>
                <w:rFonts w:cs="Arial"/>
                <w:color w:val="000000"/>
                <w:kern w:val="22"/>
                <w:sz w:val="20"/>
                <w:szCs w:val="20"/>
                <w:lang w:eastAsia="en-US"/>
              </w:rPr>
              <w:t xml:space="preserve">This Exit Strategy relates specifically to the OP Banner Digitisation Proof of Concept. </w:t>
            </w:r>
          </w:p>
          <w:p w:rsidRPr="00580920" w:rsidR="003832F1" w:rsidP="003832F1" w:rsidRDefault="003832F1" w14:paraId="3E9E1846"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rsidRPr="00580920" w:rsidR="003832F1" w:rsidP="003832F1" w:rsidRDefault="003832F1" w14:paraId="52161689"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580920">
              <w:rPr>
                <w:rFonts w:cs="Arial"/>
                <w:color w:val="000000"/>
                <w:kern w:val="22"/>
                <w:sz w:val="20"/>
                <w:szCs w:val="20"/>
                <w:lang w:eastAsia="en-US"/>
              </w:rPr>
              <w:t xml:space="preserve">The purpose of this strategy is to. </w:t>
            </w:r>
          </w:p>
          <w:p w:rsidRPr="00580920" w:rsidR="003832F1" w:rsidP="003832F1" w:rsidRDefault="003832F1" w14:paraId="346B6F32"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rsidRPr="00580920" w:rsidR="003832F1" w:rsidP="003832F1" w:rsidRDefault="003832F1" w14:paraId="18959A72"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580920">
              <w:rPr>
                <w:rFonts w:cs="Arial"/>
                <w:color w:val="000000"/>
                <w:kern w:val="22"/>
                <w:sz w:val="20"/>
                <w:szCs w:val="20"/>
                <w:lang w:eastAsia="en-US"/>
              </w:rPr>
              <w:t>•</w:t>
            </w:r>
            <w:r w:rsidRPr="00580920">
              <w:rPr>
                <w:rFonts w:cs="Arial"/>
                <w:color w:val="000000"/>
                <w:kern w:val="22"/>
                <w:sz w:val="20"/>
                <w:szCs w:val="20"/>
                <w:lang w:eastAsia="en-US"/>
              </w:rPr>
              <w:tab/>
            </w:r>
            <w:r w:rsidRPr="00580920">
              <w:rPr>
                <w:rFonts w:cs="Arial"/>
                <w:color w:val="000000"/>
                <w:kern w:val="22"/>
                <w:sz w:val="20"/>
                <w:szCs w:val="20"/>
                <w:lang w:eastAsia="en-US"/>
              </w:rPr>
              <w:t xml:space="preserve">Identify the circumstances under which the Authority or the </w:t>
            </w:r>
            <w:r w:rsidRPr="00580920">
              <w:rPr>
                <w:rFonts w:cs="Arial"/>
                <w:color w:val="000000"/>
                <w:kern w:val="22"/>
                <w:sz w:val="20"/>
                <w:szCs w:val="20"/>
                <w:lang w:eastAsia="en-US"/>
              </w:rPr>
              <w:lastRenderedPageBreak/>
              <w:t>Tenderer may wish to exit the Contract.</w:t>
            </w:r>
          </w:p>
          <w:p w:rsidRPr="00580920" w:rsidR="003832F1" w:rsidP="003832F1" w:rsidRDefault="003832F1" w14:paraId="3E52D39E"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580920">
              <w:rPr>
                <w:rFonts w:cs="Arial"/>
                <w:color w:val="000000"/>
                <w:kern w:val="22"/>
                <w:sz w:val="20"/>
                <w:szCs w:val="20"/>
                <w:lang w:eastAsia="en-US"/>
              </w:rPr>
              <w:t>•</w:t>
            </w:r>
            <w:r w:rsidRPr="00580920">
              <w:rPr>
                <w:rFonts w:cs="Arial"/>
                <w:color w:val="000000"/>
                <w:kern w:val="22"/>
                <w:sz w:val="20"/>
                <w:szCs w:val="20"/>
                <w:lang w:eastAsia="en-US"/>
              </w:rPr>
              <w:tab/>
            </w:r>
            <w:r w:rsidRPr="00580920">
              <w:rPr>
                <w:rFonts w:cs="Arial"/>
                <w:color w:val="000000"/>
                <w:kern w:val="22"/>
                <w:sz w:val="20"/>
                <w:szCs w:val="20"/>
                <w:lang w:eastAsia="en-US"/>
              </w:rPr>
              <w:t>Identify the consequences of exiting the Contract.</w:t>
            </w:r>
          </w:p>
          <w:p w:rsidRPr="00580920" w:rsidR="003832F1" w:rsidP="003832F1" w:rsidRDefault="003832F1" w14:paraId="0A8D23D3"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580920">
              <w:rPr>
                <w:rFonts w:cs="Arial"/>
                <w:color w:val="000000"/>
                <w:kern w:val="22"/>
                <w:sz w:val="20"/>
                <w:szCs w:val="20"/>
                <w:lang w:eastAsia="en-US"/>
              </w:rPr>
              <w:t>•</w:t>
            </w:r>
            <w:r w:rsidRPr="00580920">
              <w:rPr>
                <w:rFonts w:cs="Arial"/>
                <w:color w:val="000000"/>
                <w:kern w:val="22"/>
                <w:sz w:val="20"/>
                <w:szCs w:val="20"/>
                <w:lang w:eastAsia="en-US"/>
              </w:rPr>
              <w:tab/>
            </w:r>
            <w:r w:rsidRPr="00580920">
              <w:rPr>
                <w:rFonts w:cs="Arial"/>
                <w:color w:val="000000"/>
                <w:kern w:val="22"/>
                <w:sz w:val="20"/>
                <w:szCs w:val="20"/>
                <w:lang w:eastAsia="en-US"/>
              </w:rPr>
              <w:t>Identify the strategy that the Authority will aim to pursue in each exit circumstance.</w:t>
            </w:r>
          </w:p>
          <w:p w:rsidR="003832F1" w:rsidP="003832F1" w:rsidRDefault="003832F1" w14:paraId="50E5E0E4"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580920">
              <w:rPr>
                <w:rFonts w:cs="Arial"/>
                <w:color w:val="000000"/>
                <w:kern w:val="22"/>
                <w:sz w:val="20"/>
                <w:szCs w:val="20"/>
                <w:lang w:eastAsia="en-US"/>
              </w:rPr>
              <w:t>•</w:t>
            </w:r>
            <w:r w:rsidRPr="00580920">
              <w:rPr>
                <w:rFonts w:cs="Arial"/>
                <w:color w:val="000000"/>
                <w:kern w:val="22"/>
                <w:sz w:val="20"/>
                <w:szCs w:val="20"/>
                <w:lang w:eastAsia="en-US"/>
              </w:rPr>
              <w:tab/>
            </w:r>
            <w:r w:rsidRPr="00580920">
              <w:rPr>
                <w:rFonts w:cs="Arial"/>
                <w:color w:val="000000"/>
                <w:kern w:val="22"/>
                <w:sz w:val="20"/>
                <w:szCs w:val="20"/>
                <w:lang w:eastAsia="en-US"/>
              </w:rPr>
              <w:t>Define the Defence Conditions pertinent to exiting the OP Banner Digitisation Proof of Concept contract.</w:t>
            </w:r>
          </w:p>
          <w:p w:rsidRPr="00580920" w:rsidR="008804C3" w:rsidP="003832F1" w:rsidRDefault="008804C3" w14:paraId="376EA17E" w14:textId="03B8501B">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Mar/>
          </w:tcPr>
          <w:p w:rsidR="008804C3" w:rsidP="003832F1" w:rsidRDefault="008804C3" w14:paraId="27EB785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173839" w14:paraId="2A361E17" w14:textId="285B7B20">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T</w:t>
            </w:r>
            <w:r w:rsidRPr="00580920" w:rsidR="003832F1">
              <w:rPr>
                <w:rFonts w:cs="Arial"/>
                <w:kern w:val="22"/>
                <w:sz w:val="20"/>
                <w:szCs w:val="20"/>
                <w:lang w:eastAsia="en-US"/>
              </w:rPr>
              <w:t>he Contractor will have a similar Exit Strategy in place and that as part of the development and negotiation of the Op Banner Digitisation Proof of Concept, the parties will jointly develop an Exit Management Plan that will be enacted under the terms of the Contract in the event of termination.</w:t>
            </w:r>
          </w:p>
        </w:tc>
        <w:tc>
          <w:tcPr>
            <w:tcW w:w="547" w:type="pct"/>
            <w:shd w:val="clear" w:color="auto" w:fill="auto"/>
            <w:tcMar/>
          </w:tcPr>
          <w:p w:rsidRPr="00580920" w:rsidR="003832F1" w:rsidP="003832F1" w:rsidRDefault="003832F1" w14:paraId="0E2BF93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792D1E7C" w14:textId="48043321">
            <w:pPr>
              <w:spacing w:after="0" w:line="240" w:lineRule="auto"/>
              <w:rPr>
                <w:rFonts w:cs="Arial"/>
                <w:sz w:val="20"/>
                <w:szCs w:val="20"/>
                <w:lang w:eastAsia="en-US"/>
              </w:rPr>
            </w:pPr>
            <w:r w:rsidRPr="00580920">
              <w:rPr>
                <w:rFonts w:cs="Arial"/>
                <w:kern w:val="22"/>
                <w:sz w:val="20"/>
                <w:szCs w:val="20"/>
                <w:lang w:eastAsia="en-US"/>
              </w:rPr>
              <w:t>As required.</w:t>
            </w:r>
          </w:p>
        </w:tc>
        <w:tc>
          <w:tcPr>
            <w:tcW w:w="866" w:type="pct"/>
            <w:gridSpan w:val="2"/>
            <w:shd w:val="clear" w:color="auto" w:fill="auto"/>
            <w:tcMar/>
          </w:tcPr>
          <w:p w:rsidRPr="00580920" w:rsidR="003832F1" w:rsidP="003832F1" w:rsidRDefault="003832F1" w14:paraId="642A60C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52F77BD9" w14:textId="0152CDF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Mar/>
          </w:tcPr>
          <w:p w:rsidRPr="00580920" w:rsidR="003832F1" w:rsidP="003832F1" w:rsidRDefault="003832F1" w14:paraId="498B08F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7B5716F5" w14:textId="75E4BF74">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100% compliance.</w:t>
            </w:r>
          </w:p>
        </w:tc>
      </w:tr>
      <w:tr w:rsidRPr="00580920" w:rsidR="003832F1" w:rsidTr="69435F2F" w14:paraId="15A26228" w14:textId="77777777">
        <w:tc>
          <w:tcPr>
            <w:tcW w:w="266" w:type="pct"/>
            <w:shd w:val="clear" w:color="auto" w:fill="auto"/>
            <w:tcMar/>
          </w:tcPr>
          <w:p w:rsidRPr="00580920" w:rsidR="003832F1" w:rsidP="003832F1" w:rsidRDefault="003832F1" w14:paraId="2A34E9C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AFA8670" w14:textId="1A9A9A96">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4.2</w:t>
            </w:r>
          </w:p>
          <w:p w:rsidRPr="00580920" w:rsidR="003832F1" w:rsidP="003832F1" w:rsidRDefault="003832F1" w14:paraId="0804412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644D73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3A01A64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C550CA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15D3E74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7D5C125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5037758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7AA3CC2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78DCACE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4E293C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34D16F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7F77908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8F0296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070AA8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1D4B0F0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4E864BC" w14:textId="60FC4F92">
            <w:pPr>
              <w:spacing w:after="0" w:line="240" w:lineRule="auto"/>
              <w:rPr>
                <w:rFonts w:cs="Arial"/>
                <w:sz w:val="20"/>
                <w:szCs w:val="20"/>
                <w:lang w:eastAsia="en-US"/>
              </w:rPr>
            </w:pPr>
          </w:p>
          <w:p w:rsidRPr="00580920" w:rsidR="003832F1" w:rsidP="003832F1" w:rsidRDefault="003832F1" w14:paraId="7DCC8AB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57DCFF3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1B00910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D3B60DD" w14:textId="1F063D8B">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008804C3" w:rsidP="003832F1" w:rsidRDefault="008804C3" w14:paraId="5367667F" w14:textId="77777777">
            <w:pPr>
              <w:spacing w:after="0" w:line="240" w:lineRule="auto"/>
              <w:outlineLvl w:val="1"/>
              <w:rPr>
                <w:rFonts w:eastAsia="Calibri" w:cs="Arial"/>
                <w:b/>
                <w:bCs/>
                <w:sz w:val="20"/>
                <w:szCs w:val="20"/>
                <w:lang w:eastAsia="en-US"/>
              </w:rPr>
            </w:pPr>
          </w:p>
          <w:p w:rsidRPr="00580920" w:rsidR="003832F1" w:rsidP="003832F1" w:rsidRDefault="003832F1" w14:paraId="1B41E353" w14:textId="1DF176CD">
            <w:pPr>
              <w:spacing w:after="0" w:line="240" w:lineRule="auto"/>
              <w:outlineLvl w:val="1"/>
              <w:rPr>
                <w:rFonts w:eastAsia="Calibri" w:cs="Arial"/>
                <w:b/>
                <w:bCs/>
                <w:sz w:val="20"/>
                <w:szCs w:val="20"/>
                <w:lang w:eastAsia="en-US"/>
              </w:rPr>
            </w:pPr>
            <w:r w:rsidRPr="00580920">
              <w:rPr>
                <w:rFonts w:eastAsia="Calibri" w:cs="Arial"/>
                <w:b/>
                <w:bCs/>
                <w:sz w:val="20"/>
                <w:szCs w:val="20"/>
                <w:lang w:eastAsia="en-US"/>
              </w:rPr>
              <w:t>UNACCEPTABLY POOR SERVICE</w:t>
            </w:r>
          </w:p>
          <w:p w:rsidRPr="00580920" w:rsidR="003832F1" w:rsidP="003832F1" w:rsidRDefault="003832F1" w14:paraId="38C1A07A" w14:textId="77777777">
            <w:pPr>
              <w:spacing w:after="0" w:line="240" w:lineRule="auto"/>
              <w:outlineLvl w:val="1"/>
              <w:rPr>
                <w:rFonts w:eastAsia="Calibri" w:cs="Arial"/>
                <w:sz w:val="20"/>
                <w:szCs w:val="20"/>
                <w:lang w:eastAsia="en-US"/>
              </w:rPr>
            </w:pPr>
          </w:p>
          <w:p w:rsidRPr="00580920" w:rsidR="003832F1" w:rsidP="003832F1" w:rsidRDefault="003832F1" w14:paraId="45E4A169" w14:textId="49BAAAF6">
            <w:pPr>
              <w:spacing w:after="0" w:line="240" w:lineRule="auto"/>
              <w:outlineLvl w:val="1"/>
              <w:rPr>
                <w:rFonts w:cs="Arial"/>
                <w:kern w:val="22"/>
                <w:sz w:val="20"/>
                <w:szCs w:val="20"/>
                <w:lang w:eastAsia="en-US"/>
              </w:rPr>
            </w:pPr>
            <w:r w:rsidRPr="00580920">
              <w:rPr>
                <w:rFonts w:eastAsia="Calibri" w:cs="Arial"/>
                <w:sz w:val="20"/>
                <w:szCs w:val="20"/>
                <w:lang w:eastAsia="en-US"/>
              </w:rPr>
              <w:t xml:space="preserve">Description: A situation may arise during the term of the Op BANNER Digitisation Proof of Concept, where it is deemed by the Authority that the Contractor is performing at a level which is contractually unacceptable. Significant loss or damage to the material will constitute as unacceptable service. </w:t>
            </w:r>
          </w:p>
        </w:tc>
        <w:tc>
          <w:tcPr>
            <w:tcW w:w="1234" w:type="pct"/>
            <w:gridSpan w:val="2"/>
            <w:shd w:val="clear" w:color="auto" w:fill="auto"/>
            <w:tcMar/>
          </w:tcPr>
          <w:p w:rsidR="008804C3" w:rsidP="003832F1" w:rsidRDefault="008804C3" w14:paraId="1D9E9C03" w14:textId="77777777">
            <w:pPr>
              <w:widowControl/>
              <w:overflowPunct w:val="0"/>
              <w:autoSpaceDE w:val="0"/>
              <w:autoSpaceDN w:val="0"/>
              <w:adjustRightInd w:val="0"/>
              <w:spacing w:after="0" w:line="240" w:lineRule="auto"/>
              <w:textAlignment w:val="baseline"/>
              <w:rPr>
                <w:rFonts w:cs="Arial"/>
                <w:b/>
                <w:bCs/>
                <w:color w:val="000000"/>
                <w:kern w:val="22"/>
                <w:sz w:val="20"/>
                <w:szCs w:val="20"/>
                <w:lang w:eastAsia="en-US"/>
              </w:rPr>
            </w:pPr>
          </w:p>
          <w:p w:rsidRPr="00580920" w:rsidR="003832F1" w:rsidP="003832F1" w:rsidRDefault="003832F1" w14:paraId="7103B930" w14:textId="557F7A99">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580920">
              <w:rPr>
                <w:rFonts w:cs="Arial"/>
                <w:color w:val="000000"/>
                <w:kern w:val="22"/>
                <w:sz w:val="20"/>
                <w:szCs w:val="20"/>
                <w:lang w:eastAsia="en-US"/>
              </w:rPr>
              <w:t>There are too many possible scenarios regarding unacceptably poor performance to consider in detail, however the ultimate and most serious consequence would be a wilful</w:t>
            </w:r>
            <w:r w:rsidR="00A22682">
              <w:rPr>
                <w:rFonts w:cs="Arial"/>
                <w:color w:val="000000"/>
                <w:kern w:val="22"/>
                <w:sz w:val="20"/>
                <w:szCs w:val="20"/>
                <w:lang w:eastAsia="en-US"/>
              </w:rPr>
              <w:t xml:space="preserve"> </w:t>
            </w:r>
            <w:r w:rsidRPr="00580920">
              <w:rPr>
                <w:rFonts w:cs="Arial"/>
                <w:color w:val="000000"/>
                <w:kern w:val="22"/>
                <w:sz w:val="20"/>
                <w:szCs w:val="20"/>
                <w:lang w:eastAsia="en-US"/>
              </w:rPr>
              <w:t>mishandling or subsequent damage, disposal or loss of Government Furnished Information assets furnished to the Tenderer during the scanning phase of the Proof of concept.</w:t>
            </w:r>
          </w:p>
        </w:tc>
        <w:tc>
          <w:tcPr>
            <w:tcW w:w="547" w:type="pct"/>
            <w:shd w:val="clear" w:color="auto" w:fill="auto"/>
            <w:tcMar/>
          </w:tcPr>
          <w:p w:rsidRPr="00580920" w:rsidR="003832F1" w:rsidP="003832F1" w:rsidRDefault="003832F1" w14:paraId="36E4672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Mar/>
          </w:tcPr>
          <w:p w:rsidRPr="00580920" w:rsidR="003832F1" w:rsidP="003832F1" w:rsidRDefault="003832F1" w14:paraId="5024A21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42365" w:rsidR="003832F1" w:rsidP="003832F1" w:rsidRDefault="00134253" w14:paraId="62B49264" w14:textId="46E69598">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9254A4">
              <w:rPr>
                <w:rFonts w:cs="Arial"/>
                <w:kern w:val="22"/>
                <w:sz w:val="20"/>
                <w:szCs w:val="20"/>
                <w:lang w:eastAsia="en-US"/>
              </w:rPr>
              <w:t xml:space="preserve">In </w:t>
            </w:r>
            <w:r w:rsidRPr="009254A4" w:rsidR="003832F1">
              <w:rPr>
                <w:rFonts w:cs="Arial"/>
                <w:kern w:val="22"/>
                <w:sz w:val="20"/>
                <w:szCs w:val="20"/>
                <w:lang w:eastAsia="en-US"/>
              </w:rPr>
              <w:t xml:space="preserve">circumstances </w:t>
            </w:r>
            <w:r w:rsidRPr="009254A4" w:rsidR="00BF6585">
              <w:rPr>
                <w:rFonts w:cs="Arial"/>
                <w:kern w:val="22"/>
                <w:sz w:val="20"/>
                <w:szCs w:val="20"/>
                <w:lang w:eastAsia="en-US"/>
              </w:rPr>
              <w:t xml:space="preserve">where </w:t>
            </w:r>
            <w:r w:rsidRPr="009254A4" w:rsidR="003832F1">
              <w:rPr>
                <w:rFonts w:cs="Arial"/>
                <w:kern w:val="22"/>
                <w:sz w:val="20"/>
                <w:szCs w:val="20"/>
                <w:lang w:eastAsia="en-US"/>
              </w:rPr>
              <w:t>termination of Op BANNER Digitisation Proof of Concept Contract, on the grounds of unacceptably poor performance</w:t>
            </w:r>
            <w:r w:rsidRPr="009254A4" w:rsidR="00BF6585">
              <w:rPr>
                <w:rFonts w:cs="Arial"/>
                <w:kern w:val="22"/>
                <w:sz w:val="20"/>
                <w:szCs w:val="20"/>
                <w:lang w:eastAsia="en-US"/>
              </w:rPr>
              <w:t>, the Authority con</w:t>
            </w:r>
            <w:r w:rsidRPr="009254A4" w:rsidR="00EE7FF4">
              <w:rPr>
                <w:rFonts w:cs="Arial"/>
                <w:kern w:val="22"/>
                <w:sz w:val="20"/>
                <w:szCs w:val="20"/>
                <w:lang w:eastAsia="en-US"/>
              </w:rPr>
              <w:t>siders that ir</w:t>
            </w:r>
            <w:r w:rsidRPr="009254A4" w:rsidR="003832F1">
              <w:rPr>
                <w:rFonts w:cs="Arial"/>
                <w:kern w:val="22"/>
                <w:sz w:val="20"/>
                <w:szCs w:val="20"/>
                <w:lang w:eastAsia="en-US"/>
              </w:rPr>
              <w:t xml:space="preserve">recoverable </w:t>
            </w:r>
            <w:r w:rsidRPr="009254A4" w:rsidR="00EE7FF4">
              <w:rPr>
                <w:rFonts w:cs="Arial"/>
                <w:kern w:val="22"/>
                <w:sz w:val="20"/>
                <w:szCs w:val="20"/>
                <w:lang w:eastAsia="en-US"/>
              </w:rPr>
              <w:t xml:space="preserve">damage to </w:t>
            </w:r>
            <w:r w:rsidRPr="009254A4" w:rsidR="003832F1">
              <w:rPr>
                <w:rFonts w:cs="Arial"/>
                <w:kern w:val="22"/>
                <w:sz w:val="20"/>
                <w:szCs w:val="20"/>
                <w:lang w:eastAsia="en-US"/>
              </w:rPr>
              <w:t xml:space="preserve">the material </w:t>
            </w:r>
            <w:r w:rsidRPr="009254A4" w:rsidR="00E012CA">
              <w:rPr>
                <w:rFonts w:cs="Arial"/>
                <w:kern w:val="22"/>
                <w:sz w:val="20"/>
                <w:szCs w:val="20"/>
                <w:lang w:eastAsia="en-US"/>
              </w:rPr>
              <w:t xml:space="preserve">constitutes </w:t>
            </w:r>
            <w:r w:rsidRPr="009254A4" w:rsidR="003832F1">
              <w:rPr>
                <w:rFonts w:cs="Arial"/>
                <w:kern w:val="22"/>
                <w:sz w:val="20"/>
                <w:szCs w:val="20"/>
                <w:lang w:eastAsia="en-US"/>
              </w:rPr>
              <w:t>the most severe breach</w:t>
            </w:r>
            <w:r w:rsidRPr="00542365" w:rsidR="003832F1">
              <w:rPr>
                <w:rFonts w:cs="Arial"/>
                <w:color w:val="000000" w:themeColor="text1"/>
                <w:kern w:val="22"/>
                <w:sz w:val="20"/>
                <w:szCs w:val="20"/>
                <w:lang w:eastAsia="en-US"/>
              </w:rPr>
              <w:t xml:space="preserve">.  Hence, the Authority’s strategy in the first instance will focus on measures of prevention including relationship management, performance measurement and agreed handling instructions when scanning the Government Furnished Information presented to the Tenderer by the Authority. </w:t>
            </w:r>
          </w:p>
          <w:p w:rsidRPr="00580920" w:rsidR="003832F1" w:rsidP="003832F1" w:rsidRDefault="003832F1" w14:paraId="4461009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 xml:space="preserve">The Authority’s secondary strategy will be to work collaboratively with the </w:t>
            </w:r>
            <w:r w:rsidRPr="00580920">
              <w:rPr>
                <w:rFonts w:cs="Arial"/>
                <w:kern w:val="22"/>
                <w:sz w:val="20"/>
                <w:szCs w:val="20"/>
                <w:lang w:eastAsia="en-US"/>
              </w:rPr>
              <w:lastRenderedPageBreak/>
              <w:t xml:space="preserve">Contractor to establish a ‘get well’ programme. Only if all efforts to maintain or, in the event of lapse, re-establish satisfactory performance fail will the Authority consider exit from the Op BANNER Digitisation Proof of Concept, under the appropriate contractual clause.  </w:t>
            </w:r>
          </w:p>
          <w:p w:rsidRPr="00580920" w:rsidR="003832F1" w:rsidP="003832F1" w:rsidRDefault="003832F1" w14:paraId="564F984B" w14:textId="5969F172">
            <w:pPr>
              <w:widowControl/>
              <w:overflowPunct w:val="0"/>
              <w:autoSpaceDE w:val="0"/>
              <w:autoSpaceDN w:val="0"/>
              <w:adjustRightInd w:val="0"/>
              <w:spacing w:after="0" w:line="240" w:lineRule="auto"/>
              <w:textAlignment w:val="baseline"/>
              <w:rPr>
                <w:rFonts w:eastAsia="Calibri" w:cs="Arial"/>
                <w:kern w:val="22"/>
                <w:sz w:val="20"/>
                <w:szCs w:val="20"/>
                <w:lang w:eastAsia="en-US"/>
              </w:rPr>
            </w:pPr>
            <w:r w:rsidRPr="00580920">
              <w:rPr>
                <w:rFonts w:cs="Arial"/>
                <w:kern w:val="22"/>
                <w:sz w:val="20"/>
                <w:szCs w:val="20"/>
                <w:lang w:eastAsia="en-US"/>
              </w:rPr>
              <w:t>During this period the jointly agreed Exit Management Plan will be invoked which will specify a transition period during which the Authority may themselves, or via a third party, take over the role of the Tenderer.</w:t>
            </w:r>
          </w:p>
          <w:p w:rsidRPr="00580920" w:rsidR="003832F1" w:rsidP="003832F1" w:rsidRDefault="003832F1" w14:paraId="7356927E" w14:textId="6E2F946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Mar/>
          </w:tcPr>
          <w:p w:rsidRPr="00580920" w:rsidR="003832F1" w:rsidP="003832F1" w:rsidRDefault="003832F1" w14:paraId="45A4B18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5DA4829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100% Compliance</w:t>
            </w:r>
          </w:p>
          <w:p w:rsidRPr="00580920" w:rsidR="003832F1" w:rsidP="003832F1" w:rsidRDefault="003832F1" w14:paraId="5A47215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D0B931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5E760F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A75330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0155723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2B3E4A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6FE449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7E1FFC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C27B42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BCD31C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0C3B4B2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090BFB2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3ED7E5D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2141B6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4642FD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4183C76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31EC023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1E19482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238B81A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5B3EDC9D" w14:textId="32DB0A94">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580920" w:rsidR="003832F1" w:rsidTr="69435F2F" w14:paraId="2F0DB427" w14:textId="77777777">
        <w:tc>
          <w:tcPr>
            <w:tcW w:w="266" w:type="pct"/>
            <w:shd w:val="clear" w:color="auto" w:fill="auto"/>
            <w:tcMar/>
          </w:tcPr>
          <w:p w:rsidR="008804C3" w:rsidP="003832F1" w:rsidRDefault="008804C3" w14:paraId="1D4BB7D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3CC7CF09" w14:textId="384DD75C">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4.3</w:t>
            </w:r>
          </w:p>
          <w:p w:rsidRPr="00580920" w:rsidR="003832F1" w:rsidP="003832F1" w:rsidRDefault="003832F1" w14:paraId="5F796208" w14:textId="0078FE7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Pr="00580920" w:rsidR="003832F1" w:rsidP="003832F1" w:rsidRDefault="003832F1" w14:paraId="67A60E73" w14:textId="77777777">
            <w:pPr>
              <w:tabs>
                <w:tab w:val="left" w:pos="720"/>
              </w:tabs>
              <w:spacing w:after="0" w:line="240" w:lineRule="auto"/>
              <w:ind w:left="851"/>
              <w:outlineLvl w:val="1"/>
              <w:rPr>
                <w:rFonts w:eastAsia="Calibri" w:cs="Arial"/>
                <w:sz w:val="20"/>
                <w:szCs w:val="20"/>
                <w:lang w:eastAsia="en-US"/>
              </w:rPr>
            </w:pPr>
          </w:p>
          <w:p w:rsidRPr="00580920" w:rsidR="003832F1" w:rsidP="003832F1" w:rsidRDefault="003832F1" w14:paraId="2DB72B86" w14:textId="0FF35A64">
            <w:pPr>
              <w:spacing w:after="0" w:line="240" w:lineRule="auto"/>
              <w:outlineLvl w:val="1"/>
              <w:rPr>
                <w:rFonts w:eastAsia="Calibri" w:cs="Arial"/>
                <w:b/>
                <w:bCs/>
                <w:sz w:val="20"/>
                <w:szCs w:val="20"/>
                <w:lang w:eastAsia="en-US"/>
              </w:rPr>
            </w:pPr>
            <w:r w:rsidRPr="00580920">
              <w:rPr>
                <w:rFonts w:eastAsia="Calibri" w:cs="Arial"/>
                <w:b/>
                <w:bCs/>
                <w:sz w:val="20"/>
                <w:szCs w:val="20"/>
                <w:lang w:eastAsia="en-US"/>
              </w:rPr>
              <w:t>CHANGE OF AUTHORITY’S REQUIREMENT</w:t>
            </w:r>
          </w:p>
          <w:p w:rsidRPr="00580920" w:rsidR="003832F1" w:rsidP="003832F1" w:rsidRDefault="003832F1" w14:paraId="05DF5538" w14:textId="77777777">
            <w:pPr>
              <w:spacing w:after="0" w:line="240" w:lineRule="auto"/>
              <w:outlineLvl w:val="1"/>
              <w:rPr>
                <w:rFonts w:eastAsia="Calibri" w:cs="Arial"/>
                <w:sz w:val="20"/>
                <w:szCs w:val="20"/>
                <w:lang w:eastAsia="en-US"/>
              </w:rPr>
            </w:pPr>
          </w:p>
          <w:p w:rsidRPr="00580920" w:rsidR="003832F1" w:rsidP="003832F1" w:rsidRDefault="003832F1" w14:paraId="68852E50" w14:textId="24DB789F">
            <w:pPr>
              <w:spacing w:after="0" w:line="240" w:lineRule="auto"/>
              <w:outlineLvl w:val="1"/>
              <w:rPr>
                <w:rFonts w:eastAsia="Calibri" w:cs="Arial"/>
                <w:sz w:val="20"/>
                <w:szCs w:val="20"/>
                <w:lang w:eastAsia="en-US"/>
              </w:rPr>
            </w:pPr>
            <w:r w:rsidRPr="7A49BE5E">
              <w:rPr>
                <w:rFonts w:eastAsia="Calibri" w:cs="Arial"/>
                <w:sz w:val="20"/>
                <w:szCs w:val="20"/>
                <w:lang w:eastAsia="en-US"/>
              </w:rPr>
              <w:t xml:space="preserve">Description: </w:t>
            </w:r>
            <w:r w:rsidRPr="7A49BE5E" w:rsidR="0037431B">
              <w:rPr>
                <w:rFonts w:eastAsia="Calibri" w:cs="Arial"/>
                <w:sz w:val="20"/>
                <w:szCs w:val="20"/>
                <w:lang w:eastAsia="en-US"/>
              </w:rPr>
              <w:t>During</w:t>
            </w:r>
            <w:r w:rsidRPr="7A49BE5E">
              <w:rPr>
                <w:rFonts w:eastAsia="Calibri" w:cs="Arial"/>
                <w:sz w:val="20"/>
                <w:szCs w:val="20"/>
                <w:lang w:eastAsia="en-US"/>
              </w:rPr>
              <w:t xml:space="preserve"> the Op BANNER Digitisation Proof of Concept, given its relatively short duration, there remains the potential for changes in; legislation, the Government’s policies, Ministry of Defence policy, this may necessitate premature termination of the Op BANNER Digitisation Proof of Concept by the Authority for convenience. (CD, DVD, USB Stick).</w:t>
            </w:r>
          </w:p>
          <w:p w:rsidRPr="00580920" w:rsidR="003832F1" w:rsidP="003832F1" w:rsidRDefault="003832F1" w14:paraId="4EB2BE92" w14:textId="77777777">
            <w:pPr>
              <w:spacing w:after="0" w:line="240" w:lineRule="auto"/>
              <w:outlineLvl w:val="1"/>
              <w:rPr>
                <w:rFonts w:eastAsia="Calibri" w:cs="Arial"/>
                <w:sz w:val="20"/>
                <w:szCs w:val="20"/>
                <w:lang w:eastAsia="en-US"/>
              </w:rPr>
            </w:pPr>
          </w:p>
        </w:tc>
        <w:tc>
          <w:tcPr>
            <w:tcW w:w="1234" w:type="pct"/>
            <w:gridSpan w:val="2"/>
            <w:shd w:val="clear" w:color="auto" w:fill="auto"/>
            <w:tcMar/>
          </w:tcPr>
          <w:p w:rsidR="008804C3" w:rsidP="003832F1" w:rsidRDefault="008804C3" w14:paraId="7919D3E1" w14:textId="77777777">
            <w:pPr>
              <w:widowControl/>
              <w:overflowPunct w:val="0"/>
              <w:autoSpaceDE w:val="0"/>
              <w:autoSpaceDN w:val="0"/>
              <w:adjustRightInd w:val="0"/>
              <w:spacing w:after="0" w:line="240" w:lineRule="auto"/>
              <w:textAlignment w:val="baseline"/>
              <w:rPr>
                <w:rFonts w:cs="Arial"/>
                <w:b/>
                <w:bCs/>
                <w:color w:val="000000"/>
                <w:kern w:val="22"/>
                <w:sz w:val="20"/>
                <w:szCs w:val="20"/>
                <w:lang w:eastAsia="en-US"/>
              </w:rPr>
            </w:pPr>
          </w:p>
          <w:p w:rsidRPr="00580920" w:rsidR="003832F1" w:rsidP="003832F1" w:rsidRDefault="003832F1" w14:paraId="3A45D5EF" w14:textId="06F5EB96">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580920">
              <w:rPr>
                <w:rFonts w:cs="Arial"/>
                <w:color w:val="000000"/>
                <w:kern w:val="22"/>
                <w:sz w:val="20"/>
                <w:szCs w:val="20"/>
                <w:lang w:eastAsia="en-US"/>
              </w:rPr>
              <w:t>Primarily the consequences from exit under these circumstances will be the degree of Authority liability. Other than storage and/or disposal of materiel there should be limited technical/capability consequences to consider although this would clearly depend on the specific circumstances initiating the withdrawal.</w:t>
            </w:r>
          </w:p>
        </w:tc>
        <w:tc>
          <w:tcPr>
            <w:tcW w:w="547" w:type="pct"/>
            <w:shd w:val="clear" w:color="auto" w:fill="auto"/>
            <w:tcMar/>
          </w:tcPr>
          <w:p w:rsidRPr="00580920" w:rsidR="003832F1" w:rsidP="003832F1" w:rsidRDefault="003832F1" w14:paraId="242D051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Mar/>
          </w:tcPr>
          <w:p w:rsidR="008804C3" w:rsidP="003832F1" w:rsidRDefault="008804C3" w14:paraId="0D018E25" w14:textId="77777777">
            <w:pPr>
              <w:widowControl/>
              <w:overflowPunct w:val="0"/>
              <w:autoSpaceDE w:val="0"/>
              <w:autoSpaceDN w:val="0"/>
              <w:adjustRightInd w:val="0"/>
              <w:spacing w:after="0" w:line="240" w:lineRule="auto"/>
              <w:textAlignment w:val="baseline"/>
              <w:rPr>
                <w:rFonts w:eastAsia="Calibri" w:cs="Arial"/>
                <w:sz w:val="20"/>
                <w:szCs w:val="20"/>
                <w:lang w:eastAsia="en-US"/>
              </w:rPr>
            </w:pPr>
          </w:p>
          <w:p w:rsidRPr="008804C3" w:rsidR="003832F1" w:rsidP="003832F1" w:rsidRDefault="008804C3" w14:paraId="6E2855CF" w14:textId="0FB6E089">
            <w:pPr>
              <w:widowControl/>
              <w:overflowPunct w:val="0"/>
              <w:autoSpaceDE w:val="0"/>
              <w:autoSpaceDN w:val="0"/>
              <w:adjustRightInd w:val="0"/>
              <w:spacing w:after="0" w:line="240" w:lineRule="auto"/>
              <w:textAlignment w:val="baseline"/>
              <w:rPr>
                <w:rFonts w:eastAsia="Calibri" w:cs="Arial"/>
                <w:sz w:val="20"/>
                <w:szCs w:val="20"/>
                <w:lang w:eastAsia="en-US"/>
              </w:rPr>
            </w:pPr>
            <w:r>
              <w:rPr>
                <w:rFonts w:eastAsia="Calibri" w:cs="Arial"/>
                <w:sz w:val="20"/>
                <w:szCs w:val="20"/>
                <w:lang w:eastAsia="en-US"/>
              </w:rPr>
              <w:t>I</w:t>
            </w:r>
            <w:r w:rsidRPr="00580920" w:rsidR="003832F1">
              <w:rPr>
                <w:rFonts w:eastAsia="Calibri" w:cs="Arial"/>
                <w:sz w:val="20"/>
                <w:szCs w:val="20"/>
                <w:lang w:eastAsia="en-US"/>
              </w:rPr>
              <w:t>n these circumstances the Authority will seek to minimise liability by providing the Contractor with as much information and notice as possible to limit their financial commitment. The jointly agreed Exit Management Plan will be invoked which will include development of (or adherence to, if agreed) milestones for an orderly withdrawal.</w:t>
            </w:r>
          </w:p>
        </w:tc>
        <w:tc>
          <w:tcPr>
            <w:tcW w:w="903" w:type="pct"/>
            <w:shd w:val="clear" w:color="auto" w:fill="auto"/>
            <w:tcMar/>
          </w:tcPr>
          <w:p w:rsidRPr="00580920" w:rsidR="003832F1" w:rsidP="003832F1" w:rsidRDefault="003832F1" w14:paraId="107E824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057C8E9"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t>100% Compliance</w:t>
            </w:r>
          </w:p>
          <w:p w:rsidRPr="00580920" w:rsidR="003832F1" w:rsidP="003832F1" w:rsidRDefault="003832F1" w14:paraId="22C36F8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1C70D0F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580920" w:rsidR="003832F1" w:rsidTr="69435F2F" w14:paraId="256214A3" w14:textId="77777777">
        <w:tc>
          <w:tcPr>
            <w:tcW w:w="266" w:type="pct"/>
            <w:shd w:val="clear" w:color="auto" w:fill="auto"/>
            <w:tcMar/>
          </w:tcPr>
          <w:p w:rsidRPr="00580920" w:rsidR="003832F1" w:rsidP="003832F1" w:rsidRDefault="003832F1" w14:paraId="0959318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6BFF51A4" w14:textId="6D8603BC">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lastRenderedPageBreak/>
              <w:t>4.4</w:t>
            </w:r>
          </w:p>
          <w:p w:rsidRPr="00580920" w:rsidR="003832F1" w:rsidP="003832F1" w:rsidRDefault="003832F1" w14:paraId="395002BA" w14:textId="7BA45FE2">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Mar/>
          </w:tcPr>
          <w:p w:rsidR="008804C3" w:rsidP="003832F1" w:rsidRDefault="008804C3" w14:paraId="60439196" w14:textId="77777777">
            <w:pPr>
              <w:spacing w:after="0" w:line="240" w:lineRule="auto"/>
              <w:outlineLvl w:val="1"/>
              <w:rPr>
                <w:rFonts w:eastAsia="Calibri" w:cs="Arial"/>
                <w:b/>
                <w:bCs/>
                <w:sz w:val="20"/>
                <w:szCs w:val="20"/>
                <w:lang w:eastAsia="en-US"/>
              </w:rPr>
            </w:pPr>
          </w:p>
          <w:p w:rsidRPr="00580920" w:rsidR="003832F1" w:rsidP="003832F1" w:rsidRDefault="003832F1" w14:paraId="4FDE5CAF" w14:textId="75D0A47F">
            <w:pPr>
              <w:spacing w:after="0" w:line="240" w:lineRule="auto"/>
              <w:outlineLvl w:val="1"/>
              <w:rPr>
                <w:rFonts w:eastAsia="Calibri" w:cs="Arial"/>
                <w:b/>
                <w:bCs/>
                <w:sz w:val="20"/>
                <w:szCs w:val="20"/>
                <w:lang w:eastAsia="en-US"/>
              </w:rPr>
            </w:pPr>
            <w:r w:rsidRPr="00580920">
              <w:rPr>
                <w:rFonts w:eastAsia="Calibri" w:cs="Arial"/>
                <w:b/>
                <w:bCs/>
                <w:sz w:val="20"/>
                <w:szCs w:val="20"/>
                <w:lang w:eastAsia="en-US"/>
              </w:rPr>
              <w:lastRenderedPageBreak/>
              <w:t xml:space="preserve">EXPIRY OF CONTRACT PERIOD </w:t>
            </w:r>
          </w:p>
          <w:p w:rsidRPr="00580920" w:rsidR="003832F1" w:rsidP="003832F1" w:rsidRDefault="003832F1" w14:paraId="4D85797A" w14:textId="209683D6">
            <w:pPr>
              <w:spacing w:after="0" w:line="240" w:lineRule="auto"/>
              <w:outlineLvl w:val="1"/>
              <w:rPr>
                <w:rFonts w:eastAsia="Calibri" w:cs="Arial"/>
                <w:sz w:val="20"/>
                <w:szCs w:val="20"/>
                <w:lang w:eastAsia="en-US"/>
              </w:rPr>
            </w:pPr>
            <w:r w:rsidRPr="00580920">
              <w:rPr>
                <w:rFonts w:eastAsia="Calibri" w:cs="Arial"/>
                <w:sz w:val="20"/>
                <w:szCs w:val="20"/>
                <w:lang w:eastAsia="en-US"/>
              </w:rPr>
              <w:t xml:space="preserve">Description: The Op BANNER Digitisation Proof of Concept has run its natural course and the transfer of Digitally produced Government Furnished Information is to be returned to the Authority in a compatible electronic format, this is defined as PDF files with OCR data applied to the material for retention within the Ministry of Defences electronic environment.  </w:t>
            </w:r>
          </w:p>
        </w:tc>
        <w:tc>
          <w:tcPr>
            <w:tcW w:w="1234" w:type="pct"/>
            <w:gridSpan w:val="2"/>
            <w:shd w:val="clear" w:color="auto" w:fill="auto"/>
            <w:tcMar/>
          </w:tcPr>
          <w:p w:rsidR="008804C3" w:rsidP="003832F1" w:rsidRDefault="008804C3" w14:paraId="5CC89CCE" w14:textId="77777777">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rsidRPr="00580920" w:rsidR="003832F1" w:rsidP="003832F1" w:rsidRDefault="003832F1" w14:paraId="14922A58" w14:textId="7D4874ED">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580920">
              <w:rPr>
                <w:rFonts w:cs="Arial"/>
                <w:color w:val="000000"/>
                <w:kern w:val="22"/>
                <w:sz w:val="20"/>
                <w:szCs w:val="20"/>
                <w:lang w:eastAsia="en-US"/>
              </w:rPr>
              <w:lastRenderedPageBreak/>
              <w:t>On completion of the Proof of Concept the Authority will consider the Contract to be at its natural end, to ensure that all Government Furnished Information assets are protected the Authority will expect the tender to return all Government Furnished Information to the Authority, whether in Hard Copy or Digital format. The Tenderer will be required to ensure that all material is in a fit state for transfer into the Authorities holding</w:t>
            </w:r>
          </w:p>
        </w:tc>
        <w:tc>
          <w:tcPr>
            <w:tcW w:w="547" w:type="pct"/>
            <w:shd w:val="clear" w:color="auto" w:fill="auto"/>
            <w:tcMar/>
          </w:tcPr>
          <w:p w:rsidRPr="00580920" w:rsidR="003832F1" w:rsidP="003832F1" w:rsidRDefault="003832F1" w14:paraId="466F307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Mar/>
          </w:tcPr>
          <w:p w:rsidRPr="00580920" w:rsidR="003832F1" w:rsidP="003832F1" w:rsidRDefault="003832F1" w14:paraId="67CEFE5D" w14:textId="77777777">
            <w:pPr>
              <w:widowControl/>
              <w:overflowPunct w:val="0"/>
              <w:autoSpaceDE w:val="0"/>
              <w:autoSpaceDN w:val="0"/>
              <w:adjustRightInd w:val="0"/>
              <w:spacing w:after="0" w:line="240" w:lineRule="auto"/>
              <w:textAlignment w:val="baseline"/>
              <w:rPr>
                <w:rFonts w:eastAsia="Calibri" w:cs="Arial"/>
                <w:sz w:val="20"/>
                <w:szCs w:val="20"/>
                <w:lang w:eastAsia="en-US"/>
              </w:rPr>
            </w:pPr>
          </w:p>
          <w:p w:rsidR="003832F1" w:rsidP="003832F1" w:rsidRDefault="003832F1" w14:paraId="0B7A84E8" w14:textId="26705AAA">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lastRenderedPageBreak/>
              <w:t xml:space="preserve">In final stages </w:t>
            </w:r>
            <w:r w:rsidR="0086011A">
              <w:rPr>
                <w:rFonts w:cs="Arial"/>
                <w:kern w:val="22"/>
                <w:sz w:val="20"/>
                <w:szCs w:val="20"/>
                <w:lang w:eastAsia="en-US"/>
              </w:rPr>
              <w:t>o</w:t>
            </w:r>
            <w:r w:rsidRPr="00580920">
              <w:rPr>
                <w:rFonts w:cs="Arial"/>
                <w:kern w:val="22"/>
                <w:sz w:val="20"/>
                <w:szCs w:val="20"/>
                <w:lang w:eastAsia="en-US"/>
              </w:rPr>
              <w:t xml:space="preserve">f the Proof of Concept, Any Government Furnished Information digital artifacts are to be made ready for transfer to the Authority under the IPR Agreement, to facilitate this transfer of this material into the authorities holding the Authority will provide an encrypted hard Drive on which the material will be released. In addition to this the Tenderer will cleanse their systems of all information produced during the Proof of concept and supply to the Authority </w:t>
            </w:r>
            <w:r w:rsidRPr="009254A4">
              <w:rPr>
                <w:rFonts w:cs="Arial"/>
                <w:kern w:val="22"/>
                <w:sz w:val="20"/>
                <w:szCs w:val="20"/>
                <w:lang w:eastAsia="en-US"/>
              </w:rPr>
              <w:t xml:space="preserve">written confirmation within </w:t>
            </w:r>
            <w:r w:rsidRPr="009254A4" w:rsidR="00B007F7">
              <w:rPr>
                <w:rFonts w:cs="Arial"/>
                <w:kern w:val="22"/>
                <w:sz w:val="20"/>
                <w:szCs w:val="20"/>
                <w:lang w:eastAsia="en-US"/>
              </w:rPr>
              <w:t>10</w:t>
            </w:r>
            <w:r w:rsidRPr="009254A4">
              <w:rPr>
                <w:rFonts w:cs="Arial"/>
                <w:kern w:val="22"/>
                <w:sz w:val="20"/>
                <w:szCs w:val="20"/>
                <w:lang w:eastAsia="en-US"/>
              </w:rPr>
              <w:t xml:space="preserve"> da</w:t>
            </w:r>
            <w:r w:rsidRPr="00580920">
              <w:rPr>
                <w:rFonts w:cs="Arial"/>
                <w:kern w:val="22"/>
                <w:sz w:val="20"/>
                <w:szCs w:val="20"/>
                <w:lang w:eastAsia="en-US"/>
              </w:rPr>
              <w:t>ys that all material has been adhered to.</w:t>
            </w:r>
          </w:p>
          <w:p w:rsidRPr="00580920" w:rsidR="00100D08" w:rsidP="003832F1" w:rsidRDefault="00100D08" w14:paraId="32A2E513" w14:textId="30DC38C4">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Mar/>
          </w:tcPr>
          <w:p w:rsidRPr="00580920" w:rsidR="003832F1" w:rsidP="003832F1" w:rsidRDefault="003832F1" w14:paraId="6F425B1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80920" w:rsidR="003832F1" w:rsidP="003832F1" w:rsidRDefault="003832F1" w14:paraId="5FAD1655"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80920">
              <w:rPr>
                <w:rFonts w:cs="Arial"/>
                <w:kern w:val="22"/>
                <w:sz w:val="20"/>
                <w:szCs w:val="20"/>
                <w:lang w:eastAsia="en-US"/>
              </w:rPr>
              <w:lastRenderedPageBreak/>
              <w:t>100% Compliance</w:t>
            </w:r>
          </w:p>
          <w:p w:rsidRPr="00580920" w:rsidR="003832F1" w:rsidP="003832F1" w:rsidRDefault="003832F1" w14:paraId="2E3AEB4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r>
    </w:tbl>
    <w:p w:rsidRPr="00580920" w:rsidR="00967A02" w:rsidP="003D4B6E" w:rsidRDefault="00967A02" w14:paraId="368198A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sectPr w:rsidRPr="00580920" w:rsidR="00967A02" w:rsidSect="008B24AB">
      <w:headerReference w:type="even" r:id="rId14"/>
      <w:headerReference w:type="default" r:id="rId15"/>
      <w:footerReference w:type="even" r:id="rId16"/>
      <w:footerReference w:type="default" r:id="rId17"/>
      <w:headerReference w:type="first" r:id="rId18"/>
      <w:footerReference w:type="first" r:id="rId19"/>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62800" w:rsidRDefault="00362800" w14:paraId="5B80F823" w14:textId="77777777"/>
  </w:endnote>
  <w:endnote w:type="continuationSeparator" w:id="0">
    <w:p w:rsidR="00362800" w:rsidRDefault="00362800" w14:paraId="39FB2E1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49BD" w:rsidRDefault="00CA49BD" w14:paraId="7F7DD2A9" w14:textId="11DBF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0973" w:rsidP="00C316A9" w:rsidRDefault="00180973" w14:paraId="4F14B07B" w14:textId="06D0C32B">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80973" w:rsidP="00C316A9" w:rsidRDefault="00180973" w14:paraId="67C350B9" w14:textId="7777777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49BD" w:rsidRDefault="00CA49BD" w14:paraId="065EDD0F" w14:textId="67FD9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62800" w:rsidRDefault="00362800" w14:paraId="4BC0ED93" w14:textId="77777777">
      <w:r>
        <w:continuationSeparator/>
      </w:r>
    </w:p>
  </w:footnote>
  <w:footnote w:type="continuationSeparator" w:id="0">
    <w:p w:rsidR="00362800" w:rsidRDefault="00362800" w14:paraId="611F283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49BD" w:rsidRDefault="00CA49BD" w14:paraId="69BAFDAD" w14:textId="217030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49BD" w:rsidRDefault="00CA49BD" w14:paraId="130601E1" w14:textId="159F75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49BD" w:rsidRDefault="00CA49BD" w14:paraId="55BCB6BD" w14:textId="665CE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012D00"/>
    <w:multiLevelType w:val="hybridMultilevel"/>
    <w:tmpl w:val="258CBF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B70BBF"/>
    <w:multiLevelType w:val="multilevel"/>
    <w:tmpl w:val="B0DA12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10"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27C4B6B"/>
    <w:multiLevelType w:val="hybridMultilevel"/>
    <w:tmpl w:val="DBD6210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3" w15:restartNumberingAfterBreak="0">
    <w:nsid w:val="23DB4204"/>
    <w:multiLevelType w:val="hybridMultilevel"/>
    <w:tmpl w:val="9230DC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9F90078"/>
    <w:multiLevelType w:val="hybridMultilevel"/>
    <w:tmpl w:val="693C91F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6"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7"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1D85DCA"/>
    <w:multiLevelType w:val="hybridMultilevel"/>
    <w:tmpl w:val="8EE6743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9"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20"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1"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2"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3"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E03C3B"/>
    <w:multiLevelType w:val="hybridMultilevel"/>
    <w:tmpl w:val="82965A7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hint="default" w:ascii="Arial" w:hAnsi="Arial" w:eastAsia="Times New Roman" w:cs="Arial"/>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hAnsi="Arial" w:eastAsia="Times New Roman"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B367569"/>
    <w:multiLevelType w:val="hybridMultilevel"/>
    <w:tmpl w:val="30F0E5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390492A"/>
    <w:multiLevelType w:val="multilevel"/>
    <w:tmpl w:val="0982FC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D22110E"/>
    <w:multiLevelType w:val="hybridMultilevel"/>
    <w:tmpl w:val="FBBE4D90"/>
    <w:lvl w:ilvl="0" w:tplc="08090001">
      <w:start w:val="1"/>
      <w:numFmt w:val="bullet"/>
      <w:lvlText w:val=""/>
      <w:lvlJc w:val="left"/>
      <w:pPr>
        <w:ind w:left="360" w:hanging="360"/>
      </w:pPr>
      <w:rPr>
        <w:rFonts w:hint="default" w:ascii="Symbol" w:hAnsi="Symbol"/>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3" w15:restartNumberingAfterBreak="0">
    <w:nsid w:val="74AC3493"/>
    <w:multiLevelType w:val="hybridMultilevel"/>
    <w:tmpl w:val="2C869A8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78692E1A"/>
    <w:multiLevelType w:val="hybridMultilevel"/>
    <w:tmpl w:val="904E678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6"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7" w15:restartNumberingAfterBreak="0">
    <w:nsid w:val="7A531E53"/>
    <w:multiLevelType w:val="hybridMultilevel"/>
    <w:tmpl w:val="059ECC94"/>
    <w:lvl w:ilvl="0" w:tplc="BBD20646">
      <w:numFmt w:val="bullet"/>
      <w:lvlText w:val=""/>
      <w:lvlJc w:val="left"/>
      <w:pPr>
        <w:tabs>
          <w:tab w:val="num" w:pos="720"/>
        </w:tabs>
        <w:ind w:left="720" w:hanging="360"/>
      </w:pPr>
      <w:rPr>
        <w:rFonts w:hint="default" w:ascii="Symbol" w:hAnsi="Symbol" w:eastAsia="Times New Roman" w:cs="Aria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num w:numId="1">
    <w:abstractNumId w:val="32"/>
  </w:num>
  <w:num w:numId="2">
    <w:abstractNumId w:val="14"/>
  </w:num>
  <w:num w:numId="3">
    <w:abstractNumId w:val="20"/>
  </w:num>
  <w:num w:numId="4">
    <w:abstractNumId w:val="25"/>
  </w:num>
  <w:num w:numId="5">
    <w:abstractNumId w:val="36"/>
  </w:num>
  <w:num w:numId="6">
    <w:abstractNumId w:val="6"/>
  </w:num>
  <w:num w:numId="7">
    <w:abstractNumId w:val="10"/>
  </w:num>
  <w:num w:numId="8">
    <w:abstractNumId w:val="34"/>
  </w:num>
  <w:num w:numId="9">
    <w:abstractNumId w:val="39"/>
  </w:num>
  <w:num w:numId="10">
    <w:abstractNumId w:val="28"/>
  </w:num>
  <w:num w:numId="11">
    <w:abstractNumId w:val="46"/>
  </w:num>
  <w:num w:numId="12">
    <w:abstractNumId w:val="40"/>
  </w:num>
  <w:num w:numId="13">
    <w:abstractNumId w:val="35"/>
  </w:num>
  <w:num w:numId="14">
    <w:abstractNumId w:val="42"/>
  </w:num>
  <w:num w:numId="15">
    <w:abstractNumId w:val="45"/>
  </w:num>
  <w:num w:numId="16">
    <w:abstractNumId w:val="33"/>
  </w:num>
  <w:num w:numId="17">
    <w:abstractNumId w:val="31"/>
  </w:num>
  <w:num w:numId="1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2"/>
  </w:num>
  <w:num w:numId="21">
    <w:abstractNumId w:val="29"/>
  </w:num>
  <w:num w:numId="22">
    <w:abstractNumId w:val="21"/>
  </w:num>
  <w:num w:numId="23">
    <w:abstractNumId w:val="30"/>
  </w:num>
  <w:num w:numId="24">
    <w:abstractNumId w:val="9"/>
  </w:num>
  <w:num w:numId="25">
    <w:abstractNumId w:val="23"/>
  </w:num>
  <w:num w:numId="26">
    <w:abstractNumId w:val="19"/>
  </w:num>
  <w:num w:numId="27">
    <w:abstractNumId w:val="26"/>
  </w:num>
  <w:num w:numId="28">
    <w:abstractNumId w:val="4"/>
  </w:num>
  <w:num w:numId="29">
    <w:abstractNumId w:val="3"/>
  </w:num>
  <w:num w:numId="30">
    <w:abstractNumId w:val="16"/>
  </w:num>
  <w:num w:numId="31">
    <w:abstractNumId w:val="24"/>
  </w:num>
  <w:num w:numId="32">
    <w:abstractNumId w:val="0"/>
  </w:num>
  <w:num w:numId="33">
    <w:abstractNumId w:val="2"/>
  </w:num>
  <w:num w:numId="34">
    <w:abstractNumId w:val="13"/>
  </w:num>
  <w:num w:numId="35">
    <w:abstractNumId w:val="11"/>
  </w:num>
  <w:num w:numId="36">
    <w:abstractNumId w:val="47"/>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27"/>
  </w:num>
  <w:num w:numId="41">
    <w:abstractNumId w:val="1"/>
  </w:num>
  <w:num w:numId="42">
    <w:abstractNumId w:val="8"/>
  </w:num>
  <w:num w:numId="43">
    <w:abstractNumId w:val="38"/>
  </w:num>
  <w:num w:numId="44">
    <w:abstractNumId w:val="18"/>
  </w:num>
  <w:num w:numId="45">
    <w:abstractNumId w:val="37"/>
  </w:num>
  <w:num w:numId="46">
    <w:abstractNumId w:val="7"/>
  </w:num>
  <w:num w:numId="47">
    <w:abstractNumId w:val="41"/>
  </w:num>
  <w:num w:numId="48">
    <w:abstractNumId w:val="43"/>
  </w:num>
  <w:num w:numId="49">
    <w:abstractNumId w:val="15"/>
  </w:num>
  <w:num w:numId="50">
    <w:abstractNumId w:val="4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writeProtection w:recommended="1"/>
  <w:zoom w:percent="100"/>
  <w:removePersonalInformation/>
  <w:removeDateAndTime/>
  <w:activeWritingStyle w:lang="en-GB"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2C2E"/>
    <w:rsid w:val="00003214"/>
    <w:rsid w:val="0000332D"/>
    <w:rsid w:val="00003A46"/>
    <w:rsid w:val="00004114"/>
    <w:rsid w:val="00004528"/>
    <w:rsid w:val="00004AE7"/>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5752"/>
    <w:rsid w:val="00016633"/>
    <w:rsid w:val="00016AA2"/>
    <w:rsid w:val="00017250"/>
    <w:rsid w:val="000175D6"/>
    <w:rsid w:val="00017C7B"/>
    <w:rsid w:val="00020843"/>
    <w:rsid w:val="00020AED"/>
    <w:rsid w:val="00020C27"/>
    <w:rsid w:val="00020C81"/>
    <w:rsid w:val="0002293F"/>
    <w:rsid w:val="00022E08"/>
    <w:rsid w:val="00025358"/>
    <w:rsid w:val="000253BF"/>
    <w:rsid w:val="00026147"/>
    <w:rsid w:val="0003014A"/>
    <w:rsid w:val="00030999"/>
    <w:rsid w:val="00030F36"/>
    <w:rsid w:val="000325E9"/>
    <w:rsid w:val="00032A5C"/>
    <w:rsid w:val="00034A7E"/>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A21"/>
    <w:rsid w:val="00060BAE"/>
    <w:rsid w:val="00061362"/>
    <w:rsid w:val="00061A65"/>
    <w:rsid w:val="000625F7"/>
    <w:rsid w:val="00062D6A"/>
    <w:rsid w:val="00063799"/>
    <w:rsid w:val="00063F3F"/>
    <w:rsid w:val="00064441"/>
    <w:rsid w:val="000648CB"/>
    <w:rsid w:val="00065255"/>
    <w:rsid w:val="00065291"/>
    <w:rsid w:val="00066544"/>
    <w:rsid w:val="00066695"/>
    <w:rsid w:val="000671B2"/>
    <w:rsid w:val="0006786B"/>
    <w:rsid w:val="00067B4F"/>
    <w:rsid w:val="000706A2"/>
    <w:rsid w:val="00072279"/>
    <w:rsid w:val="00072A96"/>
    <w:rsid w:val="00073013"/>
    <w:rsid w:val="00074216"/>
    <w:rsid w:val="00074BC3"/>
    <w:rsid w:val="00075D29"/>
    <w:rsid w:val="000766E8"/>
    <w:rsid w:val="00077345"/>
    <w:rsid w:val="000800D2"/>
    <w:rsid w:val="00081D2B"/>
    <w:rsid w:val="00083F30"/>
    <w:rsid w:val="00083FE1"/>
    <w:rsid w:val="0008503D"/>
    <w:rsid w:val="00085274"/>
    <w:rsid w:val="00086F04"/>
    <w:rsid w:val="000901C4"/>
    <w:rsid w:val="0009073C"/>
    <w:rsid w:val="000911FE"/>
    <w:rsid w:val="00094838"/>
    <w:rsid w:val="000959C0"/>
    <w:rsid w:val="00095C15"/>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2D00"/>
    <w:rsid w:val="000B36C0"/>
    <w:rsid w:val="000B3936"/>
    <w:rsid w:val="000B470D"/>
    <w:rsid w:val="000B4EDE"/>
    <w:rsid w:val="000B4FCB"/>
    <w:rsid w:val="000B538B"/>
    <w:rsid w:val="000B5660"/>
    <w:rsid w:val="000B606E"/>
    <w:rsid w:val="000B626A"/>
    <w:rsid w:val="000B6386"/>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D6FA6"/>
    <w:rsid w:val="000E131D"/>
    <w:rsid w:val="000E1471"/>
    <w:rsid w:val="000E22E9"/>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0D08"/>
    <w:rsid w:val="001016B7"/>
    <w:rsid w:val="00102A8B"/>
    <w:rsid w:val="00102E1D"/>
    <w:rsid w:val="00103073"/>
    <w:rsid w:val="0010360C"/>
    <w:rsid w:val="00103975"/>
    <w:rsid w:val="001039C8"/>
    <w:rsid w:val="00103CE4"/>
    <w:rsid w:val="00103F66"/>
    <w:rsid w:val="001044A3"/>
    <w:rsid w:val="00104EAD"/>
    <w:rsid w:val="001052A2"/>
    <w:rsid w:val="00105DA1"/>
    <w:rsid w:val="00105F27"/>
    <w:rsid w:val="00106C57"/>
    <w:rsid w:val="00110481"/>
    <w:rsid w:val="0011056B"/>
    <w:rsid w:val="00110F79"/>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1D53"/>
    <w:rsid w:val="00125133"/>
    <w:rsid w:val="001256CC"/>
    <w:rsid w:val="00125FA9"/>
    <w:rsid w:val="00127756"/>
    <w:rsid w:val="001313A6"/>
    <w:rsid w:val="001317A9"/>
    <w:rsid w:val="00131CE6"/>
    <w:rsid w:val="001323CB"/>
    <w:rsid w:val="001324D8"/>
    <w:rsid w:val="001326BF"/>
    <w:rsid w:val="00133449"/>
    <w:rsid w:val="001338FF"/>
    <w:rsid w:val="00133B33"/>
    <w:rsid w:val="001341B1"/>
    <w:rsid w:val="00134253"/>
    <w:rsid w:val="00135551"/>
    <w:rsid w:val="001362AC"/>
    <w:rsid w:val="001373C5"/>
    <w:rsid w:val="00137508"/>
    <w:rsid w:val="0014010F"/>
    <w:rsid w:val="001406F3"/>
    <w:rsid w:val="00141288"/>
    <w:rsid w:val="00141462"/>
    <w:rsid w:val="001418B1"/>
    <w:rsid w:val="00142A85"/>
    <w:rsid w:val="00142AFD"/>
    <w:rsid w:val="00144592"/>
    <w:rsid w:val="001448F6"/>
    <w:rsid w:val="00145915"/>
    <w:rsid w:val="00145E52"/>
    <w:rsid w:val="00147151"/>
    <w:rsid w:val="00147680"/>
    <w:rsid w:val="00150319"/>
    <w:rsid w:val="00150AA7"/>
    <w:rsid w:val="00151EFA"/>
    <w:rsid w:val="00152121"/>
    <w:rsid w:val="00153790"/>
    <w:rsid w:val="00154DD4"/>
    <w:rsid w:val="00156B5F"/>
    <w:rsid w:val="00156BDD"/>
    <w:rsid w:val="00156CF3"/>
    <w:rsid w:val="00156D32"/>
    <w:rsid w:val="00157AEB"/>
    <w:rsid w:val="00160944"/>
    <w:rsid w:val="00160E31"/>
    <w:rsid w:val="00163153"/>
    <w:rsid w:val="001632C2"/>
    <w:rsid w:val="001633C9"/>
    <w:rsid w:val="00163891"/>
    <w:rsid w:val="0016398F"/>
    <w:rsid w:val="001668DE"/>
    <w:rsid w:val="00166E79"/>
    <w:rsid w:val="00167582"/>
    <w:rsid w:val="00167991"/>
    <w:rsid w:val="00171D74"/>
    <w:rsid w:val="0017297B"/>
    <w:rsid w:val="00172CE7"/>
    <w:rsid w:val="00172E7D"/>
    <w:rsid w:val="0017370F"/>
    <w:rsid w:val="00173839"/>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973"/>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982"/>
    <w:rsid w:val="0019424F"/>
    <w:rsid w:val="001946A1"/>
    <w:rsid w:val="00194E15"/>
    <w:rsid w:val="001956BC"/>
    <w:rsid w:val="00195E70"/>
    <w:rsid w:val="00196343"/>
    <w:rsid w:val="00196E7E"/>
    <w:rsid w:val="00197493"/>
    <w:rsid w:val="001A0D08"/>
    <w:rsid w:val="001A13E9"/>
    <w:rsid w:val="001A18C6"/>
    <w:rsid w:val="001A1941"/>
    <w:rsid w:val="001A2A5C"/>
    <w:rsid w:val="001A572F"/>
    <w:rsid w:val="001A59BA"/>
    <w:rsid w:val="001A6626"/>
    <w:rsid w:val="001A6D20"/>
    <w:rsid w:val="001A784C"/>
    <w:rsid w:val="001B003A"/>
    <w:rsid w:val="001B063D"/>
    <w:rsid w:val="001B0750"/>
    <w:rsid w:val="001B1459"/>
    <w:rsid w:val="001B1528"/>
    <w:rsid w:val="001B16AB"/>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D57"/>
    <w:rsid w:val="001C4A57"/>
    <w:rsid w:val="001C51C7"/>
    <w:rsid w:val="001C5313"/>
    <w:rsid w:val="001C5322"/>
    <w:rsid w:val="001C5A9C"/>
    <w:rsid w:val="001C5AE4"/>
    <w:rsid w:val="001C6271"/>
    <w:rsid w:val="001C6DF5"/>
    <w:rsid w:val="001C7DC5"/>
    <w:rsid w:val="001C7EB7"/>
    <w:rsid w:val="001D005F"/>
    <w:rsid w:val="001D00EF"/>
    <w:rsid w:val="001D0589"/>
    <w:rsid w:val="001D0BC5"/>
    <w:rsid w:val="001D13D6"/>
    <w:rsid w:val="001D1444"/>
    <w:rsid w:val="001D1926"/>
    <w:rsid w:val="001D19C4"/>
    <w:rsid w:val="001D1B39"/>
    <w:rsid w:val="001D3DBC"/>
    <w:rsid w:val="001D478D"/>
    <w:rsid w:val="001D48D2"/>
    <w:rsid w:val="001D5996"/>
    <w:rsid w:val="001D5F4E"/>
    <w:rsid w:val="001D6264"/>
    <w:rsid w:val="001D6D01"/>
    <w:rsid w:val="001D6EDE"/>
    <w:rsid w:val="001D7CF0"/>
    <w:rsid w:val="001E0E9C"/>
    <w:rsid w:val="001E11F7"/>
    <w:rsid w:val="001E1455"/>
    <w:rsid w:val="001E28BA"/>
    <w:rsid w:val="001E2F90"/>
    <w:rsid w:val="001E33CF"/>
    <w:rsid w:val="001E3E6E"/>
    <w:rsid w:val="001E3EB5"/>
    <w:rsid w:val="001E4BFD"/>
    <w:rsid w:val="001E61BD"/>
    <w:rsid w:val="001E6673"/>
    <w:rsid w:val="001F0493"/>
    <w:rsid w:val="001F1E24"/>
    <w:rsid w:val="001F202C"/>
    <w:rsid w:val="001F2C4A"/>
    <w:rsid w:val="001F2F4F"/>
    <w:rsid w:val="001F37C0"/>
    <w:rsid w:val="001F382B"/>
    <w:rsid w:val="001F3FB7"/>
    <w:rsid w:val="001F55F2"/>
    <w:rsid w:val="001F63BC"/>
    <w:rsid w:val="001F6C33"/>
    <w:rsid w:val="001F70EE"/>
    <w:rsid w:val="001F7412"/>
    <w:rsid w:val="00201CC1"/>
    <w:rsid w:val="00202A3A"/>
    <w:rsid w:val="002039C2"/>
    <w:rsid w:val="00203D78"/>
    <w:rsid w:val="00204EC2"/>
    <w:rsid w:val="002052DA"/>
    <w:rsid w:val="002054BB"/>
    <w:rsid w:val="00205746"/>
    <w:rsid w:val="00207789"/>
    <w:rsid w:val="00207F61"/>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459D"/>
    <w:rsid w:val="00245079"/>
    <w:rsid w:val="002451BA"/>
    <w:rsid w:val="00245248"/>
    <w:rsid w:val="00245ACA"/>
    <w:rsid w:val="002467C6"/>
    <w:rsid w:val="00246EC7"/>
    <w:rsid w:val="00247F06"/>
    <w:rsid w:val="00247F85"/>
    <w:rsid w:val="002503A4"/>
    <w:rsid w:val="00250B78"/>
    <w:rsid w:val="00251709"/>
    <w:rsid w:val="00254224"/>
    <w:rsid w:val="002545D0"/>
    <w:rsid w:val="00255487"/>
    <w:rsid w:val="00255643"/>
    <w:rsid w:val="00255803"/>
    <w:rsid w:val="00256C4E"/>
    <w:rsid w:val="00257094"/>
    <w:rsid w:val="00257B09"/>
    <w:rsid w:val="00261361"/>
    <w:rsid w:val="002615BD"/>
    <w:rsid w:val="00261F5D"/>
    <w:rsid w:val="002631A7"/>
    <w:rsid w:val="002636C2"/>
    <w:rsid w:val="00263C33"/>
    <w:rsid w:val="00263F4D"/>
    <w:rsid w:val="0026431D"/>
    <w:rsid w:val="00264E12"/>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5437"/>
    <w:rsid w:val="00295A70"/>
    <w:rsid w:val="00295F0C"/>
    <w:rsid w:val="00296D49"/>
    <w:rsid w:val="00297B5C"/>
    <w:rsid w:val="002A0715"/>
    <w:rsid w:val="002A16E7"/>
    <w:rsid w:val="002A1FC1"/>
    <w:rsid w:val="002A2AD4"/>
    <w:rsid w:val="002A2D3B"/>
    <w:rsid w:val="002A4C3D"/>
    <w:rsid w:val="002A5003"/>
    <w:rsid w:val="002A52B3"/>
    <w:rsid w:val="002A5614"/>
    <w:rsid w:val="002A5967"/>
    <w:rsid w:val="002A6AA0"/>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3154"/>
    <w:rsid w:val="002C31CA"/>
    <w:rsid w:val="002C356A"/>
    <w:rsid w:val="002C3BE8"/>
    <w:rsid w:val="002C4EC6"/>
    <w:rsid w:val="002C4F28"/>
    <w:rsid w:val="002C6694"/>
    <w:rsid w:val="002C66AF"/>
    <w:rsid w:val="002C7BC1"/>
    <w:rsid w:val="002C7CD9"/>
    <w:rsid w:val="002C7FC9"/>
    <w:rsid w:val="002D09EA"/>
    <w:rsid w:val="002D1313"/>
    <w:rsid w:val="002D1A9D"/>
    <w:rsid w:val="002D22D1"/>
    <w:rsid w:val="002D264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49A3"/>
    <w:rsid w:val="00305023"/>
    <w:rsid w:val="00305402"/>
    <w:rsid w:val="003065C3"/>
    <w:rsid w:val="003110D4"/>
    <w:rsid w:val="003118B5"/>
    <w:rsid w:val="00311D78"/>
    <w:rsid w:val="00312194"/>
    <w:rsid w:val="00312577"/>
    <w:rsid w:val="00313C8C"/>
    <w:rsid w:val="003142CC"/>
    <w:rsid w:val="00314568"/>
    <w:rsid w:val="00314848"/>
    <w:rsid w:val="00314E05"/>
    <w:rsid w:val="003160F7"/>
    <w:rsid w:val="00316A05"/>
    <w:rsid w:val="00316E50"/>
    <w:rsid w:val="003173F4"/>
    <w:rsid w:val="00320650"/>
    <w:rsid w:val="00320A4C"/>
    <w:rsid w:val="0032105C"/>
    <w:rsid w:val="00321533"/>
    <w:rsid w:val="00322944"/>
    <w:rsid w:val="00322C07"/>
    <w:rsid w:val="003232F0"/>
    <w:rsid w:val="00323F34"/>
    <w:rsid w:val="003245DB"/>
    <w:rsid w:val="00325082"/>
    <w:rsid w:val="0032551A"/>
    <w:rsid w:val="00326635"/>
    <w:rsid w:val="0032682B"/>
    <w:rsid w:val="00327344"/>
    <w:rsid w:val="0033047C"/>
    <w:rsid w:val="0033063B"/>
    <w:rsid w:val="0033237A"/>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0B0"/>
    <w:rsid w:val="003443D2"/>
    <w:rsid w:val="00345CA3"/>
    <w:rsid w:val="00346225"/>
    <w:rsid w:val="0034698A"/>
    <w:rsid w:val="00347637"/>
    <w:rsid w:val="00347C58"/>
    <w:rsid w:val="0035003B"/>
    <w:rsid w:val="003507AF"/>
    <w:rsid w:val="003509AA"/>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57991"/>
    <w:rsid w:val="0036046F"/>
    <w:rsid w:val="00361378"/>
    <w:rsid w:val="0036233C"/>
    <w:rsid w:val="003624FE"/>
    <w:rsid w:val="00362800"/>
    <w:rsid w:val="00363F50"/>
    <w:rsid w:val="00364128"/>
    <w:rsid w:val="003643B5"/>
    <w:rsid w:val="00364BAA"/>
    <w:rsid w:val="003658B1"/>
    <w:rsid w:val="00365BBF"/>
    <w:rsid w:val="00366487"/>
    <w:rsid w:val="0036677F"/>
    <w:rsid w:val="003670C1"/>
    <w:rsid w:val="00367374"/>
    <w:rsid w:val="00367536"/>
    <w:rsid w:val="00370229"/>
    <w:rsid w:val="00370D60"/>
    <w:rsid w:val="00371506"/>
    <w:rsid w:val="00372977"/>
    <w:rsid w:val="00372A46"/>
    <w:rsid w:val="00372F8E"/>
    <w:rsid w:val="003735ED"/>
    <w:rsid w:val="00373865"/>
    <w:rsid w:val="00373904"/>
    <w:rsid w:val="00373C78"/>
    <w:rsid w:val="00374315"/>
    <w:rsid w:val="0037431B"/>
    <w:rsid w:val="00374DFA"/>
    <w:rsid w:val="00375C5D"/>
    <w:rsid w:val="003760E2"/>
    <w:rsid w:val="003761FF"/>
    <w:rsid w:val="00376CC1"/>
    <w:rsid w:val="0037705A"/>
    <w:rsid w:val="003770F6"/>
    <w:rsid w:val="003772D3"/>
    <w:rsid w:val="0037737B"/>
    <w:rsid w:val="003773F6"/>
    <w:rsid w:val="00377472"/>
    <w:rsid w:val="0037748D"/>
    <w:rsid w:val="0038054A"/>
    <w:rsid w:val="00381DBF"/>
    <w:rsid w:val="00382E0B"/>
    <w:rsid w:val="003832F1"/>
    <w:rsid w:val="0038373E"/>
    <w:rsid w:val="00383AE0"/>
    <w:rsid w:val="00383E29"/>
    <w:rsid w:val="003846AB"/>
    <w:rsid w:val="00385889"/>
    <w:rsid w:val="00386AD3"/>
    <w:rsid w:val="0038706B"/>
    <w:rsid w:val="003900F8"/>
    <w:rsid w:val="003911BC"/>
    <w:rsid w:val="003922CF"/>
    <w:rsid w:val="00392BFA"/>
    <w:rsid w:val="00392D7C"/>
    <w:rsid w:val="00394134"/>
    <w:rsid w:val="00395376"/>
    <w:rsid w:val="003957C9"/>
    <w:rsid w:val="00395BC3"/>
    <w:rsid w:val="003961B1"/>
    <w:rsid w:val="003963FC"/>
    <w:rsid w:val="0039657E"/>
    <w:rsid w:val="003967F8"/>
    <w:rsid w:val="003A3DA6"/>
    <w:rsid w:val="003A4CE1"/>
    <w:rsid w:val="003A4DEE"/>
    <w:rsid w:val="003A5DAF"/>
    <w:rsid w:val="003A5E2A"/>
    <w:rsid w:val="003A61CF"/>
    <w:rsid w:val="003A6214"/>
    <w:rsid w:val="003A65A0"/>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A74"/>
    <w:rsid w:val="003C3C51"/>
    <w:rsid w:val="003C42BB"/>
    <w:rsid w:val="003C54B4"/>
    <w:rsid w:val="003C5E83"/>
    <w:rsid w:val="003C64B7"/>
    <w:rsid w:val="003C733C"/>
    <w:rsid w:val="003C7459"/>
    <w:rsid w:val="003C7F9D"/>
    <w:rsid w:val="003D00CF"/>
    <w:rsid w:val="003D0ECE"/>
    <w:rsid w:val="003D259D"/>
    <w:rsid w:val="003D3680"/>
    <w:rsid w:val="003D37C8"/>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C82"/>
    <w:rsid w:val="003F0651"/>
    <w:rsid w:val="003F0A71"/>
    <w:rsid w:val="003F0B06"/>
    <w:rsid w:val="003F127C"/>
    <w:rsid w:val="003F3E56"/>
    <w:rsid w:val="003F4D98"/>
    <w:rsid w:val="003F580D"/>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101AD"/>
    <w:rsid w:val="0041078A"/>
    <w:rsid w:val="00410824"/>
    <w:rsid w:val="00411CB1"/>
    <w:rsid w:val="00412813"/>
    <w:rsid w:val="004128BB"/>
    <w:rsid w:val="0041374B"/>
    <w:rsid w:val="004139B5"/>
    <w:rsid w:val="00415367"/>
    <w:rsid w:val="004154B4"/>
    <w:rsid w:val="00415980"/>
    <w:rsid w:val="0042026F"/>
    <w:rsid w:val="00420A9D"/>
    <w:rsid w:val="00420CE7"/>
    <w:rsid w:val="00421042"/>
    <w:rsid w:val="00421430"/>
    <w:rsid w:val="004221DB"/>
    <w:rsid w:val="004228DD"/>
    <w:rsid w:val="00423CB3"/>
    <w:rsid w:val="00424120"/>
    <w:rsid w:val="0042589B"/>
    <w:rsid w:val="00425F51"/>
    <w:rsid w:val="004270B2"/>
    <w:rsid w:val="00427942"/>
    <w:rsid w:val="00430109"/>
    <w:rsid w:val="00430228"/>
    <w:rsid w:val="00430BDB"/>
    <w:rsid w:val="00431287"/>
    <w:rsid w:val="00431834"/>
    <w:rsid w:val="00431CA7"/>
    <w:rsid w:val="0043401D"/>
    <w:rsid w:val="0043459B"/>
    <w:rsid w:val="0043584E"/>
    <w:rsid w:val="00435CC8"/>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017"/>
    <w:rsid w:val="00454177"/>
    <w:rsid w:val="00454F0F"/>
    <w:rsid w:val="00455133"/>
    <w:rsid w:val="004560F4"/>
    <w:rsid w:val="0045641B"/>
    <w:rsid w:val="0045661E"/>
    <w:rsid w:val="004568FE"/>
    <w:rsid w:val="00456FE2"/>
    <w:rsid w:val="004571BE"/>
    <w:rsid w:val="004572F1"/>
    <w:rsid w:val="00460BE0"/>
    <w:rsid w:val="00460FDB"/>
    <w:rsid w:val="0046216D"/>
    <w:rsid w:val="00462AA3"/>
    <w:rsid w:val="0046461E"/>
    <w:rsid w:val="00466795"/>
    <w:rsid w:val="00466DD7"/>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3D1"/>
    <w:rsid w:val="00481F82"/>
    <w:rsid w:val="0048364B"/>
    <w:rsid w:val="00483C1A"/>
    <w:rsid w:val="004841DB"/>
    <w:rsid w:val="00485019"/>
    <w:rsid w:val="00485437"/>
    <w:rsid w:val="00485AAC"/>
    <w:rsid w:val="00486F82"/>
    <w:rsid w:val="004871FC"/>
    <w:rsid w:val="00487B69"/>
    <w:rsid w:val="00490DA3"/>
    <w:rsid w:val="004926A9"/>
    <w:rsid w:val="0049271B"/>
    <w:rsid w:val="00492A3F"/>
    <w:rsid w:val="00492A9A"/>
    <w:rsid w:val="00492DBF"/>
    <w:rsid w:val="004940DD"/>
    <w:rsid w:val="004940F9"/>
    <w:rsid w:val="00495AF6"/>
    <w:rsid w:val="00496A45"/>
    <w:rsid w:val="004970CA"/>
    <w:rsid w:val="004970E6"/>
    <w:rsid w:val="004A0D3C"/>
    <w:rsid w:val="004A0DEF"/>
    <w:rsid w:val="004A15F9"/>
    <w:rsid w:val="004A22D9"/>
    <w:rsid w:val="004A2523"/>
    <w:rsid w:val="004A349C"/>
    <w:rsid w:val="004A51FA"/>
    <w:rsid w:val="004A5DA1"/>
    <w:rsid w:val="004A6694"/>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2E4"/>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F1243"/>
    <w:rsid w:val="004F2C3E"/>
    <w:rsid w:val="004F30E1"/>
    <w:rsid w:val="004F4280"/>
    <w:rsid w:val="004F4468"/>
    <w:rsid w:val="004F4F33"/>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D0C"/>
    <w:rsid w:val="00507D30"/>
    <w:rsid w:val="005104CC"/>
    <w:rsid w:val="00511EB0"/>
    <w:rsid w:val="00512789"/>
    <w:rsid w:val="00512806"/>
    <w:rsid w:val="00513020"/>
    <w:rsid w:val="005132E9"/>
    <w:rsid w:val="00513322"/>
    <w:rsid w:val="00513F2A"/>
    <w:rsid w:val="00514687"/>
    <w:rsid w:val="00514A1C"/>
    <w:rsid w:val="00515166"/>
    <w:rsid w:val="005169BA"/>
    <w:rsid w:val="00517978"/>
    <w:rsid w:val="00517A0D"/>
    <w:rsid w:val="0052033C"/>
    <w:rsid w:val="00520A3A"/>
    <w:rsid w:val="00520DA5"/>
    <w:rsid w:val="00520ECD"/>
    <w:rsid w:val="005210E4"/>
    <w:rsid w:val="005217AD"/>
    <w:rsid w:val="00521987"/>
    <w:rsid w:val="0052243E"/>
    <w:rsid w:val="00522871"/>
    <w:rsid w:val="00522BDA"/>
    <w:rsid w:val="00522C6D"/>
    <w:rsid w:val="00522DBF"/>
    <w:rsid w:val="00523555"/>
    <w:rsid w:val="0052477B"/>
    <w:rsid w:val="00524CEE"/>
    <w:rsid w:val="00526EF8"/>
    <w:rsid w:val="005272D6"/>
    <w:rsid w:val="00527329"/>
    <w:rsid w:val="00530981"/>
    <w:rsid w:val="005317E5"/>
    <w:rsid w:val="00531D43"/>
    <w:rsid w:val="00531EAC"/>
    <w:rsid w:val="005328F5"/>
    <w:rsid w:val="00532E7B"/>
    <w:rsid w:val="005338A7"/>
    <w:rsid w:val="00533A73"/>
    <w:rsid w:val="005341F1"/>
    <w:rsid w:val="00534CCF"/>
    <w:rsid w:val="00537049"/>
    <w:rsid w:val="005370D2"/>
    <w:rsid w:val="005370D8"/>
    <w:rsid w:val="00537F9A"/>
    <w:rsid w:val="0054136C"/>
    <w:rsid w:val="00541648"/>
    <w:rsid w:val="00542365"/>
    <w:rsid w:val="00542B5E"/>
    <w:rsid w:val="005430FF"/>
    <w:rsid w:val="0054319A"/>
    <w:rsid w:val="00544F13"/>
    <w:rsid w:val="00545A87"/>
    <w:rsid w:val="0054608A"/>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608AC"/>
    <w:rsid w:val="0056188C"/>
    <w:rsid w:val="005644D3"/>
    <w:rsid w:val="00564811"/>
    <w:rsid w:val="00564E98"/>
    <w:rsid w:val="00565796"/>
    <w:rsid w:val="00565AFE"/>
    <w:rsid w:val="0056656D"/>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0920"/>
    <w:rsid w:val="00582349"/>
    <w:rsid w:val="005828CA"/>
    <w:rsid w:val="00582C7A"/>
    <w:rsid w:val="00582FAA"/>
    <w:rsid w:val="005832CA"/>
    <w:rsid w:val="00583C0D"/>
    <w:rsid w:val="005842BC"/>
    <w:rsid w:val="00584643"/>
    <w:rsid w:val="0058478A"/>
    <w:rsid w:val="00584AAE"/>
    <w:rsid w:val="005851AE"/>
    <w:rsid w:val="005856AA"/>
    <w:rsid w:val="00586101"/>
    <w:rsid w:val="00586AC5"/>
    <w:rsid w:val="00586B3C"/>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52E"/>
    <w:rsid w:val="00597628"/>
    <w:rsid w:val="00597810"/>
    <w:rsid w:val="005A096E"/>
    <w:rsid w:val="005A162A"/>
    <w:rsid w:val="005A17CE"/>
    <w:rsid w:val="005A1C64"/>
    <w:rsid w:val="005A20FD"/>
    <w:rsid w:val="005A2DA0"/>
    <w:rsid w:val="005A3F2A"/>
    <w:rsid w:val="005A439B"/>
    <w:rsid w:val="005A4DA4"/>
    <w:rsid w:val="005A5183"/>
    <w:rsid w:val="005A537B"/>
    <w:rsid w:val="005A629E"/>
    <w:rsid w:val="005A6371"/>
    <w:rsid w:val="005A7051"/>
    <w:rsid w:val="005A7853"/>
    <w:rsid w:val="005A7E6F"/>
    <w:rsid w:val="005B011B"/>
    <w:rsid w:val="005B0AFA"/>
    <w:rsid w:val="005B0C3C"/>
    <w:rsid w:val="005B151F"/>
    <w:rsid w:val="005B1911"/>
    <w:rsid w:val="005B1970"/>
    <w:rsid w:val="005B1AB5"/>
    <w:rsid w:val="005B1FC9"/>
    <w:rsid w:val="005B35F8"/>
    <w:rsid w:val="005B51C6"/>
    <w:rsid w:val="005B54ED"/>
    <w:rsid w:val="005C0469"/>
    <w:rsid w:val="005C09E5"/>
    <w:rsid w:val="005C0E13"/>
    <w:rsid w:val="005C1689"/>
    <w:rsid w:val="005C261A"/>
    <w:rsid w:val="005C2777"/>
    <w:rsid w:val="005C3827"/>
    <w:rsid w:val="005C623B"/>
    <w:rsid w:val="005C669A"/>
    <w:rsid w:val="005C730A"/>
    <w:rsid w:val="005C7763"/>
    <w:rsid w:val="005C79F8"/>
    <w:rsid w:val="005D14AF"/>
    <w:rsid w:val="005D160F"/>
    <w:rsid w:val="005D28E5"/>
    <w:rsid w:val="005D2F84"/>
    <w:rsid w:val="005D3170"/>
    <w:rsid w:val="005D37FF"/>
    <w:rsid w:val="005D38A4"/>
    <w:rsid w:val="005D3BE0"/>
    <w:rsid w:val="005D441A"/>
    <w:rsid w:val="005D54DD"/>
    <w:rsid w:val="005D5650"/>
    <w:rsid w:val="005D6026"/>
    <w:rsid w:val="005D6043"/>
    <w:rsid w:val="005D6F3E"/>
    <w:rsid w:val="005E05E3"/>
    <w:rsid w:val="005E08CE"/>
    <w:rsid w:val="005E184F"/>
    <w:rsid w:val="005E189B"/>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DB6"/>
    <w:rsid w:val="005F6C49"/>
    <w:rsid w:val="005F6F87"/>
    <w:rsid w:val="005F74F8"/>
    <w:rsid w:val="006013FA"/>
    <w:rsid w:val="006015A2"/>
    <w:rsid w:val="00601A5F"/>
    <w:rsid w:val="00603519"/>
    <w:rsid w:val="00604147"/>
    <w:rsid w:val="00604440"/>
    <w:rsid w:val="006046E9"/>
    <w:rsid w:val="00606B14"/>
    <w:rsid w:val="00606FCE"/>
    <w:rsid w:val="00607E12"/>
    <w:rsid w:val="006105AC"/>
    <w:rsid w:val="00610DE0"/>
    <w:rsid w:val="0061103B"/>
    <w:rsid w:val="0061126F"/>
    <w:rsid w:val="00611462"/>
    <w:rsid w:val="00611509"/>
    <w:rsid w:val="00611D4C"/>
    <w:rsid w:val="006124E6"/>
    <w:rsid w:val="00613AEB"/>
    <w:rsid w:val="00614DF7"/>
    <w:rsid w:val="00615222"/>
    <w:rsid w:val="006153A6"/>
    <w:rsid w:val="00615519"/>
    <w:rsid w:val="006155DD"/>
    <w:rsid w:val="00616C16"/>
    <w:rsid w:val="00617D7A"/>
    <w:rsid w:val="00622350"/>
    <w:rsid w:val="00622728"/>
    <w:rsid w:val="00622C3E"/>
    <w:rsid w:val="00622DD0"/>
    <w:rsid w:val="006234B9"/>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048"/>
    <w:rsid w:val="00632256"/>
    <w:rsid w:val="006323F6"/>
    <w:rsid w:val="006328A9"/>
    <w:rsid w:val="00633145"/>
    <w:rsid w:val="006332A7"/>
    <w:rsid w:val="00634E4D"/>
    <w:rsid w:val="00634F7E"/>
    <w:rsid w:val="0063535F"/>
    <w:rsid w:val="0063536A"/>
    <w:rsid w:val="006354DB"/>
    <w:rsid w:val="00635520"/>
    <w:rsid w:val="00635755"/>
    <w:rsid w:val="00635F4C"/>
    <w:rsid w:val="00637152"/>
    <w:rsid w:val="00640479"/>
    <w:rsid w:val="00640E79"/>
    <w:rsid w:val="00641271"/>
    <w:rsid w:val="006432AC"/>
    <w:rsid w:val="006449C3"/>
    <w:rsid w:val="00645C58"/>
    <w:rsid w:val="00646D82"/>
    <w:rsid w:val="00646EB7"/>
    <w:rsid w:val="00646F4E"/>
    <w:rsid w:val="0065066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22C"/>
    <w:rsid w:val="00660937"/>
    <w:rsid w:val="00660A6E"/>
    <w:rsid w:val="00660BD4"/>
    <w:rsid w:val="00660D60"/>
    <w:rsid w:val="006610B9"/>
    <w:rsid w:val="006613C9"/>
    <w:rsid w:val="00661E9C"/>
    <w:rsid w:val="00662136"/>
    <w:rsid w:val="0066251A"/>
    <w:rsid w:val="00662AA9"/>
    <w:rsid w:val="00663266"/>
    <w:rsid w:val="00663659"/>
    <w:rsid w:val="00663981"/>
    <w:rsid w:val="00664ABB"/>
    <w:rsid w:val="00664D85"/>
    <w:rsid w:val="00665621"/>
    <w:rsid w:val="00665C47"/>
    <w:rsid w:val="00665E7F"/>
    <w:rsid w:val="0066668E"/>
    <w:rsid w:val="00666B75"/>
    <w:rsid w:val="00670452"/>
    <w:rsid w:val="0067089A"/>
    <w:rsid w:val="00671BEC"/>
    <w:rsid w:val="00672EE9"/>
    <w:rsid w:val="006732DA"/>
    <w:rsid w:val="0067381C"/>
    <w:rsid w:val="0067446B"/>
    <w:rsid w:val="00674932"/>
    <w:rsid w:val="00675BC4"/>
    <w:rsid w:val="00675EB4"/>
    <w:rsid w:val="006772EC"/>
    <w:rsid w:val="00677B0A"/>
    <w:rsid w:val="006807DF"/>
    <w:rsid w:val="006826D1"/>
    <w:rsid w:val="00682DEA"/>
    <w:rsid w:val="0068447D"/>
    <w:rsid w:val="00685723"/>
    <w:rsid w:val="00687295"/>
    <w:rsid w:val="006877FD"/>
    <w:rsid w:val="006909C3"/>
    <w:rsid w:val="0069192D"/>
    <w:rsid w:val="00692133"/>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49D"/>
    <w:rsid w:val="006B073E"/>
    <w:rsid w:val="006B0941"/>
    <w:rsid w:val="006B1203"/>
    <w:rsid w:val="006B1A6E"/>
    <w:rsid w:val="006B1E17"/>
    <w:rsid w:val="006B1F65"/>
    <w:rsid w:val="006B20F1"/>
    <w:rsid w:val="006B274B"/>
    <w:rsid w:val="006B2A65"/>
    <w:rsid w:val="006B376B"/>
    <w:rsid w:val="006B378A"/>
    <w:rsid w:val="006B3C09"/>
    <w:rsid w:val="006B4266"/>
    <w:rsid w:val="006B49DC"/>
    <w:rsid w:val="006B4F71"/>
    <w:rsid w:val="006B6B0A"/>
    <w:rsid w:val="006B7A7E"/>
    <w:rsid w:val="006C013A"/>
    <w:rsid w:val="006C1552"/>
    <w:rsid w:val="006C1973"/>
    <w:rsid w:val="006C1B68"/>
    <w:rsid w:val="006C2653"/>
    <w:rsid w:val="006C4138"/>
    <w:rsid w:val="006C4D03"/>
    <w:rsid w:val="006C583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CC6"/>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5DAC"/>
    <w:rsid w:val="0070658A"/>
    <w:rsid w:val="00706CEC"/>
    <w:rsid w:val="0070739C"/>
    <w:rsid w:val="00707D14"/>
    <w:rsid w:val="007103FF"/>
    <w:rsid w:val="00710A80"/>
    <w:rsid w:val="00711094"/>
    <w:rsid w:val="007114C9"/>
    <w:rsid w:val="00711E74"/>
    <w:rsid w:val="00712211"/>
    <w:rsid w:val="007124A6"/>
    <w:rsid w:val="0071265A"/>
    <w:rsid w:val="00712B1E"/>
    <w:rsid w:val="007176D2"/>
    <w:rsid w:val="007200A7"/>
    <w:rsid w:val="00720185"/>
    <w:rsid w:val="00720510"/>
    <w:rsid w:val="00720D78"/>
    <w:rsid w:val="00721B96"/>
    <w:rsid w:val="0072282B"/>
    <w:rsid w:val="00723CE9"/>
    <w:rsid w:val="00724E18"/>
    <w:rsid w:val="00725AA0"/>
    <w:rsid w:val="007260F9"/>
    <w:rsid w:val="00726F3B"/>
    <w:rsid w:val="00727455"/>
    <w:rsid w:val="00727660"/>
    <w:rsid w:val="00727AC3"/>
    <w:rsid w:val="00730B55"/>
    <w:rsid w:val="007315A0"/>
    <w:rsid w:val="00731B8D"/>
    <w:rsid w:val="00732AB3"/>
    <w:rsid w:val="00734A44"/>
    <w:rsid w:val="00734DA5"/>
    <w:rsid w:val="00735B38"/>
    <w:rsid w:val="007363A0"/>
    <w:rsid w:val="007365C7"/>
    <w:rsid w:val="0073677C"/>
    <w:rsid w:val="00736BB5"/>
    <w:rsid w:val="00736FFC"/>
    <w:rsid w:val="0073722A"/>
    <w:rsid w:val="007372C9"/>
    <w:rsid w:val="00741142"/>
    <w:rsid w:val="00741470"/>
    <w:rsid w:val="00741936"/>
    <w:rsid w:val="0074199B"/>
    <w:rsid w:val="00741A53"/>
    <w:rsid w:val="00741C2A"/>
    <w:rsid w:val="00741E1C"/>
    <w:rsid w:val="00743E28"/>
    <w:rsid w:val="00744235"/>
    <w:rsid w:val="00744DEF"/>
    <w:rsid w:val="007467A1"/>
    <w:rsid w:val="00746C41"/>
    <w:rsid w:val="00746F82"/>
    <w:rsid w:val="00747286"/>
    <w:rsid w:val="00747E31"/>
    <w:rsid w:val="007519C2"/>
    <w:rsid w:val="00752BBC"/>
    <w:rsid w:val="00753196"/>
    <w:rsid w:val="00753C87"/>
    <w:rsid w:val="0075405D"/>
    <w:rsid w:val="0075580E"/>
    <w:rsid w:val="00755854"/>
    <w:rsid w:val="0075614D"/>
    <w:rsid w:val="0075687E"/>
    <w:rsid w:val="00756B2C"/>
    <w:rsid w:val="00756CAE"/>
    <w:rsid w:val="007571B0"/>
    <w:rsid w:val="00757B53"/>
    <w:rsid w:val="0076186B"/>
    <w:rsid w:val="00763067"/>
    <w:rsid w:val="007640D8"/>
    <w:rsid w:val="007642C0"/>
    <w:rsid w:val="00764DA3"/>
    <w:rsid w:val="007652C0"/>
    <w:rsid w:val="00765889"/>
    <w:rsid w:val="00766392"/>
    <w:rsid w:val="0077033A"/>
    <w:rsid w:val="0077080A"/>
    <w:rsid w:val="00770BC9"/>
    <w:rsid w:val="0077112D"/>
    <w:rsid w:val="00771E13"/>
    <w:rsid w:val="00772881"/>
    <w:rsid w:val="00772F12"/>
    <w:rsid w:val="00773F7F"/>
    <w:rsid w:val="00775034"/>
    <w:rsid w:val="007752AD"/>
    <w:rsid w:val="00775471"/>
    <w:rsid w:val="00775BAD"/>
    <w:rsid w:val="00776360"/>
    <w:rsid w:val="007770DB"/>
    <w:rsid w:val="007810B0"/>
    <w:rsid w:val="0078110E"/>
    <w:rsid w:val="007814DD"/>
    <w:rsid w:val="007818D1"/>
    <w:rsid w:val="00781FE9"/>
    <w:rsid w:val="00782544"/>
    <w:rsid w:val="00782A3E"/>
    <w:rsid w:val="00782D28"/>
    <w:rsid w:val="007830B9"/>
    <w:rsid w:val="00783720"/>
    <w:rsid w:val="007837D5"/>
    <w:rsid w:val="00783AFC"/>
    <w:rsid w:val="00783D7A"/>
    <w:rsid w:val="00783F0A"/>
    <w:rsid w:val="00784420"/>
    <w:rsid w:val="0078537A"/>
    <w:rsid w:val="00785C1D"/>
    <w:rsid w:val="007863A7"/>
    <w:rsid w:val="00786FBB"/>
    <w:rsid w:val="007872B1"/>
    <w:rsid w:val="0078773D"/>
    <w:rsid w:val="007879D9"/>
    <w:rsid w:val="00790469"/>
    <w:rsid w:val="007906BF"/>
    <w:rsid w:val="00790C15"/>
    <w:rsid w:val="00792312"/>
    <w:rsid w:val="0079232E"/>
    <w:rsid w:val="00794489"/>
    <w:rsid w:val="00794D6A"/>
    <w:rsid w:val="00796090"/>
    <w:rsid w:val="00797497"/>
    <w:rsid w:val="0079785C"/>
    <w:rsid w:val="007A126D"/>
    <w:rsid w:val="007A17BC"/>
    <w:rsid w:val="007A1BD0"/>
    <w:rsid w:val="007A1D43"/>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7572"/>
    <w:rsid w:val="007B7D78"/>
    <w:rsid w:val="007B7FC6"/>
    <w:rsid w:val="007C0469"/>
    <w:rsid w:val="007C1B5C"/>
    <w:rsid w:val="007C1FA9"/>
    <w:rsid w:val="007C2CFE"/>
    <w:rsid w:val="007C3114"/>
    <w:rsid w:val="007C3E15"/>
    <w:rsid w:val="007C3F37"/>
    <w:rsid w:val="007C41AB"/>
    <w:rsid w:val="007C4CF3"/>
    <w:rsid w:val="007C50F3"/>
    <w:rsid w:val="007C5D4D"/>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86C"/>
    <w:rsid w:val="007D6B97"/>
    <w:rsid w:val="007D75F9"/>
    <w:rsid w:val="007E01F4"/>
    <w:rsid w:val="007E063F"/>
    <w:rsid w:val="007E0A43"/>
    <w:rsid w:val="007E0ABC"/>
    <w:rsid w:val="007E176A"/>
    <w:rsid w:val="007E1803"/>
    <w:rsid w:val="007E1E31"/>
    <w:rsid w:val="007E21AB"/>
    <w:rsid w:val="007E38BB"/>
    <w:rsid w:val="007E38DD"/>
    <w:rsid w:val="007E3FA4"/>
    <w:rsid w:val="007E45A1"/>
    <w:rsid w:val="007E50B6"/>
    <w:rsid w:val="007E5F77"/>
    <w:rsid w:val="007E6B2C"/>
    <w:rsid w:val="007E6E38"/>
    <w:rsid w:val="007E7E56"/>
    <w:rsid w:val="007F00F7"/>
    <w:rsid w:val="007F0407"/>
    <w:rsid w:val="007F0B46"/>
    <w:rsid w:val="007F26DD"/>
    <w:rsid w:val="007F28F4"/>
    <w:rsid w:val="007F2A9A"/>
    <w:rsid w:val="007F2DE1"/>
    <w:rsid w:val="007F2F3E"/>
    <w:rsid w:val="007F3085"/>
    <w:rsid w:val="007F3B85"/>
    <w:rsid w:val="007F4100"/>
    <w:rsid w:val="007F4793"/>
    <w:rsid w:val="007F595E"/>
    <w:rsid w:val="007F670D"/>
    <w:rsid w:val="007F70D0"/>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257"/>
    <w:rsid w:val="008066F1"/>
    <w:rsid w:val="008079D9"/>
    <w:rsid w:val="00807AEB"/>
    <w:rsid w:val="00810665"/>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6B09"/>
    <w:rsid w:val="008371C2"/>
    <w:rsid w:val="00837313"/>
    <w:rsid w:val="00837BF3"/>
    <w:rsid w:val="00840CAE"/>
    <w:rsid w:val="00840DEA"/>
    <w:rsid w:val="00841257"/>
    <w:rsid w:val="0084146B"/>
    <w:rsid w:val="00842C52"/>
    <w:rsid w:val="008430D8"/>
    <w:rsid w:val="00843DCE"/>
    <w:rsid w:val="00844DF4"/>
    <w:rsid w:val="008454C1"/>
    <w:rsid w:val="00846591"/>
    <w:rsid w:val="00846F15"/>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11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305"/>
    <w:rsid w:val="008765B2"/>
    <w:rsid w:val="00876AE7"/>
    <w:rsid w:val="008771ED"/>
    <w:rsid w:val="00877A4D"/>
    <w:rsid w:val="00877DAF"/>
    <w:rsid w:val="008804C3"/>
    <w:rsid w:val="00880919"/>
    <w:rsid w:val="00880B37"/>
    <w:rsid w:val="0088108D"/>
    <w:rsid w:val="008811F3"/>
    <w:rsid w:val="0088131D"/>
    <w:rsid w:val="0088173C"/>
    <w:rsid w:val="0088313B"/>
    <w:rsid w:val="00884199"/>
    <w:rsid w:val="00884ED4"/>
    <w:rsid w:val="008854DE"/>
    <w:rsid w:val="00885C97"/>
    <w:rsid w:val="00885FF0"/>
    <w:rsid w:val="00886BC6"/>
    <w:rsid w:val="00886DE0"/>
    <w:rsid w:val="008904D4"/>
    <w:rsid w:val="008916D9"/>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3F93"/>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264"/>
    <w:rsid w:val="008D1311"/>
    <w:rsid w:val="008D1648"/>
    <w:rsid w:val="008D1A2C"/>
    <w:rsid w:val="008D26D6"/>
    <w:rsid w:val="008D29FF"/>
    <w:rsid w:val="008D2B01"/>
    <w:rsid w:val="008D2C94"/>
    <w:rsid w:val="008D3304"/>
    <w:rsid w:val="008D3954"/>
    <w:rsid w:val="008D5324"/>
    <w:rsid w:val="008D54AD"/>
    <w:rsid w:val="008D5D25"/>
    <w:rsid w:val="008D63B5"/>
    <w:rsid w:val="008D6F51"/>
    <w:rsid w:val="008D798B"/>
    <w:rsid w:val="008D7B4F"/>
    <w:rsid w:val="008E0121"/>
    <w:rsid w:val="008E12AD"/>
    <w:rsid w:val="008E1D2E"/>
    <w:rsid w:val="008E2135"/>
    <w:rsid w:val="008E57A2"/>
    <w:rsid w:val="008E5E48"/>
    <w:rsid w:val="008E6FAF"/>
    <w:rsid w:val="008E7072"/>
    <w:rsid w:val="008F045E"/>
    <w:rsid w:val="008F0EA8"/>
    <w:rsid w:val="008F2475"/>
    <w:rsid w:val="008F2B35"/>
    <w:rsid w:val="008F2F33"/>
    <w:rsid w:val="008F3740"/>
    <w:rsid w:val="008F3C25"/>
    <w:rsid w:val="008F3C85"/>
    <w:rsid w:val="008F3DBE"/>
    <w:rsid w:val="008F41B3"/>
    <w:rsid w:val="008F4C36"/>
    <w:rsid w:val="008F4EBD"/>
    <w:rsid w:val="008F54CA"/>
    <w:rsid w:val="008F56A4"/>
    <w:rsid w:val="008F582B"/>
    <w:rsid w:val="008F6481"/>
    <w:rsid w:val="008F6D0E"/>
    <w:rsid w:val="008F7BD1"/>
    <w:rsid w:val="008F7BD2"/>
    <w:rsid w:val="008F7F85"/>
    <w:rsid w:val="00900244"/>
    <w:rsid w:val="0090102E"/>
    <w:rsid w:val="00901557"/>
    <w:rsid w:val="00902753"/>
    <w:rsid w:val="009027CB"/>
    <w:rsid w:val="009033AB"/>
    <w:rsid w:val="00903C3A"/>
    <w:rsid w:val="00904650"/>
    <w:rsid w:val="00905513"/>
    <w:rsid w:val="00905B61"/>
    <w:rsid w:val="0090668B"/>
    <w:rsid w:val="00907197"/>
    <w:rsid w:val="00907673"/>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59C7"/>
    <w:rsid w:val="0091672F"/>
    <w:rsid w:val="00916E1C"/>
    <w:rsid w:val="009173F3"/>
    <w:rsid w:val="009178B8"/>
    <w:rsid w:val="00920713"/>
    <w:rsid w:val="00920A2E"/>
    <w:rsid w:val="0092139B"/>
    <w:rsid w:val="009216A9"/>
    <w:rsid w:val="00922411"/>
    <w:rsid w:val="009226C1"/>
    <w:rsid w:val="00922897"/>
    <w:rsid w:val="00922D50"/>
    <w:rsid w:val="0092361E"/>
    <w:rsid w:val="00924059"/>
    <w:rsid w:val="00924DFF"/>
    <w:rsid w:val="009254A4"/>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306"/>
    <w:rsid w:val="00936B90"/>
    <w:rsid w:val="00936F98"/>
    <w:rsid w:val="0093792D"/>
    <w:rsid w:val="00937A5D"/>
    <w:rsid w:val="00940663"/>
    <w:rsid w:val="00940849"/>
    <w:rsid w:val="00940E83"/>
    <w:rsid w:val="00941075"/>
    <w:rsid w:val="00941AC1"/>
    <w:rsid w:val="00942067"/>
    <w:rsid w:val="00942340"/>
    <w:rsid w:val="009428E0"/>
    <w:rsid w:val="00943468"/>
    <w:rsid w:val="009441E7"/>
    <w:rsid w:val="0094510E"/>
    <w:rsid w:val="009457BE"/>
    <w:rsid w:val="009460AF"/>
    <w:rsid w:val="009460DE"/>
    <w:rsid w:val="009463D0"/>
    <w:rsid w:val="00946F7C"/>
    <w:rsid w:val="00947916"/>
    <w:rsid w:val="00947C2E"/>
    <w:rsid w:val="00947D83"/>
    <w:rsid w:val="00947ED7"/>
    <w:rsid w:val="009502F7"/>
    <w:rsid w:val="009503D6"/>
    <w:rsid w:val="00951441"/>
    <w:rsid w:val="00951AA2"/>
    <w:rsid w:val="00952C6A"/>
    <w:rsid w:val="00952C9A"/>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08A"/>
    <w:rsid w:val="0096658C"/>
    <w:rsid w:val="00967A02"/>
    <w:rsid w:val="00967AE6"/>
    <w:rsid w:val="00967CD0"/>
    <w:rsid w:val="00971B3D"/>
    <w:rsid w:val="009721A7"/>
    <w:rsid w:val="009723AB"/>
    <w:rsid w:val="0097366F"/>
    <w:rsid w:val="00974528"/>
    <w:rsid w:val="00974563"/>
    <w:rsid w:val="00975295"/>
    <w:rsid w:val="00975BA5"/>
    <w:rsid w:val="00975C1E"/>
    <w:rsid w:val="009776D3"/>
    <w:rsid w:val="00977D2B"/>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EA"/>
    <w:rsid w:val="00995E4E"/>
    <w:rsid w:val="00997724"/>
    <w:rsid w:val="009A088A"/>
    <w:rsid w:val="009A0907"/>
    <w:rsid w:val="009A1488"/>
    <w:rsid w:val="009A1880"/>
    <w:rsid w:val="009A1B27"/>
    <w:rsid w:val="009A24C1"/>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CDF"/>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6507"/>
    <w:rsid w:val="009D72AF"/>
    <w:rsid w:val="009E079C"/>
    <w:rsid w:val="009E0A94"/>
    <w:rsid w:val="009E1018"/>
    <w:rsid w:val="009E10AB"/>
    <w:rsid w:val="009E16D8"/>
    <w:rsid w:val="009E19AF"/>
    <w:rsid w:val="009E1C51"/>
    <w:rsid w:val="009E2810"/>
    <w:rsid w:val="009E2D0C"/>
    <w:rsid w:val="009E2DEC"/>
    <w:rsid w:val="009E37F2"/>
    <w:rsid w:val="009E4540"/>
    <w:rsid w:val="009E4ADB"/>
    <w:rsid w:val="009E50EB"/>
    <w:rsid w:val="009E51B9"/>
    <w:rsid w:val="009E5512"/>
    <w:rsid w:val="009E6052"/>
    <w:rsid w:val="009E78A3"/>
    <w:rsid w:val="009F0669"/>
    <w:rsid w:val="009F1916"/>
    <w:rsid w:val="009F1FB0"/>
    <w:rsid w:val="009F209F"/>
    <w:rsid w:val="009F262F"/>
    <w:rsid w:val="009F2C92"/>
    <w:rsid w:val="009F3888"/>
    <w:rsid w:val="009F48E0"/>
    <w:rsid w:val="009F5E6F"/>
    <w:rsid w:val="009F5F6B"/>
    <w:rsid w:val="009F696D"/>
    <w:rsid w:val="009F6DA8"/>
    <w:rsid w:val="009F6E7D"/>
    <w:rsid w:val="00A00D96"/>
    <w:rsid w:val="00A03545"/>
    <w:rsid w:val="00A03925"/>
    <w:rsid w:val="00A04E18"/>
    <w:rsid w:val="00A04EDC"/>
    <w:rsid w:val="00A06073"/>
    <w:rsid w:val="00A06C01"/>
    <w:rsid w:val="00A06DEA"/>
    <w:rsid w:val="00A105E9"/>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682"/>
    <w:rsid w:val="00A22D26"/>
    <w:rsid w:val="00A22E3D"/>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A01"/>
    <w:rsid w:val="00A34FB7"/>
    <w:rsid w:val="00A35E09"/>
    <w:rsid w:val="00A35E49"/>
    <w:rsid w:val="00A3757A"/>
    <w:rsid w:val="00A37751"/>
    <w:rsid w:val="00A40952"/>
    <w:rsid w:val="00A44356"/>
    <w:rsid w:val="00A44805"/>
    <w:rsid w:val="00A448EE"/>
    <w:rsid w:val="00A4549B"/>
    <w:rsid w:val="00A4580F"/>
    <w:rsid w:val="00A46D47"/>
    <w:rsid w:val="00A46ECD"/>
    <w:rsid w:val="00A475B0"/>
    <w:rsid w:val="00A47F7D"/>
    <w:rsid w:val="00A5013A"/>
    <w:rsid w:val="00A51AF1"/>
    <w:rsid w:val="00A52380"/>
    <w:rsid w:val="00A52771"/>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450A"/>
    <w:rsid w:val="00A64512"/>
    <w:rsid w:val="00A6524B"/>
    <w:rsid w:val="00A65D94"/>
    <w:rsid w:val="00A6779B"/>
    <w:rsid w:val="00A67932"/>
    <w:rsid w:val="00A67BEA"/>
    <w:rsid w:val="00A70610"/>
    <w:rsid w:val="00A707CB"/>
    <w:rsid w:val="00A708F3"/>
    <w:rsid w:val="00A71299"/>
    <w:rsid w:val="00A719E9"/>
    <w:rsid w:val="00A71A8F"/>
    <w:rsid w:val="00A71CA4"/>
    <w:rsid w:val="00A727F0"/>
    <w:rsid w:val="00A72F30"/>
    <w:rsid w:val="00A7361D"/>
    <w:rsid w:val="00A7383D"/>
    <w:rsid w:val="00A7385A"/>
    <w:rsid w:val="00A73A7C"/>
    <w:rsid w:val="00A746C6"/>
    <w:rsid w:val="00A75BA6"/>
    <w:rsid w:val="00A75F7D"/>
    <w:rsid w:val="00A77CFC"/>
    <w:rsid w:val="00A77DBB"/>
    <w:rsid w:val="00A80651"/>
    <w:rsid w:val="00A81547"/>
    <w:rsid w:val="00A8174E"/>
    <w:rsid w:val="00A81ADA"/>
    <w:rsid w:val="00A8211E"/>
    <w:rsid w:val="00A82508"/>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559D"/>
    <w:rsid w:val="00AA6CAC"/>
    <w:rsid w:val="00AA765D"/>
    <w:rsid w:val="00AB04DE"/>
    <w:rsid w:val="00AB1308"/>
    <w:rsid w:val="00AB1717"/>
    <w:rsid w:val="00AB260C"/>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E34"/>
    <w:rsid w:val="00AC0350"/>
    <w:rsid w:val="00AC12D2"/>
    <w:rsid w:val="00AC18CD"/>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E39E1"/>
    <w:rsid w:val="00AE3B2B"/>
    <w:rsid w:val="00AE4131"/>
    <w:rsid w:val="00AE41EB"/>
    <w:rsid w:val="00AE4538"/>
    <w:rsid w:val="00AE59D8"/>
    <w:rsid w:val="00AE5B09"/>
    <w:rsid w:val="00AE5F7C"/>
    <w:rsid w:val="00AE65C1"/>
    <w:rsid w:val="00AE6BCB"/>
    <w:rsid w:val="00AE7333"/>
    <w:rsid w:val="00AE7840"/>
    <w:rsid w:val="00AE78E5"/>
    <w:rsid w:val="00AF0620"/>
    <w:rsid w:val="00AF0820"/>
    <w:rsid w:val="00AF0B92"/>
    <w:rsid w:val="00AF0DEB"/>
    <w:rsid w:val="00AF0E4C"/>
    <w:rsid w:val="00AF2AAE"/>
    <w:rsid w:val="00AF395E"/>
    <w:rsid w:val="00AF4A6B"/>
    <w:rsid w:val="00AF4D6F"/>
    <w:rsid w:val="00AF6012"/>
    <w:rsid w:val="00AF70B9"/>
    <w:rsid w:val="00AF763F"/>
    <w:rsid w:val="00B007F7"/>
    <w:rsid w:val="00B012FC"/>
    <w:rsid w:val="00B018FA"/>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7022"/>
    <w:rsid w:val="00B37D9C"/>
    <w:rsid w:val="00B400C5"/>
    <w:rsid w:val="00B40E6E"/>
    <w:rsid w:val="00B40F3A"/>
    <w:rsid w:val="00B420EB"/>
    <w:rsid w:val="00B42F9E"/>
    <w:rsid w:val="00B43565"/>
    <w:rsid w:val="00B43DE5"/>
    <w:rsid w:val="00B43F1D"/>
    <w:rsid w:val="00B44549"/>
    <w:rsid w:val="00B4494D"/>
    <w:rsid w:val="00B457A9"/>
    <w:rsid w:val="00B45963"/>
    <w:rsid w:val="00B45BD9"/>
    <w:rsid w:val="00B45CC2"/>
    <w:rsid w:val="00B463EA"/>
    <w:rsid w:val="00B46935"/>
    <w:rsid w:val="00B46D16"/>
    <w:rsid w:val="00B4773C"/>
    <w:rsid w:val="00B47E35"/>
    <w:rsid w:val="00B5082E"/>
    <w:rsid w:val="00B5120E"/>
    <w:rsid w:val="00B5155E"/>
    <w:rsid w:val="00B51D39"/>
    <w:rsid w:val="00B52526"/>
    <w:rsid w:val="00B5355B"/>
    <w:rsid w:val="00B5596D"/>
    <w:rsid w:val="00B565E9"/>
    <w:rsid w:val="00B56CC0"/>
    <w:rsid w:val="00B56EBE"/>
    <w:rsid w:val="00B603EF"/>
    <w:rsid w:val="00B60517"/>
    <w:rsid w:val="00B607A4"/>
    <w:rsid w:val="00B61B31"/>
    <w:rsid w:val="00B62209"/>
    <w:rsid w:val="00B63095"/>
    <w:rsid w:val="00B64050"/>
    <w:rsid w:val="00B642B2"/>
    <w:rsid w:val="00B6537A"/>
    <w:rsid w:val="00B65D9F"/>
    <w:rsid w:val="00B65FB2"/>
    <w:rsid w:val="00B65FC3"/>
    <w:rsid w:val="00B70441"/>
    <w:rsid w:val="00B709B0"/>
    <w:rsid w:val="00B70E57"/>
    <w:rsid w:val="00B7124A"/>
    <w:rsid w:val="00B712C3"/>
    <w:rsid w:val="00B71AF1"/>
    <w:rsid w:val="00B71C21"/>
    <w:rsid w:val="00B71E8B"/>
    <w:rsid w:val="00B727D6"/>
    <w:rsid w:val="00B728CA"/>
    <w:rsid w:val="00B72AFE"/>
    <w:rsid w:val="00B73202"/>
    <w:rsid w:val="00B73705"/>
    <w:rsid w:val="00B74277"/>
    <w:rsid w:val="00B745CE"/>
    <w:rsid w:val="00B74C6F"/>
    <w:rsid w:val="00B754CA"/>
    <w:rsid w:val="00B75E14"/>
    <w:rsid w:val="00B75E2F"/>
    <w:rsid w:val="00B75E85"/>
    <w:rsid w:val="00B7771A"/>
    <w:rsid w:val="00B77F27"/>
    <w:rsid w:val="00B81755"/>
    <w:rsid w:val="00B82226"/>
    <w:rsid w:val="00B822B1"/>
    <w:rsid w:val="00B82CD4"/>
    <w:rsid w:val="00B82DF5"/>
    <w:rsid w:val="00B830B1"/>
    <w:rsid w:val="00B83327"/>
    <w:rsid w:val="00B855C6"/>
    <w:rsid w:val="00B85B5F"/>
    <w:rsid w:val="00B85E38"/>
    <w:rsid w:val="00B85F58"/>
    <w:rsid w:val="00B86A86"/>
    <w:rsid w:val="00B87C5C"/>
    <w:rsid w:val="00B87F4B"/>
    <w:rsid w:val="00B90374"/>
    <w:rsid w:val="00B9037D"/>
    <w:rsid w:val="00B90B72"/>
    <w:rsid w:val="00B90DA7"/>
    <w:rsid w:val="00B9105B"/>
    <w:rsid w:val="00B918D6"/>
    <w:rsid w:val="00B92F89"/>
    <w:rsid w:val="00B930BA"/>
    <w:rsid w:val="00B947BC"/>
    <w:rsid w:val="00B94898"/>
    <w:rsid w:val="00B96122"/>
    <w:rsid w:val="00B9636D"/>
    <w:rsid w:val="00B96564"/>
    <w:rsid w:val="00B965B5"/>
    <w:rsid w:val="00B96944"/>
    <w:rsid w:val="00B96B93"/>
    <w:rsid w:val="00B96E4A"/>
    <w:rsid w:val="00B97388"/>
    <w:rsid w:val="00B973AB"/>
    <w:rsid w:val="00B97624"/>
    <w:rsid w:val="00BA219D"/>
    <w:rsid w:val="00BA231F"/>
    <w:rsid w:val="00BA2B5D"/>
    <w:rsid w:val="00BA2D0D"/>
    <w:rsid w:val="00BA3812"/>
    <w:rsid w:val="00BA3880"/>
    <w:rsid w:val="00BA5241"/>
    <w:rsid w:val="00BA624D"/>
    <w:rsid w:val="00BA62E8"/>
    <w:rsid w:val="00BA7A80"/>
    <w:rsid w:val="00BA7DDA"/>
    <w:rsid w:val="00BB0597"/>
    <w:rsid w:val="00BB125E"/>
    <w:rsid w:val="00BB145F"/>
    <w:rsid w:val="00BB17A7"/>
    <w:rsid w:val="00BB1EA8"/>
    <w:rsid w:val="00BB1F30"/>
    <w:rsid w:val="00BB1FB5"/>
    <w:rsid w:val="00BB21F4"/>
    <w:rsid w:val="00BB2700"/>
    <w:rsid w:val="00BB2722"/>
    <w:rsid w:val="00BB2AE2"/>
    <w:rsid w:val="00BB3282"/>
    <w:rsid w:val="00BB3733"/>
    <w:rsid w:val="00BB3756"/>
    <w:rsid w:val="00BB401A"/>
    <w:rsid w:val="00BB595C"/>
    <w:rsid w:val="00BB6638"/>
    <w:rsid w:val="00BB6A67"/>
    <w:rsid w:val="00BB6C77"/>
    <w:rsid w:val="00BB703C"/>
    <w:rsid w:val="00BB7136"/>
    <w:rsid w:val="00BC0648"/>
    <w:rsid w:val="00BC21A7"/>
    <w:rsid w:val="00BC22C4"/>
    <w:rsid w:val="00BC2893"/>
    <w:rsid w:val="00BC38B7"/>
    <w:rsid w:val="00BC3A8E"/>
    <w:rsid w:val="00BC410B"/>
    <w:rsid w:val="00BC459D"/>
    <w:rsid w:val="00BC476B"/>
    <w:rsid w:val="00BC4A8D"/>
    <w:rsid w:val="00BC4B23"/>
    <w:rsid w:val="00BC5C1C"/>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9AC"/>
    <w:rsid w:val="00BD5FC9"/>
    <w:rsid w:val="00BD6A27"/>
    <w:rsid w:val="00BD77A4"/>
    <w:rsid w:val="00BD7AE2"/>
    <w:rsid w:val="00BD7EA8"/>
    <w:rsid w:val="00BE0701"/>
    <w:rsid w:val="00BE0A37"/>
    <w:rsid w:val="00BE0A57"/>
    <w:rsid w:val="00BE10DC"/>
    <w:rsid w:val="00BE12ED"/>
    <w:rsid w:val="00BE206C"/>
    <w:rsid w:val="00BE3945"/>
    <w:rsid w:val="00BE4475"/>
    <w:rsid w:val="00BE4F57"/>
    <w:rsid w:val="00BE5EBC"/>
    <w:rsid w:val="00BE6342"/>
    <w:rsid w:val="00BE685A"/>
    <w:rsid w:val="00BE6FBA"/>
    <w:rsid w:val="00BE799C"/>
    <w:rsid w:val="00BE7AD8"/>
    <w:rsid w:val="00BF0278"/>
    <w:rsid w:val="00BF031F"/>
    <w:rsid w:val="00BF12A4"/>
    <w:rsid w:val="00BF21E2"/>
    <w:rsid w:val="00BF28F8"/>
    <w:rsid w:val="00BF3F46"/>
    <w:rsid w:val="00BF405C"/>
    <w:rsid w:val="00BF4CA6"/>
    <w:rsid w:val="00BF5291"/>
    <w:rsid w:val="00BF5E0A"/>
    <w:rsid w:val="00BF651A"/>
    <w:rsid w:val="00BF6585"/>
    <w:rsid w:val="00BF7D4D"/>
    <w:rsid w:val="00C0210D"/>
    <w:rsid w:val="00C02D05"/>
    <w:rsid w:val="00C02DCB"/>
    <w:rsid w:val="00C0442D"/>
    <w:rsid w:val="00C05632"/>
    <w:rsid w:val="00C05E69"/>
    <w:rsid w:val="00C110CF"/>
    <w:rsid w:val="00C11755"/>
    <w:rsid w:val="00C11867"/>
    <w:rsid w:val="00C11E99"/>
    <w:rsid w:val="00C123EF"/>
    <w:rsid w:val="00C12B7B"/>
    <w:rsid w:val="00C12C62"/>
    <w:rsid w:val="00C1343F"/>
    <w:rsid w:val="00C1366A"/>
    <w:rsid w:val="00C141C3"/>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725"/>
    <w:rsid w:val="00C46B61"/>
    <w:rsid w:val="00C46F04"/>
    <w:rsid w:val="00C47E20"/>
    <w:rsid w:val="00C515DB"/>
    <w:rsid w:val="00C517A8"/>
    <w:rsid w:val="00C522B8"/>
    <w:rsid w:val="00C550C1"/>
    <w:rsid w:val="00C555A8"/>
    <w:rsid w:val="00C563BE"/>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50A0"/>
    <w:rsid w:val="00C85344"/>
    <w:rsid w:val="00C871FB"/>
    <w:rsid w:val="00C8776F"/>
    <w:rsid w:val="00C916D5"/>
    <w:rsid w:val="00C92261"/>
    <w:rsid w:val="00C9232C"/>
    <w:rsid w:val="00C93DC5"/>
    <w:rsid w:val="00C94194"/>
    <w:rsid w:val="00C95AF5"/>
    <w:rsid w:val="00C966FF"/>
    <w:rsid w:val="00C96765"/>
    <w:rsid w:val="00C9713D"/>
    <w:rsid w:val="00C97877"/>
    <w:rsid w:val="00C97C5C"/>
    <w:rsid w:val="00CA0F6F"/>
    <w:rsid w:val="00CA1C98"/>
    <w:rsid w:val="00CA1E56"/>
    <w:rsid w:val="00CA27E0"/>
    <w:rsid w:val="00CA28A9"/>
    <w:rsid w:val="00CA2A92"/>
    <w:rsid w:val="00CA49BD"/>
    <w:rsid w:val="00CA4ED9"/>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513F"/>
    <w:rsid w:val="00CB5561"/>
    <w:rsid w:val="00CB574A"/>
    <w:rsid w:val="00CB62BF"/>
    <w:rsid w:val="00CB65A3"/>
    <w:rsid w:val="00CC11E5"/>
    <w:rsid w:val="00CC167A"/>
    <w:rsid w:val="00CC1961"/>
    <w:rsid w:val="00CC2EB0"/>
    <w:rsid w:val="00CC3EA4"/>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6FD5"/>
    <w:rsid w:val="00CD762E"/>
    <w:rsid w:val="00CE0B6D"/>
    <w:rsid w:val="00CE0C86"/>
    <w:rsid w:val="00CE1106"/>
    <w:rsid w:val="00CE11F9"/>
    <w:rsid w:val="00CE1E57"/>
    <w:rsid w:val="00CE35C5"/>
    <w:rsid w:val="00CE35F3"/>
    <w:rsid w:val="00CE51CC"/>
    <w:rsid w:val="00CE53C8"/>
    <w:rsid w:val="00CE5A07"/>
    <w:rsid w:val="00CE7A45"/>
    <w:rsid w:val="00CE7E52"/>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E44"/>
    <w:rsid w:val="00D05EA5"/>
    <w:rsid w:val="00D06597"/>
    <w:rsid w:val="00D101AC"/>
    <w:rsid w:val="00D1139B"/>
    <w:rsid w:val="00D12574"/>
    <w:rsid w:val="00D1494B"/>
    <w:rsid w:val="00D14EAD"/>
    <w:rsid w:val="00D1503C"/>
    <w:rsid w:val="00D152E7"/>
    <w:rsid w:val="00D152EC"/>
    <w:rsid w:val="00D16023"/>
    <w:rsid w:val="00D16611"/>
    <w:rsid w:val="00D17192"/>
    <w:rsid w:val="00D1763D"/>
    <w:rsid w:val="00D178F1"/>
    <w:rsid w:val="00D17907"/>
    <w:rsid w:val="00D17A58"/>
    <w:rsid w:val="00D2093E"/>
    <w:rsid w:val="00D20FCF"/>
    <w:rsid w:val="00D216F4"/>
    <w:rsid w:val="00D21F81"/>
    <w:rsid w:val="00D22E5A"/>
    <w:rsid w:val="00D23065"/>
    <w:rsid w:val="00D2346A"/>
    <w:rsid w:val="00D23912"/>
    <w:rsid w:val="00D2555C"/>
    <w:rsid w:val="00D25DDC"/>
    <w:rsid w:val="00D26AC7"/>
    <w:rsid w:val="00D27001"/>
    <w:rsid w:val="00D27B54"/>
    <w:rsid w:val="00D27D7F"/>
    <w:rsid w:val="00D304B7"/>
    <w:rsid w:val="00D31252"/>
    <w:rsid w:val="00D32142"/>
    <w:rsid w:val="00D32618"/>
    <w:rsid w:val="00D3456A"/>
    <w:rsid w:val="00D34797"/>
    <w:rsid w:val="00D34934"/>
    <w:rsid w:val="00D35CB3"/>
    <w:rsid w:val="00D36604"/>
    <w:rsid w:val="00D36BD7"/>
    <w:rsid w:val="00D37729"/>
    <w:rsid w:val="00D37931"/>
    <w:rsid w:val="00D37AD4"/>
    <w:rsid w:val="00D40819"/>
    <w:rsid w:val="00D434FF"/>
    <w:rsid w:val="00D43A5F"/>
    <w:rsid w:val="00D44166"/>
    <w:rsid w:val="00D44D12"/>
    <w:rsid w:val="00D44D4A"/>
    <w:rsid w:val="00D454B8"/>
    <w:rsid w:val="00D4576A"/>
    <w:rsid w:val="00D457DA"/>
    <w:rsid w:val="00D47B6F"/>
    <w:rsid w:val="00D511A9"/>
    <w:rsid w:val="00D51D22"/>
    <w:rsid w:val="00D51F14"/>
    <w:rsid w:val="00D52213"/>
    <w:rsid w:val="00D52485"/>
    <w:rsid w:val="00D5251D"/>
    <w:rsid w:val="00D5328A"/>
    <w:rsid w:val="00D53B21"/>
    <w:rsid w:val="00D55181"/>
    <w:rsid w:val="00D55400"/>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11"/>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0DEB"/>
    <w:rsid w:val="00DA346D"/>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D94"/>
    <w:rsid w:val="00DB54DE"/>
    <w:rsid w:val="00DB64B3"/>
    <w:rsid w:val="00DB6688"/>
    <w:rsid w:val="00DB68B3"/>
    <w:rsid w:val="00DB7027"/>
    <w:rsid w:val="00DB7248"/>
    <w:rsid w:val="00DB7DE3"/>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935"/>
    <w:rsid w:val="00DD7E52"/>
    <w:rsid w:val="00DD7E8F"/>
    <w:rsid w:val="00DE0027"/>
    <w:rsid w:val="00DE0185"/>
    <w:rsid w:val="00DE0640"/>
    <w:rsid w:val="00DE0DE3"/>
    <w:rsid w:val="00DE13A4"/>
    <w:rsid w:val="00DE14D4"/>
    <w:rsid w:val="00DE23C8"/>
    <w:rsid w:val="00DE2A58"/>
    <w:rsid w:val="00DE34C1"/>
    <w:rsid w:val="00DE3737"/>
    <w:rsid w:val="00DE3B43"/>
    <w:rsid w:val="00DE4D1D"/>
    <w:rsid w:val="00DE5B79"/>
    <w:rsid w:val="00DE7381"/>
    <w:rsid w:val="00DF0CB4"/>
    <w:rsid w:val="00DF1368"/>
    <w:rsid w:val="00DF172B"/>
    <w:rsid w:val="00DF1782"/>
    <w:rsid w:val="00DF1E14"/>
    <w:rsid w:val="00DF25F4"/>
    <w:rsid w:val="00DF2626"/>
    <w:rsid w:val="00DF6958"/>
    <w:rsid w:val="00DF6DFA"/>
    <w:rsid w:val="00DF7900"/>
    <w:rsid w:val="00DF7B78"/>
    <w:rsid w:val="00E0103D"/>
    <w:rsid w:val="00E012CA"/>
    <w:rsid w:val="00E02865"/>
    <w:rsid w:val="00E02F75"/>
    <w:rsid w:val="00E03411"/>
    <w:rsid w:val="00E03FF7"/>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6328"/>
    <w:rsid w:val="00E27EE6"/>
    <w:rsid w:val="00E30068"/>
    <w:rsid w:val="00E307B2"/>
    <w:rsid w:val="00E313DF"/>
    <w:rsid w:val="00E3149A"/>
    <w:rsid w:val="00E31610"/>
    <w:rsid w:val="00E32371"/>
    <w:rsid w:val="00E326A0"/>
    <w:rsid w:val="00E3364F"/>
    <w:rsid w:val="00E33834"/>
    <w:rsid w:val="00E33DD7"/>
    <w:rsid w:val="00E34483"/>
    <w:rsid w:val="00E34AF9"/>
    <w:rsid w:val="00E34CCE"/>
    <w:rsid w:val="00E352DE"/>
    <w:rsid w:val="00E35471"/>
    <w:rsid w:val="00E35738"/>
    <w:rsid w:val="00E35C67"/>
    <w:rsid w:val="00E35DEF"/>
    <w:rsid w:val="00E36A43"/>
    <w:rsid w:val="00E36E8A"/>
    <w:rsid w:val="00E36F34"/>
    <w:rsid w:val="00E3790A"/>
    <w:rsid w:val="00E41835"/>
    <w:rsid w:val="00E42929"/>
    <w:rsid w:val="00E43AE4"/>
    <w:rsid w:val="00E43F75"/>
    <w:rsid w:val="00E445A5"/>
    <w:rsid w:val="00E44931"/>
    <w:rsid w:val="00E44A10"/>
    <w:rsid w:val="00E45BBC"/>
    <w:rsid w:val="00E460FB"/>
    <w:rsid w:val="00E46127"/>
    <w:rsid w:val="00E4671C"/>
    <w:rsid w:val="00E46C3E"/>
    <w:rsid w:val="00E46F29"/>
    <w:rsid w:val="00E4718C"/>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5EF"/>
    <w:rsid w:val="00E83A7E"/>
    <w:rsid w:val="00E83EEB"/>
    <w:rsid w:val="00E847DD"/>
    <w:rsid w:val="00E84928"/>
    <w:rsid w:val="00E84BCE"/>
    <w:rsid w:val="00E84C52"/>
    <w:rsid w:val="00E84D5F"/>
    <w:rsid w:val="00E854E4"/>
    <w:rsid w:val="00E85D9E"/>
    <w:rsid w:val="00E86629"/>
    <w:rsid w:val="00E86E45"/>
    <w:rsid w:val="00E87812"/>
    <w:rsid w:val="00E87C02"/>
    <w:rsid w:val="00E9044C"/>
    <w:rsid w:val="00E90725"/>
    <w:rsid w:val="00E92594"/>
    <w:rsid w:val="00E92FFF"/>
    <w:rsid w:val="00E9377E"/>
    <w:rsid w:val="00E94332"/>
    <w:rsid w:val="00E95447"/>
    <w:rsid w:val="00E95F46"/>
    <w:rsid w:val="00E96509"/>
    <w:rsid w:val="00E967C9"/>
    <w:rsid w:val="00E96AFE"/>
    <w:rsid w:val="00E9786F"/>
    <w:rsid w:val="00E97895"/>
    <w:rsid w:val="00E97D74"/>
    <w:rsid w:val="00E97F24"/>
    <w:rsid w:val="00EA00D4"/>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7B2"/>
    <w:rsid w:val="00EC0404"/>
    <w:rsid w:val="00EC2970"/>
    <w:rsid w:val="00EC2CD7"/>
    <w:rsid w:val="00EC3BA7"/>
    <w:rsid w:val="00EC48BA"/>
    <w:rsid w:val="00EC4F19"/>
    <w:rsid w:val="00EC51C0"/>
    <w:rsid w:val="00EC55F5"/>
    <w:rsid w:val="00EC6528"/>
    <w:rsid w:val="00EC6D5A"/>
    <w:rsid w:val="00EC7F58"/>
    <w:rsid w:val="00EC7FC2"/>
    <w:rsid w:val="00ED0272"/>
    <w:rsid w:val="00ED0732"/>
    <w:rsid w:val="00ED09C4"/>
    <w:rsid w:val="00ED113E"/>
    <w:rsid w:val="00ED16E0"/>
    <w:rsid w:val="00ED1BAB"/>
    <w:rsid w:val="00ED1C8B"/>
    <w:rsid w:val="00ED3593"/>
    <w:rsid w:val="00ED3C98"/>
    <w:rsid w:val="00ED3F65"/>
    <w:rsid w:val="00ED4283"/>
    <w:rsid w:val="00ED42D9"/>
    <w:rsid w:val="00ED56B7"/>
    <w:rsid w:val="00ED627E"/>
    <w:rsid w:val="00ED76C4"/>
    <w:rsid w:val="00EE02B9"/>
    <w:rsid w:val="00EE0BF1"/>
    <w:rsid w:val="00EE1A72"/>
    <w:rsid w:val="00EE200A"/>
    <w:rsid w:val="00EE21EE"/>
    <w:rsid w:val="00EE2B00"/>
    <w:rsid w:val="00EE2E56"/>
    <w:rsid w:val="00EE3F71"/>
    <w:rsid w:val="00EE4DA5"/>
    <w:rsid w:val="00EE50C4"/>
    <w:rsid w:val="00EE576E"/>
    <w:rsid w:val="00EE5BC0"/>
    <w:rsid w:val="00EE6A99"/>
    <w:rsid w:val="00EE7C61"/>
    <w:rsid w:val="00EE7CD8"/>
    <w:rsid w:val="00EE7FF4"/>
    <w:rsid w:val="00EF0257"/>
    <w:rsid w:val="00EF038C"/>
    <w:rsid w:val="00EF10CC"/>
    <w:rsid w:val="00EF1A91"/>
    <w:rsid w:val="00EF271F"/>
    <w:rsid w:val="00EF3030"/>
    <w:rsid w:val="00EF33E9"/>
    <w:rsid w:val="00EF362B"/>
    <w:rsid w:val="00EF45AB"/>
    <w:rsid w:val="00EF60C7"/>
    <w:rsid w:val="00EF63A4"/>
    <w:rsid w:val="00EF7D3C"/>
    <w:rsid w:val="00EF7EAC"/>
    <w:rsid w:val="00EF7F6B"/>
    <w:rsid w:val="00F004DE"/>
    <w:rsid w:val="00F012D8"/>
    <w:rsid w:val="00F012E7"/>
    <w:rsid w:val="00F05CDB"/>
    <w:rsid w:val="00F05D38"/>
    <w:rsid w:val="00F1005C"/>
    <w:rsid w:val="00F11B5C"/>
    <w:rsid w:val="00F1237F"/>
    <w:rsid w:val="00F13788"/>
    <w:rsid w:val="00F13E6C"/>
    <w:rsid w:val="00F159F1"/>
    <w:rsid w:val="00F17BC1"/>
    <w:rsid w:val="00F17BEC"/>
    <w:rsid w:val="00F20067"/>
    <w:rsid w:val="00F202CD"/>
    <w:rsid w:val="00F20327"/>
    <w:rsid w:val="00F21348"/>
    <w:rsid w:val="00F2216D"/>
    <w:rsid w:val="00F231C7"/>
    <w:rsid w:val="00F2407F"/>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400DE"/>
    <w:rsid w:val="00F40C4D"/>
    <w:rsid w:val="00F40ED5"/>
    <w:rsid w:val="00F41196"/>
    <w:rsid w:val="00F412E0"/>
    <w:rsid w:val="00F4149F"/>
    <w:rsid w:val="00F41C8E"/>
    <w:rsid w:val="00F4201D"/>
    <w:rsid w:val="00F4208F"/>
    <w:rsid w:val="00F421D1"/>
    <w:rsid w:val="00F42DFD"/>
    <w:rsid w:val="00F4315B"/>
    <w:rsid w:val="00F43CD0"/>
    <w:rsid w:val="00F4420A"/>
    <w:rsid w:val="00F44520"/>
    <w:rsid w:val="00F44525"/>
    <w:rsid w:val="00F44EAB"/>
    <w:rsid w:val="00F4528F"/>
    <w:rsid w:val="00F45DED"/>
    <w:rsid w:val="00F46344"/>
    <w:rsid w:val="00F472F6"/>
    <w:rsid w:val="00F50156"/>
    <w:rsid w:val="00F536B3"/>
    <w:rsid w:val="00F540F3"/>
    <w:rsid w:val="00F55771"/>
    <w:rsid w:val="00F574E6"/>
    <w:rsid w:val="00F60631"/>
    <w:rsid w:val="00F6089F"/>
    <w:rsid w:val="00F60C52"/>
    <w:rsid w:val="00F61639"/>
    <w:rsid w:val="00F6257F"/>
    <w:rsid w:val="00F63344"/>
    <w:rsid w:val="00F64519"/>
    <w:rsid w:val="00F6523E"/>
    <w:rsid w:val="00F65CD7"/>
    <w:rsid w:val="00F6605F"/>
    <w:rsid w:val="00F70330"/>
    <w:rsid w:val="00F70BB2"/>
    <w:rsid w:val="00F7131D"/>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018"/>
    <w:rsid w:val="00FA69D8"/>
    <w:rsid w:val="00FA701A"/>
    <w:rsid w:val="00FA7C50"/>
    <w:rsid w:val="00FA7CD1"/>
    <w:rsid w:val="00FB037F"/>
    <w:rsid w:val="00FB0926"/>
    <w:rsid w:val="00FB10EC"/>
    <w:rsid w:val="00FB2370"/>
    <w:rsid w:val="00FB23D5"/>
    <w:rsid w:val="00FB26E1"/>
    <w:rsid w:val="00FB3C44"/>
    <w:rsid w:val="00FB53F4"/>
    <w:rsid w:val="00FB5727"/>
    <w:rsid w:val="00FB58C8"/>
    <w:rsid w:val="00FB5C3F"/>
    <w:rsid w:val="00FB689C"/>
    <w:rsid w:val="00FC0711"/>
    <w:rsid w:val="00FC0EFF"/>
    <w:rsid w:val="00FC1109"/>
    <w:rsid w:val="00FC2031"/>
    <w:rsid w:val="00FC2729"/>
    <w:rsid w:val="00FC2C1D"/>
    <w:rsid w:val="00FC3C11"/>
    <w:rsid w:val="00FC3DC8"/>
    <w:rsid w:val="00FC4460"/>
    <w:rsid w:val="00FC4880"/>
    <w:rsid w:val="00FC4945"/>
    <w:rsid w:val="00FC5887"/>
    <w:rsid w:val="00FC5BFC"/>
    <w:rsid w:val="00FC5EF2"/>
    <w:rsid w:val="00FC6A0C"/>
    <w:rsid w:val="00FC6C0D"/>
    <w:rsid w:val="00FC75B8"/>
    <w:rsid w:val="00FC798D"/>
    <w:rsid w:val="00FC7EBE"/>
    <w:rsid w:val="00FD12E8"/>
    <w:rsid w:val="00FD17B9"/>
    <w:rsid w:val="00FD2924"/>
    <w:rsid w:val="00FD2BD5"/>
    <w:rsid w:val="00FD3621"/>
    <w:rsid w:val="00FD3B3B"/>
    <w:rsid w:val="00FD4CDE"/>
    <w:rsid w:val="00FD63A4"/>
    <w:rsid w:val="00FD78D6"/>
    <w:rsid w:val="00FE0B15"/>
    <w:rsid w:val="00FE163F"/>
    <w:rsid w:val="00FE1E0A"/>
    <w:rsid w:val="00FE3415"/>
    <w:rsid w:val="00FE3590"/>
    <w:rsid w:val="00FE3E94"/>
    <w:rsid w:val="00FE4301"/>
    <w:rsid w:val="00FE4DD7"/>
    <w:rsid w:val="00FE5244"/>
    <w:rsid w:val="00FE5332"/>
    <w:rsid w:val="00FE5678"/>
    <w:rsid w:val="00FE579F"/>
    <w:rsid w:val="00FE5FA3"/>
    <w:rsid w:val="00FF01AE"/>
    <w:rsid w:val="00FF025C"/>
    <w:rsid w:val="00FF0841"/>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53854E"/>
    <w:rsid w:val="04D99B07"/>
    <w:rsid w:val="06204E4A"/>
    <w:rsid w:val="0A2A3517"/>
    <w:rsid w:val="0BEA1177"/>
    <w:rsid w:val="0FA9F5F9"/>
    <w:rsid w:val="10A09D48"/>
    <w:rsid w:val="1172636E"/>
    <w:rsid w:val="1FFFF282"/>
    <w:rsid w:val="20E7EE7D"/>
    <w:rsid w:val="2400A566"/>
    <w:rsid w:val="2934D5BF"/>
    <w:rsid w:val="2945E53B"/>
    <w:rsid w:val="2C5315B7"/>
    <w:rsid w:val="38F7327D"/>
    <w:rsid w:val="3A18D22B"/>
    <w:rsid w:val="3A8013AD"/>
    <w:rsid w:val="3C0EE50D"/>
    <w:rsid w:val="3F8B3164"/>
    <w:rsid w:val="3FA0F17D"/>
    <w:rsid w:val="42C2ACA7"/>
    <w:rsid w:val="43B2391F"/>
    <w:rsid w:val="4797CBC5"/>
    <w:rsid w:val="47BCA810"/>
    <w:rsid w:val="4A2D716F"/>
    <w:rsid w:val="4A7311C8"/>
    <w:rsid w:val="4ADC6117"/>
    <w:rsid w:val="4BA3E33C"/>
    <w:rsid w:val="4EDC6A0E"/>
    <w:rsid w:val="515DC044"/>
    <w:rsid w:val="52C0EF8D"/>
    <w:rsid w:val="5399DAE1"/>
    <w:rsid w:val="55AD2207"/>
    <w:rsid w:val="56054CAA"/>
    <w:rsid w:val="59738975"/>
    <w:rsid w:val="59AE8DAA"/>
    <w:rsid w:val="5BE99EAC"/>
    <w:rsid w:val="5C7643C4"/>
    <w:rsid w:val="5EAE16FA"/>
    <w:rsid w:val="61DEA54F"/>
    <w:rsid w:val="62FE5C53"/>
    <w:rsid w:val="639375D4"/>
    <w:rsid w:val="642E694C"/>
    <w:rsid w:val="6431D9E3"/>
    <w:rsid w:val="656BB921"/>
    <w:rsid w:val="657AC0AF"/>
    <w:rsid w:val="65ED7489"/>
    <w:rsid w:val="6705BAE0"/>
    <w:rsid w:val="677581E7"/>
    <w:rsid w:val="677663BB"/>
    <w:rsid w:val="679A778A"/>
    <w:rsid w:val="69435F2F"/>
    <w:rsid w:val="6D629D35"/>
    <w:rsid w:val="6D852293"/>
    <w:rsid w:val="6E1D1FFD"/>
    <w:rsid w:val="6F7D5FE8"/>
    <w:rsid w:val="6FC63091"/>
    <w:rsid w:val="70450FC6"/>
    <w:rsid w:val="70838E61"/>
    <w:rsid w:val="713AA5BB"/>
    <w:rsid w:val="719366F4"/>
    <w:rsid w:val="73280484"/>
    <w:rsid w:val="7836AAD2"/>
    <w:rsid w:val="796364F4"/>
    <w:rsid w:val="7A49BE5E"/>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0C606"/>
  <w15:docId w15:val="{9312AFC0-F334-47E9-897C-EC3A369B0A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paragraph" w:styleId="Char1" w:customStyle="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styleId="searchword" w:customStyle="1">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styleId="Style1" w:customStyle="1">
    <w:name w:val="Style1"/>
    <w:basedOn w:val="Normal"/>
    <w:link w:val="Style1Char"/>
    <w:autoRedefine/>
    <w:rsid w:val="004871FC"/>
    <w:pPr>
      <w:spacing w:before="360" w:after="240"/>
      <w:jc w:val="center"/>
    </w:pPr>
    <w:rPr>
      <w:b/>
      <w:u w:val="single"/>
    </w:rPr>
  </w:style>
  <w:style w:type="paragraph" w:styleId="Style2" w:customStyle="1">
    <w:name w:val="Style2"/>
    <w:autoRedefine/>
    <w:rsid w:val="004871FC"/>
    <w:pPr>
      <w:spacing w:before="240" w:after="240"/>
      <w:jc w:val="center"/>
    </w:pPr>
    <w:rPr>
      <w:rFonts w:ascii="Arial" w:hAnsi="Arial"/>
      <w:b/>
      <w:bCs/>
      <w:sz w:val="22"/>
      <w:szCs w:val="24"/>
      <w:u w:val="single"/>
    </w:rPr>
  </w:style>
  <w:style w:type="paragraph" w:styleId="Style3" w:customStyle="1">
    <w:name w:val="Style3"/>
    <w:basedOn w:val="Style2"/>
    <w:autoRedefine/>
    <w:rsid w:val="00DC571A"/>
    <w:pPr>
      <w:tabs>
        <w:tab w:val="num" w:pos="1871"/>
      </w:tabs>
    </w:pPr>
    <w:rPr>
      <w:sz w:val="20"/>
      <w:szCs w:val="20"/>
    </w:rPr>
  </w:style>
  <w:style w:type="paragraph" w:styleId="Style4" w:customStyle="1">
    <w:name w:val="Style4"/>
    <w:basedOn w:val="Style3"/>
    <w:rsid w:val="00A966A6"/>
    <w:pPr>
      <w:tabs>
        <w:tab w:val="clear" w:pos="1871"/>
      </w:tabs>
    </w:pPr>
  </w:style>
  <w:style w:type="paragraph" w:styleId="Style5" w:customStyle="1">
    <w:name w:val="Style5"/>
    <w:basedOn w:val="Style1"/>
    <w:autoRedefine/>
    <w:rsid w:val="00A966A6"/>
    <w:rPr>
      <w:b w:val="0"/>
    </w:rPr>
  </w:style>
  <w:style w:type="paragraph" w:styleId="Condensed1" w:customStyle="1">
    <w:name w:val="Condensed1"/>
    <w:basedOn w:val="Style1"/>
    <w:autoRedefine/>
    <w:rsid w:val="00594E06"/>
    <w:pPr>
      <w:keepNext/>
      <w:spacing w:before="0" w:after="0"/>
    </w:pPr>
    <w:rPr>
      <w:sz w:val="20"/>
    </w:rPr>
  </w:style>
  <w:style w:type="paragraph" w:styleId="Condensed2" w:customStyle="1">
    <w:name w:val="Condensed2"/>
    <w:basedOn w:val="Style2"/>
    <w:autoRedefine/>
    <w:rsid w:val="00594E06"/>
    <w:pPr>
      <w:numPr>
        <w:ilvl w:val="3"/>
        <w:numId w:val="9"/>
      </w:numPr>
      <w:tabs>
        <w:tab w:val="left" w:pos="851"/>
      </w:tabs>
      <w:spacing w:before="0" w:after="0"/>
    </w:pPr>
    <w:rPr>
      <w:sz w:val="20"/>
    </w:rPr>
  </w:style>
  <w:style w:type="paragraph" w:styleId="Condensed3" w:customStyle="1">
    <w:name w:val="Condensed3"/>
    <w:basedOn w:val="Style3"/>
    <w:rsid w:val="00A746C6"/>
    <w:pPr>
      <w:spacing w:before="0" w:after="120"/>
      <w:ind w:left="1872" w:hanging="1021"/>
    </w:pPr>
    <w:rPr>
      <w:rFonts w:cs="Arial"/>
    </w:rPr>
  </w:style>
  <w:style w:type="paragraph" w:styleId="Condensed4" w:customStyle="1">
    <w:name w:val="Condensed4"/>
    <w:basedOn w:val="Style4"/>
    <w:autoRedefine/>
    <w:rsid w:val="00F4149F"/>
    <w:pPr>
      <w:tabs>
        <w:tab w:val="num" w:pos="2835"/>
      </w:tabs>
      <w:spacing w:before="0" w:after="120"/>
      <w:ind w:left="2835" w:hanging="964"/>
      <w:contextualSpacing/>
    </w:pPr>
    <w:rPr>
      <w:rFonts w:cs="Arial"/>
    </w:rPr>
  </w:style>
  <w:style w:type="paragraph" w:styleId="condensed2nonumber" w:customStyle="1">
    <w:name w:val="condensed2 no number"/>
    <w:basedOn w:val="Style3"/>
    <w:rsid w:val="00D20FCF"/>
    <w:pPr>
      <w:tabs>
        <w:tab w:val="clear" w:pos="1871"/>
      </w:tabs>
      <w:spacing w:before="0" w:after="120"/>
      <w:ind w:left="1702" w:hanging="851"/>
    </w:pPr>
    <w:rPr>
      <w:rFonts w:cs="Arial"/>
    </w:rPr>
  </w:style>
  <w:style w:type="paragraph" w:styleId="Condensed5" w:customStyle="1">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styleId="Default" w:customStyle="1">
    <w:name w:val="Default"/>
    <w:rsid w:val="00FE4301"/>
    <w:pPr>
      <w:autoSpaceDE w:val="0"/>
      <w:autoSpaceDN w:val="0"/>
      <w:adjustRightInd w:val="0"/>
    </w:pPr>
    <w:rPr>
      <w:rFonts w:ascii="Verdana" w:hAnsi="Verdana" w:cs="Verdana"/>
      <w:color w:val="000000"/>
      <w:sz w:val="24"/>
      <w:szCs w:val="24"/>
    </w:rPr>
  </w:style>
  <w:style w:type="character" w:styleId="Style1Char" w:customStyle="1">
    <w:name w:val="Style1 Char"/>
    <w:link w:val="Style1"/>
    <w:locked/>
    <w:rsid w:val="004871FC"/>
    <w:rPr>
      <w:rFonts w:ascii="Arial" w:hAnsi="Arial"/>
      <w:b/>
      <w:sz w:val="22"/>
      <w:szCs w:val="24"/>
      <w:u w:val="single"/>
      <w:lang w:val="en-GB" w:eastAsia="en-GB" w:bidi="ar-SA"/>
    </w:rPr>
  </w:style>
  <w:style w:type="paragraph" w:styleId="Body" w:customStyle="1">
    <w:name w:val="Body"/>
    <w:basedOn w:val="Normal"/>
    <w:rsid w:val="009E37F2"/>
    <w:pPr>
      <w:spacing w:after="220" w:line="360" w:lineRule="auto"/>
      <w:jc w:val="both"/>
    </w:pPr>
    <w:rPr>
      <w:rFonts w:eastAsia="Batang"/>
    </w:rPr>
  </w:style>
  <w:style w:type="paragraph" w:styleId="StyleHeading2Justified" w:customStyle="1">
    <w:name w:val="Style Heading 2 + Justified"/>
    <w:basedOn w:val="Heading2"/>
    <w:rsid w:val="004B1A4A"/>
    <w:rPr>
      <w:b/>
      <w:bCs/>
      <w:szCs w:val="20"/>
    </w:rPr>
  </w:style>
  <w:style w:type="character" w:styleId="Heading2Char" w:customStyle="1">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styleId="Default1" w:customStyle="1">
    <w:name w:val="Default1"/>
    <w:basedOn w:val="Default"/>
    <w:next w:val="Default"/>
    <w:rsid w:val="009A1488"/>
    <w:rPr>
      <w:rFonts w:cs="Times New Roman"/>
      <w:color w:val="auto"/>
    </w:rPr>
  </w:style>
  <w:style w:type="paragraph" w:styleId="StyleHeading210ptLeft1cmFirstline0cm" w:customStyle="1">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character" w:styleId="EmailStyle1191" w:customStyle="1">
    <w:name w:val="EmailStyle1191"/>
    <w:semiHidden/>
    <w:rsid w:val="000074D6"/>
    <w:rPr>
      <w:rFonts w:hint="default" w:ascii="Arial" w:hAnsi="Arial" w:cs="Arial"/>
      <w:b w:val="0"/>
      <w:bCs w:val="0"/>
      <w:i w:val="0"/>
      <w:iCs w:val="0"/>
      <w:strike w:val="0"/>
      <w:dstrike w:val="0"/>
      <w:color w:val="0000FF"/>
      <w:sz w:val="22"/>
      <w:szCs w:val="22"/>
      <w:u w:val="none"/>
      <w:effect w:val="none"/>
    </w:rPr>
  </w:style>
  <w:style w:type="paragraph" w:styleId="Style6" w:customStyle="1">
    <w:name w:val="Style6"/>
    <w:basedOn w:val="Normal"/>
    <w:link w:val="Style6Char"/>
    <w:rsid w:val="00962C4E"/>
  </w:style>
  <w:style w:type="paragraph" w:styleId="Style7" w:customStyle="1">
    <w:name w:val="Style7"/>
    <w:rsid w:val="00962C4E"/>
    <w:rPr>
      <w:rFonts w:ascii="Arial" w:hAnsi="Arial" w:cs="Arial"/>
      <w:b/>
      <w:bCs/>
      <w:sz w:val="22"/>
      <w:szCs w:val="32"/>
      <w:u w:val="single"/>
    </w:rPr>
  </w:style>
  <w:style w:type="character" w:styleId="Style6Char" w:customStyle="1">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Paragraph">
    <w:name w:val="List Paragraph"/>
    <w:basedOn w:val="Normal"/>
    <w:uiPriority w:val="34"/>
    <w:qFormat/>
    <w:rsid w:val="002C31CA"/>
    <w:pPr>
      <w:ind w:left="720"/>
      <w:contextualSpacing/>
    </w:pPr>
  </w:style>
  <w:style w:type="paragraph" w:styleId="paragraph" w:customStyle="1">
    <w:name w:val="paragraph"/>
    <w:basedOn w:val="Normal"/>
    <w:rsid w:val="00180973"/>
    <w:pPr>
      <w:widowControl/>
      <w:spacing w:before="100" w:beforeAutospacing="1" w:after="100" w:afterAutospacing="1" w:line="240" w:lineRule="auto"/>
    </w:pPr>
    <w:rPr>
      <w:rFonts w:ascii="Times New Roman" w:hAnsi="Times New Roman"/>
      <w:sz w:val="24"/>
    </w:rPr>
  </w:style>
  <w:style w:type="character" w:styleId="normaltextrun" w:customStyle="1">
    <w:name w:val="normaltextrun"/>
    <w:basedOn w:val="DefaultParagraphFont"/>
    <w:rsid w:val="00180973"/>
  </w:style>
  <w:style w:type="character" w:styleId="eop" w:customStyle="1">
    <w:name w:val="eop"/>
    <w:basedOn w:val="DefaultParagraphFont"/>
    <w:rsid w:val="00180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135804284">
      <w:bodyDiv w:val="1"/>
      <w:marLeft w:val="0"/>
      <w:marRight w:val="0"/>
      <w:marTop w:val="0"/>
      <w:marBottom w:val="0"/>
      <w:divBdr>
        <w:top w:val="none" w:sz="0" w:space="0" w:color="auto"/>
        <w:left w:val="none" w:sz="0" w:space="0" w:color="auto"/>
        <w:bottom w:val="none" w:sz="0" w:space="0" w:color="auto"/>
        <w:right w:val="none" w:sz="0" w:space="0" w:color="auto"/>
      </w:divBdr>
      <w:divsChild>
        <w:div w:id="129985752">
          <w:marLeft w:val="0"/>
          <w:marRight w:val="0"/>
          <w:marTop w:val="0"/>
          <w:marBottom w:val="0"/>
          <w:divBdr>
            <w:top w:val="none" w:sz="0" w:space="0" w:color="auto"/>
            <w:left w:val="none" w:sz="0" w:space="0" w:color="auto"/>
            <w:bottom w:val="none" w:sz="0" w:space="0" w:color="auto"/>
            <w:right w:val="none" w:sz="0" w:space="0" w:color="auto"/>
          </w:divBdr>
        </w:div>
        <w:div w:id="1015688059">
          <w:marLeft w:val="0"/>
          <w:marRight w:val="0"/>
          <w:marTop w:val="0"/>
          <w:marBottom w:val="0"/>
          <w:divBdr>
            <w:top w:val="none" w:sz="0" w:space="0" w:color="auto"/>
            <w:left w:val="none" w:sz="0" w:space="0" w:color="auto"/>
            <w:bottom w:val="none" w:sz="0" w:space="0" w:color="auto"/>
            <w:right w:val="none" w:sz="0" w:space="0" w:color="auto"/>
          </w:divBdr>
        </w:div>
        <w:div w:id="8260095">
          <w:marLeft w:val="0"/>
          <w:marRight w:val="0"/>
          <w:marTop w:val="0"/>
          <w:marBottom w:val="0"/>
          <w:divBdr>
            <w:top w:val="none" w:sz="0" w:space="0" w:color="auto"/>
            <w:left w:val="none" w:sz="0" w:space="0" w:color="auto"/>
            <w:bottom w:val="none" w:sz="0" w:space="0" w:color="auto"/>
            <w:right w:val="none" w:sz="0" w:space="0" w:color="auto"/>
          </w:divBdr>
        </w:div>
        <w:div w:id="2022320950">
          <w:marLeft w:val="0"/>
          <w:marRight w:val="0"/>
          <w:marTop w:val="0"/>
          <w:marBottom w:val="0"/>
          <w:divBdr>
            <w:top w:val="none" w:sz="0" w:space="0" w:color="auto"/>
            <w:left w:val="none" w:sz="0" w:space="0" w:color="auto"/>
            <w:bottom w:val="none" w:sz="0" w:space="0" w:color="auto"/>
            <w:right w:val="none" w:sz="0" w:space="0" w:color="auto"/>
          </w:divBdr>
        </w:div>
        <w:div w:id="1132557807">
          <w:marLeft w:val="0"/>
          <w:marRight w:val="0"/>
          <w:marTop w:val="0"/>
          <w:marBottom w:val="0"/>
          <w:divBdr>
            <w:top w:val="none" w:sz="0" w:space="0" w:color="auto"/>
            <w:left w:val="none" w:sz="0" w:space="0" w:color="auto"/>
            <w:bottom w:val="none" w:sz="0" w:space="0" w:color="auto"/>
            <w:right w:val="none" w:sz="0" w:space="0" w:color="auto"/>
          </w:divBdr>
        </w:div>
        <w:div w:id="1798527080">
          <w:marLeft w:val="0"/>
          <w:marRight w:val="0"/>
          <w:marTop w:val="0"/>
          <w:marBottom w:val="0"/>
          <w:divBdr>
            <w:top w:val="none" w:sz="0" w:space="0" w:color="auto"/>
            <w:left w:val="none" w:sz="0" w:space="0" w:color="auto"/>
            <w:bottom w:val="none" w:sz="0" w:space="0" w:color="auto"/>
            <w:right w:val="none" w:sz="0" w:space="0" w:color="auto"/>
          </w:divBdr>
        </w:div>
        <w:div w:id="822354561">
          <w:marLeft w:val="0"/>
          <w:marRight w:val="0"/>
          <w:marTop w:val="0"/>
          <w:marBottom w:val="0"/>
          <w:divBdr>
            <w:top w:val="none" w:sz="0" w:space="0" w:color="auto"/>
            <w:left w:val="none" w:sz="0" w:space="0" w:color="auto"/>
            <w:bottom w:val="none" w:sz="0" w:space="0" w:color="auto"/>
            <w:right w:val="none" w:sz="0" w:space="0" w:color="auto"/>
          </w:divBdr>
        </w:div>
        <w:div w:id="1187253142">
          <w:marLeft w:val="0"/>
          <w:marRight w:val="0"/>
          <w:marTop w:val="0"/>
          <w:marBottom w:val="0"/>
          <w:divBdr>
            <w:top w:val="none" w:sz="0" w:space="0" w:color="auto"/>
            <w:left w:val="none" w:sz="0" w:space="0" w:color="auto"/>
            <w:bottom w:val="none" w:sz="0" w:space="0" w:color="auto"/>
            <w:right w:val="none" w:sz="0" w:space="0" w:color="auto"/>
          </w:divBdr>
        </w:div>
      </w:divsChild>
    </w:div>
    <w:div w:id="140124631">
      <w:bodyDiv w:val="1"/>
      <w:marLeft w:val="0"/>
      <w:marRight w:val="0"/>
      <w:marTop w:val="0"/>
      <w:marBottom w:val="0"/>
      <w:divBdr>
        <w:top w:val="none" w:sz="0" w:space="0" w:color="auto"/>
        <w:left w:val="none" w:sz="0" w:space="0" w:color="auto"/>
        <w:bottom w:val="none" w:sz="0" w:space="0" w:color="auto"/>
        <w:right w:val="none" w:sz="0" w:space="0" w:color="auto"/>
      </w:divBdr>
      <w:divsChild>
        <w:div w:id="1208757670">
          <w:marLeft w:val="0"/>
          <w:marRight w:val="0"/>
          <w:marTop w:val="0"/>
          <w:marBottom w:val="0"/>
          <w:divBdr>
            <w:top w:val="none" w:sz="0" w:space="0" w:color="auto"/>
            <w:left w:val="none" w:sz="0" w:space="0" w:color="auto"/>
            <w:bottom w:val="none" w:sz="0" w:space="0" w:color="auto"/>
            <w:right w:val="none" w:sz="0" w:space="0" w:color="auto"/>
          </w:divBdr>
        </w:div>
        <w:div w:id="1337459482">
          <w:marLeft w:val="0"/>
          <w:marRight w:val="0"/>
          <w:marTop w:val="0"/>
          <w:marBottom w:val="0"/>
          <w:divBdr>
            <w:top w:val="none" w:sz="0" w:space="0" w:color="auto"/>
            <w:left w:val="none" w:sz="0" w:space="0" w:color="auto"/>
            <w:bottom w:val="none" w:sz="0" w:space="0" w:color="auto"/>
            <w:right w:val="none" w:sz="0" w:space="0" w:color="auto"/>
          </w:divBdr>
        </w:div>
        <w:div w:id="468523027">
          <w:marLeft w:val="0"/>
          <w:marRight w:val="0"/>
          <w:marTop w:val="0"/>
          <w:marBottom w:val="0"/>
          <w:divBdr>
            <w:top w:val="none" w:sz="0" w:space="0" w:color="auto"/>
            <w:left w:val="none" w:sz="0" w:space="0" w:color="auto"/>
            <w:bottom w:val="none" w:sz="0" w:space="0" w:color="auto"/>
            <w:right w:val="none" w:sz="0" w:space="0" w:color="auto"/>
          </w:divBdr>
        </w:div>
        <w:div w:id="417364981">
          <w:marLeft w:val="0"/>
          <w:marRight w:val="0"/>
          <w:marTop w:val="0"/>
          <w:marBottom w:val="0"/>
          <w:divBdr>
            <w:top w:val="none" w:sz="0" w:space="0" w:color="auto"/>
            <w:left w:val="none" w:sz="0" w:space="0" w:color="auto"/>
            <w:bottom w:val="none" w:sz="0" w:space="0" w:color="auto"/>
            <w:right w:val="none" w:sz="0" w:space="0" w:color="auto"/>
          </w:divBdr>
        </w:div>
      </w:divsChild>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660432177">
      <w:bodyDiv w:val="1"/>
      <w:marLeft w:val="0"/>
      <w:marRight w:val="0"/>
      <w:marTop w:val="0"/>
      <w:marBottom w:val="0"/>
      <w:divBdr>
        <w:top w:val="none" w:sz="0" w:space="0" w:color="auto"/>
        <w:left w:val="none" w:sz="0" w:space="0" w:color="auto"/>
        <w:bottom w:val="none" w:sz="0" w:space="0" w:color="auto"/>
        <w:right w:val="none" w:sz="0" w:space="0" w:color="auto"/>
      </w:divBdr>
      <w:divsChild>
        <w:div w:id="306711320">
          <w:marLeft w:val="0"/>
          <w:marRight w:val="0"/>
          <w:marTop w:val="0"/>
          <w:marBottom w:val="0"/>
          <w:divBdr>
            <w:top w:val="none" w:sz="0" w:space="0" w:color="auto"/>
            <w:left w:val="none" w:sz="0" w:space="0" w:color="auto"/>
            <w:bottom w:val="none" w:sz="0" w:space="0" w:color="auto"/>
            <w:right w:val="none" w:sz="0" w:space="0" w:color="auto"/>
          </w:divBdr>
        </w:div>
        <w:div w:id="907232539">
          <w:marLeft w:val="0"/>
          <w:marRight w:val="0"/>
          <w:marTop w:val="0"/>
          <w:marBottom w:val="0"/>
          <w:divBdr>
            <w:top w:val="none" w:sz="0" w:space="0" w:color="auto"/>
            <w:left w:val="none" w:sz="0" w:space="0" w:color="auto"/>
            <w:bottom w:val="none" w:sz="0" w:space="0" w:color="auto"/>
            <w:right w:val="none" w:sz="0" w:space="0" w:color="auto"/>
          </w:divBdr>
        </w:div>
        <w:div w:id="1255287083">
          <w:marLeft w:val="0"/>
          <w:marRight w:val="0"/>
          <w:marTop w:val="0"/>
          <w:marBottom w:val="0"/>
          <w:divBdr>
            <w:top w:val="none" w:sz="0" w:space="0" w:color="auto"/>
            <w:left w:val="none" w:sz="0" w:space="0" w:color="auto"/>
            <w:bottom w:val="none" w:sz="0" w:space="0" w:color="auto"/>
            <w:right w:val="none" w:sz="0" w:space="0" w:color="auto"/>
          </w:divBdr>
        </w:div>
        <w:div w:id="1536890915">
          <w:marLeft w:val="0"/>
          <w:marRight w:val="0"/>
          <w:marTop w:val="0"/>
          <w:marBottom w:val="0"/>
          <w:divBdr>
            <w:top w:val="none" w:sz="0" w:space="0" w:color="auto"/>
            <w:left w:val="none" w:sz="0" w:space="0" w:color="auto"/>
            <w:bottom w:val="none" w:sz="0" w:space="0" w:color="auto"/>
            <w:right w:val="none" w:sz="0" w:space="0" w:color="auto"/>
          </w:divBdr>
        </w:div>
        <w:div w:id="1480269902">
          <w:marLeft w:val="0"/>
          <w:marRight w:val="0"/>
          <w:marTop w:val="0"/>
          <w:marBottom w:val="0"/>
          <w:divBdr>
            <w:top w:val="none" w:sz="0" w:space="0" w:color="auto"/>
            <w:left w:val="none" w:sz="0" w:space="0" w:color="auto"/>
            <w:bottom w:val="none" w:sz="0" w:space="0" w:color="auto"/>
            <w:right w:val="none" w:sz="0" w:space="0" w:color="auto"/>
          </w:divBdr>
        </w:div>
        <w:div w:id="1819493569">
          <w:marLeft w:val="0"/>
          <w:marRight w:val="0"/>
          <w:marTop w:val="0"/>
          <w:marBottom w:val="0"/>
          <w:divBdr>
            <w:top w:val="none" w:sz="0" w:space="0" w:color="auto"/>
            <w:left w:val="none" w:sz="0" w:space="0" w:color="auto"/>
            <w:bottom w:val="none" w:sz="0" w:space="0" w:color="auto"/>
            <w:right w:val="none" w:sz="0" w:space="0" w:color="auto"/>
          </w:divBdr>
        </w:div>
        <w:div w:id="1460369862">
          <w:marLeft w:val="0"/>
          <w:marRight w:val="0"/>
          <w:marTop w:val="0"/>
          <w:marBottom w:val="0"/>
          <w:divBdr>
            <w:top w:val="none" w:sz="0" w:space="0" w:color="auto"/>
            <w:left w:val="none" w:sz="0" w:space="0" w:color="auto"/>
            <w:bottom w:val="none" w:sz="0" w:space="0" w:color="auto"/>
            <w:right w:val="none" w:sz="0" w:space="0" w:color="auto"/>
          </w:divBdr>
        </w:div>
        <w:div w:id="1550876132">
          <w:marLeft w:val="0"/>
          <w:marRight w:val="0"/>
          <w:marTop w:val="0"/>
          <w:marBottom w:val="0"/>
          <w:divBdr>
            <w:top w:val="none" w:sz="0" w:space="0" w:color="auto"/>
            <w:left w:val="none" w:sz="0" w:space="0" w:color="auto"/>
            <w:bottom w:val="none" w:sz="0" w:space="0" w:color="auto"/>
            <w:right w:val="none" w:sz="0" w:space="0" w:color="auto"/>
          </w:divBdr>
        </w:div>
        <w:div w:id="16590059">
          <w:marLeft w:val="0"/>
          <w:marRight w:val="0"/>
          <w:marTop w:val="0"/>
          <w:marBottom w:val="0"/>
          <w:divBdr>
            <w:top w:val="none" w:sz="0" w:space="0" w:color="auto"/>
            <w:left w:val="none" w:sz="0" w:space="0" w:color="auto"/>
            <w:bottom w:val="none" w:sz="0" w:space="0" w:color="auto"/>
            <w:right w:val="none" w:sz="0" w:space="0" w:color="auto"/>
          </w:divBdr>
        </w:div>
        <w:div w:id="1660882479">
          <w:marLeft w:val="0"/>
          <w:marRight w:val="0"/>
          <w:marTop w:val="0"/>
          <w:marBottom w:val="0"/>
          <w:divBdr>
            <w:top w:val="none" w:sz="0" w:space="0" w:color="auto"/>
            <w:left w:val="none" w:sz="0" w:space="0" w:color="auto"/>
            <w:bottom w:val="none" w:sz="0" w:space="0" w:color="auto"/>
            <w:right w:val="none" w:sz="0" w:space="0" w:color="auto"/>
          </w:divBdr>
        </w:div>
        <w:div w:id="1308973796">
          <w:marLeft w:val="0"/>
          <w:marRight w:val="0"/>
          <w:marTop w:val="0"/>
          <w:marBottom w:val="0"/>
          <w:divBdr>
            <w:top w:val="none" w:sz="0" w:space="0" w:color="auto"/>
            <w:left w:val="none" w:sz="0" w:space="0" w:color="auto"/>
            <w:bottom w:val="none" w:sz="0" w:space="0" w:color="auto"/>
            <w:right w:val="none" w:sz="0" w:space="0" w:color="auto"/>
          </w:divBdr>
        </w:div>
        <w:div w:id="2091073546">
          <w:marLeft w:val="0"/>
          <w:marRight w:val="0"/>
          <w:marTop w:val="0"/>
          <w:marBottom w:val="0"/>
          <w:divBdr>
            <w:top w:val="none" w:sz="0" w:space="0" w:color="auto"/>
            <w:left w:val="none" w:sz="0" w:space="0" w:color="auto"/>
            <w:bottom w:val="none" w:sz="0" w:space="0" w:color="auto"/>
            <w:right w:val="none" w:sz="0" w:space="0" w:color="auto"/>
          </w:divBdr>
        </w:div>
        <w:div w:id="1337541087">
          <w:marLeft w:val="0"/>
          <w:marRight w:val="0"/>
          <w:marTop w:val="0"/>
          <w:marBottom w:val="0"/>
          <w:divBdr>
            <w:top w:val="none" w:sz="0" w:space="0" w:color="auto"/>
            <w:left w:val="none" w:sz="0" w:space="0" w:color="auto"/>
            <w:bottom w:val="none" w:sz="0" w:space="0" w:color="auto"/>
            <w:right w:val="none" w:sz="0" w:space="0" w:color="auto"/>
          </w:divBdr>
        </w:div>
      </w:divsChild>
    </w:div>
    <w:div w:id="751127517">
      <w:bodyDiv w:val="1"/>
      <w:marLeft w:val="0"/>
      <w:marRight w:val="0"/>
      <w:marTop w:val="0"/>
      <w:marBottom w:val="0"/>
      <w:divBdr>
        <w:top w:val="none" w:sz="0" w:space="0" w:color="auto"/>
        <w:left w:val="none" w:sz="0" w:space="0" w:color="auto"/>
        <w:bottom w:val="none" w:sz="0" w:space="0" w:color="auto"/>
        <w:right w:val="none" w:sz="0" w:space="0" w:color="auto"/>
      </w:divBdr>
      <w:divsChild>
        <w:div w:id="765659901">
          <w:marLeft w:val="0"/>
          <w:marRight w:val="0"/>
          <w:marTop w:val="0"/>
          <w:marBottom w:val="0"/>
          <w:divBdr>
            <w:top w:val="none" w:sz="0" w:space="0" w:color="auto"/>
            <w:left w:val="none" w:sz="0" w:space="0" w:color="auto"/>
            <w:bottom w:val="none" w:sz="0" w:space="0" w:color="auto"/>
            <w:right w:val="none" w:sz="0" w:space="0" w:color="auto"/>
          </w:divBdr>
        </w:div>
        <w:div w:id="296690129">
          <w:marLeft w:val="0"/>
          <w:marRight w:val="0"/>
          <w:marTop w:val="0"/>
          <w:marBottom w:val="0"/>
          <w:divBdr>
            <w:top w:val="none" w:sz="0" w:space="0" w:color="auto"/>
            <w:left w:val="none" w:sz="0" w:space="0" w:color="auto"/>
            <w:bottom w:val="none" w:sz="0" w:space="0" w:color="auto"/>
            <w:right w:val="none" w:sz="0" w:space="0" w:color="auto"/>
          </w:divBdr>
        </w:div>
        <w:div w:id="1398938359">
          <w:marLeft w:val="0"/>
          <w:marRight w:val="0"/>
          <w:marTop w:val="0"/>
          <w:marBottom w:val="0"/>
          <w:divBdr>
            <w:top w:val="none" w:sz="0" w:space="0" w:color="auto"/>
            <w:left w:val="none" w:sz="0" w:space="0" w:color="auto"/>
            <w:bottom w:val="none" w:sz="0" w:space="0" w:color="auto"/>
            <w:right w:val="none" w:sz="0" w:space="0" w:color="auto"/>
          </w:divBdr>
        </w:div>
        <w:div w:id="2049989870">
          <w:marLeft w:val="0"/>
          <w:marRight w:val="0"/>
          <w:marTop w:val="0"/>
          <w:marBottom w:val="0"/>
          <w:divBdr>
            <w:top w:val="none" w:sz="0" w:space="0" w:color="auto"/>
            <w:left w:val="none" w:sz="0" w:space="0" w:color="auto"/>
            <w:bottom w:val="none" w:sz="0" w:space="0" w:color="auto"/>
            <w:right w:val="none" w:sz="0" w:space="0" w:color="auto"/>
          </w:divBdr>
        </w:div>
        <w:div w:id="966086138">
          <w:marLeft w:val="0"/>
          <w:marRight w:val="0"/>
          <w:marTop w:val="0"/>
          <w:marBottom w:val="0"/>
          <w:divBdr>
            <w:top w:val="none" w:sz="0" w:space="0" w:color="auto"/>
            <w:left w:val="none" w:sz="0" w:space="0" w:color="auto"/>
            <w:bottom w:val="none" w:sz="0" w:space="0" w:color="auto"/>
            <w:right w:val="none" w:sz="0" w:space="0" w:color="auto"/>
          </w:divBdr>
        </w:div>
        <w:div w:id="70468216">
          <w:marLeft w:val="0"/>
          <w:marRight w:val="0"/>
          <w:marTop w:val="0"/>
          <w:marBottom w:val="0"/>
          <w:divBdr>
            <w:top w:val="none" w:sz="0" w:space="0" w:color="auto"/>
            <w:left w:val="none" w:sz="0" w:space="0" w:color="auto"/>
            <w:bottom w:val="none" w:sz="0" w:space="0" w:color="auto"/>
            <w:right w:val="none" w:sz="0" w:space="0" w:color="auto"/>
          </w:divBdr>
        </w:div>
        <w:div w:id="81613979">
          <w:marLeft w:val="0"/>
          <w:marRight w:val="0"/>
          <w:marTop w:val="0"/>
          <w:marBottom w:val="0"/>
          <w:divBdr>
            <w:top w:val="none" w:sz="0" w:space="0" w:color="auto"/>
            <w:left w:val="none" w:sz="0" w:space="0" w:color="auto"/>
            <w:bottom w:val="none" w:sz="0" w:space="0" w:color="auto"/>
            <w:right w:val="none" w:sz="0" w:space="0" w:color="auto"/>
          </w:divBdr>
        </w:div>
        <w:div w:id="1465660686">
          <w:marLeft w:val="0"/>
          <w:marRight w:val="0"/>
          <w:marTop w:val="0"/>
          <w:marBottom w:val="0"/>
          <w:divBdr>
            <w:top w:val="none" w:sz="0" w:space="0" w:color="auto"/>
            <w:left w:val="none" w:sz="0" w:space="0" w:color="auto"/>
            <w:bottom w:val="none" w:sz="0" w:space="0" w:color="auto"/>
            <w:right w:val="none" w:sz="0" w:space="0" w:color="auto"/>
          </w:divBdr>
        </w:div>
        <w:div w:id="2069262258">
          <w:marLeft w:val="0"/>
          <w:marRight w:val="0"/>
          <w:marTop w:val="0"/>
          <w:marBottom w:val="0"/>
          <w:divBdr>
            <w:top w:val="none" w:sz="0" w:space="0" w:color="auto"/>
            <w:left w:val="none" w:sz="0" w:space="0" w:color="auto"/>
            <w:bottom w:val="none" w:sz="0" w:space="0" w:color="auto"/>
            <w:right w:val="none" w:sz="0" w:space="0" w:color="auto"/>
          </w:divBdr>
        </w:div>
      </w:divsChild>
    </w:div>
    <w:div w:id="842280223">
      <w:bodyDiv w:val="1"/>
      <w:marLeft w:val="0"/>
      <w:marRight w:val="0"/>
      <w:marTop w:val="0"/>
      <w:marBottom w:val="0"/>
      <w:divBdr>
        <w:top w:val="none" w:sz="0" w:space="0" w:color="auto"/>
        <w:left w:val="none" w:sz="0" w:space="0" w:color="auto"/>
        <w:bottom w:val="none" w:sz="0" w:space="0" w:color="auto"/>
        <w:right w:val="none" w:sz="0" w:space="0" w:color="auto"/>
      </w:divBdr>
    </w:div>
    <w:div w:id="861825755">
      <w:bodyDiv w:val="1"/>
      <w:marLeft w:val="0"/>
      <w:marRight w:val="0"/>
      <w:marTop w:val="0"/>
      <w:marBottom w:val="0"/>
      <w:divBdr>
        <w:top w:val="none" w:sz="0" w:space="0" w:color="auto"/>
        <w:left w:val="none" w:sz="0" w:space="0" w:color="auto"/>
        <w:bottom w:val="none" w:sz="0" w:space="0" w:color="auto"/>
        <w:right w:val="none" w:sz="0" w:space="0" w:color="auto"/>
      </w:divBdr>
      <w:divsChild>
        <w:div w:id="1075124331">
          <w:marLeft w:val="0"/>
          <w:marRight w:val="0"/>
          <w:marTop w:val="0"/>
          <w:marBottom w:val="0"/>
          <w:divBdr>
            <w:top w:val="none" w:sz="0" w:space="0" w:color="auto"/>
            <w:left w:val="none" w:sz="0" w:space="0" w:color="auto"/>
            <w:bottom w:val="none" w:sz="0" w:space="0" w:color="auto"/>
            <w:right w:val="none" w:sz="0" w:space="0" w:color="auto"/>
          </w:divBdr>
        </w:div>
        <w:div w:id="1588920819">
          <w:marLeft w:val="0"/>
          <w:marRight w:val="0"/>
          <w:marTop w:val="0"/>
          <w:marBottom w:val="0"/>
          <w:divBdr>
            <w:top w:val="none" w:sz="0" w:space="0" w:color="auto"/>
            <w:left w:val="none" w:sz="0" w:space="0" w:color="auto"/>
            <w:bottom w:val="none" w:sz="0" w:space="0" w:color="auto"/>
            <w:right w:val="none" w:sz="0" w:space="0" w:color="auto"/>
          </w:divBdr>
        </w:div>
        <w:div w:id="1239091789">
          <w:marLeft w:val="0"/>
          <w:marRight w:val="0"/>
          <w:marTop w:val="0"/>
          <w:marBottom w:val="0"/>
          <w:divBdr>
            <w:top w:val="none" w:sz="0" w:space="0" w:color="auto"/>
            <w:left w:val="none" w:sz="0" w:space="0" w:color="auto"/>
            <w:bottom w:val="none" w:sz="0" w:space="0" w:color="auto"/>
            <w:right w:val="none" w:sz="0" w:space="0" w:color="auto"/>
          </w:divBdr>
        </w:div>
      </w:divsChild>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53445196">
      <w:bodyDiv w:val="1"/>
      <w:marLeft w:val="0"/>
      <w:marRight w:val="0"/>
      <w:marTop w:val="0"/>
      <w:marBottom w:val="0"/>
      <w:divBdr>
        <w:top w:val="none" w:sz="0" w:space="0" w:color="auto"/>
        <w:left w:val="none" w:sz="0" w:space="0" w:color="auto"/>
        <w:bottom w:val="none" w:sz="0" w:space="0" w:color="auto"/>
        <w:right w:val="none" w:sz="0" w:space="0" w:color="auto"/>
      </w:divBdr>
      <w:divsChild>
        <w:div w:id="1124227939">
          <w:marLeft w:val="0"/>
          <w:marRight w:val="0"/>
          <w:marTop w:val="0"/>
          <w:marBottom w:val="0"/>
          <w:divBdr>
            <w:top w:val="none" w:sz="0" w:space="0" w:color="auto"/>
            <w:left w:val="none" w:sz="0" w:space="0" w:color="auto"/>
            <w:bottom w:val="none" w:sz="0" w:space="0" w:color="auto"/>
            <w:right w:val="none" w:sz="0" w:space="0" w:color="auto"/>
          </w:divBdr>
        </w:div>
        <w:div w:id="2108455828">
          <w:marLeft w:val="0"/>
          <w:marRight w:val="0"/>
          <w:marTop w:val="0"/>
          <w:marBottom w:val="0"/>
          <w:divBdr>
            <w:top w:val="none" w:sz="0" w:space="0" w:color="auto"/>
            <w:left w:val="none" w:sz="0" w:space="0" w:color="auto"/>
            <w:bottom w:val="none" w:sz="0" w:space="0" w:color="auto"/>
            <w:right w:val="none" w:sz="0" w:space="0" w:color="auto"/>
          </w:divBdr>
        </w:div>
        <w:div w:id="106316512">
          <w:marLeft w:val="0"/>
          <w:marRight w:val="0"/>
          <w:marTop w:val="0"/>
          <w:marBottom w:val="0"/>
          <w:divBdr>
            <w:top w:val="none" w:sz="0" w:space="0" w:color="auto"/>
            <w:left w:val="none" w:sz="0" w:space="0" w:color="auto"/>
            <w:bottom w:val="none" w:sz="0" w:space="0" w:color="auto"/>
            <w:right w:val="none" w:sz="0" w:space="0" w:color="auto"/>
          </w:divBdr>
        </w:div>
        <w:div w:id="691345408">
          <w:marLeft w:val="0"/>
          <w:marRight w:val="0"/>
          <w:marTop w:val="0"/>
          <w:marBottom w:val="0"/>
          <w:divBdr>
            <w:top w:val="none" w:sz="0" w:space="0" w:color="auto"/>
            <w:left w:val="none" w:sz="0" w:space="0" w:color="auto"/>
            <w:bottom w:val="none" w:sz="0" w:space="0" w:color="auto"/>
            <w:right w:val="none" w:sz="0" w:space="0" w:color="auto"/>
          </w:divBdr>
        </w:div>
        <w:div w:id="1450123718">
          <w:marLeft w:val="0"/>
          <w:marRight w:val="0"/>
          <w:marTop w:val="0"/>
          <w:marBottom w:val="0"/>
          <w:divBdr>
            <w:top w:val="none" w:sz="0" w:space="0" w:color="auto"/>
            <w:left w:val="none" w:sz="0" w:space="0" w:color="auto"/>
            <w:bottom w:val="none" w:sz="0" w:space="0" w:color="auto"/>
            <w:right w:val="none" w:sz="0" w:space="0" w:color="auto"/>
          </w:divBdr>
        </w:div>
        <w:div w:id="1171602846">
          <w:marLeft w:val="0"/>
          <w:marRight w:val="0"/>
          <w:marTop w:val="0"/>
          <w:marBottom w:val="0"/>
          <w:divBdr>
            <w:top w:val="none" w:sz="0" w:space="0" w:color="auto"/>
            <w:left w:val="none" w:sz="0" w:space="0" w:color="auto"/>
            <w:bottom w:val="none" w:sz="0" w:space="0" w:color="auto"/>
            <w:right w:val="none" w:sz="0" w:space="0" w:color="auto"/>
          </w:divBdr>
        </w:div>
        <w:div w:id="101346504">
          <w:marLeft w:val="0"/>
          <w:marRight w:val="0"/>
          <w:marTop w:val="0"/>
          <w:marBottom w:val="0"/>
          <w:divBdr>
            <w:top w:val="none" w:sz="0" w:space="0" w:color="auto"/>
            <w:left w:val="none" w:sz="0" w:space="0" w:color="auto"/>
            <w:bottom w:val="none" w:sz="0" w:space="0" w:color="auto"/>
            <w:right w:val="none" w:sz="0" w:space="0" w:color="auto"/>
          </w:divBdr>
        </w:div>
        <w:div w:id="1763646425">
          <w:marLeft w:val="0"/>
          <w:marRight w:val="0"/>
          <w:marTop w:val="0"/>
          <w:marBottom w:val="0"/>
          <w:divBdr>
            <w:top w:val="none" w:sz="0" w:space="0" w:color="auto"/>
            <w:left w:val="none" w:sz="0" w:space="0" w:color="auto"/>
            <w:bottom w:val="none" w:sz="0" w:space="0" w:color="auto"/>
            <w:right w:val="none" w:sz="0" w:space="0" w:color="auto"/>
          </w:divBdr>
        </w:div>
        <w:div w:id="1753434336">
          <w:marLeft w:val="0"/>
          <w:marRight w:val="0"/>
          <w:marTop w:val="0"/>
          <w:marBottom w:val="0"/>
          <w:divBdr>
            <w:top w:val="none" w:sz="0" w:space="0" w:color="auto"/>
            <w:left w:val="none" w:sz="0" w:space="0" w:color="auto"/>
            <w:bottom w:val="none" w:sz="0" w:space="0" w:color="auto"/>
            <w:right w:val="none" w:sz="0" w:space="0" w:color="auto"/>
          </w:divBdr>
        </w:div>
        <w:div w:id="1265966891">
          <w:marLeft w:val="0"/>
          <w:marRight w:val="0"/>
          <w:marTop w:val="0"/>
          <w:marBottom w:val="0"/>
          <w:divBdr>
            <w:top w:val="none" w:sz="0" w:space="0" w:color="auto"/>
            <w:left w:val="none" w:sz="0" w:space="0" w:color="auto"/>
            <w:bottom w:val="none" w:sz="0" w:space="0" w:color="auto"/>
            <w:right w:val="none" w:sz="0" w:space="0" w:color="auto"/>
          </w:divBdr>
        </w:div>
        <w:div w:id="1108890209">
          <w:marLeft w:val="0"/>
          <w:marRight w:val="0"/>
          <w:marTop w:val="0"/>
          <w:marBottom w:val="0"/>
          <w:divBdr>
            <w:top w:val="none" w:sz="0" w:space="0" w:color="auto"/>
            <w:left w:val="none" w:sz="0" w:space="0" w:color="auto"/>
            <w:bottom w:val="none" w:sz="0" w:space="0" w:color="auto"/>
            <w:right w:val="none" w:sz="0" w:space="0" w:color="auto"/>
          </w:divBdr>
        </w:div>
        <w:div w:id="1947150270">
          <w:marLeft w:val="0"/>
          <w:marRight w:val="0"/>
          <w:marTop w:val="0"/>
          <w:marBottom w:val="0"/>
          <w:divBdr>
            <w:top w:val="none" w:sz="0" w:space="0" w:color="auto"/>
            <w:left w:val="none" w:sz="0" w:space="0" w:color="auto"/>
            <w:bottom w:val="none" w:sz="0" w:space="0" w:color="auto"/>
            <w:right w:val="none" w:sz="0" w:space="0" w:color="auto"/>
          </w:divBdr>
        </w:div>
      </w:divsChild>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1397990">
      <w:bodyDiv w:val="1"/>
      <w:marLeft w:val="0"/>
      <w:marRight w:val="0"/>
      <w:marTop w:val="0"/>
      <w:marBottom w:val="0"/>
      <w:divBdr>
        <w:top w:val="none" w:sz="0" w:space="0" w:color="auto"/>
        <w:left w:val="none" w:sz="0" w:space="0" w:color="auto"/>
        <w:bottom w:val="none" w:sz="0" w:space="0" w:color="auto"/>
        <w:right w:val="none" w:sz="0" w:space="0" w:color="auto"/>
      </w:divBdr>
      <w:divsChild>
        <w:div w:id="53084943">
          <w:marLeft w:val="0"/>
          <w:marRight w:val="0"/>
          <w:marTop w:val="0"/>
          <w:marBottom w:val="0"/>
          <w:divBdr>
            <w:top w:val="none" w:sz="0" w:space="0" w:color="auto"/>
            <w:left w:val="none" w:sz="0" w:space="0" w:color="auto"/>
            <w:bottom w:val="none" w:sz="0" w:space="0" w:color="auto"/>
            <w:right w:val="none" w:sz="0" w:space="0" w:color="auto"/>
          </w:divBdr>
        </w:div>
        <w:div w:id="1302619010">
          <w:marLeft w:val="0"/>
          <w:marRight w:val="0"/>
          <w:marTop w:val="0"/>
          <w:marBottom w:val="0"/>
          <w:divBdr>
            <w:top w:val="none" w:sz="0" w:space="0" w:color="auto"/>
            <w:left w:val="none" w:sz="0" w:space="0" w:color="auto"/>
            <w:bottom w:val="none" w:sz="0" w:space="0" w:color="auto"/>
            <w:right w:val="none" w:sz="0" w:space="0" w:color="auto"/>
          </w:divBdr>
        </w:div>
        <w:div w:id="831678517">
          <w:marLeft w:val="0"/>
          <w:marRight w:val="0"/>
          <w:marTop w:val="0"/>
          <w:marBottom w:val="0"/>
          <w:divBdr>
            <w:top w:val="none" w:sz="0" w:space="0" w:color="auto"/>
            <w:left w:val="none" w:sz="0" w:space="0" w:color="auto"/>
            <w:bottom w:val="none" w:sz="0" w:space="0" w:color="auto"/>
            <w:right w:val="none" w:sz="0" w:space="0" w:color="auto"/>
          </w:divBdr>
        </w:div>
      </w:divsChild>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05789751">
      <w:bodyDiv w:val="1"/>
      <w:marLeft w:val="0"/>
      <w:marRight w:val="0"/>
      <w:marTop w:val="0"/>
      <w:marBottom w:val="0"/>
      <w:divBdr>
        <w:top w:val="none" w:sz="0" w:space="0" w:color="auto"/>
        <w:left w:val="none" w:sz="0" w:space="0" w:color="auto"/>
        <w:bottom w:val="none" w:sz="0" w:space="0" w:color="auto"/>
        <w:right w:val="none" w:sz="0" w:space="0" w:color="auto"/>
      </w:divBdr>
      <w:divsChild>
        <w:div w:id="314141403">
          <w:marLeft w:val="0"/>
          <w:marRight w:val="0"/>
          <w:marTop w:val="0"/>
          <w:marBottom w:val="0"/>
          <w:divBdr>
            <w:top w:val="none" w:sz="0" w:space="0" w:color="auto"/>
            <w:left w:val="none" w:sz="0" w:space="0" w:color="auto"/>
            <w:bottom w:val="none" w:sz="0" w:space="0" w:color="auto"/>
            <w:right w:val="none" w:sz="0" w:space="0" w:color="auto"/>
          </w:divBdr>
        </w:div>
        <w:div w:id="4790833">
          <w:marLeft w:val="0"/>
          <w:marRight w:val="0"/>
          <w:marTop w:val="0"/>
          <w:marBottom w:val="0"/>
          <w:divBdr>
            <w:top w:val="none" w:sz="0" w:space="0" w:color="auto"/>
            <w:left w:val="none" w:sz="0" w:space="0" w:color="auto"/>
            <w:bottom w:val="none" w:sz="0" w:space="0" w:color="auto"/>
            <w:right w:val="none" w:sz="0" w:space="0" w:color="auto"/>
          </w:divBdr>
        </w:div>
      </w:divsChild>
    </w:div>
    <w:div w:id="1743717807">
      <w:bodyDiv w:val="1"/>
      <w:marLeft w:val="0"/>
      <w:marRight w:val="0"/>
      <w:marTop w:val="0"/>
      <w:marBottom w:val="0"/>
      <w:divBdr>
        <w:top w:val="none" w:sz="0" w:space="0" w:color="auto"/>
        <w:left w:val="none" w:sz="0" w:space="0" w:color="auto"/>
        <w:bottom w:val="none" w:sz="0" w:space="0" w:color="auto"/>
        <w:right w:val="none" w:sz="0" w:space="0" w:color="auto"/>
      </w:divBdr>
      <w:divsChild>
        <w:div w:id="941497072">
          <w:marLeft w:val="0"/>
          <w:marRight w:val="0"/>
          <w:marTop w:val="0"/>
          <w:marBottom w:val="0"/>
          <w:divBdr>
            <w:top w:val="none" w:sz="0" w:space="0" w:color="auto"/>
            <w:left w:val="none" w:sz="0" w:space="0" w:color="auto"/>
            <w:bottom w:val="none" w:sz="0" w:space="0" w:color="auto"/>
            <w:right w:val="none" w:sz="0" w:space="0" w:color="auto"/>
          </w:divBdr>
        </w:div>
        <w:div w:id="1823697521">
          <w:marLeft w:val="0"/>
          <w:marRight w:val="0"/>
          <w:marTop w:val="0"/>
          <w:marBottom w:val="0"/>
          <w:divBdr>
            <w:top w:val="none" w:sz="0" w:space="0" w:color="auto"/>
            <w:left w:val="none" w:sz="0" w:space="0" w:color="auto"/>
            <w:bottom w:val="none" w:sz="0" w:space="0" w:color="auto"/>
            <w:right w:val="none" w:sz="0" w:space="0" w:color="auto"/>
          </w:divBdr>
        </w:div>
        <w:div w:id="566501147">
          <w:marLeft w:val="0"/>
          <w:marRight w:val="0"/>
          <w:marTop w:val="0"/>
          <w:marBottom w:val="0"/>
          <w:divBdr>
            <w:top w:val="none" w:sz="0" w:space="0" w:color="auto"/>
            <w:left w:val="none" w:sz="0" w:space="0" w:color="auto"/>
            <w:bottom w:val="none" w:sz="0" w:space="0" w:color="auto"/>
            <w:right w:val="none" w:sz="0" w:space="0" w:color="auto"/>
          </w:divBdr>
        </w:div>
      </w:divsChild>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1828351947">
      <w:bodyDiv w:val="1"/>
      <w:marLeft w:val="0"/>
      <w:marRight w:val="0"/>
      <w:marTop w:val="0"/>
      <w:marBottom w:val="0"/>
      <w:divBdr>
        <w:top w:val="none" w:sz="0" w:space="0" w:color="auto"/>
        <w:left w:val="none" w:sz="0" w:space="0" w:color="auto"/>
        <w:bottom w:val="none" w:sz="0" w:space="0" w:color="auto"/>
        <w:right w:val="none" w:sz="0" w:space="0" w:color="auto"/>
      </w:divBdr>
      <w:divsChild>
        <w:div w:id="22680488">
          <w:marLeft w:val="0"/>
          <w:marRight w:val="0"/>
          <w:marTop w:val="0"/>
          <w:marBottom w:val="0"/>
          <w:divBdr>
            <w:top w:val="none" w:sz="0" w:space="0" w:color="auto"/>
            <w:left w:val="none" w:sz="0" w:space="0" w:color="auto"/>
            <w:bottom w:val="none" w:sz="0" w:space="0" w:color="auto"/>
            <w:right w:val="none" w:sz="0" w:space="0" w:color="auto"/>
          </w:divBdr>
        </w:div>
        <w:div w:id="314801654">
          <w:marLeft w:val="0"/>
          <w:marRight w:val="0"/>
          <w:marTop w:val="0"/>
          <w:marBottom w:val="0"/>
          <w:divBdr>
            <w:top w:val="none" w:sz="0" w:space="0" w:color="auto"/>
            <w:left w:val="none" w:sz="0" w:space="0" w:color="auto"/>
            <w:bottom w:val="none" w:sz="0" w:space="0" w:color="auto"/>
            <w:right w:val="none" w:sz="0" w:space="0" w:color="auto"/>
          </w:divBdr>
        </w:div>
        <w:div w:id="633412322">
          <w:marLeft w:val="0"/>
          <w:marRight w:val="0"/>
          <w:marTop w:val="0"/>
          <w:marBottom w:val="0"/>
          <w:divBdr>
            <w:top w:val="none" w:sz="0" w:space="0" w:color="auto"/>
            <w:left w:val="none" w:sz="0" w:space="0" w:color="auto"/>
            <w:bottom w:val="none" w:sz="0" w:space="0" w:color="auto"/>
            <w:right w:val="none" w:sz="0" w:space="0" w:color="auto"/>
          </w:divBdr>
        </w:div>
      </w:divsChild>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settings" Target="setting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1.7</DocumentVersion>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Army Operational Legacy Branch</TermName>
          <TermId xmlns="http://schemas.microsoft.com/office/infopath/2007/PartnerControls">6c63e5f2-2be4-499c-b7a1-32bc17ec88cf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Army</TermName>
          <TermId xmlns="http://schemas.microsoft.com/office/infopath/2007/PartnerControls">4a8c965d-cc53-44ab-89f2-c6302adfc95c</TermId>
        </TermInfo>
      </Terms>
    </m79e07ce3690491db9121a08429fad40>
    <TaxCatchAll xmlns="04738c6d-ecc8-46f1-821f-82e308eab3d9">
      <Value>5</Value>
      <Value>17</Value>
      <Value>2</Value>
      <Value>3</Value>
    </TaxCatchAll>
    <UKProtectiveMarking xmlns="04738c6d-ecc8-46f1-821f-82e308eab3d9">NOT PROTECTIVELY MARKED</UKProtectiveMarking>
    <CategoryDescription xmlns="http://schemas.microsoft.com/sharepoint.v3" xsi:nil="true"/>
    <CreatedOriginated xmlns="04738c6d-ecc8-46f1-821f-82e308eab3d9">2015-03-05T08:00:00+00:00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Personnel</TermName>
          <TermId xmlns="http://schemas.microsoft.com/office/infopath/2007/PartnerControls">a75fba59-6cf8-46da-997e-cc6db2c01523</TermId>
        </TermInfo>
      </Terms>
    </i71a74d1f9984201b479cc08077b6323>
    <wic_System_Copyright xmlns="http://schemas.microsoft.com/sharepoint/v3/fields" xsi:nil="true"/>
    <Group_x0020_By xmlns="a5cc7205-ad74-47ea-a920-02c81b1e545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983CE62BD160B54191824F78C82CE613" ma:contentTypeVersion="10" ma:contentTypeDescription="Designed to facilitate the storage of MOD Documents with a '.doc' or '.docx' extension" ma:contentTypeScope="" ma:versionID="d13d2a70649c7d9d8663c09b3a420464">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a5cc7205-ad74-47ea-a920-02c81b1e5455" targetNamespace="http://schemas.microsoft.com/office/2006/metadata/properties" ma:root="true" ma:fieldsID="5287c744b67c08c8cee28f3a466593ff" ns1:_="" ns2:_="" ns3:_="" ns4:_="" ns5:_="">
    <xsd:import namespace="http://schemas.microsoft.com/sharepoint/v3"/>
    <xsd:import namespace="04738c6d-ecc8-46f1-821f-82e308eab3d9"/>
    <xsd:import namespace="http://schemas.microsoft.com/sharepoint.v3"/>
    <xsd:import namespace="http://schemas.microsoft.com/sharepoint/v3/fields"/>
    <xsd:import namespace="a5cc7205-ad74-47ea-a920-02c81b1e5455"/>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element ref="ns5:Group_x0020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a10e9464-4b84-4f12-84d3-acc0df9286f9}" ma:internalName="TaxCatchAll" ma:showField="CatchAllData" ma:web="a40d6aed-35c7-47d5-a3f1-2257fcbd629e">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a10e9464-4b84-4f12-84d3-acc0df9286f9}" ma:internalName="TaxCatchAllLabel" ma:readOnly="true" ma:showField="CatchAllDataLabel" ma:web="a40d6aed-35c7-47d5-a3f1-2257fcbd629e">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rmy|4a8c965d-cc53-44ab-89f2-c6302adfc95c"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7;#Army Operational Legacy Branch|6c63e5f2-2be4-499c-b7a1-32bc17ec88cf"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5;#Personnel|a75fba59-6cf8-46da-997e-cc6db2c0152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cc7205-ad74-47ea-a920-02c81b1e5455"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Group_x0020_By" ma:index="32" nillable="true" ma:displayName="Group By" ma:format="Dropdown" ma:internalName="Group_x0020_By">
      <xsd:simpleType>
        <xsd:restriction base="dms:Choice">
          <xsd:enumeration value="ITT"/>
          <xsd:enumeration value="ITT Comms"/>
          <xsd:enumeration value="ITT Draft"/>
          <xsd:enumeration value="ITT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AFEA7-16A7-43A8-BA69-9A1C80169FBD}">
  <ds:schemaRefs>
    <ds:schemaRef ds:uri="http://schemas.openxmlformats.org/officeDocument/2006/bibliography"/>
  </ds:schemaRefs>
</ds:datastoreItem>
</file>

<file path=customXml/itemProps2.xml><?xml version="1.0" encoding="utf-8"?>
<ds:datastoreItem xmlns:ds="http://schemas.openxmlformats.org/officeDocument/2006/customXml" ds:itemID="{B1BC76FC-37BF-40A3-BDB7-8861138B5D86}">
  <ds:schemaRefs>
    <ds:schemaRef ds:uri="office.server.policy"/>
  </ds:schemaRefs>
</ds:datastoreItem>
</file>

<file path=customXml/itemProps3.xml><?xml version="1.0" encoding="utf-8"?>
<ds:datastoreItem xmlns:ds="http://schemas.openxmlformats.org/officeDocument/2006/customXml" ds:itemID="{856A588E-8CA2-4DD7-A73A-C12037A27541}">
  <ds:schemaRefs>
    <ds:schemaRef ds:uri="Microsoft.SharePoint.Taxonomy.ContentTypeSync"/>
  </ds:schemaRefs>
</ds:datastoreItem>
</file>

<file path=customXml/itemProps4.xml><?xml version="1.0" encoding="utf-8"?>
<ds:datastoreItem xmlns:ds="http://schemas.openxmlformats.org/officeDocument/2006/customXml" ds:itemID="{CCB5F09C-9FA6-476C-8E93-4B7BF5223FB8}">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a5cc7205-ad74-47ea-a920-02c81b1e5455"/>
  </ds:schemaRefs>
</ds:datastoreItem>
</file>

<file path=customXml/itemProps5.xml><?xml version="1.0" encoding="utf-8"?>
<ds:datastoreItem xmlns:ds="http://schemas.openxmlformats.org/officeDocument/2006/customXml" ds:itemID="{CB814BCF-5C13-48C5-B392-9359F9738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a5cc7205-ad74-47ea-a920-02c81b1e5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2BAF6C-53CC-45FE-A6D5-65D9F7A847D2}">
  <ds:schemaRefs>
    <ds:schemaRef ds:uri="http://schemas.microsoft.com/sharepoint/events"/>
  </ds:schemaRefs>
</ds:datastoreItem>
</file>

<file path=customXml/itemProps7.xml><?xml version="1.0" encoding="utf-8"?>
<ds:datastoreItem xmlns:ds="http://schemas.openxmlformats.org/officeDocument/2006/customXml" ds:itemID="{6C3E4DA4-B9AA-4A67-A05C-5E3B0325C54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2</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Lane, Jenny D (Army StratCen-Comrcl-Proc-NI-1)</lastModifiedBy>
  <revision>2</revision>
  <lastPrinted>2015-11-18T08:02:00.0000000Z</lastPrinted>
  <dcterms:created xsi:type="dcterms:W3CDTF">2022-07-13T07:16:00.0000000Z</dcterms:created>
  <dcterms:modified xsi:type="dcterms:W3CDTF">2022-07-26T06:36:56.0895988Z</dcterms:modified>
  <category>No Category</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0x010100D9D675D6CDED02438DC7CFF78D2F29E40100983CE62BD160B54191824F78C82CE613</vt:lpwstr>
  </property>
  <property fmtid="{D5CDD505-2E9C-101B-9397-08002B2CF9AE}" pid="42" name="ComplianceAssetId">
    <vt:lpwstr/>
  </property>
  <property fmtid="{D5CDD505-2E9C-101B-9397-08002B2CF9AE}" pid="43" name="_ExtendedDescription">
    <vt:lpwstr/>
  </property>
  <property fmtid="{D5CDD505-2E9C-101B-9397-08002B2CF9AE}" pid="44" name="Subject Category">
    <vt:lpwstr>5;#Personnel|a75fba59-6cf8-46da-997e-cc6db2c01523</vt:lpwstr>
  </property>
  <property fmtid="{D5CDD505-2E9C-101B-9397-08002B2CF9AE}" pid="45" name="_dlc_policyId">
    <vt:lpwstr/>
  </property>
  <property fmtid="{D5CDD505-2E9C-101B-9397-08002B2CF9AE}" pid="46" name="ItemRetentionFormula">
    <vt:lpwstr/>
  </property>
  <property fmtid="{D5CDD505-2E9C-101B-9397-08002B2CF9AE}" pid="47" name="Business Owner">
    <vt:lpwstr>2;#Army|4a8c965d-cc53-44ab-89f2-c6302adfc95c</vt:lpwstr>
  </property>
  <property fmtid="{D5CDD505-2E9C-101B-9397-08002B2CF9AE}" pid="48" name="fileplanid">
    <vt:lpwstr>3;#04 Deliver the Unit's objectives|954cf193-6423-4137-9b07-8b4f402d8d43</vt:lpwstr>
  </property>
  <property fmtid="{D5CDD505-2E9C-101B-9397-08002B2CF9AE}" pid="49" name="Subject Keywords">
    <vt:lpwstr>17;#Army Operational Legacy Branch|6c63e5f2-2be4-499c-b7a1-32bc17ec88cf</vt:lpwstr>
  </property>
  <property fmtid="{D5CDD505-2E9C-101B-9397-08002B2CF9AE}" pid="50" name="TaxKeyword">
    <vt:lpwstr/>
  </property>
  <property fmtid="{D5CDD505-2E9C-101B-9397-08002B2CF9AE}" pid="51" name="MSIP_Label_d8a60473-494b-4586-a1bb-b0e663054676_Enabled">
    <vt:lpwstr>true</vt:lpwstr>
  </property>
  <property fmtid="{D5CDD505-2E9C-101B-9397-08002B2CF9AE}" pid="52" name="MSIP_Label_d8a60473-494b-4586-a1bb-b0e663054676_SetDate">
    <vt:lpwstr>2022-07-26T06:17:59Z</vt:lpwstr>
  </property>
  <property fmtid="{D5CDD505-2E9C-101B-9397-08002B2CF9AE}" pid="53" name="MSIP_Label_d8a60473-494b-4586-a1bb-b0e663054676_Method">
    <vt:lpwstr>Privileged</vt:lpwstr>
  </property>
  <property fmtid="{D5CDD505-2E9C-101B-9397-08002B2CF9AE}" pid="54" name="MSIP_Label_d8a60473-494b-4586-a1bb-b0e663054676_Name">
    <vt:lpwstr>MOD-1-O-‘UNMARKED’</vt:lpwstr>
  </property>
  <property fmtid="{D5CDD505-2E9C-101B-9397-08002B2CF9AE}" pid="55" name="MSIP_Label_d8a60473-494b-4586-a1bb-b0e663054676_SiteId">
    <vt:lpwstr>be7760ed-5953-484b-ae95-d0a16dfa09e5</vt:lpwstr>
  </property>
  <property fmtid="{D5CDD505-2E9C-101B-9397-08002B2CF9AE}" pid="56" name="MSIP_Label_d8a60473-494b-4586-a1bb-b0e663054676_ActionId">
    <vt:lpwstr>fef4d5f4-e675-4157-95c4-1b8b69d9ba63</vt:lpwstr>
  </property>
  <property fmtid="{D5CDD505-2E9C-101B-9397-08002B2CF9AE}" pid="57" name="MSIP_Label_d8a60473-494b-4586-a1bb-b0e663054676_ContentBits">
    <vt:lpwstr>0</vt:lpwstr>
  </property>
</Properties>
</file>