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49BE2" w14:textId="77777777" w:rsidR="0069533E" w:rsidRDefault="0069533E">
      <w:pPr>
        <w:rPr>
          <w:b/>
        </w:rPr>
      </w:pPr>
      <w:r w:rsidRPr="0069533E">
        <w:rPr>
          <w:b/>
        </w:rPr>
        <w:t xml:space="preserve">RSSB2755 - T1160 - Decarbonisation and air quality improvement  </w:t>
      </w:r>
    </w:p>
    <w:p w14:paraId="24F597BD" w14:textId="309E04A3" w:rsidR="00946481" w:rsidRDefault="00C93221">
      <w:r>
        <w:t>Tender Question and Answer</w:t>
      </w:r>
      <w:r w:rsidR="00946481">
        <w:t xml:space="preserve"> Document</w:t>
      </w:r>
    </w:p>
    <w:tbl>
      <w:tblPr>
        <w:tblStyle w:val="TableGrid"/>
        <w:tblW w:w="0" w:type="auto"/>
        <w:tblLook w:val="04A0" w:firstRow="1" w:lastRow="0" w:firstColumn="1" w:lastColumn="0" w:noHBand="0" w:noVBand="1"/>
      </w:tblPr>
      <w:tblGrid>
        <w:gridCol w:w="9016"/>
      </w:tblGrid>
      <w:tr w:rsidR="00946481" w14:paraId="1E4E483A" w14:textId="77777777" w:rsidTr="00946481">
        <w:tc>
          <w:tcPr>
            <w:tcW w:w="9016" w:type="dxa"/>
          </w:tcPr>
          <w:p w14:paraId="7CCAF151" w14:textId="77777777" w:rsidR="00946481" w:rsidRPr="008776CF" w:rsidRDefault="00946481" w:rsidP="00946481">
            <w:pPr>
              <w:rPr>
                <w:b/>
                <w:color w:val="000000" w:themeColor="text1"/>
                <w:sz w:val="24"/>
                <w:szCs w:val="24"/>
              </w:rPr>
            </w:pPr>
            <w:r w:rsidRPr="008776CF">
              <w:rPr>
                <w:b/>
                <w:color w:val="000000" w:themeColor="text1"/>
                <w:sz w:val="24"/>
                <w:szCs w:val="24"/>
              </w:rPr>
              <w:t>Supplier Question 1</w:t>
            </w:r>
          </w:p>
          <w:p w14:paraId="1098B175" w14:textId="77777777" w:rsidR="0017132A" w:rsidRPr="008776CF" w:rsidRDefault="0017132A">
            <w:pPr>
              <w:rPr>
                <w:color w:val="000000" w:themeColor="text1"/>
                <w:sz w:val="24"/>
                <w:szCs w:val="24"/>
              </w:rPr>
            </w:pPr>
          </w:p>
          <w:p w14:paraId="6BEC432A" w14:textId="77777777" w:rsidR="0069533E" w:rsidRPr="008776CF" w:rsidRDefault="0069533E" w:rsidP="0069533E">
            <w:pPr>
              <w:rPr>
                <w:color w:val="000000" w:themeColor="text1"/>
              </w:rPr>
            </w:pPr>
            <w:r w:rsidRPr="008776CF">
              <w:rPr>
                <w:color w:val="000000" w:themeColor="text1"/>
              </w:rPr>
              <w:t xml:space="preserve">The ITT is quite descriptive as to the scope/process for this piece of work. I understand that this allows fair comparison of all the bids and is a very effective way of tendering fairly. However, we believe that we would like to offer an approach that differs a little from that defined in the </w:t>
            </w:r>
            <w:proofErr w:type="gramStart"/>
            <w:r w:rsidRPr="008776CF">
              <w:rPr>
                <w:color w:val="000000" w:themeColor="text1"/>
              </w:rPr>
              <w:t>ITT, but</w:t>
            </w:r>
            <w:proofErr w:type="gramEnd"/>
            <w:r w:rsidRPr="008776CF">
              <w:rPr>
                <w:color w:val="000000" w:themeColor="text1"/>
              </w:rPr>
              <w:t xml:space="preserve"> would provide a more effective delivery into the project.</w:t>
            </w:r>
          </w:p>
          <w:p w14:paraId="61D98FE0" w14:textId="77777777" w:rsidR="0069533E" w:rsidRPr="008776CF" w:rsidRDefault="0069533E" w:rsidP="0069533E">
            <w:pPr>
              <w:rPr>
                <w:color w:val="000000" w:themeColor="text1"/>
              </w:rPr>
            </w:pPr>
          </w:p>
          <w:p w14:paraId="72717AAF" w14:textId="77777777" w:rsidR="0069533E" w:rsidRPr="008776CF" w:rsidRDefault="0069533E" w:rsidP="0069533E">
            <w:pPr>
              <w:rPr>
                <w:color w:val="000000" w:themeColor="text1"/>
              </w:rPr>
            </w:pPr>
            <w:r w:rsidRPr="008776CF">
              <w:rPr>
                <w:color w:val="000000" w:themeColor="text1"/>
              </w:rPr>
              <w:t>Is there someone who is leading this internally at the RSSB that we could have a chat to about an alternative approach and whether it would be considered for the bid? I don’t know whether you will be leading of this is one of your colleagues.</w:t>
            </w:r>
          </w:p>
          <w:p w14:paraId="4494DF7B" w14:textId="77777777" w:rsidR="00946481" w:rsidRPr="008776CF" w:rsidRDefault="00946481" w:rsidP="0069533E">
            <w:pPr>
              <w:rPr>
                <w:color w:val="000000" w:themeColor="text1"/>
                <w:sz w:val="24"/>
                <w:szCs w:val="24"/>
              </w:rPr>
            </w:pPr>
          </w:p>
        </w:tc>
      </w:tr>
      <w:tr w:rsidR="00946481" w14:paraId="352CA860" w14:textId="77777777" w:rsidTr="00946481">
        <w:tc>
          <w:tcPr>
            <w:tcW w:w="9016" w:type="dxa"/>
          </w:tcPr>
          <w:p w14:paraId="3C35AB0B" w14:textId="77777777" w:rsidR="00946481" w:rsidRPr="008776CF" w:rsidRDefault="00946481">
            <w:pPr>
              <w:rPr>
                <w:b/>
                <w:color w:val="000000" w:themeColor="text1"/>
                <w:sz w:val="24"/>
                <w:szCs w:val="24"/>
              </w:rPr>
            </w:pPr>
            <w:r w:rsidRPr="008776CF">
              <w:rPr>
                <w:b/>
                <w:color w:val="000000" w:themeColor="text1"/>
                <w:sz w:val="24"/>
                <w:szCs w:val="24"/>
              </w:rPr>
              <w:t>RSSB Answer 1</w:t>
            </w:r>
          </w:p>
          <w:p w14:paraId="71EF93E5" w14:textId="067C8483" w:rsidR="0038073A" w:rsidRPr="008776CF" w:rsidRDefault="0038073A" w:rsidP="00B73850">
            <w:pPr>
              <w:rPr>
                <w:color w:val="000000" w:themeColor="text1"/>
                <w:sz w:val="24"/>
                <w:szCs w:val="24"/>
              </w:rPr>
            </w:pPr>
          </w:p>
          <w:p w14:paraId="353661D9" w14:textId="2EA8C9F3" w:rsidR="0069533E" w:rsidRPr="008776CF" w:rsidRDefault="0069533E" w:rsidP="0069533E">
            <w:pPr>
              <w:rPr>
                <w:iCs/>
                <w:color w:val="000000" w:themeColor="text1"/>
              </w:rPr>
            </w:pPr>
            <w:r w:rsidRPr="008776CF">
              <w:rPr>
                <w:iCs/>
                <w:color w:val="000000" w:themeColor="text1"/>
              </w:rPr>
              <w:t>The submissions received will be evaluated against the criteria and scope defined in the I.T.T., as such tenderers should submit a cost for the work as outlined in the I.T.T.</w:t>
            </w:r>
          </w:p>
          <w:p w14:paraId="1C5839AE" w14:textId="77777777" w:rsidR="0069533E" w:rsidRPr="008776CF" w:rsidRDefault="0069533E" w:rsidP="0069533E">
            <w:pPr>
              <w:rPr>
                <w:iCs/>
                <w:color w:val="000000" w:themeColor="text1"/>
              </w:rPr>
            </w:pPr>
          </w:p>
          <w:p w14:paraId="02548EA3" w14:textId="3766EA04" w:rsidR="0069533E" w:rsidRPr="008776CF" w:rsidRDefault="0069533E" w:rsidP="0069533E">
            <w:pPr>
              <w:rPr>
                <w:iCs/>
                <w:color w:val="000000" w:themeColor="text1"/>
              </w:rPr>
            </w:pPr>
            <w:r w:rsidRPr="008776CF">
              <w:rPr>
                <w:iCs/>
                <w:color w:val="000000" w:themeColor="text1"/>
              </w:rPr>
              <w:t>Should a tenderer submit any additional information where the tenderer considers an expanded scope to achieve additional value, tenderers are encouraged to do so as a costed option and this may be reviewed once the formal evaluation and subsequent contract awarded.</w:t>
            </w:r>
          </w:p>
          <w:p w14:paraId="51FEC086" w14:textId="00F0BDAA" w:rsidR="00946481" w:rsidRPr="008776CF" w:rsidRDefault="00946481" w:rsidP="00B73850">
            <w:pPr>
              <w:rPr>
                <w:color w:val="000000" w:themeColor="text1"/>
                <w:sz w:val="24"/>
                <w:szCs w:val="24"/>
              </w:rPr>
            </w:pPr>
          </w:p>
        </w:tc>
      </w:tr>
      <w:tr w:rsidR="008776CF" w14:paraId="16F6B5D8" w14:textId="77777777" w:rsidTr="00946481">
        <w:tc>
          <w:tcPr>
            <w:tcW w:w="9016" w:type="dxa"/>
          </w:tcPr>
          <w:p w14:paraId="763A1DFB" w14:textId="5E748EAC" w:rsidR="008776CF" w:rsidRPr="008776CF" w:rsidRDefault="008776CF" w:rsidP="008776CF">
            <w:pPr>
              <w:rPr>
                <w:b/>
                <w:color w:val="000000" w:themeColor="text1"/>
                <w:sz w:val="24"/>
                <w:szCs w:val="24"/>
              </w:rPr>
            </w:pPr>
            <w:r w:rsidRPr="008776CF">
              <w:rPr>
                <w:b/>
                <w:color w:val="000000" w:themeColor="text1"/>
                <w:sz w:val="24"/>
                <w:szCs w:val="24"/>
              </w:rPr>
              <w:t xml:space="preserve">Supplier Question </w:t>
            </w:r>
            <w:r w:rsidRPr="008776CF">
              <w:rPr>
                <w:b/>
                <w:color w:val="000000" w:themeColor="text1"/>
                <w:sz w:val="24"/>
                <w:szCs w:val="24"/>
              </w:rPr>
              <w:t>2</w:t>
            </w:r>
          </w:p>
          <w:p w14:paraId="65DBF9E4" w14:textId="77777777" w:rsidR="008776CF" w:rsidRPr="008776CF" w:rsidRDefault="008776CF">
            <w:pPr>
              <w:rPr>
                <w:b/>
                <w:color w:val="000000" w:themeColor="text1"/>
                <w:sz w:val="24"/>
                <w:szCs w:val="24"/>
              </w:rPr>
            </w:pPr>
          </w:p>
          <w:p w14:paraId="207AA2F9" w14:textId="77777777" w:rsidR="008776CF" w:rsidRPr="008776CF" w:rsidRDefault="008776CF">
            <w:pPr>
              <w:rPr>
                <w:b/>
                <w:color w:val="000000" w:themeColor="text1"/>
                <w:sz w:val="24"/>
                <w:szCs w:val="24"/>
              </w:rPr>
            </w:pPr>
          </w:p>
          <w:p w14:paraId="08EE532F" w14:textId="77777777" w:rsidR="008776CF" w:rsidRPr="008776CF" w:rsidRDefault="008776CF" w:rsidP="008776CF">
            <w:pPr>
              <w:rPr>
                <w:color w:val="000000" w:themeColor="text1"/>
              </w:rPr>
            </w:pPr>
          </w:p>
          <w:p w14:paraId="39F9EE18" w14:textId="77777777" w:rsidR="008776CF" w:rsidRPr="008776CF" w:rsidRDefault="008776CF" w:rsidP="008776CF">
            <w:pPr>
              <w:rPr>
                <w:color w:val="000000" w:themeColor="text1"/>
              </w:rPr>
            </w:pPr>
            <w:r w:rsidRPr="008776CF">
              <w:rPr>
                <w:color w:val="000000" w:themeColor="text1"/>
              </w:rPr>
              <w:t>Work Package 2.2 suggests a model will be made available from project T1145. Please can you supply the following information:</w:t>
            </w:r>
          </w:p>
          <w:p w14:paraId="442FD527" w14:textId="77777777" w:rsidR="008776CF" w:rsidRPr="008776CF" w:rsidRDefault="008776CF" w:rsidP="008776CF">
            <w:pPr>
              <w:numPr>
                <w:ilvl w:val="0"/>
                <w:numId w:val="25"/>
              </w:numPr>
              <w:rPr>
                <w:rFonts w:eastAsia="Times New Roman"/>
                <w:color w:val="000000" w:themeColor="text1"/>
              </w:rPr>
            </w:pPr>
            <w:r w:rsidRPr="008776CF">
              <w:rPr>
                <w:rFonts w:eastAsia="Times New Roman"/>
                <w:color w:val="000000" w:themeColor="text1"/>
              </w:rPr>
              <w:t>Which platform supports the model? Excel or others?</w:t>
            </w:r>
          </w:p>
          <w:p w14:paraId="7A11091D" w14:textId="77777777" w:rsidR="008776CF" w:rsidRPr="008776CF" w:rsidRDefault="008776CF" w:rsidP="008776CF">
            <w:pPr>
              <w:numPr>
                <w:ilvl w:val="0"/>
                <w:numId w:val="25"/>
              </w:numPr>
              <w:rPr>
                <w:rFonts w:eastAsia="Times New Roman"/>
                <w:color w:val="000000" w:themeColor="text1"/>
              </w:rPr>
            </w:pPr>
            <w:r w:rsidRPr="008776CF">
              <w:rPr>
                <w:rFonts w:eastAsia="Times New Roman"/>
                <w:color w:val="000000" w:themeColor="text1"/>
              </w:rPr>
              <w:t>Tailoring the model to the freight sector would involve working only on the inputs or also on the model itself?</w:t>
            </w:r>
          </w:p>
          <w:p w14:paraId="7A979677" w14:textId="77777777" w:rsidR="008776CF" w:rsidRPr="008776CF" w:rsidRDefault="008776CF" w:rsidP="008776CF">
            <w:pPr>
              <w:numPr>
                <w:ilvl w:val="0"/>
                <w:numId w:val="25"/>
              </w:numPr>
              <w:rPr>
                <w:rFonts w:eastAsia="Times New Roman"/>
                <w:color w:val="000000" w:themeColor="text1"/>
              </w:rPr>
            </w:pPr>
            <w:r w:rsidRPr="008776CF">
              <w:rPr>
                <w:rFonts w:eastAsia="Times New Roman"/>
                <w:color w:val="000000" w:themeColor="text1"/>
              </w:rPr>
              <w:t>Does it deliver all the outputs required for the impact evaluation (emissions, capital and operation costs)? At which level of disaggregation?</w:t>
            </w:r>
          </w:p>
          <w:p w14:paraId="01077A97" w14:textId="430E8E6C" w:rsidR="008776CF" w:rsidRPr="008776CF" w:rsidRDefault="008776CF">
            <w:pPr>
              <w:rPr>
                <w:b/>
                <w:color w:val="000000" w:themeColor="text1"/>
                <w:sz w:val="24"/>
                <w:szCs w:val="24"/>
              </w:rPr>
            </w:pPr>
          </w:p>
        </w:tc>
      </w:tr>
      <w:tr w:rsidR="008776CF" w14:paraId="3B6DF962" w14:textId="77777777" w:rsidTr="00946481">
        <w:tc>
          <w:tcPr>
            <w:tcW w:w="9016" w:type="dxa"/>
          </w:tcPr>
          <w:p w14:paraId="22196039" w14:textId="400D0639" w:rsidR="008776CF" w:rsidRPr="008776CF" w:rsidRDefault="008776CF" w:rsidP="008776CF">
            <w:pPr>
              <w:rPr>
                <w:b/>
                <w:color w:val="000000" w:themeColor="text1"/>
                <w:sz w:val="24"/>
                <w:szCs w:val="24"/>
              </w:rPr>
            </w:pPr>
            <w:r w:rsidRPr="008776CF">
              <w:rPr>
                <w:b/>
                <w:color w:val="000000" w:themeColor="text1"/>
                <w:sz w:val="24"/>
                <w:szCs w:val="24"/>
              </w:rPr>
              <w:t xml:space="preserve">RSSB Answer </w:t>
            </w:r>
            <w:r w:rsidRPr="008776CF">
              <w:rPr>
                <w:b/>
                <w:color w:val="000000" w:themeColor="text1"/>
                <w:sz w:val="24"/>
                <w:szCs w:val="24"/>
              </w:rPr>
              <w:t>2</w:t>
            </w:r>
          </w:p>
          <w:p w14:paraId="1EAE8FB1" w14:textId="77777777" w:rsidR="008776CF" w:rsidRPr="008776CF" w:rsidRDefault="008776CF" w:rsidP="008776CF">
            <w:pPr>
              <w:rPr>
                <w:b/>
                <w:color w:val="000000" w:themeColor="text1"/>
                <w:sz w:val="24"/>
                <w:szCs w:val="24"/>
              </w:rPr>
            </w:pPr>
          </w:p>
          <w:p w14:paraId="76A09080" w14:textId="77777777" w:rsidR="008776CF" w:rsidRPr="008776CF" w:rsidRDefault="008776CF" w:rsidP="008776CF">
            <w:pPr>
              <w:rPr>
                <w:b/>
                <w:color w:val="000000" w:themeColor="text1"/>
                <w:sz w:val="24"/>
                <w:szCs w:val="24"/>
              </w:rPr>
            </w:pPr>
          </w:p>
          <w:p w14:paraId="58652982" w14:textId="3BF64561" w:rsidR="008776CF" w:rsidRPr="008776CF" w:rsidRDefault="008776CF" w:rsidP="008776CF">
            <w:pPr>
              <w:rPr>
                <w:iCs/>
                <w:color w:val="000000" w:themeColor="text1"/>
              </w:rPr>
            </w:pPr>
            <w:r w:rsidRPr="008776CF">
              <w:rPr>
                <w:iCs/>
                <w:color w:val="000000" w:themeColor="text1"/>
              </w:rPr>
              <w:t xml:space="preserve">The model will be developed in Excel and is expected to be a </w:t>
            </w:r>
            <w:proofErr w:type="gramStart"/>
            <w:r w:rsidRPr="008776CF">
              <w:rPr>
                <w:iCs/>
                <w:color w:val="000000" w:themeColor="text1"/>
              </w:rPr>
              <w:t>high level</w:t>
            </w:r>
            <w:proofErr w:type="gramEnd"/>
            <w:r w:rsidRPr="008776CF">
              <w:rPr>
                <w:iCs/>
                <w:color w:val="000000" w:themeColor="text1"/>
              </w:rPr>
              <w:t xml:space="preserve"> impact assessment for the railway as a whole. The outputs will present the Carbon impact (not AQ) of different decisions, along with cost assessments (capital and operational). The model being developed will include freight within the functionality, but has not been specifically tailored to freight, and it will not include </w:t>
            </w:r>
            <w:proofErr w:type="gramStart"/>
            <w:r w:rsidRPr="008776CF">
              <w:rPr>
                <w:iCs/>
                <w:color w:val="000000" w:themeColor="text1"/>
              </w:rPr>
              <w:t>all of</w:t>
            </w:r>
            <w:proofErr w:type="gramEnd"/>
            <w:r w:rsidRPr="008776CF">
              <w:rPr>
                <w:iCs/>
                <w:color w:val="000000" w:themeColor="text1"/>
              </w:rPr>
              <w:t xml:space="preserve"> the elements that would be important for the assessment being made in T1160. As a </w:t>
            </w:r>
            <w:proofErr w:type="gramStart"/>
            <w:r w:rsidRPr="008776CF">
              <w:rPr>
                <w:iCs/>
                <w:color w:val="000000" w:themeColor="text1"/>
              </w:rPr>
              <w:t>consequence</w:t>
            </w:r>
            <w:proofErr w:type="gramEnd"/>
            <w:r w:rsidRPr="008776CF">
              <w:rPr>
                <w:iCs/>
                <w:color w:val="000000" w:themeColor="text1"/>
              </w:rPr>
              <w:t xml:space="preserve"> the adaptation for T1160 will require both adjustments to input data, and to the model itself. The model is expected to be completed in January 2018. A </w:t>
            </w:r>
            <w:proofErr w:type="gramStart"/>
            <w:r w:rsidRPr="008776CF">
              <w:rPr>
                <w:iCs/>
                <w:color w:val="000000" w:themeColor="text1"/>
              </w:rPr>
              <w:t>high level</w:t>
            </w:r>
            <w:proofErr w:type="gramEnd"/>
            <w:r w:rsidRPr="008776CF">
              <w:rPr>
                <w:iCs/>
                <w:color w:val="000000" w:themeColor="text1"/>
              </w:rPr>
              <w:t xml:space="preserve"> specification for the T1145 model has been uploaded to the tender documents area.</w:t>
            </w:r>
          </w:p>
          <w:p w14:paraId="71D07C51" w14:textId="663E26B6" w:rsidR="008776CF" w:rsidRPr="008776CF" w:rsidRDefault="008776CF" w:rsidP="008776CF">
            <w:pPr>
              <w:rPr>
                <w:iCs/>
                <w:color w:val="000000" w:themeColor="text1"/>
              </w:rPr>
            </w:pPr>
          </w:p>
          <w:p w14:paraId="795FF48C" w14:textId="6A0FBACE" w:rsidR="008776CF" w:rsidRPr="008776CF" w:rsidRDefault="008776CF" w:rsidP="008776CF">
            <w:pPr>
              <w:rPr>
                <w:iCs/>
                <w:color w:val="000000" w:themeColor="text1"/>
              </w:rPr>
            </w:pPr>
            <w:r w:rsidRPr="008776CF">
              <w:rPr>
                <w:iCs/>
                <w:color w:val="000000" w:themeColor="text1"/>
              </w:rPr>
              <w:t xml:space="preserve">Please also refer to the PDF document now additionally attached to the </w:t>
            </w:r>
            <w:bookmarkStart w:id="0" w:name="_GoBack"/>
            <w:bookmarkEnd w:id="0"/>
            <w:r w:rsidRPr="008776CF">
              <w:rPr>
                <w:iCs/>
                <w:color w:val="000000" w:themeColor="text1"/>
              </w:rPr>
              <w:t>Contract Notice on Contracts Finder.</w:t>
            </w:r>
          </w:p>
          <w:p w14:paraId="63A4917B" w14:textId="29CB4847" w:rsidR="008776CF" w:rsidRPr="008776CF" w:rsidRDefault="008776CF" w:rsidP="008776CF">
            <w:pPr>
              <w:rPr>
                <w:b/>
                <w:color w:val="000000" w:themeColor="text1"/>
                <w:sz w:val="24"/>
                <w:szCs w:val="24"/>
              </w:rPr>
            </w:pPr>
          </w:p>
        </w:tc>
      </w:tr>
    </w:tbl>
    <w:p w14:paraId="0D444099" w14:textId="77777777" w:rsidR="00A2599A" w:rsidRDefault="00946481">
      <w:r>
        <w:lastRenderedPageBreak/>
        <w:t xml:space="preserve"> </w:t>
      </w:r>
    </w:p>
    <w:p w14:paraId="0E6ED945" w14:textId="77777777" w:rsidR="00946481" w:rsidRDefault="00946481"/>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79AE"/>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14A2819"/>
    <w:multiLevelType w:val="hybridMultilevel"/>
    <w:tmpl w:val="81D4333E"/>
    <w:lvl w:ilvl="0" w:tplc="C63688E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F247ED7"/>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15:restartNumberingAfterBreak="0">
    <w:nsid w:val="119120D1"/>
    <w:multiLevelType w:val="multilevel"/>
    <w:tmpl w:val="582E4C0C"/>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4" w15:restartNumberingAfterBreak="0">
    <w:nsid w:val="149A10DF"/>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5C31EC4"/>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6" w15:restartNumberingAfterBreak="0">
    <w:nsid w:val="1D3938DB"/>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 w15:restartNumberingAfterBreak="0">
    <w:nsid w:val="24103218"/>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8" w15:restartNumberingAfterBreak="0">
    <w:nsid w:val="2A4B37E4"/>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2D7230D1"/>
    <w:multiLevelType w:val="hybridMultilevel"/>
    <w:tmpl w:val="457AB2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6AA548A"/>
    <w:multiLevelType w:val="hybridMultilevel"/>
    <w:tmpl w:val="EF0E9D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5F57983"/>
    <w:multiLevelType w:val="hybridMultilevel"/>
    <w:tmpl w:val="F27C20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46AB5B56"/>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3" w15:restartNumberingAfterBreak="0">
    <w:nsid w:val="46B958E1"/>
    <w:multiLevelType w:val="hybridMultilevel"/>
    <w:tmpl w:val="F6C817CA"/>
    <w:lvl w:ilvl="0" w:tplc="04090019">
      <w:start w:val="1"/>
      <w:numFmt w:val="decimal"/>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98749A"/>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264099B"/>
    <w:multiLevelType w:val="hybridMultilevel"/>
    <w:tmpl w:val="639CC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F143CF2"/>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15:restartNumberingAfterBreak="0">
    <w:nsid w:val="667D1DA8"/>
    <w:multiLevelType w:val="hybridMultilevel"/>
    <w:tmpl w:val="168E885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72B2D28"/>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6CDD25C7"/>
    <w:multiLevelType w:val="multilevel"/>
    <w:tmpl w:val="582E4C0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960"/>
        </w:tabs>
        <w:ind w:left="396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400"/>
        </w:tabs>
        <w:ind w:left="5400" w:hanging="360"/>
      </w:pPr>
    </w:lvl>
  </w:abstractNum>
  <w:abstractNum w:abstractNumId="20" w15:restartNumberingAfterBreak="0">
    <w:nsid w:val="7019516A"/>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15:restartNumberingAfterBreak="0">
    <w:nsid w:val="778A2F4F"/>
    <w:multiLevelType w:val="hybridMultilevel"/>
    <w:tmpl w:val="A386B3B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7AC412FB"/>
    <w:multiLevelType w:val="hybridMultilevel"/>
    <w:tmpl w:val="4D7AAC42"/>
    <w:lvl w:ilvl="0" w:tplc="343ADB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4"/>
  </w:num>
  <w:num w:numId="10">
    <w:abstractNumId w:val="1"/>
  </w:num>
  <w:num w:numId="11">
    <w:abstractNumId w:val="14"/>
  </w:num>
  <w:num w:numId="12">
    <w:abstractNumId w:val="13"/>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3"/>
  </w:num>
  <w:num w:numId="16">
    <w:abstractNumId w:val="19"/>
  </w:num>
  <w:num w:numId="17">
    <w:abstractNumId w:val="20"/>
  </w:num>
  <w:num w:numId="18">
    <w:abstractNumId w:val="16"/>
  </w:num>
  <w:num w:numId="19">
    <w:abstractNumId w:val="0"/>
  </w:num>
  <w:num w:numId="20">
    <w:abstractNumId w:val="2"/>
  </w:num>
  <w:num w:numId="21">
    <w:abstractNumId w:val="12"/>
  </w:num>
  <w:num w:numId="22">
    <w:abstractNumId w:val="8"/>
  </w:num>
  <w:num w:numId="23">
    <w:abstractNumId w:val="6"/>
  </w:num>
  <w:num w:numId="24">
    <w:abstractNumId w:val="15"/>
  </w:num>
  <w:num w:numId="25">
    <w:abstractNumId w:val="2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481"/>
    <w:rsid w:val="0017132A"/>
    <w:rsid w:val="003602CA"/>
    <w:rsid w:val="0038073A"/>
    <w:rsid w:val="0039370C"/>
    <w:rsid w:val="00561C5C"/>
    <w:rsid w:val="0069533E"/>
    <w:rsid w:val="007F70D9"/>
    <w:rsid w:val="008776CF"/>
    <w:rsid w:val="00946481"/>
    <w:rsid w:val="00A2599A"/>
    <w:rsid w:val="00A26BA4"/>
    <w:rsid w:val="00A60C78"/>
    <w:rsid w:val="00A65249"/>
    <w:rsid w:val="00A83354"/>
    <w:rsid w:val="00B73850"/>
    <w:rsid w:val="00C93221"/>
    <w:rsid w:val="00C94CB5"/>
    <w:rsid w:val="00EA08D0"/>
    <w:rsid w:val="00F137F3"/>
    <w:rsid w:val="00F344DD"/>
    <w:rsid w:val="00F54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15005"/>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17132A"/>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A26BA4"/>
    <w:rPr>
      <w:color w:val="0000FF"/>
      <w:u w:val="single"/>
    </w:rPr>
  </w:style>
  <w:style w:type="character" w:styleId="Emphasis">
    <w:name w:val="Emphasis"/>
    <w:basedOn w:val="DefaultParagraphFont"/>
    <w:uiPriority w:val="20"/>
    <w:qFormat/>
    <w:rsid w:val="00B738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52243">
      <w:bodyDiv w:val="1"/>
      <w:marLeft w:val="0"/>
      <w:marRight w:val="0"/>
      <w:marTop w:val="0"/>
      <w:marBottom w:val="0"/>
      <w:divBdr>
        <w:top w:val="none" w:sz="0" w:space="0" w:color="auto"/>
        <w:left w:val="none" w:sz="0" w:space="0" w:color="auto"/>
        <w:bottom w:val="none" w:sz="0" w:space="0" w:color="auto"/>
        <w:right w:val="none" w:sz="0" w:space="0" w:color="auto"/>
      </w:divBdr>
    </w:div>
    <w:div w:id="84763580">
      <w:bodyDiv w:val="1"/>
      <w:marLeft w:val="0"/>
      <w:marRight w:val="0"/>
      <w:marTop w:val="0"/>
      <w:marBottom w:val="0"/>
      <w:divBdr>
        <w:top w:val="none" w:sz="0" w:space="0" w:color="auto"/>
        <w:left w:val="none" w:sz="0" w:space="0" w:color="auto"/>
        <w:bottom w:val="none" w:sz="0" w:space="0" w:color="auto"/>
        <w:right w:val="none" w:sz="0" w:space="0" w:color="auto"/>
      </w:divBdr>
    </w:div>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162749270">
      <w:bodyDiv w:val="1"/>
      <w:marLeft w:val="0"/>
      <w:marRight w:val="0"/>
      <w:marTop w:val="0"/>
      <w:marBottom w:val="0"/>
      <w:divBdr>
        <w:top w:val="none" w:sz="0" w:space="0" w:color="auto"/>
        <w:left w:val="none" w:sz="0" w:space="0" w:color="auto"/>
        <w:bottom w:val="none" w:sz="0" w:space="0" w:color="auto"/>
        <w:right w:val="none" w:sz="0" w:space="0" w:color="auto"/>
      </w:divBdr>
    </w:div>
    <w:div w:id="192152047">
      <w:bodyDiv w:val="1"/>
      <w:marLeft w:val="0"/>
      <w:marRight w:val="0"/>
      <w:marTop w:val="0"/>
      <w:marBottom w:val="0"/>
      <w:divBdr>
        <w:top w:val="none" w:sz="0" w:space="0" w:color="auto"/>
        <w:left w:val="none" w:sz="0" w:space="0" w:color="auto"/>
        <w:bottom w:val="none" w:sz="0" w:space="0" w:color="auto"/>
        <w:right w:val="none" w:sz="0" w:space="0" w:color="auto"/>
      </w:divBdr>
    </w:div>
    <w:div w:id="231425050">
      <w:bodyDiv w:val="1"/>
      <w:marLeft w:val="0"/>
      <w:marRight w:val="0"/>
      <w:marTop w:val="0"/>
      <w:marBottom w:val="0"/>
      <w:divBdr>
        <w:top w:val="none" w:sz="0" w:space="0" w:color="auto"/>
        <w:left w:val="none" w:sz="0" w:space="0" w:color="auto"/>
        <w:bottom w:val="none" w:sz="0" w:space="0" w:color="auto"/>
        <w:right w:val="none" w:sz="0" w:space="0" w:color="auto"/>
      </w:divBdr>
    </w:div>
    <w:div w:id="273438880">
      <w:bodyDiv w:val="1"/>
      <w:marLeft w:val="0"/>
      <w:marRight w:val="0"/>
      <w:marTop w:val="0"/>
      <w:marBottom w:val="0"/>
      <w:divBdr>
        <w:top w:val="none" w:sz="0" w:space="0" w:color="auto"/>
        <w:left w:val="none" w:sz="0" w:space="0" w:color="auto"/>
        <w:bottom w:val="none" w:sz="0" w:space="0" w:color="auto"/>
        <w:right w:val="none" w:sz="0" w:space="0" w:color="auto"/>
      </w:divBdr>
    </w:div>
    <w:div w:id="284044650">
      <w:bodyDiv w:val="1"/>
      <w:marLeft w:val="0"/>
      <w:marRight w:val="0"/>
      <w:marTop w:val="0"/>
      <w:marBottom w:val="0"/>
      <w:divBdr>
        <w:top w:val="none" w:sz="0" w:space="0" w:color="auto"/>
        <w:left w:val="none" w:sz="0" w:space="0" w:color="auto"/>
        <w:bottom w:val="none" w:sz="0" w:space="0" w:color="auto"/>
        <w:right w:val="none" w:sz="0" w:space="0" w:color="auto"/>
      </w:divBdr>
    </w:div>
    <w:div w:id="347607581">
      <w:bodyDiv w:val="1"/>
      <w:marLeft w:val="0"/>
      <w:marRight w:val="0"/>
      <w:marTop w:val="0"/>
      <w:marBottom w:val="0"/>
      <w:divBdr>
        <w:top w:val="none" w:sz="0" w:space="0" w:color="auto"/>
        <w:left w:val="none" w:sz="0" w:space="0" w:color="auto"/>
        <w:bottom w:val="none" w:sz="0" w:space="0" w:color="auto"/>
        <w:right w:val="none" w:sz="0" w:space="0" w:color="auto"/>
      </w:divBdr>
    </w:div>
    <w:div w:id="351078897">
      <w:bodyDiv w:val="1"/>
      <w:marLeft w:val="0"/>
      <w:marRight w:val="0"/>
      <w:marTop w:val="0"/>
      <w:marBottom w:val="0"/>
      <w:divBdr>
        <w:top w:val="none" w:sz="0" w:space="0" w:color="auto"/>
        <w:left w:val="none" w:sz="0" w:space="0" w:color="auto"/>
        <w:bottom w:val="none" w:sz="0" w:space="0" w:color="auto"/>
        <w:right w:val="none" w:sz="0" w:space="0" w:color="auto"/>
      </w:divBdr>
    </w:div>
    <w:div w:id="358626850">
      <w:bodyDiv w:val="1"/>
      <w:marLeft w:val="0"/>
      <w:marRight w:val="0"/>
      <w:marTop w:val="0"/>
      <w:marBottom w:val="0"/>
      <w:divBdr>
        <w:top w:val="none" w:sz="0" w:space="0" w:color="auto"/>
        <w:left w:val="none" w:sz="0" w:space="0" w:color="auto"/>
        <w:bottom w:val="none" w:sz="0" w:space="0" w:color="auto"/>
        <w:right w:val="none" w:sz="0" w:space="0" w:color="auto"/>
      </w:divBdr>
    </w:div>
    <w:div w:id="422923738">
      <w:bodyDiv w:val="1"/>
      <w:marLeft w:val="0"/>
      <w:marRight w:val="0"/>
      <w:marTop w:val="0"/>
      <w:marBottom w:val="0"/>
      <w:divBdr>
        <w:top w:val="none" w:sz="0" w:space="0" w:color="auto"/>
        <w:left w:val="none" w:sz="0" w:space="0" w:color="auto"/>
        <w:bottom w:val="none" w:sz="0" w:space="0" w:color="auto"/>
        <w:right w:val="none" w:sz="0" w:space="0" w:color="auto"/>
      </w:divBdr>
    </w:div>
    <w:div w:id="427233072">
      <w:bodyDiv w:val="1"/>
      <w:marLeft w:val="0"/>
      <w:marRight w:val="0"/>
      <w:marTop w:val="0"/>
      <w:marBottom w:val="0"/>
      <w:divBdr>
        <w:top w:val="none" w:sz="0" w:space="0" w:color="auto"/>
        <w:left w:val="none" w:sz="0" w:space="0" w:color="auto"/>
        <w:bottom w:val="none" w:sz="0" w:space="0" w:color="auto"/>
        <w:right w:val="none" w:sz="0" w:space="0" w:color="auto"/>
      </w:divBdr>
    </w:div>
    <w:div w:id="480074299">
      <w:bodyDiv w:val="1"/>
      <w:marLeft w:val="0"/>
      <w:marRight w:val="0"/>
      <w:marTop w:val="0"/>
      <w:marBottom w:val="0"/>
      <w:divBdr>
        <w:top w:val="none" w:sz="0" w:space="0" w:color="auto"/>
        <w:left w:val="none" w:sz="0" w:space="0" w:color="auto"/>
        <w:bottom w:val="none" w:sz="0" w:space="0" w:color="auto"/>
        <w:right w:val="none" w:sz="0" w:space="0" w:color="auto"/>
      </w:divBdr>
    </w:div>
    <w:div w:id="515197202">
      <w:bodyDiv w:val="1"/>
      <w:marLeft w:val="0"/>
      <w:marRight w:val="0"/>
      <w:marTop w:val="0"/>
      <w:marBottom w:val="0"/>
      <w:divBdr>
        <w:top w:val="none" w:sz="0" w:space="0" w:color="auto"/>
        <w:left w:val="none" w:sz="0" w:space="0" w:color="auto"/>
        <w:bottom w:val="none" w:sz="0" w:space="0" w:color="auto"/>
        <w:right w:val="none" w:sz="0" w:space="0" w:color="auto"/>
      </w:divBdr>
    </w:div>
    <w:div w:id="567882688">
      <w:bodyDiv w:val="1"/>
      <w:marLeft w:val="0"/>
      <w:marRight w:val="0"/>
      <w:marTop w:val="0"/>
      <w:marBottom w:val="0"/>
      <w:divBdr>
        <w:top w:val="none" w:sz="0" w:space="0" w:color="auto"/>
        <w:left w:val="none" w:sz="0" w:space="0" w:color="auto"/>
        <w:bottom w:val="none" w:sz="0" w:space="0" w:color="auto"/>
        <w:right w:val="none" w:sz="0" w:space="0" w:color="auto"/>
      </w:divBdr>
    </w:div>
    <w:div w:id="570385648">
      <w:bodyDiv w:val="1"/>
      <w:marLeft w:val="0"/>
      <w:marRight w:val="0"/>
      <w:marTop w:val="0"/>
      <w:marBottom w:val="0"/>
      <w:divBdr>
        <w:top w:val="none" w:sz="0" w:space="0" w:color="auto"/>
        <w:left w:val="none" w:sz="0" w:space="0" w:color="auto"/>
        <w:bottom w:val="none" w:sz="0" w:space="0" w:color="auto"/>
        <w:right w:val="none" w:sz="0" w:space="0" w:color="auto"/>
      </w:divBdr>
    </w:div>
    <w:div w:id="574243739">
      <w:bodyDiv w:val="1"/>
      <w:marLeft w:val="0"/>
      <w:marRight w:val="0"/>
      <w:marTop w:val="0"/>
      <w:marBottom w:val="0"/>
      <w:divBdr>
        <w:top w:val="none" w:sz="0" w:space="0" w:color="auto"/>
        <w:left w:val="none" w:sz="0" w:space="0" w:color="auto"/>
        <w:bottom w:val="none" w:sz="0" w:space="0" w:color="auto"/>
        <w:right w:val="none" w:sz="0" w:space="0" w:color="auto"/>
      </w:divBdr>
    </w:div>
    <w:div w:id="580219175">
      <w:bodyDiv w:val="1"/>
      <w:marLeft w:val="0"/>
      <w:marRight w:val="0"/>
      <w:marTop w:val="0"/>
      <w:marBottom w:val="0"/>
      <w:divBdr>
        <w:top w:val="none" w:sz="0" w:space="0" w:color="auto"/>
        <w:left w:val="none" w:sz="0" w:space="0" w:color="auto"/>
        <w:bottom w:val="none" w:sz="0" w:space="0" w:color="auto"/>
        <w:right w:val="none" w:sz="0" w:space="0" w:color="auto"/>
      </w:divBdr>
    </w:div>
    <w:div w:id="590087219">
      <w:bodyDiv w:val="1"/>
      <w:marLeft w:val="0"/>
      <w:marRight w:val="0"/>
      <w:marTop w:val="0"/>
      <w:marBottom w:val="0"/>
      <w:divBdr>
        <w:top w:val="none" w:sz="0" w:space="0" w:color="auto"/>
        <w:left w:val="none" w:sz="0" w:space="0" w:color="auto"/>
        <w:bottom w:val="none" w:sz="0" w:space="0" w:color="auto"/>
        <w:right w:val="none" w:sz="0" w:space="0" w:color="auto"/>
      </w:divBdr>
    </w:div>
    <w:div w:id="660936451">
      <w:bodyDiv w:val="1"/>
      <w:marLeft w:val="0"/>
      <w:marRight w:val="0"/>
      <w:marTop w:val="0"/>
      <w:marBottom w:val="0"/>
      <w:divBdr>
        <w:top w:val="none" w:sz="0" w:space="0" w:color="auto"/>
        <w:left w:val="none" w:sz="0" w:space="0" w:color="auto"/>
        <w:bottom w:val="none" w:sz="0" w:space="0" w:color="auto"/>
        <w:right w:val="none" w:sz="0" w:space="0" w:color="auto"/>
      </w:divBdr>
    </w:div>
    <w:div w:id="765998635">
      <w:bodyDiv w:val="1"/>
      <w:marLeft w:val="0"/>
      <w:marRight w:val="0"/>
      <w:marTop w:val="0"/>
      <w:marBottom w:val="0"/>
      <w:divBdr>
        <w:top w:val="none" w:sz="0" w:space="0" w:color="auto"/>
        <w:left w:val="none" w:sz="0" w:space="0" w:color="auto"/>
        <w:bottom w:val="none" w:sz="0" w:space="0" w:color="auto"/>
        <w:right w:val="none" w:sz="0" w:space="0" w:color="auto"/>
      </w:divBdr>
    </w:div>
    <w:div w:id="779224309">
      <w:bodyDiv w:val="1"/>
      <w:marLeft w:val="0"/>
      <w:marRight w:val="0"/>
      <w:marTop w:val="0"/>
      <w:marBottom w:val="0"/>
      <w:divBdr>
        <w:top w:val="none" w:sz="0" w:space="0" w:color="auto"/>
        <w:left w:val="none" w:sz="0" w:space="0" w:color="auto"/>
        <w:bottom w:val="none" w:sz="0" w:space="0" w:color="auto"/>
        <w:right w:val="none" w:sz="0" w:space="0" w:color="auto"/>
      </w:divBdr>
    </w:div>
    <w:div w:id="783815905">
      <w:bodyDiv w:val="1"/>
      <w:marLeft w:val="0"/>
      <w:marRight w:val="0"/>
      <w:marTop w:val="0"/>
      <w:marBottom w:val="0"/>
      <w:divBdr>
        <w:top w:val="none" w:sz="0" w:space="0" w:color="auto"/>
        <w:left w:val="none" w:sz="0" w:space="0" w:color="auto"/>
        <w:bottom w:val="none" w:sz="0" w:space="0" w:color="auto"/>
        <w:right w:val="none" w:sz="0" w:space="0" w:color="auto"/>
      </w:divBdr>
    </w:div>
    <w:div w:id="825517746">
      <w:bodyDiv w:val="1"/>
      <w:marLeft w:val="0"/>
      <w:marRight w:val="0"/>
      <w:marTop w:val="0"/>
      <w:marBottom w:val="0"/>
      <w:divBdr>
        <w:top w:val="none" w:sz="0" w:space="0" w:color="auto"/>
        <w:left w:val="none" w:sz="0" w:space="0" w:color="auto"/>
        <w:bottom w:val="none" w:sz="0" w:space="0" w:color="auto"/>
        <w:right w:val="none" w:sz="0" w:space="0" w:color="auto"/>
      </w:divBdr>
    </w:div>
    <w:div w:id="871845516">
      <w:bodyDiv w:val="1"/>
      <w:marLeft w:val="0"/>
      <w:marRight w:val="0"/>
      <w:marTop w:val="0"/>
      <w:marBottom w:val="0"/>
      <w:divBdr>
        <w:top w:val="none" w:sz="0" w:space="0" w:color="auto"/>
        <w:left w:val="none" w:sz="0" w:space="0" w:color="auto"/>
        <w:bottom w:val="none" w:sz="0" w:space="0" w:color="auto"/>
        <w:right w:val="none" w:sz="0" w:space="0" w:color="auto"/>
      </w:divBdr>
    </w:div>
    <w:div w:id="947928890">
      <w:bodyDiv w:val="1"/>
      <w:marLeft w:val="0"/>
      <w:marRight w:val="0"/>
      <w:marTop w:val="0"/>
      <w:marBottom w:val="0"/>
      <w:divBdr>
        <w:top w:val="none" w:sz="0" w:space="0" w:color="auto"/>
        <w:left w:val="none" w:sz="0" w:space="0" w:color="auto"/>
        <w:bottom w:val="none" w:sz="0" w:space="0" w:color="auto"/>
        <w:right w:val="none" w:sz="0" w:space="0" w:color="auto"/>
      </w:divBdr>
    </w:div>
    <w:div w:id="948706240">
      <w:bodyDiv w:val="1"/>
      <w:marLeft w:val="0"/>
      <w:marRight w:val="0"/>
      <w:marTop w:val="0"/>
      <w:marBottom w:val="0"/>
      <w:divBdr>
        <w:top w:val="none" w:sz="0" w:space="0" w:color="auto"/>
        <w:left w:val="none" w:sz="0" w:space="0" w:color="auto"/>
        <w:bottom w:val="none" w:sz="0" w:space="0" w:color="auto"/>
        <w:right w:val="none" w:sz="0" w:space="0" w:color="auto"/>
      </w:divBdr>
    </w:div>
    <w:div w:id="957881226">
      <w:bodyDiv w:val="1"/>
      <w:marLeft w:val="0"/>
      <w:marRight w:val="0"/>
      <w:marTop w:val="0"/>
      <w:marBottom w:val="0"/>
      <w:divBdr>
        <w:top w:val="none" w:sz="0" w:space="0" w:color="auto"/>
        <w:left w:val="none" w:sz="0" w:space="0" w:color="auto"/>
        <w:bottom w:val="none" w:sz="0" w:space="0" w:color="auto"/>
        <w:right w:val="none" w:sz="0" w:space="0" w:color="auto"/>
      </w:divBdr>
    </w:div>
    <w:div w:id="958491779">
      <w:bodyDiv w:val="1"/>
      <w:marLeft w:val="0"/>
      <w:marRight w:val="0"/>
      <w:marTop w:val="0"/>
      <w:marBottom w:val="0"/>
      <w:divBdr>
        <w:top w:val="none" w:sz="0" w:space="0" w:color="auto"/>
        <w:left w:val="none" w:sz="0" w:space="0" w:color="auto"/>
        <w:bottom w:val="none" w:sz="0" w:space="0" w:color="auto"/>
        <w:right w:val="none" w:sz="0" w:space="0" w:color="auto"/>
      </w:divBdr>
    </w:div>
    <w:div w:id="986980751">
      <w:bodyDiv w:val="1"/>
      <w:marLeft w:val="0"/>
      <w:marRight w:val="0"/>
      <w:marTop w:val="0"/>
      <w:marBottom w:val="0"/>
      <w:divBdr>
        <w:top w:val="none" w:sz="0" w:space="0" w:color="auto"/>
        <w:left w:val="none" w:sz="0" w:space="0" w:color="auto"/>
        <w:bottom w:val="none" w:sz="0" w:space="0" w:color="auto"/>
        <w:right w:val="none" w:sz="0" w:space="0" w:color="auto"/>
      </w:divBdr>
    </w:div>
    <w:div w:id="1031880230">
      <w:bodyDiv w:val="1"/>
      <w:marLeft w:val="0"/>
      <w:marRight w:val="0"/>
      <w:marTop w:val="0"/>
      <w:marBottom w:val="0"/>
      <w:divBdr>
        <w:top w:val="none" w:sz="0" w:space="0" w:color="auto"/>
        <w:left w:val="none" w:sz="0" w:space="0" w:color="auto"/>
        <w:bottom w:val="none" w:sz="0" w:space="0" w:color="auto"/>
        <w:right w:val="none" w:sz="0" w:space="0" w:color="auto"/>
      </w:divBdr>
    </w:div>
    <w:div w:id="1062945690">
      <w:bodyDiv w:val="1"/>
      <w:marLeft w:val="0"/>
      <w:marRight w:val="0"/>
      <w:marTop w:val="0"/>
      <w:marBottom w:val="0"/>
      <w:divBdr>
        <w:top w:val="none" w:sz="0" w:space="0" w:color="auto"/>
        <w:left w:val="none" w:sz="0" w:space="0" w:color="auto"/>
        <w:bottom w:val="none" w:sz="0" w:space="0" w:color="auto"/>
        <w:right w:val="none" w:sz="0" w:space="0" w:color="auto"/>
      </w:divBdr>
    </w:div>
    <w:div w:id="1225674551">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241476410">
      <w:bodyDiv w:val="1"/>
      <w:marLeft w:val="0"/>
      <w:marRight w:val="0"/>
      <w:marTop w:val="0"/>
      <w:marBottom w:val="0"/>
      <w:divBdr>
        <w:top w:val="none" w:sz="0" w:space="0" w:color="auto"/>
        <w:left w:val="none" w:sz="0" w:space="0" w:color="auto"/>
        <w:bottom w:val="none" w:sz="0" w:space="0" w:color="auto"/>
        <w:right w:val="none" w:sz="0" w:space="0" w:color="auto"/>
      </w:divBdr>
    </w:div>
    <w:div w:id="1325694895">
      <w:bodyDiv w:val="1"/>
      <w:marLeft w:val="0"/>
      <w:marRight w:val="0"/>
      <w:marTop w:val="0"/>
      <w:marBottom w:val="0"/>
      <w:divBdr>
        <w:top w:val="none" w:sz="0" w:space="0" w:color="auto"/>
        <w:left w:val="none" w:sz="0" w:space="0" w:color="auto"/>
        <w:bottom w:val="none" w:sz="0" w:space="0" w:color="auto"/>
        <w:right w:val="none" w:sz="0" w:space="0" w:color="auto"/>
      </w:divBdr>
    </w:div>
    <w:div w:id="1334793423">
      <w:bodyDiv w:val="1"/>
      <w:marLeft w:val="0"/>
      <w:marRight w:val="0"/>
      <w:marTop w:val="0"/>
      <w:marBottom w:val="0"/>
      <w:divBdr>
        <w:top w:val="none" w:sz="0" w:space="0" w:color="auto"/>
        <w:left w:val="none" w:sz="0" w:space="0" w:color="auto"/>
        <w:bottom w:val="none" w:sz="0" w:space="0" w:color="auto"/>
        <w:right w:val="none" w:sz="0" w:space="0" w:color="auto"/>
      </w:divBdr>
    </w:div>
    <w:div w:id="1398552926">
      <w:bodyDiv w:val="1"/>
      <w:marLeft w:val="0"/>
      <w:marRight w:val="0"/>
      <w:marTop w:val="0"/>
      <w:marBottom w:val="0"/>
      <w:divBdr>
        <w:top w:val="none" w:sz="0" w:space="0" w:color="auto"/>
        <w:left w:val="none" w:sz="0" w:space="0" w:color="auto"/>
        <w:bottom w:val="none" w:sz="0" w:space="0" w:color="auto"/>
        <w:right w:val="none" w:sz="0" w:space="0" w:color="auto"/>
      </w:divBdr>
    </w:div>
    <w:div w:id="1538156837">
      <w:bodyDiv w:val="1"/>
      <w:marLeft w:val="0"/>
      <w:marRight w:val="0"/>
      <w:marTop w:val="0"/>
      <w:marBottom w:val="0"/>
      <w:divBdr>
        <w:top w:val="none" w:sz="0" w:space="0" w:color="auto"/>
        <w:left w:val="none" w:sz="0" w:space="0" w:color="auto"/>
        <w:bottom w:val="none" w:sz="0" w:space="0" w:color="auto"/>
        <w:right w:val="none" w:sz="0" w:space="0" w:color="auto"/>
      </w:divBdr>
    </w:div>
    <w:div w:id="1605264498">
      <w:bodyDiv w:val="1"/>
      <w:marLeft w:val="0"/>
      <w:marRight w:val="0"/>
      <w:marTop w:val="0"/>
      <w:marBottom w:val="0"/>
      <w:divBdr>
        <w:top w:val="none" w:sz="0" w:space="0" w:color="auto"/>
        <w:left w:val="none" w:sz="0" w:space="0" w:color="auto"/>
        <w:bottom w:val="none" w:sz="0" w:space="0" w:color="auto"/>
        <w:right w:val="none" w:sz="0" w:space="0" w:color="auto"/>
      </w:divBdr>
    </w:div>
    <w:div w:id="1680353272">
      <w:bodyDiv w:val="1"/>
      <w:marLeft w:val="0"/>
      <w:marRight w:val="0"/>
      <w:marTop w:val="0"/>
      <w:marBottom w:val="0"/>
      <w:divBdr>
        <w:top w:val="none" w:sz="0" w:space="0" w:color="auto"/>
        <w:left w:val="none" w:sz="0" w:space="0" w:color="auto"/>
        <w:bottom w:val="none" w:sz="0" w:space="0" w:color="auto"/>
        <w:right w:val="none" w:sz="0" w:space="0" w:color="auto"/>
      </w:divBdr>
    </w:div>
    <w:div w:id="1695839512">
      <w:bodyDiv w:val="1"/>
      <w:marLeft w:val="0"/>
      <w:marRight w:val="0"/>
      <w:marTop w:val="0"/>
      <w:marBottom w:val="0"/>
      <w:divBdr>
        <w:top w:val="none" w:sz="0" w:space="0" w:color="auto"/>
        <w:left w:val="none" w:sz="0" w:space="0" w:color="auto"/>
        <w:bottom w:val="none" w:sz="0" w:space="0" w:color="auto"/>
        <w:right w:val="none" w:sz="0" w:space="0" w:color="auto"/>
      </w:divBdr>
    </w:div>
    <w:div w:id="1722250395">
      <w:bodyDiv w:val="1"/>
      <w:marLeft w:val="0"/>
      <w:marRight w:val="0"/>
      <w:marTop w:val="0"/>
      <w:marBottom w:val="0"/>
      <w:divBdr>
        <w:top w:val="none" w:sz="0" w:space="0" w:color="auto"/>
        <w:left w:val="none" w:sz="0" w:space="0" w:color="auto"/>
        <w:bottom w:val="none" w:sz="0" w:space="0" w:color="auto"/>
        <w:right w:val="none" w:sz="0" w:space="0" w:color="auto"/>
      </w:divBdr>
    </w:div>
    <w:div w:id="1789929298">
      <w:bodyDiv w:val="1"/>
      <w:marLeft w:val="0"/>
      <w:marRight w:val="0"/>
      <w:marTop w:val="0"/>
      <w:marBottom w:val="0"/>
      <w:divBdr>
        <w:top w:val="none" w:sz="0" w:space="0" w:color="auto"/>
        <w:left w:val="none" w:sz="0" w:space="0" w:color="auto"/>
        <w:bottom w:val="none" w:sz="0" w:space="0" w:color="auto"/>
        <w:right w:val="none" w:sz="0" w:space="0" w:color="auto"/>
      </w:divBdr>
    </w:div>
    <w:div w:id="1846171140">
      <w:bodyDiv w:val="1"/>
      <w:marLeft w:val="0"/>
      <w:marRight w:val="0"/>
      <w:marTop w:val="0"/>
      <w:marBottom w:val="0"/>
      <w:divBdr>
        <w:top w:val="none" w:sz="0" w:space="0" w:color="auto"/>
        <w:left w:val="none" w:sz="0" w:space="0" w:color="auto"/>
        <w:bottom w:val="none" w:sz="0" w:space="0" w:color="auto"/>
        <w:right w:val="none" w:sz="0" w:space="0" w:color="auto"/>
      </w:divBdr>
    </w:div>
    <w:div w:id="1871868698">
      <w:bodyDiv w:val="1"/>
      <w:marLeft w:val="0"/>
      <w:marRight w:val="0"/>
      <w:marTop w:val="0"/>
      <w:marBottom w:val="0"/>
      <w:divBdr>
        <w:top w:val="none" w:sz="0" w:space="0" w:color="auto"/>
        <w:left w:val="none" w:sz="0" w:space="0" w:color="auto"/>
        <w:bottom w:val="none" w:sz="0" w:space="0" w:color="auto"/>
        <w:right w:val="none" w:sz="0" w:space="0" w:color="auto"/>
      </w:divBdr>
    </w:div>
    <w:div w:id="1966545588">
      <w:bodyDiv w:val="1"/>
      <w:marLeft w:val="0"/>
      <w:marRight w:val="0"/>
      <w:marTop w:val="0"/>
      <w:marBottom w:val="0"/>
      <w:divBdr>
        <w:top w:val="none" w:sz="0" w:space="0" w:color="auto"/>
        <w:left w:val="none" w:sz="0" w:space="0" w:color="auto"/>
        <w:bottom w:val="none" w:sz="0" w:space="0" w:color="auto"/>
        <w:right w:val="none" w:sz="0" w:space="0" w:color="auto"/>
      </w:divBdr>
    </w:div>
    <w:div w:id="2092115752">
      <w:bodyDiv w:val="1"/>
      <w:marLeft w:val="0"/>
      <w:marRight w:val="0"/>
      <w:marTop w:val="0"/>
      <w:marBottom w:val="0"/>
      <w:divBdr>
        <w:top w:val="none" w:sz="0" w:space="0" w:color="auto"/>
        <w:left w:val="none" w:sz="0" w:space="0" w:color="auto"/>
        <w:bottom w:val="none" w:sz="0" w:space="0" w:color="auto"/>
        <w:right w:val="none" w:sz="0" w:space="0" w:color="auto"/>
      </w:divBdr>
    </w:div>
    <w:div w:id="2121563643">
      <w:bodyDiv w:val="1"/>
      <w:marLeft w:val="0"/>
      <w:marRight w:val="0"/>
      <w:marTop w:val="0"/>
      <w:marBottom w:val="0"/>
      <w:divBdr>
        <w:top w:val="none" w:sz="0" w:space="0" w:color="auto"/>
        <w:left w:val="none" w:sz="0" w:space="0" w:color="auto"/>
        <w:bottom w:val="none" w:sz="0" w:space="0" w:color="auto"/>
        <w:right w:val="none" w:sz="0" w:space="0" w:color="auto"/>
      </w:divBdr>
    </w:div>
    <w:div w:id="2126267118">
      <w:bodyDiv w:val="1"/>
      <w:marLeft w:val="0"/>
      <w:marRight w:val="0"/>
      <w:marTop w:val="0"/>
      <w:marBottom w:val="0"/>
      <w:divBdr>
        <w:top w:val="none" w:sz="0" w:space="0" w:color="auto"/>
        <w:left w:val="none" w:sz="0" w:space="0" w:color="auto"/>
        <w:bottom w:val="none" w:sz="0" w:space="0" w:color="auto"/>
        <w:right w:val="none" w:sz="0" w:space="0" w:color="auto"/>
      </w:divBdr>
    </w:div>
    <w:div w:id="213432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21796-A3A5-4DAD-9C6B-79DB1ED48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2018-12-12T10:30:00Z</dcterms:created>
  <dcterms:modified xsi:type="dcterms:W3CDTF">2018-12-12T10:30:00Z</dcterms:modified>
</cp:coreProperties>
</file>