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98CCA" w14:textId="77777777" w:rsidR="00E87D40" w:rsidRDefault="000D739A">
      <w:pPr>
        <w:pStyle w:val="Heading1"/>
      </w:pPr>
      <w:bookmarkStart w:id="0" w:name="_m2ixq9rldg83"/>
      <w:bookmarkEnd w:id="0"/>
      <w:r>
        <w:t>Crown Commercial Service</w:t>
      </w:r>
    </w:p>
    <w:p w14:paraId="6BFAF60D" w14:textId="77777777" w:rsidR="00E87D40" w:rsidRDefault="000D739A">
      <w:pPr>
        <w:pStyle w:val="Heading1"/>
        <w:spacing w:before="240"/>
        <w:ind w:hanging="142"/>
      </w:pPr>
      <w:r>
        <w:t>_______________________________</w:t>
      </w:r>
    </w:p>
    <w:p w14:paraId="15BE344E" w14:textId="77777777" w:rsidR="00E87D40" w:rsidRDefault="000D739A">
      <w:pPr>
        <w:pStyle w:val="Heading1"/>
        <w:spacing w:before="240"/>
      </w:pPr>
      <w:r>
        <w:t xml:space="preserve"> Call-Off Order Form for RM6187 Management Consultancy Framework Three (MCF3)</w:t>
      </w:r>
    </w:p>
    <w:p w14:paraId="3CE9573F" w14:textId="77777777" w:rsidR="00E87D40" w:rsidRDefault="000D739A">
      <w:pPr>
        <w:pStyle w:val="Heading1"/>
        <w:spacing w:before="240"/>
        <w:ind w:hanging="142"/>
      </w:pPr>
      <w:r>
        <w:t>_____________________________________________</w:t>
      </w:r>
    </w:p>
    <w:p w14:paraId="5EC4ED97" w14:textId="77777777" w:rsidR="00E87D40" w:rsidRDefault="00E87D40">
      <w:pPr>
        <w:pStyle w:val="Standard"/>
        <w:spacing w:line="240" w:lineRule="auto"/>
        <w:rPr>
          <w:rFonts w:ascii="Cambria" w:eastAsia="Cambria" w:hAnsi="Cambria" w:cs="Cambria"/>
          <w:sz w:val="24"/>
          <w:szCs w:val="24"/>
        </w:rPr>
      </w:pPr>
    </w:p>
    <w:p w14:paraId="3C808013" w14:textId="77777777" w:rsidR="00EC19BC" w:rsidRDefault="00EC19BC">
      <w:pPr>
        <w:pStyle w:val="Heading2"/>
        <w:spacing w:after="80"/>
      </w:pPr>
      <w:bookmarkStart w:id="1" w:name="_4jzg9t7c96aq"/>
      <w:bookmarkStart w:id="2" w:name="_gjdgxs"/>
      <w:bookmarkStart w:id="3" w:name="_wkj30k43lotj"/>
      <w:bookmarkStart w:id="4" w:name="_xi5t6xfj0u2a"/>
      <w:bookmarkEnd w:id="1"/>
      <w:bookmarkEnd w:id="2"/>
      <w:bookmarkEnd w:id="3"/>
      <w:bookmarkEnd w:id="4"/>
    </w:p>
    <w:p w14:paraId="7183AF16" w14:textId="3CBBE678" w:rsidR="00EC19BC" w:rsidRDefault="00EC19BC" w:rsidP="00EC19BC">
      <w:pPr>
        <w:pStyle w:val="Heading2"/>
        <w:spacing w:after="80"/>
      </w:pPr>
    </w:p>
    <w:p w14:paraId="0F856755" w14:textId="0BD9E446" w:rsidR="00EC19BC" w:rsidRDefault="00EC19BC" w:rsidP="00EC19BC">
      <w:pPr>
        <w:pStyle w:val="Standard"/>
      </w:pPr>
    </w:p>
    <w:p w14:paraId="41171457" w14:textId="2D742F50" w:rsidR="00EC19BC" w:rsidRDefault="00EC19BC" w:rsidP="00EC19BC">
      <w:pPr>
        <w:pStyle w:val="Standard"/>
      </w:pPr>
    </w:p>
    <w:p w14:paraId="5D47E481" w14:textId="2A161DE7" w:rsidR="00EC19BC" w:rsidRDefault="00EC19BC" w:rsidP="00EC19BC">
      <w:pPr>
        <w:pStyle w:val="Standard"/>
      </w:pPr>
    </w:p>
    <w:p w14:paraId="2D85F61E" w14:textId="073FB684" w:rsidR="00EC19BC" w:rsidRDefault="00EC19BC" w:rsidP="00EC19BC">
      <w:pPr>
        <w:pStyle w:val="Standard"/>
      </w:pPr>
    </w:p>
    <w:p w14:paraId="3249A2B9" w14:textId="4DF45299" w:rsidR="00EC19BC" w:rsidRDefault="00EC19BC" w:rsidP="00EC19BC">
      <w:pPr>
        <w:pStyle w:val="Standard"/>
      </w:pPr>
    </w:p>
    <w:p w14:paraId="311184AF" w14:textId="081C03E5" w:rsidR="00EC19BC" w:rsidRDefault="00EC19BC" w:rsidP="00EC19BC">
      <w:pPr>
        <w:pStyle w:val="Standard"/>
      </w:pPr>
    </w:p>
    <w:p w14:paraId="35CE2542" w14:textId="4078303D" w:rsidR="00EC19BC" w:rsidRDefault="00EC19BC" w:rsidP="00EC19BC">
      <w:pPr>
        <w:pStyle w:val="Standard"/>
      </w:pPr>
    </w:p>
    <w:p w14:paraId="5DDF7724" w14:textId="60EA77E4" w:rsidR="00EC19BC" w:rsidRDefault="00EC19BC" w:rsidP="00EC19BC">
      <w:pPr>
        <w:pStyle w:val="Standard"/>
      </w:pPr>
    </w:p>
    <w:p w14:paraId="1E06618A" w14:textId="75D89A56" w:rsidR="00EC19BC" w:rsidRDefault="00EC19BC" w:rsidP="00EC19BC">
      <w:pPr>
        <w:pStyle w:val="Standard"/>
      </w:pPr>
    </w:p>
    <w:p w14:paraId="11A5BFB8" w14:textId="1EB8ADAB" w:rsidR="00EC19BC" w:rsidRDefault="00EC19BC" w:rsidP="00EC19BC">
      <w:pPr>
        <w:pStyle w:val="Standard"/>
      </w:pPr>
    </w:p>
    <w:p w14:paraId="2DEB38F6" w14:textId="33F505EB" w:rsidR="00EC19BC" w:rsidRDefault="00EC19BC" w:rsidP="00EC19BC">
      <w:pPr>
        <w:pStyle w:val="Standard"/>
      </w:pPr>
    </w:p>
    <w:p w14:paraId="59F0C5F6" w14:textId="04E7540C" w:rsidR="00EC19BC" w:rsidRDefault="00EC19BC" w:rsidP="00EC19BC">
      <w:pPr>
        <w:pStyle w:val="Standard"/>
      </w:pPr>
    </w:p>
    <w:p w14:paraId="3990167E" w14:textId="67BBBA36" w:rsidR="00EC19BC" w:rsidRDefault="00EC19BC" w:rsidP="00EC19BC">
      <w:pPr>
        <w:pStyle w:val="Standard"/>
      </w:pPr>
    </w:p>
    <w:p w14:paraId="27E38CAD" w14:textId="5F988144" w:rsidR="00EC19BC" w:rsidRDefault="00EC19BC" w:rsidP="00EC19BC">
      <w:pPr>
        <w:pStyle w:val="Standard"/>
      </w:pPr>
    </w:p>
    <w:p w14:paraId="78A40549" w14:textId="476BBDD3" w:rsidR="00EC19BC" w:rsidRDefault="00EC19BC" w:rsidP="00EC19BC">
      <w:pPr>
        <w:pStyle w:val="Standard"/>
      </w:pPr>
    </w:p>
    <w:p w14:paraId="0B5E2EAF" w14:textId="373199AF" w:rsidR="00EC19BC" w:rsidRDefault="00EC19BC" w:rsidP="00EC19BC">
      <w:pPr>
        <w:pStyle w:val="Standard"/>
      </w:pPr>
    </w:p>
    <w:p w14:paraId="04E1AB90" w14:textId="607F76BF" w:rsidR="00EC19BC" w:rsidRDefault="00EC19BC" w:rsidP="00EC19BC">
      <w:pPr>
        <w:pStyle w:val="Standard"/>
      </w:pPr>
    </w:p>
    <w:p w14:paraId="14FB6983" w14:textId="0C0B7E31" w:rsidR="00EC19BC" w:rsidRDefault="00EC19BC" w:rsidP="00EC19BC">
      <w:pPr>
        <w:pStyle w:val="Standard"/>
      </w:pPr>
    </w:p>
    <w:p w14:paraId="2FF4C8BC" w14:textId="5CC5B135" w:rsidR="00EC19BC" w:rsidRDefault="00EC19BC" w:rsidP="00EC19BC">
      <w:pPr>
        <w:pStyle w:val="Standard"/>
      </w:pPr>
    </w:p>
    <w:p w14:paraId="272C2116" w14:textId="62FE12DF" w:rsidR="00EC19BC" w:rsidRDefault="00EC19BC" w:rsidP="00EC19BC">
      <w:pPr>
        <w:pStyle w:val="Standard"/>
      </w:pPr>
    </w:p>
    <w:p w14:paraId="4826D299" w14:textId="146A0C67" w:rsidR="00EC19BC" w:rsidRDefault="00EC19BC" w:rsidP="00EC19BC">
      <w:pPr>
        <w:pStyle w:val="Standard"/>
      </w:pPr>
    </w:p>
    <w:p w14:paraId="436A9692" w14:textId="77777777" w:rsidR="00EC19BC" w:rsidRPr="00EC19BC" w:rsidRDefault="00EC19BC" w:rsidP="00EC19BC">
      <w:pPr>
        <w:pStyle w:val="Standard"/>
      </w:pPr>
    </w:p>
    <w:p w14:paraId="6F6D0745" w14:textId="6B1F3FFE" w:rsidR="00EC19BC" w:rsidRDefault="00EC19BC">
      <w:pPr>
        <w:pStyle w:val="Heading2"/>
        <w:spacing w:after="80"/>
      </w:pPr>
    </w:p>
    <w:p w14:paraId="28E6F520" w14:textId="3F569E39" w:rsidR="00EC19BC" w:rsidRDefault="00EC19BC" w:rsidP="00EC19BC">
      <w:pPr>
        <w:pStyle w:val="Standard"/>
      </w:pPr>
    </w:p>
    <w:p w14:paraId="7900C320" w14:textId="77777777" w:rsidR="00EC19BC" w:rsidRPr="00EC19BC" w:rsidRDefault="00EC19BC" w:rsidP="00EC19BC">
      <w:pPr>
        <w:pStyle w:val="Standard"/>
      </w:pPr>
    </w:p>
    <w:p w14:paraId="5EAEAC6E" w14:textId="13BA5C21" w:rsidR="00E87D40" w:rsidRDefault="000D739A">
      <w:pPr>
        <w:pStyle w:val="Heading2"/>
        <w:spacing w:after="80"/>
      </w:pPr>
      <w:r>
        <w:lastRenderedPageBreak/>
        <w:t>Framework Schedule 6 (Order Form and Call-Off Schedules)</w:t>
      </w:r>
    </w:p>
    <w:p w14:paraId="6E19ED85" w14:textId="77777777" w:rsidR="00E87D40" w:rsidRDefault="00E87D40">
      <w:pPr>
        <w:pStyle w:val="Standard"/>
        <w:spacing w:line="240" w:lineRule="auto"/>
        <w:rPr>
          <w:b/>
          <w:sz w:val="36"/>
          <w:szCs w:val="36"/>
        </w:rPr>
      </w:pPr>
    </w:p>
    <w:p w14:paraId="73BA074B" w14:textId="77777777" w:rsidR="00E87D40" w:rsidRDefault="000D739A">
      <w:pPr>
        <w:pStyle w:val="Heading2"/>
        <w:spacing w:after="80"/>
      </w:pPr>
      <w:bookmarkStart w:id="5" w:name="_98csenokaz19"/>
      <w:bookmarkEnd w:id="5"/>
      <w:r>
        <w:t>Order Form</w:t>
      </w:r>
    </w:p>
    <w:p w14:paraId="42B6AB60" w14:textId="77777777" w:rsidR="00E87D40" w:rsidRDefault="00E87D40">
      <w:pPr>
        <w:pStyle w:val="Standard"/>
        <w:spacing w:line="240" w:lineRule="auto"/>
        <w:rPr>
          <w:b/>
          <w:sz w:val="24"/>
          <w:szCs w:val="24"/>
        </w:rPr>
      </w:pPr>
    </w:p>
    <w:p w14:paraId="74D967B3" w14:textId="77777777" w:rsidR="00E87D40" w:rsidRDefault="00E87D40">
      <w:pPr>
        <w:pStyle w:val="Standard"/>
        <w:spacing w:line="240" w:lineRule="auto"/>
        <w:rPr>
          <w:b/>
          <w:sz w:val="24"/>
          <w:szCs w:val="24"/>
        </w:rPr>
      </w:pPr>
    </w:p>
    <w:p w14:paraId="536C3876" w14:textId="77777777" w:rsidR="00E87D40" w:rsidRPr="00FA0B2A" w:rsidRDefault="000D739A">
      <w:pPr>
        <w:pStyle w:val="Standard"/>
        <w:spacing w:line="240" w:lineRule="auto"/>
      </w:pPr>
      <w:r>
        <w:rPr>
          <w:sz w:val="24"/>
          <w:szCs w:val="24"/>
        </w:rPr>
        <w:t>Call-off reference:</w:t>
      </w:r>
      <w:r>
        <w:rPr>
          <w:sz w:val="24"/>
          <w:szCs w:val="24"/>
        </w:rPr>
        <w:tab/>
      </w:r>
      <w:r>
        <w:rPr>
          <w:sz w:val="24"/>
          <w:szCs w:val="24"/>
        </w:rPr>
        <w:tab/>
      </w:r>
      <w:r w:rsidRPr="00A85146">
        <w:rPr>
          <w:sz w:val="24"/>
          <w:szCs w:val="24"/>
          <w:shd w:val="clear" w:color="auto" w:fill="FFFFFF"/>
        </w:rPr>
        <w:t>CCCC21B43</w:t>
      </w:r>
    </w:p>
    <w:p w14:paraId="79BED936" w14:textId="77777777" w:rsidR="00E87D40" w:rsidRPr="00A85146" w:rsidRDefault="00E87D40">
      <w:pPr>
        <w:pStyle w:val="Standard"/>
        <w:spacing w:line="240" w:lineRule="auto"/>
        <w:rPr>
          <w:sz w:val="24"/>
          <w:szCs w:val="24"/>
          <w:shd w:val="clear" w:color="auto" w:fill="FFE599"/>
        </w:rPr>
      </w:pPr>
    </w:p>
    <w:p w14:paraId="299FDE5C" w14:textId="50746795" w:rsidR="00E87D40" w:rsidRPr="00FA0B2A" w:rsidRDefault="000D739A" w:rsidP="005D02A9">
      <w:pPr>
        <w:pStyle w:val="Standard"/>
        <w:spacing w:line="240" w:lineRule="auto"/>
        <w:ind w:left="2880" w:hanging="2880"/>
      </w:pPr>
      <w:r w:rsidRPr="00FA0B2A">
        <w:rPr>
          <w:sz w:val="24"/>
          <w:szCs w:val="24"/>
          <w:shd w:val="clear" w:color="auto" w:fill="FFFFFF"/>
        </w:rPr>
        <w:t>The buyer:</w:t>
      </w:r>
      <w:r w:rsidRPr="00FA0B2A">
        <w:rPr>
          <w:sz w:val="24"/>
          <w:szCs w:val="24"/>
          <w:shd w:val="clear" w:color="auto" w:fill="FFFFFF"/>
        </w:rPr>
        <w:tab/>
      </w:r>
      <w:r w:rsidR="005D02A9" w:rsidRPr="00A85146">
        <w:rPr>
          <w:sz w:val="24"/>
          <w:szCs w:val="24"/>
          <w:shd w:val="clear" w:color="auto" w:fill="FFFFFF"/>
        </w:rPr>
        <w:t xml:space="preserve">Infrastructure and Projects Authority, a division of the </w:t>
      </w:r>
      <w:r w:rsidRPr="00A85146">
        <w:rPr>
          <w:sz w:val="24"/>
          <w:szCs w:val="24"/>
          <w:shd w:val="clear" w:color="auto" w:fill="FFFFFF"/>
        </w:rPr>
        <w:t>Cabinet Office</w:t>
      </w:r>
    </w:p>
    <w:p w14:paraId="75223F11" w14:textId="77777777" w:rsidR="00E87D40" w:rsidRPr="00FA0B2A" w:rsidRDefault="000D739A">
      <w:pPr>
        <w:pStyle w:val="Standard"/>
        <w:spacing w:line="240" w:lineRule="auto"/>
      </w:pPr>
      <w:r w:rsidRPr="00FA0B2A">
        <w:rPr>
          <w:sz w:val="24"/>
          <w:szCs w:val="24"/>
          <w:shd w:val="clear" w:color="auto" w:fill="FFFFFF"/>
        </w:rPr>
        <w:t xml:space="preserve"> </w:t>
      </w:r>
    </w:p>
    <w:p w14:paraId="3DDA729A" w14:textId="1663BC2C" w:rsidR="00E87D40" w:rsidRPr="00A85146" w:rsidRDefault="000D739A">
      <w:pPr>
        <w:pStyle w:val="Standard"/>
        <w:spacing w:line="240" w:lineRule="auto"/>
        <w:rPr>
          <w:sz w:val="24"/>
          <w:szCs w:val="24"/>
          <w:shd w:val="clear" w:color="auto" w:fill="FFFFFF"/>
        </w:rPr>
      </w:pPr>
      <w:r w:rsidRPr="00FA0B2A">
        <w:rPr>
          <w:sz w:val="24"/>
          <w:szCs w:val="24"/>
          <w:shd w:val="clear" w:color="auto" w:fill="FFFFFF"/>
        </w:rPr>
        <w:t>Buyer address:</w:t>
      </w:r>
      <w:r w:rsidRPr="00FA0B2A">
        <w:rPr>
          <w:sz w:val="24"/>
          <w:szCs w:val="24"/>
          <w:shd w:val="clear" w:color="auto" w:fill="FFFFFF"/>
        </w:rPr>
        <w:tab/>
      </w:r>
      <w:r w:rsidRPr="00FA0B2A">
        <w:rPr>
          <w:sz w:val="24"/>
          <w:szCs w:val="24"/>
          <w:shd w:val="clear" w:color="auto" w:fill="FFFFFF"/>
        </w:rPr>
        <w:tab/>
      </w:r>
      <w:r w:rsidR="001807BF" w:rsidRPr="00A85146">
        <w:rPr>
          <w:sz w:val="24"/>
          <w:szCs w:val="24"/>
          <w:shd w:val="clear" w:color="auto" w:fill="FFFFFF"/>
        </w:rPr>
        <w:t xml:space="preserve">70 Whitehall </w:t>
      </w:r>
    </w:p>
    <w:p w14:paraId="0B369ECE" w14:textId="4444EF76" w:rsidR="001807BF" w:rsidRPr="00A85146" w:rsidRDefault="001807BF">
      <w:pPr>
        <w:pStyle w:val="Standard"/>
        <w:spacing w:line="240" w:lineRule="auto"/>
      </w:pPr>
      <w:r w:rsidRPr="00FA0B2A">
        <w:tab/>
      </w:r>
      <w:r w:rsidRPr="00FA0B2A">
        <w:tab/>
      </w:r>
      <w:r w:rsidRPr="00FA0B2A">
        <w:tab/>
      </w:r>
      <w:r w:rsidRPr="00FA0B2A">
        <w:tab/>
      </w:r>
      <w:r w:rsidRPr="00A85146">
        <w:t>London</w:t>
      </w:r>
      <w:r w:rsidRPr="00A85146">
        <w:br/>
      </w:r>
      <w:r w:rsidRPr="00A85146">
        <w:tab/>
      </w:r>
      <w:r w:rsidRPr="00A85146">
        <w:tab/>
      </w:r>
      <w:r w:rsidRPr="00A85146">
        <w:tab/>
      </w:r>
      <w:r w:rsidRPr="00A85146">
        <w:tab/>
        <w:t>SW1A 2AS</w:t>
      </w:r>
    </w:p>
    <w:p w14:paraId="006B4881" w14:textId="77777777" w:rsidR="00E87D40" w:rsidRPr="00FA0B2A" w:rsidRDefault="00E87D40">
      <w:pPr>
        <w:pStyle w:val="Standard"/>
        <w:spacing w:line="240" w:lineRule="auto"/>
        <w:rPr>
          <w:sz w:val="24"/>
          <w:szCs w:val="24"/>
        </w:rPr>
      </w:pPr>
    </w:p>
    <w:p w14:paraId="2EC92613" w14:textId="621D2E98" w:rsidR="00E87D40" w:rsidRPr="00A85146" w:rsidRDefault="000D739A">
      <w:pPr>
        <w:pStyle w:val="Standard"/>
        <w:spacing w:line="240" w:lineRule="auto"/>
      </w:pPr>
      <w:r w:rsidRPr="00FA0B2A">
        <w:rPr>
          <w:sz w:val="24"/>
          <w:szCs w:val="24"/>
        </w:rPr>
        <w:t xml:space="preserve">The supplier: </w:t>
      </w:r>
      <w:r w:rsidRPr="00FA0B2A">
        <w:rPr>
          <w:sz w:val="24"/>
          <w:szCs w:val="24"/>
        </w:rPr>
        <w:tab/>
      </w:r>
      <w:r w:rsidRPr="00FA0B2A">
        <w:rPr>
          <w:sz w:val="24"/>
          <w:szCs w:val="24"/>
        </w:rPr>
        <w:tab/>
      </w:r>
      <w:proofErr w:type="spellStart"/>
      <w:r w:rsidR="00EC19BC" w:rsidRPr="00A85146">
        <w:rPr>
          <w:sz w:val="24"/>
          <w:szCs w:val="24"/>
          <w:shd w:val="clear" w:color="auto" w:fill="FFFFFF"/>
        </w:rPr>
        <w:t>Guidehouse</w:t>
      </w:r>
      <w:proofErr w:type="spellEnd"/>
      <w:r w:rsidR="00EC19BC" w:rsidRPr="00A85146">
        <w:rPr>
          <w:sz w:val="24"/>
          <w:szCs w:val="24"/>
          <w:shd w:val="clear" w:color="auto" w:fill="FFFFFF"/>
        </w:rPr>
        <w:t xml:space="preserve"> Europe Limited</w:t>
      </w:r>
    </w:p>
    <w:p w14:paraId="75C67CFE" w14:textId="319DED4D" w:rsidR="00E87D40" w:rsidRPr="00A85146" w:rsidRDefault="000D739A" w:rsidP="00EC19BC">
      <w:pPr>
        <w:pStyle w:val="Standard"/>
        <w:spacing w:line="240" w:lineRule="auto"/>
        <w:ind w:left="2880" w:hanging="2880"/>
        <w:rPr>
          <w:sz w:val="24"/>
          <w:szCs w:val="24"/>
          <w:shd w:val="clear" w:color="auto" w:fill="FFFFFF"/>
        </w:rPr>
      </w:pPr>
      <w:r w:rsidRPr="00FA0B2A">
        <w:rPr>
          <w:sz w:val="24"/>
          <w:szCs w:val="24"/>
          <w:shd w:val="clear" w:color="auto" w:fill="FFFFFF"/>
        </w:rPr>
        <w:t>Supplier address:</w:t>
      </w:r>
      <w:r w:rsidRPr="00A85146">
        <w:rPr>
          <w:sz w:val="24"/>
          <w:szCs w:val="24"/>
          <w:shd w:val="clear" w:color="auto" w:fill="FFFFFF"/>
        </w:rPr>
        <w:t xml:space="preserve"> </w:t>
      </w:r>
      <w:r w:rsidRPr="00A85146">
        <w:rPr>
          <w:sz w:val="24"/>
          <w:szCs w:val="24"/>
          <w:shd w:val="clear" w:color="auto" w:fill="FFFFFF"/>
        </w:rPr>
        <w:tab/>
      </w:r>
      <w:r w:rsidR="00EC19BC" w:rsidRPr="00A85146">
        <w:rPr>
          <w:sz w:val="24"/>
          <w:szCs w:val="24"/>
          <w:shd w:val="clear" w:color="auto" w:fill="FFFFFF"/>
        </w:rPr>
        <w:t>Level 7 &amp; 8 Angel Court</w:t>
      </w:r>
      <w:r w:rsidR="00EC19BC" w:rsidRPr="00A85146">
        <w:rPr>
          <w:sz w:val="24"/>
          <w:szCs w:val="24"/>
          <w:shd w:val="clear" w:color="auto" w:fill="FFFFFF"/>
        </w:rPr>
        <w:br/>
        <w:t>1 Angel Court</w:t>
      </w:r>
      <w:r w:rsidR="00EC19BC" w:rsidRPr="00A85146">
        <w:rPr>
          <w:sz w:val="24"/>
          <w:szCs w:val="24"/>
          <w:shd w:val="clear" w:color="auto" w:fill="FFFFFF"/>
        </w:rPr>
        <w:br/>
        <w:t>London</w:t>
      </w:r>
      <w:r w:rsidR="00EC19BC" w:rsidRPr="00A85146">
        <w:rPr>
          <w:sz w:val="24"/>
          <w:szCs w:val="24"/>
          <w:shd w:val="clear" w:color="auto" w:fill="FFFFFF"/>
        </w:rPr>
        <w:br/>
        <w:t>EC2R 7HJ</w:t>
      </w:r>
      <w:r w:rsidRPr="00A85146">
        <w:rPr>
          <w:sz w:val="24"/>
          <w:szCs w:val="24"/>
          <w:shd w:val="clear" w:color="auto" w:fill="FFFFFF"/>
        </w:rPr>
        <w:t xml:space="preserve">  </w:t>
      </w:r>
    </w:p>
    <w:p w14:paraId="12A57B3E" w14:textId="77777777" w:rsidR="00EC19BC" w:rsidRPr="00FA0B2A" w:rsidRDefault="00EC19BC" w:rsidP="00EC19BC">
      <w:pPr>
        <w:pStyle w:val="Standard"/>
        <w:spacing w:line="240" w:lineRule="auto"/>
        <w:ind w:left="2880" w:hanging="2880"/>
      </w:pPr>
    </w:p>
    <w:p w14:paraId="5AB61CA9" w14:textId="1A8D1FEB" w:rsidR="00E87D40" w:rsidRPr="00FA0B2A" w:rsidRDefault="000D739A">
      <w:pPr>
        <w:pStyle w:val="Standard"/>
        <w:spacing w:line="240" w:lineRule="auto"/>
      </w:pPr>
      <w:r w:rsidRPr="00FA0B2A">
        <w:rPr>
          <w:sz w:val="24"/>
          <w:szCs w:val="24"/>
          <w:shd w:val="clear" w:color="auto" w:fill="FFFFFF"/>
        </w:rPr>
        <w:t>Registration number:</w:t>
      </w:r>
      <w:r w:rsidRPr="00A85146">
        <w:rPr>
          <w:sz w:val="24"/>
          <w:szCs w:val="24"/>
          <w:shd w:val="clear" w:color="auto" w:fill="FFFFFF"/>
        </w:rPr>
        <w:t xml:space="preserve"> </w:t>
      </w:r>
      <w:r w:rsidRPr="00A85146">
        <w:rPr>
          <w:sz w:val="24"/>
          <w:szCs w:val="24"/>
          <w:shd w:val="clear" w:color="auto" w:fill="FFFFFF"/>
        </w:rPr>
        <w:tab/>
      </w:r>
      <w:r w:rsidR="00EC19BC" w:rsidRPr="00A85146">
        <w:rPr>
          <w:sz w:val="24"/>
          <w:szCs w:val="24"/>
          <w:shd w:val="clear" w:color="auto" w:fill="FFFFFF"/>
        </w:rPr>
        <w:t>011378449</w:t>
      </w:r>
      <w:r w:rsidRPr="00A85146">
        <w:rPr>
          <w:sz w:val="24"/>
          <w:szCs w:val="24"/>
          <w:shd w:val="clear" w:color="auto" w:fill="FFFFFF"/>
        </w:rPr>
        <w:t xml:space="preserve">  </w:t>
      </w:r>
    </w:p>
    <w:p w14:paraId="177675B6" w14:textId="17EF5DEF" w:rsidR="00E87D40" w:rsidRPr="00FA0B2A" w:rsidRDefault="000D739A">
      <w:pPr>
        <w:pStyle w:val="Standard"/>
        <w:spacing w:line="240" w:lineRule="auto"/>
      </w:pPr>
      <w:r w:rsidRPr="00FA0B2A">
        <w:rPr>
          <w:sz w:val="24"/>
          <w:szCs w:val="24"/>
          <w:shd w:val="clear" w:color="auto" w:fill="FFFFFF"/>
        </w:rPr>
        <w:t xml:space="preserve">DUNS number:       </w:t>
      </w:r>
      <w:r w:rsidRPr="00FA0B2A">
        <w:rPr>
          <w:sz w:val="24"/>
          <w:szCs w:val="24"/>
          <w:shd w:val="clear" w:color="auto" w:fill="FFFFFF"/>
        </w:rPr>
        <w:tab/>
      </w:r>
      <w:r w:rsidRPr="00FA0B2A">
        <w:rPr>
          <w:sz w:val="24"/>
          <w:szCs w:val="24"/>
          <w:shd w:val="clear" w:color="auto" w:fill="FFFFFF"/>
        </w:rPr>
        <w:tab/>
      </w:r>
      <w:r w:rsidR="00FA0B2A" w:rsidRPr="00A85146">
        <w:rPr>
          <w:sz w:val="24"/>
          <w:szCs w:val="24"/>
          <w:shd w:val="clear" w:color="auto" w:fill="FFFFFF"/>
        </w:rPr>
        <w:t>223920761</w:t>
      </w:r>
    </w:p>
    <w:p w14:paraId="11EB1770" w14:textId="77777777" w:rsidR="00E87D40" w:rsidRDefault="00E87D40">
      <w:pPr>
        <w:pStyle w:val="Standard"/>
        <w:spacing w:line="240" w:lineRule="auto"/>
        <w:rPr>
          <w:sz w:val="24"/>
          <w:szCs w:val="24"/>
          <w:shd w:val="clear" w:color="auto" w:fill="FFFFFF"/>
        </w:rPr>
      </w:pPr>
    </w:p>
    <w:p w14:paraId="02EEE6D4" w14:textId="77777777" w:rsidR="00E87D40" w:rsidRDefault="00E87D40">
      <w:pPr>
        <w:pStyle w:val="Standard"/>
        <w:spacing w:line="240" w:lineRule="auto"/>
        <w:rPr>
          <w:sz w:val="24"/>
          <w:szCs w:val="24"/>
          <w:shd w:val="clear" w:color="auto" w:fill="FFFFFF"/>
        </w:rPr>
      </w:pPr>
    </w:p>
    <w:p w14:paraId="2219FCE7" w14:textId="77777777" w:rsidR="00E87D40" w:rsidRDefault="00E87D40">
      <w:pPr>
        <w:pStyle w:val="Standard"/>
        <w:spacing w:line="240" w:lineRule="auto"/>
        <w:rPr>
          <w:sz w:val="24"/>
          <w:szCs w:val="24"/>
          <w:shd w:val="clear" w:color="auto" w:fill="FFE599"/>
        </w:rPr>
      </w:pPr>
    </w:p>
    <w:p w14:paraId="5A07F200" w14:textId="77777777" w:rsidR="00E87D40" w:rsidRDefault="00E87D40">
      <w:pPr>
        <w:pStyle w:val="Standard"/>
        <w:spacing w:line="240" w:lineRule="auto"/>
        <w:rPr>
          <w:sz w:val="24"/>
          <w:szCs w:val="24"/>
        </w:rPr>
      </w:pPr>
    </w:p>
    <w:p w14:paraId="7DDBD0CC" w14:textId="77777777" w:rsidR="00E87D40" w:rsidRDefault="00E87D40">
      <w:pPr>
        <w:pStyle w:val="Standard"/>
        <w:spacing w:line="240" w:lineRule="auto"/>
        <w:rPr>
          <w:sz w:val="24"/>
          <w:szCs w:val="24"/>
        </w:rPr>
      </w:pPr>
    </w:p>
    <w:p w14:paraId="74E62A67" w14:textId="77777777" w:rsidR="00E87D40" w:rsidRDefault="00E87D40">
      <w:pPr>
        <w:pStyle w:val="Standard"/>
        <w:spacing w:line="240" w:lineRule="auto"/>
        <w:rPr>
          <w:sz w:val="24"/>
          <w:szCs w:val="24"/>
        </w:rPr>
      </w:pPr>
    </w:p>
    <w:p w14:paraId="3CF59AD8" w14:textId="77777777" w:rsidR="00E87D40" w:rsidRDefault="00E87D40">
      <w:pPr>
        <w:pStyle w:val="Standard"/>
        <w:spacing w:line="240" w:lineRule="auto"/>
        <w:rPr>
          <w:sz w:val="24"/>
          <w:szCs w:val="24"/>
        </w:rPr>
      </w:pPr>
    </w:p>
    <w:p w14:paraId="354219D3" w14:textId="77777777" w:rsidR="00E87D40" w:rsidRDefault="00E87D40">
      <w:pPr>
        <w:pStyle w:val="Standard"/>
        <w:spacing w:line="240" w:lineRule="auto"/>
        <w:rPr>
          <w:sz w:val="24"/>
          <w:szCs w:val="24"/>
        </w:rPr>
      </w:pPr>
    </w:p>
    <w:p w14:paraId="43E586D3" w14:textId="77777777" w:rsidR="00E87D40" w:rsidRDefault="00E87D40">
      <w:pPr>
        <w:pStyle w:val="Standard"/>
        <w:spacing w:line="240" w:lineRule="auto"/>
        <w:rPr>
          <w:sz w:val="24"/>
          <w:szCs w:val="24"/>
        </w:rPr>
      </w:pPr>
    </w:p>
    <w:p w14:paraId="4AC2AAC7" w14:textId="291E6C1C" w:rsidR="001807BF" w:rsidRDefault="001807BF" w:rsidP="001807BF">
      <w:pPr>
        <w:pStyle w:val="Standard"/>
        <w:rPr>
          <w:sz w:val="24"/>
          <w:szCs w:val="24"/>
        </w:rPr>
      </w:pPr>
      <w:bookmarkStart w:id="6" w:name="_a39px0jmosiu"/>
      <w:bookmarkEnd w:id="6"/>
    </w:p>
    <w:p w14:paraId="0F264385" w14:textId="49F8F485" w:rsidR="001807BF" w:rsidRDefault="001807BF" w:rsidP="001807BF">
      <w:pPr>
        <w:pStyle w:val="Standard"/>
      </w:pPr>
    </w:p>
    <w:p w14:paraId="6EC97CC9" w14:textId="42C52F7E" w:rsidR="001807BF" w:rsidRDefault="001807BF" w:rsidP="001807BF">
      <w:pPr>
        <w:pStyle w:val="Standard"/>
      </w:pPr>
    </w:p>
    <w:p w14:paraId="21BBD402" w14:textId="3DC12565" w:rsidR="001807BF" w:rsidRDefault="001807BF" w:rsidP="001807BF">
      <w:pPr>
        <w:pStyle w:val="Standard"/>
      </w:pPr>
    </w:p>
    <w:p w14:paraId="35C47746" w14:textId="4D207B44" w:rsidR="001807BF" w:rsidRDefault="001807BF" w:rsidP="001807BF">
      <w:pPr>
        <w:pStyle w:val="Standard"/>
      </w:pPr>
    </w:p>
    <w:p w14:paraId="7225BA70" w14:textId="2C6E599E" w:rsidR="001807BF" w:rsidRDefault="001807BF" w:rsidP="001807BF">
      <w:pPr>
        <w:pStyle w:val="Standard"/>
      </w:pPr>
    </w:p>
    <w:p w14:paraId="2070D0DA" w14:textId="2308F57E" w:rsidR="001807BF" w:rsidRDefault="001807BF" w:rsidP="001807BF">
      <w:pPr>
        <w:pStyle w:val="Standard"/>
      </w:pPr>
    </w:p>
    <w:p w14:paraId="29BEA264" w14:textId="116891F9" w:rsidR="001807BF" w:rsidRDefault="001807BF" w:rsidP="001807BF">
      <w:pPr>
        <w:pStyle w:val="Standard"/>
      </w:pPr>
    </w:p>
    <w:p w14:paraId="73B4C769" w14:textId="7952EBB2" w:rsidR="001807BF" w:rsidRDefault="001807BF" w:rsidP="001807BF">
      <w:pPr>
        <w:pStyle w:val="Standard"/>
      </w:pPr>
    </w:p>
    <w:p w14:paraId="7D2902DF" w14:textId="296024EB" w:rsidR="001807BF" w:rsidRDefault="001807BF" w:rsidP="001807BF">
      <w:pPr>
        <w:pStyle w:val="Standard"/>
      </w:pPr>
    </w:p>
    <w:p w14:paraId="6875013E" w14:textId="6BBD985D" w:rsidR="001807BF" w:rsidRDefault="001807BF" w:rsidP="001807BF">
      <w:pPr>
        <w:pStyle w:val="Standard"/>
      </w:pPr>
    </w:p>
    <w:p w14:paraId="638B16C1" w14:textId="69F4C466" w:rsidR="001807BF" w:rsidRDefault="001807BF" w:rsidP="001807BF">
      <w:pPr>
        <w:pStyle w:val="Standard"/>
      </w:pPr>
    </w:p>
    <w:p w14:paraId="6E1F7889" w14:textId="486006CC" w:rsidR="001807BF" w:rsidRDefault="001807BF" w:rsidP="001807BF">
      <w:pPr>
        <w:pStyle w:val="Standard"/>
      </w:pPr>
    </w:p>
    <w:p w14:paraId="26F190A9" w14:textId="1C4760FD" w:rsidR="001807BF" w:rsidRDefault="001807BF" w:rsidP="001807BF">
      <w:pPr>
        <w:pStyle w:val="Standard"/>
      </w:pPr>
    </w:p>
    <w:p w14:paraId="79608939" w14:textId="077D3C35" w:rsidR="001807BF" w:rsidRDefault="001807BF" w:rsidP="001807BF">
      <w:pPr>
        <w:pStyle w:val="Standard"/>
      </w:pPr>
    </w:p>
    <w:p w14:paraId="1B76CF88" w14:textId="77777777" w:rsidR="001807BF" w:rsidRPr="001807BF" w:rsidRDefault="001807BF" w:rsidP="001807BF">
      <w:pPr>
        <w:pStyle w:val="Standard"/>
      </w:pPr>
    </w:p>
    <w:p w14:paraId="70736BCD" w14:textId="77777777" w:rsidR="00E87D40" w:rsidRDefault="00E87D40">
      <w:pPr>
        <w:pStyle w:val="Standard"/>
      </w:pPr>
    </w:p>
    <w:p w14:paraId="16FB8C97" w14:textId="77777777" w:rsidR="00E87D40" w:rsidRDefault="00E87D40">
      <w:pPr>
        <w:pStyle w:val="Heading3"/>
        <w:spacing w:before="280" w:line="276" w:lineRule="auto"/>
        <w:rPr>
          <w:b/>
          <w:color w:val="000000"/>
          <w:sz w:val="24"/>
          <w:szCs w:val="24"/>
        </w:rPr>
      </w:pPr>
      <w:bookmarkStart w:id="7" w:name="_gt8koknafofg"/>
      <w:bookmarkEnd w:id="7"/>
    </w:p>
    <w:p w14:paraId="4B4D2CBC" w14:textId="77777777" w:rsidR="00E87D40" w:rsidRDefault="000D739A">
      <w:pPr>
        <w:pStyle w:val="Heading3"/>
        <w:spacing w:before="280" w:line="276" w:lineRule="auto"/>
      </w:pPr>
      <w:r>
        <w:rPr>
          <w:b/>
          <w:color w:val="000000"/>
          <w:sz w:val="24"/>
          <w:szCs w:val="24"/>
        </w:rPr>
        <w:t>Applicable framework contract</w:t>
      </w:r>
    </w:p>
    <w:p w14:paraId="6ABA04C2" w14:textId="77777777" w:rsidR="00E87D40" w:rsidRDefault="00E87D40">
      <w:pPr>
        <w:pStyle w:val="Standard"/>
        <w:spacing w:line="240" w:lineRule="auto"/>
        <w:rPr>
          <w:sz w:val="24"/>
          <w:szCs w:val="24"/>
        </w:rPr>
      </w:pPr>
    </w:p>
    <w:p w14:paraId="7D5565DB" w14:textId="77777777" w:rsidR="00E87D40" w:rsidRDefault="000D739A">
      <w:pPr>
        <w:pStyle w:val="Standard"/>
        <w:spacing w:line="240" w:lineRule="auto"/>
        <w:jc w:val="both"/>
      </w:pPr>
      <w:r>
        <w:rPr>
          <w:sz w:val="24"/>
          <w:szCs w:val="24"/>
          <w:shd w:val="clear" w:color="auto" w:fill="FFFFFF"/>
        </w:rPr>
        <w:t>This Order Form is for the provision of the Call-Off Deliverables and dated</w:t>
      </w:r>
    </w:p>
    <w:p w14:paraId="50318B87" w14:textId="5CAAF371" w:rsidR="00E87D40" w:rsidRPr="009D621F" w:rsidRDefault="005A3F0B">
      <w:pPr>
        <w:pStyle w:val="Standard"/>
        <w:spacing w:line="240" w:lineRule="auto"/>
        <w:jc w:val="both"/>
        <w:rPr>
          <w:sz w:val="24"/>
          <w:szCs w:val="24"/>
          <w:shd w:val="clear" w:color="auto" w:fill="FFFFFF"/>
        </w:rPr>
      </w:pPr>
      <w:r>
        <w:rPr>
          <w:sz w:val="24"/>
          <w:szCs w:val="24"/>
          <w:shd w:val="clear" w:color="auto" w:fill="FFFFFF"/>
        </w:rPr>
        <w:t>Tuesday 22</w:t>
      </w:r>
      <w:r w:rsidRPr="005A3F0B">
        <w:rPr>
          <w:sz w:val="24"/>
          <w:szCs w:val="24"/>
          <w:shd w:val="clear" w:color="auto" w:fill="FFFFFF"/>
          <w:vertAlign w:val="superscript"/>
        </w:rPr>
        <w:t>nd</w:t>
      </w:r>
      <w:r>
        <w:rPr>
          <w:sz w:val="24"/>
          <w:szCs w:val="24"/>
          <w:shd w:val="clear" w:color="auto" w:fill="FFFFFF"/>
        </w:rPr>
        <w:tab/>
      </w:r>
      <w:r w:rsidR="00FA0B2A">
        <w:rPr>
          <w:sz w:val="24"/>
          <w:szCs w:val="24"/>
          <w:shd w:val="clear" w:color="auto" w:fill="FFFFFF"/>
        </w:rPr>
        <w:t xml:space="preserve"> </w:t>
      </w:r>
      <w:r w:rsidR="00EC19BC" w:rsidRPr="009D621F">
        <w:rPr>
          <w:sz w:val="24"/>
          <w:szCs w:val="24"/>
          <w:shd w:val="clear" w:color="auto" w:fill="FFFFFF"/>
        </w:rPr>
        <w:t>March 2022</w:t>
      </w:r>
    </w:p>
    <w:p w14:paraId="17C29562" w14:textId="77777777" w:rsidR="00E87D40" w:rsidRDefault="00E87D40">
      <w:pPr>
        <w:pStyle w:val="Standard"/>
        <w:spacing w:line="240" w:lineRule="auto"/>
        <w:jc w:val="both"/>
        <w:rPr>
          <w:sz w:val="24"/>
          <w:szCs w:val="24"/>
        </w:rPr>
      </w:pPr>
    </w:p>
    <w:p w14:paraId="1EE99430" w14:textId="77777777" w:rsidR="00E87D40" w:rsidRDefault="000D739A">
      <w:pPr>
        <w:pStyle w:val="Standard"/>
        <w:spacing w:line="240" w:lineRule="auto"/>
        <w:jc w:val="both"/>
      </w:pPr>
      <w:r>
        <w:rPr>
          <w:sz w:val="24"/>
          <w:szCs w:val="24"/>
        </w:rPr>
        <w:t xml:space="preserve">It is issued under the Framework Contract with the reference number RM6187 for the provision of management consultancy services.   </w:t>
      </w:r>
    </w:p>
    <w:p w14:paraId="01E6C923" w14:textId="77777777" w:rsidR="00E87D40" w:rsidRDefault="000D739A">
      <w:pPr>
        <w:pStyle w:val="Heading3"/>
        <w:tabs>
          <w:tab w:val="left" w:pos="2257"/>
        </w:tabs>
        <w:spacing w:before="280" w:line="276" w:lineRule="auto"/>
      </w:pPr>
      <w:bookmarkStart w:id="8" w:name="_q2rk21hq5nxx"/>
      <w:bookmarkEnd w:id="8"/>
      <w:r>
        <w:rPr>
          <w:b/>
          <w:color w:val="000000"/>
          <w:sz w:val="24"/>
          <w:szCs w:val="24"/>
        </w:rPr>
        <w:t xml:space="preserve">Call-off lot:  </w:t>
      </w:r>
      <w:r>
        <w:rPr>
          <w:b/>
          <w:sz w:val="24"/>
          <w:szCs w:val="24"/>
          <w:shd w:val="clear" w:color="auto" w:fill="FFFFFF"/>
        </w:rPr>
        <w:t>Lot 2</w:t>
      </w:r>
    </w:p>
    <w:p w14:paraId="0DBEF313" w14:textId="77777777" w:rsidR="00E87D40" w:rsidRDefault="000D739A">
      <w:pPr>
        <w:pStyle w:val="Heading3"/>
        <w:spacing w:before="280" w:line="276" w:lineRule="auto"/>
      </w:pPr>
      <w:bookmarkStart w:id="9" w:name="_bcuqpn31k56r"/>
      <w:bookmarkEnd w:id="9"/>
      <w:r>
        <w:rPr>
          <w:b/>
          <w:color w:val="000000"/>
          <w:sz w:val="24"/>
          <w:szCs w:val="24"/>
        </w:rPr>
        <w:t>Call-off incorporated terms</w:t>
      </w:r>
    </w:p>
    <w:p w14:paraId="717FCB96" w14:textId="77777777" w:rsidR="00E87D40" w:rsidRDefault="000D739A">
      <w:pPr>
        <w:pStyle w:val="Standard"/>
        <w:spacing w:line="240" w:lineRule="auto"/>
      </w:pPr>
      <w:r>
        <w:rPr>
          <w:sz w:val="24"/>
          <w:szCs w:val="24"/>
        </w:rPr>
        <w:t>The following documents are incorporated into this Call-Off Contract.</w:t>
      </w:r>
    </w:p>
    <w:p w14:paraId="4EB2265D" w14:textId="77777777" w:rsidR="00E87D40" w:rsidRDefault="000D739A">
      <w:pPr>
        <w:pStyle w:val="Standard"/>
        <w:spacing w:line="240" w:lineRule="auto"/>
      </w:pPr>
      <w:r>
        <w:rPr>
          <w:sz w:val="24"/>
          <w:szCs w:val="24"/>
          <w:shd w:val="clear" w:color="auto" w:fill="FFFFFF"/>
        </w:rPr>
        <w:t>Where schedules are missing, those schedules are not part of the agreement and cannot be used. If the documents conflict, the following order of precedence applies:</w:t>
      </w:r>
    </w:p>
    <w:p w14:paraId="237694C7" w14:textId="77777777" w:rsidR="00E87D40" w:rsidRDefault="00E87D40">
      <w:pPr>
        <w:pStyle w:val="Standard"/>
        <w:spacing w:line="240" w:lineRule="auto"/>
        <w:rPr>
          <w:sz w:val="24"/>
          <w:szCs w:val="24"/>
        </w:rPr>
      </w:pPr>
    </w:p>
    <w:p w14:paraId="17366BB7" w14:textId="77777777" w:rsidR="00E87D40" w:rsidRDefault="000D739A">
      <w:pPr>
        <w:pStyle w:val="Standard"/>
        <w:numPr>
          <w:ilvl w:val="0"/>
          <w:numId w:val="4"/>
        </w:numPr>
      </w:pPr>
      <w:r>
        <w:rPr>
          <w:sz w:val="24"/>
          <w:szCs w:val="24"/>
        </w:rPr>
        <w:t>This Order Form including the Call-Off Special Terms and Call-Off Special Schedules.</w:t>
      </w:r>
    </w:p>
    <w:p w14:paraId="1DCF01A8" w14:textId="77777777" w:rsidR="00E87D40" w:rsidRDefault="000D739A">
      <w:pPr>
        <w:pStyle w:val="Standard"/>
        <w:numPr>
          <w:ilvl w:val="0"/>
          <w:numId w:val="2"/>
        </w:numPr>
        <w:spacing w:line="251" w:lineRule="auto"/>
      </w:pPr>
      <w:r>
        <w:rPr>
          <w:sz w:val="24"/>
          <w:szCs w:val="24"/>
        </w:rPr>
        <w:t>Joint Schedule 1(Definitions and Interpretation) RM6187</w:t>
      </w:r>
    </w:p>
    <w:p w14:paraId="297F4A06" w14:textId="77777777" w:rsidR="00E87D40" w:rsidRDefault="000D739A">
      <w:pPr>
        <w:pStyle w:val="Standard"/>
        <w:keepNext/>
        <w:numPr>
          <w:ilvl w:val="0"/>
          <w:numId w:val="2"/>
        </w:numPr>
        <w:spacing w:line="251" w:lineRule="auto"/>
      </w:pPr>
      <w:r>
        <w:rPr>
          <w:sz w:val="24"/>
          <w:szCs w:val="24"/>
        </w:rPr>
        <w:t>The following Schedules in equal order of precedence:</w:t>
      </w:r>
    </w:p>
    <w:p w14:paraId="1347804E" w14:textId="77777777" w:rsidR="00E87D40" w:rsidRDefault="00E87D40">
      <w:pPr>
        <w:pStyle w:val="Standard"/>
        <w:keepNext/>
        <w:spacing w:line="240" w:lineRule="auto"/>
        <w:ind w:right="-430"/>
      </w:pPr>
    </w:p>
    <w:p w14:paraId="3911E5B0" w14:textId="77777777" w:rsidR="00E87D40" w:rsidRDefault="00E87D40">
      <w:pPr>
        <w:pStyle w:val="Standard"/>
        <w:keepNext/>
        <w:spacing w:line="240" w:lineRule="auto"/>
        <w:ind w:left="720"/>
        <w:rPr>
          <w:sz w:val="24"/>
          <w:szCs w:val="24"/>
        </w:rPr>
      </w:pPr>
    </w:p>
    <w:p w14:paraId="7EA550FF" w14:textId="77777777" w:rsidR="00E87D40" w:rsidRDefault="000D739A">
      <w:pPr>
        <w:pStyle w:val="Heading3"/>
        <w:spacing w:before="280" w:line="276" w:lineRule="auto"/>
      </w:pPr>
      <w:bookmarkStart w:id="10" w:name="_a41i0fxuwe3z"/>
      <w:bookmarkEnd w:id="10"/>
      <w:r>
        <w:rPr>
          <w:b/>
          <w:color w:val="000000"/>
          <w:sz w:val="24"/>
          <w:szCs w:val="24"/>
        </w:rPr>
        <w:t>Joint Schedules for RM6187 Management Consultancy Framework Three</w:t>
      </w:r>
    </w:p>
    <w:p w14:paraId="27215274" w14:textId="77777777" w:rsidR="00E87D40" w:rsidRDefault="000D739A">
      <w:pPr>
        <w:pStyle w:val="Standard"/>
        <w:numPr>
          <w:ilvl w:val="1"/>
          <w:numId w:val="1"/>
        </w:numPr>
        <w:spacing w:line="251" w:lineRule="auto"/>
      </w:pPr>
      <w:r>
        <w:rPr>
          <w:sz w:val="24"/>
          <w:szCs w:val="24"/>
        </w:rPr>
        <w:t>Joint Schedule 1 (Definitions)</w:t>
      </w:r>
    </w:p>
    <w:p w14:paraId="446503E2" w14:textId="77777777" w:rsidR="00E87D40" w:rsidRDefault="000D739A">
      <w:pPr>
        <w:pStyle w:val="Standard"/>
        <w:numPr>
          <w:ilvl w:val="1"/>
          <w:numId w:val="1"/>
        </w:numPr>
        <w:spacing w:line="251" w:lineRule="auto"/>
      </w:pPr>
      <w:r>
        <w:rPr>
          <w:sz w:val="24"/>
          <w:szCs w:val="24"/>
        </w:rPr>
        <w:t>Joint Schedule 2 (Variation Form)</w:t>
      </w:r>
    </w:p>
    <w:p w14:paraId="7252C379" w14:textId="77777777" w:rsidR="00E87D40" w:rsidRDefault="000D739A">
      <w:pPr>
        <w:pStyle w:val="Standard"/>
        <w:numPr>
          <w:ilvl w:val="1"/>
          <w:numId w:val="1"/>
        </w:numPr>
        <w:spacing w:line="251" w:lineRule="auto"/>
      </w:pPr>
      <w:r>
        <w:rPr>
          <w:sz w:val="24"/>
          <w:szCs w:val="24"/>
        </w:rPr>
        <w:t>Joint Schedule 3 (Insurance Requirements)</w:t>
      </w:r>
    </w:p>
    <w:p w14:paraId="09442366" w14:textId="6E149DA9" w:rsidR="00E87D40" w:rsidRDefault="000D739A" w:rsidP="005A3F0B">
      <w:pPr>
        <w:pStyle w:val="Standard"/>
        <w:numPr>
          <w:ilvl w:val="1"/>
          <w:numId w:val="1"/>
        </w:numPr>
        <w:spacing w:line="251" w:lineRule="auto"/>
      </w:pPr>
      <w:r>
        <w:rPr>
          <w:sz w:val="24"/>
          <w:szCs w:val="24"/>
        </w:rPr>
        <w:t>Joint Schedule 4 (Commercially Sensitive Information)</w:t>
      </w:r>
      <w:r w:rsidRPr="005A3F0B">
        <w:rPr>
          <w:sz w:val="24"/>
          <w:szCs w:val="24"/>
          <w:shd w:val="clear" w:color="auto" w:fill="FFFFFF"/>
        </w:rPr>
        <w:tab/>
      </w:r>
      <w:r w:rsidRPr="005A3F0B">
        <w:rPr>
          <w:sz w:val="24"/>
          <w:szCs w:val="24"/>
        </w:rPr>
        <w:tab/>
      </w:r>
    </w:p>
    <w:p w14:paraId="160EC79D" w14:textId="77777777" w:rsidR="00E87D40" w:rsidRDefault="000D739A">
      <w:pPr>
        <w:pStyle w:val="Standard"/>
        <w:numPr>
          <w:ilvl w:val="1"/>
          <w:numId w:val="1"/>
        </w:numPr>
        <w:spacing w:line="251" w:lineRule="auto"/>
      </w:pPr>
      <w:r>
        <w:rPr>
          <w:sz w:val="24"/>
          <w:szCs w:val="24"/>
        </w:rPr>
        <w:t xml:space="preserve">Joint Schedule 10 (Rectification Plan) </w:t>
      </w:r>
      <w:r>
        <w:rPr>
          <w:sz w:val="24"/>
          <w:szCs w:val="24"/>
        </w:rPr>
        <w:tab/>
      </w:r>
      <w:r>
        <w:rPr>
          <w:sz w:val="24"/>
          <w:szCs w:val="24"/>
        </w:rPr>
        <w:tab/>
      </w:r>
      <w:r>
        <w:rPr>
          <w:sz w:val="24"/>
          <w:szCs w:val="24"/>
        </w:rPr>
        <w:tab/>
      </w:r>
    </w:p>
    <w:p w14:paraId="0DB4F39A" w14:textId="3D8DE190" w:rsidR="00E87D40" w:rsidRPr="001807BF" w:rsidRDefault="000D739A" w:rsidP="001807BF">
      <w:pPr>
        <w:pStyle w:val="Standard"/>
        <w:numPr>
          <w:ilvl w:val="1"/>
          <w:numId w:val="1"/>
        </w:numPr>
        <w:spacing w:line="251" w:lineRule="auto"/>
      </w:pPr>
      <w:r>
        <w:rPr>
          <w:sz w:val="24"/>
          <w:szCs w:val="24"/>
        </w:rPr>
        <w:t>Joint Schedule 11 (Processing Data)</w:t>
      </w:r>
      <w:r>
        <w:rPr>
          <w:sz w:val="24"/>
          <w:szCs w:val="24"/>
        </w:rPr>
        <w:tab/>
      </w:r>
      <w:r>
        <w:rPr>
          <w:sz w:val="24"/>
          <w:szCs w:val="24"/>
        </w:rPr>
        <w:tab/>
      </w:r>
      <w:bookmarkStart w:id="11" w:name="_ijko4ng2xpv2"/>
      <w:bookmarkEnd w:id="11"/>
    </w:p>
    <w:p w14:paraId="71F20F9E" w14:textId="77777777" w:rsidR="00E87D40" w:rsidRDefault="00E87D40">
      <w:pPr>
        <w:pStyle w:val="Standard"/>
      </w:pPr>
    </w:p>
    <w:p w14:paraId="6E4E14D6" w14:textId="77777777" w:rsidR="00E87D40" w:rsidRDefault="000D739A">
      <w:pPr>
        <w:pStyle w:val="Heading3"/>
        <w:spacing w:before="280" w:line="276" w:lineRule="auto"/>
      </w:pPr>
      <w:r>
        <w:rPr>
          <w:b/>
          <w:color w:val="000000"/>
          <w:sz w:val="24"/>
          <w:szCs w:val="24"/>
        </w:rPr>
        <w:t>Call-O</w:t>
      </w:r>
      <w:r>
        <w:rPr>
          <w:b/>
          <w:color w:val="000000"/>
          <w:sz w:val="24"/>
          <w:szCs w:val="24"/>
          <w:shd w:val="clear" w:color="auto" w:fill="FFFFFF"/>
        </w:rPr>
        <w:t>ff Schedules</w:t>
      </w:r>
      <w:r>
        <w:rPr>
          <w:b/>
          <w:color w:val="000000"/>
          <w:sz w:val="24"/>
          <w:szCs w:val="24"/>
          <w:shd w:val="clear" w:color="auto" w:fill="FFFFFF"/>
        </w:rPr>
        <w:tab/>
      </w:r>
      <w:r>
        <w:rPr>
          <w:b/>
          <w:color w:val="000000"/>
          <w:sz w:val="24"/>
          <w:szCs w:val="24"/>
          <w:shd w:val="clear" w:color="auto" w:fill="FFFFFF"/>
        </w:rPr>
        <w:tab/>
      </w:r>
    </w:p>
    <w:p w14:paraId="44823A12" w14:textId="77777777" w:rsidR="00E87D40" w:rsidRDefault="000D739A">
      <w:pPr>
        <w:pStyle w:val="Standard"/>
        <w:numPr>
          <w:ilvl w:val="1"/>
          <w:numId w:val="1"/>
        </w:numPr>
        <w:spacing w:line="251" w:lineRule="auto"/>
      </w:pPr>
      <w:r>
        <w:rPr>
          <w:sz w:val="24"/>
          <w:szCs w:val="24"/>
          <w:shd w:val="clear" w:color="auto" w:fill="FFFFFF"/>
        </w:rPr>
        <w:t>Call-Off Schedule 1 (Transparency Reports)</w:t>
      </w:r>
    </w:p>
    <w:p w14:paraId="52FAA6C5" w14:textId="77777777" w:rsidR="00E87D40" w:rsidRDefault="000D739A">
      <w:pPr>
        <w:pStyle w:val="Standard"/>
        <w:numPr>
          <w:ilvl w:val="1"/>
          <w:numId w:val="1"/>
        </w:numPr>
        <w:spacing w:line="251" w:lineRule="auto"/>
      </w:pPr>
      <w:r>
        <w:rPr>
          <w:sz w:val="24"/>
          <w:szCs w:val="24"/>
          <w:shd w:val="clear" w:color="auto" w:fill="FFFFFF"/>
        </w:rPr>
        <w:t>Call-Off Schedule 3 (Continuous Improvement)</w:t>
      </w:r>
    </w:p>
    <w:p w14:paraId="74DCB26C" w14:textId="77777777" w:rsidR="00E87D40" w:rsidRDefault="000D739A">
      <w:pPr>
        <w:pStyle w:val="Standard"/>
        <w:numPr>
          <w:ilvl w:val="1"/>
          <w:numId w:val="1"/>
        </w:numPr>
        <w:spacing w:line="251" w:lineRule="auto"/>
      </w:pPr>
      <w:r>
        <w:rPr>
          <w:sz w:val="24"/>
          <w:szCs w:val="24"/>
          <w:shd w:val="clear" w:color="auto" w:fill="FFFFFF"/>
        </w:rPr>
        <w:t>Call-Off Schedule 5 (Pricing Details)</w:t>
      </w:r>
      <w:r>
        <w:rPr>
          <w:sz w:val="24"/>
          <w:szCs w:val="24"/>
          <w:shd w:val="clear" w:color="auto" w:fill="FFFFFF"/>
        </w:rPr>
        <w:tab/>
      </w:r>
    </w:p>
    <w:p w14:paraId="51B5D7CA" w14:textId="77777777" w:rsidR="00E87D40" w:rsidRDefault="000D739A">
      <w:pPr>
        <w:pStyle w:val="Standard"/>
        <w:numPr>
          <w:ilvl w:val="1"/>
          <w:numId w:val="1"/>
        </w:numPr>
        <w:spacing w:line="251" w:lineRule="auto"/>
      </w:pPr>
      <w:r>
        <w:rPr>
          <w:sz w:val="24"/>
          <w:szCs w:val="24"/>
          <w:shd w:val="clear" w:color="auto" w:fill="FFFFFF"/>
        </w:rPr>
        <w:t>Call-Off Schedule 6 (ICT Services)</w:t>
      </w:r>
      <w:r>
        <w:rPr>
          <w:sz w:val="24"/>
          <w:szCs w:val="24"/>
          <w:shd w:val="clear" w:color="auto" w:fill="FFFFFF"/>
        </w:rPr>
        <w:tab/>
      </w:r>
      <w:r>
        <w:rPr>
          <w:sz w:val="24"/>
          <w:szCs w:val="24"/>
          <w:shd w:val="clear" w:color="auto" w:fill="FFFFFF"/>
        </w:rPr>
        <w:tab/>
      </w:r>
    </w:p>
    <w:p w14:paraId="4B9FB48E" w14:textId="77777777" w:rsidR="001807BF" w:rsidRDefault="000D739A" w:rsidP="001807BF">
      <w:pPr>
        <w:pStyle w:val="Standard"/>
        <w:numPr>
          <w:ilvl w:val="1"/>
          <w:numId w:val="1"/>
        </w:numPr>
        <w:spacing w:line="251" w:lineRule="auto"/>
      </w:pPr>
      <w:r>
        <w:rPr>
          <w:sz w:val="24"/>
          <w:szCs w:val="24"/>
          <w:shd w:val="clear" w:color="auto" w:fill="FFFFFF"/>
        </w:rPr>
        <w:t>Call-Off Schedule 7 (Key Supplier Staff)</w:t>
      </w:r>
    </w:p>
    <w:p w14:paraId="1DA18038" w14:textId="65460E4E" w:rsidR="00E87D40" w:rsidRDefault="000D739A" w:rsidP="001807BF">
      <w:pPr>
        <w:pStyle w:val="Standard"/>
        <w:numPr>
          <w:ilvl w:val="1"/>
          <w:numId w:val="1"/>
        </w:numPr>
        <w:spacing w:line="251" w:lineRule="auto"/>
      </w:pPr>
      <w:r w:rsidRPr="001807BF">
        <w:rPr>
          <w:sz w:val="24"/>
          <w:szCs w:val="24"/>
          <w:shd w:val="clear" w:color="auto" w:fill="FFFFFF"/>
        </w:rPr>
        <w:t>Call-Off Schedule 9 (Security)</w:t>
      </w:r>
      <w:r w:rsidRPr="001807BF">
        <w:rPr>
          <w:sz w:val="24"/>
          <w:szCs w:val="24"/>
          <w:shd w:val="clear" w:color="auto" w:fill="FFFFFF"/>
        </w:rPr>
        <w:tab/>
      </w:r>
      <w:r w:rsidRPr="001807BF">
        <w:rPr>
          <w:sz w:val="24"/>
          <w:szCs w:val="24"/>
          <w:shd w:val="clear" w:color="auto" w:fill="FFFFFF"/>
        </w:rPr>
        <w:tab/>
        <w:t xml:space="preserve"> </w:t>
      </w:r>
      <w:r w:rsidRPr="001807BF">
        <w:rPr>
          <w:sz w:val="24"/>
          <w:szCs w:val="24"/>
          <w:shd w:val="clear" w:color="auto" w:fill="FFFFFF"/>
        </w:rPr>
        <w:tab/>
      </w:r>
      <w:r w:rsidRPr="001807BF">
        <w:rPr>
          <w:sz w:val="24"/>
          <w:szCs w:val="24"/>
          <w:shd w:val="clear" w:color="auto" w:fill="FFFFFF"/>
        </w:rPr>
        <w:tab/>
        <w:t xml:space="preserve">  </w:t>
      </w:r>
      <w:r w:rsidRPr="001807BF">
        <w:rPr>
          <w:sz w:val="24"/>
          <w:szCs w:val="24"/>
          <w:shd w:val="clear" w:color="auto" w:fill="FFFFFF"/>
        </w:rPr>
        <w:tab/>
      </w:r>
    </w:p>
    <w:p w14:paraId="57C0B138" w14:textId="77777777" w:rsidR="00E87D40" w:rsidRDefault="000D739A">
      <w:pPr>
        <w:pStyle w:val="Standard"/>
        <w:numPr>
          <w:ilvl w:val="1"/>
          <w:numId w:val="1"/>
        </w:numPr>
        <w:spacing w:line="251" w:lineRule="auto"/>
      </w:pPr>
      <w:r>
        <w:rPr>
          <w:sz w:val="24"/>
          <w:szCs w:val="24"/>
          <w:shd w:val="clear" w:color="auto" w:fill="FFFFFF"/>
        </w:rPr>
        <w:t>Call-Off Schedule 10 (Exit Management)</w:t>
      </w:r>
    </w:p>
    <w:p w14:paraId="5BB07770" w14:textId="77777777" w:rsidR="00E87D40" w:rsidRDefault="000D739A">
      <w:pPr>
        <w:pStyle w:val="Standard"/>
        <w:numPr>
          <w:ilvl w:val="1"/>
          <w:numId w:val="1"/>
        </w:numPr>
        <w:spacing w:line="251" w:lineRule="auto"/>
      </w:pPr>
      <w:r>
        <w:rPr>
          <w:sz w:val="24"/>
          <w:szCs w:val="24"/>
          <w:shd w:val="clear" w:color="auto" w:fill="FFFFFF"/>
        </w:rPr>
        <w:t>Call-Off Schedule 14 (Service Levels)</w:t>
      </w:r>
    </w:p>
    <w:p w14:paraId="6C586C90" w14:textId="670DBE36" w:rsidR="00E87D40" w:rsidRDefault="000D739A" w:rsidP="001807BF">
      <w:pPr>
        <w:pStyle w:val="Standard"/>
        <w:numPr>
          <w:ilvl w:val="1"/>
          <w:numId w:val="1"/>
        </w:numPr>
        <w:spacing w:line="251" w:lineRule="auto"/>
      </w:pPr>
      <w:r>
        <w:rPr>
          <w:sz w:val="24"/>
          <w:szCs w:val="24"/>
          <w:shd w:val="clear" w:color="auto" w:fill="FFFFFF"/>
        </w:rPr>
        <w:t>Call-Off Schedule 15 (Call-Off Contract Management)</w:t>
      </w:r>
      <w:r w:rsidRPr="001807BF">
        <w:rPr>
          <w:sz w:val="24"/>
          <w:szCs w:val="24"/>
          <w:shd w:val="clear" w:color="auto" w:fill="FFFFFF"/>
        </w:rPr>
        <w:tab/>
      </w:r>
      <w:r w:rsidRPr="001807BF">
        <w:rPr>
          <w:sz w:val="24"/>
          <w:szCs w:val="24"/>
          <w:shd w:val="clear" w:color="auto" w:fill="FFFFFF"/>
        </w:rPr>
        <w:tab/>
      </w:r>
    </w:p>
    <w:p w14:paraId="44B60CD0" w14:textId="2F5AD536" w:rsidR="00E87D40" w:rsidRDefault="000D739A" w:rsidP="001807BF">
      <w:pPr>
        <w:pStyle w:val="Standard"/>
        <w:numPr>
          <w:ilvl w:val="1"/>
          <w:numId w:val="1"/>
        </w:numPr>
        <w:spacing w:line="251" w:lineRule="auto"/>
      </w:pPr>
      <w:r>
        <w:rPr>
          <w:sz w:val="24"/>
          <w:szCs w:val="24"/>
          <w:shd w:val="clear" w:color="auto" w:fill="FFFFFF"/>
        </w:rPr>
        <w:t>Call-Off Schedule 20 (Call-Off Specification)</w:t>
      </w:r>
      <w:r>
        <w:rPr>
          <w:sz w:val="24"/>
          <w:szCs w:val="24"/>
          <w:shd w:val="clear" w:color="auto" w:fill="FFFFFF"/>
        </w:rPr>
        <w:tab/>
      </w:r>
      <w:r>
        <w:rPr>
          <w:sz w:val="24"/>
          <w:szCs w:val="24"/>
          <w:shd w:val="clear" w:color="auto" w:fill="FFFFFF"/>
        </w:rPr>
        <w:tab/>
      </w:r>
    </w:p>
    <w:p w14:paraId="1716635B" w14:textId="77777777" w:rsidR="00E87D40" w:rsidRDefault="000D739A">
      <w:pPr>
        <w:pStyle w:val="Standard"/>
        <w:spacing w:line="251" w:lineRule="auto"/>
        <w:ind w:left="1800"/>
      </w:pPr>
      <w:r>
        <w:rPr>
          <w:sz w:val="24"/>
          <w:szCs w:val="24"/>
          <w:shd w:val="clear" w:color="auto" w:fill="FFFFFF"/>
        </w:rPr>
        <w:tab/>
      </w:r>
    </w:p>
    <w:p w14:paraId="50EE51BB" w14:textId="77777777" w:rsidR="00E87D40" w:rsidRDefault="000D739A">
      <w:pPr>
        <w:pStyle w:val="Standard"/>
        <w:numPr>
          <w:ilvl w:val="0"/>
          <w:numId w:val="2"/>
        </w:numPr>
        <w:spacing w:line="251" w:lineRule="auto"/>
      </w:pPr>
      <w:r>
        <w:rPr>
          <w:sz w:val="24"/>
          <w:szCs w:val="24"/>
          <w:shd w:val="clear" w:color="auto" w:fill="FFFFFF"/>
        </w:rPr>
        <w:lastRenderedPageBreak/>
        <w:t>CCS Core Terms (version 3.0.10)</w:t>
      </w:r>
    </w:p>
    <w:p w14:paraId="61C24B33" w14:textId="77777777" w:rsidR="00E87D40" w:rsidRDefault="000D739A">
      <w:pPr>
        <w:pStyle w:val="Standard"/>
        <w:numPr>
          <w:ilvl w:val="0"/>
          <w:numId w:val="2"/>
        </w:numPr>
        <w:spacing w:line="251" w:lineRule="auto"/>
      </w:pPr>
      <w:r>
        <w:rPr>
          <w:sz w:val="24"/>
          <w:szCs w:val="24"/>
          <w:shd w:val="clear" w:color="auto" w:fill="FFFFFF"/>
        </w:rPr>
        <w:t>Joint Schedule 5 (Corporate Social Responsibility)</w:t>
      </w:r>
    </w:p>
    <w:p w14:paraId="75CBBC50" w14:textId="77777777" w:rsidR="00E87D40" w:rsidRDefault="000D739A">
      <w:pPr>
        <w:pStyle w:val="Standard"/>
        <w:numPr>
          <w:ilvl w:val="0"/>
          <w:numId w:val="2"/>
        </w:numPr>
        <w:spacing w:line="251" w:lineRule="auto"/>
      </w:pPr>
      <w:r>
        <w:rPr>
          <w:sz w:val="24"/>
          <w:szCs w:val="24"/>
          <w:shd w:val="clear" w:color="auto" w:fill="FFFFFF"/>
        </w:rPr>
        <w:t>Call-Off Schedule 4 (Call-Off Tender) as long as any parts of the Call-Off Tender that offer a better commercial position for the Buyer (as decided by the Buyer) take precedence over the documents above</w:t>
      </w:r>
      <w:r>
        <w:rPr>
          <w:b/>
          <w:sz w:val="24"/>
          <w:szCs w:val="24"/>
          <w:shd w:val="clear" w:color="auto" w:fill="FFFFFF"/>
        </w:rPr>
        <w:t>.</w:t>
      </w:r>
    </w:p>
    <w:p w14:paraId="240452A2" w14:textId="77777777" w:rsidR="00E87D40" w:rsidRDefault="00E87D40">
      <w:pPr>
        <w:pStyle w:val="Standard"/>
        <w:spacing w:line="240" w:lineRule="auto"/>
        <w:ind w:left="720"/>
        <w:rPr>
          <w:sz w:val="24"/>
          <w:szCs w:val="24"/>
          <w:shd w:val="clear" w:color="auto" w:fill="FFFFFF"/>
        </w:rPr>
      </w:pPr>
    </w:p>
    <w:p w14:paraId="54E2D735" w14:textId="77777777" w:rsidR="00E87D40" w:rsidRDefault="000D739A">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1D66FB9A" w14:textId="77777777" w:rsidR="00E87D40" w:rsidRDefault="000D739A">
      <w:pPr>
        <w:pStyle w:val="Heading3"/>
        <w:tabs>
          <w:tab w:val="left" w:pos="2257"/>
        </w:tabs>
        <w:spacing w:before="280" w:line="276" w:lineRule="auto"/>
      </w:pPr>
      <w:bookmarkStart w:id="12" w:name="_ubdpp8hcq8a7"/>
      <w:bookmarkEnd w:id="12"/>
      <w:r>
        <w:rPr>
          <w:b/>
          <w:color w:val="000000"/>
          <w:sz w:val="24"/>
          <w:szCs w:val="24"/>
        </w:rPr>
        <w:t>Call-off special terms</w:t>
      </w:r>
    </w:p>
    <w:p w14:paraId="4C8E6CEB" w14:textId="6975BA17" w:rsidR="00E87D40" w:rsidRDefault="001807BF">
      <w:pPr>
        <w:pStyle w:val="Standard"/>
        <w:tabs>
          <w:tab w:val="left" w:pos="2257"/>
        </w:tabs>
        <w:spacing w:line="240" w:lineRule="auto"/>
      </w:pPr>
      <w:r>
        <w:rPr>
          <w:sz w:val="24"/>
          <w:szCs w:val="24"/>
        </w:rPr>
        <w:t>Not Applicable</w:t>
      </w:r>
    </w:p>
    <w:p w14:paraId="0EF5524F" w14:textId="77777777" w:rsidR="00E87D40" w:rsidRDefault="00E87D40">
      <w:pPr>
        <w:pStyle w:val="Standard"/>
        <w:spacing w:line="240" w:lineRule="auto"/>
        <w:rPr>
          <w:b/>
          <w:sz w:val="24"/>
          <w:szCs w:val="24"/>
          <w:shd w:val="clear" w:color="auto" w:fill="FFFFFF"/>
        </w:rPr>
      </w:pPr>
    </w:p>
    <w:p w14:paraId="7463597E" w14:textId="6533D2C6" w:rsidR="00E87D40" w:rsidRDefault="000D739A">
      <w:pPr>
        <w:pStyle w:val="Standard"/>
        <w:spacing w:line="240" w:lineRule="auto"/>
      </w:pPr>
      <w:r>
        <w:rPr>
          <w:b/>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sidR="00E41B23">
        <w:rPr>
          <w:sz w:val="24"/>
          <w:szCs w:val="24"/>
          <w:shd w:val="clear" w:color="auto" w:fill="FFFFFF"/>
        </w:rPr>
        <w:t>Tuesday 3</w:t>
      </w:r>
      <w:r w:rsidR="00E41B23" w:rsidRPr="00E41B23">
        <w:rPr>
          <w:sz w:val="24"/>
          <w:szCs w:val="24"/>
          <w:shd w:val="clear" w:color="auto" w:fill="FFFFFF"/>
          <w:vertAlign w:val="superscript"/>
        </w:rPr>
        <w:t>rd</w:t>
      </w:r>
      <w:r w:rsidR="00E41B23">
        <w:rPr>
          <w:sz w:val="24"/>
          <w:szCs w:val="24"/>
          <w:shd w:val="clear" w:color="auto" w:fill="FFFFFF"/>
        </w:rPr>
        <w:t xml:space="preserve"> May</w:t>
      </w:r>
      <w:r w:rsidR="005A3F0B">
        <w:rPr>
          <w:sz w:val="24"/>
          <w:szCs w:val="24"/>
        </w:rPr>
        <w:t xml:space="preserve"> 2022</w:t>
      </w:r>
    </w:p>
    <w:p w14:paraId="226D2AD7" w14:textId="77777777" w:rsidR="00E87D40" w:rsidRDefault="00E87D40">
      <w:pPr>
        <w:pStyle w:val="Standard"/>
        <w:spacing w:line="240" w:lineRule="auto"/>
        <w:rPr>
          <w:sz w:val="24"/>
          <w:szCs w:val="24"/>
          <w:shd w:val="clear" w:color="auto" w:fill="FFFFFF"/>
        </w:rPr>
      </w:pPr>
    </w:p>
    <w:p w14:paraId="1D2526C0" w14:textId="21B20E32" w:rsidR="00E87D40" w:rsidRDefault="00FA0B2A">
      <w:pPr>
        <w:pStyle w:val="Standard"/>
        <w:spacing w:line="240" w:lineRule="auto"/>
        <w:rPr>
          <w:sz w:val="24"/>
          <w:szCs w:val="24"/>
        </w:rPr>
      </w:pPr>
      <w:r>
        <w:rPr>
          <w:b/>
          <w:sz w:val="24"/>
          <w:szCs w:val="24"/>
          <w:shd w:val="clear" w:color="auto" w:fill="FFFFFF"/>
        </w:rPr>
        <w:t xml:space="preserve">Initial </w:t>
      </w:r>
      <w:r w:rsidR="000D739A">
        <w:rPr>
          <w:b/>
          <w:sz w:val="24"/>
          <w:szCs w:val="24"/>
          <w:shd w:val="clear" w:color="auto" w:fill="FFFFFF"/>
        </w:rPr>
        <w:t xml:space="preserve">Call-off expiry date: </w:t>
      </w:r>
      <w:r w:rsidR="000D739A">
        <w:rPr>
          <w:b/>
          <w:sz w:val="24"/>
          <w:szCs w:val="24"/>
          <w:shd w:val="clear" w:color="auto" w:fill="FFFFFF"/>
        </w:rPr>
        <w:tab/>
      </w:r>
      <w:r w:rsidR="00E41B23">
        <w:rPr>
          <w:sz w:val="24"/>
          <w:szCs w:val="24"/>
          <w:shd w:val="clear" w:color="auto" w:fill="FFFFFF"/>
        </w:rPr>
        <w:t>Tuesday 12</w:t>
      </w:r>
      <w:r w:rsidR="00E41B23" w:rsidRPr="00E41B23">
        <w:rPr>
          <w:sz w:val="24"/>
          <w:szCs w:val="24"/>
          <w:shd w:val="clear" w:color="auto" w:fill="FFFFFF"/>
          <w:vertAlign w:val="superscript"/>
        </w:rPr>
        <w:t>th</w:t>
      </w:r>
      <w:r w:rsidR="00E41B23">
        <w:rPr>
          <w:sz w:val="24"/>
          <w:szCs w:val="24"/>
          <w:shd w:val="clear" w:color="auto" w:fill="FFFFFF"/>
        </w:rPr>
        <w:t xml:space="preserve"> July</w:t>
      </w:r>
      <w:r w:rsidR="005A3F0B">
        <w:rPr>
          <w:sz w:val="24"/>
          <w:szCs w:val="24"/>
        </w:rPr>
        <w:t xml:space="preserve"> 2022</w:t>
      </w:r>
    </w:p>
    <w:p w14:paraId="5C8DA2C6" w14:textId="77777777" w:rsidR="005A3F0B" w:rsidRDefault="005A3F0B">
      <w:pPr>
        <w:pStyle w:val="Standard"/>
        <w:spacing w:line="240" w:lineRule="auto"/>
        <w:rPr>
          <w:sz w:val="24"/>
          <w:szCs w:val="24"/>
          <w:shd w:val="clear" w:color="auto" w:fill="FFFFFF"/>
        </w:rPr>
      </w:pPr>
    </w:p>
    <w:p w14:paraId="354C4787" w14:textId="28DFF6F4" w:rsidR="00E87D40" w:rsidRDefault="000D739A" w:rsidP="00A57AFC">
      <w:pPr>
        <w:pStyle w:val="Standard"/>
        <w:spacing w:line="240" w:lineRule="auto"/>
        <w:ind w:left="3600" w:hanging="3600"/>
      </w:pPr>
      <w:r>
        <w:rPr>
          <w:b/>
          <w:sz w:val="24"/>
          <w:szCs w:val="24"/>
          <w:shd w:val="clear" w:color="auto" w:fill="FFFFFF"/>
        </w:rPr>
        <w:t>Call-off initial period:</w:t>
      </w:r>
      <w:r>
        <w:rPr>
          <w:sz w:val="24"/>
          <w:szCs w:val="24"/>
          <w:shd w:val="clear" w:color="auto" w:fill="FFFFFF"/>
        </w:rPr>
        <w:tab/>
      </w:r>
      <w:r w:rsidR="005A3F0B">
        <w:rPr>
          <w:sz w:val="24"/>
          <w:szCs w:val="24"/>
        </w:rPr>
        <w:t xml:space="preserve">Ten (10) weeks, with option to extend a further Four (4) weeks.  If this contract is extended this contract must then end on must end on </w:t>
      </w:r>
      <w:r w:rsidR="00E41B23">
        <w:rPr>
          <w:sz w:val="24"/>
          <w:szCs w:val="24"/>
        </w:rPr>
        <w:t>Tuesday 9</w:t>
      </w:r>
      <w:r w:rsidR="00E41B23" w:rsidRPr="00E41B23">
        <w:rPr>
          <w:sz w:val="24"/>
          <w:szCs w:val="24"/>
          <w:vertAlign w:val="superscript"/>
        </w:rPr>
        <w:t>th</w:t>
      </w:r>
      <w:r w:rsidR="00E41B23">
        <w:rPr>
          <w:sz w:val="24"/>
          <w:szCs w:val="24"/>
        </w:rPr>
        <w:t xml:space="preserve"> August </w:t>
      </w:r>
      <w:r w:rsidR="005A3F0B">
        <w:rPr>
          <w:sz w:val="24"/>
          <w:szCs w:val="24"/>
        </w:rPr>
        <w:t>2022.  No further expressed contract extensions are permissible beyond this date.</w:t>
      </w:r>
    </w:p>
    <w:p w14:paraId="7F9CFD65" w14:textId="7925DB91" w:rsidR="00E87D40" w:rsidRPr="001807BF" w:rsidRDefault="000D739A" w:rsidP="00EC19BC">
      <w:pPr>
        <w:pStyle w:val="Heading3"/>
        <w:spacing w:before="280" w:line="276" w:lineRule="auto"/>
        <w:ind w:left="3600" w:hanging="3600"/>
      </w:pPr>
      <w:bookmarkStart w:id="13" w:name="_gvsoi9en8fbx"/>
      <w:bookmarkEnd w:id="13"/>
      <w:r>
        <w:rPr>
          <w:b/>
          <w:color w:val="000000"/>
          <w:sz w:val="24"/>
          <w:szCs w:val="24"/>
          <w:shd w:val="clear" w:color="auto" w:fill="FFFFFF"/>
        </w:rPr>
        <w:t>Call-off deliverables:</w:t>
      </w:r>
      <w:r w:rsidR="001807BF">
        <w:rPr>
          <w:b/>
          <w:color w:val="000000"/>
          <w:sz w:val="24"/>
          <w:szCs w:val="24"/>
          <w:shd w:val="clear" w:color="auto" w:fill="FFFFFF"/>
        </w:rPr>
        <w:tab/>
      </w:r>
      <w:r w:rsidR="00EC19BC" w:rsidRPr="009D621F">
        <w:rPr>
          <w:color w:val="auto"/>
          <w:sz w:val="24"/>
          <w:szCs w:val="24"/>
        </w:rPr>
        <w:t xml:space="preserve">As per </w:t>
      </w:r>
      <w:r w:rsidR="00A57AFC">
        <w:rPr>
          <w:color w:val="auto"/>
          <w:sz w:val="24"/>
          <w:szCs w:val="24"/>
        </w:rPr>
        <w:t>Call-Off Schedule 20 (Call-Off Specification)</w:t>
      </w:r>
    </w:p>
    <w:p w14:paraId="44B208E6" w14:textId="77777777" w:rsidR="00E87D40" w:rsidRDefault="00E87D40">
      <w:pPr>
        <w:pStyle w:val="Standard"/>
        <w:tabs>
          <w:tab w:val="left" w:pos="2257"/>
        </w:tabs>
        <w:spacing w:line="240" w:lineRule="auto"/>
        <w:rPr>
          <w:b/>
          <w:sz w:val="24"/>
          <w:szCs w:val="24"/>
          <w:shd w:val="clear" w:color="auto" w:fill="FFFFFF"/>
        </w:rPr>
      </w:pPr>
    </w:p>
    <w:p w14:paraId="7D0C271C" w14:textId="77777777" w:rsidR="00E87D40" w:rsidRDefault="000D739A">
      <w:pPr>
        <w:pStyle w:val="Heading3"/>
        <w:tabs>
          <w:tab w:val="left" w:pos="2257"/>
        </w:tabs>
        <w:spacing w:before="280" w:line="276" w:lineRule="auto"/>
      </w:pPr>
      <w:bookmarkStart w:id="14" w:name="_1qr2g1eai7ac"/>
      <w:bookmarkEnd w:id="14"/>
      <w:r>
        <w:rPr>
          <w:b/>
          <w:color w:val="000000"/>
          <w:sz w:val="24"/>
          <w:szCs w:val="24"/>
          <w:shd w:val="clear" w:color="auto" w:fill="FFFFFF"/>
        </w:rPr>
        <w:t>Maximum liability</w:t>
      </w:r>
    </w:p>
    <w:p w14:paraId="564548EB" w14:textId="77777777" w:rsidR="00E87D40" w:rsidRDefault="00E87D40">
      <w:pPr>
        <w:pStyle w:val="Standard"/>
        <w:tabs>
          <w:tab w:val="left" w:pos="2257"/>
        </w:tabs>
        <w:spacing w:line="240" w:lineRule="auto"/>
        <w:rPr>
          <w:b/>
        </w:rPr>
      </w:pPr>
    </w:p>
    <w:p w14:paraId="3B0B4101" w14:textId="77777777" w:rsidR="00E87D40" w:rsidRDefault="000D739A">
      <w:pPr>
        <w:pStyle w:val="Standard"/>
        <w:tabs>
          <w:tab w:val="left" w:pos="2257"/>
        </w:tabs>
        <w:spacing w:line="240" w:lineRule="auto"/>
      </w:pPr>
      <w:r>
        <w:rPr>
          <w:sz w:val="24"/>
          <w:szCs w:val="24"/>
        </w:rPr>
        <w:t>The limitation of liability for this Call-Off Contract is stated in Clause 11.2 of the Core Terms.</w:t>
      </w:r>
    </w:p>
    <w:p w14:paraId="04C65AE8" w14:textId="77777777" w:rsidR="00E87D40" w:rsidRDefault="00E87D40">
      <w:pPr>
        <w:pStyle w:val="Standard"/>
        <w:tabs>
          <w:tab w:val="left" w:pos="2257"/>
        </w:tabs>
        <w:spacing w:line="240" w:lineRule="auto"/>
        <w:rPr>
          <w:sz w:val="24"/>
          <w:szCs w:val="24"/>
          <w:shd w:val="clear" w:color="auto" w:fill="FFE599"/>
        </w:rPr>
      </w:pPr>
    </w:p>
    <w:p w14:paraId="489A1EBE" w14:textId="77777777" w:rsidR="00E87D40" w:rsidRDefault="000D739A">
      <w:pPr>
        <w:pStyle w:val="Standard"/>
        <w:tabs>
          <w:tab w:val="left" w:pos="2257"/>
        </w:tabs>
        <w:spacing w:line="240" w:lineRule="auto"/>
      </w:pPr>
      <w:r>
        <w:rPr>
          <w:sz w:val="24"/>
          <w:szCs w:val="24"/>
          <w:shd w:val="clear" w:color="auto" w:fill="FFFFFF"/>
        </w:rPr>
        <w:t>The Estimated Year 1 Charges used to calculate liability in the first contract year are:</w:t>
      </w:r>
    </w:p>
    <w:p w14:paraId="4702C244" w14:textId="57656DB9" w:rsidR="00E87D40" w:rsidRPr="00E41B23" w:rsidRDefault="00E41B23" w:rsidP="00E41B23">
      <w:pPr>
        <w:pStyle w:val="Standard"/>
        <w:tabs>
          <w:tab w:val="left" w:pos="2257"/>
        </w:tabs>
        <w:rPr>
          <w:rFonts w:eastAsiaTheme="minorEastAsia"/>
          <w:b/>
          <w:color w:val="FF0000"/>
        </w:rPr>
      </w:pPr>
      <w:r w:rsidRPr="00E41B23">
        <w:rPr>
          <w:rFonts w:eastAsiaTheme="minorEastAsia"/>
          <w:b/>
          <w:color w:val="FF0000"/>
        </w:rPr>
        <w:t>REDACTED TEXT under FOIA</w:t>
      </w:r>
      <w:r>
        <w:rPr>
          <w:rFonts w:eastAsiaTheme="minorEastAsia"/>
          <w:b/>
          <w:color w:val="FF0000"/>
        </w:rPr>
        <w:t xml:space="preserve"> </w:t>
      </w:r>
      <w:r w:rsidRPr="00E41B23">
        <w:rPr>
          <w:rFonts w:eastAsiaTheme="minorEastAsia"/>
          <w:b/>
          <w:color w:val="FF0000"/>
        </w:rPr>
        <w:t>Section 43 Commercial Interests.</w:t>
      </w:r>
      <w:r w:rsidR="0007609C">
        <w:rPr>
          <w:b/>
          <w:sz w:val="24"/>
          <w:szCs w:val="24"/>
          <w:shd w:val="clear" w:color="auto" w:fill="FFFFFF"/>
        </w:rPr>
        <w:t xml:space="preserve"> </w:t>
      </w:r>
      <w:r w:rsidR="00A57AFC">
        <w:rPr>
          <w:b/>
          <w:sz w:val="24"/>
          <w:szCs w:val="24"/>
          <w:shd w:val="clear" w:color="auto" w:fill="FFFFFF"/>
        </w:rPr>
        <w:t>(excl. VAT</w:t>
      </w:r>
      <w:r w:rsidR="00C33E24">
        <w:rPr>
          <w:b/>
          <w:sz w:val="24"/>
          <w:szCs w:val="24"/>
          <w:shd w:val="clear" w:color="auto" w:fill="FFFFFF"/>
        </w:rPr>
        <w:t>)</w:t>
      </w:r>
    </w:p>
    <w:p w14:paraId="4FE38E95" w14:textId="77777777" w:rsidR="00E87D40" w:rsidRDefault="00E87D40">
      <w:pPr>
        <w:pStyle w:val="Standard"/>
        <w:tabs>
          <w:tab w:val="left" w:pos="2257"/>
        </w:tabs>
        <w:spacing w:line="240" w:lineRule="auto"/>
        <w:rPr>
          <w:b/>
          <w:sz w:val="12"/>
          <w:szCs w:val="12"/>
          <w:shd w:val="clear" w:color="auto" w:fill="FFFFFF"/>
        </w:rPr>
      </w:pPr>
    </w:p>
    <w:p w14:paraId="67E1C8D6" w14:textId="77777777" w:rsidR="00E87D40" w:rsidRDefault="000D739A">
      <w:pPr>
        <w:pStyle w:val="Heading3"/>
        <w:tabs>
          <w:tab w:val="left" w:pos="2257"/>
        </w:tabs>
        <w:spacing w:before="280" w:line="276" w:lineRule="auto"/>
      </w:pPr>
      <w:bookmarkStart w:id="15" w:name="_1faez2n9ciw9"/>
      <w:bookmarkEnd w:id="15"/>
      <w:r>
        <w:rPr>
          <w:b/>
          <w:color w:val="000000"/>
          <w:sz w:val="24"/>
          <w:szCs w:val="24"/>
        </w:rPr>
        <w:t>Call-off charges</w:t>
      </w:r>
    </w:p>
    <w:p w14:paraId="5BE2AA5C" w14:textId="691383EF" w:rsidR="00E87D40" w:rsidRPr="00E41B23" w:rsidRDefault="00E41B23" w:rsidP="00E41B23">
      <w:pPr>
        <w:pStyle w:val="Standard"/>
        <w:tabs>
          <w:tab w:val="left" w:pos="2257"/>
        </w:tabs>
        <w:rPr>
          <w:rFonts w:eastAsiaTheme="minorEastAsia"/>
          <w:b/>
          <w:color w:val="FF0000"/>
        </w:rPr>
      </w:pPr>
      <w:r w:rsidRPr="00E41B23">
        <w:rPr>
          <w:rFonts w:eastAsiaTheme="minorEastAsia"/>
          <w:b/>
          <w:color w:val="FF0000"/>
        </w:rPr>
        <w:t>REDACTED TEXT under FOIA</w:t>
      </w:r>
      <w:r>
        <w:rPr>
          <w:rFonts w:eastAsiaTheme="minorEastAsia"/>
          <w:b/>
          <w:color w:val="FF0000"/>
        </w:rPr>
        <w:t xml:space="preserve"> </w:t>
      </w:r>
      <w:r w:rsidRPr="00E41B23">
        <w:rPr>
          <w:rFonts w:eastAsiaTheme="minorEastAsia"/>
          <w:b/>
          <w:color w:val="FF0000"/>
        </w:rPr>
        <w:t>Section 43 Commercial Interests.</w:t>
      </w:r>
      <w:r w:rsidR="0007609C">
        <w:rPr>
          <w:sz w:val="24"/>
          <w:szCs w:val="24"/>
        </w:rPr>
        <w:t xml:space="preserve"> </w:t>
      </w:r>
      <w:r w:rsidR="00A57AFC">
        <w:rPr>
          <w:sz w:val="24"/>
          <w:szCs w:val="24"/>
        </w:rPr>
        <w:t>(excl. VAT)</w:t>
      </w:r>
      <w:r w:rsidR="00EC19BC" w:rsidRPr="009D621F">
        <w:rPr>
          <w:sz w:val="24"/>
          <w:szCs w:val="24"/>
        </w:rPr>
        <w:t xml:space="preserve"> including all extension options</w:t>
      </w:r>
      <w:r w:rsidR="00EC19BC">
        <w:rPr>
          <w:b/>
          <w:color w:val="FF0000"/>
        </w:rPr>
        <w:br/>
      </w:r>
    </w:p>
    <w:p w14:paraId="70357580" w14:textId="77777777" w:rsidR="00E87D40" w:rsidRDefault="00E87D40">
      <w:pPr>
        <w:pStyle w:val="Standard"/>
        <w:tabs>
          <w:tab w:val="left" w:pos="2257"/>
        </w:tabs>
        <w:spacing w:line="240" w:lineRule="auto"/>
        <w:rPr>
          <w:sz w:val="24"/>
          <w:szCs w:val="24"/>
        </w:rPr>
      </w:pPr>
    </w:p>
    <w:p w14:paraId="4DE9B0C0" w14:textId="77777777" w:rsidR="00E87D40" w:rsidRDefault="000D739A">
      <w:pPr>
        <w:pStyle w:val="Standard"/>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192E9C54" w14:textId="77777777" w:rsidR="00E87D40" w:rsidRDefault="00E87D40">
      <w:pPr>
        <w:pStyle w:val="Standard"/>
        <w:tabs>
          <w:tab w:val="left" w:pos="2257"/>
        </w:tabs>
        <w:spacing w:line="240" w:lineRule="auto"/>
        <w:rPr>
          <w:sz w:val="24"/>
          <w:szCs w:val="24"/>
        </w:rPr>
      </w:pPr>
    </w:p>
    <w:p w14:paraId="2C300F8B" w14:textId="77777777" w:rsidR="00E87D40" w:rsidRDefault="000D739A">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4AD116D8" w14:textId="77777777" w:rsidR="00E87D40" w:rsidRDefault="00E87D40">
      <w:pPr>
        <w:pStyle w:val="Standard"/>
        <w:tabs>
          <w:tab w:val="left" w:pos="2257"/>
        </w:tabs>
        <w:spacing w:line="240" w:lineRule="auto"/>
        <w:rPr>
          <w:sz w:val="24"/>
          <w:szCs w:val="24"/>
        </w:rPr>
      </w:pPr>
    </w:p>
    <w:p w14:paraId="52664405" w14:textId="77777777" w:rsidR="00E87D40" w:rsidRDefault="000D739A">
      <w:pPr>
        <w:pStyle w:val="Standard"/>
        <w:numPr>
          <w:ilvl w:val="0"/>
          <w:numId w:val="5"/>
        </w:numPr>
        <w:tabs>
          <w:tab w:val="left" w:pos="817"/>
        </w:tabs>
        <w:spacing w:line="251" w:lineRule="auto"/>
      </w:pPr>
      <w:r>
        <w:rPr>
          <w:sz w:val="24"/>
          <w:szCs w:val="24"/>
        </w:rPr>
        <w:t>Specific Change in Law</w:t>
      </w:r>
    </w:p>
    <w:p w14:paraId="627435E4" w14:textId="23EE9D33" w:rsidR="00E87D40" w:rsidRPr="0007609C" w:rsidRDefault="000D739A" w:rsidP="0007609C">
      <w:pPr>
        <w:pStyle w:val="Standard"/>
        <w:numPr>
          <w:ilvl w:val="0"/>
          <w:numId w:val="3"/>
        </w:numPr>
        <w:tabs>
          <w:tab w:val="left" w:pos="817"/>
        </w:tabs>
        <w:spacing w:line="251" w:lineRule="auto"/>
      </w:pPr>
      <w:r>
        <w:rPr>
          <w:sz w:val="24"/>
          <w:szCs w:val="24"/>
        </w:rPr>
        <w:lastRenderedPageBreak/>
        <w:t>Benchmarking using Call-Off Schedule 16 (Benchmarking)</w:t>
      </w:r>
      <w:bookmarkStart w:id="16" w:name="_8gn78h5vx377"/>
      <w:bookmarkEnd w:id="16"/>
    </w:p>
    <w:p w14:paraId="1F445840" w14:textId="77777777" w:rsidR="00E87D40" w:rsidRDefault="000D739A">
      <w:pPr>
        <w:pStyle w:val="Heading3"/>
        <w:tabs>
          <w:tab w:val="left" w:pos="2257"/>
        </w:tabs>
        <w:spacing w:before="280" w:line="276" w:lineRule="auto"/>
      </w:pPr>
      <w:r>
        <w:rPr>
          <w:b/>
          <w:color w:val="000000"/>
          <w:sz w:val="24"/>
          <w:szCs w:val="24"/>
        </w:rPr>
        <w:t>Reimbursable expenses</w:t>
      </w:r>
    </w:p>
    <w:p w14:paraId="1BFA62B9" w14:textId="77777777" w:rsidR="00E87D40" w:rsidRDefault="00E87D40">
      <w:pPr>
        <w:pStyle w:val="Standard"/>
        <w:tabs>
          <w:tab w:val="left" w:pos="2257"/>
        </w:tabs>
        <w:spacing w:line="240" w:lineRule="auto"/>
        <w:rPr>
          <w:sz w:val="24"/>
          <w:szCs w:val="24"/>
          <w:shd w:val="clear" w:color="auto" w:fill="FFFF00"/>
        </w:rPr>
      </w:pPr>
    </w:p>
    <w:p w14:paraId="6FAA1404" w14:textId="77777777" w:rsidR="00E87D40" w:rsidRDefault="000D739A">
      <w:pPr>
        <w:pStyle w:val="Standard"/>
        <w:tabs>
          <w:tab w:val="left" w:pos="2257"/>
        </w:tabs>
        <w:spacing w:line="240" w:lineRule="auto"/>
      </w:pPr>
      <w:r>
        <w:rPr>
          <w:sz w:val="24"/>
          <w:szCs w:val="24"/>
        </w:rPr>
        <w:t>Recoverable as stated in Framework Schedule 3 (Framework Prices) paragraph 4.</w:t>
      </w:r>
    </w:p>
    <w:p w14:paraId="6ACEE239" w14:textId="77777777" w:rsidR="00E87D40" w:rsidRDefault="000D739A">
      <w:pPr>
        <w:pStyle w:val="Heading3"/>
        <w:tabs>
          <w:tab w:val="left" w:pos="2257"/>
        </w:tabs>
        <w:spacing w:before="280" w:line="276" w:lineRule="auto"/>
      </w:pPr>
      <w:bookmarkStart w:id="17" w:name="_427xe6zc74u3"/>
      <w:bookmarkEnd w:id="17"/>
      <w:r>
        <w:rPr>
          <w:b/>
          <w:color w:val="000000"/>
          <w:sz w:val="24"/>
          <w:szCs w:val="24"/>
        </w:rPr>
        <w:t>Payment method</w:t>
      </w:r>
    </w:p>
    <w:p w14:paraId="1DC99FD1" w14:textId="7B94466A" w:rsidR="00876351" w:rsidRPr="00876351" w:rsidRDefault="00876351" w:rsidP="00876351">
      <w:pPr>
        <w:pStyle w:val="Heading3"/>
        <w:tabs>
          <w:tab w:val="left" w:pos="2257"/>
        </w:tabs>
        <w:spacing w:before="280" w:line="276" w:lineRule="auto"/>
        <w:rPr>
          <w:sz w:val="24"/>
          <w:szCs w:val="24"/>
          <w:shd w:val="clear" w:color="auto" w:fill="FFFFFF"/>
        </w:rPr>
      </w:pPr>
      <w:bookmarkStart w:id="18" w:name="_vucwx79lfrh4"/>
      <w:bookmarkEnd w:id="18"/>
      <w:r w:rsidRPr="00876351">
        <w:rPr>
          <w:sz w:val="24"/>
          <w:szCs w:val="24"/>
          <w:shd w:val="clear" w:color="auto" w:fill="FFFFFF"/>
        </w:rPr>
        <w:t xml:space="preserve">Invoices to </w:t>
      </w:r>
      <w:r w:rsidR="005A3F0B">
        <w:rPr>
          <w:sz w:val="24"/>
          <w:szCs w:val="24"/>
          <w:shd w:val="clear" w:color="auto" w:fill="FFFFFF"/>
        </w:rPr>
        <w:t>b</w:t>
      </w:r>
      <w:r w:rsidRPr="00876351">
        <w:rPr>
          <w:sz w:val="24"/>
          <w:szCs w:val="24"/>
          <w:shd w:val="clear" w:color="auto" w:fill="FFFFFF"/>
        </w:rPr>
        <w:t>e split at 50% of work at milestones and final invoice at completion.</w:t>
      </w:r>
      <w:r>
        <w:rPr>
          <w:sz w:val="24"/>
          <w:szCs w:val="24"/>
          <w:shd w:val="clear" w:color="auto" w:fill="FFFFFF"/>
        </w:rPr>
        <w:br/>
      </w:r>
      <w:r w:rsidRPr="00876351">
        <w:rPr>
          <w:sz w:val="24"/>
          <w:szCs w:val="24"/>
          <w:shd w:val="clear" w:color="auto" w:fill="FFFFFF"/>
        </w:rPr>
        <w:t xml:space="preserve">Payment can only be made following acceptance by the IPA of pre-agreed certified products and deliverables.   </w:t>
      </w:r>
      <w:r>
        <w:rPr>
          <w:sz w:val="24"/>
          <w:szCs w:val="24"/>
          <w:shd w:val="clear" w:color="auto" w:fill="FFFFFF"/>
        </w:rPr>
        <w:br/>
      </w:r>
      <w:r w:rsidRPr="00876351">
        <w:rPr>
          <w:sz w:val="24"/>
          <w:szCs w:val="24"/>
          <w:shd w:val="clear" w:color="auto" w:fill="FFFFFF"/>
        </w:rPr>
        <w:t xml:space="preserve">Before payment can be considered, each invoice must include a detailed elemental breakdown of work completed and the associated costs. </w:t>
      </w:r>
    </w:p>
    <w:p w14:paraId="59FF9841" w14:textId="77777777" w:rsidR="00E87D40" w:rsidRDefault="000D739A">
      <w:pPr>
        <w:pStyle w:val="Heading3"/>
        <w:tabs>
          <w:tab w:val="left" w:pos="2257"/>
        </w:tabs>
        <w:spacing w:before="280" w:line="276" w:lineRule="auto"/>
      </w:pPr>
      <w:r>
        <w:rPr>
          <w:b/>
          <w:color w:val="000000"/>
          <w:sz w:val="24"/>
          <w:szCs w:val="24"/>
        </w:rPr>
        <w:t>Buyer’s invoice address</w:t>
      </w:r>
    </w:p>
    <w:p w14:paraId="43B268C0" w14:textId="2B714BE7" w:rsidR="001807BF" w:rsidRPr="00E41B23" w:rsidRDefault="001807BF" w:rsidP="00E41B23">
      <w:pPr>
        <w:pStyle w:val="Heading3"/>
        <w:tabs>
          <w:tab w:val="left" w:pos="2257"/>
        </w:tabs>
        <w:spacing w:before="280" w:line="276" w:lineRule="auto"/>
        <w:rPr>
          <w:rFonts w:eastAsiaTheme="minorEastAsia"/>
          <w:b/>
          <w:color w:val="FF0000"/>
        </w:rPr>
      </w:pPr>
      <w:r w:rsidRPr="00876351">
        <w:rPr>
          <w:sz w:val="24"/>
          <w:szCs w:val="24"/>
          <w:shd w:val="clear" w:color="auto" w:fill="FFFFFF"/>
        </w:rPr>
        <w:t>Invoices sh</w:t>
      </w:r>
      <w:r>
        <w:rPr>
          <w:sz w:val="24"/>
          <w:szCs w:val="24"/>
          <w:shd w:val="clear" w:color="auto" w:fill="FFFFFF"/>
        </w:rPr>
        <w:t>o</w:t>
      </w:r>
      <w:r w:rsidRPr="00876351">
        <w:rPr>
          <w:sz w:val="24"/>
          <w:szCs w:val="24"/>
          <w:shd w:val="clear" w:color="auto" w:fill="FFFFFF"/>
        </w:rPr>
        <w:t xml:space="preserve">uld be submitted to: </w:t>
      </w:r>
      <w:r>
        <w:rPr>
          <w:sz w:val="24"/>
          <w:szCs w:val="24"/>
          <w:shd w:val="clear" w:color="auto" w:fill="FFFFFF"/>
        </w:rPr>
        <w:br/>
      </w:r>
      <w:r w:rsidRPr="00876351">
        <w:rPr>
          <w:sz w:val="24"/>
          <w:szCs w:val="24"/>
          <w:shd w:val="clear" w:color="auto" w:fill="FFFFFF"/>
        </w:rPr>
        <w:t>Cabinet Office</w:t>
      </w:r>
      <w:r w:rsidRPr="00876351">
        <w:rPr>
          <w:sz w:val="24"/>
          <w:szCs w:val="24"/>
          <w:shd w:val="clear" w:color="auto" w:fill="FFFFFF"/>
        </w:rPr>
        <w:br/>
      </w:r>
      <w:r w:rsidR="00E41B23" w:rsidRPr="00E41B23">
        <w:rPr>
          <w:rFonts w:eastAsiaTheme="minorEastAsia"/>
          <w:b/>
          <w:color w:val="FF0000"/>
          <w:sz w:val="24"/>
        </w:rPr>
        <w:t>REDACTED TEXT under FOIA Section 40, Personal Information</w:t>
      </w:r>
    </w:p>
    <w:p w14:paraId="2E695B61" w14:textId="77F5142B" w:rsidR="001807BF" w:rsidRPr="00876351" w:rsidRDefault="001807BF" w:rsidP="00E41B23">
      <w:pPr>
        <w:pStyle w:val="Heading3"/>
        <w:tabs>
          <w:tab w:val="left" w:pos="2257"/>
        </w:tabs>
        <w:spacing w:before="280" w:line="276" w:lineRule="auto"/>
        <w:rPr>
          <w:sz w:val="24"/>
          <w:szCs w:val="24"/>
          <w:shd w:val="clear" w:color="auto" w:fill="FFFFFF"/>
        </w:rPr>
      </w:pPr>
      <w:r w:rsidRPr="00876351">
        <w:rPr>
          <w:sz w:val="24"/>
          <w:szCs w:val="24"/>
          <w:shd w:val="clear" w:color="auto" w:fill="FFFFFF"/>
        </w:rPr>
        <w:t>Emailed to:</w:t>
      </w:r>
      <w:r w:rsidR="00E41B23" w:rsidRPr="00E41B23">
        <w:t xml:space="preserve"> </w:t>
      </w:r>
      <w:r w:rsidR="00E41B23" w:rsidRPr="00E41B23">
        <w:rPr>
          <w:rFonts w:eastAsiaTheme="minorEastAsia"/>
          <w:b/>
          <w:color w:val="FF0000"/>
          <w:sz w:val="24"/>
        </w:rPr>
        <w:t xml:space="preserve">REDACTED TEXT under FOIA </w:t>
      </w:r>
      <w:proofErr w:type="gramStart"/>
      <w:r w:rsidR="00E41B23" w:rsidRPr="00E41B23">
        <w:rPr>
          <w:rFonts w:eastAsiaTheme="minorEastAsia"/>
          <w:b/>
          <w:color w:val="FF0000"/>
          <w:sz w:val="24"/>
        </w:rPr>
        <w:t>Section  40</w:t>
      </w:r>
      <w:proofErr w:type="gramEnd"/>
      <w:r w:rsidR="00E41B23" w:rsidRPr="00E41B23">
        <w:rPr>
          <w:rFonts w:eastAsiaTheme="minorEastAsia"/>
          <w:b/>
          <w:color w:val="FF0000"/>
          <w:sz w:val="24"/>
        </w:rPr>
        <w:t>, Personal Information</w:t>
      </w:r>
      <w:r>
        <w:rPr>
          <w:sz w:val="24"/>
          <w:szCs w:val="24"/>
          <w:shd w:val="clear" w:color="auto" w:fill="FFFFFF"/>
        </w:rPr>
        <w:br/>
      </w:r>
      <w:r w:rsidRPr="00876351">
        <w:rPr>
          <w:sz w:val="24"/>
          <w:szCs w:val="24"/>
          <w:shd w:val="clear" w:color="auto" w:fill="FFFFFF"/>
        </w:rPr>
        <w:t>The PO number should be quotes on the invoice else payment will not be made.</w:t>
      </w:r>
    </w:p>
    <w:p w14:paraId="0DC11795" w14:textId="77777777" w:rsidR="001807BF" w:rsidRDefault="001807BF">
      <w:pPr>
        <w:pStyle w:val="Standard"/>
        <w:tabs>
          <w:tab w:val="left" w:pos="2257"/>
        </w:tabs>
        <w:spacing w:line="240" w:lineRule="auto"/>
      </w:pPr>
    </w:p>
    <w:p w14:paraId="2B3BC7EB" w14:textId="77777777" w:rsidR="00E87D40" w:rsidRDefault="000D739A">
      <w:pPr>
        <w:pStyle w:val="Standard"/>
        <w:tabs>
          <w:tab w:val="left" w:pos="2257"/>
        </w:tabs>
        <w:spacing w:line="240" w:lineRule="auto"/>
      </w:pPr>
      <w:r>
        <w:rPr>
          <w:b/>
          <w:color w:val="000000"/>
          <w:sz w:val="24"/>
          <w:szCs w:val="24"/>
        </w:rPr>
        <w:t>Buyer’s authorised representative</w:t>
      </w:r>
    </w:p>
    <w:p w14:paraId="2F714176" w14:textId="77777777" w:rsidR="00E87D40" w:rsidRDefault="00E87D40">
      <w:pPr>
        <w:pStyle w:val="Standard"/>
        <w:tabs>
          <w:tab w:val="left" w:pos="2257"/>
        </w:tabs>
        <w:spacing w:line="240" w:lineRule="auto"/>
        <w:rPr>
          <w:b/>
          <w:sz w:val="24"/>
          <w:szCs w:val="24"/>
        </w:rPr>
      </w:pPr>
    </w:p>
    <w:p w14:paraId="129CA72C" w14:textId="77777777" w:rsidR="00E41B23" w:rsidRDefault="00E41B23">
      <w:pPr>
        <w:pStyle w:val="Heading3"/>
        <w:tabs>
          <w:tab w:val="left" w:pos="2257"/>
        </w:tabs>
        <w:spacing w:before="280" w:line="276" w:lineRule="auto"/>
        <w:rPr>
          <w:b/>
          <w:color w:val="000000"/>
          <w:sz w:val="24"/>
          <w:szCs w:val="24"/>
        </w:rPr>
      </w:pPr>
      <w:bookmarkStart w:id="19" w:name="_f31wsrvra0g3"/>
      <w:bookmarkEnd w:id="19"/>
      <w:r w:rsidRPr="00E41B23">
        <w:rPr>
          <w:rFonts w:eastAsiaTheme="minorEastAsia"/>
          <w:b/>
          <w:color w:val="FF0000"/>
          <w:sz w:val="24"/>
        </w:rPr>
        <w:t>REDACTED TEXT under FOIA Section 40, Personal Information</w:t>
      </w:r>
      <w:r>
        <w:rPr>
          <w:b/>
          <w:color w:val="000000"/>
          <w:sz w:val="24"/>
          <w:szCs w:val="24"/>
        </w:rPr>
        <w:t xml:space="preserve"> </w:t>
      </w:r>
    </w:p>
    <w:p w14:paraId="34EEF274" w14:textId="34288C57" w:rsidR="00E87D40" w:rsidRDefault="000D739A">
      <w:pPr>
        <w:pStyle w:val="Heading3"/>
        <w:tabs>
          <w:tab w:val="left" w:pos="2257"/>
        </w:tabs>
        <w:spacing w:before="280" w:line="276" w:lineRule="auto"/>
      </w:pPr>
      <w:r>
        <w:rPr>
          <w:b/>
          <w:color w:val="000000"/>
          <w:sz w:val="24"/>
          <w:szCs w:val="24"/>
        </w:rPr>
        <w:t>Buyer’s security policy</w:t>
      </w:r>
    </w:p>
    <w:p w14:paraId="3C18FF6A" w14:textId="3D480F6A" w:rsidR="00E87D40" w:rsidRPr="00C4430F" w:rsidRDefault="000B5FAB">
      <w:pPr>
        <w:pStyle w:val="Standard"/>
        <w:tabs>
          <w:tab w:val="left" w:pos="2257"/>
        </w:tabs>
        <w:spacing w:line="240" w:lineRule="auto"/>
      </w:pPr>
      <w:r>
        <w:rPr>
          <w:sz w:val="24"/>
          <w:szCs w:val="24"/>
        </w:rPr>
        <w:t>As per security schedule for consultancy environmental and security policy.</w:t>
      </w:r>
    </w:p>
    <w:p w14:paraId="260B6771" w14:textId="77777777" w:rsidR="00E87D40" w:rsidRDefault="00E87D40">
      <w:pPr>
        <w:pStyle w:val="Standard"/>
        <w:tabs>
          <w:tab w:val="left" w:pos="2257"/>
        </w:tabs>
        <w:spacing w:line="240" w:lineRule="auto"/>
        <w:rPr>
          <w:sz w:val="24"/>
          <w:szCs w:val="24"/>
          <w:shd w:val="clear" w:color="auto" w:fill="FFFFFF"/>
        </w:rPr>
      </w:pPr>
    </w:p>
    <w:p w14:paraId="1E8C1D0A" w14:textId="77777777" w:rsidR="00E87D40" w:rsidRDefault="000D739A">
      <w:pPr>
        <w:pStyle w:val="Heading3"/>
        <w:tabs>
          <w:tab w:val="left" w:pos="2257"/>
        </w:tabs>
        <w:spacing w:before="280" w:line="276" w:lineRule="auto"/>
      </w:pPr>
      <w:bookmarkStart w:id="20" w:name="_5r4mn12pqd7m"/>
      <w:bookmarkEnd w:id="20"/>
      <w:r>
        <w:rPr>
          <w:b/>
          <w:color w:val="000000"/>
          <w:sz w:val="24"/>
          <w:szCs w:val="24"/>
        </w:rPr>
        <w:t>Supplier’s authorised representative</w:t>
      </w:r>
    </w:p>
    <w:p w14:paraId="5702E536" w14:textId="77777777" w:rsidR="00E41B23" w:rsidRDefault="00E41B23">
      <w:pPr>
        <w:pStyle w:val="Heading3"/>
        <w:tabs>
          <w:tab w:val="left" w:pos="2257"/>
        </w:tabs>
        <w:spacing w:before="280" w:line="276" w:lineRule="auto"/>
        <w:rPr>
          <w:b/>
          <w:color w:val="000000"/>
          <w:sz w:val="24"/>
          <w:szCs w:val="24"/>
        </w:rPr>
      </w:pPr>
      <w:bookmarkStart w:id="21" w:name="_6a77dhjzzem1"/>
      <w:bookmarkEnd w:id="21"/>
      <w:r w:rsidRPr="00E41B23">
        <w:rPr>
          <w:rFonts w:eastAsiaTheme="minorEastAsia"/>
          <w:b/>
          <w:color w:val="FF0000"/>
          <w:sz w:val="24"/>
        </w:rPr>
        <w:t>REDACTED TEXT under FOIA Section 40, Personal Information</w:t>
      </w:r>
      <w:r>
        <w:rPr>
          <w:b/>
          <w:color w:val="000000"/>
          <w:sz w:val="24"/>
          <w:szCs w:val="24"/>
        </w:rPr>
        <w:t xml:space="preserve"> </w:t>
      </w:r>
    </w:p>
    <w:p w14:paraId="7D8FC046" w14:textId="1F2E8722" w:rsidR="00E87D40" w:rsidRDefault="000D739A">
      <w:pPr>
        <w:pStyle w:val="Heading3"/>
        <w:tabs>
          <w:tab w:val="left" w:pos="2257"/>
        </w:tabs>
        <w:spacing w:before="280" w:line="276" w:lineRule="auto"/>
      </w:pPr>
      <w:r>
        <w:rPr>
          <w:b/>
          <w:color w:val="000000"/>
          <w:sz w:val="24"/>
          <w:szCs w:val="24"/>
        </w:rPr>
        <w:t>Supplier’s contract manager</w:t>
      </w:r>
    </w:p>
    <w:p w14:paraId="6B36849F" w14:textId="77777777" w:rsidR="00E41B23" w:rsidRDefault="00E41B23">
      <w:pPr>
        <w:pStyle w:val="Heading3"/>
        <w:tabs>
          <w:tab w:val="left" w:pos="2257"/>
        </w:tabs>
        <w:spacing w:before="280" w:line="276" w:lineRule="auto"/>
        <w:rPr>
          <w:b/>
          <w:color w:val="000000"/>
          <w:sz w:val="24"/>
          <w:szCs w:val="24"/>
        </w:rPr>
      </w:pPr>
      <w:r w:rsidRPr="00E41B23">
        <w:rPr>
          <w:rFonts w:eastAsiaTheme="minorEastAsia"/>
          <w:b/>
          <w:color w:val="FF0000"/>
          <w:sz w:val="24"/>
        </w:rPr>
        <w:t>REDACTED TEXT under FOIA Section 40, Personal Information</w:t>
      </w:r>
      <w:r>
        <w:rPr>
          <w:b/>
          <w:color w:val="000000"/>
          <w:sz w:val="24"/>
          <w:szCs w:val="24"/>
        </w:rPr>
        <w:t xml:space="preserve"> </w:t>
      </w:r>
    </w:p>
    <w:p w14:paraId="11CE0F6E" w14:textId="3B0934AC" w:rsidR="00E87D40" w:rsidRDefault="000D739A">
      <w:pPr>
        <w:pStyle w:val="Heading3"/>
        <w:tabs>
          <w:tab w:val="left" w:pos="2257"/>
        </w:tabs>
        <w:spacing w:before="280" w:line="276" w:lineRule="auto"/>
      </w:pPr>
      <w:r>
        <w:rPr>
          <w:b/>
          <w:color w:val="000000"/>
          <w:sz w:val="24"/>
          <w:szCs w:val="24"/>
        </w:rPr>
        <w:t>Progress report frequency</w:t>
      </w:r>
    </w:p>
    <w:p w14:paraId="2932B552" w14:textId="77777777" w:rsidR="00E87D40" w:rsidRPr="00876351" w:rsidRDefault="00876351">
      <w:pPr>
        <w:pStyle w:val="Standard"/>
        <w:tabs>
          <w:tab w:val="left" w:pos="2257"/>
        </w:tabs>
        <w:spacing w:line="240" w:lineRule="auto"/>
      </w:pPr>
      <w:r>
        <w:rPr>
          <w:sz w:val="24"/>
          <w:szCs w:val="24"/>
        </w:rPr>
        <w:t>Weekly flash reports submitted to the IPA by 17:30 on the last day of the working week.</w:t>
      </w:r>
    </w:p>
    <w:p w14:paraId="1962D3C6" w14:textId="77777777" w:rsidR="00E87D40" w:rsidRDefault="00E87D40">
      <w:pPr>
        <w:pStyle w:val="Standard"/>
        <w:tabs>
          <w:tab w:val="left" w:pos="2257"/>
        </w:tabs>
        <w:spacing w:line="240" w:lineRule="auto"/>
        <w:rPr>
          <w:sz w:val="24"/>
          <w:szCs w:val="24"/>
        </w:rPr>
      </w:pPr>
    </w:p>
    <w:p w14:paraId="7F630341" w14:textId="77777777" w:rsidR="00E87D40" w:rsidRDefault="000D739A" w:rsidP="00876351">
      <w:pPr>
        <w:pStyle w:val="Heading3"/>
        <w:tabs>
          <w:tab w:val="left" w:pos="2257"/>
        </w:tabs>
        <w:spacing w:before="280" w:line="276" w:lineRule="auto"/>
        <w:rPr>
          <w:b/>
          <w:color w:val="000000"/>
          <w:sz w:val="24"/>
          <w:szCs w:val="24"/>
        </w:rPr>
      </w:pPr>
      <w:bookmarkStart w:id="22" w:name="_kfinbmbwioml"/>
      <w:bookmarkEnd w:id="22"/>
      <w:r>
        <w:rPr>
          <w:b/>
          <w:color w:val="000000"/>
          <w:sz w:val="24"/>
          <w:szCs w:val="24"/>
        </w:rPr>
        <w:lastRenderedPageBreak/>
        <w:t>Progress meeting frequency</w:t>
      </w:r>
    </w:p>
    <w:p w14:paraId="1480DAE3" w14:textId="59853308" w:rsidR="00876351" w:rsidRPr="00876351" w:rsidRDefault="00C33E24" w:rsidP="00876351">
      <w:pPr>
        <w:pStyle w:val="Standard"/>
      </w:pPr>
      <w:r>
        <w:t>Weekly touch points as per section 6.5 of Attachment 3 - Statement of Requirements</w:t>
      </w:r>
    </w:p>
    <w:p w14:paraId="2E59FD20" w14:textId="77777777" w:rsidR="00E87D40" w:rsidRDefault="00E87D40">
      <w:pPr>
        <w:pStyle w:val="Standard"/>
        <w:tabs>
          <w:tab w:val="left" w:pos="2257"/>
        </w:tabs>
        <w:spacing w:line="240" w:lineRule="auto"/>
        <w:rPr>
          <w:b/>
          <w:sz w:val="24"/>
          <w:szCs w:val="24"/>
        </w:rPr>
      </w:pPr>
    </w:p>
    <w:p w14:paraId="4D50731D" w14:textId="77777777" w:rsidR="00E87D40" w:rsidRDefault="000D739A">
      <w:pPr>
        <w:pStyle w:val="Standard"/>
        <w:tabs>
          <w:tab w:val="left" w:pos="2257"/>
        </w:tabs>
        <w:spacing w:line="240" w:lineRule="auto"/>
      </w:pPr>
      <w:r>
        <w:rPr>
          <w:b/>
          <w:sz w:val="24"/>
          <w:szCs w:val="24"/>
        </w:rPr>
        <w:t>Key staff</w:t>
      </w:r>
    </w:p>
    <w:p w14:paraId="0A03ECB8" w14:textId="77777777" w:rsidR="00E41B23" w:rsidRDefault="00E41B23">
      <w:pPr>
        <w:pStyle w:val="Heading3"/>
        <w:tabs>
          <w:tab w:val="left" w:pos="2257"/>
        </w:tabs>
        <w:spacing w:before="280" w:line="276" w:lineRule="auto"/>
        <w:rPr>
          <w:b/>
          <w:color w:val="000000"/>
          <w:sz w:val="24"/>
          <w:szCs w:val="24"/>
        </w:rPr>
      </w:pPr>
      <w:bookmarkStart w:id="23" w:name="_ogw4fq34fruw"/>
      <w:bookmarkEnd w:id="23"/>
      <w:r w:rsidRPr="00E41B23">
        <w:rPr>
          <w:rFonts w:eastAsiaTheme="minorEastAsia"/>
          <w:b/>
          <w:color w:val="FF0000"/>
          <w:sz w:val="24"/>
        </w:rPr>
        <w:t>REDACTED TEXT under FOIA Section 40, Personal Information</w:t>
      </w:r>
      <w:r>
        <w:rPr>
          <w:b/>
          <w:color w:val="000000"/>
          <w:sz w:val="24"/>
          <w:szCs w:val="24"/>
        </w:rPr>
        <w:t xml:space="preserve"> </w:t>
      </w:r>
    </w:p>
    <w:p w14:paraId="07AEA97E" w14:textId="073EA9C7" w:rsidR="00E87D40" w:rsidRDefault="000D739A">
      <w:pPr>
        <w:pStyle w:val="Heading3"/>
        <w:tabs>
          <w:tab w:val="left" w:pos="2257"/>
        </w:tabs>
        <w:spacing w:before="280" w:line="276" w:lineRule="auto"/>
      </w:pPr>
      <w:r>
        <w:rPr>
          <w:b/>
          <w:color w:val="000000"/>
          <w:sz w:val="24"/>
          <w:szCs w:val="24"/>
        </w:rPr>
        <w:t>Key subcontractor</w:t>
      </w:r>
    </w:p>
    <w:p w14:paraId="39D4210F" w14:textId="019F4DB7" w:rsidR="00E87D40" w:rsidRDefault="009D621F">
      <w:pPr>
        <w:pStyle w:val="Standard"/>
        <w:tabs>
          <w:tab w:val="left" w:pos="2257"/>
        </w:tabs>
        <w:spacing w:line="240" w:lineRule="auto"/>
      </w:pPr>
      <w:r w:rsidRPr="009D621F">
        <w:t>Not Applicable</w:t>
      </w:r>
    </w:p>
    <w:p w14:paraId="1A050342" w14:textId="77777777" w:rsidR="00E87D40" w:rsidRDefault="00E87D40">
      <w:pPr>
        <w:pStyle w:val="Standard"/>
        <w:tabs>
          <w:tab w:val="left" w:pos="2257"/>
        </w:tabs>
        <w:spacing w:line="240" w:lineRule="auto"/>
        <w:rPr>
          <w:b/>
          <w:sz w:val="24"/>
          <w:szCs w:val="24"/>
          <w:shd w:val="clear" w:color="auto" w:fill="FFFFFF"/>
        </w:rPr>
      </w:pPr>
    </w:p>
    <w:p w14:paraId="4D5AC767" w14:textId="77777777" w:rsidR="00E87D40" w:rsidRDefault="000D739A">
      <w:pPr>
        <w:pStyle w:val="Heading3"/>
        <w:tabs>
          <w:tab w:val="left" w:pos="2257"/>
        </w:tabs>
        <w:spacing w:before="280" w:line="276" w:lineRule="auto"/>
      </w:pPr>
      <w:bookmarkStart w:id="24" w:name="_9amxyoda5n3y"/>
      <w:bookmarkEnd w:id="24"/>
      <w:r>
        <w:rPr>
          <w:b/>
          <w:color w:val="000000"/>
          <w:sz w:val="24"/>
          <w:szCs w:val="24"/>
        </w:rPr>
        <w:t>Commercially sensitive information</w:t>
      </w:r>
    </w:p>
    <w:p w14:paraId="62F6E78A" w14:textId="13C8DFD4" w:rsidR="00E87D40" w:rsidRPr="009D621F" w:rsidRDefault="009D621F">
      <w:pPr>
        <w:pStyle w:val="Standard"/>
        <w:tabs>
          <w:tab w:val="left" w:pos="2257"/>
        </w:tabs>
        <w:spacing w:line="240" w:lineRule="auto"/>
      </w:pPr>
      <w:r w:rsidRPr="009D621F">
        <w:t>Not applicable</w:t>
      </w:r>
    </w:p>
    <w:p w14:paraId="351D9763" w14:textId="77777777" w:rsidR="00E87D40" w:rsidRDefault="00E87D40">
      <w:pPr>
        <w:pStyle w:val="Standard"/>
        <w:tabs>
          <w:tab w:val="left" w:pos="2257"/>
        </w:tabs>
        <w:spacing w:line="240" w:lineRule="auto"/>
        <w:rPr>
          <w:b/>
          <w:sz w:val="24"/>
          <w:szCs w:val="24"/>
          <w:shd w:val="clear" w:color="auto" w:fill="FFFFFF"/>
        </w:rPr>
      </w:pPr>
    </w:p>
    <w:p w14:paraId="4B458D47" w14:textId="77777777" w:rsidR="00E87D40" w:rsidRDefault="000D739A">
      <w:pPr>
        <w:pStyle w:val="Heading3"/>
        <w:tabs>
          <w:tab w:val="left" w:pos="2257"/>
        </w:tabs>
        <w:spacing w:before="280" w:line="276" w:lineRule="auto"/>
      </w:pPr>
      <w:bookmarkStart w:id="25" w:name="_x9fu40l77rs4"/>
      <w:bookmarkEnd w:id="25"/>
      <w:r>
        <w:rPr>
          <w:b/>
          <w:color w:val="000000"/>
          <w:sz w:val="24"/>
          <w:szCs w:val="24"/>
        </w:rPr>
        <w:t>Service credits</w:t>
      </w:r>
    </w:p>
    <w:p w14:paraId="4649AE3D" w14:textId="0DB2C3FC" w:rsidR="00E87D40" w:rsidRDefault="001807BF">
      <w:pPr>
        <w:pStyle w:val="Standard"/>
        <w:tabs>
          <w:tab w:val="left" w:pos="2257"/>
        </w:tabs>
        <w:spacing w:line="240" w:lineRule="auto"/>
        <w:rPr>
          <w:sz w:val="24"/>
          <w:szCs w:val="24"/>
        </w:rPr>
      </w:pPr>
      <w:r>
        <w:rPr>
          <w:sz w:val="24"/>
          <w:szCs w:val="24"/>
        </w:rPr>
        <w:t>Not applicable</w:t>
      </w:r>
    </w:p>
    <w:p w14:paraId="1F9A3851" w14:textId="77777777" w:rsidR="00E87D40" w:rsidRDefault="000D739A">
      <w:pPr>
        <w:pStyle w:val="Heading3"/>
        <w:tabs>
          <w:tab w:val="left" w:pos="2257"/>
        </w:tabs>
        <w:spacing w:before="280" w:line="276" w:lineRule="auto"/>
      </w:pPr>
      <w:bookmarkStart w:id="26" w:name="_qbg3y7liu6sx"/>
      <w:bookmarkEnd w:id="26"/>
      <w:r>
        <w:rPr>
          <w:b/>
          <w:color w:val="000000"/>
          <w:sz w:val="24"/>
          <w:szCs w:val="24"/>
        </w:rPr>
        <w:t>Additional insurances</w:t>
      </w:r>
    </w:p>
    <w:p w14:paraId="19DF5DA1" w14:textId="2E811F1A" w:rsidR="00E87D40" w:rsidRPr="001807BF" w:rsidRDefault="001807BF">
      <w:pPr>
        <w:pStyle w:val="Standard"/>
        <w:spacing w:line="240" w:lineRule="auto"/>
      </w:pPr>
      <w:r w:rsidRPr="001807BF">
        <w:rPr>
          <w:sz w:val="24"/>
          <w:szCs w:val="24"/>
        </w:rPr>
        <w:t xml:space="preserve">Not </w:t>
      </w:r>
      <w:r w:rsidR="00C4430F">
        <w:rPr>
          <w:sz w:val="24"/>
          <w:szCs w:val="24"/>
        </w:rPr>
        <w:t>a</w:t>
      </w:r>
      <w:r w:rsidRPr="001807BF">
        <w:rPr>
          <w:sz w:val="24"/>
          <w:szCs w:val="24"/>
        </w:rPr>
        <w:t xml:space="preserve">pplicable </w:t>
      </w:r>
    </w:p>
    <w:p w14:paraId="2917BB89" w14:textId="77777777" w:rsidR="00E87D40" w:rsidRDefault="000D739A">
      <w:pPr>
        <w:pStyle w:val="Heading3"/>
        <w:spacing w:before="280" w:line="276" w:lineRule="auto"/>
        <w:jc w:val="both"/>
      </w:pPr>
      <w:bookmarkStart w:id="27" w:name="_553r9s7ymxf0"/>
      <w:bookmarkEnd w:id="27"/>
      <w:r>
        <w:rPr>
          <w:b/>
          <w:color w:val="000000"/>
          <w:sz w:val="24"/>
          <w:szCs w:val="24"/>
        </w:rPr>
        <w:t>Guarantee</w:t>
      </w:r>
    </w:p>
    <w:p w14:paraId="37C2E933" w14:textId="5A6540BD" w:rsidR="00E87D40" w:rsidRPr="001807BF" w:rsidRDefault="001807BF">
      <w:pPr>
        <w:pStyle w:val="Standard"/>
        <w:spacing w:line="240" w:lineRule="auto"/>
      </w:pPr>
      <w:r>
        <w:rPr>
          <w:sz w:val="24"/>
          <w:szCs w:val="24"/>
        </w:rPr>
        <w:t>Not applicable</w:t>
      </w:r>
    </w:p>
    <w:p w14:paraId="4B791727" w14:textId="77777777" w:rsidR="00E87D40" w:rsidRDefault="00E87D40">
      <w:pPr>
        <w:pStyle w:val="Standard"/>
        <w:spacing w:line="240" w:lineRule="auto"/>
        <w:rPr>
          <w:b/>
          <w:sz w:val="24"/>
          <w:szCs w:val="24"/>
        </w:rPr>
      </w:pPr>
    </w:p>
    <w:p w14:paraId="7F7A13E6" w14:textId="77777777" w:rsidR="00E87D40" w:rsidRDefault="000D739A">
      <w:pPr>
        <w:pStyle w:val="Heading3"/>
        <w:tabs>
          <w:tab w:val="left" w:pos="2257"/>
        </w:tabs>
        <w:spacing w:before="280" w:line="276" w:lineRule="auto"/>
      </w:pPr>
      <w:bookmarkStart w:id="28" w:name="_j8wza7qmpbgt"/>
      <w:bookmarkEnd w:id="28"/>
      <w:r>
        <w:rPr>
          <w:b/>
          <w:color w:val="000000"/>
          <w:sz w:val="24"/>
          <w:szCs w:val="24"/>
        </w:rPr>
        <w:t>Buyer’s environmental and social value policy</w:t>
      </w:r>
    </w:p>
    <w:p w14:paraId="680F4B88" w14:textId="0DDF5A13" w:rsidR="00E87D40" w:rsidRPr="00C4430F" w:rsidRDefault="00C4430F">
      <w:pPr>
        <w:pStyle w:val="Standard"/>
        <w:tabs>
          <w:tab w:val="left" w:pos="2257"/>
        </w:tabs>
        <w:spacing w:line="240" w:lineRule="auto"/>
      </w:pPr>
      <w:r w:rsidRPr="00C4430F">
        <w:rPr>
          <w:sz w:val="24"/>
          <w:szCs w:val="24"/>
        </w:rPr>
        <w:t>Not applicable</w:t>
      </w:r>
    </w:p>
    <w:p w14:paraId="584A95FA" w14:textId="77777777" w:rsidR="009D621F" w:rsidRDefault="009D621F">
      <w:pPr>
        <w:pStyle w:val="Standard"/>
      </w:pPr>
      <w:bookmarkStart w:id="29" w:name="_o64lt51n8ntt"/>
      <w:bookmarkEnd w:id="29"/>
    </w:p>
    <w:p w14:paraId="679C23A7" w14:textId="77777777" w:rsidR="00E87D40" w:rsidRDefault="000D739A">
      <w:pPr>
        <w:pStyle w:val="Heading3"/>
        <w:spacing w:before="280" w:line="276" w:lineRule="auto"/>
        <w:jc w:val="both"/>
      </w:pPr>
      <w:r>
        <w:rPr>
          <w:b/>
          <w:color w:val="000000"/>
          <w:sz w:val="24"/>
          <w:szCs w:val="24"/>
        </w:rPr>
        <w:t>Social value commitment</w:t>
      </w:r>
    </w:p>
    <w:p w14:paraId="6C10AA63" w14:textId="77777777" w:rsidR="00E87D40" w:rsidRDefault="00E87D40">
      <w:pPr>
        <w:pStyle w:val="Standard"/>
        <w:spacing w:line="240" w:lineRule="auto"/>
        <w:jc w:val="both"/>
        <w:rPr>
          <w:b/>
          <w:sz w:val="24"/>
          <w:szCs w:val="24"/>
          <w:shd w:val="clear" w:color="auto" w:fill="FFFF00"/>
        </w:rPr>
      </w:pPr>
    </w:p>
    <w:p w14:paraId="5665874F" w14:textId="77777777" w:rsidR="00E87D40" w:rsidRDefault="000D739A">
      <w:pPr>
        <w:pStyle w:val="Standard"/>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14:paraId="1004B88B" w14:textId="77777777" w:rsidR="00E87D40" w:rsidRDefault="000D739A">
      <w:pPr>
        <w:pStyle w:val="Heading3"/>
        <w:spacing w:before="280" w:after="240" w:line="276" w:lineRule="auto"/>
        <w:jc w:val="both"/>
      </w:pPr>
      <w:bookmarkStart w:id="30" w:name="_r19cmli7iwjv"/>
      <w:bookmarkEnd w:id="30"/>
      <w:r>
        <w:rPr>
          <w:b/>
          <w:color w:val="000000"/>
          <w:sz w:val="24"/>
          <w:szCs w:val="24"/>
        </w:rPr>
        <w:t>Formation of call off contract</w:t>
      </w:r>
    </w:p>
    <w:p w14:paraId="202873FB" w14:textId="77777777" w:rsidR="00E87D40" w:rsidRDefault="000D739A">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4AF62299" w14:textId="66E914B4" w:rsidR="00E87D40" w:rsidRDefault="000D739A">
      <w:pPr>
        <w:pStyle w:val="Standard"/>
        <w:spacing w:after="240" w:line="240" w:lineRule="auto"/>
        <w:jc w:val="both"/>
        <w:rPr>
          <w:sz w:val="24"/>
          <w:szCs w:val="24"/>
        </w:rPr>
      </w:pPr>
      <w:r>
        <w:rPr>
          <w:sz w:val="24"/>
          <w:szCs w:val="24"/>
        </w:rPr>
        <w:t>The Parties hereby acknowledge and agree that they have read the Call-Off Order Form and the Call-Off Terms and by signing below agree to be bound by this Call-Off Contract.</w:t>
      </w:r>
    </w:p>
    <w:p w14:paraId="16CC1A61" w14:textId="41CA8FF3" w:rsidR="001807BF" w:rsidRDefault="001807BF">
      <w:pPr>
        <w:pStyle w:val="Standard"/>
        <w:spacing w:after="240" w:line="240" w:lineRule="auto"/>
        <w:jc w:val="both"/>
      </w:pPr>
    </w:p>
    <w:p w14:paraId="13012FB4" w14:textId="77777777" w:rsidR="0007609C" w:rsidRDefault="0007609C">
      <w:pPr>
        <w:pStyle w:val="Standard"/>
        <w:spacing w:after="240" w:line="240" w:lineRule="auto"/>
        <w:jc w:val="both"/>
      </w:pPr>
    </w:p>
    <w:p w14:paraId="5F9A2D2F" w14:textId="77777777" w:rsidR="00E87D40" w:rsidRDefault="000D739A">
      <w:pPr>
        <w:pStyle w:val="Standard"/>
        <w:spacing w:line="240" w:lineRule="auto"/>
      </w:pPr>
      <w:r>
        <w:rPr>
          <w:b/>
          <w:sz w:val="24"/>
          <w:szCs w:val="24"/>
        </w:rPr>
        <w:t>For and on behalf of the Supplier</w:t>
      </w:r>
      <w:r>
        <w:rPr>
          <w:sz w:val="24"/>
          <w:szCs w:val="24"/>
        </w:rPr>
        <w:t>:</w:t>
      </w:r>
    </w:p>
    <w:p w14:paraId="030264E1" w14:textId="77777777" w:rsidR="009D621F" w:rsidRDefault="009D621F">
      <w:pPr>
        <w:pStyle w:val="Standard"/>
        <w:spacing w:line="240" w:lineRule="auto"/>
        <w:rPr>
          <w:b/>
          <w:color w:val="FF0000"/>
          <w:sz w:val="24"/>
          <w:szCs w:val="24"/>
        </w:rPr>
      </w:pPr>
    </w:p>
    <w:p w14:paraId="5D487781" w14:textId="29C9DEB9" w:rsidR="00E87D40" w:rsidRDefault="000D739A">
      <w:pPr>
        <w:pStyle w:val="Standard"/>
        <w:spacing w:line="240" w:lineRule="auto"/>
      </w:pPr>
      <w:r>
        <w:rPr>
          <w:sz w:val="24"/>
          <w:szCs w:val="24"/>
        </w:rPr>
        <w:t>Signature:</w:t>
      </w:r>
      <w:r w:rsidR="00E41B23" w:rsidRPr="00E41B23">
        <w:rPr>
          <w:rFonts w:eastAsiaTheme="minorEastAsia"/>
          <w:b/>
          <w:color w:val="FF0000"/>
          <w:sz w:val="24"/>
        </w:rPr>
        <w:t xml:space="preserve"> REDACTED TEXT under FOIA Section 40, Personal Information</w:t>
      </w:r>
    </w:p>
    <w:p w14:paraId="401D728B" w14:textId="77777777" w:rsidR="00E87D40" w:rsidRDefault="00E87D40">
      <w:pPr>
        <w:pStyle w:val="Standard"/>
        <w:spacing w:line="240" w:lineRule="auto"/>
        <w:rPr>
          <w:sz w:val="24"/>
          <w:szCs w:val="24"/>
        </w:rPr>
      </w:pPr>
    </w:p>
    <w:p w14:paraId="44C020CD" w14:textId="74ADC4F3" w:rsidR="00E87D40" w:rsidRDefault="000D739A">
      <w:pPr>
        <w:pStyle w:val="Standard"/>
        <w:spacing w:line="240" w:lineRule="auto"/>
      </w:pPr>
      <w:r>
        <w:rPr>
          <w:sz w:val="24"/>
          <w:szCs w:val="24"/>
        </w:rPr>
        <w:t>Name:</w:t>
      </w:r>
      <w:r w:rsidR="0007609C">
        <w:rPr>
          <w:sz w:val="24"/>
          <w:szCs w:val="24"/>
        </w:rPr>
        <w:t xml:space="preserve"> </w:t>
      </w:r>
      <w:r w:rsidR="00E41B23" w:rsidRPr="00E41B23">
        <w:rPr>
          <w:rFonts w:eastAsiaTheme="minorEastAsia"/>
          <w:b/>
          <w:color w:val="FF0000"/>
          <w:sz w:val="24"/>
        </w:rPr>
        <w:t>REDACTED TEXT under FOIA Section 40, Personal Information</w:t>
      </w:r>
    </w:p>
    <w:p w14:paraId="19B73E4E" w14:textId="77777777" w:rsidR="00E87D40" w:rsidRDefault="00E87D40">
      <w:pPr>
        <w:pStyle w:val="Standard"/>
        <w:spacing w:line="240" w:lineRule="auto"/>
        <w:rPr>
          <w:sz w:val="24"/>
          <w:szCs w:val="24"/>
        </w:rPr>
      </w:pPr>
    </w:p>
    <w:p w14:paraId="25DDE40B" w14:textId="70CCCAA4" w:rsidR="00E87D40" w:rsidRDefault="000D739A">
      <w:pPr>
        <w:pStyle w:val="Standard"/>
        <w:spacing w:line="240" w:lineRule="auto"/>
      </w:pPr>
      <w:r>
        <w:rPr>
          <w:sz w:val="24"/>
          <w:szCs w:val="24"/>
        </w:rPr>
        <w:t>Role:</w:t>
      </w:r>
      <w:r w:rsidR="0007609C">
        <w:rPr>
          <w:sz w:val="24"/>
          <w:szCs w:val="24"/>
        </w:rPr>
        <w:t xml:space="preserve"> </w:t>
      </w:r>
      <w:r w:rsidR="00E41B23" w:rsidRPr="00E41B23">
        <w:rPr>
          <w:rFonts w:eastAsiaTheme="minorEastAsia"/>
          <w:b/>
          <w:color w:val="FF0000"/>
          <w:sz w:val="24"/>
        </w:rPr>
        <w:t>REDACTED TEXT under FOIA Section 40, Personal Information</w:t>
      </w:r>
    </w:p>
    <w:p w14:paraId="4C824C31" w14:textId="77777777" w:rsidR="00E87D40" w:rsidRDefault="00E87D40">
      <w:pPr>
        <w:pStyle w:val="Standard"/>
        <w:spacing w:line="240" w:lineRule="auto"/>
        <w:rPr>
          <w:sz w:val="24"/>
          <w:szCs w:val="24"/>
        </w:rPr>
      </w:pPr>
    </w:p>
    <w:p w14:paraId="3DB1D79B" w14:textId="4BEB061D" w:rsidR="00E87D40" w:rsidRDefault="000D739A">
      <w:pPr>
        <w:pStyle w:val="Standard"/>
        <w:spacing w:line="240" w:lineRule="auto"/>
      </w:pPr>
      <w:r>
        <w:rPr>
          <w:sz w:val="24"/>
          <w:szCs w:val="24"/>
        </w:rPr>
        <w:t>Date:</w:t>
      </w:r>
      <w:r w:rsidR="0059378F">
        <w:rPr>
          <w:sz w:val="24"/>
          <w:szCs w:val="24"/>
        </w:rPr>
        <w:t xml:space="preserve"> </w:t>
      </w:r>
      <w:r w:rsidR="00CE5A14">
        <w:rPr>
          <w:sz w:val="24"/>
          <w:szCs w:val="24"/>
        </w:rPr>
        <w:t>28</w:t>
      </w:r>
      <w:r w:rsidR="0059378F">
        <w:rPr>
          <w:sz w:val="24"/>
          <w:szCs w:val="24"/>
        </w:rPr>
        <w:t>/04/22</w:t>
      </w:r>
    </w:p>
    <w:p w14:paraId="6AA92D0C" w14:textId="77777777" w:rsidR="00E87D40" w:rsidRDefault="00E87D40">
      <w:pPr>
        <w:pStyle w:val="Standard"/>
        <w:spacing w:line="240" w:lineRule="auto"/>
        <w:rPr>
          <w:b/>
          <w:sz w:val="24"/>
          <w:szCs w:val="24"/>
        </w:rPr>
      </w:pPr>
    </w:p>
    <w:p w14:paraId="58200AC5" w14:textId="77777777" w:rsidR="00E87D40" w:rsidRDefault="00E87D40">
      <w:pPr>
        <w:pStyle w:val="Standard"/>
        <w:spacing w:line="240" w:lineRule="auto"/>
        <w:rPr>
          <w:b/>
          <w:sz w:val="24"/>
          <w:szCs w:val="24"/>
        </w:rPr>
      </w:pPr>
    </w:p>
    <w:p w14:paraId="604A11BD" w14:textId="77777777" w:rsidR="00E87D40" w:rsidRDefault="000D739A">
      <w:pPr>
        <w:pStyle w:val="Standard"/>
        <w:spacing w:line="240" w:lineRule="auto"/>
      </w:pPr>
      <w:r>
        <w:rPr>
          <w:b/>
          <w:sz w:val="24"/>
          <w:szCs w:val="24"/>
        </w:rPr>
        <w:t>For and on behalf of the Buyer</w:t>
      </w:r>
      <w:r>
        <w:rPr>
          <w:sz w:val="24"/>
          <w:szCs w:val="24"/>
        </w:rPr>
        <w:t>:</w:t>
      </w:r>
    </w:p>
    <w:p w14:paraId="1BB67097" w14:textId="77777777" w:rsidR="009D621F" w:rsidRDefault="009D621F">
      <w:pPr>
        <w:pStyle w:val="Standard"/>
        <w:spacing w:line="240" w:lineRule="auto"/>
        <w:rPr>
          <w:sz w:val="24"/>
          <w:szCs w:val="24"/>
        </w:rPr>
      </w:pPr>
    </w:p>
    <w:p w14:paraId="0F879BB3" w14:textId="7F3D1D44" w:rsidR="00E87D40" w:rsidRDefault="000D739A">
      <w:pPr>
        <w:pStyle w:val="Standard"/>
        <w:spacing w:line="240" w:lineRule="auto"/>
      </w:pPr>
      <w:r>
        <w:rPr>
          <w:sz w:val="24"/>
          <w:szCs w:val="24"/>
        </w:rPr>
        <w:t>Signature:</w:t>
      </w:r>
      <w:r w:rsidR="0007609C">
        <w:rPr>
          <w:sz w:val="24"/>
          <w:szCs w:val="24"/>
        </w:rPr>
        <w:t xml:space="preserve"> </w:t>
      </w:r>
      <w:r w:rsidR="00E41B23" w:rsidRPr="00E41B23">
        <w:rPr>
          <w:rFonts w:eastAsiaTheme="minorEastAsia"/>
          <w:b/>
          <w:color w:val="FF0000"/>
          <w:sz w:val="24"/>
        </w:rPr>
        <w:t>REDACTED TEXT under FOIA Section 40, Personal Information</w:t>
      </w:r>
    </w:p>
    <w:p w14:paraId="606CCED5" w14:textId="77777777" w:rsidR="00E87D40" w:rsidRDefault="00E87D40">
      <w:pPr>
        <w:pStyle w:val="Standard"/>
        <w:spacing w:line="240" w:lineRule="auto"/>
        <w:rPr>
          <w:sz w:val="24"/>
          <w:szCs w:val="24"/>
        </w:rPr>
      </w:pPr>
    </w:p>
    <w:p w14:paraId="4947B30B" w14:textId="0A775E2C" w:rsidR="00E87D40" w:rsidRDefault="000D739A">
      <w:pPr>
        <w:pStyle w:val="Standard"/>
        <w:spacing w:line="240" w:lineRule="auto"/>
      </w:pPr>
      <w:r>
        <w:rPr>
          <w:sz w:val="24"/>
          <w:szCs w:val="24"/>
        </w:rPr>
        <w:t>Name:</w:t>
      </w:r>
      <w:r w:rsidR="0007609C">
        <w:rPr>
          <w:sz w:val="24"/>
          <w:szCs w:val="24"/>
        </w:rPr>
        <w:t xml:space="preserve"> </w:t>
      </w:r>
      <w:r w:rsidR="00E41B23" w:rsidRPr="00E41B23">
        <w:rPr>
          <w:rFonts w:eastAsiaTheme="minorEastAsia"/>
          <w:b/>
          <w:color w:val="FF0000"/>
          <w:sz w:val="24"/>
        </w:rPr>
        <w:t>REDACTED TEXT under FOIA Section 40, Personal Information</w:t>
      </w:r>
    </w:p>
    <w:p w14:paraId="5EAC9BE3" w14:textId="77777777" w:rsidR="00E87D40" w:rsidRDefault="00E87D40">
      <w:pPr>
        <w:pStyle w:val="Standard"/>
        <w:spacing w:line="240" w:lineRule="auto"/>
        <w:rPr>
          <w:sz w:val="24"/>
          <w:szCs w:val="24"/>
        </w:rPr>
      </w:pPr>
    </w:p>
    <w:p w14:paraId="1EE54D13" w14:textId="48C62903" w:rsidR="00E87D40" w:rsidRDefault="000D739A">
      <w:pPr>
        <w:pStyle w:val="Standard"/>
        <w:spacing w:line="240" w:lineRule="auto"/>
      </w:pPr>
      <w:r>
        <w:rPr>
          <w:sz w:val="24"/>
          <w:szCs w:val="24"/>
        </w:rPr>
        <w:t>Role:</w:t>
      </w:r>
      <w:r w:rsidR="0007609C">
        <w:rPr>
          <w:sz w:val="24"/>
          <w:szCs w:val="24"/>
        </w:rPr>
        <w:t xml:space="preserve"> </w:t>
      </w:r>
      <w:r w:rsidR="00E41B23" w:rsidRPr="00E41B23">
        <w:rPr>
          <w:rFonts w:eastAsiaTheme="minorEastAsia"/>
          <w:b/>
          <w:color w:val="FF0000"/>
          <w:sz w:val="24"/>
        </w:rPr>
        <w:t>REDACTED TEXT under FOIA Section 40, Personal Information</w:t>
      </w:r>
    </w:p>
    <w:p w14:paraId="5DCAA42C" w14:textId="77777777" w:rsidR="00E87D40" w:rsidRDefault="00E87D40">
      <w:pPr>
        <w:pStyle w:val="Standard"/>
        <w:spacing w:line="240" w:lineRule="auto"/>
        <w:rPr>
          <w:sz w:val="24"/>
          <w:szCs w:val="24"/>
        </w:rPr>
      </w:pPr>
    </w:p>
    <w:p w14:paraId="420916C2" w14:textId="614CAEC6" w:rsidR="00E87D40" w:rsidRDefault="000D739A">
      <w:pPr>
        <w:pStyle w:val="Standard"/>
        <w:spacing w:line="240" w:lineRule="auto"/>
      </w:pPr>
      <w:r>
        <w:rPr>
          <w:sz w:val="24"/>
          <w:szCs w:val="24"/>
        </w:rPr>
        <w:t>Date:</w:t>
      </w:r>
      <w:r w:rsidR="0059378F" w:rsidRPr="0059378F">
        <w:rPr>
          <w:sz w:val="24"/>
          <w:szCs w:val="24"/>
        </w:rPr>
        <w:t xml:space="preserve"> </w:t>
      </w:r>
      <w:r w:rsidR="0059378F">
        <w:rPr>
          <w:sz w:val="24"/>
          <w:szCs w:val="24"/>
        </w:rPr>
        <w:t>29/04/22</w:t>
      </w:r>
    </w:p>
    <w:p w14:paraId="71BAE418" w14:textId="77777777" w:rsidR="00E87D40" w:rsidRDefault="00E87D40">
      <w:pPr>
        <w:pStyle w:val="Standard"/>
        <w:spacing w:line="240" w:lineRule="auto"/>
        <w:rPr>
          <w:sz w:val="24"/>
          <w:szCs w:val="24"/>
        </w:rPr>
      </w:pPr>
      <w:bookmarkStart w:id="31" w:name="_GoBack"/>
      <w:bookmarkEnd w:id="31"/>
    </w:p>
    <w:p w14:paraId="472EFE9F" w14:textId="77777777" w:rsidR="00E87D40" w:rsidRDefault="00E87D40">
      <w:pPr>
        <w:pStyle w:val="Standard"/>
        <w:spacing w:line="240" w:lineRule="auto"/>
        <w:rPr>
          <w:sz w:val="24"/>
          <w:szCs w:val="24"/>
        </w:rPr>
      </w:pPr>
    </w:p>
    <w:p w14:paraId="70EAF638" w14:textId="77777777" w:rsidR="00E87D40" w:rsidRDefault="00E87D40">
      <w:pPr>
        <w:pStyle w:val="Standard"/>
        <w:spacing w:line="240" w:lineRule="auto"/>
        <w:rPr>
          <w:sz w:val="24"/>
          <w:szCs w:val="24"/>
        </w:rPr>
      </w:pPr>
    </w:p>
    <w:p w14:paraId="00F4C818" w14:textId="77777777" w:rsidR="00E87D40" w:rsidRDefault="00E87D40">
      <w:pPr>
        <w:pStyle w:val="Standard"/>
        <w:spacing w:line="240" w:lineRule="auto"/>
        <w:rPr>
          <w:sz w:val="24"/>
          <w:szCs w:val="24"/>
        </w:rPr>
      </w:pPr>
    </w:p>
    <w:p w14:paraId="49ACFD09" w14:textId="77777777" w:rsidR="00E87D40" w:rsidRDefault="00E87D40">
      <w:pPr>
        <w:pStyle w:val="Standard"/>
      </w:pPr>
    </w:p>
    <w:sectPr w:rsidR="00E87D40">
      <w:footerReference w:type="default" r:id="rId7"/>
      <w:footerReference w:type="first" r:id="rId8"/>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72AA8" w14:textId="77777777" w:rsidR="00921E49" w:rsidRDefault="00921E49">
      <w:r>
        <w:separator/>
      </w:r>
    </w:p>
  </w:endnote>
  <w:endnote w:type="continuationSeparator" w:id="0">
    <w:p w14:paraId="48D2224D" w14:textId="77777777" w:rsidR="00921E49" w:rsidRDefault="0092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A2382" w14:textId="77777777" w:rsidR="000449B7" w:rsidRDefault="000D739A">
    <w:pPr>
      <w:pStyle w:val="Standard"/>
      <w:pBdr>
        <w:top w:val="single" w:sz="6" w:space="1" w:color="000000"/>
      </w:pBdr>
      <w:tabs>
        <w:tab w:val="center" w:pos="4513"/>
        <w:tab w:val="right" w:pos="8647"/>
        <w:tab w:val="right" w:pos="9026"/>
      </w:tabs>
      <w:spacing w:line="240" w:lineRule="auto"/>
    </w:pPr>
    <w:r>
      <w:rPr>
        <w:sz w:val="16"/>
        <w:szCs w:val="16"/>
      </w:rPr>
      <w:t>Management Consultancy Framework Three (MCF3) - RM6187</w:t>
    </w:r>
  </w:p>
  <w:p w14:paraId="0B812E03" w14:textId="77777777" w:rsidR="000449B7" w:rsidRDefault="000D739A">
    <w:pPr>
      <w:pStyle w:val="Standard"/>
      <w:pBdr>
        <w:top w:val="single" w:sz="6" w:space="1" w:color="000000"/>
      </w:pBdr>
      <w:tabs>
        <w:tab w:val="center" w:pos="4513"/>
        <w:tab w:val="right" w:pos="8647"/>
        <w:tab w:val="right" w:pos="9026"/>
      </w:tabs>
      <w:spacing w:line="240" w:lineRule="auto"/>
    </w:pPr>
    <w:r>
      <w:rPr>
        <w:sz w:val="16"/>
        <w:szCs w:val="16"/>
      </w:rPr>
      <w:t>Framework Schedule 6 – Call-Off Order Form</w:t>
    </w:r>
  </w:p>
  <w:p w14:paraId="75CEEAB9" w14:textId="77777777" w:rsidR="000449B7" w:rsidRDefault="000D739A">
    <w:pPr>
      <w:pStyle w:val="Standard"/>
      <w:pBdr>
        <w:top w:val="single" w:sz="6" w:space="1" w:color="000000"/>
      </w:pBdr>
      <w:tabs>
        <w:tab w:val="center" w:pos="4513"/>
        <w:tab w:val="right" w:pos="8647"/>
        <w:tab w:val="right" w:pos="9026"/>
      </w:tabs>
      <w:spacing w:line="240" w:lineRule="auto"/>
    </w:pPr>
    <w:r>
      <w:rPr>
        <w:sz w:val="16"/>
        <w:szCs w:val="16"/>
      </w:rPr>
      <w:t>Version 1 September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1F521" w14:textId="77777777" w:rsidR="000449B7" w:rsidRDefault="00CE5A14">
    <w:pPr>
      <w:pStyle w:val="Standard"/>
      <w:jc w:val="right"/>
    </w:pPr>
  </w:p>
  <w:p w14:paraId="4665E8A0" w14:textId="77777777" w:rsidR="000449B7" w:rsidRDefault="00CE5A14">
    <w:pPr>
      <w:pStyle w:val="Standard"/>
      <w:jc w:val="right"/>
    </w:pPr>
  </w:p>
  <w:p w14:paraId="4E9A22B5" w14:textId="77777777" w:rsidR="000449B7" w:rsidRDefault="00CE5A14">
    <w:pPr>
      <w:pStyle w:val="Standar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81A1D" w14:textId="77777777" w:rsidR="00921E49" w:rsidRDefault="00921E49">
      <w:r>
        <w:rPr>
          <w:color w:val="000000"/>
        </w:rPr>
        <w:separator/>
      </w:r>
    </w:p>
  </w:footnote>
  <w:footnote w:type="continuationSeparator" w:id="0">
    <w:p w14:paraId="7CA01E6A" w14:textId="77777777" w:rsidR="00921E49" w:rsidRDefault="00921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0240C"/>
    <w:multiLevelType w:val="multilevel"/>
    <w:tmpl w:val="17E032CA"/>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9E4CF9"/>
    <w:multiLevelType w:val="multilevel"/>
    <w:tmpl w:val="7BA4D20A"/>
    <w:styleLink w:val="WWNum1"/>
    <w:lvl w:ilvl="0">
      <w:numFmt w:val="bullet"/>
      <w:lvlText w:val="●"/>
      <w:lvlJc w:val="left"/>
      <w:pPr>
        <w:ind w:left="1080" w:hanging="360"/>
      </w:pPr>
      <w:rPr>
        <w:rFonts w:ascii="Noto Sans Symbols" w:eastAsia="Noto Sans Symbols" w:hAnsi="Noto Sans Symbols" w:cs="Noto Sans Symbols"/>
      </w:rPr>
    </w:lvl>
    <w:lvl w:ilvl="1">
      <w:numFmt w:val="bullet"/>
      <w:lvlText w:val="●"/>
      <w:lvlJc w:val="left"/>
      <w:pPr>
        <w:ind w:left="1800" w:hanging="360"/>
      </w:pPr>
      <w:rPr>
        <w:rFonts w:ascii="Courier New" w:eastAsia="Courier New" w:hAnsi="Courier New" w:cs="Courier New"/>
        <w:b/>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683509C5"/>
    <w:multiLevelType w:val="multilevel"/>
    <w:tmpl w:val="FA44974E"/>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0"/>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40"/>
    <w:rsid w:val="00047B52"/>
    <w:rsid w:val="0007609C"/>
    <w:rsid w:val="000B5FAB"/>
    <w:rsid w:val="000D739A"/>
    <w:rsid w:val="001807BF"/>
    <w:rsid w:val="0051606C"/>
    <w:rsid w:val="0059378F"/>
    <w:rsid w:val="005A3F0B"/>
    <w:rsid w:val="005D02A9"/>
    <w:rsid w:val="00640B52"/>
    <w:rsid w:val="007344B5"/>
    <w:rsid w:val="00876351"/>
    <w:rsid w:val="00921E49"/>
    <w:rsid w:val="009D621F"/>
    <w:rsid w:val="00A57AFC"/>
    <w:rsid w:val="00A85146"/>
    <w:rsid w:val="00AF21B1"/>
    <w:rsid w:val="00B04615"/>
    <w:rsid w:val="00C33E24"/>
    <w:rsid w:val="00C4430F"/>
    <w:rsid w:val="00CA0FCB"/>
    <w:rsid w:val="00CE5A14"/>
    <w:rsid w:val="00E41B23"/>
    <w:rsid w:val="00E73F6F"/>
    <w:rsid w:val="00E87D40"/>
    <w:rsid w:val="00EC19BC"/>
    <w:rsid w:val="00FA0B2A"/>
    <w:rsid w:val="00FF0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66F9"/>
  <w15:docId w15:val="{E9716888-1505-4FEE-AEBD-31ACAFB4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jc w:val="center"/>
      <w:outlineLvl w:val="0"/>
    </w:pPr>
    <w:rPr>
      <w:b/>
      <w:sz w:val="36"/>
      <w:szCs w:val="36"/>
    </w:rPr>
  </w:style>
  <w:style w:type="paragraph" w:styleId="Heading2">
    <w:name w:val="heading 2"/>
    <w:basedOn w:val="Normal"/>
    <w:next w:val="Standard"/>
    <w:uiPriority w:val="9"/>
    <w:unhideWhenUsed/>
    <w:qFormat/>
    <w:pPr>
      <w:keepNext/>
      <w:keepLines/>
      <w:spacing w:before="360" w:after="120"/>
      <w:outlineLvl w:val="1"/>
    </w:pPr>
    <w:rPr>
      <w:b/>
      <w:sz w:val="28"/>
      <w:szCs w:val="28"/>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Footer">
    <w:name w:val="footer"/>
    <w:basedOn w:val="Standard"/>
  </w:style>
  <w:style w:type="character" w:customStyle="1" w:styleId="ListLabel1">
    <w:name w:val="ListLabel 1"/>
    <w:rPr>
      <w:rFonts w:eastAsia="Noto Sans Symbols" w:cs="Noto Sans Symbols"/>
    </w:rPr>
  </w:style>
  <w:style w:type="character" w:customStyle="1" w:styleId="ListLabel2">
    <w:name w:val="ListLabel 2"/>
    <w:rPr>
      <w:rFonts w:ascii="Arial" w:eastAsia="Courier New" w:hAnsi="Arial" w:cs="Courier New"/>
      <w:b/>
      <w:sz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character" w:styleId="Hyperlink">
    <w:name w:val="Hyperlink"/>
    <w:basedOn w:val="DefaultParagraphFont"/>
    <w:uiPriority w:val="99"/>
    <w:unhideWhenUsed/>
    <w:rsid w:val="00876351"/>
    <w:rPr>
      <w:color w:val="0563C1" w:themeColor="hyperlink"/>
      <w:u w:val="single"/>
    </w:rPr>
  </w:style>
  <w:style w:type="character" w:styleId="UnresolvedMention">
    <w:name w:val="Unresolved Mention"/>
    <w:basedOn w:val="DefaultParagraphFont"/>
    <w:uiPriority w:val="99"/>
    <w:semiHidden/>
    <w:unhideWhenUsed/>
    <w:rsid w:val="00876351"/>
    <w:rPr>
      <w:color w:val="605E5C"/>
      <w:shd w:val="clear" w:color="auto" w:fill="E1DFDD"/>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paragraph" w:styleId="Revision">
    <w:name w:val="Revision"/>
    <w:hidden/>
    <w:uiPriority w:val="99"/>
    <w:semiHidden/>
    <w:rsid w:val="00A85146"/>
    <w:pPr>
      <w:widowControl/>
      <w:autoSpaceDN/>
      <w:textAlignment w:val="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421902">
      <w:bodyDiv w:val="1"/>
      <w:marLeft w:val="0"/>
      <w:marRight w:val="0"/>
      <w:marTop w:val="0"/>
      <w:marBottom w:val="0"/>
      <w:divBdr>
        <w:top w:val="none" w:sz="0" w:space="0" w:color="auto"/>
        <w:left w:val="none" w:sz="0" w:space="0" w:color="auto"/>
        <w:bottom w:val="none" w:sz="0" w:space="0" w:color="auto"/>
        <w:right w:val="none" w:sz="0" w:space="0" w:color="auto"/>
      </w:divBdr>
    </w:div>
    <w:div w:id="1055617973">
      <w:bodyDiv w:val="1"/>
      <w:marLeft w:val="0"/>
      <w:marRight w:val="0"/>
      <w:marTop w:val="0"/>
      <w:marBottom w:val="0"/>
      <w:divBdr>
        <w:top w:val="none" w:sz="0" w:space="0" w:color="auto"/>
        <w:left w:val="none" w:sz="0" w:space="0" w:color="auto"/>
        <w:bottom w:val="none" w:sz="0" w:space="0" w:color="auto"/>
        <w:right w:val="none" w:sz="0" w:space="0" w:color="auto"/>
      </w:divBdr>
    </w:div>
    <w:div w:id="1347828017">
      <w:bodyDiv w:val="1"/>
      <w:marLeft w:val="0"/>
      <w:marRight w:val="0"/>
      <w:marTop w:val="0"/>
      <w:marBottom w:val="0"/>
      <w:divBdr>
        <w:top w:val="none" w:sz="0" w:space="0" w:color="auto"/>
        <w:left w:val="none" w:sz="0" w:space="0" w:color="auto"/>
        <w:bottom w:val="none" w:sz="0" w:space="0" w:color="auto"/>
        <w:right w:val="none" w:sz="0" w:space="0" w:color="auto"/>
      </w:divBdr>
    </w:div>
    <w:div w:id="1397587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Fearon</dc:creator>
  <cp:lastModifiedBy>Lucy Ferriman</cp:lastModifiedBy>
  <cp:revision>6</cp:revision>
  <dcterms:created xsi:type="dcterms:W3CDTF">2022-03-10T10:25:00Z</dcterms:created>
  <dcterms:modified xsi:type="dcterms:W3CDTF">2022-05-03T06:51:00Z</dcterms:modified>
</cp:coreProperties>
</file>