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7844F4A" w14:textId="77777777" w:rsidR="00B65ED5" w:rsidRPr="008D13D4" w:rsidRDefault="00B65ED5" w:rsidP="00977FE2">
      <w:pPr>
        <w:spacing w:before="17" w:after="2844"/>
        <w:ind w:right="6"/>
        <w:rPr>
          <w:rFonts w:cs="Arial"/>
          <w:b/>
        </w:rPr>
      </w:pPr>
    </w:p>
    <w:p w14:paraId="2D3AA971" w14:textId="77777777" w:rsidR="006C6987" w:rsidRDefault="00C51428" w:rsidP="006C6987">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6EF1331F" w14:textId="5CED44F3" w:rsidR="00064ACD" w:rsidRPr="008D13D4" w:rsidRDefault="00064ACD" w:rsidP="46A00F21">
      <w:pPr>
        <w:spacing w:before="17" w:after="2844"/>
        <w:ind w:right="6"/>
        <w:jc w:val="center"/>
        <w:rPr>
          <w:rFonts w:eastAsia="Arial" w:cs="Arial"/>
          <w:b/>
          <w:bCs/>
        </w:rPr>
      </w:pPr>
      <w:r w:rsidRPr="46A00F21">
        <w:rPr>
          <w:rFonts w:eastAsia="Arial" w:cs="Arial"/>
          <w:b/>
          <w:bCs/>
          <w:spacing w:val="-5"/>
        </w:rPr>
        <w:t xml:space="preserve">THE PROVISION </w:t>
      </w:r>
      <w:r w:rsidR="00620195" w:rsidRPr="00AA3F23">
        <w:rPr>
          <w:rFonts w:cs="Arial"/>
          <w:b/>
          <w:spacing w:val="-5"/>
        </w:rPr>
        <w:t>O</w:t>
      </w:r>
      <w:r w:rsidR="00620195" w:rsidRPr="00FC07FB">
        <w:rPr>
          <w:rFonts w:cs="Arial"/>
          <w:b/>
          <w:spacing w:val="-5"/>
        </w:rPr>
        <w:t xml:space="preserve">F </w:t>
      </w:r>
      <w:r w:rsidR="00620195">
        <w:rPr>
          <w:rFonts w:cs="Arial"/>
          <w:b/>
          <w:spacing w:val="-5"/>
        </w:rPr>
        <w:t>EVALUATION</w:t>
      </w:r>
      <w:r w:rsidR="00620195" w:rsidRPr="00FC07FB">
        <w:rPr>
          <w:rFonts w:cs="Arial"/>
          <w:b/>
          <w:spacing w:val="-5"/>
        </w:rPr>
        <w:t xml:space="preserve"> SERVICES</w:t>
      </w:r>
    </w:p>
    <w:p w14:paraId="6EF13321" w14:textId="54DA8100" w:rsidR="00064ACD" w:rsidRPr="00796D4F" w:rsidRDefault="46A00F21" w:rsidP="00796D4F">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46A00F21">
        <w:rPr>
          <w:rFonts w:eastAsia="Arial" w:cs="Arial"/>
        </w:rPr>
        <w:t xml:space="preserve">Date: </w:t>
      </w:r>
      <w:r w:rsidR="00360305">
        <w:rPr>
          <w:rFonts w:eastAsia="Arial" w:cs="Arial"/>
        </w:rPr>
        <w:t>2</w:t>
      </w:r>
      <w:r w:rsidR="00C56C1E">
        <w:rPr>
          <w:rFonts w:eastAsia="Arial" w:cs="Arial"/>
        </w:rPr>
        <w:t>4</w:t>
      </w:r>
      <w:r w:rsidR="007B01F0" w:rsidRPr="00360305">
        <w:rPr>
          <w:rFonts w:eastAsia="Arial" w:cs="Arial"/>
        </w:rPr>
        <w:t>/1</w:t>
      </w:r>
      <w:r w:rsidR="00360305" w:rsidRPr="00360305">
        <w:rPr>
          <w:rFonts w:eastAsia="Arial" w:cs="Arial"/>
        </w:rPr>
        <w:t>1</w:t>
      </w:r>
      <w:r w:rsidR="007B01F0" w:rsidRPr="00360305">
        <w:rPr>
          <w:rFonts w:eastAsia="Arial" w:cs="Arial"/>
        </w:rPr>
        <w:t>/2020</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07FD1C67" w:rsidR="009B16DF" w:rsidRDefault="00E8257F">
      <w:pPr>
        <w:pStyle w:val="TOC1"/>
        <w:tabs>
          <w:tab w:val="left" w:pos="440"/>
          <w:tab w:val="right" w:leader="dot" w:pos="9050"/>
        </w:tabs>
        <w:rPr>
          <w:rFonts w:asciiTheme="minorHAnsi" w:eastAsiaTheme="minorEastAsia" w:hAnsiTheme="minorHAnsi" w:cstheme="minorBidi"/>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3883989" w:history="1">
        <w:r w:rsidR="009B16DF" w:rsidRPr="000F3B64">
          <w:rPr>
            <w:rStyle w:val="Hyperlink"/>
            <w:rFonts w:eastAsia="Arial" w:cs="Arial"/>
            <w:noProof/>
          </w:rPr>
          <w:t>1</w:t>
        </w:r>
        <w:r w:rsidR="009B16DF">
          <w:rPr>
            <w:rFonts w:asciiTheme="minorHAnsi" w:eastAsiaTheme="minorEastAsia" w:hAnsiTheme="minorHAnsi" w:cstheme="minorBidi"/>
            <w:noProof/>
          </w:rPr>
          <w:tab/>
        </w:r>
        <w:r w:rsidR="009B16DF" w:rsidRPr="000F3B64">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894E5F">
          <w:rPr>
            <w:noProof/>
            <w:webHidden/>
          </w:rPr>
          <w:t>4</w:t>
        </w:r>
        <w:r w:rsidR="009B16DF">
          <w:rPr>
            <w:noProof/>
            <w:webHidden/>
          </w:rPr>
          <w:fldChar w:fldCharType="end"/>
        </w:r>
      </w:hyperlink>
    </w:p>
    <w:p w14:paraId="24D82E1F" w14:textId="2A479F09" w:rsidR="009B16DF" w:rsidRDefault="009800FF">
      <w:pPr>
        <w:pStyle w:val="TOC1"/>
        <w:tabs>
          <w:tab w:val="left" w:pos="440"/>
          <w:tab w:val="right" w:leader="dot" w:pos="9050"/>
        </w:tabs>
        <w:rPr>
          <w:rFonts w:asciiTheme="minorHAnsi" w:eastAsiaTheme="minorEastAsia" w:hAnsiTheme="minorHAnsi" w:cstheme="minorBidi"/>
          <w:noProof/>
        </w:rPr>
      </w:pPr>
      <w:hyperlink w:anchor="_Toc3883990" w:history="1">
        <w:r w:rsidR="009B16DF" w:rsidRPr="000F3B64">
          <w:rPr>
            <w:rStyle w:val="Hyperlink"/>
            <w:rFonts w:eastAsia="Arial" w:cs="Arial"/>
            <w:noProof/>
          </w:rPr>
          <w:t>2</w:t>
        </w:r>
        <w:r w:rsidR="009B16DF">
          <w:rPr>
            <w:rFonts w:asciiTheme="minorHAnsi" w:eastAsiaTheme="minorEastAsia" w:hAnsiTheme="minorHAnsi" w:cstheme="minorBidi"/>
            <w:noProof/>
          </w:rPr>
          <w:tab/>
        </w:r>
        <w:r w:rsidR="009B16DF" w:rsidRPr="000F3B64">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146E1A94" w14:textId="3B2E8717" w:rsidR="009B16DF" w:rsidRDefault="009800FF">
      <w:pPr>
        <w:pStyle w:val="TOC2"/>
        <w:tabs>
          <w:tab w:val="left" w:pos="880"/>
          <w:tab w:val="right" w:leader="dot" w:pos="9050"/>
        </w:tabs>
        <w:rPr>
          <w:rFonts w:asciiTheme="minorHAnsi" w:eastAsiaTheme="minorEastAsia" w:hAnsiTheme="minorHAnsi" w:cstheme="minorBidi"/>
          <w:noProof/>
        </w:rPr>
      </w:pPr>
      <w:hyperlink w:anchor="_Toc3883991" w:history="1">
        <w:r w:rsidR="009B16DF" w:rsidRPr="000F3B64">
          <w:rPr>
            <w:rStyle w:val="Hyperlink"/>
            <w:rFonts w:eastAsia="Arial" w:cs="Arial"/>
            <w:noProof/>
          </w:rPr>
          <w:t>2.1</w:t>
        </w:r>
        <w:r w:rsidR="009B16DF">
          <w:rPr>
            <w:rFonts w:asciiTheme="minorHAnsi" w:eastAsiaTheme="minorEastAsia" w:hAnsiTheme="minorHAnsi" w:cstheme="minorBidi"/>
            <w:noProof/>
          </w:rPr>
          <w:tab/>
        </w:r>
        <w:r w:rsidR="009B16DF" w:rsidRPr="000F3B64">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5EFE65E6" w14:textId="650DAFC0" w:rsidR="009B16DF" w:rsidRDefault="009800FF">
      <w:pPr>
        <w:pStyle w:val="TOC2"/>
        <w:tabs>
          <w:tab w:val="left" w:pos="880"/>
          <w:tab w:val="right" w:leader="dot" w:pos="9050"/>
        </w:tabs>
        <w:rPr>
          <w:rFonts w:asciiTheme="minorHAnsi" w:eastAsiaTheme="minorEastAsia" w:hAnsiTheme="minorHAnsi" w:cstheme="minorBidi"/>
          <w:noProof/>
        </w:rPr>
      </w:pPr>
      <w:hyperlink w:anchor="_Toc3883992" w:history="1">
        <w:r w:rsidR="009B16DF" w:rsidRPr="000F3B64">
          <w:rPr>
            <w:rStyle w:val="Hyperlink"/>
            <w:rFonts w:eastAsia="Arial" w:cs="Arial"/>
            <w:noProof/>
          </w:rPr>
          <w:t>2.2</w:t>
        </w:r>
        <w:r w:rsidR="009B16DF">
          <w:rPr>
            <w:rFonts w:asciiTheme="minorHAnsi" w:eastAsiaTheme="minorEastAsia" w:hAnsiTheme="minorHAnsi" w:cstheme="minorBidi"/>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609802FE" w14:textId="2A352EE0" w:rsidR="009B16DF" w:rsidRDefault="009800FF">
      <w:pPr>
        <w:pStyle w:val="TOC2"/>
        <w:tabs>
          <w:tab w:val="left" w:pos="880"/>
          <w:tab w:val="right" w:leader="dot" w:pos="9050"/>
        </w:tabs>
        <w:rPr>
          <w:rFonts w:asciiTheme="minorHAnsi" w:eastAsiaTheme="minorEastAsia" w:hAnsiTheme="minorHAnsi" w:cstheme="minorBidi"/>
          <w:noProof/>
        </w:rPr>
      </w:pPr>
      <w:hyperlink w:anchor="_Toc3883993" w:history="1">
        <w:r w:rsidR="009B16DF" w:rsidRPr="000F3B64">
          <w:rPr>
            <w:rStyle w:val="Hyperlink"/>
            <w:rFonts w:eastAsia="Arial" w:cs="Arial"/>
            <w:noProof/>
          </w:rPr>
          <w:t>2.3</w:t>
        </w:r>
        <w:r w:rsidR="009B16DF">
          <w:rPr>
            <w:rFonts w:asciiTheme="minorHAnsi" w:eastAsiaTheme="minorEastAsia" w:hAnsiTheme="minorHAnsi" w:cstheme="minorBidi"/>
            <w:noProof/>
          </w:rPr>
          <w:tab/>
        </w:r>
        <w:r w:rsidR="009B16DF" w:rsidRPr="000F3B64">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42B7AD54" w14:textId="16E17449" w:rsidR="009B16DF" w:rsidRDefault="009800FF">
      <w:pPr>
        <w:pStyle w:val="TOC2"/>
        <w:tabs>
          <w:tab w:val="left" w:pos="880"/>
          <w:tab w:val="right" w:leader="dot" w:pos="9050"/>
        </w:tabs>
        <w:rPr>
          <w:rFonts w:asciiTheme="minorHAnsi" w:eastAsiaTheme="minorEastAsia" w:hAnsiTheme="minorHAnsi" w:cstheme="minorBidi"/>
          <w:noProof/>
        </w:rPr>
      </w:pPr>
      <w:hyperlink w:anchor="_Toc3883994" w:history="1">
        <w:r w:rsidR="009B16DF" w:rsidRPr="000F3B64">
          <w:rPr>
            <w:rStyle w:val="Hyperlink"/>
            <w:rFonts w:eastAsia="Arial" w:cs="Arial"/>
            <w:noProof/>
          </w:rPr>
          <w:t>2.4</w:t>
        </w:r>
        <w:r w:rsidR="009B16DF">
          <w:rPr>
            <w:rFonts w:asciiTheme="minorHAnsi" w:eastAsiaTheme="minorEastAsia" w:hAnsiTheme="minorHAnsi" w:cstheme="minorBidi"/>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1B814E4D" w14:textId="6C835DB5" w:rsidR="009B16DF" w:rsidRDefault="009800FF">
      <w:pPr>
        <w:pStyle w:val="TOC2"/>
        <w:tabs>
          <w:tab w:val="left" w:pos="880"/>
          <w:tab w:val="right" w:leader="dot" w:pos="9050"/>
        </w:tabs>
        <w:rPr>
          <w:rFonts w:asciiTheme="minorHAnsi" w:eastAsiaTheme="minorEastAsia" w:hAnsiTheme="minorHAnsi" w:cstheme="minorBidi"/>
          <w:noProof/>
        </w:rPr>
      </w:pPr>
      <w:hyperlink w:anchor="_Toc3883995" w:history="1">
        <w:r w:rsidR="009B16DF" w:rsidRPr="000F3B64">
          <w:rPr>
            <w:rStyle w:val="Hyperlink"/>
            <w:rFonts w:eastAsia="Arial" w:cs="Arial"/>
            <w:noProof/>
            <w:w w:val="105"/>
          </w:rPr>
          <w:t>2.5</w:t>
        </w:r>
        <w:r w:rsidR="009B16DF">
          <w:rPr>
            <w:rFonts w:asciiTheme="minorHAnsi" w:eastAsiaTheme="minorEastAsia" w:hAnsiTheme="minorHAnsi" w:cstheme="minorBidi"/>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4AA5B132" w14:textId="7F73AD70" w:rsidR="009B16DF" w:rsidRDefault="009800FF">
      <w:pPr>
        <w:pStyle w:val="TOC2"/>
        <w:tabs>
          <w:tab w:val="left" w:pos="880"/>
          <w:tab w:val="right" w:leader="dot" w:pos="9050"/>
        </w:tabs>
        <w:rPr>
          <w:rFonts w:asciiTheme="minorHAnsi" w:eastAsiaTheme="minorEastAsia" w:hAnsiTheme="minorHAnsi" w:cstheme="minorBidi"/>
          <w:noProof/>
        </w:rPr>
      </w:pPr>
      <w:hyperlink w:anchor="_Toc3883996" w:history="1">
        <w:r w:rsidR="009B16DF" w:rsidRPr="000F3B64">
          <w:rPr>
            <w:rStyle w:val="Hyperlink"/>
            <w:rFonts w:eastAsia="Arial" w:cs="Arial"/>
            <w:noProof/>
          </w:rPr>
          <w:t>2.6</w:t>
        </w:r>
        <w:r w:rsidR="009B16DF">
          <w:rPr>
            <w:rFonts w:asciiTheme="minorHAnsi" w:eastAsiaTheme="minorEastAsia" w:hAnsiTheme="minorHAnsi" w:cstheme="minorBidi"/>
            <w:noProof/>
          </w:rPr>
          <w:tab/>
        </w:r>
        <w:r w:rsidR="009B16DF" w:rsidRPr="000F3B64">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518BA11B" w14:textId="6DFA059A" w:rsidR="009B16DF" w:rsidRDefault="009800FF">
      <w:pPr>
        <w:pStyle w:val="TOC2"/>
        <w:tabs>
          <w:tab w:val="left" w:pos="880"/>
          <w:tab w:val="right" w:leader="dot" w:pos="9050"/>
        </w:tabs>
        <w:rPr>
          <w:rFonts w:asciiTheme="minorHAnsi" w:eastAsiaTheme="minorEastAsia" w:hAnsiTheme="minorHAnsi" w:cstheme="minorBidi"/>
          <w:noProof/>
        </w:rPr>
      </w:pPr>
      <w:hyperlink w:anchor="_Toc3883997" w:history="1">
        <w:r w:rsidR="009B16DF" w:rsidRPr="000F3B64">
          <w:rPr>
            <w:rStyle w:val="Hyperlink"/>
            <w:rFonts w:eastAsia="Arial" w:cs="Arial"/>
            <w:noProof/>
            <w:w w:val="105"/>
          </w:rPr>
          <w:t>2.7</w:t>
        </w:r>
        <w:r w:rsidR="009B16DF">
          <w:rPr>
            <w:rFonts w:asciiTheme="minorHAnsi" w:eastAsiaTheme="minorEastAsia" w:hAnsiTheme="minorHAnsi" w:cstheme="minorBidi"/>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894E5F">
          <w:rPr>
            <w:noProof/>
            <w:webHidden/>
          </w:rPr>
          <w:t>5</w:t>
        </w:r>
        <w:r w:rsidR="009B16DF">
          <w:rPr>
            <w:noProof/>
            <w:webHidden/>
          </w:rPr>
          <w:fldChar w:fldCharType="end"/>
        </w:r>
      </w:hyperlink>
    </w:p>
    <w:p w14:paraId="74B06FC2" w14:textId="7A6CE869" w:rsidR="009B16DF" w:rsidRDefault="009800FF">
      <w:pPr>
        <w:pStyle w:val="TOC2"/>
        <w:tabs>
          <w:tab w:val="left" w:pos="880"/>
          <w:tab w:val="right" w:leader="dot" w:pos="9050"/>
        </w:tabs>
        <w:rPr>
          <w:rFonts w:asciiTheme="minorHAnsi" w:eastAsiaTheme="minorEastAsia" w:hAnsiTheme="minorHAnsi" w:cstheme="minorBidi"/>
          <w:noProof/>
        </w:rPr>
      </w:pPr>
      <w:hyperlink w:anchor="_Toc3883998" w:history="1">
        <w:r w:rsidR="009B16DF" w:rsidRPr="000F3B64">
          <w:rPr>
            <w:rStyle w:val="Hyperlink"/>
            <w:rFonts w:eastAsia="Arial" w:cs="Arial"/>
            <w:noProof/>
            <w:w w:val="105"/>
          </w:rPr>
          <w:t>2.8</w:t>
        </w:r>
        <w:r w:rsidR="009B16DF">
          <w:rPr>
            <w:rFonts w:asciiTheme="minorHAnsi" w:eastAsiaTheme="minorEastAsia" w:hAnsiTheme="minorHAnsi" w:cstheme="minorBidi"/>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894E5F">
          <w:rPr>
            <w:noProof/>
            <w:webHidden/>
          </w:rPr>
          <w:t>6</w:t>
        </w:r>
        <w:r w:rsidR="009B16DF">
          <w:rPr>
            <w:noProof/>
            <w:webHidden/>
          </w:rPr>
          <w:fldChar w:fldCharType="end"/>
        </w:r>
      </w:hyperlink>
    </w:p>
    <w:p w14:paraId="2FBC5559" w14:textId="56034A40" w:rsidR="009B16DF" w:rsidRDefault="009800FF">
      <w:pPr>
        <w:pStyle w:val="TOC2"/>
        <w:tabs>
          <w:tab w:val="left" w:pos="880"/>
          <w:tab w:val="right" w:leader="dot" w:pos="9050"/>
        </w:tabs>
        <w:rPr>
          <w:rFonts w:asciiTheme="minorHAnsi" w:eastAsiaTheme="minorEastAsia" w:hAnsiTheme="minorHAnsi" w:cstheme="minorBidi"/>
          <w:noProof/>
        </w:rPr>
      </w:pPr>
      <w:hyperlink w:anchor="_Toc3883999" w:history="1">
        <w:r w:rsidR="009B16DF" w:rsidRPr="000F3B64">
          <w:rPr>
            <w:rStyle w:val="Hyperlink"/>
            <w:rFonts w:eastAsia="Arial" w:cs="Arial"/>
            <w:noProof/>
            <w:w w:val="105"/>
          </w:rPr>
          <w:t>2.9</w:t>
        </w:r>
        <w:r w:rsidR="009B16DF">
          <w:rPr>
            <w:rFonts w:asciiTheme="minorHAnsi" w:eastAsiaTheme="minorEastAsia" w:hAnsiTheme="minorHAnsi" w:cstheme="minorBidi"/>
            <w:noProof/>
          </w:rPr>
          <w:tab/>
        </w:r>
        <w:r w:rsidR="009B16DF" w:rsidRPr="000F3B64">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894E5F">
          <w:rPr>
            <w:noProof/>
            <w:webHidden/>
          </w:rPr>
          <w:t>6</w:t>
        </w:r>
        <w:r w:rsidR="009B16DF">
          <w:rPr>
            <w:noProof/>
            <w:webHidden/>
          </w:rPr>
          <w:fldChar w:fldCharType="end"/>
        </w:r>
      </w:hyperlink>
    </w:p>
    <w:p w14:paraId="6722F226" w14:textId="738D8704"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0" w:history="1">
        <w:r w:rsidR="009B16DF" w:rsidRPr="000F3B64">
          <w:rPr>
            <w:rStyle w:val="Hyperlink"/>
            <w:rFonts w:eastAsia="Arial" w:cs="Arial"/>
            <w:noProof/>
            <w:w w:val="105"/>
          </w:rPr>
          <w:t>2.10</w:t>
        </w:r>
        <w:r w:rsidR="009B16DF">
          <w:rPr>
            <w:rFonts w:asciiTheme="minorHAnsi" w:eastAsiaTheme="minorEastAsia" w:hAnsiTheme="minorHAnsi" w:cstheme="minorBidi"/>
            <w:noProof/>
          </w:rPr>
          <w:tab/>
        </w:r>
        <w:r w:rsidR="009B16DF" w:rsidRPr="000F3B64">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894E5F">
          <w:rPr>
            <w:noProof/>
            <w:webHidden/>
          </w:rPr>
          <w:t>6</w:t>
        </w:r>
        <w:r w:rsidR="009B16DF">
          <w:rPr>
            <w:noProof/>
            <w:webHidden/>
          </w:rPr>
          <w:fldChar w:fldCharType="end"/>
        </w:r>
      </w:hyperlink>
    </w:p>
    <w:p w14:paraId="42B08C33" w14:textId="619F8955"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1" w:history="1">
        <w:r w:rsidR="009B16DF" w:rsidRPr="000F3B64">
          <w:rPr>
            <w:rStyle w:val="Hyperlink"/>
            <w:rFonts w:eastAsia="Arial" w:cs="Arial"/>
            <w:noProof/>
            <w:w w:val="105"/>
          </w:rPr>
          <w:t>2.11</w:t>
        </w:r>
        <w:r w:rsidR="009B16DF">
          <w:rPr>
            <w:rFonts w:asciiTheme="minorHAnsi" w:eastAsiaTheme="minorEastAsia" w:hAnsiTheme="minorHAnsi" w:cstheme="minorBidi"/>
            <w:noProof/>
          </w:rPr>
          <w:tab/>
        </w:r>
        <w:r w:rsidR="009B16DF" w:rsidRPr="000F3B64">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894E5F">
          <w:rPr>
            <w:noProof/>
            <w:webHidden/>
          </w:rPr>
          <w:t>6</w:t>
        </w:r>
        <w:r w:rsidR="009B16DF">
          <w:rPr>
            <w:noProof/>
            <w:webHidden/>
          </w:rPr>
          <w:fldChar w:fldCharType="end"/>
        </w:r>
      </w:hyperlink>
    </w:p>
    <w:p w14:paraId="09FF45B1" w14:textId="69A5DF65"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2" w:history="1">
        <w:r w:rsidR="009B16DF" w:rsidRPr="000F3B64">
          <w:rPr>
            <w:rStyle w:val="Hyperlink"/>
            <w:rFonts w:eastAsia="Arial" w:cs="Arial"/>
            <w:noProof/>
            <w:w w:val="105"/>
          </w:rPr>
          <w:t>2.12</w:t>
        </w:r>
        <w:r w:rsidR="009B16DF">
          <w:rPr>
            <w:rFonts w:asciiTheme="minorHAnsi" w:eastAsiaTheme="minorEastAsia" w:hAnsiTheme="minorHAnsi" w:cstheme="minorBidi"/>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894E5F">
          <w:rPr>
            <w:noProof/>
            <w:webHidden/>
          </w:rPr>
          <w:t>6</w:t>
        </w:r>
        <w:r w:rsidR="009B16DF">
          <w:rPr>
            <w:noProof/>
            <w:webHidden/>
          </w:rPr>
          <w:fldChar w:fldCharType="end"/>
        </w:r>
      </w:hyperlink>
    </w:p>
    <w:p w14:paraId="21213D84" w14:textId="699507E8"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3" w:history="1">
        <w:r w:rsidR="009B16DF" w:rsidRPr="000F3B64">
          <w:rPr>
            <w:rStyle w:val="Hyperlink"/>
            <w:rFonts w:eastAsia="Arial" w:cs="Arial"/>
            <w:noProof/>
            <w:w w:val="105"/>
          </w:rPr>
          <w:t>2.13</w:t>
        </w:r>
        <w:r w:rsidR="009B16DF">
          <w:rPr>
            <w:rFonts w:asciiTheme="minorHAnsi" w:eastAsiaTheme="minorEastAsia" w:hAnsiTheme="minorHAnsi" w:cstheme="minorBidi"/>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894E5F">
          <w:rPr>
            <w:noProof/>
            <w:webHidden/>
          </w:rPr>
          <w:t>6</w:t>
        </w:r>
        <w:r w:rsidR="009B16DF">
          <w:rPr>
            <w:noProof/>
            <w:webHidden/>
          </w:rPr>
          <w:fldChar w:fldCharType="end"/>
        </w:r>
      </w:hyperlink>
    </w:p>
    <w:p w14:paraId="1341BCDC" w14:textId="35AB51A5"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4" w:history="1">
        <w:r w:rsidR="009B16DF" w:rsidRPr="000F3B64">
          <w:rPr>
            <w:rStyle w:val="Hyperlink"/>
            <w:rFonts w:eastAsia="Arial" w:cs="Arial"/>
            <w:noProof/>
          </w:rPr>
          <w:t>2.14</w:t>
        </w:r>
        <w:r w:rsidR="009B16DF">
          <w:rPr>
            <w:rFonts w:asciiTheme="minorHAnsi" w:eastAsiaTheme="minorEastAsia" w:hAnsiTheme="minorHAnsi" w:cstheme="minorBidi"/>
            <w:noProof/>
          </w:rPr>
          <w:tab/>
        </w:r>
        <w:r w:rsidR="009B16DF" w:rsidRPr="000F3B64">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894E5F">
          <w:rPr>
            <w:noProof/>
            <w:webHidden/>
          </w:rPr>
          <w:t>6</w:t>
        </w:r>
        <w:r w:rsidR="009B16DF">
          <w:rPr>
            <w:noProof/>
            <w:webHidden/>
          </w:rPr>
          <w:fldChar w:fldCharType="end"/>
        </w:r>
      </w:hyperlink>
    </w:p>
    <w:p w14:paraId="5BF6F779" w14:textId="1826B383"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5" w:history="1">
        <w:r w:rsidR="009B16DF" w:rsidRPr="000F3B64">
          <w:rPr>
            <w:rStyle w:val="Hyperlink"/>
            <w:rFonts w:eastAsia="Arial" w:cs="Arial"/>
            <w:noProof/>
          </w:rPr>
          <w:t>2.15</w:t>
        </w:r>
        <w:r w:rsidR="009B16DF">
          <w:rPr>
            <w:rFonts w:asciiTheme="minorHAnsi" w:eastAsiaTheme="minorEastAsia" w:hAnsiTheme="minorHAnsi" w:cstheme="minorBidi"/>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894E5F">
          <w:rPr>
            <w:noProof/>
            <w:webHidden/>
          </w:rPr>
          <w:t>7</w:t>
        </w:r>
        <w:r w:rsidR="009B16DF">
          <w:rPr>
            <w:noProof/>
            <w:webHidden/>
          </w:rPr>
          <w:fldChar w:fldCharType="end"/>
        </w:r>
      </w:hyperlink>
    </w:p>
    <w:p w14:paraId="2C80B599" w14:textId="5B7F411C"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6" w:history="1">
        <w:r w:rsidR="009B16DF" w:rsidRPr="000F3B64">
          <w:rPr>
            <w:rStyle w:val="Hyperlink"/>
            <w:rFonts w:eastAsia="Arial" w:cs="Arial"/>
            <w:noProof/>
          </w:rPr>
          <w:t>2.16</w:t>
        </w:r>
        <w:r w:rsidR="009B16DF">
          <w:rPr>
            <w:rFonts w:asciiTheme="minorHAnsi" w:eastAsiaTheme="minorEastAsia" w:hAnsiTheme="minorHAnsi" w:cstheme="minorBidi"/>
            <w:noProof/>
          </w:rPr>
          <w:tab/>
        </w:r>
        <w:r w:rsidR="009B16DF" w:rsidRPr="000F3B64">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894E5F">
          <w:rPr>
            <w:noProof/>
            <w:webHidden/>
          </w:rPr>
          <w:t>7</w:t>
        </w:r>
        <w:r w:rsidR="009B16DF">
          <w:rPr>
            <w:noProof/>
            <w:webHidden/>
          </w:rPr>
          <w:fldChar w:fldCharType="end"/>
        </w:r>
      </w:hyperlink>
    </w:p>
    <w:p w14:paraId="60C383D9" w14:textId="41CAFFCE" w:rsidR="009B16DF" w:rsidRDefault="009800FF">
      <w:pPr>
        <w:pStyle w:val="TOC2"/>
        <w:tabs>
          <w:tab w:val="left" w:pos="1100"/>
          <w:tab w:val="right" w:leader="dot" w:pos="9050"/>
        </w:tabs>
        <w:rPr>
          <w:rFonts w:asciiTheme="minorHAnsi" w:eastAsiaTheme="minorEastAsia" w:hAnsiTheme="minorHAnsi" w:cstheme="minorBidi"/>
          <w:noProof/>
        </w:rPr>
      </w:pPr>
      <w:hyperlink w:anchor="_Toc3884007" w:history="1">
        <w:r w:rsidR="009B16DF" w:rsidRPr="000F3B64">
          <w:rPr>
            <w:rStyle w:val="Hyperlink"/>
            <w:rFonts w:eastAsia="Arial" w:cs="Arial"/>
            <w:noProof/>
          </w:rPr>
          <w:t>2.17</w:t>
        </w:r>
        <w:r w:rsidR="009B16DF">
          <w:rPr>
            <w:rFonts w:asciiTheme="minorHAnsi" w:eastAsiaTheme="minorEastAsia" w:hAnsiTheme="minorHAnsi" w:cstheme="minorBidi"/>
            <w:noProof/>
          </w:rPr>
          <w:tab/>
        </w:r>
        <w:r w:rsidR="009B16DF" w:rsidRPr="000F3B64">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894E5F">
          <w:rPr>
            <w:noProof/>
            <w:webHidden/>
          </w:rPr>
          <w:t>7</w:t>
        </w:r>
        <w:r w:rsidR="009B16DF">
          <w:rPr>
            <w:noProof/>
            <w:webHidden/>
          </w:rPr>
          <w:fldChar w:fldCharType="end"/>
        </w:r>
      </w:hyperlink>
    </w:p>
    <w:p w14:paraId="47A610CC" w14:textId="3D5D0046" w:rsidR="009B16DF" w:rsidRDefault="009800FF">
      <w:pPr>
        <w:pStyle w:val="TOC1"/>
        <w:tabs>
          <w:tab w:val="left" w:pos="440"/>
          <w:tab w:val="right" w:leader="dot" w:pos="9050"/>
        </w:tabs>
        <w:rPr>
          <w:rFonts w:asciiTheme="minorHAnsi" w:eastAsiaTheme="minorEastAsia" w:hAnsiTheme="minorHAnsi" w:cstheme="minorBidi"/>
          <w:noProof/>
        </w:rPr>
      </w:pPr>
      <w:hyperlink w:anchor="_Toc3884008" w:history="1">
        <w:r w:rsidR="009B16DF" w:rsidRPr="000F3B64">
          <w:rPr>
            <w:rStyle w:val="Hyperlink"/>
            <w:rFonts w:eastAsia="Arial" w:cs="Arial"/>
            <w:noProof/>
          </w:rPr>
          <w:t>3</w:t>
        </w:r>
        <w:r w:rsidR="009B16DF">
          <w:rPr>
            <w:rFonts w:asciiTheme="minorHAnsi" w:eastAsiaTheme="minorEastAsia" w:hAnsiTheme="minorHAnsi" w:cstheme="minorBidi"/>
            <w:noProof/>
          </w:rPr>
          <w:tab/>
        </w:r>
        <w:r w:rsidR="009B16DF" w:rsidRPr="000F3B64">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894E5F">
          <w:rPr>
            <w:noProof/>
            <w:webHidden/>
          </w:rPr>
          <w:t>8</w:t>
        </w:r>
        <w:r w:rsidR="009B16DF">
          <w:rPr>
            <w:noProof/>
            <w:webHidden/>
          </w:rPr>
          <w:fldChar w:fldCharType="end"/>
        </w:r>
      </w:hyperlink>
    </w:p>
    <w:p w14:paraId="48DF2A57" w14:textId="3DFFC094" w:rsidR="009B16DF" w:rsidRDefault="009800FF">
      <w:pPr>
        <w:pStyle w:val="TOC2"/>
        <w:tabs>
          <w:tab w:val="left" w:pos="880"/>
          <w:tab w:val="right" w:leader="dot" w:pos="9050"/>
        </w:tabs>
        <w:rPr>
          <w:rFonts w:asciiTheme="minorHAnsi" w:eastAsiaTheme="minorEastAsia" w:hAnsiTheme="minorHAnsi" w:cstheme="minorBidi"/>
          <w:noProof/>
        </w:rPr>
      </w:pPr>
      <w:hyperlink w:anchor="_Toc3884009" w:history="1">
        <w:r w:rsidR="009B16DF" w:rsidRPr="000F3B64">
          <w:rPr>
            <w:rStyle w:val="Hyperlink"/>
            <w:rFonts w:eastAsia="Arial" w:cs="Arial"/>
            <w:noProof/>
          </w:rPr>
          <w:t>3.1</w:t>
        </w:r>
        <w:r w:rsidR="009B16DF">
          <w:rPr>
            <w:rFonts w:asciiTheme="minorHAnsi" w:eastAsiaTheme="minorEastAsia" w:hAnsiTheme="minorHAnsi" w:cstheme="minorBidi"/>
            <w:noProof/>
          </w:rPr>
          <w:tab/>
        </w:r>
        <w:r w:rsidR="009B16DF" w:rsidRPr="000F3B64">
          <w:rPr>
            <w:rStyle w:val="Hyperlink"/>
            <w:rFonts w:eastAsia="Arial" w:cs="Arial"/>
            <w:noProof/>
            <w:w w:val="105"/>
          </w:rPr>
          <w:t>General</w:t>
        </w:r>
        <w:r w:rsidR="009B16DF">
          <w:rPr>
            <w:noProof/>
            <w:webHidden/>
          </w:rPr>
          <w:tab/>
        </w:r>
        <w:r w:rsidR="009B16DF">
          <w:rPr>
            <w:noProof/>
            <w:webHidden/>
          </w:rPr>
          <w:fldChar w:fldCharType="begin"/>
        </w:r>
        <w:r w:rsidR="009B16DF">
          <w:rPr>
            <w:noProof/>
            <w:webHidden/>
          </w:rPr>
          <w:instrText xml:space="preserve"> PAGEREF _Toc3884009 \h </w:instrText>
        </w:r>
        <w:r w:rsidR="009B16DF">
          <w:rPr>
            <w:noProof/>
            <w:webHidden/>
          </w:rPr>
        </w:r>
        <w:r w:rsidR="009B16DF">
          <w:rPr>
            <w:noProof/>
            <w:webHidden/>
          </w:rPr>
          <w:fldChar w:fldCharType="separate"/>
        </w:r>
        <w:r w:rsidR="00894E5F">
          <w:rPr>
            <w:noProof/>
            <w:webHidden/>
          </w:rPr>
          <w:t>8</w:t>
        </w:r>
        <w:r w:rsidR="009B16DF">
          <w:rPr>
            <w:noProof/>
            <w:webHidden/>
          </w:rPr>
          <w:fldChar w:fldCharType="end"/>
        </w:r>
      </w:hyperlink>
    </w:p>
    <w:p w14:paraId="34682957" w14:textId="6821FABB" w:rsidR="009B16DF" w:rsidRDefault="009800FF">
      <w:pPr>
        <w:pStyle w:val="TOC1"/>
        <w:tabs>
          <w:tab w:val="left" w:pos="440"/>
          <w:tab w:val="right" w:leader="dot" w:pos="9050"/>
        </w:tabs>
        <w:rPr>
          <w:rFonts w:asciiTheme="minorHAnsi" w:eastAsiaTheme="minorEastAsia" w:hAnsiTheme="minorHAnsi" w:cstheme="minorBidi"/>
          <w:noProof/>
        </w:rPr>
      </w:pPr>
      <w:hyperlink w:anchor="_Toc3884010" w:history="1">
        <w:r w:rsidR="009B16DF" w:rsidRPr="000F3B64">
          <w:rPr>
            <w:rStyle w:val="Hyperlink"/>
            <w:rFonts w:eastAsia="Arial"/>
            <w:noProof/>
          </w:rPr>
          <w:t>4</w:t>
        </w:r>
        <w:r w:rsidR="009B16DF">
          <w:rPr>
            <w:rFonts w:asciiTheme="minorHAnsi" w:eastAsiaTheme="minorEastAsia" w:hAnsiTheme="minorHAnsi" w:cstheme="minorBidi"/>
            <w:noProof/>
          </w:rPr>
          <w:tab/>
        </w:r>
        <w:r w:rsidR="009B16DF" w:rsidRPr="000F3B64">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894E5F">
          <w:rPr>
            <w:noProof/>
            <w:webHidden/>
          </w:rPr>
          <w:t>8</w:t>
        </w:r>
        <w:r w:rsidR="009B16DF">
          <w:rPr>
            <w:noProof/>
            <w:webHidden/>
          </w:rPr>
          <w:fldChar w:fldCharType="end"/>
        </w:r>
      </w:hyperlink>
    </w:p>
    <w:p w14:paraId="1B06D15D" w14:textId="68F523BF" w:rsidR="009B16DF" w:rsidRDefault="009800FF">
      <w:pPr>
        <w:pStyle w:val="TOC1"/>
        <w:tabs>
          <w:tab w:val="left" w:pos="440"/>
          <w:tab w:val="right" w:leader="dot" w:pos="9050"/>
        </w:tabs>
        <w:rPr>
          <w:rFonts w:asciiTheme="minorHAnsi" w:eastAsiaTheme="minorEastAsia" w:hAnsiTheme="minorHAnsi" w:cstheme="minorBidi"/>
          <w:noProof/>
        </w:rPr>
      </w:pPr>
      <w:hyperlink w:anchor="_Toc3884011" w:history="1">
        <w:r w:rsidR="009B16DF" w:rsidRPr="000F3B64">
          <w:rPr>
            <w:rStyle w:val="Hyperlink"/>
            <w:rFonts w:eastAsia="Arial,"/>
            <w:noProof/>
            <w:lang w:val="en-US" w:eastAsia="en-US"/>
          </w:rPr>
          <w:t>5</w:t>
        </w:r>
        <w:r w:rsidR="009B16DF">
          <w:rPr>
            <w:rFonts w:asciiTheme="minorHAnsi" w:eastAsiaTheme="minorEastAsia" w:hAnsiTheme="minorHAnsi" w:cstheme="minorBidi"/>
            <w:noProof/>
          </w:rPr>
          <w:tab/>
        </w:r>
        <w:r w:rsidR="009B16DF" w:rsidRPr="000F3B64">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894E5F">
          <w:rPr>
            <w:noProof/>
            <w:webHidden/>
          </w:rPr>
          <w:t>10</w:t>
        </w:r>
        <w:r w:rsidR="009B16DF">
          <w:rPr>
            <w:noProof/>
            <w:webHidden/>
          </w:rPr>
          <w:fldChar w:fldCharType="end"/>
        </w:r>
      </w:hyperlink>
    </w:p>
    <w:p w14:paraId="6F9A9FB2" w14:textId="2320DF16" w:rsidR="009B16DF" w:rsidRDefault="009800FF">
      <w:pPr>
        <w:pStyle w:val="TOC2"/>
        <w:tabs>
          <w:tab w:val="left" w:pos="880"/>
          <w:tab w:val="right" w:leader="dot" w:pos="9050"/>
        </w:tabs>
        <w:rPr>
          <w:rFonts w:asciiTheme="minorHAnsi" w:eastAsiaTheme="minorEastAsia" w:hAnsiTheme="minorHAnsi" w:cstheme="minorBidi"/>
          <w:noProof/>
        </w:rPr>
      </w:pPr>
      <w:hyperlink w:anchor="_Toc3884012" w:history="1">
        <w:r w:rsidR="009B16DF" w:rsidRPr="000F3B64">
          <w:rPr>
            <w:rStyle w:val="Hyperlink"/>
            <w:rFonts w:eastAsia="Arial" w:cs="Arial"/>
            <w:noProof/>
          </w:rPr>
          <w:t>5.1</w:t>
        </w:r>
        <w:r w:rsidR="009B16DF">
          <w:rPr>
            <w:rFonts w:asciiTheme="minorHAnsi" w:eastAsiaTheme="minorEastAsia" w:hAnsiTheme="minorHAnsi" w:cstheme="minorBidi"/>
            <w:noProof/>
          </w:rPr>
          <w:tab/>
        </w:r>
        <w:r w:rsidR="009B16DF" w:rsidRPr="000F3B64">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894E5F">
          <w:rPr>
            <w:noProof/>
            <w:webHidden/>
          </w:rPr>
          <w:t>15</w:t>
        </w:r>
        <w:r w:rsidR="009B16DF">
          <w:rPr>
            <w:noProof/>
            <w:webHidden/>
          </w:rPr>
          <w:fldChar w:fldCharType="end"/>
        </w:r>
      </w:hyperlink>
    </w:p>
    <w:p w14:paraId="19ED5160" w14:textId="0E061B8F" w:rsidR="009B16DF" w:rsidRDefault="009800FF">
      <w:pPr>
        <w:pStyle w:val="TOC2"/>
        <w:tabs>
          <w:tab w:val="left" w:pos="880"/>
          <w:tab w:val="right" w:leader="dot" w:pos="9050"/>
        </w:tabs>
        <w:rPr>
          <w:rFonts w:asciiTheme="minorHAnsi" w:eastAsiaTheme="minorEastAsia" w:hAnsiTheme="minorHAnsi" w:cstheme="minorBidi"/>
          <w:noProof/>
        </w:rPr>
      </w:pPr>
      <w:hyperlink w:anchor="_Toc3884013" w:history="1">
        <w:r w:rsidR="009B16DF" w:rsidRPr="000F3B64">
          <w:rPr>
            <w:rStyle w:val="Hyperlink"/>
            <w:rFonts w:eastAsia="Arial" w:cs="Arial"/>
            <w:noProof/>
            <w:w w:val="105"/>
          </w:rPr>
          <w:t>5.2</w:t>
        </w:r>
        <w:r w:rsidR="009B16DF">
          <w:rPr>
            <w:rFonts w:asciiTheme="minorHAnsi" w:eastAsiaTheme="minorEastAsia" w:hAnsiTheme="minorHAnsi" w:cstheme="minorBidi"/>
            <w:noProof/>
          </w:rPr>
          <w:tab/>
        </w:r>
        <w:r w:rsidR="009B16DF" w:rsidRPr="000F3B64">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894E5F">
          <w:rPr>
            <w:noProof/>
            <w:webHidden/>
          </w:rPr>
          <w:t>16</w:t>
        </w:r>
        <w:r w:rsidR="009B16DF">
          <w:rPr>
            <w:noProof/>
            <w:webHidden/>
          </w:rPr>
          <w:fldChar w:fldCharType="end"/>
        </w:r>
      </w:hyperlink>
    </w:p>
    <w:p w14:paraId="40577DF5" w14:textId="2F4BEC7B" w:rsidR="009B16DF" w:rsidRDefault="009800FF">
      <w:pPr>
        <w:pStyle w:val="TOC2"/>
        <w:tabs>
          <w:tab w:val="left" w:pos="880"/>
          <w:tab w:val="right" w:leader="dot" w:pos="9050"/>
        </w:tabs>
        <w:rPr>
          <w:rFonts w:asciiTheme="minorHAnsi" w:eastAsiaTheme="minorEastAsia" w:hAnsiTheme="minorHAnsi" w:cstheme="minorBidi"/>
          <w:noProof/>
        </w:rPr>
      </w:pPr>
      <w:hyperlink w:anchor="_Toc3884014" w:history="1">
        <w:r w:rsidR="009B16DF" w:rsidRPr="000F3B64">
          <w:rPr>
            <w:rStyle w:val="Hyperlink"/>
            <w:rFonts w:eastAsia="Arial"/>
            <w:noProof/>
            <w:w w:val="105"/>
          </w:rPr>
          <w:t>5.3</w:t>
        </w:r>
        <w:r w:rsidR="009B16DF">
          <w:rPr>
            <w:rFonts w:asciiTheme="minorHAnsi" w:eastAsiaTheme="minorEastAsia" w:hAnsiTheme="minorHAnsi" w:cstheme="minorBidi"/>
            <w:noProof/>
          </w:rPr>
          <w:tab/>
        </w:r>
        <w:r w:rsidR="009B16DF" w:rsidRPr="000F3B64">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894E5F">
          <w:rPr>
            <w:noProof/>
            <w:webHidden/>
          </w:rPr>
          <w:t>16</w:t>
        </w:r>
        <w:r w:rsidR="009B16DF">
          <w:rPr>
            <w:noProof/>
            <w:webHidden/>
          </w:rPr>
          <w:fldChar w:fldCharType="end"/>
        </w:r>
      </w:hyperlink>
    </w:p>
    <w:p w14:paraId="7787EEAD" w14:textId="5BC1B479" w:rsidR="009B16DF" w:rsidRDefault="009800FF">
      <w:pPr>
        <w:pStyle w:val="TOC1"/>
        <w:tabs>
          <w:tab w:val="left" w:pos="440"/>
          <w:tab w:val="right" w:leader="dot" w:pos="9050"/>
        </w:tabs>
        <w:rPr>
          <w:rFonts w:asciiTheme="minorHAnsi" w:eastAsiaTheme="minorEastAsia" w:hAnsiTheme="minorHAnsi" w:cstheme="minorBidi"/>
          <w:noProof/>
        </w:rPr>
      </w:pPr>
      <w:hyperlink w:anchor="_Toc3884015" w:history="1">
        <w:r w:rsidR="009B16DF" w:rsidRPr="000F3B64">
          <w:rPr>
            <w:rStyle w:val="Hyperlink"/>
            <w:rFonts w:eastAsia="Arial"/>
            <w:noProof/>
          </w:rPr>
          <w:t>6</w:t>
        </w:r>
        <w:r w:rsidR="009B16DF">
          <w:rPr>
            <w:rFonts w:asciiTheme="minorHAnsi" w:eastAsiaTheme="minorEastAsia" w:hAnsiTheme="minorHAnsi" w:cstheme="minorBidi"/>
            <w:noProof/>
          </w:rPr>
          <w:tab/>
        </w:r>
        <w:r w:rsidR="009B16DF" w:rsidRPr="000F3B64">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_Toc3884015 \h </w:instrText>
        </w:r>
        <w:r w:rsidR="009B16DF">
          <w:rPr>
            <w:noProof/>
            <w:webHidden/>
          </w:rPr>
        </w:r>
        <w:r w:rsidR="009B16DF">
          <w:rPr>
            <w:noProof/>
            <w:webHidden/>
          </w:rPr>
          <w:fldChar w:fldCharType="separate"/>
        </w:r>
        <w:r w:rsidR="00894E5F">
          <w:rPr>
            <w:noProof/>
            <w:webHidden/>
          </w:rPr>
          <w:t>16</w:t>
        </w:r>
        <w:r w:rsidR="009B16DF">
          <w:rPr>
            <w:noProof/>
            <w:webHidden/>
          </w:rPr>
          <w:fldChar w:fldCharType="end"/>
        </w:r>
      </w:hyperlink>
    </w:p>
    <w:p w14:paraId="34DC5869" w14:textId="6B9CB942" w:rsidR="009B16DF" w:rsidRDefault="009800FF">
      <w:pPr>
        <w:pStyle w:val="TOC1"/>
        <w:tabs>
          <w:tab w:val="left" w:pos="440"/>
          <w:tab w:val="right" w:leader="dot" w:pos="9050"/>
        </w:tabs>
        <w:rPr>
          <w:rFonts w:asciiTheme="minorHAnsi" w:eastAsiaTheme="minorEastAsia" w:hAnsiTheme="minorHAnsi" w:cstheme="minorBidi"/>
          <w:noProof/>
        </w:rPr>
      </w:pPr>
      <w:hyperlink w:anchor="_Toc3884016" w:history="1">
        <w:r w:rsidR="009B16DF" w:rsidRPr="000F3B64">
          <w:rPr>
            <w:rStyle w:val="Hyperlink"/>
            <w:rFonts w:eastAsia="Arial"/>
            <w:noProof/>
            <w:w w:val="105"/>
          </w:rPr>
          <w:t>7</w:t>
        </w:r>
        <w:r w:rsidR="009B16DF">
          <w:rPr>
            <w:rFonts w:asciiTheme="minorHAnsi" w:eastAsiaTheme="minorEastAsia" w:hAnsiTheme="minorHAnsi" w:cstheme="minorBidi"/>
            <w:noProof/>
          </w:rPr>
          <w:tab/>
        </w:r>
        <w:r w:rsidR="009B16DF" w:rsidRPr="000F3B64">
          <w:rPr>
            <w:rStyle w:val="Hyperlink"/>
            <w:rFonts w:eastAsia="Arial"/>
            <w:noProof/>
            <w:w w:val="105"/>
          </w:rPr>
          <w:t>Company Information</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894E5F">
          <w:rPr>
            <w:noProof/>
            <w:webHidden/>
          </w:rPr>
          <w:t>17</w:t>
        </w:r>
        <w:r w:rsidR="009B16DF">
          <w:rPr>
            <w:noProof/>
            <w:webHidden/>
          </w:rPr>
          <w:fldChar w:fldCharType="end"/>
        </w:r>
      </w:hyperlink>
    </w:p>
    <w:p w14:paraId="04388DD6" w14:textId="0D21C209" w:rsidR="009B16DF" w:rsidRDefault="009800FF">
      <w:pPr>
        <w:pStyle w:val="TOC1"/>
        <w:tabs>
          <w:tab w:val="left" w:pos="440"/>
          <w:tab w:val="right" w:leader="dot" w:pos="9050"/>
        </w:tabs>
        <w:rPr>
          <w:rFonts w:asciiTheme="minorHAnsi" w:eastAsiaTheme="minorEastAsia" w:hAnsiTheme="minorHAnsi" w:cstheme="minorBidi"/>
          <w:noProof/>
        </w:rPr>
      </w:pPr>
      <w:hyperlink w:anchor="_Toc3884017" w:history="1">
        <w:r w:rsidR="009B16DF" w:rsidRPr="000F3B64">
          <w:rPr>
            <w:rStyle w:val="Hyperlink"/>
            <w:rFonts w:eastAsia="Arial"/>
            <w:noProof/>
            <w:w w:val="105"/>
          </w:rPr>
          <w:t>8</w:t>
        </w:r>
        <w:r w:rsidR="009B16DF">
          <w:rPr>
            <w:rFonts w:asciiTheme="minorHAnsi" w:eastAsiaTheme="minorEastAsia" w:hAnsiTheme="minorHAnsi" w:cstheme="minorBidi"/>
            <w:noProof/>
          </w:rPr>
          <w:tab/>
        </w:r>
        <w:r w:rsidR="009B16DF" w:rsidRPr="000F3B64">
          <w:rPr>
            <w:rStyle w:val="Hyperlink"/>
            <w:rFonts w:eastAsia="Arial"/>
            <w:noProof/>
            <w:w w:val="105"/>
          </w:rPr>
          <w:t>Procurement Questionnaire</w:t>
        </w:r>
        <w:r w:rsidR="009B16DF">
          <w:rPr>
            <w:noProof/>
            <w:webHidden/>
          </w:rPr>
          <w:tab/>
        </w:r>
        <w:r w:rsidR="009B16DF">
          <w:rPr>
            <w:noProof/>
            <w:webHidden/>
          </w:rPr>
          <w:fldChar w:fldCharType="begin"/>
        </w:r>
        <w:r w:rsidR="009B16DF">
          <w:rPr>
            <w:noProof/>
            <w:webHidden/>
          </w:rPr>
          <w:instrText xml:space="preserve"> PAGEREF _Toc3884017 \h </w:instrText>
        </w:r>
        <w:r w:rsidR="009B16DF">
          <w:rPr>
            <w:noProof/>
            <w:webHidden/>
          </w:rPr>
        </w:r>
        <w:r w:rsidR="009B16DF">
          <w:rPr>
            <w:noProof/>
            <w:webHidden/>
          </w:rPr>
          <w:fldChar w:fldCharType="separate"/>
        </w:r>
        <w:r w:rsidR="00894E5F">
          <w:rPr>
            <w:noProof/>
            <w:webHidden/>
          </w:rPr>
          <w:t>19</w:t>
        </w:r>
        <w:r w:rsidR="009B16DF">
          <w:rPr>
            <w:noProof/>
            <w:webHidden/>
          </w:rPr>
          <w:fldChar w:fldCharType="end"/>
        </w:r>
      </w:hyperlink>
    </w:p>
    <w:p w14:paraId="08A60E7B" w14:textId="01ACBDB2" w:rsidR="009B16DF" w:rsidRDefault="009800FF">
      <w:pPr>
        <w:pStyle w:val="TOC1"/>
        <w:tabs>
          <w:tab w:val="left" w:pos="440"/>
          <w:tab w:val="right" w:leader="dot" w:pos="9050"/>
        </w:tabs>
        <w:rPr>
          <w:rFonts w:asciiTheme="minorHAnsi" w:eastAsiaTheme="minorEastAsia" w:hAnsiTheme="minorHAnsi" w:cstheme="minorBidi"/>
          <w:noProof/>
        </w:rPr>
      </w:pPr>
      <w:hyperlink w:anchor="_Toc3884018" w:history="1">
        <w:r w:rsidR="009B16DF" w:rsidRPr="000F3B64">
          <w:rPr>
            <w:rStyle w:val="Hyperlink"/>
            <w:rFonts w:eastAsia="Arial"/>
            <w:noProof/>
            <w:w w:val="105"/>
          </w:rPr>
          <w:t>9</w:t>
        </w:r>
        <w:r w:rsidR="009B16DF">
          <w:rPr>
            <w:rFonts w:asciiTheme="minorHAnsi" w:eastAsiaTheme="minorEastAsia" w:hAnsiTheme="minorHAnsi" w:cstheme="minorBidi"/>
            <w:noProof/>
          </w:rPr>
          <w:tab/>
        </w:r>
        <w:r w:rsidR="009B16DF" w:rsidRPr="000F3B64">
          <w:rPr>
            <w:rStyle w:val="Hyperlink"/>
            <w:rFonts w:eastAsia="Arial"/>
            <w:noProof/>
            <w:w w:val="105"/>
          </w:rPr>
          <w:t>Commercial Submission</w:t>
        </w:r>
        <w:r w:rsidR="009B16DF">
          <w:rPr>
            <w:noProof/>
            <w:webHidden/>
          </w:rPr>
          <w:tab/>
        </w:r>
        <w:r w:rsidR="009B16DF">
          <w:rPr>
            <w:noProof/>
            <w:webHidden/>
          </w:rPr>
          <w:fldChar w:fldCharType="begin"/>
        </w:r>
        <w:r w:rsidR="009B16DF">
          <w:rPr>
            <w:noProof/>
            <w:webHidden/>
          </w:rPr>
          <w:instrText xml:space="preserve"> PAGEREF _Toc3884018 \h </w:instrText>
        </w:r>
        <w:r w:rsidR="009B16DF">
          <w:rPr>
            <w:noProof/>
            <w:webHidden/>
          </w:rPr>
        </w:r>
        <w:r w:rsidR="009B16DF">
          <w:rPr>
            <w:noProof/>
            <w:webHidden/>
          </w:rPr>
          <w:fldChar w:fldCharType="separate"/>
        </w:r>
        <w:r w:rsidR="00894E5F">
          <w:rPr>
            <w:noProof/>
            <w:webHidden/>
          </w:rPr>
          <w:t>24</w:t>
        </w:r>
        <w:r w:rsidR="009B16DF">
          <w:rPr>
            <w:noProof/>
            <w:webHidden/>
          </w:rPr>
          <w:fldChar w:fldCharType="end"/>
        </w:r>
      </w:hyperlink>
    </w:p>
    <w:p w14:paraId="65863FF3" w14:textId="2D5BE9A6" w:rsidR="009B16DF" w:rsidRDefault="009800FF">
      <w:pPr>
        <w:pStyle w:val="TOC1"/>
        <w:tabs>
          <w:tab w:val="left" w:pos="660"/>
          <w:tab w:val="right" w:leader="dot" w:pos="9050"/>
        </w:tabs>
        <w:rPr>
          <w:rFonts w:asciiTheme="minorHAnsi" w:eastAsiaTheme="minorEastAsia" w:hAnsiTheme="minorHAnsi" w:cstheme="minorBidi"/>
          <w:noProof/>
        </w:rPr>
      </w:pPr>
      <w:hyperlink w:anchor="_Toc3884019" w:history="1">
        <w:r w:rsidR="009B16DF" w:rsidRPr="000F3B64">
          <w:rPr>
            <w:rStyle w:val="Hyperlink"/>
            <w:rFonts w:eastAsia="Arial"/>
            <w:noProof/>
            <w:w w:val="105"/>
          </w:rPr>
          <w:t>10</w:t>
        </w:r>
        <w:r w:rsidR="009B16DF">
          <w:rPr>
            <w:rFonts w:asciiTheme="minorHAnsi" w:eastAsiaTheme="minorEastAsia" w:hAnsiTheme="minorHAnsi" w:cstheme="minorBidi"/>
            <w:noProof/>
          </w:rPr>
          <w:tab/>
        </w:r>
        <w:r w:rsidR="009B16DF" w:rsidRPr="000F3B64">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894E5F">
          <w:rPr>
            <w:noProof/>
            <w:webHidden/>
          </w:rPr>
          <w:t>24</w:t>
        </w:r>
        <w:r w:rsidR="009B16DF">
          <w:rPr>
            <w:noProof/>
            <w:webHidden/>
          </w:rPr>
          <w:fldChar w:fldCharType="end"/>
        </w:r>
      </w:hyperlink>
    </w:p>
    <w:p w14:paraId="6A50411D" w14:textId="5DF9DDFC" w:rsidR="009B16DF" w:rsidRDefault="009800FF">
      <w:pPr>
        <w:pStyle w:val="TOC2"/>
        <w:tabs>
          <w:tab w:val="left" w:pos="1100"/>
          <w:tab w:val="right" w:leader="dot" w:pos="9050"/>
        </w:tabs>
        <w:rPr>
          <w:rFonts w:asciiTheme="minorHAnsi" w:eastAsiaTheme="minorEastAsia" w:hAnsiTheme="minorHAnsi" w:cstheme="minorBidi"/>
          <w:noProof/>
        </w:rPr>
      </w:pPr>
      <w:hyperlink w:anchor="_Toc3884020" w:history="1">
        <w:r w:rsidR="009B16DF" w:rsidRPr="000F3B64">
          <w:rPr>
            <w:rStyle w:val="Hyperlink"/>
            <w:noProof/>
          </w:rPr>
          <w:t>10.1</w:t>
        </w:r>
        <w:r w:rsidR="009B16DF">
          <w:rPr>
            <w:rFonts w:asciiTheme="minorHAnsi" w:eastAsiaTheme="minorEastAsia" w:hAnsiTheme="minorHAnsi" w:cstheme="minorBidi"/>
            <w:noProof/>
          </w:rPr>
          <w:tab/>
        </w:r>
        <w:r w:rsidR="009B16DF" w:rsidRPr="000F3B64">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894E5F">
          <w:rPr>
            <w:noProof/>
            <w:webHidden/>
          </w:rPr>
          <w:t>26</w:t>
        </w:r>
        <w:r w:rsidR="009B16DF">
          <w:rPr>
            <w:noProof/>
            <w:webHidden/>
          </w:rPr>
          <w:fldChar w:fldCharType="end"/>
        </w:r>
      </w:hyperlink>
    </w:p>
    <w:p w14:paraId="6EF1335A" w14:textId="156053DF" w:rsidR="00E8257F" w:rsidRPr="008D13D4" w:rsidRDefault="00E8257F">
      <w:pPr>
        <w:rPr>
          <w:rFonts w:cs="Arial"/>
        </w:rPr>
      </w:pPr>
      <w:r w:rsidRPr="008D13D4">
        <w:rPr>
          <w:rFonts w:cs="Arial"/>
          <w:b/>
          <w:bCs/>
          <w:noProof/>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0" w:name="_Toc3883989"/>
      <w:r w:rsidRPr="46A00F21">
        <w:rPr>
          <w:rFonts w:eastAsia="Arial" w:cs="Arial"/>
          <w:sz w:val="22"/>
          <w:szCs w:val="22"/>
        </w:rPr>
        <w:t>INTRODUCTION</w:t>
      </w:r>
      <w:bookmarkEnd w:id="0"/>
    </w:p>
    <w:p w14:paraId="6EF1335D" w14:textId="3EDACEA9"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 &amp; P</w:t>
      </w:r>
      <w:r w:rsidRPr="46A00F21">
        <w:rPr>
          <w:rFonts w:eastAsia="Arial" w:cs="Arial"/>
        </w:rPr>
        <w:t>).</w:t>
      </w:r>
    </w:p>
    <w:p w14:paraId="6EF1335E" w14:textId="7F542A63"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253E34" w:rsidRPr="46A00F21">
        <w:rPr>
          <w:rFonts w:eastAsia="Arial" w:cs="Arial"/>
          <w:spacing w:val="-5"/>
        </w:rPr>
        <w:t xml:space="preserve"> </w:t>
      </w:r>
      <w:r w:rsidR="005E1007" w:rsidRPr="005E1007">
        <w:rPr>
          <w:rFonts w:eastAsia="Arial" w:cs="Arial"/>
          <w:spacing w:val="-5"/>
        </w:rPr>
        <w:t>evaluation services.</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lastRenderedPageBreak/>
        <w:t xml:space="preserve"> </w:t>
      </w:r>
      <w:bookmarkStart w:id="1" w:name="_Toc3883990"/>
      <w:r w:rsidRPr="46A00F21">
        <w:rPr>
          <w:rFonts w:eastAsia="Arial" w:cs="Arial"/>
          <w:sz w:val="22"/>
          <w:szCs w:val="22"/>
        </w:rPr>
        <w:t xml:space="preserve">SPECIAL CONDITIONS OF </w:t>
      </w:r>
      <w:r w:rsidR="00C51428">
        <w:rPr>
          <w:rFonts w:eastAsia="Arial" w:cs="Arial"/>
          <w:sz w:val="22"/>
          <w:szCs w:val="22"/>
        </w:rPr>
        <w:t>RFP</w:t>
      </w:r>
      <w:bookmarkEnd w:id="1"/>
    </w:p>
    <w:p w14:paraId="6EF13366" w14:textId="64C19FD2" w:rsidR="00064ACD" w:rsidRPr="008D13D4" w:rsidRDefault="00064ACD" w:rsidP="46A00F21">
      <w:pPr>
        <w:pStyle w:val="Heading2"/>
        <w:rPr>
          <w:rFonts w:eastAsia="Arial" w:cs="Arial"/>
          <w:sz w:val="22"/>
          <w:szCs w:val="22"/>
        </w:rPr>
      </w:pPr>
      <w:bookmarkStart w:id="2" w:name="_Toc3883991"/>
      <w:r w:rsidRPr="46A00F21">
        <w:rPr>
          <w:rFonts w:eastAsia="Arial" w:cs="Arial"/>
          <w:sz w:val="22"/>
          <w:szCs w:val="22"/>
        </w:rPr>
        <w:t>Closing Date</w:t>
      </w:r>
      <w:bookmarkEnd w:id="2"/>
    </w:p>
    <w:p w14:paraId="6EF13367" w14:textId="3EABA7D1" w:rsidR="00064ACD" w:rsidRDefault="00C51428" w:rsidP="46A00F21">
      <w:pPr>
        <w:rPr>
          <w:rFonts w:eastAsia="Arial" w:cs="Arial"/>
        </w:rPr>
      </w:pPr>
      <w:r>
        <w:rPr>
          <w:rFonts w:eastAsia="Arial" w:cs="Arial"/>
        </w:rPr>
        <w:t>RFP</w:t>
      </w:r>
      <w:r w:rsidR="46A00F21" w:rsidRPr="46A00F21">
        <w:rPr>
          <w:rFonts w:eastAsia="Arial" w:cs="Arial"/>
        </w:rPr>
        <w:t xml:space="preserve"> Resp</w:t>
      </w:r>
      <w:r w:rsidR="00840080">
        <w:rPr>
          <w:rFonts w:eastAsia="Arial" w:cs="Arial"/>
        </w:rPr>
        <w:t xml:space="preserve">onses should be submitted </w:t>
      </w:r>
      <w:r w:rsidR="46A00F21" w:rsidRPr="46A00F21">
        <w:rPr>
          <w:rFonts w:eastAsia="Arial" w:cs="Arial"/>
        </w:rPr>
        <w:t xml:space="preserve">by email on </w:t>
      </w:r>
      <w:r w:rsidR="005225FB" w:rsidRPr="00D6259B">
        <w:rPr>
          <w:rFonts w:eastAsia="Arial" w:cs="Arial"/>
          <w:u w:val="single"/>
        </w:rPr>
        <w:t>23</w:t>
      </w:r>
      <w:r w:rsidR="0001128E" w:rsidRPr="0001128E">
        <w:rPr>
          <w:rFonts w:eastAsia="Arial" w:cs="Arial"/>
          <w:u w:val="single"/>
          <w:vertAlign w:val="superscript"/>
        </w:rPr>
        <w:t>rd</w:t>
      </w:r>
      <w:r w:rsidR="0001128E">
        <w:rPr>
          <w:rFonts w:eastAsia="Arial" w:cs="Arial"/>
          <w:u w:val="single"/>
        </w:rPr>
        <w:t xml:space="preserve"> </w:t>
      </w:r>
      <w:r w:rsidR="005225FB" w:rsidRPr="00D6259B">
        <w:rPr>
          <w:rFonts w:eastAsia="Arial" w:cs="Arial"/>
          <w:u w:val="single"/>
        </w:rPr>
        <w:t>December 2020</w:t>
      </w:r>
      <w:r w:rsidR="46A00F21" w:rsidRPr="00D6259B">
        <w:rPr>
          <w:rFonts w:eastAsia="Arial" w:cs="Arial"/>
          <w:u w:val="single"/>
        </w:rPr>
        <w:t xml:space="preserve"> </w:t>
      </w:r>
      <w:r w:rsidR="005225FB" w:rsidRPr="00D6259B">
        <w:rPr>
          <w:rFonts w:eastAsia="Arial" w:cs="Arial"/>
          <w:u w:val="single"/>
        </w:rPr>
        <w:t>(12pm)</w:t>
      </w:r>
      <w:r w:rsidR="005225FB" w:rsidRPr="005225FB">
        <w:rPr>
          <w:rFonts w:eastAsia="Arial" w:cs="Arial"/>
        </w:rPr>
        <w:t xml:space="preserve">. </w:t>
      </w:r>
      <w:r w:rsidR="00840080">
        <w:rPr>
          <w:rFonts w:eastAsia="Arial" w:cs="Arial"/>
        </w:rPr>
        <w:t>London &amp; Partners reserve the right to extend this deadline</w:t>
      </w:r>
      <w:r w:rsidR="46A00F21" w:rsidRPr="46A00F21">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3" w:name="_Toc3883992"/>
      <w:r w:rsidRPr="46A00F21">
        <w:rPr>
          <w:rFonts w:eastAsia="Arial" w:cs="Arial"/>
          <w:sz w:val="22"/>
          <w:szCs w:val="22"/>
        </w:rPr>
        <w:t xml:space="preserve">Information to be provided with </w:t>
      </w:r>
      <w:r w:rsidR="00C51428">
        <w:rPr>
          <w:rFonts w:eastAsia="Arial" w:cs="Arial"/>
          <w:sz w:val="22"/>
          <w:szCs w:val="22"/>
        </w:rPr>
        <w:t>Request for Proposal</w:t>
      </w:r>
      <w:bookmarkEnd w:id="3"/>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4" w:name="_Toc3883993"/>
      <w:r>
        <w:rPr>
          <w:rFonts w:eastAsia="Arial" w:cs="Arial"/>
          <w:sz w:val="22"/>
          <w:szCs w:val="22"/>
        </w:rPr>
        <w:t>Clarifications</w:t>
      </w:r>
      <w:bookmarkEnd w:id="4"/>
    </w:p>
    <w:p w14:paraId="47582664" w14:textId="16E872C1" w:rsidR="002A2D82" w:rsidRDefault="00C51428" w:rsidP="46A00F21">
      <w:pPr>
        <w:rPr>
          <w:rFonts w:eastAsia="Arial" w:cs="Arial"/>
          <w:spacing w:val="4"/>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w:t>
      </w:r>
      <w:r w:rsidR="002A2D82" w:rsidRPr="008F709E">
        <w:rPr>
          <w:rFonts w:eastAsia="Arial" w:cs="Arial"/>
          <w:color w:val="000000" w:themeColor="text1"/>
          <w:spacing w:val="4"/>
        </w:rPr>
        <w:t>by</w:t>
      </w:r>
      <w:r w:rsidR="00306413" w:rsidRPr="008F709E">
        <w:rPr>
          <w:rFonts w:eastAsia="Arial" w:cs="Arial"/>
          <w:b/>
          <w:color w:val="000000" w:themeColor="text1"/>
          <w:spacing w:val="4"/>
        </w:rPr>
        <w:t xml:space="preserve"> 15</w:t>
      </w:r>
      <w:r w:rsidR="00306413" w:rsidRPr="008F709E">
        <w:rPr>
          <w:rFonts w:eastAsia="Arial" w:cs="Arial"/>
          <w:b/>
          <w:color w:val="000000" w:themeColor="text1"/>
          <w:spacing w:val="4"/>
          <w:vertAlign w:val="superscript"/>
        </w:rPr>
        <w:t>th</w:t>
      </w:r>
      <w:r w:rsidR="00306413" w:rsidRPr="008F709E">
        <w:rPr>
          <w:rFonts w:eastAsia="Arial" w:cs="Arial"/>
          <w:b/>
          <w:color w:val="000000" w:themeColor="text1"/>
          <w:spacing w:val="4"/>
        </w:rPr>
        <w:t xml:space="preserve"> December</w:t>
      </w:r>
      <w:r w:rsidR="00064ACD" w:rsidRPr="008F709E">
        <w:rPr>
          <w:rFonts w:eastAsia="Arial" w:cs="Arial"/>
          <w:b/>
          <w:color w:val="000000" w:themeColor="text1"/>
          <w:spacing w:val="4"/>
        </w:rPr>
        <w:t>.</w:t>
      </w:r>
      <w:r w:rsidR="00064ACD" w:rsidRPr="008F709E">
        <w:rPr>
          <w:rFonts w:eastAsia="Arial" w:cs="Arial"/>
          <w:color w:val="000000" w:themeColor="text1"/>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60EA4A0E" w:rsidR="00EA7F6B" w:rsidRPr="008D13D4" w:rsidRDefault="00064ACD" w:rsidP="2F4F3B92">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hyperlink r:id="rId19">
        <w:r w:rsidR="2F4F3B92" w:rsidRPr="2F4F3B92">
          <w:rPr>
            <w:rStyle w:val="Hyperlink"/>
            <w:rFonts w:eastAsia="Arial" w:cs="Arial"/>
          </w:rPr>
          <w:t>procurement@londonandpartners.com</w:t>
        </w:r>
      </w:hyperlink>
      <w:r w:rsidR="00E67E94">
        <w:rPr>
          <w:rFonts w:eastAsia="Arial" w:cs="Arial"/>
        </w:rPr>
        <w:t xml:space="preserve"> </w:t>
      </w:r>
    </w:p>
    <w:p w14:paraId="2DF0880C" w14:textId="77777777" w:rsidR="00662D74" w:rsidRPr="008D13D4" w:rsidRDefault="00662D74" w:rsidP="46A00F21">
      <w:pPr>
        <w:rPr>
          <w:rFonts w:eastAsia="Arial" w:cs="Arial"/>
        </w:rPr>
      </w:pPr>
    </w:p>
    <w:p w14:paraId="6EF13373" w14:textId="0FAAE0CE" w:rsidR="00064ACD" w:rsidRPr="008D13D4" w:rsidRDefault="00064ACD" w:rsidP="46A00F21">
      <w:pPr>
        <w:pStyle w:val="Heading2"/>
        <w:rPr>
          <w:rFonts w:eastAsia="Arial" w:cs="Arial"/>
          <w:sz w:val="22"/>
          <w:szCs w:val="22"/>
        </w:rPr>
      </w:pPr>
      <w:bookmarkStart w:id="5" w:name="_Toc3883994"/>
      <w:r w:rsidRPr="46A00F21">
        <w:rPr>
          <w:rFonts w:eastAsia="Arial" w:cs="Arial"/>
          <w:w w:val="105"/>
          <w:sz w:val="22"/>
          <w:szCs w:val="22"/>
        </w:rPr>
        <w:t>Notice of Intention / Request for Further Information</w:t>
      </w:r>
      <w:bookmarkEnd w:id="5"/>
    </w:p>
    <w:p w14:paraId="6EF13374" w14:textId="484286CA" w:rsidR="00064ACD" w:rsidRPr="008D13D4" w:rsidRDefault="00F65D16" w:rsidP="46A00F21">
      <w:pPr>
        <w:rPr>
          <w:rFonts w:eastAsia="Arial" w:cs="Arial"/>
        </w:rPr>
      </w:pPr>
      <w:r w:rsidRPr="008F709E">
        <w:rPr>
          <w:rFonts w:eastAsia="Arial" w:cs="Arial"/>
          <w:color w:val="000000" w:themeColor="text1"/>
          <w:spacing w:val="3"/>
        </w:rPr>
        <w:t>You</w:t>
      </w:r>
      <w:r w:rsidR="00064ACD" w:rsidRPr="008F709E">
        <w:rPr>
          <w:rFonts w:eastAsia="Arial" w:cs="Arial"/>
          <w:color w:val="000000" w:themeColor="text1"/>
          <w:spacing w:val="3"/>
        </w:rPr>
        <w:t xml:space="preserve"> should notify </w:t>
      </w:r>
      <w:r w:rsidR="009E5972" w:rsidRPr="008F709E">
        <w:rPr>
          <w:rFonts w:eastAsia="Arial" w:cs="Arial"/>
          <w:color w:val="000000" w:themeColor="text1"/>
          <w:spacing w:val="3"/>
        </w:rPr>
        <w:t>L&amp;P</w:t>
      </w:r>
      <w:r w:rsidR="00715245" w:rsidRPr="008F709E">
        <w:rPr>
          <w:rFonts w:eastAsia="Arial" w:cs="Arial"/>
          <w:color w:val="000000" w:themeColor="text1"/>
          <w:spacing w:val="3"/>
        </w:rPr>
        <w:t xml:space="preserve"> on the address</w:t>
      </w:r>
      <w:r w:rsidR="00064ACD" w:rsidRPr="008F709E">
        <w:rPr>
          <w:rFonts w:eastAsia="Arial" w:cs="Arial"/>
          <w:color w:val="000000" w:themeColor="text1"/>
          <w:spacing w:val="3"/>
        </w:rPr>
        <w:t xml:space="preserve"> above of </w:t>
      </w:r>
      <w:r w:rsidRPr="008F709E">
        <w:rPr>
          <w:rFonts w:eastAsia="Arial" w:cs="Arial"/>
          <w:color w:val="000000" w:themeColor="text1"/>
          <w:spacing w:val="3"/>
        </w:rPr>
        <w:t>your</w:t>
      </w:r>
      <w:r w:rsidR="00064ACD" w:rsidRPr="008F709E">
        <w:rPr>
          <w:rFonts w:eastAsia="Arial" w:cs="Arial"/>
          <w:color w:val="000000" w:themeColor="text1"/>
          <w:spacing w:val="3"/>
        </w:rPr>
        <w:t xml:space="preserve"> intention to make a </w:t>
      </w:r>
      <w:r w:rsidR="00064ACD" w:rsidRPr="008F709E">
        <w:rPr>
          <w:rFonts w:eastAsia="Arial" w:cs="Arial"/>
          <w:color w:val="000000" w:themeColor="text1"/>
        </w:rPr>
        <w:t>submission</w:t>
      </w:r>
      <w:r w:rsidR="00CE2B0A" w:rsidRPr="008F709E">
        <w:rPr>
          <w:rFonts w:eastAsia="Arial" w:cs="Arial"/>
          <w:color w:val="000000" w:themeColor="text1"/>
        </w:rPr>
        <w:t xml:space="preserve"> by </w:t>
      </w:r>
      <w:r w:rsidR="008F709E" w:rsidRPr="008F709E">
        <w:rPr>
          <w:rFonts w:eastAsia="Arial" w:cs="Arial"/>
          <w:b/>
          <w:color w:val="000000" w:themeColor="text1"/>
        </w:rPr>
        <w:t>9</w:t>
      </w:r>
      <w:r w:rsidR="008F709E" w:rsidRPr="008F709E">
        <w:rPr>
          <w:rFonts w:eastAsia="Arial" w:cs="Arial"/>
          <w:b/>
          <w:color w:val="000000" w:themeColor="text1"/>
          <w:vertAlign w:val="superscript"/>
        </w:rPr>
        <w:t>th</w:t>
      </w:r>
      <w:r w:rsidR="008F709E" w:rsidRPr="008F709E">
        <w:rPr>
          <w:rFonts w:eastAsia="Arial" w:cs="Arial"/>
          <w:b/>
          <w:color w:val="000000" w:themeColor="text1"/>
        </w:rPr>
        <w:t xml:space="preserve"> December</w:t>
      </w:r>
      <w:r w:rsidR="00064ACD" w:rsidRPr="008F709E">
        <w:rPr>
          <w:rFonts w:eastAsia="Arial" w:cs="Arial"/>
          <w:color w:val="000000" w:themeColor="text1"/>
        </w:rPr>
        <w:t xml:space="preserve">. </w:t>
      </w:r>
      <w:r w:rsidR="00064ACD" w:rsidRPr="46A00F21">
        <w:rPr>
          <w:rFonts w:eastAsia="Arial" w:cs="Arial"/>
        </w:rPr>
        <w:t xml:space="preserve">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6" w:name="_Toc3883995"/>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6"/>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7" w:name="_Toc3883996"/>
      <w:r w:rsidRPr="46A00F21">
        <w:rPr>
          <w:rFonts w:eastAsia="Arial" w:cs="Arial"/>
          <w:w w:val="105"/>
          <w:sz w:val="22"/>
          <w:szCs w:val="22"/>
        </w:rPr>
        <w:t>A</w:t>
      </w:r>
      <w:r w:rsidR="00064ACD" w:rsidRPr="46A00F21">
        <w:rPr>
          <w:rFonts w:eastAsia="Arial" w:cs="Arial"/>
          <w:w w:val="105"/>
          <w:sz w:val="22"/>
          <w:szCs w:val="22"/>
        </w:rPr>
        <w:t>uthority</w:t>
      </w:r>
      <w:bookmarkEnd w:id="7"/>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8" w:name="_Toc3883997"/>
      <w:r w:rsidRPr="46A00F21">
        <w:rPr>
          <w:rFonts w:eastAsia="Arial" w:cs="Arial"/>
          <w:w w:val="105"/>
          <w:sz w:val="22"/>
          <w:szCs w:val="22"/>
        </w:rPr>
        <w:t xml:space="preserve">Collusion/ Joint </w:t>
      </w:r>
      <w:r w:rsidR="00C51428">
        <w:rPr>
          <w:rFonts w:eastAsia="Arial" w:cs="Arial"/>
          <w:w w:val="105"/>
          <w:sz w:val="22"/>
          <w:szCs w:val="22"/>
        </w:rPr>
        <w:t>Request for Proposal</w:t>
      </w:r>
      <w:bookmarkEnd w:id="8"/>
    </w:p>
    <w:p w14:paraId="6EF1337E" w14:textId="61AF47DD" w:rsidR="00064ACD" w:rsidRDefault="00C51428" w:rsidP="46A00F21">
      <w:pPr>
        <w:rPr>
          <w:rFonts w:eastAsia="Arial" w:cs="Arial"/>
        </w:rPr>
      </w:pPr>
      <w:r>
        <w:rPr>
          <w:rFonts w:eastAsia="Arial" w:cs="Arial"/>
        </w:rPr>
        <w:lastRenderedPageBreak/>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9" w:name="_Toc3883998"/>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9"/>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0" w:name="_Toc3883999"/>
      <w:r w:rsidRPr="46A00F21">
        <w:rPr>
          <w:rFonts w:eastAsia="Arial" w:cs="Arial"/>
          <w:w w:val="105"/>
          <w:sz w:val="22"/>
          <w:szCs w:val="22"/>
        </w:rPr>
        <w:t>Notification</w:t>
      </w:r>
      <w:bookmarkEnd w:id="10"/>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1" w:name="_Toc3884000"/>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1"/>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2" w:name="_Toc3884001"/>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2"/>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3" w:name="_Toc3884002"/>
      <w:r w:rsidRPr="46A00F21">
        <w:rPr>
          <w:rFonts w:eastAsia="Arial" w:cs="Arial"/>
          <w:w w:val="105"/>
          <w:sz w:val="22"/>
          <w:szCs w:val="22"/>
        </w:rPr>
        <w:t xml:space="preserve">Amendment of </w:t>
      </w:r>
      <w:r w:rsidR="00C51428">
        <w:rPr>
          <w:rFonts w:eastAsia="Arial" w:cs="Arial"/>
          <w:w w:val="105"/>
          <w:sz w:val="22"/>
          <w:szCs w:val="22"/>
        </w:rPr>
        <w:t>Request for Proposal</w:t>
      </w:r>
      <w:bookmarkEnd w:id="13"/>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4" w:name="_Toc3884003"/>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4"/>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5" w:name="_Toc3884004"/>
      <w:r w:rsidRPr="46A00F21">
        <w:rPr>
          <w:rFonts w:eastAsia="Arial" w:cs="Arial"/>
          <w:w w:val="105"/>
          <w:sz w:val="22"/>
          <w:szCs w:val="22"/>
        </w:rPr>
        <w:t>Confidentiality</w:t>
      </w:r>
      <w:bookmarkEnd w:id="15"/>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w:t>
      </w:r>
      <w:r w:rsidRPr="46A00F21">
        <w:rPr>
          <w:rFonts w:eastAsia="Arial" w:cs="Arial"/>
          <w:spacing w:val="-3"/>
        </w:rPr>
        <w:lastRenderedPageBreak/>
        <w:t xml:space="preserve">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6" w:name="_Toc3884005"/>
      <w:r w:rsidRPr="46A00F21">
        <w:rPr>
          <w:rFonts w:eastAsia="Arial" w:cs="Arial"/>
          <w:w w:val="105"/>
          <w:sz w:val="22"/>
          <w:szCs w:val="22"/>
        </w:rPr>
        <w:t>General Conditions of Contract</w:t>
      </w:r>
      <w:bookmarkEnd w:id="16"/>
    </w:p>
    <w:p w14:paraId="6EF1339B" w14:textId="0D3C0303" w:rsidR="00064ACD" w:rsidRDefault="00950E30" w:rsidP="46A00F21">
      <w:pPr>
        <w:rPr>
          <w:rFonts w:eastAsia="Arial" w:cs="Arial"/>
        </w:rPr>
      </w:pPr>
      <w:r>
        <w:rPr>
          <w:rFonts w:eastAsia="Arial" w:cs="Arial"/>
        </w:rPr>
        <w:t>London &amp; Partners Standard Terms &amp; Conditions Apply (please visit our website</w:t>
      </w:r>
      <w:r w:rsidR="00722747">
        <w:rPr>
          <w:rFonts w:eastAsia="Arial" w:cs="Arial"/>
        </w:rPr>
        <w:t xml:space="preserve"> </w:t>
      </w:r>
      <w:hyperlink r:id="rId20" w:history="1">
        <w:r w:rsidR="00722747" w:rsidRPr="004D5E37">
          <w:rPr>
            <w:rStyle w:val="Hyperlink"/>
            <w:rFonts w:eastAsia="Arial" w:cs="Arial"/>
          </w:rPr>
          <w:t>www.londonandpartners.com</w:t>
        </w:r>
      </w:hyperlink>
      <w:r w:rsidR="00722747" w:rsidRPr="004D5E37">
        <w:rPr>
          <w:rFonts w:eastAsia="Arial" w:cs="Arial"/>
        </w:rPr>
        <w:t xml:space="preserve"> </w:t>
      </w:r>
      <w:r w:rsidRPr="004D5E37">
        <w:rPr>
          <w:rFonts w:eastAsia="Arial" w:cs="Arial"/>
        </w:rPr>
        <w:t>)</w:t>
      </w:r>
      <w:r w:rsidR="46A00F21" w:rsidRPr="004D5E37">
        <w:rPr>
          <w:rFonts w:eastAsia="Arial" w:cs="Arial"/>
        </w:rPr>
        <w:t>.</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7" w:name="_Toc3884006"/>
      <w:r w:rsidRPr="46A00F21">
        <w:rPr>
          <w:rFonts w:eastAsia="Arial" w:cs="Arial"/>
          <w:w w:val="105"/>
          <w:sz w:val="22"/>
          <w:szCs w:val="22"/>
        </w:rPr>
        <w:t>No contract</w:t>
      </w:r>
      <w:bookmarkEnd w:id="17"/>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8" w:name="_Toc3884007"/>
      <w:r>
        <w:rPr>
          <w:rFonts w:eastAsia="Arial" w:cs="Arial"/>
          <w:w w:val="105"/>
          <w:sz w:val="22"/>
          <w:szCs w:val="22"/>
        </w:rPr>
        <w:t>Request for Proposal</w:t>
      </w:r>
      <w:r w:rsidR="00064ACD" w:rsidRPr="46A00F21">
        <w:rPr>
          <w:rFonts w:eastAsia="Arial" w:cs="Arial"/>
          <w:w w:val="105"/>
          <w:sz w:val="22"/>
          <w:szCs w:val="22"/>
        </w:rPr>
        <w:t xml:space="preserve"> Costs</w:t>
      </w:r>
      <w:bookmarkEnd w:id="18"/>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53FCEBDE"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19" w:name="_Toc3884008"/>
      <w:r w:rsidR="00FD79BE" w:rsidRPr="46A00F21">
        <w:rPr>
          <w:rFonts w:eastAsia="Arial" w:cs="Arial"/>
          <w:sz w:val="22"/>
          <w:szCs w:val="22"/>
        </w:rPr>
        <w:lastRenderedPageBreak/>
        <w:t xml:space="preserve">COMPANY </w:t>
      </w:r>
      <w:r w:rsidRPr="46A00F21">
        <w:rPr>
          <w:rFonts w:eastAsia="Arial" w:cs="Arial"/>
          <w:sz w:val="22"/>
          <w:szCs w:val="22"/>
        </w:rPr>
        <w:t>BACKGROUND INFORMATION</w:t>
      </w:r>
      <w:bookmarkEnd w:id="19"/>
      <w:r w:rsidRPr="46A00F21">
        <w:rPr>
          <w:rFonts w:eastAsia="Arial" w:cs="Arial"/>
          <w:sz w:val="22"/>
          <w:szCs w:val="22"/>
        </w:rPr>
        <w:t xml:space="preserve"> </w:t>
      </w:r>
    </w:p>
    <w:p w14:paraId="6EF133A2" w14:textId="77777777" w:rsidR="0021339D" w:rsidRPr="008D13D4" w:rsidRDefault="00064ACD" w:rsidP="46A00F21">
      <w:pPr>
        <w:pStyle w:val="Heading2"/>
        <w:rPr>
          <w:rFonts w:eastAsia="Arial" w:cs="Arial"/>
          <w:sz w:val="22"/>
          <w:szCs w:val="22"/>
        </w:rPr>
      </w:pPr>
      <w:bookmarkStart w:id="20" w:name="_Toc3884009"/>
      <w:r w:rsidRPr="46A00F21">
        <w:rPr>
          <w:rFonts w:eastAsia="Arial" w:cs="Arial"/>
          <w:w w:val="105"/>
          <w:sz w:val="22"/>
          <w:szCs w:val="22"/>
        </w:rPr>
        <w:t>General</w:t>
      </w:r>
      <w:bookmarkEnd w:id="20"/>
    </w:p>
    <w:p w14:paraId="6EF133A3" w14:textId="414E5A1C" w:rsidR="00EC27E7" w:rsidRPr="00211076" w:rsidRDefault="46A00F21" w:rsidP="46A00F21">
      <w:pPr>
        <w:rPr>
          <w:rFonts w:eastAsia="Arial" w:cs="Arial"/>
        </w:rPr>
      </w:pPr>
      <w:r w:rsidRPr="00211076">
        <w:rPr>
          <w:rFonts w:eastAsia="Arial" w:cs="Arial"/>
          <w:color w:val="000000" w:themeColor="text1"/>
        </w:rPr>
        <w:t>London &amp; Partners is a private company limited by guarantee. It is</w:t>
      </w:r>
      <w:r w:rsidRPr="00211076">
        <w:rPr>
          <w:rFonts w:eastAsia="Arial" w:cs="Arial"/>
          <w:lang w:val="en-US" w:eastAsia="en-US"/>
        </w:rPr>
        <w:t xml:space="preserve"> a not-for-profit public private partnership, funded by the Mayor of London and </w:t>
      </w:r>
      <w:r w:rsidR="0069295D" w:rsidRPr="00211076">
        <w:rPr>
          <w:rFonts w:eastAsia="Arial" w:cs="Arial"/>
          <w:lang w:val="en-US" w:eastAsia="en-US"/>
        </w:rPr>
        <w:t xml:space="preserve">a </w:t>
      </w:r>
      <w:r w:rsidRPr="00211076">
        <w:rPr>
          <w:rFonts w:eastAsia="Arial" w:cs="Arial"/>
          <w:lang w:val="en-US" w:eastAsia="en-US"/>
        </w:rPr>
        <w:t>network of commercial partners.</w:t>
      </w:r>
    </w:p>
    <w:p w14:paraId="6EF133A4" w14:textId="77777777" w:rsidR="00EC27E7" w:rsidRPr="00211076" w:rsidRDefault="46A00F21" w:rsidP="46A00F21">
      <w:pPr>
        <w:spacing w:before="100" w:beforeAutospacing="1" w:after="288" w:line="240" w:lineRule="auto"/>
        <w:rPr>
          <w:rFonts w:eastAsia="Arial" w:cs="Arial"/>
          <w:lang w:val="en-US" w:eastAsia="en-US"/>
        </w:rPr>
      </w:pPr>
      <w:r w:rsidRPr="00211076">
        <w:rPr>
          <w:rFonts w:eastAsia="Arial" w:cs="Arial"/>
          <w:lang w:val="en-US" w:eastAsia="en-US"/>
        </w:rPr>
        <w:t xml:space="preserve">We work in partnership with </w:t>
      </w:r>
      <w:r w:rsidRPr="00211076">
        <w:rPr>
          <w:rFonts w:eastAsia="Arial" w:cs="Arial"/>
          <w:lang w:eastAsia="en-US"/>
        </w:rPr>
        <w:t>organisations</w:t>
      </w:r>
      <w:r w:rsidRPr="00211076">
        <w:rPr>
          <w:rFonts w:eastAsia="Arial" w:cs="Arial"/>
          <w:lang w:val="en-US" w:eastAsia="en-US"/>
        </w:rPr>
        <w:t xml:space="preserve"> in London and across the world to deliver our vision and mission.</w:t>
      </w:r>
    </w:p>
    <w:p w14:paraId="6EF133A5" w14:textId="40947084" w:rsidR="00EC27E7" w:rsidRPr="00211076" w:rsidRDefault="46A00F21" w:rsidP="46A00F21">
      <w:pPr>
        <w:shd w:val="clear" w:color="auto" w:fill="FFFFFF" w:themeFill="background1"/>
        <w:spacing w:before="100" w:beforeAutospacing="1" w:after="100" w:afterAutospacing="1"/>
        <w:rPr>
          <w:rFonts w:eastAsia="Arial" w:cs="Arial"/>
          <w:color w:val="000000" w:themeColor="text1"/>
        </w:rPr>
      </w:pPr>
      <w:r w:rsidRPr="00211076">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00211076">
        <w:rPr>
          <w:rFonts w:eastAsia="Arial" w:cs="Arial"/>
          <w:color w:val="000000" w:themeColor="text1"/>
        </w:rPr>
        <w:t>international students.</w:t>
      </w:r>
    </w:p>
    <w:p w14:paraId="6EF133A7" w14:textId="7E9B7E24" w:rsidR="00525D2E" w:rsidRPr="00211076" w:rsidRDefault="00EC27E7" w:rsidP="46A00F21">
      <w:pPr>
        <w:shd w:val="clear" w:color="auto" w:fill="FFFFFF" w:themeFill="background1"/>
        <w:spacing w:before="100" w:beforeAutospacing="1" w:after="100" w:afterAutospacing="1"/>
        <w:rPr>
          <w:rFonts w:eastAsia="Arial" w:cs="Arial"/>
          <w:color w:val="000000" w:themeColor="text1"/>
        </w:rPr>
      </w:pPr>
      <w:bookmarkStart w:id="21" w:name="_Toc308097266"/>
      <w:r w:rsidRPr="00211076">
        <w:rPr>
          <w:rFonts w:eastAsia="Arial" w:cs="Arial"/>
          <w:color w:val="000000"/>
        </w:rPr>
        <w:t xml:space="preserve">London &amp; Partners employs </w:t>
      </w:r>
      <w:r w:rsidR="00445989" w:rsidRPr="00211076">
        <w:rPr>
          <w:rFonts w:eastAsia="Arial" w:cs="Arial"/>
          <w:color w:val="000000"/>
        </w:rPr>
        <w:t xml:space="preserve">approximately </w:t>
      </w:r>
      <w:r w:rsidR="008F0E3C" w:rsidRPr="00211076">
        <w:rPr>
          <w:rFonts w:eastAsia="Arial" w:cs="Arial"/>
          <w:color w:val="000000"/>
        </w:rPr>
        <w:t>200</w:t>
      </w:r>
      <w:r w:rsidRPr="00211076">
        <w:rPr>
          <w:rFonts w:eastAsia="Arial" w:cs="Arial"/>
          <w:color w:val="000000"/>
        </w:rPr>
        <w:t xml:space="preserve"> staff in total. </w:t>
      </w:r>
      <w:bookmarkEnd w:id="21"/>
      <w:r w:rsidR="00D958C3" w:rsidRPr="00211076">
        <w:rPr>
          <w:rFonts w:eastAsia="Arial" w:cs="Arial"/>
          <w:color w:val="000000"/>
        </w:rPr>
        <w:t xml:space="preserve">For more information visit our </w:t>
      </w:r>
      <w:r w:rsidR="00BA30FA" w:rsidRPr="00211076">
        <w:rPr>
          <w:rFonts w:eastAsia="Arial" w:cs="Arial"/>
          <w:color w:val="000000"/>
        </w:rPr>
        <w:t xml:space="preserve">website </w:t>
      </w:r>
      <w:r w:rsidR="00EF3DD8" w:rsidRPr="00211076">
        <w:rPr>
          <w:rFonts w:eastAsia="Arial" w:cs="Arial"/>
          <w:color w:val="000000"/>
        </w:rPr>
        <w:t xml:space="preserve">  </w:t>
      </w:r>
      <w:bookmarkStart w:id="22" w:name="_Hlk3283606"/>
      <w:r w:rsidR="00EF3DD8" w:rsidRPr="00211076">
        <w:rPr>
          <w:rFonts w:eastAsia="Arial" w:cs="Arial"/>
          <w:color w:val="000000"/>
        </w:rPr>
        <w:fldChar w:fldCharType="begin"/>
      </w:r>
      <w:r w:rsidR="00EF3DD8" w:rsidRPr="00211076">
        <w:rPr>
          <w:rFonts w:eastAsia="Arial" w:cs="Arial"/>
          <w:color w:val="000000"/>
        </w:rPr>
        <w:instrText xml:space="preserve"> HYPERLINK "http://www.londonandpartners.com" </w:instrText>
      </w:r>
      <w:r w:rsidR="00EF3DD8" w:rsidRPr="00211076">
        <w:rPr>
          <w:rFonts w:eastAsia="Arial" w:cs="Arial"/>
          <w:color w:val="000000"/>
        </w:rPr>
        <w:fldChar w:fldCharType="separate"/>
      </w:r>
      <w:r w:rsidR="00EF3DD8" w:rsidRPr="00211076">
        <w:rPr>
          <w:rStyle w:val="Hyperlink"/>
          <w:rFonts w:eastAsia="Arial" w:cs="Arial"/>
        </w:rPr>
        <w:t>www.londonandpartners.com</w:t>
      </w:r>
      <w:r w:rsidR="00EF3DD8" w:rsidRPr="00211076">
        <w:rPr>
          <w:rFonts w:eastAsia="Arial" w:cs="Arial"/>
          <w:color w:val="000000"/>
        </w:rPr>
        <w:fldChar w:fldCharType="end"/>
      </w:r>
      <w:bookmarkEnd w:id="22"/>
      <w:r w:rsidR="00EF3DD8" w:rsidRPr="00211076">
        <w:rPr>
          <w:rFonts w:eastAsia="Arial" w:cs="Arial"/>
          <w:color w:val="000000"/>
        </w:rPr>
        <w:t xml:space="preserve">  </w:t>
      </w:r>
    </w:p>
    <w:p w14:paraId="2F5D92DF" w14:textId="2EE70648" w:rsidR="00D739A2" w:rsidRDefault="46A00F21" w:rsidP="46A00F21">
      <w:pPr>
        <w:shd w:val="clear" w:color="auto" w:fill="FFFFFF" w:themeFill="background1"/>
        <w:spacing w:before="100" w:beforeAutospacing="1" w:after="100" w:afterAutospacing="1"/>
        <w:rPr>
          <w:rFonts w:eastAsia="Arial" w:cs="Arial"/>
          <w:color w:val="000000" w:themeColor="text1"/>
        </w:rPr>
      </w:pPr>
      <w:r w:rsidRPr="00211076">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6FE8C841" w14:textId="77777777" w:rsidR="00820223" w:rsidRPr="00FC74F9" w:rsidRDefault="00820223" w:rsidP="46A00F21">
      <w:pPr>
        <w:shd w:val="clear" w:color="auto" w:fill="FFFFFF" w:themeFill="background1"/>
        <w:spacing w:before="100" w:beforeAutospacing="1" w:after="100" w:afterAutospacing="1"/>
        <w:rPr>
          <w:rFonts w:eastAsia="Arial" w:cs="Arial"/>
          <w:color w:val="000000" w:themeColor="text1"/>
        </w:rPr>
      </w:pPr>
    </w:p>
    <w:p w14:paraId="516F6B34" w14:textId="204E7A1C" w:rsidR="008400FB" w:rsidRPr="00AF4C89" w:rsidRDefault="008A5B37" w:rsidP="00AF4C89">
      <w:pPr>
        <w:pStyle w:val="Heading1"/>
        <w:rPr>
          <w:rFonts w:eastAsia="Arial"/>
        </w:rPr>
      </w:pPr>
      <w:bookmarkStart w:id="23" w:name="_Toc3884010"/>
      <w:r>
        <w:rPr>
          <w:rFonts w:eastAsia="Arial"/>
        </w:rPr>
        <w:t>Current Situation</w:t>
      </w:r>
      <w:bookmarkEnd w:id="23"/>
    </w:p>
    <w:p w14:paraId="18896CE5" w14:textId="6D48C14F" w:rsidR="00430841" w:rsidRDefault="00430841" w:rsidP="00EA7AC8">
      <w:pPr>
        <w:pStyle w:val="BodyText"/>
        <w:rPr>
          <w:rFonts w:ascii="Arial" w:hAnsi="Arial" w:cs="Arial"/>
          <w:lang w:val="en-AU"/>
        </w:rPr>
      </w:pPr>
    </w:p>
    <w:p w14:paraId="5B8B0892" w14:textId="24CA3CDA" w:rsidR="00430841" w:rsidRDefault="0067131F" w:rsidP="00EA7AC8">
      <w:pPr>
        <w:pStyle w:val="BodyText"/>
        <w:rPr>
          <w:rFonts w:ascii="Arial" w:hAnsi="Arial" w:cs="Arial"/>
          <w:lang w:val="en-AU"/>
        </w:rPr>
      </w:pPr>
      <w:r w:rsidRPr="0067131F">
        <w:rPr>
          <w:rFonts w:ascii="Arial" w:hAnsi="Arial" w:cs="Arial"/>
          <w:lang w:val="en-AU"/>
        </w:rPr>
        <w:t>London &amp; Partners ha</w:t>
      </w:r>
      <w:r w:rsidR="00820223">
        <w:rPr>
          <w:rFonts w:ascii="Arial" w:hAnsi="Arial" w:cs="Arial"/>
          <w:lang w:val="en-AU"/>
        </w:rPr>
        <w:t>ve</w:t>
      </w:r>
      <w:r w:rsidRPr="0067131F">
        <w:rPr>
          <w:rFonts w:ascii="Arial" w:hAnsi="Arial" w:cs="Arial"/>
          <w:lang w:val="en-AU"/>
        </w:rPr>
        <w:t xml:space="preserve"> gained funding</w:t>
      </w:r>
      <w:r>
        <w:rPr>
          <w:rFonts w:ascii="Arial" w:hAnsi="Arial" w:cs="Arial"/>
          <w:lang w:val="en-AU"/>
        </w:rPr>
        <w:t xml:space="preserve"> </w:t>
      </w:r>
      <w:r w:rsidR="00A06D72" w:rsidRPr="00A06D72">
        <w:rPr>
          <w:rFonts w:ascii="Arial" w:hAnsi="Arial" w:cs="Arial"/>
          <w:lang w:val="en-AU"/>
        </w:rPr>
        <w:t xml:space="preserve">from European Regional Development Fund programme (ERDF) to </w:t>
      </w:r>
      <w:r w:rsidR="002C4CD8">
        <w:rPr>
          <w:rFonts w:ascii="Arial" w:hAnsi="Arial" w:cs="Arial"/>
          <w:lang w:val="en-AU"/>
        </w:rPr>
        <w:t xml:space="preserve">deliver </w:t>
      </w:r>
      <w:r w:rsidR="0014480B">
        <w:rPr>
          <w:rFonts w:ascii="Arial" w:hAnsi="Arial" w:cs="Arial"/>
          <w:lang w:val="en-AU"/>
        </w:rPr>
        <w:t>t</w:t>
      </w:r>
      <w:r w:rsidR="0014480B" w:rsidRPr="0014480B">
        <w:rPr>
          <w:rFonts w:ascii="Arial" w:hAnsi="Arial" w:cs="Arial"/>
          <w:lang w:val="en-AU"/>
        </w:rPr>
        <w:t xml:space="preserve">he </w:t>
      </w:r>
      <w:hyperlink r:id="rId21" w:history="1">
        <w:r w:rsidR="0014480B" w:rsidRPr="00B36EBF">
          <w:rPr>
            <w:rStyle w:val="Hyperlink"/>
            <w:rFonts w:ascii="Arial" w:hAnsi="Arial" w:cs="Arial"/>
            <w:lang w:val="en-AU"/>
          </w:rPr>
          <w:t>Mayor’s International Business Programme</w:t>
        </w:r>
      </w:hyperlink>
      <w:r w:rsidR="0014480B" w:rsidRPr="0014480B">
        <w:rPr>
          <w:rFonts w:ascii="Arial" w:hAnsi="Arial" w:cs="Arial"/>
          <w:lang w:val="en-AU"/>
        </w:rPr>
        <w:t xml:space="preserve"> (MIBP)</w:t>
      </w:r>
      <w:r w:rsidR="0014480B">
        <w:rPr>
          <w:rFonts w:ascii="Arial" w:hAnsi="Arial" w:cs="Arial"/>
          <w:lang w:val="en-AU"/>
        </w:rPr>
        <w:t xml:space="preserve"> and the </w:t>
      </w:r>
      <w:hyperlink r:id="rId22" w:history="1">
        <w:r w:rsidR="000914EA" w:rsidRPr="00CA47DA">
          <w:rPr>
            <w:rStyle w:val="Hyperlink"/>
            <w:rFonts w:ascii="Arial" w:hAnsi="Arial" w:cs="Arial"/>
            <w:lang w:val="en-AU"/>
          </w:rPr>
          <w:t>Business Growth Programme</w:t>
        </w:r>
      </w:hyperlink>
      <w:r w:rsidR="000914EA">
        <w:rPr>
          <w:rFonts w:ascii="Arial" w:hAnsi="Arial" w:cs="Arial"/>
          <w:lang w:val="en-AU"/>
        </w:rPr>
        <w:t xml:space="preserve"> (BGP). </w:t>
      </w:r>
    </w:p>
    <w:p w14:paraId="0F827D1A" w14:textId="5D45881C" w:rsidR="0091084A" w:rsidRDefault="0091084A" w:rsidP="00EA7AC8">
      <w:pPr>
        <w:pStyle w:val="BodyText"/>
        <w:rPr>
          <w:rFonts w:ascii="Arial" w:hAnsi="Arial" w:cs="Arial"/>
          <w:lang w:val="en-AU"/>
        </w:rPr>
      </w:pPr>
    </w:p>
    <w:p w14:paraId="14F66324" w14:textId="2282E1E8" w:rsidR="00A93DF2" w:rsidRDefault="00A93DF2" w:rsidP="00C02F9A">
      <w:pPr>
        <w:pStyle w:val="BodyText"/>
        <w:rPr>
          <w:rFonts w:ascii="Arial" w:hAnsi="Arial" w:cs="Arial"/>
          <w:b/>
          <w:bCs/>
          <w:lang w:val="en-AU"/>
        </w:rPr>
      </w:pPr>
      <w:r w:rsidRPr="00A93DF2">
        <w:rPr>
          <w:rFonts w:ascii="Arial" w:hAnsi="Arial" w:cs="Arial"/>
          <w:b/>
          <w:bCs/>
          <w:lang w:val="en-AU"/>
        </w:rPr>
        <w:t>Mayor’s International Business Programme</w:t>
      </w:r>
    </w:p>
    <w:p w14:paraId="0DC18518" w14:textId="3D6CE0BC" w:rsidR="00C02F9A" w:rsidRPr="00C02F9A" w:rsidRDefault="00C02F9A" w:rsidP="00C02F9A">
      <w:pPr>
        <w:pStyle w:val="BodyText"/>
        <w:rPr>
          <w:rFonts w:ascii="Arial" w:hAnsi="Arial" w:cs="Arial"/>
          <w:lang w:val="en-AU"/>
        </w:rPr>
      </w:pPr>
      <w:r w:rsidRPr="00A93DF2">
        <w:rPr>
          <w:rFonts w:ascii="Arial" w:hAnsi="Arial" w:cs="Arial"/>
          <w:lang w:val="en-AU"/>
        </w:rPr>
        <w:t>MIBP</w:t>
      </w:r>
      <w:r w:rsidRPr="00C02F9A">
        <w:rPr>
          <w:rFonts w:ascii="Arial" w:hAnsi="Arial" w:cs="Arial"/>
          <w:lang w:val="en-AU"/>
        </w:rPr>
        <w:t xml:space="preserve"> is an exclusive programme providing a bespoke mentoring scheme to companies, delivered by leading entrepreneurs and business leaders; expert advice and workshops; targeted trade missions; and access to live leads and opportunities. </w:t>
      </w:r>
    </w:p>
    <w:p w14:paraId="541B9507" w14:textId="50AB088D" w:rsidR="00C02F9A" w:rsidRPr="00C02F9A" w:rsidRDefault="00C02F9A" w:rsidP="00C02F9A">
      <w:pPr>
        <w:pStyle w:val="BodyText"/>
        <w:rPr>
          <w:rFonts w:ascii="Arial" w:hAnsi="Arial" w:cs="Arial"/>
          <w:lang w:val="en-AU"/>
        </w:rPr>
      </w:pPr>
      <w:r w:rsidRPr="00C02F9A">
        <w:rPr>
          <w:rFonts w:ascii="Arial" w:hAnsi="Arial" w:cs="Arial"/>
          <w:lang w:val="en-AU"/>
        </w:rPr>
        <w:t>The overarching objective of the programme is to support the global growth ambition of London businesses operating in the life sciences, technology and urban sectors, assisting them in overcoming the barriers which restrict their abilities to achieve their growth ambitions. The programme assist</w:t>
      </w:r>
      <w:r>
        <w:rPr>
          <w:rFonts w:ascii="Arial" w:hAnsi="Arial" w:cs="Arial"/>
          <w:lang w:val="en-AU"/>
        </w:rPr>
        <w:t>s</w:t>
      </w:r>
      <w:r w:rsidRPr="00C02F9A">
        <w:rPr>
          <w:rFonts w:ascii="Arial" w:hAnsi="Arial" w:cs="Arial"/>
          <w:lang w:val="en-AU"/>
        </w:rPr>
        <w:t xml:space="preserve"> SME’s in preparing for international complexities, guiding companies to develop in market business plans.  </w:t>
      </w:r>
    </w:p>
    <w:p w14:paraId="736C00AB" w14:textId="7425270F" w:rsidR="004B298F" w:rsidRDefault="00C02F9A" w:rsidP="00C02F9A">
      <w:pPr>
        <w:pStyle w:val="BodyText"/>
        <w:rPr>
          <w:rFonts w:ascii="Arial" w:hAnsi="Arial" w:cs="Arial"/>
          <w:color w:val="FF0000"/>
          <w:lang w:val="en-AU"/>
        </w:rPr>
      </w:pPr>
      <w:r w:rsidRPr="00C02F9A">
        <w:rPr>
          <w:rFonts w:ascii="Arial" w:hAnsi="Arial" w:cs="Arial"/>
          <w:lang w:val="en-AU"/>
        </w:rPr>
        <w:t xml:space="preserve">The programme </w:t>
      </w:r>
      <w:r w:rsidR="00C27962" w:rsidRPr="00C02F9A">
        <w:rPr>
          <w:rFonts w:ascii="Arial" w:hAnsi="Arial" w:cs="Arial"/>
          <w:lang w:val="en-AU"/>
        </w:rPr>
        <w:t>is part funded by the European Regional Development Fund (ERDF)</w:t>
      </w:r>
      <w:r w:rsidR="00C27962">
        <w:rPr>
          <w:rFonts w:ascii="Arial" w:hAnsi="Arial" w:cs="Arial"/>
          <w:lang w:val="en-AU"/>
        </w:rPr>
        <w:t xml:space="preserve"> and </w:t>
      </w:r>
      <w:r w:rsidRPr="00C02F9A">
        <w:rPr>
          <w:rFonts w:ascii="Arial" w:hAnsi="Arial" w:cs="Arial"/>
          <w:lang w:val="en-AU"/>
        </w:rPr>
        <w:t>supported by London &amp; Partners</w:t>
      </w:r>
      <w:r w:rsidRPr="004B298F">
        <w:rPr>
          <w:rFonts w:ascii="Arial" w:hAnsi="Arial" w:cs="Arial"/>
          <w:lang w:val="en-AU"/>
        </w:rPr>
        <w:t xml:space="preserve">, </w:t>
      </w:r>
      <w:r w:rsidR="004B298F" w:rsidRPr="004B298F">
        <w:rPr>
          <w:rFonts w:ascii="Arial" w:hAnsi="Arial" w:cs="Arial"/>
          <w:lang w:val="en-AU"/>
        </w:rPr>
        <w:t xml:space="preserve">KPMG, Lloyds Bank, Microsoft, Taylor Wessing, Wilson </w:t>
      </w:r>
      <w:proofErr w:type="spellStart"/>
      <w:r w:rsidR="004B298F" w:rsidRPr="004B298F">
        <w:rPr>
          <w:rFonts w:ascii="Arial" w:hAnsi="Arial" w:cs="Arial"/>
          <w:lang w:val="en-AU"/>
        </w:rPr>
        <w:t>Sonsini</w:t>
      </w:r>
      <w:proofErr w:type="spellEnd"/>
      <w:r w:rsidR="004B298F">
        <w:rPr>
          <w:rFonts w:ascii="Arial" w:hAnsi="Arial" w:cs="Arial"/>
          <w:lang w:val="en-AU"/>
        </w:rPr>
        <w:t xml:space="preserve"> and</w:t>
      </w:r>
      <w:r w:rsidR="004B298F" w:rsidRPr="004B298F">
        <w:rPr>
          <w:rFonts w:ascii="Arial" w:hAnsi="Arial" w:cs="Arial"/>
          <w:lang w:val="en-AU"/>
        </w:rPr>
        <w:t xml:space="preserve"> Globalization Partners. </w:t>
      </w:r>
    </w:p>
    <w:p w14:paraId="75968A9F" w14:textId="41139C55" w:rsidR="00C02F9A" w:rsidRPr="00C02F9A" w:rsidRDefault="00C02F9A" w:rsidP="00C02F9A">
      <w:pPr>
        <w:pStyle w:val="BodyText"/>
        <w:rPr>
          <w:rFonts w:ascii="Arial" w:hAnsi="Arial" w:cs="Arial"/>
          <w:lang w:val="en-AU"/>
        </w:rPr>
      </w:pPr>
      <w:r w:rsidRPr="00C02F9A">
        <w:rPr>
          <w:rFonts w:ascii="Arial" w:hAnsi="Arial" w:cs="Arial"/>
          <w:lang w:val="en-AU"/>
        </w:rPr>
        <w:lastRenderedPageBreak/>
        <w:t xml:space="preserve">The Programme started in </w:t>
      </w:r>
      <w:r w:rsidR="00F124F0">
        <w:rPr>
          <w:rFonts w:ascii="Arial" w:hAnsi="Arial" w:cs="Arial"/>
          <w:lang w:val="en-AU"/>
        </w:rPr>
        <w:t>September</w:t>
      </w:r>
      <w:r w:rsidRPr="00C02F9A">
        <w:rPr>
          <w:rFonts w:ascii="Arial" w:hAnsi="Arial" w:cs="Arial"/>
          <w:lang w:val="en-AU"/>
        </w:rPr>
        <w:t xml:space="preserve"> 201</w:t>
      </w:r>
      <w:r w:rsidR="00F124F0">
        <w:rPr>
          <w:rFonts w:ascii="Arial" w:hAnsi="Arial" w:cs="Arial"/>
          <w:lang w:val="en-AU"/>
        </w:rPr>
        <w:t>5</w:t>
      </w:r>
      <w:r w:rsidRPr="00C02F9A">
        <w:rPr>
          <w:rFonts w:ascii="Arial" w:hAnsi="Arial" w:cs="Arial"/>
          <w:lang w:val="en-AU"/>
        </w:rPr>
        <w:t xml:space="preserve"> and </w:t>
      </w:r>
      <w:r w:rsidR="00EF40B1">
        <w:rPr>
          <w:rFonts w:ascii="Arial" w:hAnsi="Arial" w:cs="Arial"/>
          <w:lang w:val="en-AU"/>
        </w:rPr>
        <w:t>is</w:t>
      </w:r>
      <w:r w:rsidRPr="00C02F9A">
        <w:rPr>
          <w:rFonts w:ascii="Arial" w:hAnsi="Arial" w:cs="Arial"/>
          <w:lang w:val="en-AU"/>
        </w:rPr>
        <w:t xml:space="preserve"> set up to support on average 50 scale-up companies per quarter and to deliver a minimum of 12 hours of support as per requirement of the ERDF. Companies join the Mayor’s International Business Programme for 12 months. Each company joins as part of a cohort (or group of companies) enabling peer to peer support and networking. </w:t>
      </w:r>
    </w:p>
    <w:p w14:paraId="2B50FEE2" w14:textId="77777777" w:rsidR="00C02F9A" w:rsidRPr="00C02F9A" w:rsidRDefault="00C02F9A" w:rsidP="00C02F9A">
      <w:pPr>
        <w:pStyle w:val="BodyText"/>
        <w:rPr>
          <w:rFonts w:ascii="Arial" w:hAnsi="Arial" w:cs="Arial"/>
          <w:lang w:val="en-AU"/>
        </w:rPr>
      </w:pPr>
      <w:r w:rsidRPr="00C02F9A">
        <w:rPr>
          <w:rFonts w:ascii="Arial" w:hAnsi="Arial" w:cs="Arial"/>
          <w:lang w:val="en-AU"/>
        </w:rPr>
        <w:t>The MIBP project has targets on the following Key Performance Indicators:</w:t>
      </w:r>
    </w:p>
    <w:p w14:paraId="5D4EE729" w14:textId="77777777" w:rsidR="00C02F9A" w:rsidRPr="00C02F9A" w:rsidRDefault="00C02F9A" w:rsidP="00C02F9A">
      <w:pPr>
        <w:pStyle w:val="BodyText"/>
        <w:rPr>
          <w:rFonts w:ascii="Arial" w:hAnsi="Arial" w:cs="Arial"/>
          <w:lang w:val="en-AU"/>
        </w:rPr>
      </w:pPr>
    </w:p>
    <w:p w14:paraId="3706FF8A" w14:textId="6B4AA4CD" w:rsidR="00C02F9A" w:rsidRPr="00C02F9A" w:rsidRDefault="00C02F9A" w:rsidP="00C02F9A">
      <w:pPr>
        <w:pStyle w:val="BodyText"/>
        <w:rPr>
          <w:rFonts w:ascii="Arial" w:hAnsi="Arial" w:cs="Arial"/>
          <w:lang w:val="en-AU"/>
        </w:rPr>
      </w:pPr>
      <w:r w:rsidRPr="00C02F9A">
        <w:rPr>
          <w:rFonts w:ascii="Arial" w:hAnsi="Arial" w:cs="Arial"/>
          <w:lang w:val="en-AU"/>
        </w:rPr>
        <w:t>C1 Number of enterprises receiving support</w:t>
      </w:r>
      <w:r w:rsidR="00EF40B1">
        <w:rPr>
          <w:rFonts w:ascii="Arial" w:hAnsi="Arial" w:cs="Arial"/>
          <w:lang w:val="en-AU"/>
        </w:rPr>
        <w:t xml:space="preserve">: </w:t>
      </w:r>
      <w:r w:rsidR="003842BD" w:rsidRPr="003842BD">
        <w:rPr>
          <w:rFonts w:ascii="Arial" w:hAnsi="Arial" w:cs="Arial"/>
          <w:lang w:val="en-AU"/>
        </w:rPr>
        <w:t>900</w:t>
      </w:r>
    </w:p>
    <w:p w14:paraId="22861D56" w14:textId="5398F054" w:rsidR="00C02F9A" w:rsidRPr="00276EF4" w:rsidRDefault="00C02F9A" w:rsidP="00C02F9A">
      <w:pPr>
        <w:pStyle w:val="BodyText"/>
        <w:rPr>
          <w:rFonts w:ascii="Arial" w:hAnsi="Arial" w:cs="Arial"/>
          <w:color w:val="FF0000"/>
          <w:lang w:val="en-AU"/>
        </w:rPr>
      </w:pPr>
      <w:r w:rsidRPr="00C02F9A">
        <w:rPr>
          <w:rFonts w:ascii="Arial" w:hAnsi="Arial" w:cs="Arial"/>
          <w:lang w:val="en-AU"/>
        </w:rPr>
        <w:t xml:space="preserve">C8 Employment increase in supported enterprises </w:t>
      </w:r>
      <w:r w:rsidR="006A423F" w:rsidRPr="003842BD">
        <w:rPr>
          <w:rFonts w:ascii="Arial" w:hAnsi="Arial" w:cs="Arial"/>
          <w:lang w:val="en-AU"/>
        </w:rPr>
        <w:t>1200</w:t>
      </w:r>
      <w:r w:rsidR="006A423F">
        <w:rPr>
          <w:rFonts w:ascii="Arial" w:hAnsi="Arial" w:cs="Arial"/>
          <w:color w:val="FF0000"/>
          <w:lang w:val="en-AU"/>
        </w:rPr>
        <w:t xml:space="preserve"> </w:t>
      </w:r>
    </w:p>
    <w:p w14:paraId="6F1FE9EE" w14:textId="432D3C7C" w:rsidR="00744B47" w:rsidRDefault="00744B47" w:rsidP="00C02F9A">
      <w:pPr>
        <w:pStyle w:val="BodyText"/>
        <w:rPr>
          <w:rFonts w:ascii="Arial" w:hAnsi="Arial" w:cs="Arial"/>
          <w:lang w:val="en-AU"/>
        </w:rPr>
      </w:pPr>
      <w:r w:rsidRPr="00C02F9A">
        <w:rPr>
          <w:rFonts w:ascii="Arial" w:hAnsi="Arial" w:cs="Arial"/>
          <w:lang w:val="en-AU"/>
        </w:rPr>
        <w:t xml:space="preserve">We have currently supported over </w:t>
      </w:r>
      <w:r w:rsidR="007652CA" w:rsidRPr="00B757A6">
        <w:rPr>
          <w:rFonts w:ascii="Arial" w:hAnsi="Arial" w:cs="Arial"/>
          <w:lang w:val="en-AU"/>
        </w:rPr>
        <w:t>10</w:t>
      </w:r>
      <w:r w:rsidR="002B74ED" w:rsidRPr="00B757A6">
        <w:rPr>
          <w:rFonts w:ascii="Arial" w:hAnsi="Arial" w:cs="Arial"/>
          <w:lang w:val="en-AU"/>
        </w:rPr>
        <w:t>00</w:t>
      </w:r>
      <w:r w:rsidR="001407C0" w:rsidRPr="00A8156F">
        <w:rPr>
          <w:rFonts w:ascii="Arial" w:hAnsi="Arial" w:cs="Arial"/>
          <w:color w:val="FF0000"/>
          <w:lang w:val="en-AU"/>
        </w:rPr>
        <w:t xml:space="preserve"> </w:t>
      </w:r>
      <w:r w:rsidRPr="00C02F9A">
        <w:rPr>
          <w:rFonts w:ascii="Arial" w:hAnsi="Arial" w:cs="Arial"/>
          <w:lang w:val="en-AU"/>
        </w:rPr>
        <w:t>companies through the programme</w:t>
      </w:r>
      <w:r>
        <w:rPr>
          <w:rFonts w:ascii="Arial" w:hAnsi="Arial" w:cs="Arial"/>
          <w:lang w:val="en-AU"/>
        </w:rPr>
        <w:t>.</w:t>
      </w:r>
    </w:p>
    <w:p w14:paraId="58939BFD" w14:textId="77777777" w:rsidR="00744B47" w:rsidRPr="00C02F9A" w:rsidRDefault="00744B47" w:rsidP="00C02F9A">
      <w:pPr>
        <w:pStyle w:val="BodyText"/>
        <w:rPr>
          <w:rFonts w:ascii="Arial" w:hAnsi="Arial" w:cs="Arial"/>
          <w:lang w:val="en-AU"/>
        </w:rPr>
      </w:pPr>
    </w:p>
    <w:p w14:paraId="5DDEEE94" w14:textId="3052A9D0" w:rsidR="007178A4" w:rsidRDefault="00651F54" w:rsidP="00251B4B">
      <w:pPr>
        <w:pStyle w:val="BodyText"/>
        <w:jc w:val="left"/>
        <w:rPr>
          <w:rFonts w:ascii="Arial" w:hAnsi="Arial" w:cs="Arial"/>
          <w:lang w:val="en-AU"/>
        </w:rPr>
      </w:pPr>
      <w:r w:rsidRPr="00C02F9A">
        <w:rPr>
          <w:rFonts w:ascii="Arial" w:hAnsi="Arial" w:cs="Arial"/>
          <w:lang w:val="en-AU"/>
        </w:rPr>
        <w:t xml:space="preserve">The </w:t>
      </w:r>
      <w:r w:rsidR="00251B4B">
        <w:rPr>
          <w:rFonts w:ascii="Arial" w:hAnsi="Arial" w:cs="Arial"/>
          <w:lang w:val="en-AU"/>
        </w:rPr>
        <w:t>Programme</w:t>
      </w:r>
      <w:r w:rsidRPr="00C02F9A">
        <w:rPr>
          <w:rFonts w:ascii="Arial" w:hAnsi="Arial" w:cs="Arial"/>
          <w:lang w:val="en-AU"/>
        </w:rPr>
        <w:t xml:space="preserve"> </w:t>
      </w:r>
      <w:r w:rsidR="001442F8">
        <w:rPr>
          <w:rFonts w:ascii="Arial" w:hAnsi="Arial" w:cs="Arial"/>
          <w:lang w:val="en-AU"/>
        </w:rPr>
        <w:t xml:space="preserve">effectively </w:t>
      </w:r>
      <w:r w:rsidRPr="00C02F9A">
        <w:rPr>
          <w:rFonts w:ascii="Arial" w:hAnsi="Arial" w:cs="Arial"/>
          <w:lang w:val="en-AU"/>
        </w:rPr>
        <w:t xml:space="preserve">started </w:t>
      </w:r>
      <w:r w:rsidR="00F124F0">
        <w:rPr>
          <w:rFonts w:ascii="Arial" w:hAnsi="Arial" w:cs="Arial"/>
          <w:lang w:val="en-AU"/>
        </w:rPr>
        <w:t>deliver</w:t>
      </w:r>
      <w:r w:rsidR="001442F8">
        <w:rPr>
          <w:rFonts w:ascii="Arial" w:hAnsi="Arial" w:cs="Arial"/>
          <w:lang w:val="en-AU"/>
        </w:rPr>
        <w:t>ing support in February 2016</w:t>
      </w:r>
      <w:r w:rsidRPr="00C02F9A">
        <w:rPr>
          <w:rFonts w:ascii="Arial" w:hAnsi="Arial" w:cs="Arial"/>
          <w:lang w:val="en-AU"/>
        </w:rPr>
        <w:t xml:space="preserve"> and </w:t>
      </w:r>
      <w:r w:rsidR="0079004F">
        <w:rPr>
          <w:rFonts w:ascii="Arial" w:hAnsi="Arial" w:cs="Arial"/>
          <w:lang w:val="en-AU"/>
        </w:rPr>
        <w:t xml:space="preserve">an </w:t>
      </w:r>
      <w:r w:rsidR="00744B47">
        <w:rPr>
          <w:rFonts w:ascii="Arial" w:hAnsi="Arial" w:cs="Arial"/>
          <w:lang w:val="en-AU"/>
        </w:rPr>
        <w:t xml:space="preserve">independent interim evaluation was carried out </w:t>
      </w:r>
      <w:r w:rsidR="001F3006">
        <w:rPr>
          <w:rFonts w:ascii="Arial" w:hAnsi="Arial" w:cs="Arial"/>
          <w:lang w:val="en-AU"/>
        </w:rPr>
        <w:t>in August 2019</w:t>
      </w:r>
      <w:r w:rsidR="005C2B35">
        <w:rPr>
          <w:rFonts w:ascii="Arial" w:hAnsi="Arial" w:cs="Arial"/>
          <w:lang w:val="en-AU"/>
        </w:rPr>
        <w:t xml:space="preserve"> cover</w:t>
      </w:r>
      <w:r w:rsidR="00A16DB4">
        <w:rPr>
          <w:rFonts w:ascii="Arial" w:hAnsi="Arial" w:cs="Arial"/>
          <w:lang w:val="en-AU"/>
        </w:rPr>
        <w:t>ing</w:t>
      </w:r>
      <w:r w:rsidR="005C2B35">
        <w:rPr>
          <w:rFonts w:ascii="Arial" w:hAnsi="Arial" w:cs="Arial"/>
          <w:lang w:val="en-AU"/>
        </w:rPr>
        <w:t xml:space="preserve"> the </w:t>
      </w:r>
      <w:r w:rsidR="00A16DB4">
        <w:rPr>
          <w:rFonts w:ascii="Arial" w:hAnsi="Arial" w:cs="Arial"/>
          <w:lang w:val="en-AU"/>
        </w:rPr>
        <w:t xml:space="preserve">period </w:t>
      </w:r>
      <w:r w:rsidR="00251B4B">
        <w:rPr>
          <w:rFonts w:ascii="Arial" w:hAnsi="Arial" w:cs="Arial"/>
          <w:lang w:val="en-AU"/>
        </w:rPr>
        <w:t xml:space="preserve">between </w:t>
      </w:r>
      <w:r w:rsidR="001F3006">
        <w:rPr>
          <w:rFonts w:ascii="Arial" w:hAnsi="Arial" w:cs="Arial"/>
          <w:lang w:val="en-AU"/>
        </w:rPr>
        <w:t xml:space="preserve">2016 </w:t>
      </w:r>
      <w:r w:rsidR="00251B4B">
        <w:rPr>
          <w:rFonts w:ascii="Arial" w:hAnsi="Arial" w:cs="Arial"/>
          <w:lang w:val="en-AU"/>
        </w:rPr>
        <w:t>and</w:t>
      </w:r>
      <w:r w:rsidR="001F3006">
        <w:rPr>
          <w:rFonts w:ascii="Arial" w:hAnsi="Arial" w:cs="Arial"/>
          <w:lang w:val="en-AU"/>
        </w:rPr>
        <w:t xml:space="preserve"> 2018</w:t>
      </w:r>
      <w:r w:rsidR="000B591F">
        <w:rPr>
          <w:rFonts w:ascii="Arial" w:hAnsi="Arial" w:cs="Arial"/>
          <w:lang w:val="en-AU"/>
        </w:rPr>
        <w:t>.</w:t>
      </w:r>
      <w:r w:rsidR="00D02B29">
        <w:rPr>
          <w:rFonts w:ascii="Arial" w:hAnsi="Arial" w:cs="Arial"/>
          <w:lang w:val="en-AU"/>
        </w:rPr>
        <w:t xml:space="preserve"> </w:t>
      </w:r>
      <w:r w:rsidR="000B591F">
        <w:rPr>
          <w:rFonts w:ascii="Arial" w:hAnsi="Arial" w:cs="Arial"/>
          <w:lang w:val="en-AU"/>
        </w:rPr>
        <w:t xml:space="preserve">The </w:t>
      </w:r>
      <w:r w:rsidR="006E31B5">
        <w:rPr>
          <w:rFonts w:ascii="Arial" w:hAnsi="Arial" w:cs="Arial"/>
          <w:lang w:val="en-AU"/>
        </w:rPr>
        <w:t xml:space="preserve">programme is due to </w:t>
      </w:r>
      <w:r w:rsidR="00744B47">
        <w:rPr>
          <w:rFonts w:ascii="Arial" w:hAnsi="Arial" w:cs="Arial"/>
          <w:lang w:val="en-AU"/>
        </w:rPr>
        <w:t>end</w:t>
      </w:r>
      <w:r w:rsidRPr="00C02F9A">
        <w:rPr>
          <w:rFonts w:ascii="Arial" w:hAnsi="Arial" w:cs="Arial"/>
          <w:lang w:val="en-AU"/>
        </w:rPr>
        <w:t xml:space="preserve"> in</w:t>
      </w:r>
      <w:r>
        <w:rPr>
          <w:rFonts w:ascii="Arial" w:hAnsi="Arial" w:cs="Arial"/>
          <w:lang w:val="en-AU"/>
        </w:rPr>
        <w:t xml:space="preserve"> </w:t>
      </w:r>
      <w:r w:rsidRPr="00F56BB4">
        <w:rPr>
          <w:rFonts w:ascii="Arial" w:hAnsi="Arial" w:cs="Arial"/>
          <w:lang w:val="en-AU"/>
        </w:rPr>
        <w:t>March 2022</w:t>
      </w:r>
      <w:r w:rsidR="00CA399B" w:rsidRPr="00F56BB4">
        <w:rPr>
          <w:rFonts w:ascii="Arial" w:hAnsi="Arial" w:cs="Arial"/>
          <w:lang w:val="en-AU"/>
        </w:rPr>
        <w:t>.</w:t>
      </w:r>
      <w:r w:rsidR="0079004F" w:rsidRPr="00F56BB4">
        <w:rPr>
          <w:rFonts w:ascii="Arial" w:hAnsi="Arial" w:cs="Arial"/>
          <w:lang w:val="en-AU"/>
        </w:rPr>
        <w:t xml:space="preserve"> </w:t>
      </w:r>
    </w:p>
    <w:p w14:paraId="0835D77F" w14:textId="1ADF38F3" w:rsidR="007178A4" w:rsidRDefault="007178A4" w:rsidP="00483301">
      <w:pPr>
        <w:pStyle w:val="BodyText"/>
        <w:rPr>
          <w:rFonts w:ascii="Arial" w:hAnsi="Arial" w:cs="Arial"/>
          <w:lang w:val="en-AU"/>
        </w:rPr>
      </w:pPr>
    </w:p>
    <w:p w14:paraId="00988963" w14:textId="146D3A93" w:rsidR="00A93DF2" w:rsidRDefault="00A93DF2" w:rsidP="00483301">
      <w:pPr>
        <w:pStyle w:val="BodyText"/>
        <w:rPr>
          <w:rFonts w:ascii="Arial" w:hAnsi="Arial" w:cs="Arial"/>
          <w:lang w:val="en-AU"/>
        </w:rPr>
      </w:pPr>
      <w:r w:rsidRPr="00A93DF2">
        <w:rPr>
          <w:rFonts w:ascii="Arial" w:hAnsi="Arial" w:cs="Arial"/>
          <w:lang w:val="en-AU"/>
        </w:rPr>
        <w:t xml:space="preserve">For more information visit our website </w:t>
      </w:r>
      <w:hyperlink r:id="rId23" w:history="1">
        <w:r w:rsidRPr="007E0B9F">
          <w:rPr>
            <w:rStyle w:val="Hyperlink"/>
            <w:rFonts w:ascii="Arial" w:hAnsi="Arial" w:cs="Arial"/>
            <w:lang w:val="en-AU"/>
          </w:rPr>
          <w:t>http://gotogrow.london</w:t>
        </w:r>
      </w:hyperlink>
    </w:p>
    <w:p w14:paraId="4CF4D43C" w14:textId="77777777" w:rsidR="00A93DF2" w:rsidRDefault="00A93DF2" w:rsidP="00483301">
      <w:pPr>
        <w:pStyle w:val="BodyText"/>
        <w:rPr>
          <w:rFonts w:ascii="Arial" w:hAnsi="Arial" w:cs="Arial"/>
          <w:lang w:val="en-AU"/>
        </w:rPr>
      </w:pPr>
    </w:p>
    <w:p w14:paraId="5887DDC3" w14:textId="0D793EF5" w:rsidR="00A93DF2" w:rsidRDefault="00A93DF2" w:rsidP="00483301">
      <w:pPr>
        <w:pStyle w:val="BodyText"/>
        <w:rPr>
          <w:rFonts w:ascii="Arial" w:hAnsi="Arial" w:cs="Arial"/>
          <w:lang w:val="en-AU"/>
        </w:rPr>
      </w:pPr>
      <w:r w:rsidRPr="00A93DF2">
        <w:rPr>
          <w:rFonts w:ascii="Arial" w:hAnsi="Arial" w:cs="Arial"/>
          <w:b/>
          <w:bCs/>
          <w:lang w:val="en-AU"/>
        </w:rPr>
        <w:t xml:space="preserve">Business </w:t>
      </w:r>
      <w:r>
        <w:rPr>
          <w:rFonts w:ascii="Arial" w:hAnsi="Arial" w:cs="Arial"/>
          <w:b/>
          <w:bCs/>
          <w:lang w:val="en-AU"/>
        </w:rPr>
        <w:t xml:space="preserve">Growth </w:t>
      </w:r>
      <w:r w:rsidRPr="00A93DF2">
        <w:rPr>
          <w:rFonts w:ascii="Arial" w:hAnsi="Arial" w:cs="Arial"/>
          <w:b/>
          <w:bCs/>
          <w:lang w:val="en-AU"/>
        </w:rPr>
        <w:t>Programme</w:t>
      </w:r>
    </w:p>
    <w:p w14:paraId="0A29B26B" w14:textId="5A4C54C1" w:rsidR="00C75880" w:rsidRPr="00C75880" w:rsidRDefault="00A93DF2" w:rsidP="00C75880">
      <w:pPr>
        <w:pStyle w:val="BodyText"/>
        <w:rPr>
          <w:rFonts w:ascii="Arial" w:hAnsi="Arial" w:cs="Arial"/>
          <w:lang w:val="en-AU"/>
        </w:rPr>
      </w:pPr>
      <w:r>
        <w:rPr>
          <w:rFonts w:ascii="Arial" w:hAnsi="Arial" w:cs="Arial"/>
          <w:lang w:val="en-AU"/>
        </w:rPr>
        <w:t xml:space="preserve">BGP </w:t>
      </w:r>
      <w:r w:rsidR="00C75880" w:rsidRPr="00C75880">
        <w:rPr>
          <w:rFonts w:ascii="Arial" w:hAnsi="Arial" w:cs="Arial"/>
          <w:lang w:val="en-AU"/>
        </w:rPr>
        <w:t>is a new initiative aiming to help London-based SMEs to overcome their barriers to grow across London (including the outer boroughs). The project will provide ongoing guidance and support in the form of a tailored growth plan, a dedicated account manager, events &amp; workshops, access to experts via the mentoring programme and opportunities to collaborate with large corporates.</w:t>
      </w:r>
    </w:p>
    <w:p w14:paraId="7CAE6752" w14:textId="703C1B30" w:rsidR="00C75880" w:rsidRPr="00C75880" w:rsidRDefault="00E43E68" w:rsidP="00C75880">
      <w:pPr>
        <w:pStyle w:val="BodyText"/>
        <w:rPr>
          <w:rFonts w:ascii="Arial" w:hAnsi="Arial" w:cs="Arial"/>
          <w:lang w:val="en-AU"/>
        </w:rPr>
      </w:pPr>
      <w:r>
        <w:rPr>
          <w:rFonts w:ascii="Arial" w:hAnsi="Arial" w:cs="Arial"/>
          <w:lang w:val="en-AU"/>
        </w:rPr>
        <w:t>BGP</w:t>
      </w:r>
      <w:r w:rsidR="00C75880" w:rsidRPr="00C75880">
        <w:rPr>
          <w:rFonts w:ascii="Arial" w:hAnsi="Arial" w:cs="Arial"/>
          <w:lang w:val="en-AU"/>
        </w:rPr>
        <w:t xml:space="preserve"> is part-funded by the European Regional Development Fund programme (ERDF).</w:t>
      </w:r>
    </w:p>
    <w:p w14:paraId="49BEAB51" w14:textId="69B55312" w:rsidR="00C75880" w:rsidRPr="00C75880" w:rsidRDefault="00E43E68" w:rsidP="00C75880">
      <w:pPr>
        <w:pStyle w:val="BodyText"/>
        <w:rPr>
          <w:rFonts w:ascii="Arial" w:hAnsi="Arial" w:cs="Arial"/>
          <w:lang w:val="en-AU"/>
        </w:rPr>
      </w:pPr>
      <w:r>
        <w:rPr>
          <w:rFonts w:ascii="Arial" w:hAnsi="Arial" w:cs="Arial"/>
          <w:lang w:val="en-AU"/>
        </w:rPr>
        <w:t>BGP</w:t>
      </w:r>
      <w:r w:rsidR="00494219">
        <w:rPr>
          <w:rFonts w:ascii="Arial" w:hAnsi="Arial" w:cs="Arial"/>
          <w:lang w:val="en-AU"/>
        </w:rPr>
        <w:t>’s aim is to</w:t>
      </w:r>
      <w:r w:rsidR="00C75880" w:rsidRPr="00C75880">
        <w:rPr>
          <w:rFonts w:ascii="Arial" w:hAnsi="Arial" w:cs="Arial"/>
          <w:lang w:val="en-AU"/>
        </w:rPr>
        <w:t>:</w:t>
      </w:r>
    </w:p>
    <w:p w14:paraId="32BF1AC4" w14:textId="77777777" w:rsidR="00C75880" w:rsidRPr="00C75880" w:rsidRDefault="00C75880" w:rsidP="00C75880">
      <w:pPr>
        <w:pStyle w:val="BodyText"/>
        <w:rPr>
          <w:rFonts w:ascii="Arial" w:hAnsi="Arial" w:cs="Arial"/>
          <w:lang w:val="en-AU"/>
        </w:rPr>
      </w:pPr>
      <w:r w:rsidRPr="00C75880">
        <w:rPr>
          <w:rFonts w:ascii="Arial" w:hAnsi="Arial" w:cs="Arial"/>
          <w:lang w:val="en-AU"/>
        </w:rPr>
        <w:t>• Maintain and significantly increase the growth of London-based foreign-owned SMEs across London</w:t>
      </w:r>
    </w:p>
    <w:p w14:paraId="6872B0F6" w14:textId="77777777" w:rsidR="00C75880" w:rsidRPr="00C75880" w:rsidRDefault="00C75880" w:rsidP="00C75880">
      <w:pPr>
        <w:pStyle w:val="BodyText"/>
        <w:rPr>
          <w:rFonts w:ascii="Arial" w:hAnsi="Arial" w:cs="Arial"/>
          <w:lang w:val="en-AU"/>
        </w:rPr>
      </w:pPr>
      <w:r w:rsidRPr="00C75880">
        <w:rPr>
          <w:rFonts w:ascii="Arial" w:hAnsi="Arial" w:cs="Arial"/>
          <w:lang w:val="en-AU"/>
        </w:rPr>
        <w:t>• Enhance the productivity of foreign and London-owned SMEs by supporting collaboration with larger corporates and accessing supply chains.</w:t>
      </w:r>
    </w:p>
    <w:p w14:paraId="12FBAC74" w14:textId="77777777" w:rsidR="00C75880" w:rsidRPr="00C75880" w:rsidRDefault="00C75880" w:rsidP="00C75880">
      <w:pPr>
        <w:pStyle w:val="BodyText"/>
        <w:rPr>
          <w:rFonts w:ascii="Arial" w:hAnsi="Arial" w:cs="Arial"/>
          <w:lang w:val="en-AU"/>
        </w:rPr>
      </w:pPr>
      <w:r w:rsidRPr="00C75880">
        <w:rPr>
          <w:rFonts w:ascii="Arial" w:hAnsi="Arial" w:cs="Arial"/>
          <w:lang w:val="en-AU"/>
        </w:rPr>
        <w:t>• Increase engagement and understanding with the outer boroughs, leading to development of compelling propositions.</w:t>
      </w:r>
    </w:p>
    <w:p w14:paraId="78A8EAD5" w14:textId="0ADBB944" w:rsidR="00C75880" w:rsidRPr="00C75880" w:rsidRDefault="00C75880" w:rsidP="00C75880">
      <w:pPr>
        <w:pStyle w:val="BodyText"/>
        <w:rPr>
          <w:rFonts w:ascii="Arial" w:hAnsi="Arial" w:cs="Arial"/>
          <w:lang w:val="en-AU"/>
        </w:rPr>
      </w:pPr>
      <w:r w:rsidRPr="00C75880">
        <w:rPr>
          <w:rFonts w:ascii="Arial" w:hAnsi="Arial" w:cs="Arial"/>
          <w:lang w:val="en-AU"/>
        </w:rPr>
        <w:t xml:space="preserve">Companies awarded a place on the scheme </w:t>
      </w:r>
      <w:r w:rsidR="00382DF8">
        <w:rPr>
          <w:rFonts w:ascii="Arial" w:hAnsi="Arial" w:cs="Arial"/>
          <w:lang w:val="en-AU"/>
        </w:rPr>
        <w:t>are</w:t>
      </w:r>
      <w:r w:rsidRPr="00C75880">
        <w:rPr>
          <w:rFonts w:ascii="Arial" w:hAnsi="Arial" w:cs="Arial"/>
          <w:lang w:val="en-AU"/>
        </w:rPr>
        <w:t xml:space="preserve"> offered the following bespoke support and services:</w:t>
      </w:r>
    </w:p>
    <w:p w14:paraId="0345D5D5" w14:textId="77777777" w:rsidR="00C75880" w:rsidRPr="00C75880" w:rsidRDefault="00C75880" w:rsidP="00C75880">
      <w:pPr>
        <w:pStyle w:val="BodyText"/>
        <w:rPr>
          <w:rFonts w:ascii="Arial" w:hAnsi="Arial" w:cs="Arial"/>
          <w:lang w:val="en-AU"/>
        </w:rPr>
      </w:pPr>
      <w:r w:rsidRPr="00C75880">
        <w:rPr>
          <w:rFonts w:ascii="Arial" w:hAnsi="Arial" w:cs="Arial"/>
          <w:lang w:val="en-AU"/>
        </w:rPr>
        <w:t>• Growth Diagnostic</w:t>
      </w:r>
    </w:p>
    <w:p w14:paraId="292907F3" w14:textId="77777777" w:rsidR="00C75880" w:rsidRPr="00C75880" w:rsidRDefault="00C75880" w:rsidP="00C75880">
      <w:pPr>
        <w:pStyle w:val="BodyText"/>
        <w:rPr>
          <w:rFonts w:ascii="Arial" w:hAnsi="Arial" w:cs="Arial"/>
          <w:lang w:val="en-AU"/>
        </w:rPr>
      </w:pPr>
      <w:r w:rsidRPr="00C75880">
        <w:rPr>
          <w:rFonts w:ascii="Arial" w:hAnsi="Arial" w:cs="Arial"/>
          <w:lang w:val="en-AU"/>
        </w:rPr>
        <w:t>• Dedicated account management</w:t>
      </w:r>
    </w:p>
    <w:p w14:paraId="2622B844" w14:textId="77777777" w:rsidR="00C75880" w:rsidRPr="00C75880" w:rsidRDefault="00C75880" w:rsidP="00C75880">
      <w:pPr>
        <w:pStyle w:val="BodyText"/>
        <w:rPr>
          <w:rFonts w:ascii="Arial" w:hAnsi="Arial" w:cs="Arial"/>
          <w:lang w:val="en-AU"/>
        </w:rPr>
      </w:pPr>
      <w:r w:rsidRPr="00C75880">
        <w:rPr>
          <w:rFonts w:ascii="Arial" w:hAnsi="Arial" w:cs="Arial"/>
          <w:lang w:val="en-AU"/>
        </w:rPr>
        <w:lastRenderedPageBreak/>
        <w:t>• Mentoring from entrepreneurs</w:t>
      </w:r>
    </w:p>
    <w:p w14:paraId="1D03E205" w14:textId="77777777" w:rsidR="00C75880" w:rsidRPr="00C75880" w:rsidRDefault="00C75880" w:rsidP="00C75880">
      <w:pPr>
        <w:pStyle w:val="BodyText"/>
        <w:rPr>
          <w:rFonts w:ascii="Arial" w:hAnsi="Arial" w:cs="Arial"/>
          <w:lang w:val="en-AU"/>
        </w:rPr>
      </w:pPr>
      <w:r w:rsidRPr="00C75880">
        <w:rPr>
          <w:rFonts w:ascii="Arial" w:hAnsi="Arial" w:cs="Arial"/>
          <w:lang w:val="en-AU"/>
        </w:rPr>
        <w:t>• Mentoring and access to corporates</w:t>
      </w:r>
    </w:p>
    <w:p w14:paraId="34EA25C7" w14:textId="6935F9CC" w:rsidR="00C75880" w:rsidRDefault="00C75880" w:rsidP="00C75880">
      <w:pPr>
        <w:pStyle w:val="BodyText"/>
        <w:rPr>
          <w:rFonts w:ascii="Arial" w:hAnsi="Arial" w:cs="Arial"/>
          <w:lang w:val="en-AU"/>
        </w:rPr>
      </w:pPr>
      <w:r w:rsidRPr="00C75880">
        <w:rPr>
          <w:rFonts w:ascii="Arial" w:hAnsi="Arial" w:cs="Arial"/>
          <w:lang w:val="en-AU"/>
        </w:rPr>
        <w:t>• Peer to peer networking events</w:t>
      </w:r>
    </w:p>
    <w:p w14:paraId="59847F6B" w14:textId="1C081141" w:rsidR="00FD1C91" w:rsidRPr="00C75880" w:rsidRDefault="00FD1C91" w:rsidP="00FD1C91">
      <w:pPr>
        <w:pStyle w:val="BodyText"/>
        <w:rPr>
          <w:rFonts w:ascii="Arial" w:hAnsi="Arial" w:cs="Arial"/>
          <w:lang w:val="en-AU"/>
        </w:rPr>
      </w:pPr>
      <w:r w:rsidRPr="00C75880">
        <w:rPr>
          <w:rFonts w:ascii="Arial" w:hAnsi="Arial" w:cs="Arial"/>
          <w:lang w:val="en-AU"/>
        </w:rPr>
        <w:t xml:space="preserve">As a recipient of European Regional Development Funding, we offer at least 12 hours of support to each of our companies throughout the 3-month cohort period – up to a maximum of </w:t>
      </w:r>
      <w:r>
        <w:rPr>
          <w:rFonts w:ascii="Arial" w:hAnsi="Arial" w:cs="Arial"/>
          <w:lang w:val="en-AU"/>
        </w:rPr>
        <w:t>6</w:t>
      </w:r>
      <w:r w:rsidRPr="00C75880">
        <w:rPr>
          <w:rFonts w:ascii="Arial" w:hAnsi="Arial" w:cs="Arial"/>
          <w:lang w:val="en-AU"/>
        </w:rPr>
        <w:t>0 hours.</w:t>
      </w:r>
    </w:p>
    <w:p w14:paraId="44FA2518" w14:textId="2E69655F" w:rsidR="00FD1C91" w:rsidRPr="00C75880" w:rsidRDefault="00FD1C91" w:rsidP="00FD1C91">
      <w:pPr>
        <w:pStyle w:val="BodyText"/>
        <w:rPr>
          <w:rFonts w:ascii="Arial" w:hAnsi="Arial" w:cs="Arial"/>
          <w:lang w:val="en-AU"/>
        </w:rPr>
      </w:pPr>
      <w:r w:rsidRPr="00C75880">
        <w:rPr>
          <w:rFonts w:ascii="Arial" w:hAnsi="Arial" w:cs="Arial"/>
          <w:lang w:val="en-AU"/>
        </w:rPr>
        <w:t xml:space="preserve">The </w:t>
      </w:r>
      <w:r w:rsidR="0065090A">
        <w:rPr>
          <w:rFonts w:ascii="Arial" w:hAnsi="Arial" w:cs="Arial"/>
          <w:lang w:val="en-AU"/>
        </w:rPr>
        <w:t>BGP</w:t>
      </w:r>
      <w:r w:rsidRPr="00C75880">
        <w:rPr>
          <w:rFonts w:ascii="Arial" w:hAnsi="Arial" w:cs="Arial"/>
          <w:lang w:val="en-AU"/>
        </w:rPr>
        <w:t xml:space="preserve"> project has targets on the following Key Performance Indicators:</w:t>
      </w:r>
    </w:p>
    <w:p w14:paraId="4B6DD878" w14:textId="6959C62D" w:rsidR="00FD1C91" w:rsidRPr="00646EC8" w:rsidRDefault="00FD1C91" w:rsidP="00FD1C91">
      <w:pPr>
        <w:pStyle w:val="BodyText"/>
        <w:rPr>
          <w:rFonts w:ascii="Arial" w:hAnsi="Arial" w:cs="Arial"/>
          <w:lang w:val="en-AU"/>
        </w:rPr>
      </w:pPr>
      <w:r w:rsidRPr="00C75880">
        <w:rPr>
          <w:rFonts w:ascii="Arial" w:hAnsi="Arial" w:cs="Arial"/>
          <w:lang w:val="en-AU"/>
        </w:rPr>
        <w:t>C1 Number of Enterprises Receiving Support</w:t>
      </w:r>
      <w:r w:rsidRPr="00646EC8">
        <w:rPr>
          <w:rFonts w:ascii="Arial" w:hAnsi="Arial" w:cs="Arial"/>
          <w:lang w:val="en-AU"/>
        </w:rPr>
        <w:t xml:space="preserve">: </w:t>
      </w:r>
      <w:r w:rsidR="000676E6">
        <w:rPr>
          <w:rFonts w:ascii="Arial" w:hAnsi="Arial" w:cs="Arial"/>
          <w:lang w:val="en-AU"/>
        </w:rPr>
        <w:t>870</w:t>
      </w:r>
    </w:p>
    <w:p w14:paraId="02189356" w14:textId="32E55051" w:rsidR="00FD1C91" w:rsidRPr="00FF7A9E" w:rsidRDefault="00FD1C91" w:rsidP="00FD1C91">
      <w:pPr>
        <w:pStyle w:val="BodyText"/>
        <w:rPr>
          <w:rFonts w:ascii="Arial" w:hAnsi="Arial" w:cs="Arial"/>
          <w:lang w:val="en-AU"/>
        </w:rPr>
      </w:pPr>
      <w:r w:rsidRPr="00C75880">
        <w:rPr>
          <w:rFonts w:ascii="Arial" w:hAnsi="Arial" w:cs="Arial"/>
          <w:lang w:val="en-AU"/>
        </w:rPr>
        <w:t xml:space="preserve">C5 Number of New Enterprises Supported: </w:t>
      </w:r>
      <w:r w:rsidR="00E05CE6">
        <w:rPr>
          <w:rFonts w:ascii="Arial" w:hAnsi="Arial" w:cs="Arial"/>
          <w:lang w:val="en-AU"/>
        </w:rPr>
        <w:t>105</w:t>
      </w:r>
    </w:p>
    <w:p w14:paraId="03D90763" w14:textId="7E790528" w:rsidR="00FD1C91" w:rsidRPr="00646EC8" w:rsidRDefault="00FD1C91" w:rsidP="00FD1C91">
      <w:pPr>
        <w:pStyle w:val="BodyText"/>
        <w:rPr>
          <w:rFonts w:ascii="Arial" w:hAnsi="Arial" w:cs="Arial"/>
          <w:lang w:val="en-AU"/>
        </w:rPr>
      </w:pPr>
      <w:r w:rsidRPr="00C75880">
        <w:rPr>
          <w:rFonts w:ascii="Arial" w:hAnsi="Arial" w:cs="Arial"/>
          <w:lang w:val="en-AU"/>
        </w:rPr>
        <w:t xml:space="preserve">C8 Employment Increase in Support Enterprises: </w:t>
      </w:r>
      <w:r w:rsidR="00E05CE6">
        <w:rPr>
          <w:rFonts w:ascii="Arial" w:hAnsi="Arial" w:cs="Arial"/>
          <w:lang w:val="en-AU"/>
        </w:rPr>
        <w:t>315</w:t>
      </w:r>
    </w:p>
    <w:p w14:paraId="37FD1CD6" w14:textId="2FC5D52B" w:rsidR="00FD1C91" w:rsidRPr="00646EC8" w:rsidRDefault="00FD1C91" w:rsidP="00FD1C91">
      <w:pPr>
        <w:pStyle w:val="BodyText"/>
        <w:rPr>
          <w:rFonts w:ascii="Arial" w:hAnsi="Arial" w:cs="Arial"/>
          <w:lang w:val="en-AU"/>
        </w:rPr>
      </w:pPr>
      <w:r w:rsidRPr="00C75880">
        <w:rPr>
          <w:rFonts w:ascii="Arial" w:hAnsi="Arial" w:cs="Arial"/>
          <w:lang w:val="en-AU"/>
        </w:rPr>
        <w:t xml:space="preserve">C29 Number of Enterprises supported to introduce new to the firm products: </w:t>
      </w:r>
      <w:r w:rsidR="00E05CE6">
        <w:rPr>
          <w:rFonts w:ascii="Arial" w:hAnsi="Arial" w:cs="Arial"/>
          <w:lang w:val="en-AU"/>
        </w:rPr>
        <w:t>94</w:t>
      </w:r>
    </w:p>
    <w:p w14:paraId="4861A8AA" w14:textId="77777777" w:rsidR="00FD1C91" w:rsidRDefault="00FD1C91" w:rsidP="00FD1C91">
      <w:pPr>
        <w:pStyle w:val="BodyText"/>
        <w:rPr>
          <w:rFonts w:ascii="Arial" w:hAnsi="Arial" w:cs="Arial"/>
          <w:lang w:val="en-AU"/>
        </w:rPr>
      </w:pPr>
    </w:p>
    <w:p w14:paraId="6F85D60B" w14:textId="7CE67C69" w:rsidR="00FD1C91" w:rsidRDefault="00FD1C91" w:rsidP="001C2DA7">
      <w:pPr>
        <w:pStyle w:val="BodyText"/>
        <w:jc w:val="left"/>
        <w:rPr>
          <w:rFonts w:ascii="Arial" w:hAnsi="Arial" w:cs="Arial"/>
          <w:lang w:val="en-AU"/>
        </w:rPr>
      </w:pPr>
      <w:r w:rsidRPr="5498C111">
        <w:rPr>
          <w:rFonts w:ascii="Arial" w:hAnsi="Arial" w:cs="Arial"/>
          <w:lang w:val="en-AU"/>
        </w:rPr>
        <w:t xml:space="preserve">The </w:t>
      </w:r>
      <w:r w:rsidR="00746FEF">
        <w:rPr>
          <w:rFonts w:ascii="Arial" w:hAnsi="Arial" w:cs="Arial"/>
          <w:lang w:val="en-AU"/>
        </w:rPr>
        <w:t xml:space="preserve">Programme </w:t>
      </w:r>
      <w:r w:rsidR="00746FEF" w:rsidRPr="00746FEF">
        <w:rPr>
          <w:rFonts w:ascii="Arial" w:hAnsi="Arial" w:cs="Arial"/>
          <w:lang w:val="en-AU"/>
        </w:rPr>
        <w:t xml:space="preserve">officially started in December 2016, but the actual delivery of business </w:t>
      </w:r>
      <w:r w:rsidR="00746FEF">
        <w:rPr>
          <w:rFonts w:ascii="Arial" w:hAnsi="Arial" w:cs="Arial"/>
          <w:lang w:val="en-AU"/>
        </w:rPr>
        <w:t xml:space="preserve">support </w:t>
      </w:r>
      <w:r w:rsidRPr="5498C111">
        <w:rPr>
          <w:rFonts w:ascii="Arial" w:hAnsi="Arial" w:cs="Arial"/>
          <w:lang w:val="en-AU"/>
        </w:rPr>
        <w:t xml:space="preserve">started in </w:t>
      </w:r>
      <w:r w:rsidR="00AD2FB0" w:rsidRPr="00660011">
        <w:rPr>
          <w:rFonts w:ascii="Arial" w:hAnsi="Arial" w:cs="Arial"/>
          <w:lang w:val="en-AU"/>
        </w:rPr>
        <w:t>June 2017</w:t>
      </w:r>
      <w:r w:rsidRPr="00660011">
        <w:rPr>
          <w:rFonts w:ascii="Arial" w:hAnsi="Arial" w:cs="Arial"/>
          <w:lang w:val="en-AU"/>
        </w:rPr>
        <w:t xml:space="preserve"> </w:t>
      </w:r>
      <w:r w:rsidR="00660011" w:rsidRPr="00660011">
        <w:rPr>
          <w:rFonts w:ascii="Arial" w:hAnsi="Arial" w:cs="Arial"/>
          <w:lang w:val="en-AU"/>
        </w:rPr>
        <w:t xml:space="preserve">due to delays in the project team recruitment and set up. </w:t>
      </w:r>
      <w:r w:rsidR="00660011">
        <w:rPr>
          <w:rFonts w:ascii="Arial" w:hAnsi="Arial" w:cs="Arial"/>
          <w:lang w:val="en-AU"/>
        </w:rPr>
        <w:t>A</w:t>
      </w:r>
      <w:r w:rsidR="00C72FEC" w:rsidRPr="5498C111">
        <w:rPr>
          <w:rFonts w:ascii="Arial" w:hAnsi="Arial" w:cs="Arial"/>
          <w:lang w:val="en-AU"/>
        </w:rPr>
        <w:t xml:space="preserve">n </w:t>
      </w:r>
      <w:r w:rsidRPr="5498C111">
        <w:rPr>
          <w:rFonts w:ascii="Arial" w:hAnsi="Arial" w:cs="Arial"/>
          <w:lang w:val="en-AU"/>
        </w:rPr>
        <w:t xml:space="preserve">independent interim evaluation of the Programme was </w:t>
      </w:r>
      <w:r w:rsidR="008A1D8F">
        <w:rPr>
          <w:rFonts w:ascii="Arial" w:hAnsi="Arial" w:cs="Arial"/>
          <w:lang w:val="en-AU"/>
        </w:rPr>
        <w:t>completed in September 2019</w:t>
      </w:r>
      <w:r w:rsidRPr="5498C111">
        <w:rPr>
          <w:rFonts w:ascii="Arial" w:hAnsi="Arial" w:cs="Arial"/>
          <w:lang w:val="en-AU"/>
        </w:rPr>
        <w:t xml:space="preserve"> to cover</w:t>
      </w:r>
      <w:r w:rsidR="001C2DA7">
        <w:rPr>
          <w:rFonts w:ascii="Arial" w:hAnsi="Arial" w:cs="Arial"/>
          <w:lang w:val="en-AU"/>
        </w:rPr>
        <w:t xml:space="preserve"> the period from June 2017 to March 2019</w:t>
      </w:r>
      <w:r w:rsidRPr="5498C111">
        <w:rPr>
          <w:rFonts w:ascii="Arial" w:hAnsi="Arial" w:cs="Arial"/>
          <w:lang w:val="en-AU"/>
        </w:rPr>
        <w:t>.</w:t>
      </w:r>
      <w:r>
        <w:br/>
      </w:r>
      <w:r w:rsidR="00062E68">
        <w:rPr>
          <w:rFonts w:ascii="Arial" w:hAnsi="Arial" w:cs="Arial"/>
          <w:lang w:val="en-AU"/>
        </w:rPr>
        <w:t>The Programme is due to</w:t>
      </w:r>
      <w:r w:rsidRPr="5498C111">
        <w:rPr>
          <w:rFonts w:ascii="Arial" w:hAnsi="Arial" w:cs="Arial"/>
          <w:lang w:val="en-AU"/>
        </w:rPr>
        <w:t xml:space="preserve"> end in September 2022.</w:t>
      </w:r>
    </w:p>
    <w:p w14:paraId="7A8866A8" w14:textId="77777777" w:rsidR="00FD1C91" w:rsidRPr="00C75880" w:rsidRDefault="00FD1C91" w:rsidP="00FD1C91">
      <w:pPr>
        <w:pStyle w:val="BodyText"/>
        <w:rPr>
          <w:rFonts w:ascii="Arial" w:hAnsi="Arial" w:cs="Arial"/>
          <w:lang w:val="en-AU"/>
        </w:rPr>
      </w:pPr>
    </w:p>
    <w:p w14:paraId="04480D3C" w14:textId="01387100" w:rsidR="00FD1C91" w:rsidRDefault="00FD1C91" w:rsidP="00FD1C91">
      <w:pPr>
        <w:pStyle w:val="BodyText"/>
        <w:rPr>
          <w:rFonts w:ascii="Arial" w:hAnsi="Arial" w:cs="Arial"/>
          <w:lang w:val="en-AU"/>
        </w:rPr>
      </w:pPr>
      <w:r w:rsidRPr="00C75880">
        <w:rPr>
          <w:rFonts w:ascii="Arial" w:hAnsi="Arial" w:cs="Arial"/>
          <w:lang w:val="en-AU"/>
        </w:rPr>
        <w:t xml:space="preserve">For more information visit our website </w:t>
      </w:r>
      <w:hyperlink r:id="rId24" w:history="1">
        <w:r w:rsidRPr="007E0B9F">
          <w:rPr>
            <w:rStyle w:val="Hyperlink"/>
            <w:rFonts w:ascii="Arial" w:hAnsi="Arial" w:cs="Arial"/>
            <w:lang w:val="en-AU"/>
          </w:rPr>
          <w:t>http://business.london/business-growth-programme</w:t>
        </w:r>
      </w:hyperlink>
    </w:p>
    <w:p w14:paraId="32ADBF83" w14:textId="77777777" w:rsidR="00FD1C91" w:rsidRDefault="00FD1C91" w:rsidP="00FD1C91">
      <w:pPr>
        <w:pStyle w:val="BodyText"/>
        <w:rPr>
          <w:rFonts w:ascii="Arial" w:hAnsi="Arial" w:cs="Arial"/>
          <w:lang w:val="en-AU"/>
        </w:rPr>
      </w:pPr>
    </w:p>
    <w:p w14:paraId="62726C45" w14:textId="77777777" w:rsidR="000D0DAD" w:rsidRDefault="000D0DAD" w:rsidP="00EA7AC8">
      <w:pPr>
        <w:pStyle w:val="BodyText"/>
        <w:rPr>
          <w:rFonts w:ascii="Arial" w:hAnsi="Arial" w:cs="Arial"/>
          <w:lang w:val="en-AU"/>
        </w:rPr>
      </w:pPr>
    </w:p>
    <w:p w14:paraId="6EF133AC" w14:textId="29C271CA" w:rsidR="00342E9B" w:rsidRDefault="006D3052" w:rsidP="00AF4C89">
      <w:pPr>
        <w:pStyle w:val="Heading1"/>
        <w:rPr>
          <w:rFonts w:eastAsia="Arial,"/>
          <w:lang w:val="en-US" w:eastAsia="en-US"/>
        </w:rPr>
      </w:pPr>
      <w:bookmarkStart w:id="24" w:name="_Toc3884011"/>
      <w:r>
        <w:rPr>
          <w:rFonts w:eastAsia="Arial,"/>
          <w:lang w:val="en-US" w:eastAsia="en-US"/>
        </w:rPr>
        <w:t>Specification</w:t>
      </w:r>
      <w:bookmarkEnd w:id="24"/>
    </w:p>
    <w:p w14:paraId="6E144853" w14:textId="2DCEB770" w:rsidR="00AF4C89" w:rsidRDefault="00AF4C89" w:rsidP="00AF4C89">
      <w:pPr>
        <w:rPr>
          <w:rFonts w:eastAsia="Arial,"/>
          <w:lang w:val="en-US" w:eastAsia="en-US"/>
        </w:rPr>
      </w:pPr>
    </w:p>
    <w:p w14:paraId="36314D94" w14:textId="2BF0171E" w:rsidR="007D3119" w:rsidRPr="007D3119" w:rsidRDefault="005E70F3" w:rsidP="25D0F998">
      <w:pPr>
        <w:rPr>
          <w:b/>
          <w:bCs/>
        </w:rPr>
      </w:pPr>
      <w:r>
        <w:rPr>
          <w:b/>
          <w:bCs/>
        </w:rPr>
        <w:t xml:space="preserve">5.1 </w:t>
      </w:r>
      <w:r w:rsidR="007D3119" w:rsidRPr="007D3119">
        <w:rPr>
          <w:b/>
          <w:bCs/>
        </w:rPr>
        <w:t>Overview</w:t>
      </w:r>
    </w:p>
    <w:p w14:paraId="30EF5C2E" w14:textId="07BB7527" w:rsidR="00903869" w:rsidRPr="007E361E" w:rsidRDefault="00AD0352" w:rsidP="25D0F998">
      <w:r>
        <w:t xml:space="preserve">As required by the </w:t>
      </w:r>
      <w:r w:rsidR="00152041" w:rsidRPr="00152041">
        <w:t>grant funding agreement</w:t>
      </w:r>
      <w:r>
        <w:t xml:space="preserve">, L&amp;P </w:t>
      </w:r>
      <w:r w:rsidR="00E56780">
        <w:t>needs</w:t>
      </w:r>
      <w:r w:rsidR="00506802">
        <w:t xml:space="preserve"> </w:t>
      </w:r>
      <w:r w:rsidR="00152041" w:rsidRPr="00152041">
        <w:t>to undertake a summative assessment</w:t>
      </w:r>
      <w:r w:rsidR="00E56780">
        <w:t xml:space="preserve"> (final evaluation) on both ERDF</w:t>
      </w:r>
      <w:r w:rsidR="00F0040F">
        <w:t xml:space="preserve"> Programmes.</w:t>
      </w:r>
      <w:r w:rsidR="00C72FEC">
        <w:t xml:space="preserve"> </w:t>
      </w:r>
    </w:p>
    <w:p w14:paraId="1E8807B1" w14:textId="1E46A20C" w:rsidR="00903869" w:rsidRDefault="006C4185" w:rsidP="25D0F998">
      <w:r w:rsidRPr="006C4185">
        <w:t xml:space="preserve">The purpose of this </w:t>
      </w:r>
      <w:r>
        <w:t>C</w:t>
      </w:r>
      <w:r w:rsidRPr="006C4185">
        <w:t xml:space="preserve">all for </w:t>
      </w:r>
      <w:r>
        <w:t>T</w:t>
      </w:r>
      <w:r w:rsidRPr="006C4185">
        <w:t xml:space="preserve">ender is to seek a competitive price for evaluation services to provide </w:t>
      </w:r>
      <w:r w:rsidR="00803FA9" w:rsidRPr="00803FA9">
        <w:t xml:space="preserve">insights into </w:t>
      </w:r>
      <w:r w:rsidR="00696AAF">
        <w:t>both Programmes’</w:t>
      </w:r>
      <w:r w:rsidR="00803FA9" w:rsidRPr="00803FA9">
        <w:t xml:space="preserve"> performance to enhance </w:t>
      </w:r>
      <w:r w:rsidR="00015B8B">
        <w:t>the programmes’</w:t>
      </w:r>
      <w:r w:rsidR="00803FA9" w:rsidRPr="00803FA9">
        <w:t xml:space="preserve"> implementation, reliable evidence of their efficiency, effectiveness and value for money, as well as insights into what and why interventions work</w:t>
      </w:r>
      <w:r w:rsidR="00015B8B">
        <w:t>ed</w:t>
      </w:r>
      <w:r w:rsidR="00803FA9" w:rsidRPr="00803FA9">
        <w:t xml:space="preserve"> (or not), and lessons for the future.</w:t>
      </w:r>
    </w:p>
    <w:p w14:paraId="67A29905" w14:textId="63D53A91" w:rsidR="00724672" w:rsidRDefault="00724672" w:rsidP="25D0F998"/>
    <w:p w14:paraId="3C97031B" w14:textId="1E4D315D" w:rsidR="004D508B" w:rsidRDefault="00724672" w:rsidP="00724672">
      <w:pPr>
        <w:pStyle w:val="Default"/>
        <w:rPr>
          <w:sz w:val="22"/>
          <w:szCs w:val="22"/>
        </w:rPr>
      </w:pPr>
      <w:r>
        <w:rPr>
          <w:sz w:val="22"/>
          <w:szCs w:val="22"/>
        </w:rPr>
        <w:t xml:space="preserve">In line with latest ERDF guidance published in </w:t>
      </w:r>
      <w:r w:rsidR="004D508B">
        <w:rPr>
          <w:sz w:val="22"/>
          <w:szCs w:val="22"/>
        </w:rPr>
        <w:t>Ju</w:t>
      </w:r>
      <w:r w:rsidR="00455BAC">
        <w:rPr>
          <w:sz w:val="22"/>
          <w:szCs w:val="22"/>
        </w:rPr>
        <w:t>ne</w:t>
      </w:r>
      <w:r>
        <w:rPr>
          <w:sz w:val="22"/>
          <w:szCs w:val="22"/>
        </w:rPr>
        <w:t xml:space="preserve"> 2020 (as noted below), L&amp;P are now seeking tender proposals from highly experienced and qualified suppliers for the provision of </w:t>
      </w:r>
      <w:r>
        <w:rPr>
          <w:sz w:val="22"/>
          <w:szCs w:val="22"/>
        </w:rPr>
        <w:lastRenderedPageBreak/>
        <w:t>summative assessment</w:t>
      </w:r>
      <w:r w:rsidR="00337268">
        <w:rPr>
          <w:sz w:val="22"/>
          <w:szCs w:val="22"/>
        </w:rPr>
        <w:t>s</w:t>
      </w:r>
      <w:r>
        <w:rPr>
          <w:sz w:val="22"/>
          <w:szCs w:val="22"/>
        </w:rPr>
        <w:t xml:space="preserve"> for</w:t>
      </w:r>
      <w:r w:rsidR="0036485E">
        <w:rPr>
          <w:sz w:val="22"/>
          <w:szCs w:val="22"/>
        </w:rPr>
        <w:t xml:space="preserve"> both Programmes</w:t>
      </w:r>
      <w:r w:rsidR="00DF5CC8">
        <w:rPr>
          <w:sz w:val="22"/>
          <w:szCs w:val="22"/>
        </w:rPr>
        <w:t xml:space="preserve">. This </w:t>
      </w:r>
      <w:r w:rsidR="00D2592E">
        <w:rPr>
          <w:sz w:val="22"/>
          <w:szCs w:val="22"/>
        </w:rPr>
        <w:t xml:space="preserve">call is divided into </w:t>
      </w:r>
      <w:r w:rsidR="007A0E4D">
        <w:rPr>
          <w:sz w:val="22"/>
          <w:szCs w:val="22"/>
        </w:rPr>
        <w:t xml:space="preserve">two </w:t>
      </w:r>
      <w:r w:rsidR="003C0655">
        <w:rPr>
          <w:sz w:val="22"/>
          <w:szCs w:val="22"/>
        </w:rPr>
        <w:t>l</w:t>
      </w:r>
      <w:r w:rsidR="007A0E4D">
        <w:rPr>
          <w:sz w:val="22"/>
          <w:szCs w:val="22"/>
        </w:rPr>
        <w:t>ots</w:t>
      </w:r>
      <w:r w:rsidR="00576729">
        <w:rPr>
          <w:sz w:val="22"/>
          <w:szCs w:val="22"/>
        </w:rPr>
        <w:t xml:space="preserve"> of deliverables</w:t>
      </w:r>
      <w:r w:rsidR="007A0E4D">
        <w:rPr>
          <w:sz w:val="22"/>
          <w:szCs w:val="22"/>
        </w:rPr>
        <w:t>:</w:t>
      </w:r>
    </w:p>
    <w:p w14:paraId="3DADADE2" w14:textId="77777777" w:rsidR="004D508B" w:rsidRDefault="004D508B" w:rsidP="00724672">
      <w:pPr>
        <w:pStyle w:val="Default"/>
        <w:rPr>
          <w:sz w:val="22"/>
          <w:szCs w:val="22"/>
        </w:rPr>
      </w:pPr>
    </w:p>
    <w:p w14:paraId="559BAB4F" w14:textId="56C6FC75" w:rsidR="000578E1" w:rsidRPr="00455BAC" w:rsidRDefault="000578E1" w:rsidP="000578E1">
      <w:pPr>
        <w:pStyle w:val="Default"/>
        <w:rPr>
          <w:b/>
          <w:bCs/>
          <w:sz w:val="22"/>
          <w:szCs w:val="22"/>
        </w:rPr>
      </w:pPr>
      <w:r w:rsidRPr="00455BAC">
        <w:rPr>
          <w:b/>
          <w:bCs/>
          <w:sz w:val="22"/>
          <w:szCs w:val="22"/>
        </w:rPr>
        <w:t xml:space="preserve">Lot 1: </w:t>
      </w:r>
      <w:r w:rsidR="00576729">
        <w:rPr>
          <w:b/>
          <w:bCs/>
          <w:sz w:val="22"/>
          <w:szCs w:val="22"/>
        </w:rPr>
        <w:t xml:space="preserve">Final evaluation for </w:t>
      </w:r>
      <w:r w:rsidR="00E243AD">
        <w:rPr>
          <w:b/>
          <w:bCs/>
          <w:sz w:val="22"/>
          <w:szCs w:val="22"/>
        </w:rPr>
        <w:t>t</w:t>
      </w:r>
      <w:r w:rsidRPr="00455BAC">
        <w:rPr>
          <w:b/>
          <w:bCs/>
          <w:sz w:val="22"/>
          <w:szCs w:val="22"/>
        </w:rPr>
        <w:t>he Mayor’s International Business Programme</w:t>
      </w:r>
    </w:p>
    <w:p w14:paraId="6A0D56D0" w14:textId="77777777" w:rsidR="000578E1" w:rsidRPr="00455BAC" w:rsidRDefault="000578E1" w:rsidP="00724672">
      <w:pPr>
        <w:pStyle w:val="Default"/>
        <w:rPr>
          <w:b/>
          <w:bCs/>
          <w:sz w:val="22"/>
          <w:szCs w:val="22"/>
        </w:rPr>
      </w:pPr>
    </w:p>
    <w:p w14:paraId="5546DB19" w14:textId="45CE67F3" w:rsidR="000578E1" w:rsidRPr="00455BAC" w:rsidRDefault="000578E1" w:rsidP="00724672">
      <w:pPr>
        <w:pStyle w:val="Default"/>
        <w:rPr>
          <w:b/>
          <w:bCs/>
          <w:sz w:val="22"/>
          <w:szCs w:val="22"/>
        </w:rPr>
      </w:pPr>
      <w:r w:rsidRPr="00455BAC">
        <w:rPr>
          <w:b/>
          <w:bCs/>
          <w:sz w:val="22"/>
          <w:szCs w:val="22"/>
        </w:rPr>
        <w:t xml:space="preserve">Lot 2: </w:t>
      </w:r>
      <w:r w:rsidR="00E243AD">
        <w:rPr>
          <w:b/>
          <w:bCs/>
          <w:sz w:val="22"/>
          <w:szCs w:val="22"/>
        </w:rPr>
        <w:t>Final evaluation for t</w:t>
      </w:r>
      <w:r w:rsidRPr="00455BAC">
        <w:rPr>
          <w:b/>
          <w:bCs/>
          <w:sz w:val="22"/>
          <w:szCs w:val="22"/>
        </w:rPr>
        <w:t>he Business Growth Programme</w:t>
      </w:r>
    </w:p>
    <w:p w14:paraId="101E1A27" w14:textId="3F953CC4" w:rsidR="000578E1" w:rsidRDefault="000578E1" w:rsidP="00724672">
      <w:pPr>
        <w:pStyle w:val="Default"/>
        <w:rPr>
          <w:sz w:val="22"/>
          <w:szCs w:val="22"/>
        </w:rPr>
      </w:pPr>
    </w:p>
    <w:p w14:paraId="5B490527" w14:textId="1555597B" w:rsidR="00616FD5" w:rsidRDefault="00616FD5" w:rsidP="00724672">
      <w:pPr>
        <w:pStyle w:val="Default"/>
        <w:rPr>
          <w:color w:val="auto"/>
          <w:sz w:val="22"/>
          <w:szCs w:val="22"/>
          <w:u w:val="single"/>
        </w:rPr>
      </w:pPr>
      <w:r w:rsidRPr="00C17BC6">
        <w:rPr>
          <w:color w:val="auto"/>
          <w:sz w:val="22"/>
          <w:szCs w:val="22"/>
          <w:u w:val="single"/>
        </w:rPr>
        <w:t xml:space="preserve">Suppliers are invited to apply for one </w:t>
      </w:r>
      <w:r w:rsidR="00D47238" w:rsidRPr="00C17BC6">
        <w:rPr>
          <w:color w:val="auto"/>
          <w:sz w:val="22"/>
          <w:szCs w:val="22"/>
          <w:u w:val="single"/>
        </w:rPr>
        <w:t xml:space="preserve">lot separately or for </w:t>
      </w:r>
      <w:r w:rsidR="00AC4B38" w:rsidRPr="00C17BC6">
        <w:rPr>
          <w:color w:val="auto"/>
          <w:sz w:val="22"/>
          <w:szCs w:val="22"/>
          <w:u w:val="single"/>
        </w:rPr>
        <w:t xml:space="preserve">both </w:t>
      </w:r>
      <w:r w:rsidR="00D47238" w:rsidRPr="00C17BC6">
        <w:rPr>
          <w:color w:val="auto"/>
          <w:sz w:val="22"/>
          <w:szCs w:val="22"/>
          <w:u w:val="single"/>
        </w:rPr>
        <w:t>l</w:t>
      </w:r>
      <w:r w:rsidR="00AC4B38" w:rsidRPr="00C17BC6">
        <w:rPr>
          <w:color w:val="auto"/>
          <w:sz w:val="22"/>
          <w:szCs w:val="22"/>
          <w:u w:val="single"/>
        </w:rPr>
        <w:t>ots.</w:t>
      </w:r>
    </w:p>
    <w:p w14:paraId="0D48288F" w14:textId="77777777" w:rsidR="009800FF" w:rsidRPr="00C17BC6" w:rsidRDefault="009800FF" w:rsidP="00724672">
      <w:pPr>
        <w:pStyle w:val="Default"/>
        <w:rPr>
          <w:color w:val="auto"/>
          <w:sz w:val="22"/>
          <w:szCs w:val="22"/>
          <w:u w:val="single"/>
        </w:rPr>
      </w:pPr>
    </w:p>
    <w:p w14:paraId="2E921FD5" w14:textId="1A502813" w:rsidR="00724672" w:rsidRDefault="000578E1" w:rsidP="00724672">
      <w:pPr>
        <w:pStyle w:val="Default"/>
        <w:rPr>
          <w:sz w:val="22"/>
          <w:szCs w:val="22"/>
        </w:rPr>
      </w:pPr>
      <w:r>
        <w:rPr>
          <w:sz w:val="22"/>
          <w:szCs w:val="22"/>
        </w:rPr>
        <w:t xml:space="preserve"> </w:t>
      </w:r>
      <w:r w:rsidR="00724672">
        <w:rPr>
          <w:sz w:val="22"/>
          <w:szCs w:val="22"/>
        </w:rPr>
        <w:t xml:space="preserve"> </w:t>
      </w:r>
    </w:p>
    <w:p w14:paraId="36DBFFD4" w14:textId="183F4778" w:rsidR="00724672" w:rsidRDefault="00724672" w:rsidP="00724672">
      <w:pPr>
        <w:pStyle w:val="Default"/>
        <w:rPr>
          <w:sz w:val="22"/>
          <w:szCs w:val="22"/>
        </w:rPr>
      </w:pPr>
      <w:r>
        <w:rPr>
          <w:sz w:val="22"/>
          <w:szCs w:val="22"/>
        </w:rPr>
        <w:t xml:space="preserve">ESIF GN-1-033 - ERDF Summative Assessment Guidance - </w:t>
      </w:r>
      <w:hyperlink r:id="rId25" w:history="1">
        <w:r w:rsidRPr="00FA768C">
          <w:rPr>
            <w:rStyle w:val="Hyperlink"/>
            <w:rFonts w:cs="Arial"/>
            <w:sz w:val="22"/>
            <w:szCs w:val="22"/>
          </w:rPr>
          <w:t>Link to guidance</w:t>
        </w:r>
      </w:hyperlink>
      <w:r>
        <w:rPr>
          <w:sz w:val="22"/>
          <w:szCs w:val="22"/>
        </w:rPr>
        <w:t xml:space="preserve"> </w:t>
      </w:r>
    </w:p>
    <w:p w14:paraId="30F22C80" w14:textId="06588CD2" w:rsidR="00724672" w:rsidRDefault="00724672" w:rsidP="00724672">
      <w:pPr>
        <w:pStyle w:val="Default"/>
        <w:rPr>
          <w:sz w:val="22"/>
          <w:szCs w:val="22"/>
        </w:rPr>
      </w:pPr>
      <w:r>
        <w:rPr>
          <w:sz w:val="22"/>
          <w:szCs w:val="22"/>
        </w:rPr>
        <w:t xml:space="preserve">ESIF GN 1-034 - ERDF Summative Assessment Guidance - </w:t>
      </w:r>
      <w:hyperlink r:id="rId26" w:history="1">
        <w:r w:rsidRPr="00455BAC">
          <w:rPr>
            <w:rStyle w:val="Hyperlink"/>
            <w:rFonts w:cs="Arial"/>
            <w:sz w:val="22"/>
            <w:szCs w:val="22"/>
          </w:rPr>
          <w:t>Link to guidance</w:t>
        </w:r>
      </w:hyperlink>
      <w:r>
        <w:rPr>
          <w:sz w:val="22"/>
          <w:szCs w:val="22"/>
        </w:rPr>
        <w:t xml:space="preserve"> </w:t>
      </w:r>
    </w:p>
    <w:p w14:paraId="55A20516" w14:textId="77777777" w:rsidR="00724672" w:rsidRDefault="00724672" w:rsidP="00724672">
      <w:pPr>
        <w:pStyle w:val="Default"/>
        <w:rPr>
          <w:sz w:val="22"/>
          <w:szCs w:val="22"/>
        </w:rPr>
      </w:pPr>
    </w:p>
    <w:p w14:paraId="51BA95D7" w14:textId="77777777" w:rsidR="00C40582" w:rsidRDefault="00C40582" w:rsidP="25D0F998">
      <w:pPr>
        <w:rPr>
          <w:b/>
          <w:bCs/>
        </w:rPr>
      </w:pPr>
    </w:p>
    <w:p w14:paraId="495E7A75" w14:textId="0B27842D" w:rsidR="00FF4052" w:rsidRPr="00FF4052" w:rsidRDefault="005E70F3" w:rsidP="25D0F998">
      <w:pPr>
        <w:rPr>
          <w:b/>
          <w:bCs/>
        </w:rPr>
      </w:pPr>
      <w:r>
        <w:rPr>
          <w:b/>
          <w:bCs/>
        </w:rPr>
        <w:t xml:space="preserve">5.2 </w:t>
      </w:r>
      <w:r w:rsidR="00FF4052" w:rsidRPr="00FF4052">
        <w:rPr>
          <w:b/>
          <w:bCs/>
        </w:rPr>
        <w:t>Scope of the Services</w:t>
      </w:r>
    </w:p>
    <w:p w14:paraId="5307452C" w14:textId="075FA6DB" w:rsidR="00C40582" w:rsidRPr="00C40582" w:rsidRDefault="00C40582" w:rsidP="00C40582">
      <w:r w:rsidRPr="00C40582">
        <w:t>The supplier will be expected to undertake a programme evaluation and provide a final summative assessment report together with a summary in line with the requirements of the ERDF summative assessment guidance and further requirements noted within tender document.</w:t>
      </w:r>
    </w:p>
    <w:p w14:paraId="58F59D46" w14:textId="3A674AC5" w:rsidR="00C40582" w:rsidRPr="00C40582" w:rsidRDefault="00C40582" w:rsidP="00C40582">
      <w:r w:rsidRPr="00C40582">
        <w:t>As detailed within the ERDF guidance, all assessments will need to cover the following key themes:</w:t>
      </w:r>
    </w:p>
    <w:p w14:paraId="3C19E76C" w14:textId="4C44F78C" w:rsidR="00930CE4" w:rsidRDefault="00930CE4" w:rsidP="00F0080D">
      <w:pPr>
        <w:pStyle w:val="ListParagraph"/>
        <w:numPr>
          <w:ilvl w:val="0"/>
          <w:numId w:val="31"/>
        </w:numPr>
      </w:pPr>
      <w:r w:rsidRPr="00F0080D">
        <w:rPr>
          <w:b/>
          <w:bCs/>
        </w:rPr>
        <w:t>Relevance and consistency</w:t>
      </w:r>
      <w:r>
        <w:t xml:space="preserve">: the summative assessments must explore the continued relevance and consistency of the project, </w:t>
      </w:r>
      <w:proofErr w:type="gramStart"/>
      <w:r>
        <w:t>in light of</w:t>
      </w:r>
      <w:proofErr w:type="gramEnd"/>
      <w:r>
        <w:t xml:space="preserve"> any changes in policy or economic circumstances during its delivery period.</w:t>
      </w:r>
    </w:p>
    <w:p w14:paraId="314FA440" w14:textId="1383E6A5" w:rsidR="00930CE4" w:rsidRDefault="00930CE4" w:rsidP="00F0080D">
      <w:pPr>
        <w:pStyle w:val="ListParagraph"/>
        <w:numPr>
          <w:ilvl w:val="0"/>
          <w:numId w:val="31"/>
        </w:numPr>
      </w:pPr>
      <w:r w:rsidRPr="00F0080D">
        <w:rPr>
          <w:b/>
          <w:bCs/>
        </w:rPr>
        <w:t>Progress</w:t>
      </w:r>
      <w:r>
        <w:t>: the summative assessments will set out the progress of the project against contractual targets, any reasons for under or over performance, and the expected lifetime results.</w:t>
      </w:r>
    </w:p>
    <w:p w14:paraId="2ACCE53A" w14:textId="336AC79B" w:rsidR="00930CE4" w:rsidRDefault="00930CE4" w:rsidP="00F0080D">
      <w:pPr>
        <w:pStyle w:val="ListParagraph"/>
        <w:numPr>
          <w:ilvl w:val="0"/>
          <w:numId w:val="31"/>
        </w:numPr>
      </w:pPr>
      <w:r w:rsidRPr="00F0080D">
        <w:rPr>
          <w:b/>
          <w:bCs/>
        </w:rPr>
        <w:t>Delivery and management</w:t>
      </w:r>
      <w:r>
        <w:t>: the summative assessment must explore the experience of implementing and managing the project and any lessons which have emerged from this.</w:t>
      </w:r>
    </w:p>
    <w:p w14:paraId="37539E3D" w14:textId="019C210D" w:rsidR="00930CE4" w:rsidRDefault="00930CE4" w:rsidP="00F0080D">
      <w:pPr>
        <w:pStyle w:val="ListParagraph"/>
        <w:numPr>
          <w:ilvl w:val="0"/>
          <w:numId w:val="31"/>
        </w:numPr>
      </w:pPr>
      <w:r w:rsidRPr="00F0080D">
        <w:rPr>
          <w:b/>
          <w:bCs/>
        </w:rPr>
        <w:t>Impacts</w:t>
      </w:r>
      <w:r>
        <w:t>: the summative assessment, where possible, must show the economic impact</w:t>
      </w:r>
      <w:r w:rsidR="00820734">
        <w:t>*</w:t>
      </w:r>
      <w:r>
        <w:t xml:space="preserve"> attributable to the project, including both the intended and actual outcomes and impact.</w:t>
      </w:r>
    </w:p>
    <w:p w14:paraId="74BEA832" w14:textId="45CFCFCF" w:rsidR="002114E1" w:rsidRDefault="00930CE4" w:rsidP="002114E1">
      <w:pPr>
        <w:pStyle w:val="ListParagraph"/>
        <w:numPr>
          <w:ilvl w:val="0"/>
          <w:numId w:val="31"/>
        </w:numPr>
      </w:pPr>
      <w:r w:rsidRPr="00F0080D">
        <w:rPr>
          <w:b/>
          <w:bCs/>
        </w:rPr>
        <w:t>Assessing value for money</w:t>
      </w:r>
      <w:r>
        <w:t xml:space="preserve">: the summative assessments must analyse the cost-effectiveness of the project </w:t>
      </w:r>
      <w:proofErr w:type="gramStart"/>
      <w:r>
        <w:t>in light of</w:t>
      </w:r>
      <w:proofErr w:type="gramEnd"/>
      <w:r>
        <w:t xml:space="preserve"> its intended and unintended outcomes and impacts, and hence its value for money.</w:t>
      </w:r>
    </w:p>
    <w:p w14:paraId="3D2214D2" w14:textId="62106320" w:rsidR="002114E1" w:rsidRDefault="002114E1" w:rsidP="002114E1">
      <w:pPr>
        <w:pStyle w:val="ListParagraph"/>
        <w:numPr>
          <w:ilvl w:val="0"/>
          <w:numId w:val="31"/>
        </w:numPr>
      </w:pPr>
      <w:r w:rsidRPr="002114E1">
        <w:rPr>
          <w:b/>
          <w:bCs/>
        </w:rPr>
        <w:t>Conclusions and lessons learnt</w:t>
      </w:r>
      <w:r w:rsidRPr="002114E1">
        <w:t>: Overall conclusions based on analysis of above areas.</w:t>
      </w:r>
    </w:p>
    <w:p w14:paraId="29B7A455" w14:textId="758119D8" w:rsidR="00663D1E" w:rsidRDefault="00663D1E" w:rsidP="00663D1E"/>
    <w:p w14:paraId="74C9632F" w14:textId="6CEEFBAE" w:rsidR="00663D1E" w:rsidRDefault="00663D1E" w:rsidP="00663D1E"/>
    <w:p w14:paraId="273A3AEC" w14:textId="2058D1CC" w:rsidR="00663D1E" w:rsidRDefault="00663D1E" w:rsidP="00663D1E">
      <w:r>
        <w:lastRenderedPageBreak/>
        <w:t>Methods must be in line with industry recommended best practice for this nature of assessment, such as theory-based and/or counterfactual impact evaluation (CIE), or other industry-recognised or innovative methods. Suppliers are expected to include a degree of programme beneficiary interviews and case studies to ensure meaningful and relevant information and conclusions.</w:t>
      </w:r>
    </w:p>
    <w:p w14:paraId="558991B1" w14:textId="77777777" w:rsidR="00935495" w:rsidRDefault="00820734" w:rsidP="00820734">
      <w:pPr>
        <w:pStyle w:val="Default"/>
        <w:rPr>
          <w:color w:val="auto"/>
          <w:sz w:val="22"/>
          <w:szCs w:val="22"/>
        </w:rPr>
      </w:pPr>
      <w:r w:rsidRPr="002670EC">
        <w:rPr>
          <w:color w:val="auto"/>
          <w:sz w:val="22"/>
          <w:szCs w:val="22"/>
        </w:rPr>
        <w:t>*The economic impact model shall measure the programme’s impact on London’s economy in terms of GVA, over and above what would have happened without the programme. The GVA impact shall be assessed</w:t>
      </w:r>
      <w:r w:rsidR="009E2475">
        <w:rPr>
          <w:color w:val="auto"/>
          <w:sz w:val="22"/>
          <w:szCs w:val="22"/>
        </w:rPr>
        <w:t xml:space="preserve"> based on </w:t>
      </w:r>
      <w:r w:rsidR="009677A1">
        <w:rPr>
          <w:color w:val="auto"/>
          <w:sz w:val="22"/>
          <w:szCs w:val="22"/>
        </w:rPr>
        <w:t xml:space="preserve">the </w:t>
      </w:r>
      <w:r w:rsidR="004320CB">
        <w:rPr>
          <w:color w:val="auto"/>
          <w:sz w:val="22"/>
          <w:szCs w:val="22"/>
        </w:rPr>
        <w:t>companies supported</w:t>
      </w:r>
      <w:r w:rsidR="00935495">
        <w:rPr>
          <w:color w:val="auto"/>
          <w:sz w:val="22"/>
          <w:szCs w:val="22"/>
        </w:rPr>
        <w:t xml:space="preserve">: </w:t>
      </w:r>
    </w:p>
    <w:p w14:paraId="3CE2FF62" w14:textId="77777777" w:rsidR="00935495" w:rsidRDefault="00935495" w:rsidP="00820734">
      <w:pPr>
        <w:pStyle w:val="Default"/>
        <w:rPr>
          <w:color w:val="auto"/>
          <w:sz w:val="22"/>
          <w:szCs w:val="22"/>
        </w:rPr>
      </w:pPr>
    </w:p>
    <w:p w14:paraId="340543C0" w14:textId="6D8B07C8" w:rsidR="00BC7AC8" w:rsidRDefault="00BC7AC8" w:rsidP="00137829">
      <w:pPr>
        <w:pStyle w:val="Default"/>
        <w:numPr>
          <w:ilvl w:val="0"/>
          <w:numId w:val="36"/>
        </w:numPr>
        <w:rPr>
          <w:color w:val="auto"/>
          <w:sz w:val="22"/>
          <w:szCs w:val="22"/>
        </w:rPr>
      </w:pPr>
      <w:r>
        <w:rPr>
          <w:color w:val="auto"/>
          <w:sz w:val="22"/>
          <w:szCs w:val="22"/>
        </w:rPr>
        <w:t xml:space="preserve">Lot 1 (MIBP) from </w:t>
      </w:r>
      <w:r w:rsidR="00AD7314" w:rsidRPr="00AD7314">
        <w:rPr>
          <w:color w:val="auto"/>
          <w:sz w:val="22"/>
          <w:szCs w:val="22"/>
        </w:rPr>
        <w:t xml:space="preserve">January </w:t>
      </w:r>
      <w:r w:rsidRPr="00AD7314">
        <w:rPr>
          <w:color w:val="auto"/>
          <w:sz w:val="22"/>
          <w:szCs w:val="22"/>
        </w:rPr>
        <w:t>2019 (Cohort</w:t>
      </w:r>
      <w:r w:rsidR="00AD7314">
        <w:rPr>
          <w:color w:val="auto"/>
          <w:sz w:val="22"/>
          <w:szCs w:val="22"/>
        </w:rPr>
        <w:t xml:space="preserve"> </w:t>
      </w:r>
      <w:r w:rsidR="002F5E0E" w:rsidRPr="002F5E0E">
        <w:rPr>
          <w:color w:val="auto"/>
          <w:sz w:val="22"/>
          <w:szCs w:val="22"/>
        </w:rPr>
        <w:t>11</w:t>
      </w:r>
      <w:r w:rsidRPr="00AD7314">
        <w:rPr>
          <w:color w:val="auto"/>
          <w:sz w:val="22"/>
          <w:szCs w:val="22"/>
        </w:rPr>
        <w:t xml:space="preserve">) </w:t>
      </w:r>
      <w:r>
        <w:rPr>
          <w:color w:val="auto"/>
          <w:sz w:val="22"/>
          <w:szCs w:val="22"/>
        </w:rPr>
        <w:t>till the end of the programme</w:t>
      </w:r>
      <w:r w:rsidRPr="002670EC">
        <w:rPr>
          <w:color w:val="auto"/>
          <w:sz w:val="22"/>
          <w:szCs w:val="22"/>
        </w:rPr>
        <w:t xml:space="preserve">, </w:t>
      </w:r>
      <w:r w:rsidR="00114DEC">
        <w:rPr>
          <w:color w:val="auto"/>
          <w:sz w:val="22"/>
          <w:szCs w:val="22"/>
        </w:rPr>
        <w:t xml:space="preserve">to </w:t>
      </w:r>
      <w:r w:rsidRPr="002670EC">
        <w:rPr>
          <w:color w:val="auto"/>
          <w:sz w:val="22"/>
          <w:szCs w:val="22"/>
        </w:rPr>
        <w:t xml:space="preserve">be reported </w:t>
      </w:r>
      <w:r w:rsidR="00DF7F53" w:rsidRPr="00DF7F53">
        <w:rPr>
          <w:color w:val="auto"/>
          <w:sz w:val="22"/>
          <w:szCs w:val="22"/>
        </w:rPr>
        <w:t>by financial year and quarter</w:t>
      </w:r>
      <w:r>
        <w:rPr>
          <w:color w:val="auto"/>
          <w:sz w:val="22"/>
          <w:szCs w:val="22"/>
        </w:rPr>
        <w:t>.</w:t>
      </w:r>
    </w:p>
    <w:p w14:paraId="5710A135" w14:textId="77777777" w:rsidR="00BC7AC8" w:rsidRDefault="00BC7AC8" w:rsidP="00820734">
      <w:pPr>
        <w:pStyle w:val="Default"/>
        <w:rPr>
          <w:color w:val="auto"/>
          <w:sz w:val="22"/>
          <w:szCs w:val="22"/>
        </w:rPr>
      </w:pPr>
    </w:p>
    <w:p w14:paraId="5E70ACC7" w14:textId="312D9470" w:rsidR="00BC7AC8" w:rsidRDefault="00BC7AC8" w:rsidP="00137829">
      <w:pPr>
        <w:pStyle w:val="Default"/>
        <w:numPr>
          <w:ilvl w:val="0"/>
          <w:numId w:val="36"/>
        </w:numPr>
        <w:rPr>
          <w:color w:val="auto"/>
          <w:sz w:val="22"/>
          <w:szCs w:val="22"/>
        </w:rPr>
      </w:pPr>
      <w:r>
        <w:rPr>
          <w:color w:val="auto"/>
          <w:sz w:val="22"/>
          <w:szCs w:val="22"/>
        </w:rPr>
        <w:t xml:space="preserve">Lot 2 (BGP) </w:t>
      </w:r>
      <w:r w:rsidR="004320CB">
        <w:rPr>
          <w:color w:val="auto"/>
          <w:sz w:val="22"/>
          <w:szCs w:val="22"/>
        </w:rPr>
        <w:t>from April 2019 (</w:t>
      </w:r>
      <w:r w:rsidR="00084A34">
        <w:rPr>
          <w:color w:val="auto"/>
          <w:sz w:val="22"/>
          <w:szCs w:val="22"/>
        </w:rPr>
        <w:t>Cohort 5)</w:t>
      </w:r>
      <w:r w:rsidR="004320CB">
        <w:rPr>
          <w:color w:val="auto"/>
          <w:sz w:val="22"/>
          <w:szCs w:val="22"/>
        </w:rPr>
        <w:t xml:space="preserve"> till the end of the programme</w:t>
      </w:r>
      <w:r w:rsidR="00820734" w:rsidRPr="002670EC">
        <w:rPr>
          <w:color w:val="auto"/>
          <w:sz w:val="22"/>
          <w:szCs w:val="22"/>
        </w:rPr>
        <w:t xml:space="preserve">, </w:t>
      </w:r>
      <w:r w:rsidR="00114DEC">
        <w:rPr>
          <w:color w:val="auto"/>
          <w:sz w:val="22"/>
          <w:szCs w:val="22"/>
        </w:rPr>
        <w:t>to</w:t>
      </w:r>
      <w:r w:rsidR="00820734" w:rsidRPr="002670EC">
        <w:rPr>
          <w:color w:val="auto"/>
          <w:sz w:val="22"/>
          <w:szCs w:val="22"/>
        </w:rPr>
        <w:t xml:space="preserve"> be reported </w:t>
      </w:r>
      <w:r w:rsidR="00DF7F53" w:rsidRPr="00DF7F53">
        <w:rPr>
          <w:color w:val="auto"/>
          <w:sz w:val="22"/>
          <w:szCs w:val="22"/>
        </w:rPr>
        <w:t>by financial year and quarter</w:t>
      </w:r>
      <w:r>
        <w:rPr>
          <w:color w:val="auto"/>
          <w:sz w:val="22"/>
          <w:szCs w:val="22"/>
        </w:rPr>
        <w:t>.</w:t>
      </w:r>
    </w:p>
    <w:p w14:paraId="2CA62499" w14:textId="77777777" w:rsidR="00BC7AC8" w:rsidRDefault="00BC7AC8" w:rsidP="00820734">
      <w:pPr>
        <w:pStyle w:val="Default"/>
        <w:rPr>
          <w:color w:val="auto"/>
          <w:sz w:val="22"/>
          <w:szCs w:val="22"/>
        </w:rPr>
      </w:pPr>
    </w:p>
    <w:p w14:paraId="01BA5A4C" w14:textId="0A6BA39E" w:rsidR="00820734" w:rsidRPr="002670EC" w:rsidRDefault="00820734" w:rsidP="00820734">
      <w:pPr>
        <w:pStyle w:val="Default"/>
        <w:rPr>
          <w:color w:val="auto"/>
          <w:sz w:val="22"/>
          <w:szCs w:val="22"/>
        </w:rPr>
      </w:pPr>
      <w:r w:rsidRPr="002670EC">
        <w:rPr>
          <w:color w:val="auto"/>
          <w:sz w:val="22"/>
          <w:szCs w:val="22"/>
        </w:rPr>
        <w:t xml:space="preserve"> </w:t>
      </w:r>
    </w:p>
    <w:p w14:paraId="047AC7F7" w14:textId="31589798" w:rsidR="00C71716" w:rsidRPr="002670EC" w:rsidRDefault="00820734" w:rsidP="25D0F998">
      <w:r w:rsidRPr="002670EC">
        <w:t xml:space="preserve">The GVA model shall, as a minimum, meet the current standards set by London &amp; Partners’ GVA models which we use to measure GVA contribution to London’s economy of our activities. The London &amp; Partners </w:t>
      </w:r>
      <w:r w:rsidR="000E587A" w:rsidRPr="002670EC">
        <w:t>Evaluation Methodology paper</w:t>
      </w:r>
      <w:r w:rsidRPr="002670EC">
        <w:t xml:space="preserve"> is available on our website</w:t>
      </w:r>
      <w:r w:rsidR="00D72C86" w:rsidRPr="002670EC">
        <w:t xml:space="preserve"> and </w:t>
      </w:r>
      <w:r w:rsidR="000E587A" w:rsidRPr="002670EC">
        <w:t xml:space="preserve">the </w:t>
      </w:r>
      <w:r w:rsidR="009F5F21" w:rsidRPr="002670EC">
        <w:t>appointed supplier</w:t>
      </w:r>
      <w:r w:rsidR="000E587A" w:rsidRPr="002670EC">
        <w:t xml:space="preserve"> </w:t>
      </w:r>
      <w:r w:rsidR="00170D5D" w:rsidRPr="002670EC">
        <w:t xml:space="preserve">will </w:t>
      </w:r>
      <w:r w:rsidR="00414E27" w:rsidRPr="002670EC">
        <w:t>need</w:t>
      </w:r>
      <w:r w:rsidR="00170D5D" w:rsidRPr="002670EC">
        <w:t xml:space="preserve"> to liaise with </w:t>
      </w:r>
      <w:r w:rsidR="00AD5C63" w:rsidRPr="00AD5C63">
        <w:t>London &amp; Partners</w:t>
      </w:r>
      <w:r w:rsidR="00AD5C63">
        <w:t xml:space="preserve"> </w:t>
      </w:r>
      <w:r w:rsidR="00414E27" w:rsidRPr="002670EC">
        <w:t xml:space="preserve">to discuss data already </w:t>
      </w:r>
      <w:r w:rsidR="007237C8" w:rsidRPr="002670EC">
        <w:t xml:space="preserve">received from beneficiaries in the form of surveys. </w:t>
      </w:r>
    </w:p>
    <w:p w14:paraId="2615219B" w14:textId="13B6F07B" w:rsidR="005C2A5A" w:rsidRDefault="005C2A5A" w:rsidP="25D0F998">
      <w:pPr>
        <w:rPr>
          <w:color w:val="FF0000"/>
        </w:rPr>
      </w:pPr>
    </w:p>
    <w:p w14:paraId="5A5AD285" w14:textId="77777777" w:rsidR="005E70F3" w:rsidRDefault="005E70F3" w:rsidP="005E70F3">
      <w:pPr>
        <w:pStyle w:val="Default"/>
      </w:pPr>
    </w:p>
    <w:p w14:paraId="59FB34AA" w14:textId="4732700F" w:rsidR="007C6903" w:rsidRDefault="005E70F3" w:rsidP="00D20934">
      <w:pPr>
        <w:pStyle w:val="Default"/>
        <w:rPr>
          <w:b/>
          <w:bCs/>
          <w:sz w:val="22"/>
          <w:szCs w:val="22"/>
        </w:rPr>
      </w:pPr>
      <w:r>
        <w:rPr>
          <w:b/>
          <w:bCs/>
          <w:sz w:val="22"/>
          <w:szCs w:val="22"/>
        </w:rPr>
        <w:t xml:space="preserve">5.3 Summative assessment final report structure </w:t>
      </w:r>
      <w:r w:rsidR="00DE11FE">
        <w:rPr>
          <w:b/>
          <w:bCs/>
          <w:sz w:val="22"/>
          <w:szCs w:val="22"/>
        </w:rPr>
        <w:t xml:space="preserve">(as per </w:t>
      </w:r>
      <w:r w:rsidR="007C6903" w:rsidRPr="007C6903">
        <w:rPr>
          <w:b/>
          <w:bCs/>
          <w:sz w:val="22"/>
          <w:szCs w:val="22"/>
        </w:rPr>
        <w:t xml:space="preserve">Appendix F </w:t>
      </w:r>
      <w:r w:rsidR="00DE11FE">
        <w:rPr>
          <w:b/>
          <w:bCs/>
          <w:sz w:val="22"/>
          <w:szCs w:val="22"/>
        </w:rPr>
        <w:t xml:space="preserve">of the </w:t>
      </w:r>
      <w:r w:rsidR="00DE11FE" w:rsidRPr="00DE11FE">
        <w:rPr>
          <w:b/>
          <w:bCs/>
          <w:sz w:val="22"/>
          <w:szCs w:val="22"/>
        </w:rPr>
        <w:t>ESIF GN 1-034 - ERDF Summative Assessment Guidance</w:t>
      </w:r>
      <w:r w:rsidR="00DE11FE">
        <w:rPr>
          <w:b/>
          <w:bCs/>
          <w:sz w:val="22"/>
          <w:szCs w:val="22"/>
        </w:rPr>
        <w:t>)</w:t>
      </w:r>
    </w:p>
    <w:p w14:paraId="74313CB7" w14:textId="77777777" w:rsidR="00AF57D5" w:rsidRDefault="00AF57D5" w:rsidP="00AF57D5">
      <w:pPr>
        <w:autoSpaceDE w:val="0"/>
        <w:autoSpaceDN w:val="0"/>
        <w:adjustRightInd w:val="0"/>
        <w:spacing w:after="0" w:line="240" w:lineRule="auto"/>
        <w:rPr>
          <w:rFonts w:cs="Arial"/>
          <w:color w:val="000000"/>
        </w:rPr>
      </w:pPr>
    </w:p>
    <w:p w14:paraId="7AF444C1" w14:textId="7426E08F" w:rsidR="00730CBD" w:rsidRPr="00AF57D5" w:rsidRDefault="00AF57D5" w:rsidP="00AF57D5">
      <w:pPr>
        <w:autoSpaceDE w:val="0"/>
        <w:autoSpaceDN w:val="0"/>
        <w:adjustRightInd w:val="0"/>
        <w:spacing w:after="0" w:line="240" w:lineRule="auto"/>
        <w:rPr>
          <w:rFonts w:cs="Arial"/>
          <w:color w:val="000000"/>
        </w:rPr>
      </w:pPr>
      <w:r w:rsidRPr="00AF57D5">
        <w:rPr>
          <w:rFonts w:cs="Arial"/>
          <w:color w:val="000000"/>
        </w:rPr>
        <w:t xml:space="preserve">This </w:t>
      </w:r>
      <w:r>
        <w:rPr>
          <w:rFonts w:cs="Arial"/>
          <w:color w:val="000000"/>
        </w:rPr>
        <w:t>report</w:t>
      </w:r>
      <w:r w:rsidRPr="00AF57D5">
        <w:rPr>
          <w:rFonts w:cs="Arial"/>
          <w:color w:val="000000"/>
        </w:rPr>
        <w:t xml:space="preserve"> should provide an overview of the </w:t>
      </w:r>
      <w:r w:rsidR="0046653E">
        <w:rPr>
          <w:rFonts w:cs="Arial"/>
          <w:color w:val="000000"/>
        </w:rPr>
        <w:t>Programme</w:t>
      </w:r>
      <w:r w:rsidRPr="00AF57D5">
        <w:rPr>
          <w:rFonts w:cs="Arial"/>
          <w:color w:val="000000"/>
        </w:rPr>
        <w:t xml:space="preserve"> including timescales, overarching objective(s) and who the main project partner(s) is(are).</w:t>
      </w:r>
      <w:r w:rsidR="007D17FF">
        <w:rPr>
          <w:rFonts w:cs="Arial"/>
          <w:color w:val="000000"/>
        </w:rPr>
        <w:t xml:space="preserve"> </w:t>
      </w:r>
      <w:r w:rsidRPr="00AF57D5">
        <w:rPr>
          <w:rFonts w:cs="Arial"/>
          <w:color w:val="000000"/>
        </w:rPr>
        <w:t>It should also outline the research design and evaluation methodology of the summative assessment</w:t>
      </w:r>
      <w:r w:rsidR="007D17FF">
        <w:rPr>
          <w:rFonts w:cs="Arial"/>
          <w:color w:val="000000"/>
        </w:rPr>
        <w:t xml:space="preserve">, and </w:t>
      </w:r>
      <w:r w:rsidRPr="00AF57D5">
        <w:rPr>
          <w:rFonts w:cs="Arial"/>
          <w:color w:val="000000"/>
        </w:rPr>
        <w:t xml:space="preserve">why a particular methodology was </w:t>
      </w:r>
      <w:proofErr w:type="gramStart"/>
      <w:r w:rsidRPr="00AF57D5">
        <w:rPr>
          <w:rFonts w:cs="Arial"/>
          <w:color w:val="000000"/>
        </w:rPr>
        <w:t>chosen</w:t>
      </w:r>
      <w:proofErr w:type="gramEnd"/>
      <w:r w:rsidRPr="00AF57D5">
        <w:rPr>
          <w:rFonts w:cs="Arial"/>
          <w:color w:val="000000"/>
        </w:rPr>
        <w:t xml:space="preserve"> and the research questions used. It should then describe the method(s) used for collecting data and how this data/evidence was analysed against the research questions.</w:t>
      </w:r>
    </w:p>
    <w:p w14:paraId="6CA5944B" w14:textId="273703A0" w:rsidR="00D20934" w:rsidRDefault="00D20934" w:rsidP="00D20934">
      <w:pPr>
        <w:pStyle w:val="Default"/>
        <w:rPr>
          <w:b/>
          <w:bCs/>
          <w:sz w:val="22"/>
          <w:szCs w:val="22"/>
        </w:rPr>
      </w:pPr>
    </w:p>
    <w:p w14:paraId="3A5791C0" w14:textId="77777777" w:rsidR="00D20934" w:rsidRPr="00D20934" w:rsidRDefault="00D20934" w:rsidP="00D20934">
      <w:pPr>
        <w:autoSpaceDE w:val="0"/>
        <w:autoSpaceDN w:val="0"/>
        <w:adjustRightInd w:val="0"/>
        <w:spacing w:after="0" w:line="240" w:lineRule="auto"/>
        <w:rPr>
          <w:rFonts w:cs="Arial"/>
          <w:color w:val="000000"/>
          <w:u w:val="single"/>
        </w:rPr>
      </w:pPr>
      <w:r w:rsidRPr="00D20934">
        <w:rPr>
          <w:rFonts w:cs="Arial"/>
          <w:color w:val="000000"/>
          <w:u w:val="single"/>
        </w:rPr>
        <w:t xml:space="preserve">Section 1: Programme context: Design, Relevancy and consistency </w:t>
      </w:r>
    </w:p>
    <w:p w14:paraId="4C7F5608" w14:textId="4C080DA8" w:rsidR="00D20934" w:rsidRPr="00D20934" w:rsidRDefault="00D20934" w:rsidP="00D20934">
      <w:pPr>
        <w:autoSpaceDE w:val="0"/>
        <w:autoSpaceDN w:val="0"/>
        <w:adjustRightInd w:val="0"/>
        <w:spacing w:after="0" w:line="240" w:lineRule="auto"/>
        <w:rPr>
          <w:rFonts w:cs="Arial"/>
          <w:color w:val="000000"/>
        </w:rPr>
      </w:pPr>
      <w:r w:rsidRPr="00D20934">
        <w:rPr>
          <w:rFonts w:cs="Arial"/>
          <w:color w:val="000000"/>
        </w:rPr>
        <w:t xml:space="preserve">The report will need to consider the economic and policy context in which the programme was designed, including the nature of the market failure, the programme objectives and the rationale for the delivery approach. This section should </w:t>
      </w:r>
      <w:r w:rsidR="00DA6D69">
        <w:rPr>
          <w:rFonts w:cs="Arial"/>
          <w:color w:val="000000"/>
        </w:rPr>
        <w:t xml:space="preserve">be based around the project logic model and </w:t>
      </w:r>
      <w:r w:rsidRPr="00D20934">
        <w:rPr>
          <w:rFonts w:cs="Arial"/>
          <w:color w:val="000000"/>
        </w:rPr>
        <w:t xml:space="preserve">include critical analysis about the appropriateness of the programmes design given its objectives. </w:t>
      </w:r>
    </w:p>
    <w:p w14:paraId="4C143E3B" w14:textId="77777777" w:rsidR="00D20934" w:rsidRPr="00D20934" w:rsidRDefault="00D20934" w:rsidP="00D20934">
      <w:pPr>
        <w:autoSpaceDE w:val="0"/>
        <w:autoSpaceDN w:val="0"/>
        <w:adjustRightInd w:val="0"/>
        <w:spacing w:after="0" w:line="240" w:lineRule="auto"/>
        <w:rPr>
          <w:rFonts w:cs="Arial"/>
          <w:color w:val="000000"/>
        </w:rPr>
      </w:pPr>
      <w:r w:rsidRPr="00D20934">
        <w:rPr>
          <w:rFonts w:cs="Arial"/>
          <w:color w:val="000000"/>
        </w:rPr>
        <w:t xml:space="preserve">It should consider whether there has been a change in this context and whether it has any implications for the practical delivery of the programme and the benefits which could be realised for beneficiaries and the local </w:t>
      </w:r>
      <w:proofErr w:type="gramStart"/>
      <w:r w:rsidRPr="00D20934">
        <w:rPr>
          <w:rFonts w:cs="Arial"/>
          <w:color w:val="000000"/>
        </w:rPr>
        <w:t>economy as a whole</w:t>
      </w:r>
      <w:proofErr w:type="gramEnd"/>
      <w:r w:rsidRPr="00D20934">
        <w:rPr>
          <w:rFonts w:cs="Arial"/>
          <w:color w:val="000000"/>
        </w:rPr>
        <w:t xml:space="preserve">. </w:t>
      </w:r>
    </w:p>
    <w:p w14:paraId="3FA448A8" w14:textId="77777777" w:rsidR="00D20934" w:rsidRPr="00D20934" w:rsidRDefault="00D20934" w:rsidP="00D20934">
      <w:pPr>
        <w:autoSpaceDE w:val="0"/>
        <w:autoSpaceDN w:val="0"/>
        <w:adjustRightInd w:val="0"/>
        <w:spacing w:after="0" w:line="240" w:lineRule="auto"/>
        <w:rPr>
          <w:rFonts w:cs="Arial"/>
          <w:color w:val="000000"/>
          <w:u w:val="single"/>
        </w:rPr>
      </w:pPr>
      <w:r w:rsidRPr="00D20934">
        <w:rPr>
          <w:rFonts w:cs="Arial"/>
          <w:color w:val="000000"/>
          <w:u w:val="single"/>
        </w:rPr>
        <w:t xml:space="preserve">Section 2: Programme progress </w:t>
      </w:r>
    </w:p>
    <w:p w14:paraId="1C842C1A" w14:textId="77777777" w:rsidR="00D20934" w:rsidRPr="00D20934" w:rsidRDefault="00D20934" w:rsidP="00D20934">
      <w:pPr>
        <w:autoSpaceDE w:val="0"/>
        <w:autoSpaceDN w:val="0"/>
        <w:adjustRightInd w:val="0"/>
        <w:spacing w:after="0" w:line="240" w:lineRule="auto"/>
        <w:rPr>
          <w:rFonts w:cs="Arial"/>
          <w:color w:val="000000"/>
        </w:rPr>
      </w:pPr>
      <w:r w:rsidRPr="00D20934">
        <w:rPr>
          <w:rFonts w:cs="Arial"/>
          <w:color w:val="000000"/>
        </w:rPr>
        <w:t xml:space="preserve">This section should consider the progress with the implementation of the programme, drawing </w:t>
      </w:r>
      <w:proofErr w:type="gramStart"/>
      <w:r w:rsidRPr="00D20934">
        <w:rPr>
          <w:rFonts w:cs="Arial"/>
          <w:color w:val="000000"/>
        </w:rPr>
        <w:t>in particular on</w:t>
      </w:r>
      <w:proofErr w:type="gramEnd"/>
      <w:r w:rsidRPr="00D20934">
        <w:rPr>
          <w:rFonts w:cs="Arial"/>
          <w:color w:val="000000"/>
        </w:rPr>
        <w:t xml:space="preserve"> annual and lifetime performance against the expenditure, activity and </w:t>
      </w:r>
      <w:r w:rsidRPr="00D20934">
        <w:rPr>
          <w:rFonts w:cs="Arial"/>
          <w:color w:val="000000"/>
        </w:rPr>
        <w:lastRenderedPageBreak/>
        <w:t xml:space="preserve">output targets. Variations from the targets should be carefully explained and supported by the available evidence. </w:t>
      </w:r>
    </w:p>
    <w:p w14:paraId="159C9779" w14:textId="77777777" w:rsidR="00D20934" w:rsidRPr="00D20934" w:rsidRDefault="00D20934" w:rsidP="00D20934">
      <w:pPr>
        <w:autoSpaceDE w:val="0"/>
        <w:autoSpaceDN w:val="0"/>
        <w:adjustRightInd w:val="0"/>
        <w:spacing w:after="0" w:line="240" w:lineRule="auto"/>
        <w:rPr>
          <w:rFonts w:cs="Arial"/>
          <w:color w:val="000000"/>
          <w:u w:val="single"/>
        </w:rPr>
      </w:pPr>
      <w:r w:rsidRPr="00D20934">
        <w:rPr>
          <w:rFonts w:cs="Arial"/>
          <w:color w:val="000000"/>
          <w:u w:val="single"/>
        </w:rPr>
        <w:t xml:space="preserve">Section 3: Programme delivery and management </w:t>
      </w:r>
    </w:p>
    <w:p w14:paraId="215B18B5" w14:textId="2F93A106" w:rsidR="00A14B9E" w:rsidRPr="00D20934" w:rsidRDefault="00D20934" w:rsidP="00D20934">
      <w:pPr>
        <w:autoSpaceDE w:val="0"/>
        <w:autoSpaceDN w:val="0"/>
        <w:adjustRightInd w:val="0"/>
        <w:spacing w:after="0" w:line="240" w:lineRule="auto"/>
        <w:rPr>
          <w:rFonts w:cs="Arial"/>
          <w:color w:val="000000"/>
        </w:rPr>
      </w:pPr>
      <w:r w:rsidRPr="00D20934">
        <w:rPr>
          <w:rFonts w:cs="Arial"/>
          <w:color w:val="000000"/>
        </w:rPr>
        <w:t xml:space="preserve">This section of the summative assessment will need to provide a more qualitative analysis of the implementation of the programme. This should include procurement, selection procedures, delivery performance, governance and management. It needs to consider the elements of programme delivery which have gone well and, if necessary, the elements which have gone less well. </w:t>
      </w:r>
    </w:p>
    <w:p w14:paraId="4525C674" w14:textId="77777777" w:rsidR="00D20934" w:rsidRPr="00D20934" w:rsidRDefault="00D20934" w:rsidP="00D20934">
      <w:pPr>
        <w:autoSpaceDE w:val="0"/>
        <w:autoSpaceDN w:val="0"/>
        <w:adjustRightInd w:val="0"/>
        <w:spacing w:after="0" w:line="240" w:lineRule="auto"/>
        <w:rPr>
          <w:rFonts w:cs="Arial"/>
          <w:color w:val="000000"/>
          <w:u w:val="single"/>
        </w:rPr>
      </w:pPr>
      <w:r w:rsidRPr="00D20934">
        <w:rPr>
          <w:rFonts w:cs="Arial"/>
          <w:color w:val="000000"/>
          <w:u w:val="single"/>
        </w:rPr>
        <w:t>Section 4: Programme outcomes and impact</w:t>
      </w:r>
    </w:p>
    <w:p w14:paraId="59F171EA" w14:textId="2A188D3D" w:rsidR="00D20934" w:rsidRPr="00D20934" w:rsidRDefault="00D20934" w:rsidP="00D20934">
      <w:pPr>
        <w:autoSpaceDE w:val="0"/>
        <w:autoSpaceDN w:val="0"/>
        <w:adjustRightInd w:val="0"/>
        <w:spacing w:after="0" w:line="240" w:lineRule="auto"/>
        <w:rPr>
          <w:rFonts w:cs="Arial"/>
          <w:color w:val="000000"/>
        </w:rPr>
      </w:pPr>
      <w:r w:rsidRPr="00D20934">
        <w:rPr>
          <w:rFonts w:cs="Arial"/>
          <w:color w:val="000000"/>
        </w:rPr>
        <w:t>The analysis here will need to set out the progress that the programme has made towards outcomes and impacts</w:t>
      </w:r>
      <w:r w:rsidR="009A4ED2">
        <w:rPr>
          <w:rFonts w:cs="Arial"/>
          <w:color w:val="000000"/>
        </w:rPr>
        <w:t xml:space="preserve"> set out in the project logic models</w:t>
      </w:r>
      <w:r w:rsidRPr="00D20934">
        <w:rPr>
          <w:rFonts w:cs="Arial"/>
          <w:color w:val="000000"/>
        </w:rPr>
        <w:t>.</w:t>
      </w:r>
      <w:r w:rsidR="003E031F">
        <w:rPr>
          <w:rFonts w:cs="Arial"/>
          <w:color w:val="000000"/>
        </w:rPr>
        <w:t xml:space="preserve"> It will need to provide an </w:t>
      </w:r>
      <w:r w:rsidR="008B059A">
        <w:rPr>
          <w:rFonts w:cs="Arial"/>
          <w:color w:val="000000"/>
        </w:rPr>
        <w:t>analysis</w:t>
      </w:r>
      <w:r w:rsidR="003E031F">
        <w:rPr>
          <w:rFonts w:cs="Arial"/>
          <w:color w:val="000000"/>
        </w:rPr>
        <w:t xml:space="preserve"> </w:t>
      </w:r>
      <w:r w:rsidR="008B059A">
        <w:rPr>
          <w:rFonts w:cs="Arial"/>
          <w:color w:val="000000"/>
        </w:rPr>
        <w:t>of the gross and net additional economic impacts.</w:t>
      </w:r>
      <w:r w:rsidRPr="00D20934">
        <w:rPr>
          <w:rFonts w:cs="Arial"/>
          <w:color w:val="000000"/>
        </w:rPr>
        <w:t xml:space="preserve"> This section should also provide conclusions about the contribution that the programme has made to any ERDF programme result indicators which are identified as relevant to the programme. </w:t>
      </w:r>
    </w:p>
    <w:p w14:paraId="1EAC064F" w14:textId="77777777" w:rsidR="00D20934" w:rsidRPr="00D20934" w:rsidRDefault="00D20934" w:rsidP="00D20934">
      <w:pPr>
        <w:autoSpaceDE w:val="0"/>
        <w:autoSpaceDN w:val="0"/>
        <w:adjustRightInd w:val="0"/>
        <w:spacing w:after="0" w:line="240" w:lineRule="auto"/>
        <w:rPr>
          <w:rFonts w:cs="Arial"/>
          <w:color w:val="000000"/>
        </w:rPr>
      </w:pPr>
      <w:r w:rsidRPr="00D20934">
        <w:rPr>
          <w:rFonts w:cs="Arial"/>
          <w:color w:val="000000"/>
        </w:rPr>
        <w:t xml:space="preserve">The evaluation will also test the effectiveness of the services from the beneficiary point of view. Material for this will be derived from event feedback forms and interview questionnaires from a sample of beneficiaries. </w:t>
      </w:r>
    </w:p>
    <w:p w14:paraId="487AD88B" w14:textId="77777777" w:rsidR="00D20934" w:rsidRPr="00D20934" w:rsidRDefault="00D20934" w:rsidP="00D20934">
      <w:pPr>
        <w:autoSpaceDE w:val="0"/>
        <w:autoSpaceDN w:val="0"/>
        <w:adjustRightInd w:val="0"/>
        <w:spacing w:after="0" w:line="240" w:lineRule="auto"/>
        <w:rPr>
          <w:rFonts w:cs="Arial"/>
          <w:color w:val="000000"/>
          <w:u w:val="single"/>
        </w:rPr>
      </w:pPr>
      <w:r w:rsidRPr="00D20934">
        <w:rPr>
          <w:rFonts w:cs="Arial"/>
          <w:color w:val="000000"/>
          <w:u w:val="single"/>
        </w:rPr>
        <w:t xml:space="preserve">Section 5: Programme value for money </w:t>
      </w:r>
    </w:p>
    <w:p w14:paraId="2BD23027" w14:textId="29D4618A" w:rsidR="00D20934" w:rsidRDefault="00D20934" w:rsidP="00D20934">
      <w:pPr>
        <w:autoSpaceDE w:val="0"/>
        <w:autoSpaceDN w:val="0"/>
        <w:adjustRightInd w:val="0"/>
        <w:spacing w:after="0" w:line="240" w:lineRule="auto"/>
        <w:rPr>
          <w:rFonts w:cs="Arial"/>
          <w:color w:val="000000"/>
        </w:rPr>
      </w:pPr>
      <w:r w:rsidRPr="00D20934">
        <w:rPr>
          <w:rFonts w:cs="Arial"/>
          <w:color w:val="000000"/>
        </w:rPr>
        <w:t xml:space="preserve">Drawing upon the analysis in the impact assessment section, this section of the summative assessment report will need to provide a clear analysis of the value for money that the programme has provided. This may be benchmarked against other similar interventions where appropriate / relevant. </w:t>
      </w:r>
    </w:p>
    <w:p w14:paraId="53AEA713" w14:textId="0E10DD02" w:rsidR="00595CE9" w:rsidRPr="00D20934" w:rsidRDefault="00595CE9" w:rsidP="00D20934">
      <w:pPr>
        <w:autoSpaceDE w:val="0"/>
        <w:autoSpaceDN w:val="0"/>
        <w:adjustRightInd w:val="0"/>
        <w:spacing w:after="0" w:line="240" w:lineRule="auto"/>
        <w:rPr>
          <w:rFonts w:cs="Arial"/>
          <w:color w:val="000000"/>
        </w:rPr>
      </w:pPr>
      <w:r w:rsidRPr="00595CE9">
        <w:rPr>
          <w:rFonts w:cs="Arial"/>
          <w:color w:val="000000"/>
        </w:rPr>
        <w:t>As a minimum, summative assessments should provide cost per output analysis. Where appropriate this can also be supplemented by benefit cost ratio analysis to provide additional insight. The value for money analysis should be produced based on multiple cost bases (i.e. total public sector costs, ERDF grant, total project costs) to increase its usefulness for different audiences.</w:t>
      </w:r>
    </w:p>
    <w:p w14:paraId="398E11F9" w14:textId="77777777" w:rsidR="00D20934" w:rsidRPr="00D20934" w:rsidRDefault="00D20934" w:rsidP="00D20934">
      <w:pPr>
        <w:autoSpaceDE w:val="0"/>
        <w:autoSpaceDN w:val="0"/>
        <w:adjustRightInd w:val="0"/>
        <w:spacing w:after="0" w:line="240" w:lineRule="auto"/>
        <w:rPr>
          <w:rFonts w:cs="Arial"/>
          <w:color w:val="000000"/>
          <w:u w:val="single"/>
        </w:rPr>
      </w:pPr>
      <w:r w:rsidRPr="00D20934">
        <w:rPr>
          <w:rFonts w:cs="Arial"/>
          <w:color w:val="000000"/>
          <w:u w:val="single"/>
        </w:rPr>
        <w:t xml:space="preserve">Section 6: Conclusions and lessons learnt </w:t>
      </w:r>
    </w:p>
    <w:p w14:paraId="0492C6B4" w14:textId="0338156C" w:rsidR="00D20934" w:rsidRDefault="00D20934" w:rsidP="00D20934">
      <w:pPr>
        <w:pStyle w:val="Default"/>
        <w:rPr>
          <w:sz w:val="22"/>
          <w:szCs w:val="22"/>
        </w:rPr>
      </w:pPr>
      <w:r w:rsidRPr="00D20934">
        <w:rPr>
          <w:sz w:val="22"/>
          <w:szCs w:val="22"/>
        </w:rPr>
        <w:t>As per the characteristics and analysis contained within the rest of the summative assessment report. It is suggested that the conclusions are structured around identifying the strengths and weaknesses of the programme.</w:t>
      </w:r>
    </w:p>
    <w:p w14:paraId="199A7913" w14:textId="77777777" w:rsidR="00DD245B" w:rsidRDefault="00DD245B" w:rsidP="00D20934">
      <w:pPr>
        <w:pStyle w:val="Default"/>
        <w:rPr>
          <w:sz w:val="22"/>
          <w:szCs w:val="22"/>
        </w:rPr>
      </w:pPr>
    </w:p>
    <w:p w14:paraId="71EBB3A0" w14:textId="77777777" w:rsidR="00A95A5D" w:rsidRDefault="004B00C2" w:rsidP="00D20934">
      <w:pPr>
        <w:pStyle w:val="Default"/>
        <w:rPr>
          <w:sz w:val="22"/>
          <w:szCs w:val="22"/>
        </w:rPr>
      </w:pPr>
      <w:r w:rsidRPr="004B00C2">
        <w:rPr>
          <w:sz w:val="22"/>
          <w:szCs w:val="22"/>
        </w:rPr>
        <w:t xml:space="preserve">The supplier will be expected to </w:t>
      </w:r>
      <w:r w:rsidR="00DD245B" w:rsidRPr="004B00C2">
        <w:rPr>
          <w:sz w:val="22"/>
          <w:szCs w:val="22"/>
        </w:rPr>
        <w:t xml:space="preserve">complete a </w:t>
      </w:r>
      <w:r w:rsidR="00DD245B" w:rsidRPr="006C6E50">
        <w:rPr>
          <w:sz w:val="22"/>
          <w:szCs w:val="22"/>
          <w:u w:val="single"/>
        </w:rPr>
        <w:t>summary</w:t>
      </w:r>
      <w:r w:rsidRPr="006C6E50">
        <w:rPr>
          <w:sz w:val="22"/>
          <w:szCs w:val="22"/>
          <w:u w:val="single"/>
        </w:rPr>
        <w:t xml:space="preserve"> of the final evaluation</w:t>
      </w:r>
      <w:r>
        <w:rPr>
          <w:sz w:val="22"/>
          <w:szCs w:val="22"/>
        </w:rPr>
        <w:t>, to</w:t>
      </w:r>
      <w:r w:rsidR="00DD245B" w:rsidRPr="004B00C2">
        <w:rPr>
          <w:sz w:val="22"/>
          <w:szCs w:val="22"/>
        </w:rPr>
        <w:t xml:space="preserve"> help </w:t>
      </w:r>
    </w:p>
    <w:p w14:paraId="1E6FE1D2" w14:textId="0329BDB0" w:rsidR="00DD245B" w:rsidRDefault="00A95A5D" w:rsidP="00D20934">
      <w:pPr>
        <w:pStyle w:val="Default"/>
        <w:rPr>
          <w:sz w:val="22"/>
          <w:szCs w:val="22"/>
        </w:rPr>
      </w:pPr>
      <w:r>
        <w:rPr>
          <w:sz w:val="22"/>
          <w:szCs w:val="22"/>
        </w:rPr>
        <w:t>London &amp; Partners</w:t>
      </w:r>
      <w:r w:rsidR="00DD245B" w:rsidRPr="004B00C2">
        <w:rPr>
          <w:sz w:val="22"/>
          <w:szCs w:val="22"/>
        </w:rPr>
        <w:t xml:space="preserve"> see </w:t>
      </w:r>
      <w:proofErr w:type="gramStart"/>
      <w:r w:rsidR="00DD245B" w:rsidRPr="004B00C2">
        <w:rPr>
          <w:sz w:val="22"/>
          <w:szCs w:val="22"/>
        </w:rPr>
        <w:t>at a glance</w:t>
      </w:r>
      <w:proofErr w:type="gramEnd"/>
      <w:r w:rsidR="00DD245B" w:rsidRPr="004B00C2">
        <w:rPr>
          <w:sz w:val="22"/>
          <w:szCs w:val="22"/>
        </w:rPr>
        <w:t xml:space="preserve"> the key findings of the summative assessment.</w:t>
      </w:r>
    </w:p>
    <w:p w14:paraId="678797DC" w14:textId="1B20C2E6" w:rsidR="001E221D" w:rsidRDefault="001E221D" w:rsidP="00D20934">
      <w:pPr>
        <w:pStyle w:val="Default"/>
        <w:rPr>
          <w:sz w:val="22"/>
          <w:szCs w:val="22"/>
        </w:rPr>
      </w:pPr>
    </w:p>
    <w:p w14:paraId="69695170" w14:textId="0F74F64E" w:rsidR="5498C111" w:rsidRDefault="5498C111" w:rsidP="5498C111">
      <w:pPr>
        <w:pStyle w:val="Default"/>
        <w:rPr>
          <w:sz w:val="22"/>
          <w:szCs w:val="22"/>
        </w:rPr>
      </w:pPr>
    </w:p>
    <w:p w14:paraId="52E1A2A2" w14:textId="77777777" w:rsidR="00616FD5" w:rsidRDefault="00616FD5" w:rsidP="00D20934">
      <w:pPr>
        <w:pStyle w:val="Default"/>
        <w:rPr>
          <w:sz w:val="22"/>
          <w:szCs w:val="22"/>
        </w:rPr>
      </w:pPr>
    </w:p>
    <w:p w14:paraId="162CE3D7" w14:textId="501B425D" w:rsidR="001E221D" w:rsidRPr="001E221D" w:rsidRDefault="001E221D" w:rsidP="001E221D">
      <w:pPr>
        <w:pStyle w:val="Default"/>
        <w:rPr>
          <w:b/>
          <w:bCs/>
          <w:sz w:val="22"/>
          <w:szCs w:val="22"/>
        </w:rPr>
      </w:pPr>
      <w:r w:rsidRPr="001E221D">
        <w:rPr>
          <w:b/>
          <w:bCs/>
          <w:sz w:val="22"/>
          <w:szCs w:val="22"/>
        </w:rPr>
        <w:t>5.4 Critical Success Factors</w:t>
      </w:r>
    </w:p>
    <w:p w14:paraId="532D5EAF" w14:textId="152ECDAE" w:rsidR="001E221D" w:rsidRPr="001E221D" w:rsidRDefault="001E221D" w:rsidP="001E221D">
      <w:r w:rsidRPr="001E221D">
        <w:t xml:space="preserve">London </w:t>
      </w:r>
      <w:r w:rsidR="00616FD5">
        <w:t>&amp;</w:t>
      </w:r>
      <w:r w:rsidRPr="001E221D">
        <w:t xml:space="preserve"> Partners will evaluate all quotations </w:t>
      </w:r>
      <w:r w:rsidR="00616FD5">
        <w:t xml:space="preserve">for Lots 1&amp;2 </w:t>
      </w:r>
      <w:r w:rsidRPr="001E221D">
        <w:t>on the following criteria:</w:t>
      </w:r>
    </w:p>
    <w:p w14:paraId="0E964687" w14:textId="23E638C4" w:rsidR="001E221D" w:rsidRPr="001E221D" w:rsidRDefault="001E221D" w:rsidP="001E221D">
      <w:pPr>
        <w:pStyle w:val="ListParagraph"/>
        <w:numPr>
          <w:ilvl w:val="0"/>
          <w:numId w:val="33"/>
        </w:numPr>
      </w:pPr>
      <w:r w:rsidRPr="001E221D">
        <w:t>Understanding of brief</w:t>
      </w:r>
    </w:p>
    <w:p w14:paraId="361C728C" w14:textId="3A8D9494" w:rsidR="001E221D" w:rsidRPr="001E221D" w:rsidRDefault="001E221D" w:rsidP="001E221D">
      <w:pPr>
        <w:pStyle w:val="ListParagraph"/>
        <w:numPr>
          <w:ilvl w:val="0"/>
          <w:numId w:val="33"/>
        </w:numPr>
      </w:pPr>
      <w:r w:rsidRPr="001E221D">
        <w:t>Quality of methodology</w:t>
      </w:r>
    </w:p>
    <w:p w14:paraId="7C6345F7" w14:textId="268BC264" w:rsidR="001E221D" w:rsidRPr="001E221D" w:rsidRDefault="001E221D" w:rsidP="001E221D">
      <w:pPr>
        <w:pStyle w:val="ListParagraph"/>
        <w:numPr>
          <w:ilvl w:val="0"/>
          <w:numId w:val="33"/>
        </w:numPr>
      </w:pPr>
      <w:r w:rsidRPr="001E221D">
        <w:t>Relevant experience</w:t>
      </w:r>
    </w:p>
    <w:p w14:paraId="33484512" w14:textId="32D4C41F" w:rsidR="007050A8" w:rsidRDefault="001E221D" w:rsidP="001E221D">
      <w:pPr>
        <w:pStyle w:val="ListParagraph"/>
        <w:numPr>
          <w:ilvl w:val="0"/>
          <w:numId w:val="33"/>
        </w:numPr>
      </w:pPr>
      <w:r w:rsidRPr="001E221D">
        <w:t>Value for money</w:t>
      </w:r>
    </w:p>
    <w:p w14:paraId="15A06E6C" w14:textId="7D516338" w:rsidR="00A62A4A" w:rsidRDefault="00A62A4A" w:rsidP="00A62A4A"/>
    <w:p w14:paraId="0D90C754" w14:textId="77777777" w:rsidR="00BF2DA3" w:rsidRDefault="00A62A4A" w:rsidP="00A62A4A">
      <w:pPr>
        <w:pStyle w:val="Default"/>
        <w:rPr>
          <w:b/>
          <w:bCs/>
          <w:sz w:val="22"/>
          <w:szCs w:val="22"/>
        </w:rPr>
      </w:pPr>
      <w:r>
        <w:rPr>
          <w:b/>
          <w:bCs/>
          <w:sz w:val="22"/>
          <w:szCs w:val="22"/>
        </w:rPr>
        <w:t xml:space="preserve">5.5 </w:t>
      </w:r>
      <w:r w:rsidRPr="00A62A4A">
        <w:rPr>
          <w:b/>
          <w:bCs/>
          <w:sz w:val="22"/>
          <w:szCs w:val="22"/>
        </w:rPr>
        <w:t>Phasing</w:t>
      </w:r>
      <w:r w:rsidR="00401444">
        <w:rPr>
          <w:b/>
          <w:bCs/>
          <w:sz w:val="22"/>
          <w:szCs w:val="22"/>
        </w:rPr>
        <w:t xml:space="preserve">. </w:t>
      </w:r>
    </w:p>
    <w:p w14:paraId="36C9E634" w14:textId="77777777" w:rsidR="00BF2DA3" w:rsidRDefault="00BF2DA3" w:rsidP="00A62A4A">
      <w:pPr>
        <w:pStyle w:val="Default"/>
        <w:rPr>
          <w:b/>
          <w:bCs/>
          <w:sz w:val="22"/>
          <w:szCs w:val="22"/>
        </w:rPr>
      </w:pPr>
    </w:p>
    <w:p w14:paraId="2A9D09D6" w14:textId="063B94D8" w:rsidR="00A62A4A" w:rsidRDefault="00401444" w:rsidP="00A62A4A">
      <w:pPr>
        <w:pStyle w:val="Default"/>
      </w:pPr>
      <w:r>
        <w:rPr>
          <w:b/>
          <w:bCs/>
          <w:sz w:val="22"/>
          <w:szCs w:val="22"/>
        </w:rPr>
        <w:t>Lot 1 (MIBP)</w:t>
      </w:r>
    </w:p>
    <w:p w14:paraId="658F30E1" w14:textId="77777777" w:rsidR="00A62A4A" w:rsidRDefault="00A62A4A" w:rsidP="00A62A4A">
      <w:r>
        <w:lastRenderedPageBreak/>
        <w:t>The Key outputs and milestones are expected to be as follow:</w:t>
      </w:r>
    </w:p>
    <w:p w14:paraId="41531549" w14:textId="154EA5EA" w:rsidR="00A62A4A" w:rsidRDefault="00A62A4A" w:rsidP="00047C14">
      <w:pPr>
        <w:pStyle w:val="ListParagraph"/>
        <w:numPr>
          <w:ilvl w:val="0"/>
          <w:numId w:val="33"/>
        </w:numPr>
      </w:pPr>
      <w:r>
        <w:t xml:space="preserve">Opportunity advertised – </w:t>
      </w:r>
      <w:r w:rsidR="004F6C7F">
        <w:t>2</w:t>
      </w:r>
      <w:r w:rsidR="00BA3895">
        <w:t>4</w:t>
      </w:r>
      <w:r w:rsidR="00BA3895">
        <w:rPr>
          <w:vertAlign w:val="superscript"/>
        </w:rPr>
        <w:t xml:space="preserve">th </w:t>
      </w:r>
      <w:r w:rsidR="00A5571F">
        <w:t>Nov 2020</w:t>
      </w:r>
    </w:p>
    <w:p w14:paraId="2B645A6D" w14:textId="741C93BD" w:rsidR="00A62A4A" w:rsidRDefault="00A62A4A" w:rsidP="00047C14">
      <w:pPr>
        <w:pStyle w:val="ListParagraph"/>
        <w:numPr>
          <w:ilvl w:val="0"/>
          <w:numId w:val="33"/>
        </w:numPr>
      </w:pPr>
      <w:r>
        <w:t xml:space="preserve">Deadline for receipt of quotations – </w:t>
      </w:r>
      <w:r w:rsidR="00180ECD">
        <w:t>12</w:t>
      </w:r>
      <w:r>
        <w:t xml:space="preserve">pm on </w:t>
      </w:r>
      <w:r w:rsidR="00180ECD">
        <w:t>23</w:t>
      </w:r>
      <w:r w:rsidR="00180ECD" w:rsidRPr="00180ECD">
        <w:rPr>
          <w:vertAlign w:val="superscript"/>
        </w:rPr>
        <w:t>rd</w:t>
      </w:r>
      <w:r w:rsidR="00180ECD">
        <w:t xml:space="preserve"> December </w:t>
      </w:r>
      <w:r>
        <w:t>20</w:t>
      </w:r>
      <w:r w:rsidR="00E046EB">
        <w:t>20</w:t>
      </w:r>
      <w:r>
        <w:t xml:space="preserve"> for electronic copy</w:t>
      </w:r>
    </w:p>
    <w:p w14:paraId="43EDD752" w14:textId="6490A29C" w:rsidR="00A62A4A" w:rsidRDefault="00A62A4A" w:rsidP="00047C14">
      <w:pPr>
        <w:pStyle w:val="ListParagraph"/>
        <w:numPr>
          <w:ilvl w:val="0"/>
          <w:numId w:val="33"/>
        </w:numPr>
      </w:pPr>
      <w:r>
        <w:t xml:space="preserve">Evaluation and selection – </w:t>
      </w:r>
      <w:r w:rsidR="00B25319">
        <w:t>7</w:t>
      </w:r>
      <w:r w:rsidR="00B25319" w:rsidRPr="00B25319">
        <w:rPr>
          <w:vertAlign w:val="superscript"/>
        </w:rPr>
        <w:t>th</w:t>
      </w:r>
      <w:r w:rsidR="00B25319">
        <w:t xml:space="preserve"> </w:t>
      </w:r>
      <w:r w:rsidR="00D421D5">
        <w:t>January</w:t>
      </w:r>
      <w:r w:rsidR="0078521E">
        <w:t xml:space="preserve"> </w:t>
      </w:r>
      <w:r>
        <w:t>20</w:t>
      </w:r>
      <w:r w:rsidR="0078521E">
        <w:t>2</w:t>
      </w:r>
      <w:r w:rsidR="00D421D5">
        <w:t>1</w:t>
      </w:r>
    </w:p>
    <w:p w14:paraId="166A48D2" w14:textId="2BEE089C" w:rsidR="00A62A4A" w:rsidRDefault="00A62A4A" w:rsidP="00047C14">
      <w:pPr>
        <w:pStyle w:val="ListParagraph"/>
        <w:numPr>
          <w:ilvl w:val="0"/>
          <w:numId w:val="33"/>
        </w:numPr>
      </w:pPr>
      <w:r>
        <w:t xml:space="preserve">Interview/Presentations – </w:t>
      </w:r>
      <w:r w:rsidR="00C101C6">
        <w:t>14</w:t>
      </w:r>
      <w:r w:rsidR="00C101C6" w:rsidRPr="00C101C6">
        <w:rPr>
          <w:vertAlign w:val="superscript"/>
        </w:rPr>
        <w:t>th</w:t>
      </w:r>
      <w:r>
        <w:t xml:space="preserve"> </w:t>
      </w:r>
      <w:r w:rsidR="00C101C6">
        <w:t>January</w:t>
      </w:r>
      <w:r>
        <w:t xml:space="preserve"> 20</w:t>
      </w:r>
      <w:r w:rsidR="00E960B7">
        <w:t>2</w:t>
      </w:r>
      <w:r w:rsidR="00C101C6">
        <w:t>1</w:t>
      </w:r>
    </w:p>
    <w:p w14:paraId="06786693" w14:textId="040D1634" w:rsidR="00A62A4A" w:rsidRDefault="00A62A4A" w:rsidP="00047C14">
      <w:pPr>
        <w:pStyle w:val="ListParagraph"/>
        <w:numPr>
          <w:ilvl w:val="0"/>
          <w:numId w:val="33"/>
        </w:numPr>
      </w:pPr>
      <w:r>
        <w:t xml:space="preserve">Notification of preferred supplier – </w:t>
      </w:r>
      <w:r w:rsidR="004800E5">
        <w:t>15</w:t>
      </w:r>
      <w:r w:rsidR="004800E5" w:rsidRPr="004800E5">
        <w:rPr>
          <w:vertAlign w:val="superscript"/>
        </w:rPr>
        <w:t>th</w:t>
      </w:r>
      <w:r w:rsidR="004800E5">
        <w:t xml:space="preserve"> January 2021</w:t>
      </w:r>
    </w:p>
    <w:p w14:paraId="5403D76A" w14:textId="0729EA97" w:rsidR="00A62A4A" w:rsidRDefault="00A62A4A" w:rsidP="00047C14">
      <w:pPr>
        <w:pStyle w:val="ListParagraph"/>
        <w:numPr>
          <w:ilvl w:val="0"/>
          <w:numId w:val="33"/>
        </w:numPr>
      </w:pPr>
      <w:r>
        <w:t>Standstill period – 10 days</w:t>
      </w:r>
    </w:p>
    <w:p w14:paraId="01AA4714" w14:textId="15A0A3EC" w:rsidR="00CF3775" w:rsidRDefault="00271124" w:rsidP="00047C14">
      <w:pPr>
        <w:pStyle w:val="ListParagraph"/>
        <w:numPr>
          <w:ilvl w:val="0"/>
          <w:numId w:val="33"/>
        </w:numPr>
      </w:pPr>
      <w:r>
        <w:t>C</w:t>
      </w:r>
      <w:r w:rsidR="00CF3775">
        <w:t>ontract</w:t>
      </w:r>
      <w:r>
        <w:t xml:space="preserve"> signing</w:t>
      </w:r>
      <w:r w:rsidR="00CF3775">
        <w:t xml:space="preserve"> </w:t>
      </w:r>
      <w:r w:rsidR="00C36E37">
        <w:t>25</w:t>
      </w:r>
      <w:r w:rsidR="00C36E37" w:rsidRPr="00C36E37">
        <w:rPr>
          <w:vertAlign w:val="superscript"/>
        </w:rPr>
        <w:t>th</w:t>
      </w:r>
      <w:r w:rsidR="00C36E37">
        <w:t xml:space="preserve"> </w:t>
      </w:r>
      <w:r w:rsidR="00ED3325">
        <w:t>January 2021</w:t>
      </w:r>
    </w:p>
    <w:p w14:paraId="326BD852" w14:textId="7411B1C7" w:rsidR="00A62A4A" w:rsidRDefault="00A62A4A" w:rsidP="00047C14">
      <w:pPr>
        <w:pStyle w:val="ListParagraph"/>
        <w:numPr>
          <w:ilvl w:val="0"/>
          <w:numId w:val="33"/>
        </w:numPr>
      </w:pPr>
      <w:r>
        <w:t xml:space="preserve">Indicative start date of contract – </w:t>
      </w:r>
      <w:r w:rsidR="00D97437">
        <w:t>1</w:t>
      </w:r>
      <w:r w:rsidR="00D97437" w:rsidRPr="00D97437">
        <w:rPr>
          <w:vertAlign w:val="superscript"/>
        </w:rPr>
        <w:t>st</w:t>
      </w:r>
      <w:r w:rsidR="00D97437">
        <w:t xml:space="preserve"> Feb</w:t>
      </w:r>
      <w:r w:rsidR="00B71E5C">
        <w:t>ruary 2021</w:t>
      </w:r>
    </w:p>
    <w:p w14:paraId="0C77B756" w14:textId="77751B45" w:rsidR="00A62A4A" w:rsidRDefault="00A62A4A" w:rsidP="00047C14">
      <w:pPr>
        <w:pStyle w:val="ListParagraph"/>
        <w:numPr>
          <w:ilvl w:val="0"/>
          <w:numId w:val="33"/>
        </w:numPr>
      </w:pPr>
      <w:r>
        <w:t xml:space="preserve">Inception meeting including detailed project plan – Week commencing </w:t>
      </w:r>
      <w:r w:rsidR="006E0D76">
        <w:t>1</w:t>
      </w:r>
      <w:r w:rsidR="006E0D76" w:rsidRPr="006E0D76">
        <w:rPr>
          <w:vertAlign w:val="superscript"/>
        </w:rPr>
        <w:t>st</w:t>
      </w:r>
      <w:r w:rsidR="006E0D76">
        <w:t xml:space="preserve"> Feb 2021</w:t>
      </w:r>
    </w:p>
    <w:p w14:paraId="34D585D3" w14:textId="309B2D98" w:rsidR="00A62A4A" w:rsidRPr="00CB1326" w:rsidRDefault="00A62A4A" w:rsidP="00047C14">
      <w:pPr>
        <w:pStyle w:val="ListParagraph"/>
        <w:numPr>
          <w:ilvl w:val="0"/>
          <w:numId w:val="33"/>
        </w:numPr>
      </w:pPr>
      <w:r w:rsidRPr="00CB1326">
        <w:t xml:space="preserve">Draft evaluation report – </w:t>
      </w:r>
      <w:r w:rsidR="00EB4C36" w:rsidRPr="00CB1326">
        <w:t>September 2021</w:t>
      </w:r>
    </w:p>
    <w:p w14:paraId="7E7BCFA2" w14:textId="16794E65" w:rsidR="00A62A4A" w:rsidRDefault="00A62A4A" w:rsidP="00047C14">
      <w:pPr>
        <w:pStyle w:val="ListParagraph"/>
        <w:numPr>
          <w:ilvl w:val="0"/>
          <w:numId w:val="33"/>
        </w:numPr>
      </w:pPr>
      <w:r>
        <w:t xml:space="preserve">Final evaluation report – </w:t>
      </w:r>
      <w:r w:rsidR="001F405B">
        <w:t>December 2021</w:t>
      </w:r>
    </w:p>
    <w:p w14:paraId="6ED984D7" w14:textId="00E36123" w:rsidR="00A62A4A" w:rsidRDefault="00A62A4A" w:rsidP="00047C14">
      <w:pPr>
        <w:pStyle w:val="ListParagraph"/>
        <w:numPr>
          <w:ilvl w:val="0"/>
          <w:numId w:val="33"/>
        </w:numPr>
      </w:pPr>
      <w:r>
        <w:t xml:space="preserve">Final Excel data tables of results – </w:t>
      </w:r>
      <w:r w:rsidR="00F3428E">
        <w:t>December 2021</w:t>
      </w:r>
    </w:p>
    <w:p w14:paraId="3658576D" w14:textId="41E58B25" w:rsidR="00A62A4A" w:rsidRDefault="00A62A4A" w:rsidP="00047C14">
      <w:pPr>
        <w:pStyle w:val="ListParagraph"/>
        <w:numPr>
          <w:ilvl w:val="0"/>
          <w:numId w:val="33"/>
        </w:numPr>
      </w:pPr>
      <w:r>
        <w:t xml:space="preserve">Monthly updates on the progress of the project until </w:t>
      </w:r>
      <w:r w:rsidR="004A4CB2">
        <w:t>December 2021</w:t>
      </w:r>
      <w:r>
        <w:t>.</w:t>
      </w:r>
    </w:p>
    <w:p w14:paraId="6C902468" w14:textId="58657103" w:rsidR="009C5C50" w:rsidRDefault="009C5C50" w:rsidP="00A62A4A"/>
    <w:p w14:paraId="1EA00FFF" w14:textId="2A134F51" w:rsidR="00F20102" w:rsidRDefault="00F20102" w:rsidP="00F20102">
      <w:pPr>
        <w:pStyle w:val="Default"/>
      </w:pPr>
      <w:r>
        <w:rPr>
          <w:b/>
          <w:bCs/>
          <w:sz w:val="22"/>
          <w:szCs w:val="22"/>
        </w:rPr>
        <w:t>Lot 2 (BGP)</w:t>
      </w:r>
    </w:p>
    <w:p w14:paraId="7D925E75" w14:textId="77777777" w:rsidR="00F20102" w:rsidRDefault="00F20102" w:rsidP="00F20102">
      <w:r>
        <w:t>The Key outputs and milestones are expected to be as follow:</w:t>
      </w:r>
    </w:p>
    <w:p w14:paraId="733EB0E0" w14:textId="7FF6B237" w:rsidR="00F20102" w:rsidRDefault="00F20102" w:rsidP="00F20102">
      <w:pPr>
        <w:pStyle w:val="ListParagraph"/>
        <w:numPr>
          <w:ilvl w:val="0"/>
          <w:numId w:val="33"/>
        </w:numPr>
      </w:pPr>
      <w:r>
        <w:t xml:space="preserve">Opportunity advertised – </w:t>
      </w:r>
      <w:r w:rsidR="00110A7B">
        <w:t>2</w:t>
      </w:r>
      <w:r w:rsidR="00BF62A5">
        <w:t>4</w:t>
      </w:r>
      <w:r w:rsidR="00BF62A5">
        <w:rPr>
          <w:vertAlign w:val="superscript"/>
        </w:rPr>
        <w:t>th</w:t>
      </w:r>
      <w:r w:rsidR="00110A7B">
        <w:t xml:space="preserve"> Nov 2020</w:t>
      </w:r>
    </w:p>
    <w:p w14:paraId="471483AD" w14:textId="1949F6F0" w:rsidR="00F20102" w:rsidRDefault="00F20102" w:rsidP="00F20102">
      <w:pPr>
        <w:pStyle w:val="ListParagraph"/>
        <w:numPr>
          <w:ilvl w:val="0"/>
          <w:numId w:val="33"/>
        </w:numPr>
      </w:pPr>
      <w:r>
        <w:t xml:space="preserve">Deadline for receipt of quotations – </w:t>
      </w:r>
      <w:r w:rsidR="008362D5">
        <w:t>12pm on 23</w:t>
      </w:r>
      <w:r w:rsidR="008362D5" w:rsidRPr="00180ECD">
        <w:rPr>
          <w:vertAlign w:val="superscript"/>
        </w:rPr>
        <w:t>rd</w:t>
      </w:r>
      <w:r w:rsidR="008362D5">
        <w:t xml:space="preserve"> December 2020 for electronic copy</w:t>
      </w:r>
    </w:p>
    <w:p w14:paraId="790C58E3" w14:textId="69608A86" w:rsidR="00F20102" w:rsidRDefault="00F20102" w:rsidP="00F20102">
      <w:pPr>
        <w:pStyle w:val="ListParagraph"/>
        <w:numPr>
          <w:ilvl w:val="0"/>
          <w:numId w:val="33"/>
        </w:numPr>
      </w:pPr>
      <w:r>
        <w:t xml:space="preserve">Evaluation and selection – </w:t>
      </w:r>
      <w:r w:rsidR="00D93A7D">
        <w:t>7</w:t>
      </w:r>
      <w:r w:rsidR="00D93A7D" w:rsidRPr="00B25319">
        <w:rPr>
          <w:vertAlign w:val="superscript"/>
        </w:rPr>
        <w:t>th</w:t>
      </w:r>
      <w:r w:rsidR="00D93A7D">
        <w:t xml:space="preserve"> January 2021</w:t>
      </w:r>
    </w:p>
    <w:p w14:paraId="69BB02E2" w14:textId="3BCCB8AB" w:rsidR="00F20102" w:rsidRDefault="00F20102" w:rsidP="00F20102">
      <w:pPr>
        <w:pStyle w:val="ListParagraph"/>
        <w:numPr>
          <w:ilvl w:val="0"/>
          <w:numId w:val="33"/>
        </w:numPr>
      </w:pPr>
      <w:r>
        <w:t xml:space="preserve">Interview/Presentations – </w:t>
      </w:r>
      <w:r w:rsidR="00D93A7D">
        <w:t>14</w:t>
      </w:r>
      <w:r w:rsidR="00D93A7D" w:rsidRPr="00C101C6">
        <w:rPr>
          <w:vertAlign w:val="superscript"/>
        </w:rPr>
        <w:t>th</w:t>
      </w:r>
      <w:r w:rsidR="00D93A7D">
        <w:t xml:space="preserve"> January 2021</w:t>
      </w:r>
    </w:p>
    <w:p w14:paraId="466A9335" w14:textId="5FE708A6" w:rsidR="00F20102" w:rsidRDefault="00F20102" w:rsidP="00F20102">
      <w:pPr>
        <w:pStyle w:val="ListParagraph"/>
        <w:numPr>
          <w:ilvl w:val="0"/>
          <w:numId w:val="33"/>
        </w:numPr>
      </w:pPr>
      <w:r>
        <w:t xml:space="preserve">Notification of preferred supplier – </w:t>
      </w:r>
      <w:r w:rsidR="00D93A7D">
        <w:t>15</w:t>
      </w:r>
      <w:r w:rsidR="00D93A7D" w:rsidRPr="004800E5">
        <w:rPr>
          <w:vertAlign w:val="superscript"/>
        </w:rPr>
        <w:t>th</w:t>
      </w:r>
      <w:r w:rsidR="00D93A7D">
        <w:t xml:space="preserve"> January 2021</w:t>
      </w:r>
    </w:p>
    <w:p w14:paraId="019E42CE" w14:textId="77777777" w:rsidR="00F20102" w:rsidRDefault="00F20102" w:rsidP="00F20102">
      <w:pPr>
        <w:pStyle w:val="ListParagraph"/>
        <w:numPr>
          <w:ilvl w:val="0"/>
          <w:numId w:val="33"/>
        </w:numPr>
      </w:pPr>
      <w:r>
        <w:t>Standstill period – 10 days</w:t>
      </w:r>
    </w:p>
    <w:p w14:paraId="3727CB7D" w14:textId="34DB64F8" w:rsidR="00C2451E" w:rsidRDefault="00271124" w:rsidP="00271124">
      <w:pPr>
        <w:pStyle w:val="ListParagraph"/>
        <w:numPr>
          <w:ilvl w:val="0"/>
          <w:numId w:val="33"/>
        </w:numPr>
      </w:pPr>
      <w:r>
        <w:t>Contract signing 25</w:t>
      </w:r>
      <w:r w:rsidRPr="00C36E37">
        <w:rPr>
          <w:vertAlign w:val="superscript"/>
        </w:rPr>
        <w:t>th</w:t>
      </w:r>
      <w:r>
        <w:t xml:space="preserve"> January 2021</w:t>
      </w:r>
      <w:r w:rsidR="00A90B4A">
        <w:t xml:space="preserve"> </w:t>
      </w:r>
    </w:p>
    <w:p w14:paraId="2F75978D" w14:textId="66EF5F82" w:rsidR="00F20102" w:rsidRDefault="00F20102" w:rsidP="00F20102">
      <w:pPr>
        <w:pStyle w:val="ListParagraph"/>
        <w:numPr>
          <w:ilvl w:val="0"/>
          <w:numId w:val="33"/>
        </w:numPr>
      </w:pPr>
      <w:r>
        <w:t xml:space="preserve">Indicative start date of contract – </w:t>
      </w:r>
      <w:r w:rsidR="00D06635">
        <w:t>3</w:t>
      </w:r>
      <w:r w:rsidR="00D02499">
        <w:t>1</w:t>
      </w:r>
      <w:r w:rsidR="00D02499" w:rsidRPr="00D02499">
        <w:rPr>
          <w:vertAlign w:val="superscript"/>
        </w:rPr>
        <w:t>st</w:t>
      </w:r>
      <w:r w:rsidR="00D06635">
        <w:t xml:space="preserve"> May 2021</w:t>
      </w:r>
    </w:p>
    <w:p w14:paraId="4D43D756" w14:textId="58A4BA32" w:rsidR="00F20102" w:rsidRDefault="00F20102" w:rsidP="00F20102">
      <w:pPr>
        <w:pStyle w:val="ListParagraph"/>
        <w:numPr>
          <w:ilvl w:val="0"/>
          <w:numId w:val="33"/>
        </w:numPr>
      </w:pPr>
      <w:r>
        <w:t xml:space="preserve">Inception meeting including detailed project plan – Week commencing </w:t>
      </w:r>
      <w:r w:rsidR="00271124">
        <w:t>31</w:t>
      </w:r>
      <w:r w:rsidR="00271124" w:rsidRPr="00271124">
        <w:rPr>
          <w:vertAlign w:val="superscript"/>
        </w:rPr>
        <w:t>st</w:t>
      </w:r>
      <w:r w:rsidR="00271124">
        <w:t xml:space="preserve"> May 2021</w:t>
      </w:r>
    </w:p>
    <w:p w14:paraId="5E382B83" w14:textId="35E5CBBF" w:rsidR="00F20102" w:rsidRDefault="00F20102" w:rsidP="00F20102">
      <w:pPr>
        <w:pStyle w:val="ListParagraph"/>
        <w:numPr>
          <w:ilvl w:val="0"/>
          <w:numId w:val="33"/>
        </w:numPr>
      </w:pPr>
      <w:r>
        <w:t xml:space="preserve">Draft evaluation report – </w:t>
      </w:r>
      <w:r w:rsidR="001C3118">
        <w:t>April 2022</w:t>
      </w:r>
    </w:p>
    <w:p w14:paraId="2BEA1B2E" w14:textId="3089A1C2" w:rsidR="00F20102" w:rsidRDefault="00F20102" w:rsidP="00F20102">
      <w:pPr>
        <w:pStyle w:val="ListParagraph"/>
        <w:numPr>
          <w:ilvl w:val="0"/>
          <w:numId w:val="33"/>
        </w:numPr>
      </w:pPr>
      <w:r>
        <w:t xml:space="preserve">Final evaluation report – </w:t>
      </w:r>
      <w:r w:rsidR="00F53956">
        <w:t xml:space="preserve">June </w:t>
      </w:r>
      <w:r w:rsidR="00F037F8">
        <w:t>2022</w:t>
      </w:r>
    </w:p>
    <w:p w14:paraId="4F217E57" w14:textId="4D9F57EE" w:rsidR="00F20102" w:rsidRDefault="00F20102" w:rsidP="00F20102">
      <w:pPr>
        <w:pStyle w:val="ListParagraph"/>
        <w:numPr>
          <w:ilvl w:val="0"/>
          <w:numId w:val="33"/>
        </w:numPr>
      </w:pPr>
      <w:r>
        <w:t xml:space="preserve">Final Excel data tables of results – </w:t>
      </w:r>
      <w:r w:rsidR="003710A7">
        <w:t>June 2022</w:t>
      </w:r>
    </w:p>
    <w:p w14:paraId="52F8A626" w14:textId="2C8FCB31" w:rsidR="00F20102" w:rsidRDefault="00F20102" w:rsidP="00F20102">
      <w:pPr>
        <w:pStyle w:val="ListParagraph"/>
        <w:numPr>
          <w:ilvl w:val="0"/>
          <w:numId w:val="33"/>
        </w:numPr>
      </w:pPr>
      <w:r>
        <w:t xml:space="preserve">Monthly updates on the progress of the project until </w:t>
      </w:r>
      <w:r w:rsidR="003710A7">
        <w:t>June 2022</w:t>
      </w:r>
      <w:r>
        <w:t>.</w:t>
      </w:r>
    </w:p>
    <w:p w14:paraId="527AB4BD" w14:textId="77777777" w:rsidR="00047C14" w:rsidRPr="00047C14" w:rsidRDefault="00047C14" w:rsidP="00047C14">
      <w:pPr>
        <w:autoSpaceDE w:val="0"/>
        <w:autoSpaceDN w:val="0"/>
        <w:adjustRightInd w:val="0"/>
        <w:spacing w:after="0" w:line="240" w:lineRule="auto"/>
        <w:rPr>
          <w:rFonts w:cs="Arial"/>
          <w:color w:val="000000"/>
          <w:sz w:val="24"/>
          <w:szCs w:val="24"/>
        </w:rPr>
      </w:pPr>
    </w:p>
    <w:p w14:paraId="48748F4D" w14:textId="2A043834" w:rsidR="00047C14" w:rsidRPr="00047C14" w:rsidRDefault="00047C14" w:rsidP="00047C14">
      <w:pPr>
        <w:autoSpaceDE w:val="0"/>
        <w:autoSpaceDN w:val="0"/>
        <w:adjustRightInd w:val="0"/>
        <w:spacing w:after="0" w:line="240" w:lineRule="auto"/>
        <w:rPr>
          <w:rFonts w:cs="Arial"/>
          <w:color w:val="000000"/>
        </w:rPr>
      </w:pPr>
      <w:r>
        <w:rPr>
          <w:rFonts w:cs="Arial"/>
          <w:b/>
          <w:bCs/>
          <w:color w:val="000000"/>
        </w:rPr>
        <w:t xml:space="preserve">5.6 </w:t>
      </w:r>
      <w:r w:rsidRPr="00047C14">
        <w:rPr>
          <w:rFonts w:cs="Arial"/>
          <w:b/>
          <w:bCs/>
          <w:color w:val="000000"/>
        </w:rPr>
        <w:t xml:space="preserve">Content </w:t>
      </w:r>
    </w:p>
    <w:p w14:paraId="3AAA523E" w14:textId="46B71538" w:rsidR="00047C14" w:rsidRPr="00860C48" w:rsidRDefault="00047C14" w:rsidP="00047C14">
      <w:pPr>
        <w:autoSpaceDE w:val="0"/>
        <w:autoSpaceDN w:val="0"/>
        <w:adjustRightInd w:val="0"/>
        <w:spacing w:after="0" w:line="240" w:lineRule="auto"/>
        <w:rPr>
          <w:rFonts w:cs="Arial"/>
        </w:rPr>
      </w:pPr>
      <w:r w:rsidRPr="00860C48">
        <w:rPr>
          <w:rFonts w:cs="Arial"/>
        </w:rPr>
        <w:t xml:space="preserve">The quotation should </w:t>
      </w:r>
      <w:r w:rsidR="00944098" w:rsidRPr="00860C48">
        <w:rPr>
          <w:rFonts w:cs="Arial"/>
        </w:rPr>
        <w:t xml:space="preserve">relate to </w:t>
      </w:r>
      <w:r w:rsidR="00944098" w:rsidRPr="00850BEC">
        <w:rPr>
          <w:rFonts w:cs="Arial"/>
          <w:u w:val="single"/>
        </w:rPr>
        <w:t>each lot separately</w:t>
      </w:r>
      <w:r w:rsidR="00944098" w:rsidRPr="00860C48">
        <w:rPr>
          <w:rFonts w:cs="Arial"/>
        </w:rPr>
        <w:t xml:space="preserve"> and</w:t>
      </w:r>
      <w:r w:rsidR="003B4246" w:rsidRPr="00860C48">
        <w:rPr>
          <w:rFonts w:cs="Arial"/>
        </w:rPr>
        <w:t xml:space="preserve"> should </w:t>
      </w:r>
      <w:r w:rsidRPr="00860C48">
        <w:rPr>
          <w:rFonts w:cs="Arial"/>
        </w:rPr>
        <w:t xml:space="preserve">include: </w:t>
      </w:r>
    </w:p>
    <w:p w14:paraId="3321E320" w14:textId="602333B9" w:rsidR="00047C14" w:rsidRPr="00047C14" w:rsidRDefault="00047C14" w:rsidP="00047C14">
      <w:pPr>
        <w:pStyle w:val="ListParagraph"/>
        <w:numPr>
          <w:ilvl w:val="0"/>
          <w:numId w:val="33"/>
        </w:numPr>
        <w:autoSpaceDE w:val="0"/>
        <w:autoSpaceDN w:val="0"/>
        <w:adjustRightInd w:val="0"/>
        <w:spacing w:after="0" w:line="240" w:lineRule="auto"/>
        <w:rPr>
          <w:rFonts w:cs="Arial"/>
          <w:color w:val="000000"/>
        </w:rPr>
      </w:pPr>
      <w:r w:rsidRPr="00047C14">
        <w:rPr>
          <w:rFonts w:cs="Arial"/>
          <w:color w:val="000000"/>
        </w:rPr>
        <w:t xml:space="preserve">Examples of recent relevant experience </w:t>
      </w:r>
    </w:p>
    <w:p w14:paraId="36130ADB" w14:textId="2123AAD6" w:rsidR="00047C14" w:rsidRPr="00047C14" w:rsidRDefault="00047C14" w:rsidP="00047C14">
      <w:pPr>
        <w:pStyle w:val="ListParagraph"/>
        <w:numPr>
          <w:ilvl w:val="0"/>
          <w:numId w:val="33"/>
        </w:numPr>
        <w:autoSpaceDE w:val="0"/>
        <w:autoSpaceDN w:val="0"/>
        <w:adjustRightInd w:val="0"/>
        <w:spacing w:after="0" w:line="240" w:lineRule="auto"/>
        <w:rPr>
          <w:rFonts w:cs="Arial"/>
          <w:color w:val="000000"/>
        </w:rPr>
      </w:pPr>
      <w:r w:rsidRPr="00047C14">
        <w:rPr>
          <w:rFonts w:cs="Arial"/>
          <w:color w:val="000000"/>
        </w:rPr>
        <w:t xml:space="preserve">Description of suggested evaluation and GVA methodology </w:t>
      </w:r>
    </w:p>
    <w:p w14:paraId="1394514C" w14:textId="021DBF3E" w:rsidR="00047C14" w:rsidRPr="00047C14" w:rsidRDefault="00047C14" w:rsidP="00047C14">
      <w:pPr>
        <w:pStyle w:val="ListParagraph"/>
        <w:numPr>
          <w:ilvl w:val="0"/>
          <w:numId w:val="33"/>
        </w:numPr>
        <w:autoSpaceDE w:val="0"/>
        <w:autoSpaceDN w:val="0"/>
        <w:adjustRightInd w:val="0"/>
        <w:spacing w:after="0" w:line="240" w:lineRule="auto"/>
        <w:rPr>
          <w:rFonts w:cs="Arial"/>
          <w:color w:val="000000"/>
        </w:rPr>
      </w:pPr>
      <w:r w:rsidRPr="00047C14">
        <w:rPr>
          <w:rFonts w:cs="Arial"/>
          <w:color w:val="000000"/>
        </w:rPr>
        <w:t xml:space="preserve">Information on skills and experience of staff who will undertake the work </w:t>
      </w:r>
    </w:p>
    <w:p w14:paraId="3BFF8D01" w14:textId="1129EFCA" w:rsidR="00047C14" w:rsidRPr="00047C14" w:rsidRDefault="00047C14" w:rsidP="00047C14">
      <w:pPr>
        <w:pStyle w:val="ListParagraph"/>
        <w:numPr>
          <w:ilvl w:val="0"/>
          <w:numId w:val="33"/>
        </w:numPr>
        <w:autoSpaceDE w:val="0"/>
        <w:autoSpaceDN w:val="0"/>
        <w:adjustRightInd w:val="0"/>
        <w:spacing w:after="0" w:line="240" w:lineRule="auto"/>
        <w:rPr>
          <w:rFonts w:cs="Arial"/>
          <w:color w:val="000000"/>
        </w:rPr>
      </w:pPr>
      <w:r w:rsidRPr="00047C14">
        <w:rPr>
          <w:rFonts w:cs="Arial"/>
          <w:color w:val="000000"/>
        </w:rPr>
        <w:t xml:space="preserve">Budget with clear explanation of all fees to be charged </w:t>
      </w:r>
    </w:p>
    <w:p w14:paraId="55D12246" w14:textId="408BF624" w:rsidR="00047C14" w:rsidRPr="00047C14" w:rsidRDefault="00047C14" w:rsidP="00047C14">
      <w:pPr>
        <w:pStyle w:val="ListParagraph"/>
        <w:numPr>
          <w:ilvl w:val="0"/>
          <w:numId w:val="33"/>
        </w:numPr>
        <w:autoSpaceDE w:val="0"/>
        <w:autoSpaceDN w:val="0"/>
        <w:adjustRightInd w:val="0"/>
        <w:spacing w:after="0" w:line="240" w:lineRule="auto"/>
        <w:rPr>
          <w:rFonts w:cs="Arial"/>
          <w:color w:val="000000"/>
        </w:rPr>
      </w:pPr>
      <w:r w:rsidRPr="00047C14">
        <w:rPr>
          <w:rFonts w:cs="Arial"/>
          <w:color w:val="000000"/>
        </w:rPr>
        <w:t xml:space="preserve">Declaration of any (potential) conflicts of interest that may rise through working on this project. </w:t>
      </w:r>
    </w:p>
    <w:p w14:paraId="531CB923" w14:textId="0FB94A6F" w:rsidR="00047C14" w:rsidRPr="00047C14" w:rsidRDefault="00047C14" w:rsidP="00047C14">
      <w:pPr>
        <w:pStyle w:val="ListParagraph"/>
        <w:numPr>
          <w:ilvl w:val="0"/>
          <w:numId w:val="33"/>
        </w:numPr>
        <w:autoSpaceDE w:val="0"/>
        <w:autoSpaceDN w:val="0"/>
        <w:adjustRightInd w:val="0"/>
        <w:spacing w:after="0" w:line="240" w:lineRule="auto"/>
        <w:rPr>
          <w:rFonts w:cs="Arial"/>
          <w:color w:val="000000"/>
        </w:rPr>
      </w:pPr>
      <w:r w:rsidRPr="00047C14">
        <w:rPr>
          <w:rFonts w:cs="Arial"/>
          <w:color w:val="000000"/>
        </w:rPr>
        <w:t>Required documentation evidencing financial, economic, technical and professional capacity</w:t>
      </w:r>
      <w:r w:rsidR="00D406AB">
        <w:rPr>
          <w:rFonts w:cs="Arial"/>
          <w:color w:val="000000"/>
        </w:rPr>
        <w:t>.</w:t>
      </w:r>
    </w:p>
    <w:p w14:paraId="46AD5762" w14:textId="77777777" w:rsidR="00047C14" w:rsidRPr="001E221D" w:rsidRDefault="00047C14" w:rsidP="00A62A4A"/>
    <w:p w14:paraId="61B77964" w14:textId="5B75F214" w:rsidR="00D739A2" w:rsidRDefault="00D739A2" w:rsidP="46A00F21">
      <w:pPr>
        <w:rPr>
          <w:rFonts w:eastAsia="Arial" w:cs="Arial"/>
        </w:rPr>
      </w:pPr>
    </w:p>
    <w:p w14:paraId="56D4DEE7" w14:textId="3F782480" w:rsidR="001461C0" w:rsidRDefault="001461C0" w:rsidP="46A00F21">
      <w:pPr>
        <w:rPr>
          <w:rFonts w:eastAsia="Arial" w:cs="Arial"/>
        </w:rPr>
      </w:pPr>
    </w:p>
    <w:p w14:paraId="7F1D2181" w14:textId="632C3F29" w:rsidR="001461C0" w:rsidRDefault="001461C0" w:rsidP="46A00F21">
      <w:pPr>
        <w:rPr>
          <w:rFonts w:eastAsia="Arial" w:cs="Arial"/>
        </w:rPr>
      </w:pPr>
    </w:p>
    <w:p w14:paraId="337FE914" w14:textId="77777777" w:rsidR="001461C0" w:rsidRPr="008D13D4" w:rsidRDefault="001461C0" w:rsidP="46A00F21">
      <w:pPr>
        <w:rPr>
          <w:rFonts w:eastAsia="Arial" w:cs="Arial"/>
        </w:rPr>
      </w:pPr>
    </w:p>
    <w:p w14:paraId="49E19695" w14:textId="2B4E1427" w:rsidR="00B049A9" w:rsidRDefault="00D739A2" w:rsidP="46A00F21">
      <w:pPr>
        <w:pStyle w:val="Heading2"/>
        <w:rPr>
          <w:rFonts w:eastAsia="Arial" w:cs="Arial"/>
          <w:w w:val="105"/>
          <w:sz w:val="22"/>
          <w:szCs w:val="22"/>
        </w:rPr>
      </w:pPr>
      <w:bookmarkStart w:id="25" w:name="_Toc3884012"/>
      <w:r>
        <w:rPr>
          <w:rFonts w:eastAsia="Arial" w:cs="Arial"/>
          <w:w w:val="105"/>
          <w:sz w:val="22"/>
          <w:szCs w:val="22"/>
        </w:rPr>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5"/>
    </w:p>
    <w:p w14:paraId="6D67ED5A" w14:textId="47097B56" w:rsidR="003B4246" w:rsidRDefault="003B4246" w:rsidP="003B4246">
      <w:pPr>
        <w:rPr>
          <w:rFonts w:eastAsia="Arial"/>
        </w:rPr>
      </w:pPr>
    </w:p>
    <w:p w14:paraId="51CD682F" w14:textId="6EAEE5B1" w:rsidR="003B4246" w:rsidRPr="003B4246" w:rsidRDefault="003B4246" w:rsidP="003B4246">
      <w:pPr>
        <w:rPr>
          <w:rFonts w:eastAsia="Arial"/>
          <w:b/>
          <w:bCs/>
        </w:rPr>
      </w:pPr>
      <w:r w:rsidRPr="003B4246">
        <w:rPr>
          <w:rFonts w:eastAsia="Arial"/>
          <w:b/>
          <w:bCs/>
        </w:rPr>
        <w:t>Lot 1 (MIBP)</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0187712">
        <w:tc>
          <w:tcPr>
            <w:tcW w:w="4678" w:type="dxa"/>
          </w:tcPr>
          <w:p w14:paraId="1048D36F" w14:textId="1D44686B" w:rsidR="00655F79" w:rsidRPr="00751CAE" w:rsidRDefault="00655F79" w:rsidP="003F254D">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tcPr>
          <w:p w14:paraId="54E3F515" w14:textId="1935A153" w:rsidR="00655F79" w:rsidRPr="00BA6B41" w:rsidRDefault="005C3343" w:rsidP="0066728E">
            <w:pPr>
              <w:jc w:val="center"/>
              <w:rPr>
                <w:rFonts w:cs="Arial"/>
                <w:color w:val="FF0000"/>
                <w:szCs w:val="24"/>
                <w:highlight w:val="yellow"/>
              </w:rPr>
            </w:pPr>
            <w:r w:rsidRPr="0066728E">
              <w:t>2</w:t>
            </w:r>
            <w:r w:rsidR="00FF0C83">
              <w:t>4</w:t>
            </w:r>
            <w:r w:rsidR="00FF0C83" w:rsidRPr="00FF0C83">
              <w:rPr>
                <w:vertAlign w:val="superscript"/>
              </w:rPr>
              <w:t>th</w:t>
            </w:r>
            <w:r w:rsidR="00FF0C83">
              <w:t xml:space="preserve"> </w:t>
            </w:r>
            <w:r w:rsidRPr="0066728E">
              <w:t>Nov 2020</w:t>
            </w:r>
          </w:p>
        </w:tc>
      </w:tr>
      <w:tr w:rsidR="00655F79" w:rsidRPr="00751CAE" w14:paraId="33D89A25" w14:textId="77777777" w:rsidTr="00187712">
        <w:tc>
          <w:tcPr>
            <w:tcW w:w="4678" w:type="dxa"/>
          </w:tcPr>
          <w:p w14:paraId="21449F6E" w14:textId="1366564E" w:rsidR="00655F79" w:rsidRPr="00721F7B" w:rsidRDefault="003F254D" w:rsidP="003F254D">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tcPr>
          <w:p w14:paraId="60A4F85B" w14:textId="1223D7B5" w:rsidR="00655F79" w:rsidRPr="00797662" w:rsidRDefault="00A8291F" w:rsidP="00187712">
            <w:pPr>
              <w:jc w:val="center"/>
              <w:rPr>
                <w:rFonts w:cs="Arial"/>
                <w:color w:val="000000" w:themeColor="text1"/>
                <w:sz w:val="24"/>
                <w:szCs w:val="24"/>
              </w:rPr>
            </w:pPr>
            <w:r w:rsidRPr="00797662">
              <w:rPr>
                <w:rFonts w:cs="Arial"/>
                <w:color w:val="000000" w:themeColor="text1"/>
                <w:sz w:val="24"/>
                <w:szCs w:val="24"/>
              </w:rPr>
              <w:t>15</w:t>
            </w:r>
            <w:r w:rsidRPr="00797662">
              <w:rPr>
                <w:rFonts w:cs="Arial"/>
                <w:color w:val="000000" w:themeColor="text1"/>
                <w:sz w:val="24"/>
                <w:szCs w:val="24"/>
                <w:vertAlign w:val="superscript"/>
              </w:rPr>
              <w:t>th</w:t>
            </w:r>
            <w:r w:rsidRPr="00797662">
              <w:rPr>
                <w:rFonts w:cs="Arial"/>
                <w:color w:val="000000" w:themeColor="text1"/>
                <w:sz w:val="24"/>
                <w:szCs w:val="24"/>
              </w:rPr>
              <w:t xml:space="preserve"> December 2020</w:t>
            </w:r>
          </w:p>
        </w:tc>
      </w:tr>
      <w:tr w:rsidR="00655F79" w:rsidRPr="00751CAE" w14:paraId="762BC248" w14:textId="77777777" w:rsidTr="00187712">
        <w:tc>
          <w:tcPr>
            <w:tcW w:w="4678" w:type="dxa"/>
          </w:tcPr>
          <w:p w14:paraId="179E442D" w14:textId="32EE0EE3" w:rsidR="00655F79" w:rsidRDefault="00655F79" w:rsidP="003F254D">
            <w:pPr>
              <w:pStyle w:val="BodyText"/>
              <w:jc w:val="center"/>
              <w:rPr>
                <w:rFonts w:ascii="Arial" w:hAnsi="Arial" w:cs="Arial"/>
                <w:szCs w:val="24"/>
              </w:rPr>
            </w:pPr>
            <w:r>
              <w:rPr>
                <w:rFonts w:ascii="Arial" w:hAnsi="Arial" w:cs="Arial"/>
                <w:szCs w:val="24"/>
              </w:rPr>
              <w:t>Response to Clarification</w:t>
            </w:r>
          </w:p>
        </w:tc>
        <w:tc>
          <w:tcPr>
            <w:tcW w:w="3685" w:type="dxa"/>
          </w:tcPr>
          <w:p w14:paraId="2DAA37CF" w14:textId="0C649052" w:rsidR="00655F79" w:rsidRPr="00797662" w:rsidRDefault="00004FB5" w:rsidP="00187712">
            <w:pPr>
              <w:jc w:val="center"/>
              <w:rPr>
                <w:rFonts w:cs="Arial"/>
                <w:color w:val="000000" w:themeColor="text1"/>
                <w:sz w:val="24"/>
                <w:szCs w:val="24"/>
              </w:rPr>
            </w:pPr>
            <w:r w:rsidRPr="00797662">
              <w:rPr>
                <w:rFonts w:cs="Arial"/>
                <w:color w:val="000000" w:themeColor="text1"/>
                <w:sz w:val="24"/>
                <w:szCs w:val="24"/>
              </w:rPr>
              <w:t>21</w:t>
            </w:r>
            <w:r w:rsidRPr="00797662">
              <w:rPr>
                <w:rFonts w:cs="Arial"/>
                <w:color w:val="000000" w:themeColor="text1"/>
                <w:sz w:val="24"/>
                <w:szCs w:val="24"/>
                <w:vertAlign w:val="superscript"/>
              </w:rPr>
              <w:t>st</w:t>
            </w:r>
            <w:r w:rsidRPr="00797662">
              <w:rPr>
                <w:rFonts w:cs="Arial"/>
                <w:color w:val="000000" w:themeColor="text1"/>
                <w:sz w:val="24"/>
                <w:szCs w:val="24"/>
              </w:rPr>
              <w:t xml:space="preserve"> December 2020</w:t>
            </w:r>
          </w:p>
        </w:tc>
      </w:tr>
      <w:tr w:rsidR="00655F79" w:rsidRPr="00751CAE" w14:paraId="0021DD65" w14:textId="77777777" w:rsidTr="00187712">
        <w:tc>
          <w:tcPr>
            <w:tcW w:w="4678" w:type="dxa"/>
          </w:tcPr>
          <w:p w14:paraId="07C94C4E" w14:textId="3B211C89" w:rsidR="00655F79" w:rsidRPr="00751CAE" w:rsidRDefault="00655F79" w:rsidP="003F254D">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tcPr>
          <w:p w14:paraId="50810176" w14:textId="652471C4" w:rsidR="00655F79" w:rsidRPr="00BA6B41" w:rsidRDefault="005C3343" w:rsidP="005C3343">
            <w:pPr>
              <w:rPr>
                <w:color w:val="FF0000"/>
                <w:sz w:val="24"/>
                <w:szCs w:val="24"/>
                <w:highlight w:val="yellow"/>
              </w:rPr>
            </w:pPr>
            <w:r w:rsidRPr="005C3343">
              <w:rPr>
                <w:rFonts w:cs="Arial"/>
                <w:sz w:val="24"/>
                <w:szCs w:val="24"/>
              </w:rPr>
              <w:t>23</w:t>
            </w:r>
            <w:r w:rsidR="00A8291F" w:rsidRPr="00A8291F">
              <w:rPr>
                <w:rFonts w:cs="Arial"/>
                <w:sz w:val="24"/>
                <w:szCs w:val="24"/>
                <w:vertAlign w:val="superscript"/>
              </w:rPr>
              <w:t>rd</w:t>
            </w:r>
            <w:r w:rsidR="00A8291F">
              <w:rPr>
                <w:rFonts w:cs="Arial"/>
                <w:sz w:val="24"/>
                <w:szCs w:val="24"/>
              </w:rPr>
              <w:t xml:space="preserve"> </w:t>
            </w:r>
            <w:r w:rsidRPr="005C3343">
              <w:rPr>
                <w:rFonts w:cs="Arial"/>
                <w:sz w:val="24"/>
                <w:szCs w:val="24"/>
              </w:rPr>
              <w:t>December 2020</w:t>
            </w:r>
            <w:r>
              <w:rPr>
                <w:rFonts w:cs="Arial"/>
                <w:sz w:val="24"/>
                <w:szCs w:val="24"/>
              </w:rPr>
              <w:t xml:space="preserve"> (12pm)</w:t>
            </w:r>
          </w:p>
        </w:tc>
      </w:tr>
      <w:tr w:rsidR="00A25042" w:rsidRPr="00751CAE" w14:paraId="6D1350F4" w14:textId="77777777" w:rsidTr="00187712">
        <w:tc>
          <w:tcPr>
            <w:tcW w:w="4678" w:type="dxa"/>
          </w:tcPr>
          <w:p w14:paraId="75E669CB" w14:textId="59DD551F" w:rsidR="00A25042" w:rsidRDefault="00A25042" w:rsidP="003F254D">
            <w:pPr>
              <w:pStyle w:val="BodyText"/>
              <w:jc w:val="center"/>
              <w:rPr>
                <w:rFonts w:ascii="Arial" w:hAnsi="Arial" w:cs="Arial"/>
                <w:szCs w:val="24"/>
              </w:rPr>
            </w:pPr>
            <w:r>
              <w:rPr>
                <w:rFonts w:ascii="Arial" w:hAnsi="Arial" w:cs="Arial"/>
                <w:szCs w:val="24"/>
              </w:rPr>
              <w:t xml:space="preserve">Evaluation </w:t>
            </w:r>
          </w:p>
        </w:tc>
        <w:tc>
          <w:tcPr>
            <w:tcW w:w="3685" w:type="dxa"/>
          </w:tcPr>
          <w:p w14:paraId="23757B99" w14:textId="3C31920A" w:rsidR="00A25042" w:rsidRPr="00BA6B41" w:rsidRDefault="005C3343" w:rsidP="00187712">
            <w:pPr>
              <w:jc w:val="center"/>
              <w:rPr>
                <w:rFonts w:cs="Arial"/>
                <w:color w:val="FF0000"/>
                <w:sz w:val="24"/>
                <w:szCs w:val="24"/>
                <w:highlight w:val="yellow"/>
              </w:rPr>
            </w:pPr>
            <w:r w:rsidRPr="005C3343">
              <w:rPr>
                <w:rFonts w:cs="Arial"/>
                <w:sz w:val="24"/>
                <w:szCs w:val="24"/>
              </w:rPr>
              <w:t>7th January 2021</w:t>
            </w:r>
          </w:p>
        </w:tc>
      </w:tr>
      <w:tr w:rsidR="00655F79" w:rsidRPr="00751CAE" w14:paraId="34646804" w14:textId="77777777" w:rsidTr="00187712">
        <w:tc>
          <w:tcPr>
            <w:tcW w:w="4678" w:type="dxa"/>
          </w:tcPr>
          <w:p w14:paraId="2E3710C8" w14:textId="2ACA52D3" w:rsidR="00655F79" w:rsidRPr="00751CAE" w:rsidRDefault="007071FD" w:rsidP="003F254D">
            <w:pPr>
              <w:pStyle w:val="BodyText"/>
              <w:jc w:val="center"/>
              <w:rPr>
                <w:rFonts w:ascii="Arial" w:hAnsi="Arial" w:cs="Arial"/>
                <w:szCs w:val="24"/>
              </w:rPr>
            </w:pPr>
            <w:r>
              <w:rPr>
                <w:rFonts w:ascii="Arial" w:hAnsi="Arial" w:cs="Arial"/>
                <w:szCs w:val="24"/>
              </w:rPr>
              <w:t>Clarification</w:t>
            </w:r>
            <w:r w:rsidR="003F171A">
              <w:rPr>
                <w:rFonts w:ascii="Arial" w:hAnsi="Arial" w:cs="Arial"/>
                <w:szCs w:val="24"/>
              </w:rPr>
              <w:t xml:space="preserve"> Presentations</w:t>
            </w:r>
          </w:p>
        </w:tc>
        <w:tc>
          <w:tcPr>
            <w:tcW w:w="3685" w:type="dxa"/>
          </w:tcPr>
          <w:p w14:paraId="118B9F21" w14:textId="091EA5BB" w:rsidR="00655F79" w:rsidRPr="00BA6B41" w:rsidRDefault="005C3343" w:rsidP="00187712">
            <w:pPr>
              <w:jc w:val="center"/>
              <w:rPr>
                <w:color w:val="FF0000"/>
                <w:sz w:val="24"/>
                <w:szCs w:val="24"/>
                <w:highlight w:val="yellow"/>
              </w:rPr>
            </w:pPr>
            <w:r>
              <w:t>14</w:t>
            </w:r>
            <w:r w:rsidRPr="00C101C6">
              <w:rPr>
                <w:vertAlign w:val="superscript"/>
              </w:rPr>
              <w:t>th</w:t>
            </w:r>
            <w:r>
              <w:t xml:space="preserve"> January 2021</w:t>
            </w:r>
          </w:p>
        </w:tc>
      </w:tr>
      <w:tr w:rsidR="00655F79" w:rsidRPr="00751CAE" w14:paraId="680B5CB5" w14:textId="77777777" w:rsidTr="00187712">
        <w:tc>
          <w:tcPr>
            <w:tcW w:w="4678" w:type="dxa"/>
          </w:tcPr>
          <w:p w14:paraId="0AF72FAF" w14:textId="4167A894" w:rsidR="00655F79" w:rsidRPr="00751CAE" w:rsidRDefault="00655F79" w:rsidP="003F254D">
            <w:pPr>
              <w:pStyle w:val="BodyText"/>
              <w:jc w:val="center"/>
              <w:rPr>
                <w:rFonts w:ascii="Arial" w:hAnsi="Arial" w:cs="Arial"/>
                <w:szCs w:val="24"/>
              </w:rPr>
            </w:pPr>
            <w:r w:rsidRPr="00751CAE">
              <w:rPr>
                <w:rFonts w:ascii="Arial" w:hAnsi="Arial" w:cs="Arial"/>
                <w:szCs w:val="24"/>
              </w:rPr>
              <w:t>Contract Awarded</w:t>
            </w:r>
          </w:p>
        </w:tc>
        <w:tc>
          <w:tcPr>
            <w:tcW w:w="3685" w:type="dxa"/>
          </w:tcPr>
          <w:p w14:paraId="47ECF1F7" w14:textId="7EE02A5B" w:rsidR="00655F79" w:rsidRPr="00BA6B41" w:rsidRDefault="0066728E" w:rsidP="00187712">
            <w:pPr>
              <w:jc w:val="center"/>
              <w:rPr>
                <w:color w:val="FF0000"/>
                <w:sz w:val="24"/>
                <w:szCs w:val="24"/>
                <w:highlight w:val="yellow"/>
              </w:rPr>
            </w:pPr>
            <w:r>
              <w:t>15</w:t>
            </w:r>
            <w:r w:rsidRPr="004800E5">
              <w:rPr>
                <w:vertAlign w:val="superscript"/>
              </w:rPr>
              <w:t>th</w:t>
            </w:r>
            <w:r>
              <w:t xml:space="preserve"> January 2021</w:t>
            </w:r>
          </w:p>
        </w:tc>
      </w:tr>
      <w:tr w:rsidR="00655F79" w:rsidRPr="00751CAE" w14:paraId="15D86AF1" w14:textId="77777777" w:rsidTr="00187712">
        <w:tc>
          <w:tcPr>
            <w:tcW w:w="4678" w:type="dxa"/>
          </w:tcPr>
          <w:p w14:paraId="16F06CA4" w14:textId="352A4D8E" w:rsidR="00655F79" w:rsidRPr="00751CAE" w:rsidRDefault="00655F79" w:rsidP="003F254D">
            <w:pPr>
              <w:pStyle w:val="BodyText"/>
              <w:jc w:val="center"/>
              <w:rPr>
                <w:rFonts w:ascii="Arial" w:hAnsi="Arial" w:cs="Arial"/>
                <w:szCs w:val="24"/>
              </w:rPr>
            </w:pPr>
            <w:r w:rsidRPr="00751CAE">
              <w:rPr>
                <w:rFonts w:ascii="Arial" w:hAnsi="Arial" w:cs="Arial"/>
                <w:szCs w:val="24"/>
              </w:rPr>
              <w:t>Initial Project Meeting</w:t>
            </w:r>
          </w:p>
        </w:tc>
        <w:tc>
          <w:tcPr>
            <w:tcW w:w="3685" w:type="dxa"/>
          </w:tcPr>
          <w:p w14:paraId="20847DBC" w14:textId="5A2517ED" w:rsidR="00655F79" w:rsidRPr="00BA6B41" w:rsidRDefault="0066728E" w:rsidP="00187712">
            <w:pPr>
              <w:jc w:val="center"/>
              <w:rPr>
                <w:color w:val="FF0000"/>
                <w:sz w:val="24"/>
                <w:szCs w:val="24"/>
                <w:highlight w:val="yellow"/>
              </w:rPr>
            </w:pPr>
            <w:r w:rsidRPr="0066728E">
              <w:t>WC 1st Feb 2021</w:t>
            </w:r>
          </w:p>
        </w:tc>
      </w:tr>
    </w:tbl>
    <w:p w14:paraId="2D75E981" w14:textId="1147EA94" w:rsidR="0092423B" w:rsidRDefault="0092423B" w:rsidP="00475EF5">
      <w:pPr>
        <w:rPr>
          <w:rFonts w:eastAsia="Arial"/>
        </w:rPr>
      </w:pPr>
    </w:p>
    <w:p w14:paraId="66EA0A75" w14:textId="651731DA" w:rsidR="00DB0AAC" w:rsidRPr="003B4246" w:rsidRDefault="00DB0AAC" w:rsidP="00DB0AAC">
      <w:pPr>
        <w:rPr>
          <w:rFonts w:eastAsia="Arial"/>
          <w:b/>
          <w:bCs/>
        </w:rPr>
      </w:pPr>
      <w:r w:rsidRPr="003B4246">
        <w:rPr>
          <w:rFonts w:eastAsia="Arial"/>
          <w:b/>
          <w:bCs/>
        </w:rPr>
        <w:t xml:space="preserve">Lot </w:t>
      </w:r>
      <w:r>
        <w:rPr>
          <w:rFonts w:eastAsia="Arial"/>
          <w:b/>
          <w:bCs/>
        </w:rPr>
        <w:t>2</w:t>
      </w:r>
      <w:r w:rsidRPr="003B4246">
        <w:rPr>
          <w:rFonts w:eastAsia="Arial"/>
          <w:b/>
          <w:bCs/>
        </w:rPr>
        <w:t xml:space="preserve"> (</w:t>
      </w:r>
      <w:r>
        <w:rPr>
          <w:rFonts w:eastAsia="Arial"/>
          <w:b/>
          <w:bCs/>
        </w:rPr>
        <w:t>BGP</w:t>
      </w:r>
      <w:r w:rsidRPr="003B4246">
        <w:rPr>
          <w:rFonts w:eastAsia="Arial"/>
          <w:b/>
          <w:bCs/>
        </w:rPr>
        <w:t>)</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E752D9" w:rsidRPr="00751CAE" w14:paraId="6A82C78C" w14:textId="77777777" w:rsidTr="00187712">
        <w:tc>
          <w:tcPr>
            <w:tcW w:w="4678" w:type="dxa"/>
          </w:tcPr>
          <w:p w14:paraId="3BA00A1D" w14:textId="77777777" w:rsidR="00E752D9" w:rsidRPr="00751CAE" w:rsidRDefault="00E752D9" w:rsidP="00E752D9">
            <w:pPr>
              <w:pStyle w:val="BodyText"/>
              <w:jc w:val="center"/>
              <w:rPr>
                <w:rFonts w:ascii="Arial" w:hAnsi="Arial" w:cs="Arial"/>
                <w:szCs w:val="24"/>
              </w:rPr>
            </w:pPr>
            <w:r>
              <w:rPr>
                <w:rFonts w:ascii="Arial" w:hAnsi="Arial" w:cs="Arial"/>
                <w:szCs w:val="24"/>
              </w:rPr>
              <w:t>Request for Proposal</w:t>
            </w:r>
            <w:r w:rsidRPr="00751CAE">
              <w:rPr>
                <w:rFonts w:ascii="Arial" w:hAnsi="Arial" w:cs="Arial"/>
                <w:szCs w:val="24"/>
              </w:rPr>
              <w:t xml:space="preserve"> Issued</w:t>
            </w:r>
          </w:p>
        </w:tc>
        <w:tc>
          <w:tcPr>
            <w:tcW w:w="3685" w:type="dxa"/>
          </w:tcPr>
          <w:p w14:paraId="05B0CBB0" w14:textId="18F6FA3B" w:rsidR="00E752D9" w:rsidRPr="00BA6B41" w:rsidRDefault="00E752D9" w:rsidP="00E752D9">
            <w:pPr>
              <w:pStyle w:val="BodyText"/>
              <w:jc w:val="center"/>
              <w:rPr>
                <w:rFonts w:ascii="Arial" w:hAnsi="Arial" w:cs="Arial"/>
                <w:color w:val="FF0000"/>
                <w:szCs w:val="24"/>
                <w:highlight w:val="yellow"/>
              </w:rPr>
            </w:pPr>
            <w:r w:rsidRPr="0066728E">
              <w:rPr>
                <w:rFonts w:ascii="Arial" w:hAnsi="Arial"/>
              </w:rPr>
              <w:t>2</w:t>
            </w:r>
            <w:r w:rsidR="00FF0C83">
              <w:rPr>
                <w:rFonts w:ascii="Arial" w:hAnsi="Arial"/>
              </w:rPr>
              <w:t>4</w:t>
            </w:r>
            <w:r w:rsidR="00FF0C83" w:rsidRPr="00FF0C83">
              <w:rPr>
                <w:rFonts w:ascii="Arial" w:hAnsi="Arial"/>
                <w:vertAlign w:val="superscript"/>
              </w:rPr>
              <w:t>th</w:t>
            </w:r>
            <w:r w:rsidR="00FF0C83">
              <w:rPr>
                <w:rFonts w:ascii="Arial" w:hAnsi="Arial"/>
              </w:rPr>
              <w:t xml:space="preserve"> </w:t>
            </w:r>
            <w:r w:rsidRPr="0066728E">
              <w:rPr>
                <w:rFonts w:ascii="Arial" w:hAnsi="Arial"/>
              </w:rPr>
              <w:t>Nov 2020</w:t>
            </w:r>
          </w:p>
        </w:tc>
      </w:tr>
      <w:tr w:rsidR="00004FB5" w:rsidRPr="00751CAE" w14:paraId="2642BA45" w14:textId="77777777" w:rsidTr="00187712">
        <w:tc>
          <w:tcPr>
            <w:tcW w:w="4678" w:type="dxa"/>
          </w:tcPr>
          <w:p w14:paraId="362E30EF" w14:textId="77777777" w:rsidR="00004FB5" w:rsidRPr="00721F7B" w:rsidRDefault="00004FB5" w:rsidP="00004FB5">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tcPr>
          <w:p w14:paraId="251809F5" w14:textId="3410005C" w:rsidR="00004FB5" w:rsidRPr="00797662" w:rsidRDefault="00004FB5" w:rsidP="00004FB5">
            <w:pPr>
              <w:jc w:val="center"/>
              <w:rPr>
                <w:rFonts w:cs="Arial"/>
                <w:color w:val="000000" w:themeColor="text1"/>
                <w:sz w:val="24"/>
                <w:szCs w:val="24"/>
              </w:rPr>
            </w:pPr>
            <w:r w:rsidRPr="00797662">
              <w:rPr>
                <w:rFonts w:cs="Arial"/>
                <w:color w:val="000000" w:themeColor="text1"/>
                <w:sz w:val="24"/>
                <w:szCs w:val="24"/>
              </w:rPr>
              <w:t>15</w:t>
            </w:r>
            <w:r w:rsidRPr="00797662">
              <w:rPr>
                <w:rFonts w:cs="Arial"/>
                <w:color w:val="000000" w:themeColor="text1"/>
                <w:sz w:val="24"/>
                <w:szCs w:val="24"/>
                <w:vertAlign w:val="superscript"/>
              </w:rPr>
              <w:t>th</w:t>
            </w:r>
            <w:r w:rsidRPr="00797662">
              <w:rPr>
                <w:rFonts w:cs="Arial"/>
                <w:color w:val="000000" w:themeColor="text1"/>
                <w:sz w:val="24"/>
                <w:szCs w:val="24"/>
              </w:rPr>
              <w:t xml:space="preserve"> December 2020</w:t>
            </w:r>
          </w:p>
        </w:tc>
      </w:tr>
      <w:tr w:rsidR="00004FB5" w:rsidRPr="00751CAE" w14:paraId="6FE0DE33" w14:textId="77777777" w:rsidTr="00187712">
        <w:tc>
          <w:tcPr>
            <w:tcW w:w="4678" w:type="dxa"/>
          </w:tcPr>
          <w:p w14:paraId="68F0C0BB" w14:textId="77777777" w:rsidR="00004FB5" w:rsidRDefault="00004FB5" w:rsidP="00004FB5">
            <w:pPr>
              <w:pStyle w:val="BodyText"/>
              <w:jc w:val="center"/>
              <w:rPr>
                <w:rFonts w:ascii="Arial" w:hAnsi="Arial" w:cs="Arial"/>
                <w:szCs w:val="24"/>
              </w:rPr>
            </w:pPr>
            <w:r>
              <w:rPr>
                <w:rFonts w:ascii="Arial" w:hAnsi="Arial" w:cs="Arial"/>
                <w:szCs w:val="24"/>
              </w:rPr>
              <w:t>Response to Clarification</w:t>
            </w:r>
          </w:p>
        </w:tc>
        <w:tc>
          <w:tcPr>
            <w:tcW w:w="3685" w:type="dxa"/>
          </w:tcPr>
          <w:p w14:paraId="771EB3B3" w14:textId="195DA951" w:rsidR="00004FB5" w:rsidRPr="00797662" w:rsidRDefault="00004FB5" w:rsidP="00004FB5">
            <w:pPr>
              <w:jc w:val="center"/>
              <w:rPr>
                <w:rFonts w:cs="Arial"/>
                <w:color w:val="000000" w:themeColor="text1"/>
                <w:sz w:val="24"/>
                <w:szCs w:val="24"/>
              </w:rPr>
            </w:pPr>
            <w:r w:rsidRPr="00797662">
              <w:rPr>
                <w:rFonts w:cs="Arial"/>
                <w:color w:val="000000" w:themeColor="text1"/>
                <w:sz w:val="24"/>
                <w:szCs w:val="24"/>
              </w:rPr>
              <w:t>21</w:t>
            </w:r>
            <w:r w:rsidRPr="00797662">
              <w:rPr>
                <w:rFonts w:cs="Arial"/>
                <w:color w:val="000000" w:themeColor="text1"/>
                <w:sz w:val="24"/>
                <w:szCs w:val="24"/>
                <w:vertAlign w:val="superscript"/>
              </w:rPr>
              <w:t>st</w:t>
            </w:r>
            <w:r w:rsidRPr="00797662">
              <w:rPr>
                <w:rFonts w:cs="Arial"/>
                <w:color w:val="000000" w:themeColor="text1"/>
                <w:sz w:val="24"/>
                <w:szCs w:val="24"/>
              </w:rPr>
              <w:t xml:space="preserve"> December 2020</w:t>
            </w:r>
          </w:p>
        </w:tc>
      </w:tr>
      <w:tr w:rsidR="00E752D9" w:rsidRPr="00751CAE" w14:paraId="01801160" w14:textId="77777777" w:rsidTr="00187712">
        <w:tc>
          <w:tcPr>
            <w:tcW w:w="4678" w:type="dxa"/>
          </w:tcPr>
          <w:p w14:paraId="20B93441" w14:textId="77777777" w:rsidR="00E752D9" w:rsidRPr="00751CAE" w:rsidRDefault="00E752D9" w:rsidP="00E752D9">
            <w:pPr>
              <w:pStyle w:val="BodyText"/>
              <w:jc w:val="center"/>
              <w:rPr>
                <w:rFonts w:ascii="Arial" w:hAnsi="Arial" w:cs="Arial"/>
                <w:szCs w:val="24"/>
              </w:rPr>
            </w:pPr>
            <w:r>
              <w:rPr>
                <w:rFonts w:ascii="Arial" w:hAnsi="Arial" w:cs="Arial"/>
                <w:szCs w:val="24"/>
              </w:rPr>
              <w:t>Deadline for Proposal Responses</w:t>
            </w:r>
          </w:p>
        </w:tc>
        <w:tc>
          <w:tcPr>
            <w:tcW w:w="3685" w:type="dxa"/>
          </w:tcPr>
          <w:p w14:paraId="7C16607A" w14:textId="4D9BD227" w:rsidR="00E752D9" w:rsidRPr="00BA6B41" w:rsidRDefault="00E752D9" w:rsidP="00E752D9">
            <w:pPr>
              <w:jc w:val="center"/>
              <w:rPr>
                <w:color w:val="FF0000"/>
                <w:sz w:val="24"/>
                <w:szCs w:val="24"/>
                <w:highlight w:val="yellow"/>
              </w:rPr>
            </w:pPr>
            <w:r w:rsidRPr="005C3343">
              <w:rPr>
                <w:rFonts w:cs="Arial"/>
                <w:sz w:val="24"/>
                <w:szCs w:val="24"/>
              </w:rPr>
              <w:t>23rd December 2020</w:t>
            </w:r>
            <w:r>
              <w:rPr>
                <w:rFonts w:cs="Arial"/>
                <w:sz w:val="24"/>
                <w:szCs w:val="24"/>
              </w:rPr>
              <w:t xml:space="preserve"> (12plm)</w:t>
            </w:r>
          </w:p>
        </w:tc>
      </w:tr>
      <w:tr w:rsidR="00E752D9" w:rsidRPr="00751CAE" w14:paraId="0D38C6D9" w14:textId="77777777" w:rsidTr="00187712">
        <w:tc>
          <w:tcPr>
            <w:tcW w:w="4678" w:type="dxa"/>
          </w:tcPr>
          <w:p w14:paraId="29273677" w14:textId="77777777" w:rsidR="00E752D9" w:rsidRDefault="00E752D9" w:rsidP="00E752D9">
            <w:pPr>
              <w:pStyle w:val="BodyText"/>
              <w:jc w:val="center"/>
              <w:rPr>
                <w:rFonts w:ascii="Arial" w:hAnsi="Arial" w:cs="Arial"/>
                <w:szCs w:val="24"/>
              </w:rPr>
            </w:pPr>
            <w:r>
              <w:rPr>
                <w:rFonts w:ascii="Arial" w:hAnsi="Arial" w:cs="Arial"/>
                <w:szCs w:val="24"/>
              </w:rPr>
              <w:t xml:space="preserve">Evaluation </w:t>
            </w:r>
          </w:p>
        </w:tc>
        <w:tc>
          <w:tcPr>
            <w:tcW w:w="3685" w:type="dxa"/>
          </w:tcPr>
          <w:p w14:paraId="60613B9C" w14:textId="5E273016" w:rsidR="00E752D9" w:rsidRPr="00BA6B41" w:rsidRDefault="00E752D9" w:rsidP="00E752D9">
            <w:pPr>
              <w:jc w:val="center"/>
              <w:rPr>
                <w:rFonts w:cs="Arial"/>
                <w:color w:val="FF0000"/>
                <w:sz w:val="24"/>
                <w:szCs w:val="24"/>
                <w:highlight w:val="yellow"/>
              </w:rPr>
            </w:pPr>
            <w:r w:rsidRPr="005C3343">
              <w:rPr>
                <w:rFonts w:cs="Arial"/>
                <w:sz w:val="24"/>
                <w:szCs w:val="24"/>
              </w:rPr>
              <w:t>7th January 2021</w:t>
            </w:r>
          </w:p>
        </w:tc>
      </w:tr>
      <w:tr w:rsidR="00E752D9" w:rsidRPr="00751CAE" w14:paraId="3A07BF7D" w14:textId="77777777" w:rsidTr="00187712">
        <w:tc>
          <w:tcPr>
            <w:tcW w:w="4678" w:type="dxa"/>
          </w:tcPr>
          <w:p w14:paraId="563135AB" w14:textId="77777777" w:rsidR="00E752D9" w:rsidRPr="00751CAE" w:rsidRDefault="00E752D9" w:rsidP="00E752D9">
            <w:pPr>
              <w:pStyle w:val="BodyText"/>
              <w:jc w:val="center"/>
              <w:rPr>
                <w:rFonts w:ascii="Arial" w:hAnsi="Arial" w:cs="Arial"/>
                <w:szCs w:val="24"/>
              </w:rPr>
            </w:pPr>
            <w:r>
              <w:rPr>
                <w:rFonts w:ascii="Arial" w:hAnsi="Arial" w:cs="Arial"/>
                <w:szCs w:val="24"/>
              </w:rPr>
              <w:t>Clarification Presentations</w:t>
            </w:r>
          </w:p>
        </w:tc>
        <w:tc>
          <w:tcPr>
            <w:tcW w:w="3685" w:type="dxa"/>
          </w:tcPr>
          <w:p w14:paraId="38E4BBDC" w14:textId="04DEAE76" w:rsidR="00E752D9" w:rsidRPr="00BA6B41" w:rsidRDefault="00E752D9" w:rsidP="00E752D9">
            <w:pPr>
              <w:jc w:val="center"/>
              <w:rPr>
                <w:color w:val="FF0000"/>
                <w:sz w:val="24"/>
                <w:szCs w:val="24"/>
                <w:highlight w:val="yellow"/>
              </w:rPr>
            </w:pPr>
            <w:r>
              <w:t>14</w:t>
            </w:r>
            <w:r w:rsidRPr="00C101C6">
              <w:rPr>
                <w:vertAlign w:val="superscript"/>
              </w:rPr>
              <w:t>th</w:t>
            </w:r>
            <w:r>
              <w:t xml:space="preserve"> January 2021</w:t>
            </w:r>
          </w:p>
        </w:tc>
      </w:tr>
      <w:tr w:rsidR="00E752D9" w:rsidRPr="00751CAE" w14:paraId="539403F6" w14:textId="77777777" w:rsidTr="00187712">
        <w:tc>
          <w:tcPr>
            <w:tcW w:w="4678" w:type="dxa"/>
          </w:tcPr>
          <w:p w14:paraId="5649ECB6" w14:textId="77777777" w:rsidR="00E752D9" w:rsidRPr="00751CAE" w:rsidRDefault="00E752D9" w:rsidP="00E752D9">
            <w:pPr>
              <w:pStyle w:val="BodyText"/>
              <w:jc w:val="center"/>
              <w:rPr>
                <w:rFonts w:ascii="Arial" w:hAnsi="Arial" w:cs="Arial"/>
                <w:szCs w:val="24"/>
              </w:rPr>
            </w:pPr>
            <w:r w:rsidRPr="00751CAE">
              <w:rPr>
                <w:rFonts w:ascii="Arial" w:hAnsi="Arial" w:cs="Arial"/>
                <w:szCs w:val="24"/>
              </w:rPr>
              <w:t>Contract Awarded</w:t>
            </w:r>
          </w:p>
        </w:tc>
        <w:tc>
          <w:tcPr>
            <w:tcW w:w="3685" w:type="dxa"/>
          </w:tcPr>
          <w:p w14:paraId="6D0AD4D6" w14:textId="059CDB62" w:rsidR="00E752D9" w:rsidRPr="00BA6B41" w:rsidRDefault="00E752D9" w:rsidP="00E752D9">
            <w:pPr>
              <w:jc w:val="center"/>
              <w:rPr>
                <w:color w:val="FF0000"/>
                <w:sz w:val="24"/>
                <w:szCs w:val="24"/>
                <w:highlight w:val="yellow"/>
              </w:rPr>
            </w:pPr>
            <w:r>
              <w:t>15</w:t>
            </w:r>
            <w:r w:rsidRPr="004800E5">
              <w:rPr>
                <w:vertAlign w:val="superscript"/>
              </w:rPr>
              <w:t>th</w:t>
            </w:r>
            <w:r>
              <w:t xml:space="preserve"> January 2021</w:t>
            </w:r>
          </w:p>
        </w:tc>
      </w:tr>
      <w:tr w:rsidR="00DB0AAC" w:rsidRPr="00751CAE" w14:paraId="6E67F2B3" w14:textId="77777777" w:rsidTr="00187712">
        <w:tc>
          <w:tcPr>
            <w:tcW w:w="4678" w:type="dxa"/>
          </w:tcPr>
          <w:p w14:paraId="7068D5B2" w14:textId="77777777" w:rsidR="00DB0AAC" w:rsidRPr="00751CAE" w:rsidRDefault="00DB0AAC" w:rsidP="00187712">
            <w:pPr>
              <w:pStyle w:val="BodyText"/>
              <w:jc w:val="center"/>
              <w:rPr>
                <w:rFonts w:ascii="Arial" w:hAnsi="Arial" w:cs="Arial"/>
                <w:szCs w:val="24"/>
              </w:rPr>
            </w:pPr>
            <w:r w:rsidRPr="00751CAE">
              <w:rPr>
                <w:rFonts w:ascii="Arial" w:hAnsi="Arial" w:cs="Arial"/>
                <w:szCs w:val="24"/>
              </w:rPr>
              <w:t>Initial Project Meeting</w:t>
            </w:r>
          </w:p>
        </w:tc>
        <w:tc>
          <w:tcPr>
            <w:tcW w:w="3685" w:type="dxa"/>
          </w:tcPr>
          <w:p w14:paraId="00DB0BFF" w14:textId="0352E21C" w:rsidR="00DB0AAC" w:rsidRPr="00BA6B41" w:rsidRDefault="00E752D9" w:rsidP="00187712">
            <w:pPr>
              <w:jc w:val="center"/>
              <w:rPr>
                <w:color w:val="FF0000"/>
                <w:sz w:val="24"/>
                <w:szCs w:val="24"/>
                <w:highlight w:val="yellow"/>
              </w:rPr>
            </w:pPr>
            <w:r>
              <w:t>WC 31</w:t>
            </w:r>
            <w:r w:rsidRPr="00271124">
              <w:rPr>
                <w:vertAlign w:val="superscript"/>
              </w:rPr>
              <w:t>st</w:t>
            </w:r>
            <w:r>
              <w:t xml:space="preserve"> May 2021</w:t>
            </w:r>
          </w:p>
        </w:tc>
      </w:tr>
    </w:tbl>
    <w:p w14:paraId="0EFEFAD9" w14:textId="77777777" w:rsidR="00DB0AAC" w:rsidRDefault="00DB0AAC" w:rsidP="00475EF5">
      <w:pPr>
        <w:rPr>
          <w:rFonts w:eastAsia="Arial"/>
        </w:rPr>
      </w:pPr>
    </w:p>
    <w:p w14:paraId="10342680" w14:textId="149183B1" w:rsidR="00155F65" w:rsidRPr="00475EF5" w:rsidRDefault="00E521F3" w:rsidP="00475EF5">
      <w:pPr>
        <w:rPr>
          <w:rFonts w:eastAsia="Arial"/>
        </w:rPr>
      </w:pPr>
      <w:r w:rsidRPr="00E521F3">
        <w:rPr>
          <w:rFonts w:eastAsia="Arial"/>
        </w:rPr>
        <w:lastRenderedPageBreak/>
        <w:t xml:space="preserve">This procurement is intended to follow the </w:t>
      </w:r>
      <w:proofErr w:type="gramStart"/>
      <w:r w:rsidRPr="00E521F3">
        <w:rPr>
          <w:rFonts w:eastAsia="Arial"/>
        </w:rPr>
        <w:t>time-line</w:t>
      </w:r>
      <w:proofErr w:type="gramEnd"/>
      <w:r w:rsidRPr="00E521F3">
        <w:rPr>
          <w:rFonts w:eastAsia="Arial"/>
        </w:rPr>
        <w:t xml:space="preserv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6" w:name="_Toc3884013"/>
      <w:r w:rsidRPr="46A00F21">
        <w:rPr>
          <w:rFonts w:eastAsia="Arial" w:cs="Arial"/>
          <w:w w:val="105"/>
          <w:sz w:val="22"/>
          <w:szCs w:val="22"/>
        </w:rPr>
        <w:t>Term and Termination</w:t>
      </w:r>
      <w:bookmarkEnd w:id="26"/>
    </w:p>
    <w:p w14:paraId="0752FCF5" w14:textId="445CD81A" w:rsidR="00731859" w:rsidRDefault="00731859" w:rsidP="00731859">
      <w:pPr>
        <w:rPr>
          <w:rFonts w:eastAsia="Arial"/>
        </w:rPr>
      </w:pPr>
      <w:r>
        <w:rPr>
          <w:rFonts w:eastAsia="Arial"/>
        </w:rPr>
        <w:t xml:space="preserve">Contract will be for a </w:t>
      </w:r>
      <w:r w:rsidRPr="00D50024">
        <w:rPr>
          <w:rFonts w:eastAsia="Arial"/>
        </w:rPr>
        <w:t xml:space="preserve">period of </w:t>
      </w:r>
      <w:r w:rsidR="00D50024" w:rsidRPr="00777E36">
        <w:rPr>
          <w:rFonts w:eastAsia="Arial"/>
          <w:u w:val="single"/>
        </w:rPr>
        <w:t>1</w:t>
      </w:r>
      <w:r w:rsidRPr="00777E36">
        <w:rPr>
          <w:rFonts w:eastAsia="Arial"/>
          <w:u w:val="single"/>
        </w:rPr>
        <w:t xml:space="preserve"> ye</w:t>
      </w:r>
      <w:r w:rsidR="00D50024" w:rsidRPr="00777E36">
        <w:rPr>
          <w:rFonts w:eastAsia="Arial"/>
          <w:u w:val="single"/>
        </w:rPr>
        <w:t>ar</w:t>
      </w:r>
      <w:r>
        <w:rPr>
          <w:rFonts w:eastAsia="Arial"/>
        </w:rPr>
        <w:t xml:space="preserve"> </w:t>
      </w:r>
      <w:r w:rsidR="00262DFF">
        <w:rPr>
          <w:rFonts w:eastAsia="Arial"/>
        </w:rPr>
        <w:t>(for both Lots)</w:t>
      </w:r>
      <w:r w:rsidR="00816326">
        <w:rPr>
          <w:rFonts w:eastAsia="Arial"/>
        </w:rPr>
        <w:t>.</w:t>
      </w:r>
      <w:r w:rsidR="00BC42FD">
        <w:rPr>
          <w:rFonts w:eastAsia="Arial"/>
        </w:rPr>
        <w:t xml:space="preserve"> W</w:t>
      </w:r>
      <w:r w:rsidR="00E60A89">
        <w:rPr>
          <w:rFonts w:eastAsia="Arial"/>
        </w:rPr>
        <w:t xml:space="preserve">e </w:t>
      </w:r>
      <w:r w:rsidR="00BC42FD">
        <w:rPr>
          <w:rFonts w:eastAsia="Arial"/>
        </w:rPr>
        <w:t xml:space="preserve">may </w:t>
      </w:r>
      <w:r w:rsidR="00CD7304">
        <w:rPr>
          <w:rFonts w:eastAsia="Arial"/>
        </w:rPr>
        <w:t>receive further funding</w:t>
      </w:r>
      <w:r w:rsidRPr="00816326">
        <w:rPr>
          <w:rFonts w:eastAsia="Arial"/>
        </w:rPr>
        <w:t xml:space="preserve"> to extend </w:t>
      </w:r>
      <w:r w:rsidR="000062DC">
        <w:rPr>
          <w:rFonts w:eastAsia="Arial"/>
        </w:rPr>
        <w:t xml:space="preserve">both Programmes </w:t>
      </w:r>
      <w:r w:rsidRPr="00816326">
        <w:rPr>
          <w:rFonts w:eastAsia="Arial"/>
        </w:rPr>
        <w:t>for a further</w:t>
      </w:r>
      <w:r w:rsidR="00816326" w:rsidRPr="00816326">
        <w:rPr>
          <w:rFonts w:eastAsia="Arial"/>
        </w:rPr>
        <w:t xml:space="preserve"> </w:t>
      </w:r>
      <w:r w:rsidRPr="00816326">
        <w:rPr>
          <w:rFonts w:eastAsia="Arial"/>
        </w:rPr>
        <w:t>yea</w:t>
      </w:r>
      <w:r w:rsidR="00816326" w:rsidRPr="00816326">
        <w:rPr>
          <w:rFonts w:eastAsia="Arial"/>
        </w:rPr>
        <w:t>r</w:t>
      </w:r>
      <w:r w:rsidR="005F76D0">
        <w:rPr>
          <w:rFonts w:eastAsia="Arial"/>
        </w:rPr>
        <w:t xml:space="preserve">. </w:t>
      </w:r>
    </w:p>
    <w:p w14:paraId="739420C5" w14:textId="212B7D16" w:rsidR="00D7216F" w:rsidRPr="00105EB7" w:rsidRDefault="00BA0DE0" w:rsidP="00D7216F">
      <w:pPr>
        <w:pStyle w:val="Heading2"/>
        <w:rPr>
          <w:rFonts w:eastAsia="Arial"/>
          <w:w w:val="105"/>
        </w:rPr>
      </w:pPr>
      <w:bookmarkStart w:id="27" w:name="_Toc3884014"/>
      <w:r w:rsidRPr="00430841">
        <w:rPr>
          <w:rFonts w:eastAsia="Arial"/>
          <w:w w:val="105"/>
          <w:sz w:val="22"/>
          <w:szCs w:val="22"/>
        </w:rPr>
        <w:t>Payment</w:t>
      </w:r>
      <w:r w:rsidRPr="46A00F21">
        <w:rPr>
          <w:rFonts w:eastAsia="Arial"/>
          <w:w w:val="105"/>
        </w:rPr>
        <w:t xml:space="preserve"> Arrangements</w:t>
      </w:r>
      <w:bookmarkEnd w:id="27"/>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4F6B7479"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6A2B990E" w:rsidR="004B2285" w:rsidRDefault="004B2285" w:rsidP="00430841">
      <w:pPr>
        <w:spacing w:after="0"/>
        <w:ind w:right="144"/>
        <w:rPr>
          <w:rFonts w:eastAsia="Arial" w:cs="Arial"/>
        </w:rPr>
      </w:pPr>
    </w:p>
    <w:p w14:paraId="259B9B55" w14:textId="77777777" w:rsidR="004B2285" w:rsidRDefault="004B2285" w:rsidP="00430841">
      <w:pPr>
        <w:spacing w:after="0"/>
        <w:ind w:right="144"/>
        <w:rPr>
          <w:rFonts w:eastAsia="Arial" w:cs="Arial"/>
        </w:rPr>
      </w:pPr>
    </w:p>
    <w:p w14:paraId="5E60EB25" w14:textId="77777777" w:rsidR="00430841" w:rsidRDefault="00430841" w:rsidP="00430841">
      <w:pPr>
        <w:spacing w:after="0"/>
        <w:ind w:right="144"/>
        <w:rPr>
          <w:rFonts w:eastAsia="Arial" w:cs="Arial"/>
        </w:rPr>
      </w:pPr>
    </w:p>
    <w:p w14:paraId="6EF133CB" w14:textId="73F570AA" w:rsidR="00BA0DE0" w:rsidRPr="008D13D4" w:rsidRDefault="00430841" w:rsidP="00430841">
      <w:pPr>
        <w:pStyle w:val="Heading1"/>
        <w:spacing w:before="0"/>
        <w:rPr>
          <w:rFonts w:eastAsia="Arial"/>
        </w:rPr>
      </w:pPr>
      <w:bookmarkStart w:id="28" w:name="_Toc3884015"/>
      <w:bookmarkStart w:id="29" w:name="_Hlk2863403"/>
      <w:r>
        <w:rPr>
          <w:rFonts w:eastAsia="Arial"/>
          <w:w w:val="105"/>
        </w:rPr>
        <w:t>E</w:t>
      </w:r>
      <w:r w:rsidR="00BA0DE0" w:rsidRPr="46A00F21">
        <w:rPr>
          <w:rFonts w:eastAsia="Arial"/>
          <w:w w:val="105"/>
        </w:rPr>
        <w:t>valuation criteria</w:t>
      </w:r>
      <w:bookmarkEnd w:id="28"/>
      <w:r w:rsidR="0028046F" w:rsidRPr="46A00F21">
        <w:rPr>
          <w:rFonts w:eastAsia="Arial"/>
          <w:w w:val="105"/>
        </w:rPr>
        <w:t xml:space="preserve"> </w:t>
      </w:r>
    </w:p>
    <w:bookmarkEnd w:id="29"/>
    <w:p w14:paraId="6EF133CC" w14:textId="146E4BE2" w:rsidR="00BA0DE0" w:rsidRDefault="00BA0DE0" w:rsidP="46A00F21">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46A00F21">
        <w:rPr>
          <w:rFonts w:eastAsia="Arial" w:cs="Arial"/>
        </w:rPr>
        <w:t>criteria suitably to enable an accurate assessment to be made of their submission.</w:t>
      </w:r>
    </w:p>
    <w:p w14:paraId="6661EB8D" w14:textId="2F9D0A91" w:rsidR="001F2E54" w:rsidRPr="008D13D4" w:rsidRDefault="00A064A5" w:rsidP="46A00F21">
      <w:pPr>
        <w:ind w:right="288"/>
        <w:rPr>
          <w:rFonts w:eastAsia="Arial" w:cs="Arial"/>
        </w:rPr>
      </w:pPr>
      <w:r w:rsidRPr="008210B1">
        <w:rPr>
          <w:rFonts w:eastAsia="Arial" w:cs="Arial"/>
        </w:rPr>
        <w:t xml:space="preserve">Up to </w:t>
      </w:r>
      <w:r w:rsidR="007451AA" w:rsidRPr="008210B1">
        <w:rPr>
          <w:rFonts w:eastAsia="Arial" w:cs="Arial"/>
        </w:rPr>
        <w:t>5</w:t>
      </w:r>
      <w:r w:rsidR="001826AD" w:rsidRPr="008210B1">
        <w:rPr>
          <w:rFonts w:eastAsia="Arial" w:cs="Arial"/>
        </w:rPr>
        <w:t xml:space="preserve"> </w:t>
      </w:r>
      <w:r w:rsidR="00513A25">
        <w:rPr>
          <w:rFonts w:eastAsia="Arial" w:cs="Arial"/>
        </w:rPr>
        <w:t xml:space="preserve">of the top rank </w:t>
      </w:r>
      <w:r w:rsidR="001826AD" w:rsidRPr="008210B1">
        <w:rPr>
          <w:rFonts w:eastAsia="Arial" w:cs="Arial"/>
        </w:rPr>
        <w:t>scorers</w:t>
      </w:r>
      <w:r w:rsidR="00513A25">
        <w:rPr>
          <w:rFonts w:eastAsia="Arial" w:cs="Arial"/>
        </w:rPr>
        <w:t xml:space="preserve"> </w:t>
      </w:r>
      <w:r w:rsidR="001826AD" w:rsidRPr="008210B1">
        <w:rPr>
          <w:rFonts w:eastAsia="Arial" w:cs="Arial"/>
        </w:rPr>
        <w:t xml:space="preserve">will be invited </w:t>
      </w:r>
      <w:proofErr w:type="gramStart"/>
      <w:r w:rsidR="001826AD" w:rsidRPr="008210B1">
        <w:rPr>
          <w:rFonts w:eastAsia="Arial" w:cs="Arial"/>
        </w:rPr>
        <w:t>in to</w:t>
      </w:r>
      <w:proofErr w:type="gramEnd"/>
      <w:r w:rsidR="001826AD" w:rsidRPr="008210B1">
        <w:rPr>
          <w:rFonts w:eastAsia="Arial" w:cs="Arial"/>
        </w:rPr>
        <w:t xml:space="preserve"> clarification meetings on the </w:t>
      </w:r>
      <w:r w:rsidR="00704390" w:rsidRPr="00704390">
        <w:rPr>
          <w:rFonts w:eastAsia="Arial" w:cs="Arial"/>
        </w:rPr>
        <w:t>14th January 2021</w:t>
      </w:r>
      <w:r w:rsidR="00443BA8" w:rsidRPr="5498C111">
        <w:rPr>
          <w:rFonts w:eastAsia="Arial" w:cs="Arial"/>
        </w:rPr>
        <w:t>. The purpose of these meetings will be to clarify the responses you provided in your written proposal.</w:t>
      </w:r>
    </w:p>
    <w:p w14:paraId="1FA2A670" w14:textId="221EF998" w:rsidR="001C230B" w:rsidRPr="00EB56BD" w:rsidRDefault="00BA0DE0" w:rsidP="00EB56BD">
      <w:pPr>
        <w:spacing w:before="216"/>
        <w:rPr>
          <w:rFonts w:eastAsia="Arial" w:cs="Arial"/>
        </w:rPr>
      </w:pPr>
      <w:r w:rsidRPr="46A00F21">
        <w:rPr>
          <w:rFonts w:eastAsia="Arial" w:cs="Arial"/>
          <w:spacing w:val="-3"/>
        </w:rPr>
        <w:t>The submissions will be evaluated against the following evaluation criteria:</w:t>
      </w:r>
    </w:p>
    <w:p w14:paraId="1F16C086" w14:textId="77777777" w:rsidR="001C230B" w:rsidRDefault="001C230B" w:rsidP="008D13D4">
      <w:pPr>
        <w:shd w:val="clear" w:color="auto" w:fill="FFFFFF"/>
        <w:spacing w:after="0" w:line="240" w:lineRule="auto"/>
        <w:rPr>
          <w:rFonts w:cs="Arial"/>
          <w:color w:val="0B0C0C"/>
          <w:u w:val="single"/>
        </w:rPr>
      </w:pPr>
    </w:p>
    <w:p w14:paraId="485A7751" w14:textId="4E6FC152" w:rsidR="000544C6" w:rsidRPr="008D13D4" w:rsidRDefault="46A00F21" w:rsidP="46A00F21">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51A0447A" w14:textId="0E006546" w:rsidR="000544C6" w:rsidRPr="00C64077" w:rsidRDefault="000544C6" w:rsidP="46A00F21">
      <w:pPr>
        <w:pStyle w:val="ListParagraph"/>
        <w:numPr>
          <w:ilvl w:val="0"/>
          <w:numId w:val="19"/>
        </w:numPr>
        <w:shd w:val="clear" w:color="auto" w:fill="FFFFFF" w:themeFill="background1"/>
        <w:spacing w:after="0" w:line="240" w:lineRule="auto"/>
        <w:rPr>
          <w:rFonts w:eastAsia="Arial" w:cs="Arial"/>
        </w:rPr>
      </w:pPr>
      <w:r w:rsidRPr="00C64077">
        <w:rPr>
          <w:rFonts w:eastAsia="Arial" w:cs="Arial"/>
        </w:rPr>
        <w:t>Technical competence</w:t>
      </w:r>
      <w:r w:rsidRPr="00C64077">
        <w:rPr>
          <w:rFonts w:cs="Arial"/>
        </w:rPr>
        <w:tab/>
      </w:r>
      <w:r w:rsidR="00F12132" w:rsidRPr="00C64077">
        <w:rPr>
          <w:rFonts w:eastAsia="Arial" w:cs="Arial"/>
        </w:rPr>
        <w:t>7</w:t>
      </w:r>
      <w:r w:rsidR="00C64077" w:rsidRPr="00C64077">
        <w:rPr>
          <w:rFonts w:eastAsia="Arial" w:cs="Arial"/>
        </w:rPr>
        <w:t>0</w:t>
      </w:r>
      <w:r w:rsidRPr="00C64077">
        <w:rPr>
          <w:rFonts w:eastAsia="Arial" w:cs="Arial"/>
        </w:rPr>
        <w:t>%</w:t>
      </w:r>
    </w:p>
    <w:p w14:paraId="7DAEBB5B" w14:textId="6690A526" w:rsidR="000544C6" w:rsidRPr="00C64077" w:rsidRDefault="000544C6" w:rsidP="46A00F21">
      <w:pPr>
        <w:pStyle w:val="ListParagraph"/>
        <w:numPr>
          <w:ilvl w:val="0"/>
          <w:numId w:val="19"/>
        </w:numPr>
        <w:shd w:val="clear" w:color="auto" w:fill="FFFFFF" w:themeFill="background1"/>
        <w:spacing w:after="0" w:line="240" w:lineRule="auto"/>
        <w:rPr>
          <w:rFonts w:eastAsia="Arial" w:cs="Arial"/>
        </w:rPr>
      </w:pPr>
      <w:r w:rsidRPr="00C64077">
        <w:rPr>
          <w:rFonts w:eastAsia="Arial" w:cs="Arial"/>
        </w:rPr>
        <w:t>Price</w:t>
      </w:r>
      <w:r w:rsidRPr="00C64077">
        <w:rPr>
          <w:rFonts w:cs="Arial"/>
        </w:rPr>
        <w:tab/>
      </w:r>
      <w:r w:rsidRPr="00C64077">
        <w:rPr>
          <w:rFonts w:cs="Arial"/>
        </w:rPr>
        <w:tab/>
      </w:r>
      <w:r w:rsidRPr="00C64077">
        <w:rPr>
          <w:rFonts w:cs="Arial"/>
        </w:rPr>
        <w:tab/>
      </w:r>
      <w:r w:rsidRPr="00C64077">
        <w:rPr>
          <w:rFonts w:cs="Arial"/>
        </w:rPr>
        <w:tab/>
      </w:r>
      <w:r w:rsidR="00C64077" w:rsidRPr="00C64077">
        <w:rPr>
          <w:rFonts w:eastAsia="Arial" w:cs="Arial"/>
        </w:rPr>
        <w:t>30</w:t>
      </w:r>
      <w:r w:rsidR="001C230B" w:rsidRPr="00C64077">
        <w:rPr>
          <w:rFonts w:eastAsia="Arial" w:cs="Arial"/>
        </w:rPr>
        <w:t>%</w:t>
      </w:r>
    </w:p>
    <w:p w14:paraId="1232C1C4" w14:textId="77777777" w:rsidR="000544C6" w:rsidRPr="008D13D4" w:rsidRDefault="000544C6" w:rsidP="008D13D4">
      <w:pPr>
        <w:shd w:val="clear" w:color="auto" w:fill="FFFFFF"/>
        <w:spacing w:after="0" w:line="240" w:lineRule="auto"/>
        <w:rPr>
          <w:rFonts w:cs="Arial"/>
          <w:color w:val="0B0C0C"/>
        </w:rPr>
      </w:pPr>
    </w:p>
    <w:p w14:paraId="5FAB3D75" w14:textId="77777777" w:rsidR="000544C6" w:rsidRPr="008D13D4" w:rsidRDefault="000544C6" w:rsidP="008D13D4">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187712">
        <w:tc>
          <w:tcPr>
            <w:tcW w:w="1232" w:type="dxa"/>
            <w:shd w:val="clear" w:color="auto" w:fill="8DB3E2" w:themeFill="text2" w:themeFillTint="66"/>
          </w:tcPr>
          <w:p w14:paraId="144977C8" w14:textId="77777777" w:rsidR="00195435" w:rsidRPr="00830D74" w:rsidRDefault="00195435" w:rsidP="00187712">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14:paraId="6184F764" w14:textId="77777777" w:rsidR="00195435" w:rsidRPr="00830D74" w:rsidRDefault="00195435" w:rsidP="00187712">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00195435" w:rsidRPr="00830D74" w14:paraId="7A6A3E86" w14:textId="77777777" w:rsidTr="00187712">
        <w:tc>
          <w:tcPr>
            <w:tcW w:w="1232" w:type="dxa"/>
          </w:tcPr>
          <w:p w14:paraId="1BDFE2D8" w14:textId="77777777" w:rsidR="00195435" w:rsidRPr="007D61FA" w:rsidRDefault="00195435" w:rsidP="00187712">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14:paraId="770E4B43" w14:textId="77777777" w:rsidR="00195435" w:rsidRPr="001953BE" w:rsidRDefault="00195435" w:rsidP="00187712">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00195435" w:rsidRPr="00830D74" w14:paraId="00771562" w14:textId="77777777" w:rsidTr="00187712">
        <w:tc>
          <w:tcPr>
            <w:tcW w:w="1232" w:type="dxa"/>
          </w:tcPr>
          <w:p w14:paraId="58ED9E2D" w14:textId="77777777" w:rsidR="00195435" w:rsidRPr="007D61FA" w:rsidRDefault="00195435" w:rsidP="00187712">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14:paraId="2EDA1C29" w14:textId="77777777" w:rsidR="00195435" w:rsidRPr="001953BE" w:rsidRDefault="00195435" w:rsidP="00187712">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00195435" w:rsidRPr="00830D74" w14:paraId="4EE2B306" w14:textId="77777777" w:rsidTr="00187712">
        <w:tc>
          <w:tcPr>
            <w:tcW w:w="1232" w:type="dxa"/>
          </w:tcPr>
          <w:p w14:paraId="737C04D3" w14:textId="77777777" w:rsidR="00195435" w:rsidRPr="007D61FA" w:rsidRDefault="00195435" w:rsidP="00187712">
            <w:pPr>
              <w:spacing w:before="120" w:after="0" w:line="240" w:lineRule="auto"/>
              <w:ind w:left="365" w:hanging="365"/>
              <w:contextualSpacing/>
              <w:jc w:val="center"/>
              <w:rPr>
                <w:rFonts w:eastAsia="Arial" w:cs="Arial"/>
                <w:color w:val="000000"/>
              </w:rPr>
            </w:pPr>
            <w:r w:rsidRPr="007D61FA">
              <w:rPr>
                <w:rFonts w:eastAsia="Arial" w:cs="Arial"/>
                <w:color w:val="000000"/>
              </w:rPr>
              <w:lastRenderedPageBreak/>
              <w:t>4-6</w:t>
            </w:r>
          </w:p>
        </w:tc>
        <w:tc>
          <w:tcPr>
            <w:tcW w:w="8050" w:type="dxa"/>
          </w:tcPr>
          <w:p w14:paraId="77D203A4" w14:textId="77777777" w:rsidR="00195435" w:rsidRPr="001953BE" w:rsidRDefault="00195435" w:rsidP="00187712">
            <w:pPr>
              <w:spacing w:before="120" w:after="0" w:line="240" w:lineRule="auto"/>
              <w:ind w:left="78" w:hanging="78"/>
              <w:contextualSpacing/>
              <w:jc w:val="both"/>
              <w:rPr>
                <w:rFonts w:eastAsia="Arial" w:cs="Arial"/>
                <w:color w:val="000000"/>
              </w:rPr>
            </w:pPr>
            <w:r w:rsidRPr="001953BE">
              <w:rPr>
                <w:rFonts w:eastAsia="Arial" w:cs="Arial"/>
                <w:color w:val="000000"/>
              </w:rPr>
              <w:t xml:space="preserve">Meets the requirements – the response generally meets the </w:t>
            </w:r>
            <w:proofErr w:type="gramStart"/>
            <w:r w:rsidRPr="001953BE">
              <w:rPr>
                <w:rFonts w:eastAsia="Arial" w:cs="Arial"/>
                <w:color w:val="000000"/>
              </w:rPr>
              <w:t>requirements, but</w:t>
            </w:r>
            <w:proofErr w:type="gramEnd"/>
            <w:r w:rsidRPr="001953BE">
              <w:rPr>
                <w:rFonts w:eastAsia="Arial" w:cs="Arial"/>
                <w:color w:val="000000"/>
              </w:rPr>
              <w:t xml:space="preserve"> lacks sufficient detail to warrant a higher mark.</w:t>
            </w:r>
          </w:p>
        </w:tc>
      </w:tr>
      <w:tr w:rsidR="00195435" w:rsidRPr="00830D74" w14:paraId="71EFB1B3" w14:textId="77777777" w:rsidTr="00187712">
        <w:tc>
          <w:tcPr>
            <w:tcW w:w="1232" w:type="dxa"/>
          </w:tcPr>
          <w:p w14:paraId="69FABE2D" w14:textId="77777777" w:rsidR="00195435" w:rsidRPr="007D61FA" w:rsidRDefault="00195435" w:rsidP="00187712">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14:paraId="535EABBF" w14:textId="77777777" w:rsidR="00195435" w:rsidRPr="001953BE" w:rsidRDefault="00195435" w:rsidP="00187712">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00195435" w:rsidRPr="00830D74" w14:paraId="4FF6C96A" w14:textId="77777777" w:rsidTr="00187712">
        <w:tc>
          <w:tcPr>
            <w:tcW w:w="1232" w:type="dxa"/>
          </w:tcPr>
          <w:p w14:paraId="13810EC6" w14:textId="77777777" w:rsidR="00195435" w:rsidRPr="007D61FA" w:rsidRDefault="00195435" w:rsidP="00187712">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14:paraId="59208763" w14:textId="77777777" w:rsidR="00195435" w:rsidRPr="001953BE" w:rsidRDefault="00195435" w:rsidP="00187712">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Default="000544C6" w:rsidP="000544C6">
      <w:pPr>
        <w:rPr>
          <w:rFonts w:cs="Arial"/>
          <w:spacing w:val="-3"/>
        </w:rPr>
      </w:pPr>
    </w:p>
    <w:p w14:paraId="07BA6E41" w14:textId="77777777" w:rsidR="00D5483D" w:rsidRDefault="00D5483D" w:rsidP="00D548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14:paraId="16246F42" w14:textId="7B4D7735" w:rsidR="00D5483D" w:rsidRDefault="00D5483D" w:rsidP="00A74248">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sz w:val="22"/>
          <w:szCs w:val="22"/>
        </w:rPr>
        <w:t xml:space="preserve">The maximum marks available for this part of the Tender will </w:t>
      </w:r>
      <w:r>
        <w:rPr>
          <w:rStyle w:val="normaltextrun"/>
          <w:rFonts w:ascii="Arial" w:hAnsi="Arial" w:cs="Arial"/>
          <w:color w:val="000000"/>
          <w:sz w:val="22"/>
          <w:szCs w:val="22"/>
        </w:rPr>
        <w:t>be</w:t>
      </w:r>
      <w:r w:rsidR="00B76C90">
        <w:rPr>
          <w:rStyle w:val="normaltextrun"/>
          <w:rFonts w:ascii="Arial" w:hAnsi="Arial" w:cs="Arial"/>
          <w:color w:val="000000"/>
          <w:sz w:val="22"/>
          <w:szCs w:val="22"/>
        </w:rPr>
        <w:t xml:space="preserve"> </w:t>
      </w:r>
      <w:r w:rsidR="00B76C90" w:rsidRPr="00B76C90">
        <w:rPr>
          <w:rStyle w:val="normaltextrun"/>
          <w:rFonts w:ascii="Arial" w:hAnsi="Arial" w:cs="Arial"/>
          <w:b/>
          <w:bCs/>
          <w:sz w:val="22"/>
          <w:szCs w:val="22"/>
        </w:rPr>
        <w:t>30%</w:t>
      </w:r>
      <w:r w:rsidRPr="00B76C90">
        <w:rPr>
          <w:rStyle w:val="normaltextrun"/>
          <w:rFonts w:ascii="Arial" w:hAnsi="Arial" w:cs="Arial"/>
          <w:sz w:val="22"/>
          <w:szCs w:val="22"/>
        </w:rPr>
        <w:t xml:space="preserve"> </w:t>
      </w:r>
      <w:r>
        <w:rPr>
          <w:rStyle w:val="normaltextrun"/>
          <w:rFonts w:ascii="Arial" w:hAnsi="Arial" w:cs="Arial"/>
          <w:sz w:val="22"/>
          <w:szCs w:val="22"/>
        </w:rPr>
        <w:t>and will be awarded to the lowest price Tender submitted. The remaining Tenderers will receive marks on a pro rata basis from the cheapest to the most expensive price. </w:t>
      </w:r>
      <w:r>
        <w:rPr>
          <w:rStyle w:val="eop"/>
          <w:rFonts w:ascii="Arial" w:hAnsi="Arial" w:cs="Arial"/>
          <w:sz w:val="22"/>
          <w:szCs w:val="22"/>
        </w:rPr>
        <w:t> </w:t>
      </w:r>
    </w:p>
    <w:p w14:paraId="0ECD00EF"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14:paraId="69A98F03"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calculation used is the following: </w:t>
      </w:r>
      <w:r>
        <w:rPr>
          <w:rStyle w:val="eop"/>
          <w:rFonts w:ascii="Arial" w:hAnsi="Arial" w:cs="Arial"/>
          <w:sz w:val="22"/>
          <w:szCs w:val="22"/>
        </w:rPr>
        <w:t> </w:t>
      </w:r>
    </w:p>
    <w:p w14:paraId="28E05D27"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42626CB2"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54F0C619"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33EC9A54"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14:paraId="16E95BE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Pr>
          <w:rStyle w:val="normaltextrun"/>
          <w:rFonts w:ascii="Arial" w:hAnsi="Arial" w:cs="Arial"/>
          <w:color w:val="000000"/>
          <w:sz w:val="22"/>
          <w:szCs w:val="22"/>
        </w:rPr>
        <w:t>25 (Maximum available marks)</w:t>
      </w:r>
      <w:r>
        <w:rPr>
          <w:rStyle w:val="normaltextrun"/>
          <w:rFonts w:ascii="Arial" w:hAnsi="Arial" w:cs="Arial"/>
          <w:sz w:val="22"/>
          <w:szCs w:val="22"/>
        </w:rPr>
        <w:t> </w:t>
      </w:r>
      <w:r>
        <w:rPr>
          <w:rStyle w:val="eop"/>
          <w:rFonts w:ascii="Arial" w:hAnsi="Arial" w:cs="Arial"/>
          <w:sz w:val="22"/>
          <w:szCs w:val="22"/>
        </w:rPr>
        <w:t> </w:t>
      </w:r>
    </w:p>
    <w:p w14:paraId="1177D9DB" w14:textId="3E9D3D1E"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14:paraId="3DED62B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14:paraId="56F14DF0" w14:textId="77777777" w:rsidR="00D5483D" w:rsidRDefault="00D5483D" w:rsidP="0085646F">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14:paraId="0247DE43" w14:textId="77777777"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A Score = £3000/£3000 x 25 (Maximum available marks) = 25</w:t>
      </w:r>
      <w:r>
        <w:rPr>
          <w:rStyle w:val="normaltextrun"/>
          <w:rFonts w:ascii="Arial" w:hAnsi="Arial" w:cs="Arial"/>
          <w:sz w:val="22"/>
          <w:szCs w:val="22"/>
        </w:rPr>
        <w:t> </w:t>
      </w:r>
      <w:r>
        <w:rPr>
          <w:rStyle w:val="eop"/>
          <w:rFonts w:ascii="Arial" w:hAnsi="Arial" w:cs="Arial"/>
          <w:sz w:val="22"/>
          <w:szCs w:val="22"/>
        </w:rPr>
        <w:t> </w:t>
      </w:r>
    </w:p>
    <w:p w14:paraId="1A265D4D" w14:textId="77777777"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B Score = £3000/£5000 x 25 (Maximum available marks) = 18</w:t>
      </w:r>
      <w:r>
        <w:rPr>
          <w:rStyle w:val="normaltextrun"/>
          <w:rFonts w:ascii="Arial" w:hAnsi="Arial" w:cs="Arial"/>
          <w:sz w:val="22"/>
          <w:szCs w:val="22"/>
        </w:rPr>
        <w:t> </w:t>
      </w:r>
      <w:r>
        <w:rPr>
          <w:rStyle w:val="eop"/>
          <w:rFonts w:ascii="Arial" w:hAnsi="Arial" w:cs="Arial"/>
          <w:sz w:val="22"/>
          <w:szCs w:val="22"/>
        </w:rPr>
        <w:t> </w:t>
      </w:r>
    </w:p>
    <w:p w14:paraId="4410CB50" w14:textId="3FE4D7ED" w:rsidR="00724605" w:rsidRPr="00EB56BD" w:rsidRDefault="00D5483D" w:rsidP="00EB56BD">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C Score = £3000/£6000 x 25 (Maximum available marks) = 15</w:t>
      </w:r>
      <w:r>
        <w:rPr>
          <w:rStyle w:val="normaltextrun"/>
          <w:rFonts w:ascii="Arial" w:hAnsi="Arial" w:cs="Arial"/>
          <w:sz w:val="22"/>
          <w:szCs w:val="22"/>
        </w:rPr>
        <w:t> </w:t>
      </w:r>
      <w:r>
        <w:rPr>
          <w:rStyle w:val="eop"/>
          <w:rFonts w:ascii="Arial" w:hAnsi="Arial" w:cs="Arial"/>
          <w:sz w:val="22"/>
          <w:szCs w:val="22"/>
        </w:rPr>
        <w:t> </w:t>
      </w:r>
    </w:p>
    <w:p w14:paraId="30B78DB9" w14:textId="77777777" w:rsidR="00724605" w:rsidRDefault="00724605" w:rsidP="000544C6">
      <w:pPr>
        <w:rPr>
          <w:rFonts w:cs="Arial"/>
          <w:spacing w:val="-3"/>
        </w:rPr>
      </w:pPr>
    </w:p>
    <w:p w14:paraId="5394CEA8" w14:textId="43F9D9C2" w:rsidR="008B1EB6" w:rsidRDefault="008B1EB6" w:rsidP="008B1EB6">
      <w:pPr>
        <w:pStyle w:val="Heading1"/>
        <w:rPr>
          <w:rFonts w:eastAsia="Arial"/>
          <w:w w:val="105"/>
        </w:rPr>
      </w:pPr>
      <w:bookmarkStart w:id="30" w:name="_Toc3884016"/>
      <w:r>
        <w:rPr>
          <w:rFonts w:eastAsia="Arial"/>
          <w:w w:val="105"/>
        </w:rPr>
        <w:t>Company Information</w:t>
      </w:r>
      <w:bookmarkEnd w:id="30"/>
    </w:p>
    <w:p w14:paraId="6323C62F" w14:textId="6E76E9B0" w:rsidR="008B1EB6" w:rsidRDefault="008B1EB6" w:rsidP="008B1EB6">
      <w:pPr>
        <w:rPr>
          <w:rFonts w:eastAsia="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C6EC3" w14:paraId="58E0B702" w14:textId="77777777" w:rsidTr="004971D8">
        <w:tc>
          <w:tcPr>
            <w:tcW w:w="1668" w:type="dxa"/>
            <w:tcBorders>
              <w:top w:val="single" w:sz="4" w:space="0" w:color="000000"/>
              <w:bottom w:val="single" w:sz="6" w:space="0" w:color="000000"/>
            </w:tcBorders>
            <w:shd w:val="clear" w:color="auto" w:fill="8DB3E2" w:themeFill="text2" w:themeFillTint="66"/>
          </w:tcPr>
          <w:p w14:paraId="7534F99F" w14:textId="49D7A62F" w:rsidR="006C6EC3" w:rsidRPr="007C4888" w:rsidRDefault="006C6EC3" w:rsidP="00187712">
            <w:pPr>
              <w:pStyle w:val="Normal1"/>
              <w:spacing w:before="100"/>
              <w:jc w:val="both"/>
              <w:rPr>
                <w:color w:val="F2F2F2" w:themeColor="background1" w:themeShade="F2"/>
              </w:rPr>
            </w:pPr>
          </w:p>
        </w:tc>
        <w:tc>
          <w:tcPr>
            <w:tcW w:w="7654" w:type="dxa"/>
            <w:gridSpan w:val="2"/>
            <w:tcBorders>
              <w:top w:val="single" w:sz="4" w:space="0" w:color="000000"/>
              <w:bottom w:val="single" w:sz="6" w:space="0" w:color="000000"/>
            </w:tcBorders>
            <w:shd w:val="clear" w:color="auto" w:fill="8DB3E2" w:themeFill="text2" w:themeFillTint="66"/>
          </w:tcPr>
          <w:p w14:paraId="0C594CB7" w14:textId="77777777" w:rsidR="006C6EC3" w:rsidRPr="007C4888" w:rsidRDefault="006C6EC3" w:rsidP="00187712">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6C6EC3" w14:paraId="5715CE5D" w14:textId="77777777" w:rsidTr="004971D8">
        <w:tc>
          <w:tcPr>
            <w:tcW w:w="1668" w:type="dxa"/>
            <w:tcBorders>
              <w:top w:val="single" w:sz="6" w:space="0" w:color="000000"/>
              <w:bottom w:val="single" w:sz="6" w:space="0" w:color="000000"/>
            </w:tcBorders>
            <w:shd w:val="clear" w:color="auto" w:fill="8DB3E2" w:themeFill="text2" w:themeFillTint="66"/>
          </w:tcPr>
          <w:p w14:paraId="3FD9C036" w14:textId="710F4558" w:rsidR="006C6EC3" w:rsidRPr="007C4888" w:rsidRDefault="006C6EC3" w:rsidP="00187712">
            <w:pPr>
              <w:pStyle w:val="Normal1"/>
              <w:spacing w:before="100"/>
              <w:jc w:val="both"/>
              <w:rPr>
                <w:color w:val="F2F2F2" w:themeColor="background1" w:themeShade="F2"/>
              </w:rPr>
            </w:pPr>
          </w:p>
        </w:tc>
        <w:tc>
          <w:tcPr>
            <w:tcW w:w="5244" w:type="dxa"/>
            <w:tcBorders>
              <w:top w:val="single" w:sz="6" w:space="0" w:color="000000"/>
              <w:bottom w:val="single" w:sz="6" w:space="0" w:color="000000"/>
            </w:tcBorders>
            <w:shd w:val="clear" w:color="auto" w:fill="8DB3E2" w:themeFill="text2" w:themeFillTint="66"/>
          </w:tcPr>
          <w:p w14:paraId="1FAFB475" w14:textId="77777777" w:rsidR="006C6EC3" w:rsidRPr="007C4888" w:rsidRDefault="006C6EC3" w:rsidP="00187712">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2410" w:type="dxa"/>
            <w:tcBorders>
              <w:top w:val="single" w:sz="6" w:space="0" w:color="000000"/>
              <w:bottom w:val="single" w:sz="6" w:space="0" w:color="000000"/>
            </w:tcBorders>
            <w:shd w:val="clear" w:color="auto" w:fill="8DB3E2" w:themeFill="text2" w:themeFillTint="66"/>
          </w:tcPr>
          <w:p w14:paraId="32AAA201" w14:textId="77777777" w:rsidR="006C6EC3" w:rsidRPr="007C4888" w:rsidRDefault="006C6EC3" w:rsidP="00187712">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6C6EC3" w14:paraId="4B5645D1" w14:textId="77777777" w:rsidTr="00187712">
        <w:tc>
          <w:tcPr>
            <w:tcW w:w="1668" w:type="dxa"/>
            <w:tcBorders>
              <w:top w:val="single" w:sz="6" w:space="0" w:color="000000"/>
            </w:tcBorders>
          </w:tcPr>
          <w:p w14:paraId="7A9AA2FE" w14:textId="71E42CDD" w:rsidR="006C6EC3" w:rsidRDefault="006C6EC3" w:rsidP="00187712">
            <w:pPr>
              <w:pStyle w:val="Normal1"/>
              <w:spacing w:before="100"/>
              <w:jc w:val="both"/>
            </w:pPr>
          </w:p>
        </w:tc>
        <w:tc>
          <w:tcPr>
            <w:tcW w:w="5244" w:type="dxa"/>
            <w:tcBorders>
              <w:top w:val="single" w:sz="6" w:space="0" w:color="000000"/>
            </w:tcBorders>
          </w:tcPr>
          <w:p w14:paraId="196BE8FB" w14:textId="77777777" w:rsidR="006C6EC3" w:rsidRDefault="006C6EC3" w:rsidP="00187712">
            <w:pPr>
              <w:pStyle w:val="Normal1"/>
              <w:spacing w:before="100"/>
              <w:jc w:val="both"/>
            </w:pPr>
            <w:r>
              <w:rPr>
                <w:rFonts w:ascii="Arial" w:eastAsia="Arial" w:hAnsi="Arial" w:cs="Arial"/>
                <w:sz w:val="22"/>
                <w:szCs w:val="22"/>
              </w:rPr>
              <w:t>Full name of the potential supplier submitting the information</w:t>
            </w:r>
          </w:p>
          <w:p w14:paraId="5BD59EA7" w14:textId="77777777" w:rsidR="006C6EC3" w:rsidRDefault="006C6EC3" w:rsidP="00187712">
            <w:pPr>
              <w:pStyle w:val="Normal1"/>
              <w:spacing w:before="100"/>
              <w:jc w:val="both"/>
            </w:pPr>
          </w:p>
        </w:tc>
        <w:tc>
          <w:tcPr>
            <w:tcW w:w="2410" w:type="dxa"/>
            <w:tcBorders>
              <w:top w:val="single" w:sz="6" w:space="0" w:color="000000"/>
            </w:tcBorders>
          </w:tcPr>
          <w:p w14:paraId="2D3452B9" w14:textId="77777777" w:rsidR="006C6EC3" w:rsidRDefault="006C6EC3" w:rsidP="00187712">
            <w:pPr>
              <w:pStyle w:val="Normal1"/>
              <w:spacing w:before="100"/>
              <w:jc w:val="both"/>
            </w:pPr>
          </w:p>
        </w:tc>
      </w:tr>
      <w:tr w:rsidR="006C6EC3" w14:paraId="22014D1C" w14:textId="77777777" w:rsidTr="00187712">
        <w:tc>
          <w:tcPr>
            <w:tcW w:w="1668" w:type="dxa"/>
          </w:tcPr>
          <w:p w14:paraId="47C14F1F" w14:textId="599A09B4" w:rsidR="006C6EC3" w:rsidRDefault="006C6EC3" w:rsidP="00187712">
            <w:pPr>
              <w:pStyle w:val="Normal1"/>
              <w:spacing w:before="100"/>
              <w:jc w:val="both"/>
            </w:pPr>
          </w:p>
        </w:tc>
        <w:tc>
          <w:tcPr>
            <w:tcW w:w="5244" w:type="dxa"/>
          </w:tcPr>
          <w:p w14:paraId="5E053D30" w14:textId="77777777" w:rsidR="006C6EC3" w:rsidRDefault="006C6EC3" w:rsidP="00187712">
            <w:pPr>
              <w:pStyle w:val="Normal1"/>
              <w:spacing w:before="100"/>
              <w:jc w:val="both"/>
            </w:pPr>
            <w:r>
              <w:rPr>
                <w:rFonts w:ascii="Arial" w:eastAsia="Arial" w:hAnsi="Arial" w:cs="Arial"/>
                <w:sz w:val="22"/>
                <w:szCs w:val="22"/>
              </w:rPr>
              <w:t>Registered office address (if applicable)</w:t>
            </w:r>
          </w:p>
        </w:tc>
        <w:tc>
          <w:tcPr>
            <w:tcW w:w="2410" w:type="dxa"/>
          </w:tcPr>
          <w:p w14:paraId="0A094DFB" w14:textId="77777777" w:rsidR="006C6EC3" w:rsidRDefault="006C6EC3" w:rsidP="00187712">
            <w:pPr>
              <w:pStyle w:val="Normal1"/>
              <w:spacing w:before="100"/>
              <w:jc w:val="both"/>
            </w:pPr>
          </w:p>
        </w:tc>
      </w:tr>
      <w:tr w:rsidR="006C6EC3" w14:paraId="7A8B23A4" w14:textId="77777777" w:rsidTr="00187712">
        <w:tc>
          <w:tcPr>
            <w:tcW w:w="1668" w:type="dxa"/>
          </w:tcPr>
          <w:p w14:paraId="26F7E41F" w14:textId="05731C21" w:rsidR="006C6EC3" w:rsidRDefault="006C6EC3" w:rsidP="00187712">
            <w:pPr>
              <w:pStyle w:val="Normal1"/>
              <w:spacing w:before="100"/>
              <w:jc w:val="both"/>
            </w:pPr>
          </w:p>
        </w:tc>
        <w:tc>
          <w:tcPr>
            <w:tcW w:w="5244" w:type="dxa"/>
          </w:tcPr>
          <w:p w14:paraId="0EF72E8A" w14:textId="77777777" w:rsidR="006C6EC3" w:rsidRDefault="006C6EC3" w:rsidP="00187712">
            <w:pPr>
              <w:pStyle w:val="Normal1"/>
              <w:spacing w:before="100"/>
              <w:jc w:val="both"/>
            </w:pPr>
            <w:r>
              <w:rPr>
                <w:rFonts w:ascii="Arial" w:eastAsia="Arial" w:hAnsi="Arial" w:cs="Arial"/>
                <w:sz w:val="22"/>
                <w:szCs w:val="22"/>
              </w:rPr>
              <w:t>Registered website address (if applicable)</w:t>
            </w:r>
          </w:p>
        </w:tc>
        <w:tc>
          <w:tcPr>
            <w:tcW w:w="2410" w:type="dxa"/>
          </w:tcPr>
          <w:p w14:paraId="3BC11D3B" w14:textId="77777777" w:rsidR="006C6EC3" w:rsidRDefault="006C6EC3" w:rsidP="00187712">
            <w:pPr>
              <w:pStyle w:val="Normal1"/>
              <w:spacing w:before="100"/>
              <w:jc w:val="both"/>
            </w:pPr>
          </w:p>
        </w:tc>
      </w:tr>
      <w:tr w:rsidR="006C6EC3" w14:paraId="2DAB43AE" w14:textId="77777777" w:rsidTr="00187712">
        <w:tc>
          <w:tcPr>
            <w:tcW w:w="1668" w:type="dxa"/>
          </w:tcPr>
          <w:p w14:paraId="46E34828" w14:textId="2C0ADA62" w:rsidR="006C6EC3" w:rsidRDefault="006C6EC3" w:rsidP="00187712">
            <w:pPr>
              <w:pStyle w:val="Normal1"/>
              <w:spacing w:before="100"/>
              <w:jc w:val="both"/>
            </w:pPr>
          </w:p>
        </w:tc>
        <w:tc>
          <w:tcPr>
            <w:tcW w:w="5244" w:type="dxa"/>
          </w:tcPr>
          <w:p w14:paraId="185410DB" w14:textId="77777777" w:rsidR="006C6EC3" w:rsidRDefault="006C6EC3" w:rsidP="00187712">
            <w:pPr>
              <w:pStyle w:val="Normal1"/>
              <w:spacing w:before="100"/>
              <w:jc w:val="both"/>
            </w:pPr>
            <w:r>
              <w:rPr>
                <w:rFonts w:ascii="Arial" w:eastAsia="Arial" w:hAnsi="Arial" w:cs="Arial"/>
                <w:sz w:val="22"/>
                <w:szCs w:val="22"/>
              </w:rPr>
              <w:t xml:space="preserve">Trading status </w:t>
            </w:r>
          </w:p>
          <w:p w14:paraId="6C1771BB"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A72FA69"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7FD6225"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EAACA4F"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lastRenderedPageBreak/>
              <w:t xml:space="preserve">other partnership </w:t>
            </w:r>
          </w:p>
          <w:p w14:paraId="191FFA4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AD0B3B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8AF8A7"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571E6AC" w14:textId="77777777" w:rsidR="006C6EC3" w:rsidRDefault="006C6EC3" w:rsidP="00187712">
            <w:pPr>
              <w:pStyle w:val="Normal1"/>
              <w:spacing w:before="100"/>
              <w:jc w:val="both"/>
            </w:pPr>
          </w:p>
        </w:tc>
      </w:tr>
      <w:tr w:rsidR="006C6EC3" w14:paraId="65A8499F" w14:textId="77777777" w:rsidTr="00187712">
        <w:tc>
          <w:tcPr>
            <w:tcW w:w="1668" w:type="dxa"/>
          </w:tcPr>
          <w:p w14:paraId="1E5032F8" w14:textId="3768A483" w:rsidR="006C6EC3" w:rsidRDefault="006C6EC3" w:rsidP="00187712">
            <w:pPr>
              <w:pStyle w:val="Normal1"/>
              <w:spacing w:before="100"/>
              <w:jc w:val="both"/>
            </w:pPr>
          </w:p>
        </w:tc>
        <w:tc>
          <w:tcPr>
            <w:tcW w:w="5244" w:type="dxa"/>
          </w:tcPr>
          <w:p w14:paraId="05C015E2" w14:textId="77777777" w:rsidR="006C6EC3" w:rsidRDefault="006C6EC3" w:rsidP="00187712">
            <w:pPr>
              <w:pStyle w:val="Normal1"/>
              <w:spacing w:before="100"/>
              <w:jc w:val="both"/>
            </w:pPr>
            <w:r>
              <w:rPr>
                <w:rFonts w:ascii="Arial" w:eastAsia="Arial" w:hAnsi="Arial" w:cs="Arial"/>
                <w:sz w:val="22"/>
                <w:szCs w:val="22"/>
              </w:rPr>
              <w:t>Date of registration in country of origin</w:t>
            </w:r>
          </w:p>
        </w:tc>
        <w:tc>
          <w:tcPr>
            <w:tcW w:w="2410" w:type="dxa"/>
          </w:tcPr>
          <w:p w14:paraId="35144503" w14:textId="77777777" w:rsidR="006C6EC3" w:rsidRDefault="006C6EC3" w:rsidP="00187712">
            <w:pPr>
              <w:pStyle w:val="Normal1"/>
              <w:spacing w:before="100"/>
              <w:jc w:val="both"/>
            </w:pPr>
          </w:p>
        </w:tc>
      </w:tr>
      <w:tr w:rsidR="006C6EC3" w14:paraId="5D0FC314" w14:textId="77777777" w:rsidTr="00187712">
        <w:tc>
          <w:tcPr>
            <w:tcW w:w="1668" w:type="dxa"/>
          </w:tcPr>
          <w:p w14:paraId="041D482F" w14:textId="447C174C" w:rsidR="006C6EC3" w:rsidRDefault="006C6EC3" w:rsidP="00187712">
            <w:pPr>
              <w:pStyle w:val="Normal1"/>
              <w:spacing w:before="100"/>
              <w:jc w:val="both"/>
            </w:pPr>
          </w:p>
        </w:tc>
        <w:tc>
          <w:tcPr>
            <w:tcW w:w="5244" w:type="dxa"/>
          </w:tcPr>
          <w:p w14:paraId="7266EA5E" w14:textId="77777777" w:rsidR="006C6EC3" w:rsidRDefault="006C6EC3" w:rsidP="00187712">
            <w:pPr>
              <w:pStyle w:val="Normal1"/>
              <w:spacing w:before="100"/>
              <w:jc w:val="both"/>
            </w:pPr>
            <w:r>
              <w:rPr>
                <w:rFonts w:ascii="Arial" w:eastAsia="Arial" w:hAnsi="Arial" w:cs="Arial"/>
                <w:sz w:val="22"/>
                <w:szCs w:val="22"/>
              </w:rPr>
              <w:t>Company registration number (if applicable)</w:t>
            </w:r>
          </w:p>
        </w:tc>
        <w:tc>
          <w:tcPr>
            <w:tcW w:w="2410" w:type="dxa"/>
          </w:tcPr>
          <w:p w14:paraId="713A1A4C" w14:textId="77777777" w:rsidR="006C6EC3" w:rsidRDefault="006C6EC3" w:rsidP="00187712">
            <w:pPr>
              <w:pStyle w:val="Normal1"/>
              <w:spacing w:before="100"/>
              <w:jc w:val="both"/>
            </w:pPr>
          </w:p>
        </w:tc>
      </w:tr>
      <w:tr w:rsidR="006C6EC3" w14:paraId="25828B8B" w14:textId="77777777" w:rsidTr="00187712">
        <w:tc>
          <w:tcPr>
            <w:tcW w:w="1668" w:type="dxa"/>
          </w:tcPr>
          <w:p w14:paraId="40BBBEA4" w14:textId="6796930D" w:rsidR="006C6EC3" w:rsidRDefault="006C6EC3" w:rsidP="00187712">
            <w:pPr>
              <w:pStyle w:val="Normal1"/>
              <w:spacing w:before="100"/>
              <w:jc w:val="both"/>
            </w:pPr>
          </w:p>
        </w:tc>
        <w:tc>
          <w:tcPr>
            <w:tcW w:w="5244" w:type="dxa"/>
          </w:tcPr>
          <w:p w14:paraId="7D8D7463" w14:textId="77777777" w:rsidR="006C6EC3" w:rsidRDefault="006C6EC3" w:rsidP="00187712">
            <w:pPr>
              <w:pStyle w:val="Normal1"/>
              <w:spacing w:before="100"/>
              <w:jc w:val="both"/>
            </w:pPr>
            <w:r>
              <w:rPr>
                <w:rFonts w:ascii="Arial" w:eastAsia="Arial" w:hAnsi="Arial" w:cs="Arial"/>
                <w:sz w:val="22"/>
                <w:szCs w:val="22"/>
              </w:rPr>
              <w:t>Charity registration number (if applicable)</w:t>
            </w:r>
          </w:p>
        </w:tc>
        <w:tc>
          <w:tcPr>
            <w:tcW w:w="2410" w:type="dxa"/>
          </w:tcPr>
          <w:p w14:paraId="36B6FFDD" w14:textId="77777777" w:rsidR="006C6EC3" w:rsidRDefault="006C6EC3" w:rsidP="00187712">
            <w:pPr>
              <w:pStyle w:val="Normal1"/>
              <w:spacing w:before="100"/>
              <w:jc w:val="both"/>
            </w:pPr>
          </w:p>
        </w:tc>
      </w:tr>
      <w:tr w:rsidR="006C6EC3" w14:paraId="5DAFD712" w14:textId="77777777" w:rsidTr="00187712">
        <w:tc>
          <w:tcPr>
            <w:tcW w:w="1668" w:type="dxa"/>
          </w:tcPr>
          <w:p w14:paraId="1C300733" w14:textId="16944EC3" w:rsidR="006C6EC3" w:rsidRDefault="006C6EC3" w:rsidP="00187712">
            <w:pPr>
              <w:pStyle w:val="Normal1"/>
              <w:spacing w:before="100"/>
              <w:jc w:val="both"/>
            </w:pPr>
          </w:p>
        </w:tc>
        <w:tc>
          <w:tcPr>
            <w:tcW w:w="5244" w:type="dxa"/>
          </w:tcPr>
          <w:p w14:paraId="7990EFBD" w14:textId="77777777" w:rsidR="006C6EC3" w:rsidRDefault="006C6EC3" w:rsidP="00187712">
            <w:pPr>
              <w:pStyle w:val="Normal1"/>
              <w:spacing w:before="100"/>
              <w:jc w:val="both"/>
            </w:pPr>
            <w:r>
              <w:rPr>
                <w:rFonts w:ascii="Arial" w:eastAsia="Arial" w:hAnsi="Arial" w:cs="Arial"/>
                <w:sz w:val="22"/>
                <w:szCs w:val="22"/>
              </w:rPr>
              <w:t>Head office DUNS number (if applicable)</w:t>
            </w:r>
          </w:p>
        </w:tc>
        <w:tc>
          <w:tcPr>
            <w:tcW w:w="2410" w:type="dxa"/>
          </w:tcPr>
          <w:p w14:paraId="484A190D" w14:textId="77777777" w:rsidR="006C6EC3" w:rsidRDefault="006C6EC3" w:rsidP="00187712">
            <w:pPr>
              <w:pStyle w:val="Normal1"/>
              <w:spacing w:before="100"/>
              <w:jc w:val="both"/>
            </w:pPr>
          </w:p>
        </w:tc>
      </w:tr>
      <w:tr w:rsidR="006C6EC3" w14:paraId="3AB69D9A" w14:textId="77777777" w:rsidTr="00187712">
        <w:tc>
          <w:tcPr>
            <w:tcW w:w="1668" w:type="dxa"/>
          </w:tcPr>
          <w:p w14:paraId="3DDAB517" w14:textId="529E5E0A" w:rsidR="006C6EC3" w:rsidRDefault="006C6EC3" w:rsidP="00187712">
            <w:pPr>
              <w:pStyle w:val="Normal1"/>
              <w:spacing w:before="100"/>
              <w:jc w:val="both"/>
            </w:pPr>
          </w:p>
        </w:tc>
        <w:tc>
          <w:tcPr>
            <w:tcW w:w="5244" w:type="dxa"/>
          </w:tcPr>
          <w:p w14:paraId="0A620E3F" w14:textId="77777777" w:rsidR="006C6EC3" w:rsidRDefault="006C6EC3" w:rsidP="00187712">
            <w:pPr>
              <w:pStyle w:val="Normal1"/>
              <w:spacing w:before="100"/>
              <w:jc w:val="both"/>
            </w:pPr>
            <w:r>
              <w:rPr>
                <w:rFonts w:ascii="Arial" w:eastAsia="Arial" w:hAnsi="Arial" w:cs="Arial"/>
                <w:sz w:val="22"/>
                <w:szCs w:val="22"/>
              </w:rPr>
              <w:t xml:space="preserve">Registered VAT number </w:t>
            </w:r>
          </w:p>
        </w:tc>
        <w:tc>
          <w:tcPr>
            <w:tcW w:w="2410" w:type="dxa"/>
          </w:tcPr>
          <w:p w14:paraId="6EC94706" w14:textId="77777777" w:rsidR="006C6EC3" w:rsidRDefault="006C6EC3" w:rsidP="00187712">
            <w:pPr>
              <w:pStyle w:val="Normal1"/>
              <w:tabs>
                <w:tab w:val="center" w:pos="4513"/>
                <w:tab w:val="right" w:pos="9026"/>
              </w:tabs>
              <w:spacing w:before="100"/>
              <w:jc w:val="both"/>
            </w:pPr>
          </w:p>
        </w:tc>
      </w:tr>
      <w:tr w:rsidR="006C6EC3" w14:paraId="72B414F1" w14:textId="77777777" w:rsidTr="00187712">
        <w:tc>
          <w:tcPr>
            <w:tcW w:w="1668" w:type="dxa"/>
          </w:tcPr>
          <w:p w14:paraId="0AC8F07E" w14:textId="208A7F40" w:rsidR="006C6EC3" w:rsidRDefault="006C6EC3" w:rsidP="00187712">
            <w:pPr>
              <w:pStyle w:val="Normal1"/>
              <w:spacing w:before="100"/>
              <w:jc w:val="both"/>
            </w:pPr>
          </w:p>
        </w:tc>
        <w:tc>
          <w:tcPr>
            <w:tcW w:w="5244" w:type="dxa"/>
          </w:tcPr>
          <w:p w14:paraId="59BED98E" w14:textId="77777777" w:rsidR="006C6EC3" w:rsidRDefault="006C6EC3" w:rsidP="00187712">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Default="006C6EC3" w:rsidP="00187712">
            <w:pPr>
              <w:pStyle w:val="Normal1"/>
              <w:jc w:val="both"/>
            </w:pPr>
            <w:bookmarkStart w:id="31" w:name="_30j0zll"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4B87C47E" w14:textId="77777777" w:rsidR="006C6EC3" w:rsidRDefault="006C6EC3" w:rsidP="00187712">
            <w:pPr>
              <w:pStyle w:val="Normal1"/>
              <w:jc w:val="both"/>
            </w:pPr>
            <w:bookmarkStart w:id="32" w:name="_1fob9te" w:colFirst="0" w:colLast="0"/>
            <w:bookmarkEnd w:id="3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289FCCD" w14:textId="77777777" w:rsidR="006C6EC3" w:rsidRDefault="006C6EC3" w:rsidP="00187712">
            <w:pPr>
              <w:pStyle w:val="Normal1"/>
              <w:jc w:val="both"/>
            </w:pPr>
            <w:bookmarkStart w:id="33" w:name="_3znysh7" w:colFirst="0" w:colLast="0"/>
            <w:bookmarkEnd w:id="33"/>
            <w:r>
              <w:rPr>
                <w:rFonts w:ascii="Arial" w:eastAsia="Arial" w:hAnsi="Arial" w:cs="Arial"/>
                <w:sz w:val="22"/>
                <w:szCs w:val="22"/>
              </w:rPr>
              <w:t xml:space="preserve">N/A </w:t>
            </w:r>
            <w:r>
              <w:rPr>
                <w:rFonts w:ascii="Menlo Regular" w:eastAsia="Menlo Regular" w:hAnsi="Menlo Regular" w:cs="Menlo Regular"/>
                <w:sz w:val="22"/>
                <w:szCs w:val="22"/>
              </w:rPr>
              <w:t>☐</w:t>
            </w:r>
          </w:p>
        </w:tc>
      </w:tr>
      <w:tr w:rsidR="006C6EC3" w14:paraId="61508A47" w14:textId="77777777" w:rsidTr="00187712">
        <w:tc>
          <w:tcPr>
            <w:tcW w:w="1668" w:type="dxa"/>
          </w:tcPr>
          <w:p w14:paraId="019464E7" w14:textId="7C407703" w:rsidR="006C6EC3" w:rsidRDefault="006C6EC3" w:rsidP="00187712">
            <w:pPr>
              <w:pStyle w:val="Normal1"/>
              <w:spacing w:before="100"/>
              <w:jc w:val="both"/>
            </w:pPr>
          </w:p>
        </w:tc>
        <w:tc>
          <w:tcPr>
            <w:tcW w:w="5244" w:type="dxa"/>
          </w:tcPr>
          <w:p w14:paraId="34EFB56E" w14:textId="77777777" w:rsidR="006C6EC3" w:rsidRDefault="006C6EC3" w:rsidP="00187712">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B1009B0" w14:textId="77777777" w:rsidR="006C6EC3" w:rsidRDefault="006C6EC3" w:rsidP="00187712">
            <w:pPr>
              <w:pStyle w:val="Normal1"/>
              <w:tabs>
                <w:tab w:val="center" w:pos="4513"/>
                <w:tab w:val="right" w:pos="9026"/>
              </w:tabs>
              <w:spacing w:before="100"/>
              <w:jc w:val="both"/>
            </w:pPr>
          </w:p>
        </w:tc>
      </w:tr>
      <w:tr w:rsidR="006C6EC3" w14:paraId="377FD86E" w14:textId="77777777" w:rsidTr="00187712">
        <w:tc>
          <w:tcPr>
            <w:tcW w:w="1668" w:type="dxa"/>
          </w:tcPr>
          <w:p w14:paraId="69D5A639" w14:textId="5022BA35" w:rsidR="006C6EC3" w:rsidRDefault="006C6EC3" w:rsidP="00187712">
            <w:pPr>
              <w:pStyle w:val="Normal1"/>
              <w:spacing w:before="100"/>
              <w:jc w:val="both"/>
            </w:pPr>
          </w:p>
        </w:tc>
        <w:tc>
          <w:tcPr>
            <w:tcW w:w="5244" w:type="dxa"/>
          </w:tcPr>
          <w:p w14:paraId="4456D025" w14:textId="77777777" w:rsidR="006C6EC3" w:rsidRDefault="006C6EC3" w:rsidP="00187712">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17BE372" w14:textId="77777777" w:rsidR="006C6EC3" w:rsidRDefault="006C6EC3" w:rsidP="00187712">
            <w:pPr>
              <w:pStyle w:val="Normal1"/>
              <w:jc w:val="both"/>
            </w:pPr>
            <w:bookmarkStart w:id="34" w:name="_2et92p0"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D17B9C" w14:textId="77777777" w:rsidR="006C6EC3" w:rsidRDefault="006C6EC3" w:rsidP="00187712">
            <w:pPr>
              <w:pStyle w:val="Normal1"/>
              <w:jc w:val="both"/>
            </w:pPr>
            <w:bookmarkStart w:id="35" w:name="_tyjcwt"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tc>
      </w:tr>
      <w:tr w:rsidR="006C6EC3" w14:paraId="3955D784" w14:textId="77777777" w:rsidTr="00187712">
        <w:tc>
          <w:tcPr>
            <w:tcW w:w="1668" w:type="dxa"/>
          </w:tcPr>
          <w:p w14:paraId="3E9EB5C0" w14:textId="5F4E5081" w:rsidR="006C6EC3" w:rsidRDefault="006C6EC3" w:rsidP="00187712">
            <w:pPr>
              <w:pStyle w:val="Normal1"/>
              <w:spacing w:before="100"/>
              <w:jc w:val="both"/>
            </w:pPr>
          </w:p>
        </w:tc>
        <w:tc>
          <w:tcPr>
            <w:tcW w:w="5244" w:type="dxa"/>
          </w:tcPr>
          <w:p w14:paraId="69AF4CA8" w14:textId="77777777" w:rsidR="006C6EC3" w:rsidRDefault="006C6EC3" w:rsidP="00187712">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051CB4EF" w14:textId="77777777" w:rsidR="006C6EC3" w:rsidRDefault="006C6EC3" w:rsidP="00187712">
            <w:pPr>
              <w:pStyle w:val="Normal1"/>
              <w:spacing w:before="100"/>
              <w:jc w:val="both"/>
            </w:pPr>
          </w:p>
        </w:tc>
      </w:tr>
      <w:tr w:rsidR="006C6EC3" w14:paraId="1B517DE9" w14:textId="77777777" w:rsidTr="00187712">
        <w:tc>
          <w:tcPr>
            <w:tcW w:w="1668" w:type="dxa"/>
          </w:tcPr>
          <w:p w14:paraId="2D39C09D" w14:textId="5A73491E" w:rsidR="006C6EC3" w:rsidRDefault="006C6EC3" w:rsidP="00187712">
            <w:pPr>
              <w:pStyle w:val="Normal1"/>
              <w:spacing w:before="100"/>
              <w:jc w:val="both"/>
            </w:pPr>
          </w:p>
        </w:tc>
        <w:tc>
          <w:tcPr>
            <w:tcW w:w="5244" w:type="dxa"/>
          </w:tcPr>
          <w:p w14:paraId="1B9F22D3" w14:textId="77777777" w:rsidR="006C6EC3" w:rsidRDefault="006C6EC3" w:rsidP="00187712">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307BFAF" w14:textId="77777777" w:rsidR="006C6EC3" w:rsidRDefault="006C6EC3" w:rsidP="00187712">
            <w:pPr>
              <w:pStyle w:val="Normal1"/>
              <w:spacing w:before="100"/>
              <w:jc w:val="both"/>
            </w:pPr>
          </w:p>
        </w:tc>
      </w:tr>
      <w:tr w:rsidR="006C6EC3" w14:paraId="3C492669" w14:textId="77777777" w:rsidTr="00187712">
        <w:tc>
          <w:tcPr>
            <w:tcW w:w="1668" w:type="dxa"/>
          </w:tcPr>
          <w:p w14:paraId="20580540" w14:textId="13C8DF17" w:rsidR="006C6EC3" w:rsidRDefault="006C6EC3" w:rsidP="00187712">
            <w:pPr>
              <w:pStyle w:val="Normal1"/>
              <w:spacing w:before="100"/>
              <w:jc w:val="both"/>
            </w:pPr>
          </w:p>
        </w:tc>
        <w:tc>
          <w:tcPr>
            <w:tcW w:w="5244" w:type="dxa"/>
          </w:tcPr>
          <w:p w14:paraId="6BCE252A" w14:textId="77777777" w:rsidR="006C6EC3" w:rsidRDefault="006C6EC3" w:rsidP="00187712">
            <w:pPr>
              <w:pStyle w:val="Normal1"/>
              <w:spacing w:before="100"/>
              <w:jc w:val="both"/>
            </w:pPr>
            <w:r>
              <w:rPr>
                <w:rFonts w:ascii="Arial" w:eastAsia="Arial" w:hAnsi="Arial" w:cs="Arial"/>
                <w:sz w:val="22"/>
                <w:szCs w:val="22"/>
              </w:rPr>
              <w:t>Relevant classifications (state whether you fall within one of these, and if so which one)</w:t>
            </w:r>
          </w:p>
          <w:p w14:paraId="5E74AFF2"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D8EC223"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8BA8FC9"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82AC80C" w14:textId="77777777" w:rsidR="006C6EC3" w:rsidRDefault="006C6EC3" w:rsidP="00187712">
            <w:pPr>
              <w:pStyle w:val="Normal1"/>
              <w:spacing w:before="100"/>
              <w:jc w:val="both"/>
            </w:pPr>
          </w:p>
        </w:tc>
      </w:tr>
      <w:tr w:rsidR="006C6EC3" w14:paraId="16F98936" w14:textId="77777777" w:rsidTr="00187712">
        <w:tc>
          <w:tcPr>
            <w:tcW w:w="1668" w:type="dxa"/>
          </w:tcPr>
          <w:p w14:paraId="5D5370DF" w14:textId="1C232B02" w:rsidR="006C6EC3" w:rsidRDefault="006C6EC3" w:rsidP="00187712">
            <w:pPr>
              <w:pStyle w:val="Normal1"/>
              <w:spacing w:before="100"/>
              <w:jc w:val="both"/>
            </w:pPr>
          </w:p>
        </w:tc>
        <w:tc>
          <w:tcPr>
            <w:tcW w:w="5244" w:type="dxa"/>
          </w:tcPr>
          <w:p w14:paraId="651DF5F9" w14:textId="77777777" w:rsidR="006C6EC3" w:rsidRDefault="006C6EC3" w:rsidP="00187712">
            <w:pPr>
              <w:pStyle w:val="Normal1"/>
              <w:spacing w:before="100"/>
              <w:jc w:val="both"/>
            </w:pPr>
            <w:r>
              <w:rPr>
                <w:rFonts w:ascii="Arial" w:eastAsia="Arial" w:hAnsi="Arial" w:cs="Arial"/>
                <w:sz w:val="22"/>
                <w:szCs w:val="22"/>
              </w:rPr>
              <w:t>Are you a Small, Medium or Micro Enterprise (SME)?</w:t>
            </w:r>
          </w:p>
        </w:tc>
        <w:tc>
          <w:tcPr>
            <w:tcW w:w="2410" w:type="dxa"/>
          </w:tcPr>
          <w:p w14:paraId="49723EED" w14:textId="77777777" w:rsidR="006C6EC3" w:rsidRDefault="006C6EC3" w:rsidP="00187712">
            <w:pPr>
              <w:pStyle w:val="Normal1"/>
              <w:jc w:val="both"/>
            </w:pPr>
            <w:bookmarkStart w:id="36" w:name="_3dy6vkm"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3EE4F266" w14:textId="77777777" w:rsidR="006C6EC3" w:rsidRDefault="006C6EC3" w:rsidP="00187712">
            <w:pPr>
              <w:pStyle w:val="Normal1"/>
              <w:jc w:val="both"/>
            </w:pPr>
            <w:bookmarkStart w:id="37" w:name="_1t3h5sf"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03406E6" w14:textId="77777777" w:rsidR="006C6EC3" w:rsidRDefault="006C6EC3" w:rsidP="00187712">
            <w:pPr>
              <w:pStyle w:val="Normal1"/>
              <w:spacing w:before="100"/>
              <w:jc w:val="both"/>
            </w:pPr>
          </w:p>
        </w:tc>
      </w:tr>
      <w:tr w:rsidR="006C6EC3" w14:paraId="4C33B526" w14:textId="77777777" w:rsidTr="00187712">
        <w:tc>
          <w:tcPr>
            <w:tcW w:w="1668" w:type="dxa"/>
          </w:tcPr>
          <w:p w14:paraId="7E11A691" w14:textId="0C35A14E" w:rsidR="006C6EC3" w:rsidRDefault="006C6EC3" w:rsidP="00187712">
            <w:pPr>
              <w:pStyle w:val="Normal1"/>
              <w:spacing w:before="100"/>
              <w:jc w:val="both"/>
            </w:pPr>
          </w:p>
        </w:tc>
        <w:tc>
          <w:tcPr>
            <w:tcW w:w="5244" w:type="dxa"/>
          </w:tcPr>
          <w:p w14:paraId="06301399" w14:textId="77777777" w:rsidR="006C6EC3" w:rsidRDefault="006C6EC3" w:rsidP="00187712">
            <w:pPr>
              <w:pStyle w:val="Normal1"/>
              <w:jc w:val="both"/>
            </w:pPr>
            <w:r>
              <w:rPr>
                <w:rFonts w:ascii="Arial" w:eastAsia="Arial" w:hAnsi="Arial" w:cs="Arial"/>
                <w:sz w:val="22"/>
                <w:szCs w:val="22"/>
              </w:rPr>
              <w:t xml:space="preserve">Details of Persons of Significant Control (PSC), where appropriate:  </w:t>
            </w:r>
          </w:p>
          <w:p w14:paraId="7D6C7F10" w14:textId="77777777" w:rsidR="006C6EC3" w:rsidRDefault="006C6EC3" w:rsidP="00187712">
            <w:pPr>
              <w:pStyle w:val="Normal1"/>
              <w:jc w:val="both"/>
            </w:pPr>
            <w:r>
              <w:rPr>
                <w:rFonts w:ascii="Arial" w:eastAsia="Arial" w:hAnsi="Arial" w:cs="Arial"/>
                <w:sz w:val="22"/>
                <w:szCs w:val="22"/>
              </w:rPr>
              <w:t xml:space="preserve">- Name; </w:t>
            </w:r>
          </w:p>
          <w:p w14:paraId="465388A4" w14:textId="77777777" w:rsidR="006C6EC3" w:rsidRDefault="006C6EC3" w:rsidP="00187712">
            <w:pPr>
              <w:pStyle w:val="Normal1"/>
              <w:jc w:val="both"/>
            </w:pPr>
            <w:r>
              <w:rPr>
                <w:rFonts w:ascii="Arial" w:eastAsia="Arial" w:hAnsi="Arial" w:cs="Arial"/>
                <w:sz w:val="22"/>
                <w:szCs w:val="22"/>
              </w:rPr>
              <w:t xml:space="preserve">- Date of birth; </w:t>
            </w:r>
          </w:p>
          <w:p w14:paraId="0DADD0ED" w14:textId="77777777" w:rsidR="006C6EC3" w:rsidRDefault="006C6EC3" w:rsidP="00187712">
            <w:pPr>
              <w:pStyle w:val="Normal1"/>
              <w:jc w:val="both"/>
            </w:pPr>
            <w:r>
              <w:rPr>
                <w:rFonts w:ascii="Arial" w:eastAsia="Arial" w:hAnsi="Arial" w:cs="Arial"/>
                <w:sz w:val="22"/>
                <w:szCs w:val="22"/>
              </w:rPr>
              <w:t xml:space="preserve">- Nationality; </w:t>
            </w:r>
          </w:p>
          <w:p w14:paraId="6034C34D" w14:textId="77777777" w:rsidR="006C6EC3" w:rsidRDefault="006C6EC3" w:rsidP="00187712">
            <w:pPr>
              <w:pStyle w:val="Normal1"/>
              <w:jc w:val="both"/>
            </w:pPr>
            <w:r>
              <w:rPr>
                <w:rFonts w:ascii="Arial" w:eastAsia="Arial" w:hAnsi="Arial" w:cs="Arial"/>
                <w:sz w:val="22"/>
                <w:szCs w:val="22"/>
              </w:rPr>
              <w:t xml:space="preserve">- Country, state or part of the UK where the PSC usually lives; </w:t>
            </w:r>
          </w:p>
          <w:p w14:paraId="63354B72" w14:textId="77777777" w:rsidR="006C6EC3" w:rsidRDefault="006C6EC3" w:rsidP="00187712">
            <w:pPr>
              <w:pStyle w:val="Normal1"/>
              <w:jc w:val="both"/>
            </w:pPr>
            <w:r>
              <w:rPr>
                <w:rFonts w:ascii="Arial" w:eastAsia="Arial" w:hAnsi="Arial" w:cs="Arial"/>
                <w:sz w:val="22"/>
                <w:szCs w:val="22"/>
              </w:rPr>
              <w:t xml:space="preserve">- Service address; </w:t>
            </w:r>
          </w:p>
          <w:p w14:paraId="0E9C3287" w14:textId="77777777" w:rsidR="006C6EC3" w:rsidRDefault="006C6EC3" w:rsidP="00187712">
            <w:pPr>
              <w:pStyle w:val="Normal1"/>
              <w:jc w:val="both"/>
            </w:pPr>
            <w:r>
              <w:rPr>
                <w:rFonts w:ascii="Arial" w:eastAsia="Arial" w:hAnsi="Arial" w:cs="Arial"/>
                <w:sz w:val="22"/>
                <w:szCs w:val="22"/>
              </w:rPr>
              <w:lastRenderedPageBreak/>
              <w:t xml:space="preserve">- The date he or she became a PSC in relation to the company (for existing companies the 6 April 2016 should be used); </w:t>
            </w:r>
          </w:p>
          <w:p w14:paraId="194B1DEB" w14:textId="77777777" w:rsidR="006C6EC3" w:rsidRDefault="006C6EC3" w:rsidP="00187712">
            <w:pPr>
              <w:pStyle w:val="Normal1"/>
              <w:jc w:val="both"/>
            </w:pPr>
            <w:r>
              <w:rPr>
                <w:rFonts w:ascii="Arial" w:eastAsia="Arial" w:hAnsi="Arial" w:cs="Arial"/>
                <w:sz w:val="22"/>
                <w:szCs w:val="22"/>
              </w:rPr>
              <w:t xml:space="preserve">- Which conditions for being a PSC are met; </w:t>
            </w:r>
          </w:p>
          <w:p w14:paraId="71C76EAD" w14:textId="77777777" w:rsidR="006C6EC3" w:rsidRDefault="006C6EC3" w:rsidP="00187712">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AEDC66E" w14:textId="77777777" w:rsidR="006C6EC3" w:rsidRDefault="006C6EC3" w:rsidP="00187712">
            <w:pPr>
              <w:pStyle w:val="Normal1"/>
              <w:jc w:val="both"/>
            </w:pPr>
            <w:r>
              <w:rPr>
                <w:rFonts w:ascii="Arial" w:eastAsia="Arial" w:hAnsi="Arial" w:cs="Arial"/>
                <w:sz w:val="22"/>
                <w:szCs w:val="22"/>
              </w:rPr>
              <w:tab/>
              <w:t xml:space="preserve">- More than 50% and less than 75%, </w:t>
            </w:r>
          </w:p>
          <w:p w14:paraId="5EE22CDF" w14:textId="77777777" w:rsidR="006C6EC3" w:rsidRDefault="006C6EC3" w:rsidP="00187712">
            <w:pPr>
              <w:pStyle w:val="Normal1"/>
              <w:jc w:val="both"/>
            </w:pPr>
            <w:r>
              <w:rPr>
                <w:rFonts w:ascii="Arial" w:eastAsia="Arial" w:hAnsi="Arial" w:cs="Arial"/>
                <w:sz w:val="22"/>
                <w:szCs w:val="22"/>
              </w:rPr>
              <w:tab/>
              <w:t xml:space="preserve">- 75% or more. </w:t>
            </w:r>
          </w:p>
          <w:p w14:paraId="25E048B8" w14:textId="77777777" w:rsidR="006C6EC3" w:rsidRDefault="006C6EC3" w:rsidP="00187712">
            <w:pPr>
              <w:pStyle w:val="Normal1"/>
              <w:jc w:val="both"/>
            </w:pPr>
          </w:p>
          <w:p w14:paraId="28528F4A" w14:textId="77777777" w:rsidR="006C6EC3" w:rsidRDefault="006C6EC3" w:rsidP="00187712">
            <w:pPr>
              <w:pStyle w:val="Normal1"/>
              <w:jc w:val="both"/>
            </w:pPr>
            <w:r>
              <w:rPr>
                <w:rFonts w:ascii="Arial" w:eastAsia="Arial" w:hAnsi="Arial" w:cs="Arial"/>
                <w:sz w:val="22"/>
                <w:szCs w:val="22"/>
              </w:rPr>
              <w:t>(Please enter N/A if not applicable)</w:t>
            </w:r>
          </w:p>
        </w:tc>
        <w:tc>
          <w:tcPr>
            <w:tcW w:w="2410" w:type="dxa"/>
          </w:tcPr>
          <w:p w14:paraId="024FD890" w14:textId="77777777" w:rsidR="006C6EC3" w:rsidRDefault="006C6EC3" w:rsidP="00187712">
            <w:pPr>
              <w:pStyle w:val="Normal1"/>
              <w:spacing w:before="100"/>
              <w:jc w:val="both"/>
            </w:pPr>
          </w:p>
        </w:tc>
      </w:tr>
      <w:tr w:rsidR="006C6EC3" w14:paraId="30A1F981" w14:textId="77777777" w:rsidTr="00187712">
        <w:tc>
          <w:tcPr>
            <w:tcW w:w="1668" w:type="dxa"/>
          </w:tcPr>
          <w:p w14:paraId="76B94C6B" w14:textId="0079DBF2" w:rsidR="006C6EC3" w:rsidRDefault="006C6EC3" w:rsidP="00187712">
            <w:pPr>
              <w:pStyle w:val="Normal1"/>
              <w:spacing w:before="100"/>
              <w:jc w:val="both"/>
            </w:pPr>
          </w:p>
        </w:tc>
        <w:tc>
          <w:tcPr>
            <w:tcW w:w="5244" w:type="dxa"/>
          </w:tcPr>
          <w:p w14:paraId="3DB59F01" w14:textId="77777777" w:rsidR="006C6EC3" w:rsidRDefault="006C6EC3" w:rsidP="00187712">
            <w:pPr>
              <w:pStyle w:val="Normal1"/>
              <w:spacing w:before="100"/>
              <w:jc w:val="both"/>
            </w:pPr>
            <w:r>
              <w:rPr>
                <w:rFonts w:ascii="Arial" w:eastAsia="Arial" w:hAnsi="Arial" w:cs="Arial"/>
                <w:sz w:val="22"/>
                <w:szCs w:val="22"/>
              </w:rPr>
              <w:t>Details of immediate parent company:</w:t>
            </w:r>
          </w:p>
          <w:p w14:paraId="7BA1C632" w14:textId="77777777" w:rsidR="006C6EC3" w:rsidRDefault="006C6EC3" w:rsidP="00187712">
            <w:pPr>
              <w:pStyle w:val="Normal1"/>
              <w:jc w:val="both"/>
            </w:pPr>
            <w:r>
              <w:rPr>
                <w:rFonts w:ascii="Arial" w:eastAsia="Arial" w:hAnsi="Arial" w:cs="Arial"/>
                <w:sz w:val="22"/>
                <w:szCs w:val="22"/>
              </w:rPr>
              <w:t xml:space="preserve"> </w:t>
            </w:r>
          </w:p>
          <w:p w14:paraId="083D6E65" w14:textId="77777777" w:rsidR="006C6EC3" w:rsidRDefault="006C6EC3" w:rsidP="00187712">
            <w:pPr>
              <w:pStyle w:val="Normal1"/>
              <w:jc w:val="both"/>
            </w:pPr>
            <w:r>
              <w:rPr>
                <w:rFonts w:ascii="Arial" w:eastAsia="Arial" w:hAnsi="Arial" w:cs="Arial"/>
                <w:sz w:val="22"/>
                <w:szCs w:val="22"/>
              </w:rPr>
              <w:t>- Full name of the immediate parent company</w:t>
            </w:r>
          </w:p>
          <w:p w14:paraId="37C0C07B" w14:textId="77777777" w:rsidR="006C6EC3" w:rsidRDefault="006C6EC3" w:rsidP="00187712">
            <w:pPr>
              <w:pStyle w:val="Normal1"/>
              <w:jc w:val="both"/>
            </w:pPr>
            <w:r>
              <w:rPr>
                <w:rFonts w:ascii="Arial" w:eastAsia="Arial" w:hAnsi="Arial" w:cs="Arial"/>
                <w:sz w:val="22"/>
                <w:szCs w:val="22"/>
              </w:rPr>
              <w:t>- Registered office address (if applicable)</w:t>
            </w:r>
          </w:p>
          <w:p w14:paraId="78A4F377" w14:textId="77777777" w:rsidR="006C6EC3" w:rsidRDefault="006C6EC3" w:rsidP="00187712">
            <w:pPr>
              <w:pStyle w:val="Normal1"/>
              <w:jc w:val="both"/>
            </w:pPr>
            <w:r>
              <w:rPr>
                <w:rFonts w:ascii="Arial" w:eastAsia="Arial" w:hAnsi="Arial" w:cs="Arial"/>
                <w:sz w:val="22"/>
                <w:szCs w:val="22"/>
              </w:rPr>
              <w:t>- Registration number (if applicable)</w:t>
            </w:r>
          </w:p>
          <w:p w14:paraId="6B1D12B1" w14:textId="77777777" w:rsidR="006C6EC3" w:rsidRDefault="006C6EC3" w:rsidP="00187712">
            <w:pPr>
              <w:pStyle w:val="Normal1"/>
              <w:jc w:val="both"/>
            </w:pPr>
            <w:r>
              <w:rPr>
                <w:rFonts w:ascii="Arial" w:eastAsia="Arial" w:hAnsi="Arial" w:cs="Arial"/>
                <w:sz w:val="22"/>
                <w:szCs w:val="22"/>
              </w:rPr>
              <w:t>- Head office DUNS number (if applicable)</w:t>
            </w:r>
          </w:p>
          <w:p w14:paraId="5562F0E2" w14:textId="77777777" w:rsidR="006C6EC3" w:rsidRDefault="006C6EC3" w:rsidP="00187712">
            <w:pPr>
              <w:pStyle w:val="Normal1"/>
              <w:jc w:val="both"/>
            </w:pPr>
            <w:r>
              <w:rPr>
                <w:rFonts w:ascii="Arial" w:eastAsia="Arial" w:hAnsi="Arial" w:cs="Arial"/>
                <w:sz w:val="22"/>
                <w:szCs w:val="22"/>
              </w:rPr>
              <w:t>- Head office VAT number (if applicable)</w:t>
            </w:r>
          </w:p>
          <w:p w14:paraId="4FBFED2F" w14:textId="77777777" w:rsidR="006C6EC3" w:rsidRDefault="006C6EC3" w:rsidP="00187712">
            <w:pPr>
              <w:pStyle w:val="Normal1"/>
              <w:jc w:val="both"/>
            </w:pPr>
          </w:p>
          <w:p w14:paraId="10FB112C" w14:textId="77777777" w:rsidR="006C6EC3" w:rsidRDefault="006C6EC3" w:rsidP="00187712">
            <w:pPr>
              <w:pStyle w:val="Normal1"/>
              <w:jc w:val="both"/>
            </w:pPr>
            <w:r>
              <w:rPr>
                <w:rFonts w:ascii="Arial" w:eastAsia="Arial" w:hAnsi="Arial" w:cs="Arial"/>
                <w:sz w:val="22"/>
                <w:szCs w:val="22"/>
              </w:rPr>
              <w:t>(Please enter N/A if not applicable)</w:t>
            </w:r>
          </w:p>
        </w:tc>
        <w:tc>
          <w:tcPr>
            <w:tcW w:w="2410" w:type="dxa"/>
          </w:tcPr>
          <w:p w14:paraId="0ACE8A72" w14:textId="77777777" w:rsidR="006C6EC3" w:rsidRDefault="006C6EC3" w:rsidP="00187712">
            <w:pPr>
              <w:pStyle w:val="Normal1"/>
              <w:spacing w:before="100"/>
              <w:jc w:val="both"/>
            </w:pPr>
          </w:p>
        </w:tc>
      </w:tr>
      <w:tr w:rsidR="006C6EC3" w14:paraId="36B5B305" w14:textId="77777777" w:rsidTr="00187712">
        <w:tc>
          <w:tcPr>
            <w:tcW w:w="1668" w:type="dxa"/>
          </w:tcPr>
          <w:p w14:paraId="50ED8548" w14:textId="5DF785A4" w:rsidR="006C6EC3" w:rsidRDefault="006C6EC3" w:rsidP="00187712">
            <w:pPr>
              <w:pStyle w:val="Normal1"/>
              <w:spacing w:before="100"/>
              <w:jc w:val="both"/>
            </w:pPr>
          </w:p>
        </w:tc>
        <w:tc>
          <w:tcPr>
            <w:tcW w:w="5244" w:type="dxa"/>
          </w:tcPr>
          <w:p w14:paraId="431EF692" w14:textId="77777777" w:rsidR="006C6EC3" w:rsidRDefault="006C6EC3" w:rsidP="00187712">
            <w:pPr>
              <w:pStyle w:val="Normal1"/>
              <w:spacing w:before="100"/>
              <w:jc w:val="both"/>
            </w:pPr>
            <w:r>
              <w:rPr>
                <w:rFonts w:ascii="Arial" w:eastAsia="Arial" w:hAnsi="Arial" w:cs="Arial"/>
                <w:sz w:val="22"/>
                <w:szCs w:val="22"/>
              </w:rPr>
              <w:t>Details of ultimate parent company:</w:t>
            </w:r>
          </w:p>
          <w:p w14:paraId="15E60998" w14:textId="77777777" w:rsidR="006C6EC3" w:rsidRDefault="006C6EC3" w:rsidP="00187712">
            <w:pPr>
              <w:pStyle w:val="Normal1"/>
              <w:jc w:val="both"/>
            </w:pPr>
          </w:p>
          <w:p w14:paraId="350ADBCB" w14:textId="77777777" w:rsidR="006C6EC3" w:rsidRDefault="006C6EC3" w:rsidP="00187712">
            <w:pPr>
              <w:pStyle w:val="Normal1"/>
              <w:jc w:val="both"/>
            </w:pPr>
            <w:r>
              <w:rPr>
                <w:rFonts w:ascii="Arial" w:eastAsia="Arial" w:hAnsi="Arial" w:cs="Arial"/>
                <w:sz w:val="22"/>
                <w:szCs w:val="22"/>
              </w:rPr>
              <w:t>- Full name of the ultimate parent company</w:t>
            </w:r>
          </w:p>
          <w:p w14:paraId="7C9ED0D6" w14:textId="77777777" w:rsidR="006C6EC3" w:rsidRDefault="006C6EC3" w:rsidP="00187712">
            <w:pPr>
              <w:pStyle w:val="Normal1"/>
              <w:jc w:val="both"/>
            </w:pPr>
            <w:r>
              <w:rPr>
                <w:rFonts w:ascii="Arial" w:eastAsia="Arial" w:hAnsi="Arial" w:cs="Arial"/>
                <w:sz w:val="22"/>
                <w:szCs w:val="22"/>
              </w:rPr>
              <w:t>- Registered office address (if applicable)</w:t>
            </w:r>
          </w:p>
          <w:p w14:paraId="73BE96A1" w14:textId="77777777" w:rsidR="006C6EC3" w:rsidRDefault="006C6EC3" w:rsidP="00187712">
            <w:pPr>
              <w:pStyle w:val="Normal1"/>
              <w:jc w:val="both"/>
            </w:pPr>
            <w:r>
              <w:rPr>
                <w:rFonts w:ascii="Arial" w:eastAsia="Arial" w:hAnsi="Arial" w:cs="Arial"/>
                <w:sz w:val="22"/>
                <w:szCs w:val="22"/>
              </w:rPr>
              <w:t>- Registration number (if applicable)</w:t>
            </w:r>
          </w:p>
          <w:p w14:paraId="71A5861D" w14:textId="77777777" w:rsidR="006C6EC3" w:rsidRDefault="006C6EC3" w:rsidP="00187712">
            <w:pPr>
              <w:pStyle w:val="Normal1"/>
              <w:jc w:val="both"/>
            </w:pPr>
            <w:r>
              <w:rPr>
                <w:rFonts w:ascii="Arial" w:eastAsia="Arial" w:hAnsi="Arial" w:cs="Arial"/>
                <w:sz w:val="22"/>
                <w:szCs w:val="22"/>
              </w:rPr>
              <w:t>- Head office DUNS number (if applicable)</w:t>
            </w:r>
          </w:p>
          <w:p w14:paraId="7616E877" w14:textId="77777777" w:rsidR="006C6EC3" w:rsidRDefault="006C6EC3" w:rsidP="00187712">
            <w:pPr>
              <w:pStyle w:val="Normal1"/>
              <w:jc w:val="both"/>
            </w:pPr>
            <w:r>
              <w:rPr>
                <w:rFonts w:ascii="Arial" w:eastAsia="Arial" w:hAnsi="Arial" w:cs="Arial"/>
                <w:sz w:val="22"/>
                <w:szCs w:val="22"/>
              </w:rPr>
              <w:t>- Head office VAT number (if applicable)</w:t>
            </w:r>
          </w:p>
          <w:p w14:paraId="67E106A7" w14:textId="77777777" w:rsidR="006C6EC3" w:rsidRDefault="006C6EC3" w:rsidP="00187712">
            <w:pPr>
              <w:pStyle w:val="Normal1"/>
              <w:jc w:val="both"/>
            </w:pPr>
          </w:p>
          <w:p w14:paraId="3EC92463" w14:textId="77777777" w:rsidR="006C6EC3" w:rsidRDefault="006C6EC3" w:rsidP="00187712">
            <w:pPr>
              <w:pStyle w:val="Normal1"/>
              <w:jc w:val="both"/>
            </w:pPr>
            <w:r>
              <w:rPr>
                <w:rFonts w:ascii="Arial" w:eastAsia="Arial" w:hAnsi="Arial" w:cs="Arial"/>
                <w:sz w:val="22"/>
                <w:szCs w:val="22"/>
              </w:rPr>
              <w:t>(Please enter N/A if not applicable)</w:t>
            </w:r>
          </w:p>
        </w:tc>
        <w:tc>
          <w:tcPr>
            <w:tcW w:w="2410" w:type="dxa"/>
          </w:tcPr>
          <w:p w14:paraId="4585BD23" w14:textId="77777777" w:rsidR="006C6EC3" w:rsidRDefault="006C6EC3" w:rsidP="00187712">
            <w:pPr>
              <w:pStyle w:val="Normal1"/>
              <w:spacing w:before="100"/>
              <w:jc w:val="both"/>
            </w:pPr>
          </w:p>
        </w:tc>
      </w:tr>
    </w:tbl>
    <w:p w14:paraId="0A88E52E" w14:textId="40CCD1F4" w:rsidR="00CE6F14" w:rsidRDefault="00CE6F14" w:rsidP="00CE6F14">
      <w:pPr>
        <w:rPr>
          <w:rFonts w:eastAsia="Arial"/>
        </w:rPr>
      </w:pPr>
      <w:bookmarkStart w:id="38" w:name="_Toc3884017"/>
    </w:p>
    <w:p w14:paraId="6046ADD8" w14:textId="57A64842" w:rsidR="004962BD" w:rsidRPr="00CE6F14" w:rsidRDefault="0076263E" w:rsidP="00CE6F14">
      <w:pPr>
        <w:rPr>
          <w:rFonts w:eastAsia="Arial"/>
        </w:rPr>
      </w:pPr>
      <w:r>
        <w:rPr>
          <w:rStyle w:val="normaltextrun"/>
          <w:rFonts w:cs="Arial"/>
          <w:color w:val="000000"/>
          <w:sz w:val="24"/>
          <w:szCs w:val="24"/>
        </w:rPr>
        <w:t xml:space="preserve">Applications </w:t>
      </w:r>
      <w:r w:rsidR="000A186C">
        <w:rPr>
          <w:rStyle w:val="normaltextrun"/>
          <w:rFonts w:cs="Arial"/>
          <w:color w:val="000000"/>
          <w:sz w:val="24"/>
          <w:szCs w:val="24"/>
        </w:rPr>
        <w:t>are invited to</w:t>
      </w:r>
      <w:r w:rsidR="003B1266" w:rsidRPr="00444383">
        <w:rPr>
          <w:rStyle w:val="normaltextrun"/>
          <w:rFonts w:cs="Arial"/>
          <w:color w:val="000000"/>
          <w:sz w:val="24"/>
          <w:szCs w:val="24"/>
        </w:rPr>
        <w:t xml:space="preserve"> respond to</w:t>
      </w:r>
      <w:r w:rsidR="000A186C">
        <w:rPr>
          <w:rStyle w:val="normaltextrun"/>
          <w:rFonts w:cs="Arial"/>
          <w:color w:val="000000"/>
          <w:sz w:val="24"/>
          <w:szCs w:val="24"/>
        </w:rPr>
        <w:t xml:space="preserve"> the </w:t>
      </w:r>
      <w:r w:rsidR="0023696B">
        <w:rPr>
          <w:rStyle w:val="normaltextrun"/>
          <w:rFonts w:cs="Arial"/>
          <w:color w:val="000000"/>
          <w:sz w:val="24"/>
          <w:szCs w:val="24"/>
        </w:rPr>
        <w:t>following questionnaire</w:t>
      </w:r>
      <w:r w:rsidR="003B1266" w:rsidRPr="00444383">
        <w:rPr>
          <w:rStyle w:val="normaltextrun"/>
          <w:rFonts w:cs="Arial"/>
          <w:color w:val="000000"/>
          <w:sz w:val="24"/>
          <w:szCs w:val="24"/>
        </w:rPr>
        <w:t xml:space="preserve"> </w:t>
      </w:r>
      <w:r w:rsidR="0023696B">
        <w:rPr>
          <w:rStyle w:val="normaltextrun"/>
          <w:rFonts w:cs="Arial"/>
          <w:color w:val="000000"/>
          <w:sz w:val="24"/>
          <w:szCs w:val="24"/>
        </w:rPr>
        <w:t xml:space="preserve">for </w:t>
      </w:r>
      <w:r w:rsidR="00E55B03">
        <w:rPr>
          <w:rStyle w:val="normaltextrun"/>
          <w:rFonts w:cs="Arial"/>
          <w:color w:val="000000"/>
          <w:sz w:val="24"/>
          <w:szCs w:val="24"/>
        </w:rPr>
        <w:t xml:space="preserve">one </w:t>
      </w:r>
      <w:r w:rsidR="00FA038E">
        <w:rPr>
          <w:rStyle w:val="normaltextrun"/>
          <w:rFonts w:cs="Arial"/>
          <w:color w:val="000000"/>
          <w:sz w:val="24"/>
          <w:szCs w:val="24"/>
        </w:rPr>
        <w:t>lot only</w:t>
      </w:r>
      <w:r w:rsidR="00444383" w:rsidRPr="00444383">
        <w:rPr>
          <w:rStyle w:val="normaltextrun"/>
          <w:rFonts w:cs="Arial"/>
          <w:color w:val="000000"/>
          <w:sz w:val="24"/>
          <w:szCs w:val="24"/>
        </w:rPr>
        <w:t xml:space="preserve"> or </w:t>
      </w:r>
      <w:r w:rsidR="00FA038E">
        <w:rPr>
          <w:rStyle w:val="normaltextrun"/>
          <w:rFonts w:cs="Arial"/>
          <w:color w:val="000000"/>
          <w:sz w:val="24"/>
          <w:szCs w:val="24"/>
        </w:rPr>
        <w:t xml:space="preserve">for </w:t>
      </w:r>
      <w:r w:rsidR="00444383" w:rsidRPr="00444383">
        <w:rPr>
          <w:rStyle w:val="normaltextrun"/>
          <w:rFonts w:cs="Arial"/>
          <w:color w:val="000000"/>
          <w:sz w:val="24"/>
          <w:szCs w:val="24"/>
        </w:rPr>
        <w:t xml:space="preserve">both </w:t>
      </w:r>
      <w:r w:rsidR="00033EFD">
        <w:rPr>
          <w:rStyle w:val="normaltextrun"/>
          <w:rFonts w:cs="Arial"/>
          <w:color w:val="000000"/>
          <w:sz w:val="24"/>
          <w:szCs w:val="24"/>
        </w:rPr>
        <w:t>l</w:t>
      </w:r>
      <w:r w:rsidR="00444383" w:rsidRPr="00444383">
        <w:rPr>
          <w:rStyle w:val="normaltextrun"/>
          <w:rFonts w:cs="Arial"/>
          <w:color w:val="000000"/>
          <w:sz w:val="24"/>
          <w:szCs w:val="24"/>
        </w:rPr>
        <w:t xml:space="preserve">ots </w:t>
      </w:r>
      <w:r w:rsidR="00444383" w:rsidRPr="00033EFD">
        <w:rPr>
          <w:rStyle w:val="normaltextrun"/>
          <w:rFonts w:cs="Arial"/>
          <w:color w:val="000000"/>
          <w:sz w:val="24"/>
          <w:szCs w:val="24"/>
          <w:u w:val="single"/>
        </w:rPr>
        <w:t>separately</w:t>
      </w:r>
      <w:r w:rsidR="00444383">
        <w:rPr>
          <w:rFonts w:eastAsia="Arial"/>
        </w:rPr>
        <w:t xml:space="preserve">. </w:t>
      </w:r>
    </w:p>
    <w:p w14:paraId="60A01299" w14:textId="77777777" w:rsidR="008857F0" w:rsidRPr="008857F0" w:rsidRDefault="002C18D3" w:rsidP="008857F0">
      <w:pPr>
        <w:pStyle w:val="Heading1"/>
        <w:rPr>
          <w:rStyle w:val="CommentReference"/>
          <w:rFonts w:cs="Arial"/>
          <w:sz w:val="28"/>
          <w:szCs w:val="28"/>
        </w:rPr>
      </w:pPr>
      <w:bookmarkStart w:id="39" w:name="_GoBack"/>
      <w:r>
        <w:rPr>
          <w:rFonts w:eastAsia="Arial"/>
          <w:w w:val="105"/>
        </w:rPr>
        <w:t>Procurement Questionnaire</w:t>
      </w:r>
      <w:bookmarkEnd w:id="38"/>
      <w:bookmarkEnd w:id="39"/>
      <w:r w:rsidR="008857F0">
        <w:rPr>
          <w:rFonts w:eastAsia="Arial"/>
          <w:w w:val="105"/>
        </w:rPr>
        <w:t xml:space="preserve">. Lot 1 </w:t>
      </w:r>
      <w:r w:rsidR="008857F0" w:rsidRPr="008857F0">
        <w:rPr>
          <w:rFonts w:eastAsia="Arial"/>
          <w:w w:val="105"/>
        </w:rPr>
        <w:t>(MIBP)</w:t>
      </w:r>
    </w:p>
    <w:p w14:paraId="56E138A9" w14:textId="0A04438C" w:rsidR="00A84894" w:rsidRPr="001A47F2" w:rsidRDefault="008857F0" w:rsidP="008857F0">
      <w:pPr>
        <w:pStyle w:val="Heading1"/>
        <w:numPr>
          <w:ilvl w:val="0"/>
          <w:numId w:val="0"/>
        </w:numPr>
        <w:ind w:left="432"/>
        <w:rPr>
          <w:rFonts w:cs="Arial"/>
        </w:rPr>
      </w:pPr>
      <w:r w:rsidRPr="001A47F2">
        <w:rPr>
          <w:rFonts w:cs="Arial"/>
        </w:rPr>
        <w:t xml:space="preserve"> </w:t>
      </w: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05A2DC08">
        <w:trPr>
          <w:cantSplit/>
        </w:trPr>
        <w:tc>
          <w:tcPr>
            <w:tcW w:w="9094" w:type="dxa"/>
            <w:gridSpan w:val="4"/>
            <w:shd w:val="clear" w:color="auto" w:fill="8DB3E2" w:themeFill="text2" w:themeFillTint="66"/>
          </w:tcPr>
          <w:p w14:paraId="19478E14" w14:textId="27680372" w:rsidR="00A84894" w:rsidRDefault="00C17D29" w:rsidP="00187712">
            <w:pPr>
              <w:spacing w:before="120" w:after="120" w:line="240" w:lineRule="auto"/>
              <w:rPr>
                <w:rFonts w:cs="Arial"/>
                <w:color w:val="FFFFFF"/>
              </w:rPr>
            </w:pPr>
            <w:r w:rsidRPr="00C17D29">
              <w:rPr>
                <w:rFonts w:cs="Arial"/>
                <w:b/>
                <w:bCs/>
                <w:color w:val="FFFFFF"/>
              </w:rPr>
              <w:t>Understanding of the brief</w:t>
            </w:r>
          </w:p>
        </w:tc>
      </w:tr>
      <w:tr w:rsidR="00A84894" w14:paraId="52255454" w14:textId="77777777" w:rsidTr="05A2DC08">
        <w:trPr>
          <w:cantSplit/>
        </w:trPr>
        <w:tc>
          <w:tcPr>
            <w:tcW w:w="697" w:type="dxa"/>
            <w:vMerge w:val="restart"/>
            <w:shd w:val="clear" w:color="auto" w:fill="auto"/>
          </w:tcPr>
          <w:p w14:paraId="64924414" w14:textId="5529E9E7" w:rsidR="00A84894" w:rsidRDefault="004153BF" w:rsidP="00187712">
            <w:pPr>
              <w:spacing w:before="120" w:after="120" w:line="240" w:lineRule="auto"/>
              <w:rPr>
                <w:rFonts w:cs="Arial"/>
                <w:b/>
                <w:color w:val="000000"/>
              </w:rPr>
            </w:pPr>
            <w:r>
              <w:rPr>
                <w:rFonts w:cs="Arial"/>
                <w:b/>
                <w:color w:val="000000"/>
              </w:rPr>
              <w:t>8</w:t>
            </w:r>
            <w:r w:rsidR="00A84894">
              <w:rPr>
                <w:rFonts w:cs="Arial"/>
                <w:b/>
                <w:color w:val="000000"/>
              </w:rPr>
              <w:t>.1</w:t>
            </w:r>
          </w:p>
        </w:tc>
        <w:tc>
          <w:tcPr>
            <w:tcW w:w="6958" w:type="dxa"/>
            <w:shd w:val="clear" w:color="auto" w:fill="auto"/>
          </w:tcPr>
          <w:p w14:paraId="7DF67E38" w14:textId="5A5CD7B5" w:rsidR="00A84894" w:rsidRPr="00EB4D2B" w:rsidRDefault="00EB4D2B" w:rsidP="00187712">
            <w:pPr>
              <w:spacing w:before="120" w:after="120" w:line="240" w:lineRule="auto"/>
              <w:rPr>
                <w:rFonts w:cs="Arial"/>
                <w:i/>
                <w:sz w:val="20"/>
                <w:szCs w:val="20"/>
              </w:rPr>
            </w:pPr>
            <w:r w:rsidRPr="00737FE5">
              <w:rPr>
                <w:rFonts w:cs="Arial"/>
                <w:i/>
                <w:sz w:val="20"/>
                <w:szCs w:val="20"/>
              </w:rPr>
              <w:t>Please tell us about your understanding of the purpose of this opportunity</w:t>
            </w:r>
            <w:r>
              <w:rPr>
                <w:rFonts w:cs="Arial"/>
                <w:i/>
                <w:sz w:val="20"/>
                <w:szCs w:val="20"/>
              </w:rPr>
              <w:t xml:space="preserve">, and the services required by L&amp;P. </w:t>
            </w:r>
          </w:p>
        </w:tc>
        <w:tc>
          <w:tcPr>
            <w:tcW w:w="1439" w:type="dxa"/>
            <w:gridSpan w:val="2"/>
            <w:shd w:val="clear" w:color="auto" w:fill="FFFFFF" w:themeFill="background1"/>
            <w:vAlign w:val="center"/>
          </w:tcPr>
          <w:p w14:paraId="74553482" w14:textId="77777777" w:rsidR="00A84894" w:rsidRDefault="00A84894" w:rsidP="00187712">
            <w:pPr>
              <w:pStyle w:val="NoSpacing"/>
              <w:jc w:val="center"/>
              <w:rPr>
                <w:rFonts w:cs="Arial"/>
                <w:b/>
                <w:sz w:val="20"/>
              </w:rPr>
            </w:pPr>
            <w:r>
              <w:rPr>
                <w:rFonts w:cs="Arial"/>
                <w:b/>
                <w:sz w:val="20"/>
              </w:rPr>
              <w:t>Weighting</w:t>
            </w:r>
          </w:p>
          <w:p w14:paraId="03CC5D56" w14:textId="173E43FB" w:rsidR="00A84894" w:rsidRDefault="00473F59" w:rsidP="00187712">
            <w:pPr>
              <w:pStyle w:val="NoSpacing"/>
              <w:jc w:val="center"/>
              <w:rPr>
                <w:rFonts w:cs="Arial"/>
                <w:b/>
              </w:rPr>
            </w:pPr>
            <w:r>
              <w:rPr>
                <w:rFonts w:cs="Arial"/>
                <w:b/>
                <w:sz w:val="20"/>
              </w:rPr>
              <w:t>1</w:t>
            </w:r>
            <w:r w:rsidR="004D6754">
              <w:rPr>
                <w:rFonts w:cs="Arial"/>
                <w:b/>
                <w:sz w:val="20"/>
              </w:rPr>
              <w:t>5</w:t>
            </w:r>
            <w:r w:rsidR="00A84894" w:rsidRPr="00F60922">
              <w:rPr>
                <w:rFonts w:cs="Arial"/>
                <w:b/>
                <w:sz w:val="20"/>
              </w:rPr>
              <w:t>%</w:t>
            </w:r>
          </w:p>
        </w:tc>
      </w:tr>
      <w:tr w:rsidR="00A84894" w14:paraId="302F8A57" w14:textId="77777777" w:rsidTr="05A2DC08">
        <w:trPr>
          <w:gridAfter w:val="1"/>
          <w:wAfter w:w="22" w:type="dxa"/>
          <w:cantSplit/>
          <w:trHeight w:val="4105"/>
        </w:trPr>
        <w:tc>
          <w:tcPr>
            <w:tcW w:w="697" w:type="dxa"/>
            <w:vMerge/>
          </w:tcPr>
          <w:p w14:paraId="5DDD7BC6" w14:textId="77777777" w:rsidR="00A84894" w:rsidRDefault="00A84894" w:rsidP="00187712">
            <w:pPr>
              <w:pStyle w:val="NoSpacing"/>
              <w:jc w:val="both"/>
              <w:rPr>
                <w:rFonts w:cs="Arial"/>
                <w:b/>
                <w:color w:val="FF0000"/>
                <w:sz w:val="20"/>
                <w:szCs w:val="20"/>
              </w:rPr>
            </w:pPr>
          </w:p>
        </w:tc>
        <w:tc>
          <w:tcPr>
            <w:tcW w:w="8375" w:type="dxa"/>
            <w:gridSpan w:val="2"/>
            <w:shd w:val="clear" w:color="auto" w:fill="auto"/>
          </w:tcPr>
          <w:p w14:paraId="14E24255" w14:textId="5AC47827" w:rsidR="00A84894" w:rsidRDefault="00A84894" w:rsidP="00187712">
            <w:pPr>
              <w:rPr>
                <w:rFonts w:cs="Arial"/>
                <w:i/>
                <w:sz w:val="16"/>
                <w:szCs w:val="20"/>
              </w:rPr>
            </w:pPr>
            <w:r>
              <w:rPr>
                <w:rFonts w:cs="Arial"/>
                <w:i/>
                <w:sz w:val="16"/>
                <w:szCs w:val="20"/>
              </w:rPr>
              <w:t xml:space="preserve">Enter response here: </w:t>
            </w:r>
            <w:r w:rsidR="00E03C64">
              <w:rPr>
                <w:rFonts w:cs="Arial"/>
                <w:i/>
                <w:sz w:val="16"/>
                <w:szCs w:val="20"/>
              </w:rPr>
              <w:t xml:space="preserve">(max 2500 words) </w:t>
            </w:r>
          </w:p>
          <w:p w14:paraId="63A8DFD9" w14:textId="748E7519" w:rsidR="00A84894" w:rsidRDefault="00A84894" w:rsidP="05A2DC08">
            <w:pPr>
              <w:rPr>
                <w:rFonts w:cs="Arial"/>
                <w:b/>
                <w:bCs/>
                <w:i/>
                <w:iCs/>
                <w:sz w:val="16"/>
                <w:szCs w:val="16"/>
              </w:rPr>
            </w:pPr>
          </w:p>
          <w:p w14:paraId="60A07D18" w14:textId="77777777" w:rsidR="00A84894" w:rsidRDefault="00A84894" w:rsidP="00187712">
            <w:pPr>
              <w:pStyle w:val="NoSpacing"/>
              <w:rPr>
                <w:rFonts w:cs="Arial"/>
                <w:sz w:val="20"/>
                <w:szCs w:val="20"/>
              </w:rPr>
            </w:pPr>
          </w:p>
          <w:p w14:paraId="07EBE5D4" w14:textId="77777777" w:rsidR="00A84894" w:rsidRDefault="00A84894" w:rsidP="00187712">
            <w:pPr>
              <w:pStyle w:val="NoSpacing"/>
              <w:rPr>
                <w:rFonts w:cs="Arial"/>
                <w:sz w:val="20"/>
                <w:szCs w:val="20"/>
              </w:rPr>
            </w:pPr>
          </w:p>
          <w:p w14:paraId="7FDC9CE6" w14:textId="77777777" w:rsidR="00A84894" w:rsidRDefault="00A84894" w:rsidP="00187712">
            <w:pPr>
              <w:pStyle w:val="NoSpacing"/>
              <w:rPr>
                <w:rFonts w:cs="Arial"/>
                <w:sz w:val="20"/>
                <w:szCs w:val="20"/>
              </w:rPr>
            </w:pPr>
          </w:p>
          <w:p w14:paraId="4D7C2E2C" w14:textId="77777777" w:rsidR="00A84894" w:rsidRDefault="00A84894" w:rsidP="00187712">
            <w:pPr>
              <w:pStyle w:val="NoSpacing"/>
              <w:rPr>
                <w:rFonts w:cs="Arial"/>
                <w:sz w:val="20"/>
                <w:szCs w:val="20"/>
              </w:rPr>
            </w:pPr>
          </w:p>
          <w:p w14:paraId="30042953" w14:textId="77777777" w:rsidR="00A84894" w:rsidRDefault="00A84894" w:rsidP="00187712">
            <w:pPr>
              <w:pStyle w:val="NoSpacing"/>
              <w:rPr>
                <w:rFonts w:cs="Arial"/>
                <w:sz w:val="20"/>
                <w:szCs w:val="20"/>
              </w:rPr>
            </w:pPr>
          </w:p>
          <w:p w14:paraId="2AB218BD" w14:textId="77777777" w:rsidR="00A84894" w:rsidRDefault="00A84894" w:rsidP="00187712">
            <w:pPr>
              <w:pStyle w:val="NoSpacing"/>
              <w:rPr>
                <w:rFonts w:cs="Arial"/>
                <w:sz w:val="20"/>
                <w:szCs w:val="20"/>
              </w:rPr>
            </w:pPr>
          </w:p>
          <w:p w14:paraId="0D6BDE5C" w14:textId="77777777" w:rsidR="00A84894" w:rsidRDefault="00A84894" w:rsidP="00187712">
            <w:pPr>
              <w:pStyle w:val="NoSpacing"/>
              <w:rPr>
                <w:rFonts w:cs="Arial"/>
                <w:sz w:val="20"/>
                <w:szCs w:val="20"/>
              </w:rPr>
            </w:pPr>
          </w:p>
          <w:p w14:paraId="7E3E1EC6" w14:textId="77777777" w:rsidR="00A84894" w:rsidRDefault="00A84894" w:rsidP="00187712">
            <w:pPr>
              <w:pStyle w:val="NoSpacing"/>
              <w:rPr>
                <w:rFonts w:cs="Arial"/>
                <w:sz w:val="20"/>
                <w:szCs w:val="20"/>
              </w:rPr>
            </w:pPr>
          </w:p>
        </w:tc>
      </w:tr>
    </w:tbl>
    <w:p w14:paraId="297E4560" w14:textId="77777777" w:rsidR="004B2285" w:rsidRDefault="004B2285" w:rsidP="000544C6">
      <w:pPr>
        <w:rPr>
          <w:rFonts w:cs="Arial"/>
          <w:spacing w:val="-3"/>
        </w:rPr>
      </w:pPr>
    </w:p>
    <w:p w14:paraId="53671832"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05A2DC08">
        <w:trPr>
          <w:cantSplit/>
        </w:trPr>
        <w:tc>
          <w:tcPr>
            <w:tcW w:w="9094" w:type="dxa"/>
            <w:gridSpan w:val="4"/>
            <w:shd w:val="clear" w:color="auto" w:fill="8DB3E2" w:themeFill="text2" w:themeFillTint="66"/>
          </w:tcPr>
          <w:p w14:paraId="3518286E" w14:textId="24A7D35F" w:rsidR="00A84894" w:rsidRDefault="00CF0D3A" w:rsidP="00187712">
            <w:pPr>
              <w:spacing w:before="120" w:after="120" w:line="240" w:lineRule="auto"/>
              <w:rPr>
                <w:rFonts w:cs="Arial"/>
                <w:color w:val="FFFFFF"/>
              </w:rPr>
            </w:pPr>
            <w:r>
              <w:rPr>
                <w:rFonts w:cs="Arial"/>
                <w:b/>
                <w:bCs/>
                <w:color w:val="FFFFFF"/>
              </w:rPr>
              <w:t>M</w:t>
            </w:r>
            <w:r w:rsidR="002B3972" w:rsidRPr="002B3972">
              <w:rPr>
                <w:rFonts w:cs="Arial"/>
                <w:b/>
                <w:bCs/>
                <w:color w:val="FFFFFF"/>
              </w:rPr>
              <w:t>ethodology</w:t>
            </w:r>
          </w:p>
        </w:tc>
      </w:tr>
      <w:tr w:rsidR="00A84894" w14:paraId="67F0D8C9" w14:textId="77777777" w:rsidTr="05A2DC08">
        <w:trPr>
          <w:cantSplit/>
        </w:trPr>
        <w:tc>
          <w:tcPr>
            <w:tcW w:w="697" w:type="dxa"/>
            <w:vMerge w:val="restart"/>
            <w:shd w:val="clear" w:color="auto" w:fill="auto"/>
          </w:tcPr>
          <w:p w14:paraId="2CF3B304" w14:textId="684F5319" w:rsidR="00A84894" w:rsidRDefault="004153BF" w:rsidP="00187712">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2</w:t>
            </w:r>
          </w:p>
        </w:tc>
        <w:tc>
          <w:tcPr>
            <w:tcW w:w="6958" w:type="dxa"/>
            <w:shd w:val="clear" w:color="auto" w:fill="auto"/>
          </w:tcPr>
          <w:p w14:paraId="30DEE8AE" w14:textId="0D4C1B19" w:rsidR="00A84894" w:rsidRPr="00EB70DA" w:rsidRDefault="00CF0D3A" w:rsidP="00187712">
            <w:pPr>
              <w:spacing w:before="120" w:after="120" w:line="240" w:lineRule="auto"/>
              <w:rPr>
                <w:rFonts w:cs="Arial"/>
                <w:i/>
                <w:sz w:val="20"/>
                <w:szCs w:val="20"/>
                <w:highlight w:val="yellow"/>
              </w:rPr>
            </w:pPr>
            <w:r w:rsidRPr="00CF0D3A">
              <w:rPr>
                <w:rFonts w:cs="Arial"/>
                <w:i/>
                <w:sz w:val="20"/>
                <w:szCs w:val="20"/>
              </w:rPr>
              <w:t>Please outline the methodology you are planning to use for evaluating the Programmes as outlined in the Scope of Service</w:t>
            </w:r>
            <w:r w:rsidR="00AF25BF">
              <w:rPr>
                <w:rFonts w:cs="Arial"/>
                <w:i/>
                <w:sz w:val="20"/>
                <w:szCs w:val="20"/>
              </w:rPr>
              <w:t xml:space="preserve"> </w:t>
            </w:r>
            <w:r w:rsidR="00AF25BF">
              <w:rPr>
                <w:i/>
                <w:sz w:val="20"/>
                <w:szCs w:val="20"/>
              </w:rPr>
              <w:t>(Section 5.2)</w:t>
            </w:r>
            <w:r w:rsidRPr="00CF0D3A">
              <w:rPr>
                <w:rFonts w:cs="Arial"/>
                <w:i/>
                <w:sz w:val="20"/>
                <w:szCs w:val="20"/>
              </w:rPr>
              <w:t xml:space="preserve"> of this document.</w:t>
            </w:r>
          </w:p>
        </w:tc>
        <w:tc>
          <w:tcPr>
            <w:tcW w:w="1439" w:type="dxa"/>
            <w:gridSpan w:val="2"/>
            <w:shd w:val="clear" w:color="auto" w:fill="FFFFFF" w:themeFill="background1"/>
            <w:vAlign w:val="center"/>
          </w:tcPr>
          <w:p w14:paraId="72911F51" w14:textId="77777777" w:rsidR="00A84894" w:rsidRDefault="00A84894" w:rsidP="00187712">
            <w:pPr>
              <w:pStyle w:val="NoSpacing"/>
              <w:jc w:val="center"/>
              <w:rPr>
                <w:rFonts w:cs="Arial"/>
                <w:b/>
                <w:sz w:val="20"/>
              </w:rPr>
            </w:pPr>
            <w:r>
              <w:rPr>
                <w:rFonts w:cs="Arial"/>
                <w:b/>
                <w:sz w:val="20"/>
              </w:rPr>
              <w:t>Weighting</w:t>
            </w:r>
          </w:p>
          <w:p w14:paraId="446B6AE6" w14:textId="5933D8E8" w:rsidR="00A84894" w:rsidRDefault="00DF3900" w:rsidP="00187712">
            <w:pPr>
              <w:pStyle w:val="NoSpacing"/>
              <w:jc w:val="center"/>
              <w:rPr>
                <w:rFonts w:cs="Arial"/>
                <w:b/>
              </w:rPr>
            </w:pPr>
            <w:r>
              <w:rPr>
                <w:rFonts w:cs="Arial"/>
                <w:b/>
                <w:sz w:val="20"/>
              </w:rPr>
              <w:t>3</w:t>
            </w:r>
            <w:r w:rsidR="007971B7">
              <w:rPr>
                <w:rFonts w:cs="Arial"/>
                <w:b/>
                <w:sz w:val="20"/>
              </w:rPr>
              <w:t>5</w:t>
            </w:r>
            <w:r w:rsidR="00A84894" w:rsidRPr="00F60922">
              <w:rPr>
                <w:rFonts w:cs="Arial"/>
                <w:b/>
                <w:sz w:val="20"/>
              </w:rPr>
              <w:t>%</w:t>
            </w:r>
          </w:p>
        </w:tc>
      </w:tr>
      <w:tr w:rsidR="00A84894" w14:paraId="326A1B26" w14:textId="77777777" w:rsidTr="05A2DC08">
        <w:trPr>
          <w:gridAfter w:val="1"/>
          <w:wAfter w:w="22" w:type="dxa"/>
          <w:cantSplit/>
          <w:trHeight w:val="4105"/>
        </w:trPr>
        <w:tc>
          <w:tcPr>
            <w:tcW w:w="697" w:type="dxa"/>
            <w:vMerge/>
          </w:tcPr>
          <w:p w14:paraId="555B19B9" w14:textId="77777777" w:rsidR="00A84894" w:rsidRDefault="00A84894" w:rsidP="00187712">
            <w:pPr>
              <w:pStyle w:val="NoSpacing"/>
              <w:jc w:val="both"/>
              <w:rPr>
                <w:rFonts w:cs="Arial"/>
                <w:b/>
                <w:color w:val="FF0000"/>
                <w:sz w:val="20"/>
                <w:szCs w:val="20"/>
              </w:rPr>
            </w:pPr>
          </w:p>
        </w:tc>
        <w:tc>
          <w:tcPr>
            <w:tcW w:w="8375" w:type="dxa"/>
            <w:gridSpan w:val="2"/>
            <w:shd w:val="clear" w:color="auto" w:fill="auto"/>
          </w:tcPr>
          <w:p w14:paraId="6382D60E" w14:textId="5EFF8E16" w:rsidR="00E03C64" w:rsidRDefault="05A2DC08" w:rsidP="00E03C64">
            <w:pPr>
              <w:rPr>
                <w:rFonts w:cs="Arial"/>
                <w:i/>
                <w:sz w:val="16"/>
                <w:szCs w:val="20"/>
              </w:rPr>
            </w:pPr>
            <w:r w:rsidRPr="05A2DC08">
              <w:rPr>
                <w:rFonts w:cs="Arial"/>
                <w:i/>
                <w:iCs/>
                <w:sz w:val="16"/>
                <w:szCs w:val="16"/>
              </w:rPr>
              <w:t>Enter response here:</w:t>
            </w:r>
            <w:r w:rsidR="00E03C64">
              <w:rPr>
                <w:rFonts w:cs="Arial"/>
                <w:i/>
                <w:iCs/>
                <w:sz w:val="16"/>
                <w:szCs w:val="16"/>
              </w:rPr>
              <w:t xml:space="preserve"> </w:t>
            </w:r>
            <w:r w:rsidR="00E03C64">
              <w:rPr>
                <w:rFonts w:cs="Arial"/>
                <w:i/>
                <w:sz w:val="16"/>
                <w:szCs w:val="20"/>
              </w:rPr>
              <w:t xml:space="preserve">(max 2500 words) </w:t>
            </w:r>
          </w:p>
          <w:p w14:paraId="22F6A6C6" w14:textId="2D5AC66E" w:rsidR="00A84894" w:rsidRDefault="00A84894" w:rsidP="00187712">
            <w:pPr>
              <w:rPr>
                <w:rFonts w:cs="Arial"/>
                <w:i/>
                <w:sz w:val="16"/>
                <w:szCs w:val="20"/>
              </w:rPr>
            </w:pPr>
          </w:p>
          <w:p w14:paraId="304E6ECB" w14:textId="77777777" w:rsidR="00A84894" w:rsidRDefault="00A84894" w:rsidP="00187712">
            <w:pPr>
              <w:pStyle w:val="NoSpacing"/>
              <w:rPr>
                <w:rFonts w:cs="Arial"/>
                <w:sz w:val="20"/>
                <w:szCs w:val="20"/>
              </w:rPr>
            </w:pPr>
          </w:p>
          <w:p w14:paraId="4BFD2EB2" w14:textId="77777777" w:rsidR="00A84894" w:rsidRDefault="00A84894" w:rsidP="00187712">
            <w:pPr>
              <w:pStyle w:val="NoSpacing"/>
              <w:rPr>
                <w:rFonts w:cs="Arial"/>
                <w:sz w:val="20"/>
                <w:szCs w:val="20"/>
              </w:rPr>
            </w:pPr>
          </w:p>
          <w:p w14:paraId="4AF55168" w14:textId="77777777" w:rsidR="00A84894" w:rsidRDefault="00A84894" w:rsidP="00187712">
            <w:pPr>
              <w:pStyle w:val="NoSpacing"/>
              <w:rPr>
                <w:rFonts w:cs="Arial"/>
                <w:sz w:val="20"/>
                <w:szCs w:val="20"/>
              </w:rPr>
            </w:pPr>
          </w:p>
          <w:p w14:paraId="4040EE74" w14:textId="77777777" w:rsidR="00A84894" w:rsidRDefault="00A84894" w:rsidP="00187712">
            <w:pPr>
              <w:pStyle w:val="NoSpacing"/>
              <w:rPr>
                <w:rFonts w:cs="Arial"/>
                <w:sz w:val="20"/>
                <w:szCs w:val="20"/>
              </w:rPr>
            </w:pPr>
          </w:p>
          <w:p w14:paraId="1608B2A8" w14:textId="77777777" w:rsidR="00A84894" w:rsidRDefault="00A84894" w:rsidP="00187712">
            <w:pPr>
              <w:pStyle w:val="NoSpacing"/>
              <w:rPr>
                <w:rFonts w:cs="Arial"/>
                <w:sz w:val="20"/>
                <w:szCs w:val="20"/>
              </w:rPr>
            </w:pPr>
          </w:p>
          <w:p w14:paraId="66BA9AB1" w14:textId="77777777" w:rsidR="00A84894" w:rsidRDefault="00A84894" w:rsidP="00187712">
            <w:pPr>
              <w:pStyle w:val="NoSpacing"/>
              <w:rPr>
                <w:rFonts w:cs="Arial"/>
                <w:sz w:val="20"/>
                <w:szCs w:val="20"/>
              </w:rPr>
            </w:pPr>
          </w:p>
          <w:p w14:paraId="1FCD52F7" w14:textId="77777777" w:rsidR="00A84894" w:rsidRDefault="00A84894" w:rsidP="00187712">
            <w:pPr>
              <w:pStyle w:val="NoSpacing"/>
              <w:rPr>
                <w:rFonts w:cs="Arial"/>
                <w:sz w:val="20"/>
                <w:szCs w:val="20"/>
              </w:rPr>
            </w:pPr>
          </w:p>
          <w:p w14:paraId="22F49F54" w14:textId="77777777" w:rsidR="00A84894" w:rsidRDefault="00A84894" w:rsidP="00187712">
            <w:pPr>
              <w:pStyle w:val="NoSpacing"/>
              <w:rPr>
                <w:rFonts w:cs="Arial"/>
                <w:sz w:val="20"/>
                <w:szCs w:val="20"/>
              </w:rPr>
            </w:pPr>
          </w:p>
          <w:p w14:paraId="1D912BF0" w14:textId="77777777" w:rsidR="00A84894" w:rsidRDefault="00A84894" w:rsidP="00187712">
            <w:pPr>
              <w:pStyle w:val="NoSpacing"/>
              <w:rPr>
                <w:rFonts w:cs="Arial"/>
                <w:sz w:val="20"/>
                <w:szCs w:val="20"/>
              </w:rPr>
            </w:pPr>
          </w:p>
          <w:p w14:paraId="654F6888" w14:textId="77777777" w:rsidR="00A84894" w:rsidRDefault="00A84894" w:rsidP="00187712">
            <w:pPr>
              <w:pStyle w:val="NoSpacing"/>
              <w:rPr>
                <w:rFonts w:cs="Arial"/>
                <w:sz w:val="20"/>
                <w:szCs w:val="20"/>
              </w:rPr>
            </w:pPr>
          </w:p>
        </w:tc>
      </w:tr>
    </w:tbl>
    <w:p w14:paraId="196E4B3D" w14:textId="77777777" w:rsidR="00724605" w:rsidRPr="001A47F2" w:rsidRDefault="00724605" w:rsidP="00EA60CF">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05A2DC08">
        <w:trPr>
          <w:cantSplit/>
        </w:trPr>
        <w:tc>
          <w:tcPr>
            <w:tcW w:w="9094" w:type="dxa"/>
            <w:gridSpan w:val="4"/>
            <w:shd w:val="clear" w:color="auto" w:fill="8DB3E2" w:themeFill="text2" w:themeFillTint="66"/>
          </w:tcPr>
          <w:p w14:paraId="615643FE" w14:textId="2755272F" w:rsidR="00A84894" w:rsidRDefault="009B64DA" w:rsidP="00187712">
            <w:pPr>
              <w:spacing w:before="120" w:after="120" w:line="240" w:lineRule="auto"/>
              <w:rPr>
                <w:rFonts w:cs="Arial"/>
                <w:color w:val="FFFFFF"/>
              </w:rPr>
            </w:pPr>
            <w:r w:rsidRPr="009B64DA">
              <w:rPr>
                <w:rFonts w:cs="Arial"/>
                <w:b/>
                <w:bCs/>
                <w:color w:val="FFFFFF"/>
              </w:rPr>
              <w:t>Team skills</w:t>
            </w:r>
          </w:p>
        </w:tc>
      </w:tr>
      <w:tr w:rsidR="00A84894" w14:paraId="1E951BC5" w14:textId="77777777" w:rsidTr="05A2DC08">
        <w:trPr>
          <w:cantSplit/>
        </w:trPr>
        <w:tc>
          <w:tcPr>
            <w:tcW w:w="697" w:type="dxa"/>
            <w:vMerge w:val="restart"/>
            <w:shd w:val="clear" w:color="auto" w:fill="auto"/>
          </w:tcPr>
          <w:p w14:paraId="275DA61A" w14:textId="4D0B533D" w:rsidR="00A84894" w:rsidRDefault="004153BF" w:rsidP="00187712">
            <w:pPr>
              <w:spacing w:before="120" w:after="120" w:line="240" w:lineRule="auto"/>
              <w:rPr>
                <w:rFonts w:cs="Arial"/>
                <w:b/>
                <w:color w:val="000000"/>
              </w:rPr>
            </w:pPr>
            <w:r>
              <w:rPr>
                <w:rFonts w:cs="Arial"/>
                <w:b/>
                <w:color w:val="000000"/>
              </w:rPr>
              <w:lastRenderedPageBreak/>
              <w:t>8</w:t>
            </w:r>
            <w:r w:rsidR="00A84894">
              <w:rPr>
                <w:rFonts w:cs="Arial"/>
                <w:b/>
                <w:color w:val="000000"/>
              </w:rPr>
              <w:t>.</w:t>
            </w:r>
            <w:r>
              <w:rPr>
                <w:rFonts w:cs="Arial"/>
                <w:b/>
                <w:color w:val="000000"/>
              </w:rPr>
              <w:t>3</w:t>
            </w:r>
          </w:p>
        </w:tc>
        <w:tc>
          <w:tcPr>
            <w:tcW w:w="6958" w:type="dxa"/>
            <w:shd w:val="clear" w:color="auto" w:fill="auto"/>
          </w:tcPr>
          <w:p w14:paraId="1B2F18BC" w14:textId="77777777" w:rsidR="005F6CEB" w:rsidRDefault="005F6CEB" w:rsidP="005F6CEB">
            <w:pPr>
              <w:spacing w:before="120" w:after="120" w:line="240" w:lineRule="auto"/>
              <w:rPr>
                <w:rFonts w:cs="Arial"/>
                <w:i/>
                <w:sz w:val="20"/>
              </w:rPr>
            </w:pPr>
            <w:r w:rsidRPr="00B10D5C">
              <w:rPr>
                <w:rFonts w:cs="Arial"/>
                <w:i/>
                <w:sz w:val="20"/>
              </w:rPr>
              <w:t>Please tell us about the team that will be working on this project and what relevant experience/skills they have which will help deliver this project successfully.</w:t>
            </w:r>
          </w:p>
          <w:p w14:paraId="4FAB5D13" w14:textId="7B3AD5F5" w:rsidR="00A84894" w:rsidRPr="00EB70DA" w:rsidRDefault="00A84894" w:rsidP="00187712">
            <w:pPr>
              <w:spacing w:before="120" w:after="120" w:line="240" w:lineRule="auto"/>
              <w:rPr>
                <w:rFonts w:cs="Arial"/>
                <w:i/>
                <w:sz w:val="20"/>
                <w:szCs w:val="20"/>
                <w:highlight w:val="yellow"/>
              </w:rPr>
            </w:pPr>
          </w:p>
        </w:tc>
        <w:tc>
          <w:tcPr>
            <w:tcW w:w="1439" w:type="dxa"/>
            <w:gridSpan w:val="2"/>
            <w:shd w:val="clear" w:color="auto" w:fill="FFFFFF" w:themeFill="background1"/>
            <w:vAlign w:val="center"/>
          </w:tcPr>
          <w:p w14:paraId="7C1E80D5" w14:textId="77777777" w:rsidR="00A84894" w:rsidRDefault="00A84894" w:rsidP="00187712">
            <w:pPr>
              <w:pStyle w:val="NoSpacing"/>
              <w:jc w:val="center"/>
              <w:rPr>
                <w:rFonts w:cs="Arial"/>
                <w:b/>
                <w:sz w:val="20"/>
              </w:rPr>
            </w:pPr>
            <w:r>
              <w:rPr>
                <w:rFonts w:cs="Arial"/>
                <w:b/>
                <w:sz w:val="20"/>
              </w:rPr>
              <w:t>Weighting</w:t>
            </w:r>
          </w:p>
          <w:p w14:paraId="394170E7" w14:textId="56D24225" w:rsidR="00A84894" w:rsidRDefault="00473F59" w:rsidP="00187712">
            <w:pPr>
              <w:pStyle w:val="NoSpacing"/>
              <w:jc w:val="center"/>
              <w:rPr>
                <w:rFonts w:cs="Arial"/>
                <w:b/>
              </w:rPr>
            </w:pPr>
            <w:r>
              <w:rPr>
                <w:rFonts w:cs="Arial"/>
                <w:b/>
                <w:sz w:val="20"/>
              </w:rPr>
              <w:t>20</w:t>
            </w:r>
            <w:r w:rsidR="00A84894" w:rsidRPr="00F60922">
              <w:rPr>
                <w:rFonts w:cs="Arial"/>
                <w:b/>
                <w:sz w:val="20"/>
              </w:rPr>
              <w:t>%</w:t>
            </w:r>
          </w:p>
        </w:tc>
      </w:tr>
      <w:tr w:rsidR="00A84894" w14:paraId="6B6C2EA0" w14:textId="77777777" w:rsidTr="05A2DC08">
        <w:trPr>
          <w:gridAfter w:val="1"/>
          <w:wAfter w:w="22" w:type="dxa"/>
          <w:cantSplit/>
          <w:trHeight w:val="4105"/>
        </w:trPr>
        <w:tc>
          <w:tcPr>
            <w:tcW w:w="697" w:type="dxa"/>
            <w:vMerge/>
          </w:tcPr>
          <w:p w14:paraId="7FD2370A" w14:textId="77777777" w:rsidR="00A84894" w:rsidRDefault="00A84894" w:rsidP="00187712">
            <w:pPr>
              <w:pStyle w:val="NoSpacing"/>
              <w:jc w:val="both"/>
              <w:rPr>
                <w:rFonts w:cs="Arial"/>
                <w:b/>
                <w:color w:val="FF0000"/>
                <w:sz w:val="20"/>
                <w:szCs w:val="20"/>
              </w:rPr>
            </w:pPr>
          </w:p>
        </w:tc>
        <w:tc>
          <w:tcPr>
            <w:tcW w:w="8375" w:type="dxa"/>
            <w:gridSpan w:val="2"/>
            <w:shd w:val="clear" w:color="auto" w:fill="auto"/>
          </w:tcPr>
          <w:p w14:paraId="0CFACE91" w14:textId="7EE6A173" w:rsidR="00E03C64" w:rsidRDefault="05A2DC08" w:rsidP="00E03C64">
            <w:pPr>
              <w:rPr>
                <w:rFonts w:cs="Arial"/>
                <w:i/>
                <w:sz w:val="16"/>
                <w:szCs w:val="20"/>
              </w:rPr>
            </w:pPr>
            <w:r w:rsidRPr="05A2DC08">
              <w:rPr>
                <w:rFonts w:cs="Arial"/>
                <w:i/>
                <w:iCs/>
                <w:sz w:val="16"/>
                <w:szCs w:val="16"/>
              </w:rPr>
              <w:t xml:space="preserve">Enter response here: </w:t>
            </w:r>
            <w:r w:rsidR="00E03C64">
              <w:rPr>
                <w:rFonts w:cs="Arial"/>
                <w:i/>
                <w:sz w:val="16"/>
                <w:szCs w:val="20"/>
              </w:rPr>
              <w:t xml:space="preserve">(max 2500 words) </w:t>
            </w:r>
          </w:p>
          <w:p w14:paraId="3E966A93" w14:textId="0CD34BB9" w:rsidR="00A84894" w:rsidRDefault="00A84894" w:rsidP="00187712">
            <w:pPr>
              <w:rPr>
                <w:rFonts w:cs="Arial"/>
                <w:i/>
                <w:sz w:val="16"/>
                <w:szCs w:val="20"/>
              </w:rPr>
            </w:pPr>
          </w:p>
          <w:p w14:paraId="0FFFD535" w14:textId="77777777" w:rsidR="00A84894" w:rsidRDefault="00A84894" w:rsidP="00187712">
            <w:pPr>
              <w:pStyle w:val="NoSpacing"/>
              <w:rPr>
                <w:rFonts w:cs="Arial"/>
                <w:sz w:val="20"/>
                <w:szCs w:val="20"/>
              </w:rPr>
            </w:pPr>
          </w:p>
          <w:p w14:paraId="64A3080D" w14:textId="77777777" w:rsidR="00A84894" w:rsidRDefault="00A84894" w:rsidP="00187712">
            <w:pPr>
              <w:pStyle w:val="NoSpacing"/>
              <w:rPr>
                <w:rFonts w:cs="Arial"/>
                <w:sz w:val="20"/>
                <w:szCs w:val="20"/>
              </w:rPr>
            </w:pPr>
          </w:p>
          <w:p w14:paraId="5D78C498" w14:textId="77777777" w:rsidR="00A84894" w:rsidRDefault="00A84894" w:rsidP="00187712">
            <w:pPr>
              <w:pStyle w:val="NoSpacing"/>
              <w:rPr>
                <w:rFonts w:cs="Arial"/>
                <w:sz w:val="20"/>
                <w:szCs w:val="20"/>
              </w:rPr>
            </w:pPr>
          </w:p>
          <w:p w14:paraId="7D1AEE4E" w14:textId="77777777" w:rsidR="00A84894" w:rsidRDefault="00A84894" w:rsidP="00187712">
            <w:pPr>
              <w:pStyle w:val="NoSpacing"/>
              <w:rPr>
                <w:rFonts w:cs="Arial"/>
                <w:sz w:val="20"/>
                <w:szCs w:val="20"/>
              </w:rPr>
            </w:pPr>
          </w:p>
          <w:p w14:paraId="0D35268B" w14:textId="77777777" w:rsidR="00A84894" w:rsidRDefault="00A84894" w:rsidP="00187712">
            <w:pPr>
              <w:pStyle w:val="NoSpacing"/>
              <w:rPr>
                <w:rFonts w:cs="Arial"/>
                <w:sz w:val="20"/>
                <w:szCs w:val="20"/>
              </w:rPr>
            </w:pPr>
          </w:p>
          <w:p w14:paraId="4B144DE1" w14:textId="77777777" w:rsidR="00A84894" w:rsidRDefault="00A84894" w:rsidP="00187712">
            <w:pPr>
              <w:pStyle w:val="NoSpacing"/>
              <w:rPr>
                <w:rFonts w:cs="Arial"/>
                <w:sz w:val="20"/>
                <w:szCs w:val="20"/>
              </w:rPr>
            </w:pPr>
          </w:p>
          <w:p w14:paraId="64FC9118" w14:textId="77777777" w:rsidR="00A84894" w:rsidRDefault="00A84894" w:rsidP="00187712">
            <w:pPr>
              <w:pStyle w:val="NoSpacing"/>
              <w:rPr>
                <w:rFonts w:cs="Arial"/>
                <w:sz w:val="20"/>
                <w:szCs w:val="20"/>
              </w:rPr>
            </w:pPr>
          </w:p>
          <w:p w14:paraId="48573630" w14:textId="77777777" w:rsidR="00A84894" w:rsidRDefault="00A84894" w:rsidP="00187712">
            <w:pPr>
              <w:pStyle w:val="NoSpacing"/>
              <w:rPr>
                <w:rFonts w:cs="Arial"/>
                <w:sz w:val="20"/>
                <w:szCs w:val="20"/>
              </w:rPr>
            </w:pPr>
          </w:p>
          <w:p w14:paraId="54C69B90" w14:textId="77777777" w:rsidR="00A84894" w:rsidRDefault="00A84894" w:rsidP="00187712">
            <w:pPr>
              <w:pStyle w:val="NoSpacing"/>
              <w:rPr>
                <w:rFonts w:cs="Arial"/>
                <w:sz w:val="20"/>
                <w:szCs w:val="20"/>
              </w:rPr>
            </w:pPr>
          </w:p>
          <w:p w14:paraId="624AD221" w14:textId="77777777" w:rsidR="00A84894" w:rsidRDefault="00A84894" w:rsidP="00187712">
            <w:pPr>
              <w:pStyle w:val="NoSpacing"/>
              <w:rPr>
                <w:rFonts w:cs="Arial"/>
                <w:sz w:val="20"/>
                <w:szCs w:val="20"/>
              </w:rPr>
            </w:pPr>
          </w:p>
        </w:tc>
      </w:tr>
    </w:tbl>
    <w:p w14:paraId="67383714" w14:textId="6795ACE1" w:rsidR="00A84894" w:rsidRDefault="00A84894" w:rsidP="000544C6">
      <w:pPr>
        <w:rPr>
          <w:rFonts w:cs="Arial"/>
          <w:spacing w:val="-3"/>
        </w:rPr>
      </w:pPr>
    </w:p>
    <w:p w14:paraId="74161E0F" w14:textId="0F8C1BFD" w:rsidR="00A84894" w:rsidRDefault="00A84894" w:rsidP="000544C6">
      <w:pPr>
        <w:rPr>
          <w:rFonts w:cs="Arial"/>
          <w:spacing w:val="-3"/>
        </w:rPr>
      </w:pPr>
    </w:p>
    <w:p w14:paraId="0D1A7A2D" w14:textId="4BCDCBD7" w:rsidR="00A84894" w:rsidRDefault="00A84894" w:rsidP="000544C6">
      <w:pPr>
        <w:rPr>
          <w:rFonts w:cs="Arial"/>
          <w:spacing w:val="-3"/>
        </w:rPr>
      </w:pPr>
    </w:p>
    <w:p w14:paraId="14D156D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3E351771" w14:textId="77777777" w:rsidTr="05A2DC08">
        <w:trPr>
          <w:cantSplit/>
        </w:trPr>
        <w:tc>
          <w:tcPr>
            <w:tcW w:w="9094" w:type="dxa"/>
            <w:gridSpan w:val="4"/>
            <w:shd w:val="clear" w:color="auto" w:fill="8DB3E2" w:themeFill="text2" w:themeFillTint="66"/>
          </w:tcPr>
          <w:p w14:paraId="3DFD6C6B" w14:textId="6BF4BF8C" w:rsidR="00A84894" w:rsidRDefault="003919A7" w:rsidP="00187712">
            <w:pPr>
              <w:spacing w:before="120" w:after="120" w:line="240" w:lineRule="auto"/>
              <w:rPr>
                <w:rFonts w:cs="Arial"/>
                <w:color w:val="FFFFFF"/>
              </w:rPr>
            </w:pPr>
            <w:r w:rsidRPr="00577945">
              <w:rPr>
                <w:rFonts w:cs="Arial"/>
                <w:b/>
                <w:bCs/>
                <w:color w:val="FFFFFF"/>
              </w:rPr>
              <w:t>Relevant experience</w:t>
            </w:r>
          </w:p>
        </w:tc>
      </w:tr>
      <w:tr w:rsidR="00A84894" w14:paraId="41A81909" w14:textId="77777777" w:rsidTr="05A2DC08">
        <w:trPr>
          <w:cantSplit/>
        </w:trPr>
        <w:tc>
          <w:tcPr>
            <w:tcW w:w="697" w:type="dxa"/>
            <w:vMerge w:val="restart"/>
            <w:shd w:val="clear" w:color="auto" w:fill="auto"/>
          </w:tcPr>
          <w:p w14:paraId="15D12A56" w14:textId="7D7BDC13" w:rsidR="00A84894" w:rsidRDefault="004153BF" w:rsidP="00187712">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4</w:t>
            </w:r>
          </w:p>
        </w:tc>
        <w:tc>
          <w:tcPr>
            <w:tcW w:w="6958" w:type="dxa"/>
            <w:shd w:val="clear" w:color="auto" w:fill="auto"/>
          </w:tcPr>
          <w:p w14:paraId="254CA17D" w14:textId="0ED45A0B" w:rsidR="00A84894" w:rsidRPr="00EB70DA" w:rsidRDefault="00BF7A2B" w:rsidP="00187712">
            <w:pPr>
              <w:spacing w:before="120" w:after="120" w:line="240" w:lineRule="auto"/>
              <w:rPr>
                <w:rFonts w:cs="Arial"/>
                <w:i/>
                <w:sz w:val="20"/>
                <w:szCs w:val="20"/>
                <w:highlight w:val="yellow"/>
              </w:rPr>
            </w:pPr>
            <w:r w:rsidRPr="005422BD">
              <w:rPr>
                <w:rFonts w:cs="Arial"/>
                <w:i/>
                <w:sz w:val="20"/>
              </w:rPr>
              <w:t xml:space="preserve">Please provide case studies demonstrating your experience </w:t>
            </w:r>
            <w:r>
              <w:rPr>
                <w:rFonts w:cs="Arial"/>
                <w:i/>
                <w:sz w:val="20"/>
              </w:rPr>
              <w:t xml:space="preserve">of evaluating </w:t>
            </w:r>
            <w:r w:rsidR="00F02018">
              <w:rPr>
                <w:rFonts w:cs="Arial"/>
                <w:i/>
                <w:sz w:val="20"/>
              </w:rPr>
              <w:t xml:space="preserve">European </w:t>
            </w:r>
            <w:r w:rsidR="00AB71FA">
              <w:rPr>
                <w:rFonts w:cs="Arial"/>
                <w:i/>
                <w:sz w:val="20"/>
              </w:rPr>
              <w:t>funded programmes (e.g. ERDF programmes)</w:t>
            </w:r>
          </w:p>
        </w:tc>
        <w:tc>
          <w:tcPr>
            <w:tcW w:w="1439" w:type="dxa"/>
            <w:gridSpan w:val="2"/>
            <w:shd w:val="clear" w:color="auto" w:fill="FFFFFF" w:themeFill="background1"/>
            <w:vAlign w:val="center"/>
          </w:tcPr>
          <w:p w14:paraId="07DC007F" w14:textId="77777777" w:rsidR="00A84894" w:rsidRDefault="00A84894" w:rsidP="00187712">
            <w:pPr>
              <w:pStyle w:val="NoSpacing"/>
              <w:jc w:val="center"/>
              <w:rPr>
                <w:rFonts w:cs="Arial"/>
                <w:b/>
                <w:sz w:val="20"/>
              </w:rPr>
            </w:pPr>
            <w:r>
              <w:rPr>
                <w:rFonts w:cs="Arial"/>
                <w:b/>
                <w:sz w:val="20"/>
              </w:rPr>
              <w:t>Weighting</w:t>
            </w:r>
          </w:p>
          <w:p w14:paraId="1E0BB193" w14:textId="42E6AF26" w:rsidR="00A84894" w:rsidRDefault="003B1511" w:rsidP="00187712">
            <w:pPr>
              <w:pStyle w:val="NoSpacing"/>
              <w:jc w:val="center"/>
              <w:rPr>
                <w:rFonts w:cs="Arial"/>
                <w:b/>
              </w:rPr>
            </w:pPr>
            <w:r>
              <w:rPr>
                <w:rFonts w:cs="Arial"/>
                <w:b/>
                <w:sz w:val="20"/>
              </w:rPr>
              <w:t>3</w:t>
            </w:r>
            <w:r w:rsidR="004D6754">
              <w:rPr>
                <w:rFonts w:cs="Arial"/>
                <w:b/>
                <w:sz w:val="20"/>
              </w:rPr>
              <w:t>0</w:t>
            </w:r>
            <w:r w:rsidR="00A84894" w:rsidRPr="00F60922">
              <w:rPr>
                <w:rFonts w:cs="Arial"/>
                <w:b/>
                <w:sz w:val="20"/>
              </w:rPr>
              <w:t>%</w:t>
            </w:r>
          </w:p>
        </w:tc>
      </w:tr>
      <w:tr w:rsidR="00A84894" w14:paraId="054A4D61" w14:textId="77777777" w:rsidTr="05A2DC08">
        <w:trPr>
          <w:gridAfter w:val="1"/>
          <w:wAfter w:w="22" w:type="dxa"/>
          <w:cantSplit/>
          <w:trHeight w:val="4105"/>
        </w:trPr>
        <w:tc>
          <w:tcPr>
            <w:tcW w:w="697" w:type="dxa"/>
            <w:vMerge/>
          </w:tcPr>
          <w:p w14:paraId="482EEBE4" w14:textId="77777777" w:rsidR="00A84894" w:rsidRDefault="00A84894" w:rsidP="00187712">
            <w:pPr>
              <w:pStyle w:val="NoSpacing"/>
              <w:jc w:val="both"/>
              <w:rPr>
                <w:rFonts w:cs="Arial"/>
                <w:b/>
                <w:color w:val="FF0000"/>
                <w:sz w:val="20"/>
                <w:szCs w:val="20"/>
              </w:rPr>
            </w:pPr>
          </w:p>
        </w:tc>
        <w:tc>
          <w:tcPr>
            <w:tcW w:w="8375" w:type="dxa"/>
            <w:gridSpan w:val="2"/>
            <w:shd w:val="clear" w:color="auto" w:fill="auto"/>
          </w:tcPr>
          <w:p w14:paraId="70CCACD7" w14:textId="3FD2C3FF" w:rsidR="00E03C64" w:rsidRDefault="05A2DC08" w:rsidP="00E03C64">
            <w:pPr>
              <w:rPr>
                <w:rFonts w:cs="Arial"/>
                <w:i/>
                <w:sz w:val="16"/>
                <w:szCs w:val="20"/>
              </w:rPr>
            </w:pPr>
            <w:r w:rsidRPr="05A2DC08">
              <w:rPr>
                <w:rFonts w:cs="Arial"/>
                <w:i/>
                <w:iCs/>
                <w:sz w:val="16"/>
                <w:szCs w:val="16"/>
              </w:rPr>
              <w:t>Enter response here:</w:t>
            </w:r>
            <w:r w:rsidR="00E03C64">
              <w:rPr>
                <w:rFonts w:cs="Arial"/>
                <w:i/>
                <w:iCs/>
                <w:sz w:val="16"/>
                <w:szCs w:val="16"/>
              </w:rPr>
              <w:t xml:space="preserve"> </w:t>
            </w:r>
            <w:r w:rsidR="00E03C64">
              <w:rPr>
                <w:rFonts w:cs="Arial"/>
                <w:i/>
                <w:sz w:val="16"/>
                <w:szCs w:val="20"/>
              </w:rPr>
              <w:t xml:space="preserve">(max 2500 words) </w:t>
            </w:r>
          </w:p>
          <w:p w14:paraId="4B1C55E1" w14:textId="770F9BE1" w:rsidR="00A84894" w:rsidRDefault="00A84894" w:rsidP="00187712">
            <w:pPr>
              <w:rPr>
                <w:rFonts w:cs="Arial"/>
                <w:i/>
                <w:sz w:val="16"/>
                <w:szCs w:val="20"/>
              </w:rPr>
            </w:pPr>
          </w:p>
          <w:p w14:paraId="278097AD" w14:textId="77777777" w:rsidR="00A84894" w:rsidRDefault="00A84894" w:rsidP="00187712">
            <w:pPr>
              <w:pStyle w:val="NoSpacing"/>
              <w:rPr>
                <w:rFonts w:cs="Arial"/>
                <w:sz w:val="20"/>
                <w:szCs w:val="20"/>
              </w:rPr>
            </w:pPr>
          </w:p>
          <w:p w14:paraId="0B479554" w14:textId="77777777" w:rsidR="00A84894" w:rsidRDefault="00A84894" w:rsidP="00187712">
            <w:pPr>
              <w:pStyle w:val="NoSpacing"/>
              <w:rPr>
                <w:rFonts w:cs="Arial"/>
                <w:sz w:val="20"/>
                <w:szCs w:val="20"/>
              </w:rPr>
            </w:pPr>
          </w:p>
          <w:p w14:paraId="543863F2" w14:textId="77777777" w:rsidR="00A84894" w:rsidRDefault="00A84894" w:rsidP="00187712">
            <w:pPr>
              <w:pStyle w:val="NoSpacing"/>
              <w:rPr>
                <w:rFonts w:cs="Arial"/>
                <w:sz w:val="20"/>
                <w:szCs w:val="20"/>
              </w:rPr>
            </w:pPr>
          </w:p>
          <w:p w14:paraId="125F301B" w14:textId="77777777" w:rsidR="00A84894" w:rsidRDefault="00A84894" w:rsidP="00187712">
            <w:pPr>
              <w:pStyle w:val="NoSpacing"/>
              <w:rPr>
                <w:rFonts w:cs="Arial"/>
                <w:sz w:val="20"/>
                <w:szCs w:val="20"/>
              </w:rPr>
            </w:pPr>
          </w:p>
          <w:p w14:paraId="68C53294" w14:textId="77777777" w:rsidR="00A84894" w:rsidRDefault="00A84894" w:rsidP="00187712">
            <w:pPr>
              <w:pStyle w:val="NoSpacing"/>
              <w:rPr>
                <w:rFonts w:cs="Arial"/>
                <w:sz w:val="20"/>
                <w:szCs w:val="20"/>
              </w:rPr>
            </w:pPr>
          </w:p>
          <w:p w14:paraId="70324F80" w14:textId="77777777" w:rsidR="00A84894" w:rsidRDefault="00A84894" w:rsidP="00187712">
            <w:pPr>
              <w:pStyle w:val="NoSpacing"/>
              <w:rPr>
                <w:rFonts w:cs="Arial"/>
                <w:sz w:val="20"/>
                <w:szCs w:val="20"/>
              </w:rPr>
            </w:pPr>
          </w:p>
          <w:p w14:paraId="5520C561" w14:textId="77777777" w:rsidR="00A84894" w:rsidRDefault="00A84894" w:rsidP="00187712">
            <w:pPr>
              <w:pStyle w:val="NoSpacing"/>
              <w:rPr>
                <w:rFonts w:cs="Arial"/>
                <w:sz w:val="20"/>
                <w:szCs w:val="20"/>
              </w:rPr>
            </w:pPr>
          </w:p>
          <w:p w14:paraId="6540F905" w14:textId="77777777" w:rsidR="00A84894" w:rsidRDefault="00A84894" w:rsidP="00187712">
            <w:pPr>
              <w:pStyle w:val="NoSpacing"/>
              <w:rPr>
                <w:rFonts w:cs="Arial"/>
                <w:sz w:val="20"/>
                <w:szCs w:val="20"/>
              </w:rPr>
            </w:pPr>
          </w:p>
          <w:p w14:paraId="089E2C68" w14:textId="77777777" w:rsidR="00A84894" w:rsidRDefault="00A84894" w:rsidP="00187712">
            <w:pPr>
              <w:pStyle w:val="NoSpacing"/>
              <w:rPr>
                <w:rFonts w:cs="Arial"/>
                <w:sz w:val="20"/>
                <w:szCs w:val="20"/>
              </w:rPr>
            </w:pPr>
          </w:p>
          <w:p w14:paraId="371A415D" w14:textId="77777777" w:rsidR="00A84894" w:rsidRDefault="00A84894" w:rsidP="00187712">
            <w:pPr>
              <w:pStyle w:val="NoSpacing"/>
              <w:rPr>
                <w:rFonts w:cs="Arial"/>
                <w:sz w:val="20"/>
                <w:szCs w:val="20"/>
              </w:rPr>
            </w:pPr>
          </w:p>
        </w:tc>
      </w:tr>
    </w:tbl>
    <w:p w14:paraId="1BC886B7" w14:textId="68E75DB4" w:rsidR="00491DE8" w:rsidRDefault="00491DE8" w:rsidP="05A2DC08">
      <w:pPr>
        <w:rPr>
          <w:rFonts w:cs="Arial"/>
        </w:rPr>
      </w:pPr>
    </w:p>
    <w:p w14:paraId="0F7D1136" w14:textId="2F95B216" w:rsidR="004B2285" w:rsidRDefault="004B2285" w:rsidP="000544C6">
      <w:pPr>
        <w:rPr>
          <w:rFonts w:cs="Arial"/>
          <w:spacing w:val="-3"/>
        </w:rPr>
      </w:pPr>
    </w:p>
    <w:p w14:paraId="0089FD73" w14:textId="22047F17" w:rsidR="000C0062" w:rsidRPr="008857F0" w:rsidRDefault="000C0062" w:rsidP="000C0062">
      <w:pPr>
        <w:pStyle w:val="Heading1"/>
        <w:rPr>
          <w:rStyle w:val="CommentReference"/>
          <w:rFonts w:cs="Arial"/>
          <w:sz w:val="28"/>
          <w:szCs w:val="28"/>
        </w:rPr>
      </w:pPr>
      <w:r>
        <w:rPr>
          <w:rFonts w:eastAsia="Arial"/>
          <w:w w:val="105"/>
        </w:rPr>
        <w:t xml:space="preserve">Procurement Questionnaire. Lot 2 </w:t>
      </w:r>
      <w:r w:rsidRPr="008857F0">
        <w:rPr>
          <w:rFonts w:eastAsia="Arial"/>
          <w:w w:val="105"/>
        </w:rPr>
        <w:t>(</w:t>
      </w:r>
      <w:r>
        <w:rPr>
          <w:rFonts w:eastAsia="Arial"/>
          <w:w w:val="105"/>
        </w:rPr>
        <w:t>BGP</w:t>
      </w:r>
      <w:r w:rsidRPr="008857F0">
        <w:rPr>
          <w:rFonts w:eastAsia="Arial"/>
          <w:w w:val="105"/>
        </w:rPr>
        <w:t>)</w:t>
      </w:r>
    </w:p>
    <w:p w14:paraId="48CCCC7D" w14:textId="77777777" w:rsidR="000C0062" w:rsidRPr="001A47F2" w:rsidRDefault="000C0062" w:rsidP="000C0062">
      <w:pPr>
        <w:pStyle w:val="Heading1"/>
        <w:numPr>
          <w:ilvl w:val="0"/>
          <w:numId w:val="0"/>
        </w:numPr>
        <w:ind w:left="432"/>
        <w:rPr>
          <w:rFonts w:cs="Arial"/>
        </w:rPr>
      </w:pPr>
      <w:r w:rsidRPr="001A47F2">
        <w:rPr>
          <w:rFonts w:cs="Arial"/>
        </w:rPr>
        <w:t xml:space="preserve"> </w:t>
      </w: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0C0062" w14:paraId="36A26F8A" w14:textId="77777777" w:rsidTr="00743D7B">
        <w:trPr>
          <w:cantSplit/>
        </w:trPr>
        <w:tc>
          <w:tcPr>
            <w:tcW w:w="9094" w:type="dxa"/>
            <w:gridSpan w:val="4"/>
            <w:shd w:val="clear" w:color="auto" w:fill="8DB3E2" w:themeFill="text2" w:themeFillTint="66"/>
          </w:tcPr>
          <w:p w14:paraId="73CDBB96" w14:textId="77777777" w:rsidR="000C0062" w:rsidRDefault="000C0062" w:rsidP="00743D7B">
            <w:pPr>
              <w:spacing w:before="120" w:after="120" w:line="240" w:lineRule="auto"/>
              <w:rPr>
                <w:rFonts w:cs="Arial"/>
                <w:color w:val="FFFFFF"/>
              </w:rPr>
            </w:pPr>
            <w:r w:rsidRPr="00C17D29">
              <w:rPr>
                <w:rFonts w:cs="Arial"/>
                <w:b/>
                <w:bCs/>
                <w:color w:val="FFFFFF"/>
              </w:rPr>
              <w:t>Understanding of the brief</w:t>
            </w:r>
          </w:p>
        </w:tc>
      </w:tr>
      <w:tr w:rsidR="000C0062" w14:paraId="561BC0DD" w14:textId="77777777" w:rsidTr="00743D7B">
        <w:trPr>
          <w:cantSplit/>
        </w:trPr>
        <w:tc>
          <w:tcPr>
            <w:tcW w:w="697" w:type="dxa"/>
            <w:vMerge w:val="restart"/>
            <w:shd w:val="clear" w:color="auto" w:fill="auto"/>
          </w:tcPr>
          <w:p w14:paraId="109DD954" w14:textId="77777777" w:rsidR="000C0062" w:rsidRDefault="000C0062" w:rsidP="00743D7B">
            <w:pPr>
              <w:spacing w:before="120" w:after="120" w:line="240" w:lineRule="auto"/>
              <w:rPr>
                <w:rFonts w:cs="Arial"/>
                <w:b/>
                <w:color w:val="000000"/>
              </w:rPr>
            </w:pPr>
            <w:r>
              <w:rPr>
                <w:rFonts w:cs="Arial"/>
                <w:b/>
                <w:color w:val="000000"/>
              </w:rPr>
              <w:t>8.1</w:t>
            </w:r>
          </w:p>
        </w:tc>
        <w:tc>
          <w:tcPr>
            <w:tcW w:w="6958" w:type="dxa"/>
            <w:shd w:val="clear" w:color="auto" w:fill="auto"/>
          </w:tcPr>
          <w:p w14:paraId="12A716FA" w14:textId="77777777" w:rsidR="000C0062" w:rsidRPr="00EB4D2B" w:rsidRDefault="000C0062" w:rsidP="00743D7B">
            <w:pPr>
              <w:spacing w:before="120" w:after="120" w:line="240" w:lineRule="auto"/>
              <w:rPr>
                <w:rFonts w:cs="Arial"/>
                <w:i/>
                <w:sz w:val="20"/>
                <w:szCs w:val="20"/>
              </w:rPr>
            </w:pPr>
            <w:r w:rsidRPr="00737FE5">
              <w:rPr>
                <w:rFonts w:cs="Arial"/>
                <w:i/>
                <w:sz w:val="20"/>
                <w:szCs w:val="20"/>
              </w:rPr>
              <w:t>Please tell us about your understanding of the purpose of this opportunity</w:t>
            </w:r>
            <w:r>
              <w:rPr>
                <w:rFonts w:cs="Arial"/>
                <w:i/>
                <w:sz w:val="20"/>
                <w:szCs w:val="20"/>
              </w:rPr>
              <w:t xml:space="preserve">, and the services required by L&amp;P. </w:t>
            </w:r>
          </w:p>
        </w:tc>
        <w:tc>
          <w:tcPr>
            <w:tcW w:w="1439" w:type="dxa"/>
            <w:gridSpan w:val="2"/>
            <w:shd w:val="clear" w:color="auto" w:fill="FFFFFF" w:themeFill="background1"/>
            <w:vAlign w:val="center"/>
          </w:tcPr>
          <w:p w14:paraId="2F2935C9" w14:textId="77777777" w:rsidR="000C0062" w:rsidRDefault="000C0062" w:rsidP="00743D7B">
            <w:pPr>
              <w:pStyle w:val="NoSpacing"/>
              <w:jc w:val="center"/>
              <w:rPr>
                <w:rFonts w:cs="Arial"/>
                <w:b/>
                <w:sz w:val="20"/>
              </w:rPr>
            </w:pPr>
            <w:r>
              <w:rPr>
                <w:rFonts w:cs="Arial"/>
                <w:b/>
                <w:sz w:val="20"/>
              </w:rPr>
              <w:t>Weighting</w:t>
            </w:r>
          </w:p>
          <w:p w14:paraId="5B012600" w14:textId="35B320D9" w:rsidR="000C0062" w:rsidRDefault="003144DC" w:rsidP="00743D7B">
            <w:pPr>
              <w:pStyle w:val="NoSpacing"/>
              <w:jc w:val="center"/>
              <w:rPr>
                <w:rFonts w:cs="Arial"/>
                <w:b/>
              </w:rPr>
            </w:pPr>
            <w:r>
              <w:rPr>
                <w:rFonts w:cs="Arial"/>
                <w:b/>
                <w:sz w:val="20"/>
              </w:rPr>
              <w:t>15</w:t>
            </w:r>
            <w:r w:rsidR="000C0062" w:rsidRPr="00F60922">
              <w:rPr>
                <w:rFonts w:cs="Arial"/>
                <w:b/>
                <w:sz w:val="20"/>
              </w:rPr>
              <w:t>%</w:t>
            </w:r>
          </w:p>
        </w:tc>
      </w:tr>
      <w:tr w:rsidR="000C0062" w14:paraId="0C18A6D6" w14:textId="77777777" w:rsidTr="00743D7B">
        <w:trPr>
          <w:gridAfter w:val="1"/>
          <w:wAfter w:w="22" w:type="dxa"/>
          <w:cantSplit/>
          <w:trHeight w:val="4105"/>
        </w:trPr>
        <w:tc>
          <w:tcPr>
            <w:tcW w:w="697" w:type="dxa"/>
            <w:vMerge/>
          </w:tcPr>
          <w:p w14:paraId="01C2C996" w14:textId="77777777" w:rsidR="000C0062" w:rsidRDefault="000C0062" w:rsidP="00743D7B">
            <w:pPr>
              <w:pStyle w:val="NoSpacing"/>
              <w:jc w:val="both"/>
              <w:rPr>
                <w:rFonts w:cs="Arial"/>
                <w:b/>
                <w:color w:val="FF0000"/>
                <w:sz w:val="20"/>
                <w:szCs w:val="20"/>
              </w:rPr>
            </w:pPr>
          </w:p>
        </w:tc>
        <w:tc>
          <w:tcPr>
            <w:tcW w:w="8375" w:type="dxa"/>
            <w:gridSpan w:val="2"/>
            <w:shd w:val="clear" w:color="auto" w:fill="auto"/>
          </w:tcPr>
          <w:p w14:paraId="13B5DA4B" w14:textId="3B5ED96B" w:rsidR="00E03C64" w:rsidRDefault="000C0062" w:rsidP="00E03C64">
            <w:pPr>
              <w:rPr>
                <w:rFonts w:cs="Arial"/>
                <w:i/>
                <w:sz w:val="16"/>
                <w:szCs w:val="20"/>
              </w:rPr>
            </w:pPr>
            <w:r>
              <w:rPr>
                <w:rFonts w:cs="Arial"/>
                <w:i/>
                <w:sz w:val="16"/>
                <w:szCs w:val="20"/>
              </w:rPr>
              <w:t>Enter response here:</w:t>
            </w:r>
            <w:r w:rsidR="00E03C64">
              <w:rPr>
                <w:rFonts w:cs="Arial"/>
                <w:i/>
                <w:sz w:val="16"/>
                <w:szCs w:val="20"/>
              </w:rPr>
              <w:t xml:space="preserve"> (max 2500 words) </w:t>
            </w:r>
          </w:p>
          <w:p w14:paraId="28BC372A" w14:textId="42841BC1" w:rsidR="000C0062" w:rsidRDefault="000C0062" w:rsidP="00743D7B">
            <w:pPr>
              <w:rPr>
                <w:rFonts w:cs="Arial"/>
                <w:i/>
                <w:sz w:val="16"/>
                <w:szCs w:val="20"/>
              </w:rPr>
            </w:pPr>
          </w:p>
          <w:p w14:paraId="579D1E86" w14:textId="77777777" w:rsidR="000C0062" w:rsidRDefault="000C0062" w:rsidP="00743D7B">
            <w:pPr>
              <w:rPr>
                <w:rFonts w:cs="Arial"/>
                <w:b/>
                <w:bCs/>
                <w:i/>
                <w:iCs/>
                <w:sz w:val="16"/>
                <w:szCs w:val="16"/>
              </w:rPr>
            </w:pPr>
          </w:p>
          <w:p w14:paraId="41A8EA79" w14:textId="77777777" w:rsidR="000C0062" w:rsidRDefault="000C0062" w:rsidP="00743D7B">
            <w:pPr>
              <w:pStyle w:val="NoSpacing"/>
              <w:rPr>
                <w:rFonts w:cs="Arial"/>
                <w:sz w:val="20"/>
                <w:szCs w:val="20"/>
              </w:rPr>
            </w:pPr>
          </w:p>
          <w:p w14:paraId="0837FE19" w14:textId="77777777" w:rsidR="000C0062" w:rsidRDefault="000C0062" w:rsidP="00743D7B">
            <w:pPr>
              <w:pStyle w:val="NoSpacing"/>
              <w:rPr>
                <w:rFonts w:cs="Arial"/>
                <w:sz w:val="20"/>
                <w:szCs w:val="20"/>
              </w:rPr>
            </w:pPr>
          </w:p>
          <w:p w14:paraId="671BCC43" w14:textId="77777777" w:rsidR="000C0062" w:rsidRDefault="000C0062" w:rsidP="00743D7B">
            <w:pPr>
              <w:pStyle w:val="NoSpacing"/>
              <w:rPr>
                <w:rFonts w:cs="Arial"/>
                <w:sz w:val="20"/>
                <w:szCs w:val="20"/>
              </w:rPr>
            </w:pPr>
          </w:p>
          <w:p w14:paraId="3078159C" w14:textId="77777777" w:rsidR="000C0062" w:rsidRDefault="000C0062" w:rsidP="00743D7B">
            <w:pPr>
              <w:pStyle w:val="NoSpacing"/>
              <w:rPr>
                <w:rFonts w:cs="Arial"/>
                <w:sz w:val="20"/>
                <w:szCs w:val="20"/>
              </w:rPr>
            </w:pPr>
          </w:p>
          <w:p w14:paraId="09E1D166" w14:textId="77777777" w:rsidR="000C0062" w:rsidRDefault="000C0062" w:rsidP="00743D7B">
            <w:pPr>
              <w:pStyle w:val="NoSpacing"/>
              <w:rPr>
                <w:rFonts w:cs="Arial"/>
                <w:sz w:val="20"/>
                <w:szCs w:val="20"/>
              </w:rPr>
            </w:pPr>
          </w:p>
          <w:p w14:paraId="372AF3B9" w14:textId="77777777" w:rsidR="000C0062" w:rsidRDefault="000C0062" w:rsidP="00743D7B">
            <w:pPr>
              <w:pStyle w:val="NoSpacing"/>
              <w:rPr>
                <w:rFonts w:cs="Arial"/>
                <w:sz w:val="20"/>
                <w:szCs w:val="20"/>
              </w:rPr>
            </w:pPr>
          </w:p>
          <w:p w14:paraId="05D4C67E" w14:textId="77777777" w:rsidR="000C0062" w:rsidRDefault="000C0062" w:rsidP="00743D7B">
            <w:pPr>
              <w:pStyle w:val="NoSpacing"/>
              <w:rPr>
                <w:rFonts w:cs="Arial"/>
                <w:sz w:val="20"/>
                <w:szCs w:val="20"/>
              </w:rPr>
            </w:pPr>
          </w:p>
          <w:p w14:paraId="4ECF91C9" w14:textId="77777777" w:rsidR="000C0062" w:rsidRDefault="000C0062" w:rsidP="00743D7B">
            <w:pPr>
              <w:pStyle w:val="NoSpacing"/>
              <w:rPr>
                <w:rFonts w:cs="Arial"/>
                <w:sz w:val="20"/>
                <w:szCs w:val="20"/>
              </w:rPr>
            </w:pPr>
          </w:p>
        </w:tc>
      </w:tr>
    </w:tbl>
    <w:p w14:paraId="28C518EA" w14:textId="77777777" w:rsidR="000C0062" w:rsidRDefault="000C0062" w:rsidP="000C0062">
      <w:pPr>
        <w:rPr>
          <w:rFonts w:cs="Arial"/>
          <w:spacing w:val="-3"/>
        </w:rPr>
      </w:pPr>
    </w:p>
    <w:p w14:paraId="2C599330" w14:textId="77777777" w:rsidR="000C0062" w:rsidRPr="001A47F2" w:rsidRDefault="000C0062" w:rsidP="000C0062">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0C0062" w14:paraId="0ADA2B1C" w14:textId="77777777" w:rsidTr="00743D7B">
        <w:trPr>
          <w:cantSplit/>
        </w:trPr>
        <w:tc>
          <w:tcPr>
            <w:tcW w:w="9094" w:type="dxa"/>
            <w:gridSpan w:val="4"/>
            <w:shd w:val="clear" w:color="auto" w:fill="8DB3E2" w:themeFill="text2" w:themeFillTint="66"/>
          </w:tcPr>
          <w:p w14:paraId="03706B89" w14:textId="77777777" w:rsidR="000C0062" w:rsidRDefault="000C0062" w:rsidP="00743D7B">
            <w:pPr>
              <w:spacing w:before="120" w:after="120" w:line="240" w:lineRule="auto"/>
              <w:rPr>
                <w:rFonts w:cs="Arial"/>
                <w:color w:val="FFFFFF"/>
              </w:rPr>
            </w:pPr>
            <w:r>
              <w:rPr>
                <w:rFonts w:cs="Arial"/>
                <w:b/>
                <w:bCs/>
                <w:color w:val="FFFFFF"/>
              </w:rPr>
              <w:t>M</w:t>
            </w:r>
            <w:r w:rsidRPr="002B3972">
              <w:rPr>
                <w:rFonts w:cs="Arial"/>
                <w:b/>
                <w:bCs/>
                <w:color w:val="FFFFFF"/>
              </w:rPr>
              <w:t>ethodology</w:t>
            </w:r>
          </w:p>
        </w:tc>
      </w:tr>
      <w:tr w:rsidR="000C0062" w14:paraId="68CC2735" w14:textId="77777777" w:rsidTr="00743D7B">
        <w:trPr>
          <w:cantSplit/>
        </w:trPr>
        <w:tc>
          <w:tcPr>
            <w:tcW w:w="697" w:type="dxa"/>
            <w:vMerge w:val="restart"/>
            <w:shd w:val="clear" w:color="auto" w:fill="auto"/>
          </w:tcPr>
          <w:p w14:paraId="6EB47775" w14:textId="77777777" w:rsidR="000C0062" w:rsidRDefault="000C0062" w:rsidP="00743D7B">
            <w:pPr>
              <w:spacing w:before="120" w:after="120" w:line="240" w:lineRule="auto"/>
              <w:rPr>
                <w:rFonts w:cs="Arial"/>
                <w:b/>
                <w:color w:val="000000"/>
              </w:rPr>
            </w:pPr>
            <w:r>
              <w:rPr>
                <w:rFonts w:cs="Arial"/>
                <w:b/>
                <w:color w:val="000000"/>
              </w:rPr>
              <w:t>8.2</w:t>
            </w:r>
          </w:p>
        </w:tc>
        <w:tc>
          <w:tcPr>
            <w:tcW w:w="6958" w:type="dxa"/>
            <w:shd w:val="clear" w:color="auto" w:fill="auto"/>
          </w:tcPr>
          <w:p w14:paraId="1C57BCBE" w14:textId="7156A927" w:rsidR="000C0062" w:rsidRPr="00EB70DA" w:rsidRDefault="000C0062" w:rsidP="00743D7B">
            <w:pPr>
              <w:spacing w:before="120" w:after="120" w:line="240" w:lineRule="auto"/>
              <w:rPr>
                <w:rFonts w:cs="Arial"/>
                <w:i/>
                <w:sz w:val="20"/>
                <w:szCs w:val="20"/>
                <w:highlight w:val="yellow"/>
              </w:rPr>
            </w:pPr>
            <w:r w:rsidRPr="00CF0D3A">
              <w:rPr>
                <w:rFonts w:cs="Arial"/>
                <w:i/>
                <w:sz w:val="20"/>
                <w:szCs w:val="20"/>
              </w:rPr>
              <w:t>Please outline the methodology you are planning to use for evaluating the Programmes as outlined in the Scope of Service</w:t>
            </w:r>
            <w:r w:rsidR="00AB71FA">
              <w:rPr>
                <w:rFonts w:cs="Arial"/>
                <w:i/>
                <w:sz w:val="20"/>
                <w:szCs w:val="20"/>
              </w:rPr>
              <w:t xml:space="preserve"> </w:t>
            </w:r>
            <w:r w:rsidR="00AB71FA">
              <w:rPr>
                <w:i/>
                <w:sz w:val="20"/>
                <w:szCs w:val="20"/>
              </w:rPr>
              <w:t>(Section 5.2)</w:t>
            </w:r>
            <w:r w:rsidRPr="00CF0D3A">
              <w:rPr>
                <w:rFonts w:cs="Arial"/>
                <w:i/>
                <w:sz w:val="20"/>
                <w:szCs w:val="20"/>
              </w:rPr>
              <w:t xml:space="preserve"> of this document.</w:t>
            </w:r>
          </w:p>
        </w:tc>
        <w:tc>
          <w:tcPr>
            <w:tcW w:w="1439" w:type="dxa"/>
            <w:gridSpan w:val="2"/>
            <w:shd w:val="clear" w:color="auto" w:fill="FFFFFF" w:themeFill="background1"/>
            <w:vAlign w:val="center"/>
          </w:tcPr>
          <w:p w14:paraId="6CF0749A" w14:textId="77777777" w:rsidR="000C0062" w:rsidRDefault="000C0062" w:rsidP="00743D7B">
            <w:pPr>
              <w:pStyle w:val="NoSpacing"/>
              <w:jc w:val="center"/>
              <w:rPr>
                <w:rFonts w:cs="Arial"/>
                <w:b/>
                <w:sz w:val="20"/>
              </w:rPr>
            </w:pPr>
            <w:r>
              <w:rPr>
                <w:rFonts w:cs="Arial"/>
                <w:b/>
                <w:sz w:val="20"/>
              </w:rPr>
              <w:t>Weighting</w:t>
            </w:r>
          </w:p>
          <w:p w14:paraId="5FB61EE5" w14:textId="6029C3C9" w:rsidR="000C0062" w:rsidRDefault="003144DC" w:rsidP="00743D7B">
            <w:pPr>
              <w:pStyle w:val="NoSpacing"/>
              <w:jc w:val="center"/>
              <w:rPr>
                <w:rFonts w:cs="Arial"/>
                <w:b/>
              </w:rPr>
            </w:pPr>
            <w:r>
              <w:rPr>
                <w:rFonts w:cs="Arial"/>
                <w:b/>
                <w:sz w:val="20"/>
              </w:rPr>
              <w:t>35</w:t>
            </w:r>
            <w:r w:rsidR="000C0062" w:rsidRPr="00F60922">
              <w:rPr>
                <w:rFonts w:cs="Arial"/>
                <w:b/>
                <w:sz w:val="20"/>
              </w:rPr>
              <w:t>%</w:t>
            </w:r>
          </w:p>
        </w:tc>
      </w:tr>
      <w:tr w:rsidR="000C0062" w14:paraId="66CC6361" w14:textId="77777777" w:rsidTr="00743D7B">
        <w:trPr>
          <w:gridAfter w:val="1"/>
          <w:wAfter w:w="22" w:type="dxa"/>
          <w:cantSplit/>
          <w:trHeight w:val="4105"/>
        </w:trPr>
        <w:tc>
          <w:tcPr>
            <w:tcW w:w="697" w:type="dxa"/>
            <w:vMerge/>
          </w:tcPr>
          <w:p w14:paraId="7B090B4B" w14:textId="77777777" w:rsidR="000C0062" w:rsidRDefault="000C0062" w:rsidP="00743D7B">
            <w:pPr>
              <w:pStyle w:val="NoSpacing"/>
              <w:jc w:val="both"/>
              <w:rPr>
                <w:rFonts w:cs="Arial"/>
                <w:b/>
                <w:color w:val="FF0000"/>
                <w:sz w:val="20"/>
                <w:szCs w:val="20"/>
              </w:rPr>
            </w:pPr>
          </w:p>
        </w:tc>
        <w:tc>
          <w:tcPr>
            <w:tcW w:w="8375" w:type="dxa"/>
            <w:gridSpan w:val="2"/>
            <w:shd w:val="clear" w:color="auto" w:fill="auto"/>
          </w:tcPr>
          <w:p w14:paraId="40C7A820" w14:textId="669AD7FA" w:rsidR="00E03C64" w:rsidRDefault="000C0062" w:rsidP="00E03C64">
            <w:pPr>
              <w:rPr>
                <w:rFonts w:cs="Arial"/>
                <w:i/>
                <w:sz w:val="16"/>
                <w:szCs w:val="20"/>
              </w:rPr>
            </w:pPr>
            <w:r w:rsidRPr="05A2DC08">
              <w:rPr>
                <w:rFonts w:cs="Arial"/>
                <w:i/>
                <w:iCs/>
                <w:sz w:val="16"/>
                <w:szCs w:val="16"/>
              </w:rPr>
              <w:t xml:space="preserve">Enter response here: </w:t>
            </w:r>
            <w:r w:rsidR="00E03C64">
              <w:rPr>
                <w:rFonts w:cs="Arial"/>
                <w:i/>
                <w:sz w:val="16"/>
                <w:szCs w:val="20"/>
              </w:rPr>
              <w:t xml:space="preserve">(max 2500 words) </w:t>
            </w:r>
          </w:p>
          <w:p w14:paraId="250343CB" w14:textId="4689ADB0" w:rsidR="000C0062" w:rsidRDefault="000C0062" w:rsidP="00743D7B">
            <w:pPr>
              <w:rPr>
                <w:rFonts w:cs="Arial"/>
                <w:i/>
                <w:sz w:val="16"/>
                <w:szCs w:val="20"/>
              </w:rPr>
            </w:pPr>
          </w:p>
          <w:p w14:paraId="094C8CDB" w14:textId="77777777" w:rsidR="000C0062" w:rsidRDefault="000C0062" w:rsidP="00743D7B">
            <w:pPr>
              <w:pStyle w:val="NoSpacing"/>
              <w:rPr>
                <w:rFonts w:cs="Arial"/>
                <w:sz w:val="20"/>
                <w:szCs w:val="20"/>
              </w:rPr>
            </w:pPr>
          </w:p>
          <w:p w14:paraId="58C45352" w14:textId="77777777" w:rsidR="000C0062" w:rsidRDefault="000C0062" w:rsidP="00743D7B">
            <w:pPr>
              <w:pStyle w:val="NoSpacing"/>
              <w:rPr>
                <w:rFonts w:cs="Arial"/>
                <w:sz w:val="20"/>
                <w:szCs w:val="20"/>
              </w:rPr>
            </w:pPr>
          </w:p>
          <w:p w14:paraId="7EBD5F9B" w14:textId="77777777" w:rsidR="000C0062" w:rsidRDefault="000C0062" w:rsidP="00743D7B">
            <w:pPr>
              <w:pStyle w:val="NoSpacing"/>
              <w:rPr>
                <w:rFonts w:cs="Arial"/>
                <w:sz w:val="20"/>
                <w:szCs w:val="20"/>
              </w:rPr>
            </w:pPr>
          </w:p>
          <w:p w14:paraId="4209AFF3" w14:textId="77777777" w:rsidR="000C0062" w:rsidRDefault="000C0062" w:rsidP="00743D7B">
            <w:pPr>
              <w:pStyle w:val="NoSpacing"/>
              <w:rPr>
                <w:rFonts w:cs="Arial"/>
                <w:sz w:val="20"/>
                <w:szCs w:val="20"/>
              </w:rPr>
            </w:pPr>
          </w:p>
          <w:p w14:paraId="08AFD3D3" w14:textId="77777777" w:rsidR="000C0062" w:rsidRDefault="000C0062" w:rsidP="00743D7B">
            <w:pPr>
              <w:pStyle w:val="NoSpacing"/>
              <w:rPr>
                <w:rFonts w:cs="Arial"/>
                <w:sz w:val="20"/>
                <w:szCs w:val="20"/>
              </w:rPr>
            </w:pPr>
          </w:p>
          <w:p w14:paraId="5C5DF142" w14:textId="77777777" w:rsidR="000C0062" w:rsidRDefault="000C0062" w:rsidP="00743D7B">
            <w:pPr>
              <w:pStyle w:val="NoSpacing"/>
              <w:rPr>
                <w:rFonts w:cs="Arial"/>
                <w:sz w:val="20"/>
                <w:szCs w:val="20"/>
              </w:rPr>
            </w:pPr>
          </w:p>
          <w:p w14:paraId="1AFD663E" w14:textId="77777777" w:rsidR="000C0062" w:rsidRDefault="000C0062" w:rsidP="00743D7B">
            <w:pPr>
              <w:pStyle w:val="NoSpacing"/>
              <w:rPr>
                <w:rFonts w:cs="Arial"/>
                <w:sz w:val="20"/>
                <w:szCs w:val="20"/>
              </w:rPr>
            </w:pPr>
          </w:p>
          <w:p w14:paraId="06481645" w14:textId="77777777" w:rsidR="000C0062" w:rsidRDefault="000C0062" w:rsidP="00743D7B">
            <w:pPr>
              <w:pStyle w:val="NoSpacing"/>
              <w:rPr>
                <w:rFonts w:cs="Arial"/>
                <w:sz w:val="20"/>
                <w:szCs w:val="20"/>
              </w:rPr>
            </w:pPr>
          </w:p>
          <w:p w14:paraId="168AFBF5" w14:textId="77777777" w:rsidR="000C0062" w:rsidRDefault="000C0062" w:rsidP="00743D7B">
            <w:pPr>
              <w:pStyle w:val="NoSpacing"/>
              <w:rPr>
                <w:rFonts w:cs="Arial"/>
                <w:sz w:val="20"/>
                <w:szCs w:val="20"/>
              </w:rPr>
            </w:pPr>
          </w:p>
          <w:p w14:paraId="6CF0A3E4" w14:textId="77777777" w:rsidR="000C0062" w:rsidRDefault="000C0062" w:rsidP="00743D7B">
            <w:pPr>
              <w:pStyle w:val="NoSpacing"/>
              <w:rPr>
                <w:rFonts w:cs="Arial"/>
                <w:sz w:val="20"/>
                <w:szCs w:val="20"/>
              </w:rPr>
            </w:pPr>
          </w:p>
        </w:tc>
      </w:tr>
    </w:tbl>
    <w:p w14:paraId="4A0D5C53" w14:textId="77777777" w:rsidR="000C0062" w:rsidRPr="001A47F2" w:rsidRDefault="000C0062" w:rsidP="000C0062">
      <w:pPr>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0C0062" w14:paraId="5AFD734C" w14:textId="77777777" w:rsidTr="00743D7B">
        <w:trPr>
          <w:cantSplit/>
        </w:trPr>
        <w:tc>
          <w:tcPr>
            <w:tcW w:w="9094" w:type="dxa"/>
            <w:gridSpan w:val="4"/>
            <w:shd w:val="clear" w:color="auto" w:fill="8DB3E2" w:themeFill="text2" w:themeFillTint="66"/>
          </w:tcPr>
          <w:p w14:paraId="7D9BBF0E" w14:textId="77777777" w:rsidR="000C0062" w:rsidRDefault="000C0062" w:rsidP="00743D7B">
            <w:pPr>
              <w:spacing w:before="120" w:after="120" w:line="240" w:lineRule="auto"/>
              <w:rPr>
                <w:rFonts w:cs="Arial"/>
                <w:color w:val="FFFFFF"/>
              </w:rPr>
            </w:pPr>
            <w:r w:rsidRPr="009B64DA">
              <w:rPr>
                <w:rFonts w:cs="Arial"/>
                <w:b/>
                <w:bCs/>
                <w:color w:val="FFFFFF"/>
              </w:rPr>
              <w:t>Team skills</w:t>
            </w:r>
          </w:p>
        </w:tc>
      </w:tr>
      <w:tr w:rsidR="000C0062" w14:paraId="24AE7BEC" w14:textId="77777777" w:rsidTr="00743D7B">
        <w:trPr>
          <w:cantSplit/>
        </w:trPr>
        <w:tc>
          <w:tcPr>
            <w:tcW w:w="697" w:type="dxa"/>
            <w:vMerge w:val="restart"/>
            <w:shd w:val="clear" w:color="auto" w:fill="auto"/>
          </w:tcPr>
          <w:p w14:paraId="483D0426" w14:textId="77777777" w:rsidR="000C0062" w:rsidRDefault="000C0062" w:rsidP="00743D7B">
            <w:pPr>
              <w:spacing w:before="120" w:after="120" w:line="240" w:lineRule="auto"/>
              <w:rPr>
                <w:rFonts w:cs="Arial"/>
                <w:b/>
                <w:color w:val="000000"/>
              </w:rPr>
            </w:pPr>
            <w:r>
              <w:rPr>
                <w:rFonts w:cs="Arial"/>
                <w:b/>
                <w:color w:val="000000"/>
              </w:rPr>
              <w:t>8.3</w:t>
            </w:r>
          </w:p>
        </w:tc>
        <w:tc>
          <w:tcPr>
            <w:tcW w:w="6958" w:type="dxa"/>
            <w:shd w:val="clear" w:color="auto" w:fill="auto"/>
          </w:tcPr>
          <w:p w14:paraId="67D501F7" w14:textId="77777777" w:rsidR="000C0062" w:rsidRDefault="000C0062" w:rsidP="00743D7B">
            <w:pPr>
              <w:spacing w:before="120" w:after="120" w:line="240" w:lineRule="auto"/>
              <w:rPr>
                <w:rFonts w:cs="Arial"/>
                <w:i/>
                <w:sz w:val="20"/>
              </w:rPr>
            </w:pPr>
            <w:r w:rsidRPr="00B10D5C">
              <w:rPr>
                <w:rFonts w:cs="Arial"/>
                <w:i/>
                <w:sz w:val="20"/>
              </w:rPr>
              <w:t>Please tell us about the team that will be working on this project and what relevant experience/skills they have which will help deliver this project successfully.</w:t>
            </w:r>
          </w:p>
          <w:p w14:paraId="71B94A9A" w14:textId="77777777" w:rsidR="000C0062" w:rsidRPr="00EB70DA" w:rsidRDefault="000C0062" w:rsidP="00743D7B">
            <w:pPr>
              <w:spacing w:before="120" w:after="120" w:line="240" w:lineRule="auto"/>
              <w:rPr>
                <w:rFonts w:cs="Arial"/>
                <w:i/>
                <w:sz w:val="20"/>
                <w:szCs w:val="20"/>
                <w:highlight w:val="yellow"/>
              </w:rPr>
            </w:pPr>
          </w:p>
        </w:tc>
        <w:tc>
          <w:tcPr>
            <w:tcW w:w="1439" w:type="dxa"/>
            <w:gridSpan w:val="2"/>
            <w:shd w:val="clear" w:color="auto" w:fill="FFFFFF" w:themeFill="background1"/>
            <w:vAlign w:val="center"/>
          </w:tcPr>
          <w:p w14:paraId="6C6FE908" w14:textId="77777777" w:rsidR="000C0062" w:rsidRDefault="000C0062" w:rsidP="00743D7B">
            <w:pPr>
              <w:pStyle w:val="NoSpacing"/>
              <w:jc w:val="center"/>
              <w:rPr>
                <w:rFonts w:cs="Arial"/>
                <w:b/>
                <w:sz w:val="20"/>
              </w:rPr>
            </w:pPr>
            <w:r>
              <w:rPr>
                <w:rFonts w:cs="Arial"/>
                <w:b/>
                <w:sz w:val="20"/>
              </w:rPr>
              <w:t>Weighting</w:t>
            </w:r>
          </w:p>
          <w:p w14:paraId="1C4BD81C" w14:textId="6B9846DA" w:rsidR="000C0062" w:rsidRDefault="00743D7B" w:rsidP="00743D7B">
            <w:pPr>
              <w:pStyle w:val="NoSpacing"/>
              <w:jc w:val="center"/>
              <w:rPr>
                <w:rFonts w:cs="Arial"/>
                <w:b/>
              </w:rPr>
            </w:pPr>
            <w:r>
              <w:rPr>
                <w:rFonts w:cs="Arial"/>
                <w:b/>
                <w:sz w:val="20"/>
              </w:rPr>
              <w:t>20</w:t>
            </w:r>
            <w:r w:rsidR="000C0062" w:rsidRPr="00F60922">
              <w:rPr>
                <w:rFonts w:cs="Arial"/>
                <w:b/>
                <w:sz w:val="20"/>
              </w:rPr>
              <w:t>%</w:t>
            </w:r>
          </w:p>
        </w:tc>
      </w:tr>
      <w:tr w:rsidR="000C0062" w14:paraId="4F8C4246" w14:textId="77777777" w:rsidTr="00743D7B">
        <w:trPr>
          <w:gridAfter w:val="1"/>
          <w:wAfter w:w="22" w:type="dxa"/>
          <w:cantSplit/>
          <w:trHeight w:val="4105"/>
        </w:trPr>
        <w:tc>
          <w:tcPr>
            <w:tcW w:w="697" w:type="dxa"/>
            <w:vMerge/>
          </w:tcPr>
          <w:p w14:paraId="54D4C6BA" w14:textId="77777777" w:rsidR="000C0062" w:rsidRDefault="000C0062" w:rsidP="00743D7B">
            <w:pPr>
              <w:pStyle w:val="NoSpacing"/>
              <w:jc w:val="both"/>
              <w:rPr>
                <w:rFonts w:cs="Arial"/>
                <w:b/>
                <w:color w:val="FF0000"/>
                <w:sz w:val="20"/>
                <w:szCs w:val="20"/>
              </w:rPr>
            </w:pPr>
          </w:p>
        </w:tc>
        <w:tc>
          <w:tcPr>
            <w:tcW w:w="8375" w:type="dxa"/>
            <w:gridSpan w:val="2"/>
            <w:shd w:val="clear" w:color="auto" w:fill="auto"/>
          </w:tcPr>
          <w:p w14:paraId="5D5C8788" w14:textId="5046E954" w:rsidR="00E03C64" w:rsidRDefault="000C0062" w:rsidP="00E03C64">
            <w:pPr>
              <w:rPr>
                <w:rFonts w:cs="Arial"/>
                <w:i/>
                <w:sz w:val="16"/>
                <w:szCs w:val="20"/>
              </w:rPr>
            </w:pPr>
            <w:r w:rsidRPr="05A2DC08">
              <w:rPr>
                <w:rFonts w:cs="Arial"/>
                <w:i/>
                <w:iCs/>
                <w:sz w:val="16"/>
                <w:szCs w:val="16"/>
              </w:rPr>
              <w:t xml:space="preserve">Enter response here: </w:t>
            </w:r>
            <w:r w:rsidR="00E03C64">
              <w:rPr>
                <w:rFonts w:cs="Arial"/>
                <w:i/>
                <w:sz w:val="16"/>
                <w:szCs w:val="20"/>
              </w:rPr>
              <w:t xml:space="preserve">(max 2500 words) </w:t>
            </w:r>
          </w:p>
          <w:p w14:paraId="01D8BE0B" w14:textId="41C853F5" w:rsidR="000C0062" w:rsidRDefault="000C0062" w:rsidP="00743D7B">
            <w:pPr>
              <w:rPr>
                <w:rFonts w:cs="Arial"/>
                <w:i/>
                <w:sz w:val="16"/>
                <w:szCs w:val="20"/>
              </w:rPr>
            </w:pPr>
          </w:p>
          <w:p w14:paraId="72FF51C2" w14:textId="77777777" w:rsidR="000C0062" w:rsidRDefault="000C0062" w:rsidP="00743D7B">
            <w:pPr>
              <w:pStyle w:val="NoSpacing"/>
              <w:rPr>
                <w:rFonts w:cs="Arial"/>
                <w:sz w:val="20"/>
                <w:szCs w:val="20"/>
              </w:rPr>
            </w:pPr>
          </w:p>
          <w:p w14:paraId="47F06E4C" w14:textId="77777777" w:rsidR="000C0062" w:rsidRDefault="000C0062" w:rsidP="00743D7B">
            <w:pPr>
              <w:pStyle w:val="NoSpacing"/>
              <w:rPr>
                <w:rFonts w:cs="Arial"/>
                <w:sz w:val="20"/>
                <w:szCs w:val="20"/>
              </w:rPr>
            </w:pPr>
          </w:p>
          <w:p w14:paraId="6DC43CE3" w14:textId="77777777" w:rsidR="000C0062" w:rsidRDefault="000C0062" w:rsidP="00743D7B">
            <w:pPr>
              <w:pStyle w:val="NoSpacing"/>
              <w:rPr>
                <w:rFonts w:cs="Arial"/>
                <w:sz w:val="20"/>
                <w:szCs w:val="20"/>
              </w:rPr>
            </w:pPr>
          </w:p>
          <w:p w14:paraId="1C60C428" w14:textId="77777777" w:rsidR="000C0062" w:rsidRDefault="000C0062" w:rsidP="00743D7B">
            <w:pPr>
              <w:pStyle w:val="NoSpacing"/>
              <w:rPr>
                <w:rFonts w:cs="Arial"/>
                <w:sz w:val="20"/>
                <w:szCs w:val="20"/>
              </w:rPr>
            </w:pPr>
          </w:p>
          <w:p w14:paraId="4751F764" w14:textId="77777777" w:rsidR="000C0062" w:rsidRDefault="000C0062" w:rsidP="00743D7B">
            <w:pPr>
              <w:pStyle w:val="NoSpacing"/>
              <w:rPr>
                <w:rFonts w:cs="Arial"/>
                <w:sz w:val="20"/>
                <w:szCs w:val="20"/>
              </w:rPr>
            </w:pPr>
          </w:p>
          <w:p w14:paraId="2E8C8E65" w14:textId="77777777" w:rsidR="000C0062" w:rsidRDefault="000C0062" w:rsidP="00743D7B">
            <w:pPr>
              <w:pStyle w:val="NoSpacing"/>
              <w:rPr>
                <w:rFonts w:cs="Arial"/>
                <w:sz w:val="20"/>
                <w:szCs w:val="20"/>
              </w:rPr>
            </w:pPr>
          </w:p>
          <w:p w14:paraId="613F9514" w14:textId="77777777" w:rsidR="000C0062" w:rsidRDefault="000C0062" w:rsidP="00743D7B">
            <w:pPr>
              <w:pStyle w:val="NoSpacing"/>
              <w:rPr>
                <w:rFonts w:cs="Arial"/>
                <w:sz w:val="20"/>
                <w:szCs w:val="20"/>
              </w:rPr>
            </w:pPr>
          </w:p>
          <w:p w14:paraId="5F46F8AE" w14:textId="77777777" w:rsidR="000C0062" w:rsidRDefault="000C0062" w:rsidP="00743D7B">
            <w:pPr>
              <w:pStyle w:val="NoSpacing"/>
              <w:rPr>
                <w:rFonts w:cs="Arial"/>
                <w:sz w:val="20"/>
                <w:szCs w:val="20"/>
              </w:rPr>
            </w:pPr>
          </w:p>
          <w:p w14:paraId="40BF11F0" w14:textId="77777777" w:rsidR="000C0062" w:rsidRDefault="000C0062" w:rsidP="00743D7B">
            <w:pPr>
              <w:pStyle w:val="NoSpacing"/>
              <w:rPr>
                <w:rFonts w:cs="Arial"/>
                <w:sz w:val="20"/>
                <w:szCs w:val="20"/>
              </w:rPr>
            </w:pPr>
          </w:p>
          <w:p w14:paraId="7D1FFF26" w14:textId="77777777" w:rsidR="000C0062" w:rsidRDefault="000C0062" w:rsidP="00743D7B">
            <w:pPr>
              <w:pStyle w:val="NoSpacing"/>
              <w:rPr>
                <w:rFonts w:cs="Arial"/>
                <w:sz w:val="20"/>
                <w:szCs w:val="20"/>
              </w:rPr>
            </w:pPr>
          </w:p>
        </w:tc>
      </w:tr>
    </w:tbl>
    <w:p w14:paraId="52D75FCE" w14:textId="77777777" w:rsidR="000C0062" w:rsidRDefault="000C0062" w:rsidP="000C0062">
      <w:pPr>
        <w:rPr>
          <w:rFonts w:cs="Arial"/>
          <w:spacing w:val="-3"/>
        </w:rPr>
      </w:pPr>
    </w:p>
    <w:p w14:paraId="2B833CA7" w14:textId="77777777" w:rsidR="000C0062" w:rsidRDefault="000C0062" w:rsidP="000C0062">
      <w:pPr>
        <w:rPr>
          <w:rFonts w:cs="Arial"/>
          <w:spacing w:val="-3"/>
        </w:rPr>
      </w:pPr>
    </w:p>
    <w:p w14:paraId="64BA8BD6" w14:textId="77777777" w:rsidR="000C0062" w:rsidRDefault="000C0062" w:rsidP="000C0062">
      <w:pPr>
        <w:rPr>
          <w:rFonts w:cs="Arial"/>
          <w:spacing w:val="-3"/>
        </w:rPr>
      </w:pPr>
    </w:p>
    <w:p w14:paraId="63938148" w14:textId="77777777" w:rsidR="000C0062" w:rsidRPr="001A47F2" w:rsidRDefault="000C0062" w:rsidP="000C0062">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0C0062" w14:paraId="4DC591BC" w14:textId="77777777" w:rsidTr="00743D7B">
        <w:trPr>
          <w:cantSplit/>
        </w:trPr>
        <w:tc>
          <w:tcPr>
            <w:tcW w:w="9094" w:type="dxa"/>
            <w:gridSpan w:val="4"/>
            <w:shd w:val="clear" w:color="auto" w:fill="8DB3E2" w:themeFill="text2" w:themeFillTint="66"/>
          </w:tcPr>
          <w:p w14:paraId="2CD3A09E" w14:textId="77777777" w:rsidR="000C0062" w:rsidRDefault="000C0062" w:rsidP="00743D7B">
            <w:pPr>
              <w:spacing w:before="120" w:after="120" w:line="240" w:lineRule="auto"/>
              <w:rPr>
                <w:rFonts w:cs="Arial"/>
                <w:color w:val="FFFFFF"/>
              </w:rPr>
            </w:pPr>
            <w:r w:rsidRPr="00577945">
              <w:rPr>
                <w:rFonts w:cs="Arial"/>
                <w:b/>
                <w:bCs/>
                <w:color w:val="FFFFFF"/>
              </w:rPr>
              <w:lastRenderedPageBreak/>
              <w:t>Relevant experience</w:t>
            </w:r>
          </w:p>
        </w:tc>
      </w:tr>
      <w:tr w:rsidR="000C0062" w14:paraId="01F99255" w14:textId="77777777" w:rsidTr="00743D7B">
        <w:trPr>
          <w:cantSplit/>
        </w:trPr>
        <w:tc>
          <w:tcPr>
            <w:tcW w:w="697" w:type="dxa"/>
            <w:vMerge w:val="restart"/>
            <w:shd w:val="clear" w:color="auto" w:fill="auto"/>
          </w:tcPr>
          <w:p w14:paraId="2F74A5F3" w14:textId="77777777" w:rsidR="000C0062" w:rsidRDefault="000C0062" w:rsidP="00743D7B">
            <w:pPr>
              <w:spacing w:before="120" w:after="120" w:line="240" w:lineRule="auto"/>
              <w:rPr>
                <w:rFonts w:cs="Arial"/>
                <w:b/>
                <w:color w:val="000000"/>
              </w:rPr>
            </w:pPr>
            <w:r>
              <w:rPr>
                <w:rFonts w:cs="Arial"/>
                <w:b/>
                <w:color w:val="000000"/>
              </w:rPr>
              <w:t>8.4</w:t>
            </w:r>
          </w:p>
        </w:tc>
        <w:tc>
          <w:tcPr>
            <w:tcW w:w="6958" w:type="dxa"/>
            <w:shd w:val="clear" w:color="auto" w:fill="auto"/>
          </w:tcPr>
          <w:p w14:paraId="290F2E26" w14:textId="1BF526B8" w:rsidR="000C0062" w:rsidRPr="00EB70DA" w:rsidRDefault="00AB71FA" w:rsidP="00743D7B">
            <w:pPr>
              <w:spacing w:before="120" w:after="120" w:line="240" w:lineRule="auto"/>
              <w:rPr>
                <w:rFonts w:cs="Arial"/>
                <w:i/>
                <w:sz w:val="20"/>
                <w:szCs w:val="20"/>
                <w:highlight w:val="yellow"/>
              </w:rPr>
            </w:pPr>
            <w:r w:rsidRPr="005422BD">
              <w:rPr>
                <w:rFonts w:cs="Arial"/>
                <w:i/>
                <w:sz w:val="20"/>
              </w:rPr>
              <w:t xml:space="preserve">Please provide case studies demonstrating your experience </w:t>
            </w:r>
            <w:r>
              <w:rPr>
                <w:rFonts w:cs="Arial"/>
                <w:i/>
                <w:sz w:val="20"/>
              </w:rPr>
              <w:t>of evaluating European funded programmes (e.g. ERDF programmes)</w:t>
            </w:r>
          </w:p>
        </w:tc>
        <w:tc>
          <w:tcPr>
            <w:tcW w:w="1439" w:type="dxa"/>
            <w:gridSpan w:val="2"/>
            <w:shd w:val="clear" w:color="auto" w:fill="FFFFFF" w:themeFill="background1"/>
            <w:vAlign w:val="center"/>
          </w:tcPr>
          <w:p w14:paraId="466A3D99" w14:textId="77777777" w:rsidR="000C0062" w:rsidRDefault="000C0062" w:rsidP="00743D7B">
            <w:pPr>
              <w:pStyle w:val="NoSpacing"/>
              <w:jc w:val="center"/>
              <w:rPr>
                <w:rFonts w:cs="Arial"/>
                <w:b/>
                <w:sz w:val="20"/>
              </w:rPr>
            </w:pPr>
            <w:r>
              <w:rPr>
                <w:rFonts w:cs="Arial"/>
                <w:b/>
                <w:sz w:val="20"/>
              </w:rPr>
              <w:t>Weighting</w:t>
            </w:r>
          </w:p>
          <w:p w14:paraId="74C9EF98" w14:textId="4BE3155A" w:rsidR="000C0062" w:rsidRDefault="00743D7B" w:rsidP="00743D7B">
            <w:pPr>
              <w:pStyle w:val="NoSpacing"/>
              <w:jc w:val="center"/>
              <w:rPr>
                <w:rFonts w:cs="Arial"/>
                <w:b/>
              </w:rPr>
            </w:pPr>
            <w:r>
              <w:rPr>
                <w:rFonts w:cs="Arial"/>
                <w:b/>
                <w:sz w:val="20"/>
              </w:rPr>
              <w:t>3</w:t>
            </w:r>
            <w:r w:rsidR="000C0062">
              <w:rPr>
                <w:rFonts w:cs="Arial"/>
                <w:b/>
                <w:sz w:val="20"/>
              </w:rPr>
              <w:t>0</w:t>
            </w:r>
            <w:r w:rsidR="000C0062" w:rsidRPr="00F60922">
              <w:rPr>
                <w:rFonts w:cs="Arial"/>
                <w:b/>
                <w:sz w:val="20"/>
              </w:rPr>
              <w:t>%</w:t>
            </w:r>
          </w:p>
        </w:tc>
      </w:tr>
      <w:tr w:rsidR="000C0062" w14:paraId="21C9D874" w14:textId="77777777" w:rsidTr="00743D7B">
        <w:trPr>
          <w:gridAfter w:val="1"/>
          <w:wAfter w:w="22" w:type="dxa"/>
          <w:cantSplit/>
          <w:trHeight w:val="4105"/>
        </w:trPr>
        <w:tc>
          <w:tcPr>
            <w:tcW w:w="697" w:type="dxa"/>
            <w:vMerge/>
          </w:tcPr>
          <w:p w14:paraId="5E6F80F2" w14:textId="77777777" w:rsidR="000C0062" w:rsidRDefault="000C0062" w:rsidP="00743D7B">
            <w:pPr>
              <w:pStyle w:val="NoSpacing"/>
              <w:jc w:val="both"/>
              <w:rPr>
                <w:rFonts w:cs="Arial"/>
                <w:b/>
                <w:color w:val="FF0000"/>
                <w:sz w:val="20"/>
                <w:szCs w:val="20"/>
              </w:rPr>
            </w:pPr>
          </w:p>
        </w:tc>
        <w:tc>
          <w:tcPr>
            <w:tcW w:w="8375" w:type="dxa"/>
            <w:gridSpan w:val="2"/>
            <w:shd w:val="clear" w:color="auto" w:fill="auto"/>
          </w:tcPr>
          <w:p w14:paraId="4B7227F0" w14:textId="000570BE" w:rsidR="00E03C64" w:rsidRDefault="000C0062" w:rsidP="00E03C64">
            <w:pPr>
              <w:rPr>
                <w:rFonts w:cs="Arial"/>
                <w:i/>
                <w:sz w:val="16"/>
                <w:szCs w:val="20"/>
              </w:rPr>
            </w:pPr>
            <w:r w:rsidRPr="05A2DC08">
              <w:rPr>
                <w:rFonts w:cs="Arial"/>
                <w:i/>
                <w:iCs/>
                <w:sz w:val="16"/>
                <w:szCs w:val="16"/>
              </w:rPr>
              <w:t>Enter response here:</w:t>
            </w:r>
            <w:r w:rsidR="00E03C64">
              <w:rPr>
                <w:rFonts w:cs="Arial"/>
                <w:i/>
                <w:sz w:val="16"/>
                <w:szCs w:val="20"/>
              </w:rPr>
              <w:t xml:space="preserve"> (max 2500 words) </w:t>
            </w:r>
          </w:p>
          <w:p w14:paraId="76B2BB59" w14:textId="7572F5A8" w:rsidR="000C0062" w:rsidRDefault="000C0062" w:rsidP="00743D7B">
            <w:pPr>
              <w:rPr>
                <w:rFonts w:cs="Arial"/>
                <w:i/>
                <w:sz w:val="16"/>
                <w:szCs w:val="20"/>
              </w:rPr>
            </w:pPr>
          </w:p>
          <w:p w14:paraId="41CA4AB4" w14:textId="77777777" w:rsidR="000C0062" w:rsidRDefault="000C0062" w:rsidP="00743D7B">
            <w:pPr>
              <w:pStyle w:val="NoSpacing"/>
              <w:rPr>
                <w:rFonts w:cs="Arial"/>
                <w:sz w:val="20"/>
                <w:szCs w:val="20"/>
              </w:rPr>
            </w:pPr>
          </w:p>
          <w:p w14:paraId="08A0C186" w14:textId="77777777" w:rsidR="000C0062" w:rsidRDefault="000C0062" w:rsidP="00743D7B">
            <w:pPr>
              <w:pStyle w:val="NoSpacing"/>
              <w:rPr>
                <w:rFonts w:cs="Arial"/>
                <w:sz w:val="20"/>
                <w:szCs w:val="20"/>
              </w:rPr>
            </w:pPr>
          </w:p>
          <w:p w14:paraId="1A2CD4E6" w14:textId="77777777" w:rsidR="000C0062" w:rsidRDefault="000C0062" w:rsidP="00743D7B">
            <w:pPr>
              <w:pStyle w:val="NoSpacing"/>
              <w:rPr>
                <w:rFonts w:cs="Arial"/>
                <w:sz w:val="20"/>
                <w:szCs w:val="20"/>
              </w:rPr>
            </w:pPr>
          </w:p>
          <w:p w14:paraId="44F03D44" w14:textId="77777777" w:rsidR="000C0062" w:rsidRDefault="000C0062" w:rsidP="00743D7B">
            <w:pPr>
              <w:pStyle w:val="NoSpacing"/>
              <w:rPr>
                <w:rFonts w:cs="Arial"/>
                <w:sz w:val="20"/>
                <w:szCs w:val="20"/>
              </w:rPr>
            </w:pPr>
          </w:p>
          <w:p w14:paraId="4F6B3F01" w14:textId="77777777" w:rsidR="000C0062" w:rsidRDefault="000C0062" w:rsidP="00743D7B">
            <w:pPr>
              <w:pStyle w:val="NoSpacing"/>
              <w:rPr>
                <w:rFonts w:cs="Arial"/>
                <w:sz w:val="20"/>
                <w:szCs w:val="20"/>
              </w:rPr>
            </w:pPr>
          </w:p>
          <w:p w14:paraId="605CF961" w14:textId="77777777" w:rsidR="000C0062" w:rsidRDefault="000C0062" w:rsidP="00743D7B">
            <w:pPr>
              <w:pStyle w:val="NoSpacing"/>
              <w:rPr>
                <w:rFonts w:cs="Arial"/>
                <w:sz w:val="20"/>
                <w:szCs w:val="20"/>
              </w:rPr>
            </w:pPr>
          </w:p>
          <w:p w14:paraId="69D7ED48" w14:textId="77777777" w:rsidR="000C0062" w:rsidRDefault="000C0062" w:rsidP="00743D7B">
            <w:pPr>
              <w:pStyle w:val="NoSpacing"/>
              <w:rPr>
                <w:rFonts w:cs="Arial"/>
                <w:sz w:val="20"/>
                <w:szCs w:val="20"/>
              </w:rPr>
            </w:pPr>
          </w:p>
          <w:p w14:paraId="1BB6C457" w14:textId="77777777" w:rsidR="000C0062" w:rsidRDefault="000C0062" w:rsidP="00743D7B">
            <w:pPr>
              <w:pStyle w:val="NoSpacing"/>
              <w:rPr>
                <w:rFonts w:cs="Arial"/>
                <w:sz w:val="20"/>
                <w:szCs w:val="20"/>
              </w:rPr>
            </w:pPr>
          </w:p>
          <w:p w14:paraId="4D9707A2" w14:textId="77777777" w:rsidR="000C0062" w:rsidRDefault="000C0062" w:rsidP="00743D7B">
            <w:pPr>
              <w:pStyle w:val="NoSpacing"/>
              <w:rPr>
                <w:rFonts w:cs="Arial"/>
                <w:sz w:val="20"/>
                <w:szCs w:val="20"/>
              </w:rPr>
            </w:pPr>
          </w:p>
          <w:p w14:paraId="360CBD60" w14:textId="77777777" w:rsidR="000C0062" w:rsidRDefault="000C0062" w:rsidP="00743D7B">
            <w:pPr>
              <w:pStyle w:val="NoSpacing"/>
              <w:rPr>
                <w:rFonts w:cs="Arial"/>
                <w:sz w:val="20"/>
                <w:szCs w:val="20"/>
              </w:rPr>
            </w:pPr>
          </w:p>
        </w:tc>
      </w:tr>
    </w:tbl>
    <w:p w14:paraId="1CDDB589" w14:textId="4725BD4D" w:rsidR="000C0062" w:rsidRDefault="000C0062" w:rsidP="000544C6">
      <w:pPr>
        <w:rPr>
          <w:rFonts w:cs="Arial"/>
          <w:spacing w:val="-3"/>
        </w:rPr>
      </w:pPr>
    </w:p>
    <w:p w14:paraId="0DDC1954" w14:textId="77777777" w:rsidR="004D461B" w:rsidRDefault="004D461B" w:rsidP="000544C6">
      <w:pPr>
        <w:rPr>
          <w:rFonts w:cs="Arial"/>
          <w:spacing w:val="-3"/>
        </w:rPr>
      </w:pPr>
    </w:p>
    <w:p w14:paraId="632549BB" w14:textId="20E08480" w:rsidR="00491DE8" w:rsidRDefault="00491DE8" w:rsidP="00491DE8">
      <w:pPr>
        <w:pStyle w:val="Heading1"/>
        <w:rPr>
          <w:rFonts w:eastAsia="Arial"/>
          <w:w w:val="105"/>
        </w:rPr>
      </w:pPr>
      <w:bookmarkStart w:id="40" w:name="_Toc3884018"/>
      <w:r>
        <w:rPr>
          <w:rFonts w:eastAsia="Arial"/>
          <w:w w:val="105"/>
        </w:rPr>
        <w:t xml:space="preserve">Commercial </w:t>
      </w:r>
      <w:r w:rsidR="004B2285">
        <w:rPr>
          <w:rFonts w:eastAsia="Arial"/>
          <w:w w:val="105"/>
        </w:rPr>
        <w:t>Submission</w:t>
      </w:r>
      <w:bookmarkEnd w:id="40"/>
    </w:p>
    <w:p w14:paraId="41E0ABA2" w14:textId="4A04F679" w:rsidR="00491DE8" w:rsidRDefault="00491DE8" w:rsidP="000544C6">
      <w:pPr>
        <w:rPr>
          <w:rFonts w:cs="Arial"/>
          <w:spacing w:val="-3"/>
        </w:rPr>
      </w:pPr>
    </w:p>
    <w:p w14:paraId="2D90D32F" w14:textId="77777777" w:rsidR="00D22FF0" w:rsidRPr="003E7FEB" w:rsidRDefault="00D22FF0" w:rsidP="00D22FF0">
      <w:pPr>
        <w:rPr>
          <w:rFonts w:cs="Arial"/>
          <w:b/>
          <w:bCs/>
          <w:spacing w:val="-3"/>
        </w:rPr>
      </w:pPr>
      <w:r w:rsidRPr="003E7FEB">
        <w:rPr>
          <w:rFonts w:cs="Arial"/>
          <w:b/>
          <w:bCs/>
          <w:spacing w:val="-3"/>
        </w:rPr>
        <w:t>Estimated contract value</w:t>
      </w:r>
    </w:p>
    <w:p w14:paraId="3B70548D" w14:textId="4CA70CCB" w:rsidR="00D22FF0" w:rsidRPr="00195BC0" w:rsidRDefault="00D22FF0" w:rsidP="00D22FF0">
      <w:pPr>
        <w:rPr>
          <w:rFonts w:cs="Arial"/>
          <w:spacing w:val="-3"/>
        </w:rPr>
      </w:pPr>
      <w:r w:rsidRPr="00195BC0">
        <w:rPr>
          <w:rFonts w:cs="Arial"/>
          <w:spacing w:val="-3"/>
        </w:rPr>
        <w:t xml:space="preserve">The value for </w:t>
      </w:r>
      <w:r w:rsidR="00A93ECA" w:rsidRPr="00195BC0">
        <w:rPr>
          <w:rFonts w:cs="Arial"/>
          <w:spacing w:val="-3"/>
        </w:rPr>
        <w:t>Lot 1 (MIBP)</w:t>
      </w:r>
      <w:r w:rsidRPr="00195BC0">
        <w:rPr>
          <w:rFonts w:cs="Arial"/>
          <w:spacing w:val="-3"/>
        </w:rPr>
        <w:t xml:space="preserve"> is </w:t>
      </w:r>
      <w:r w:rsidRPr="007467E6">
        <w:rPr>
          <w:rFonts w:cs="Arial"/>
          <w:b/>
          <w:bCs/>
          <w:spacing w:val="-3"/>
        </w:rPr>
        <w:t>£</w:t>
      </w:r>
      <w:r w:rsidR="0041346D" w:rsidRPr="007467E6">
        <w:rPr>
          <w:rFonts w:cs="Arial"/>
          <w:b/>
          <w:bCs/>
          <w:spacing w:val="-3"/>
        </w:rPr>
        <w:t>34</w:t>
      </w:r>
      <w:r w:rsidRPr="007467E6">
        <w:rPr>
          <w:rFonts w:cs="Arial"/>
          <w:b/>
          <w:bCs/>
          <w:spacing w:val="-3"/>
        </w:rPr>
        <w:t>,000</w:t>
      </w:r>
      <w:r w:rsidRPr="00195BC0">
        <w:rPr>
          <w:rFonts w:cs="Arial"/>
          <w:spacing w:val="-3"/>
        </w:rPr>
        <w:t xml:space="preserve"> </w:t>
      </w:r>
      <w:r w:rsidR="00195BC0">
        <w:rPr>
          <w:rFonts w:cs="Arial"/>
          <w:spacing w:val="-3"/>
        </w:rPr>
        <w:t>including</w:t>
      </w:r>
      <w:r w:rsidRPr="00195BC0">
        <w:rPr>
          <w:rFonts w:cs="Arial"/>
          <w:spacing w:val="-3"/>
        </w:rPr>
        <w:t xml:space="preserve"> VAT (including all services provided).</w:t>
      </w:r>
    </w:p>
    <w:p w14:paraId="680AAEFA" w14:textId="3FA2A8A1" w:rsidR="00A93ECA" w:rsidRPr="00195BC0" w:rsidRDefault="00A93ECA" w:rsidP="00D22FF0">
      <w:pPr>
        <w:rPr>
          <w:rFonts w:cs="Arial"/>
          <w:spacing w:val="-3"/>
        </w:rPr>
      </w:pPr>
      <w:r w:rsidRPr="00195BC0">
        <w:rPr>
          <w:rFonts w:cs="Arial"/>
          <w:spacing w:val="-3"/>
        </w:rPr>
        <w:t xml:space="preserve">The value for Lot 2 (BGP) is </w:t>
      </w:r>
      <w:r w:rsidRPr="007467E6">
        <w:rPr>
          <w:rFonts w:cs="Arial"/>
          <w:b/>
          <w:bCs/>
          <w:spacing w:val="-3"/>
        </w:rPr>
        <w:t>£</w:t>
      </w:r>
      <w:r w:rsidR="0041346D" w:rsidRPr="007467E6">
        <w:rPr>
          <w:rFonts w:cs="Arial"/>
          <w:b/>
          <w:bCs/>
          <w:spacing w:val="-3"/>
        </w:rPr>
        <w:t>3</w:t>
      </w:r>
      <w:r w:rsidR="00B31D16" w:rsidRPr="007467E6">
        <w:rPr>
          <w:rFonts w:cs="Arial"/>
          <w:b/>
          <w:bCs/>
          <w:spacing w:val="-3"/>
        </w:rPr>
        <w:t>1</w:t>
      </w:r>
      <w:r w:rsidRPr="007467E6">
        <w:rPr>
          <w:rFonts w:cs="Arial"/>
          <w:b/>
          <w:bCs/>
          <w:spacing w:val="-3"/>
        </w:rPr>
        <w:t>,000</w:t>
      </w:r>
      <w:r w:rsidRPr="00195BC0">
        <w:rPr>
          <w:rFonts w:cs="Arial"/>
          <w:spacing w:val="-3"/>
        </w:rPr>
        <w:t xml:space="preserve"> </w:t>
      </w:r>
      <w:r w:rsidR="00195BC0">
        <w:rPr>
          <w:rFonts w:cs="Arial"/>
          <w:spacing w:val="-3"/>
        </w:rPr>
        <w:t>including</w:t>
      </w:r>
      <w:r w:rsidRPr="00195BC0">
        <w:rPr>
          <w:rFonts w:cs="Arial"/>
          <w:spacing w:val="-3"/>
        </w:rPr>
        <w:t xml:space="preserve"> VAT (including all services provided).</w:t>
      </w:r>
    </w:p>
    <w:p w14:paraId="6B57A1AB" w14:textId="4F0EF322" w:rsidR="000C12A1" w:rsidRDefault="000C12A1" w:rsidP="000C12A1">
      <w:pPr>
        <w:spacing w:before="120" w:after="120" w:line="240" w:lineRule="auto"/>
        <w:rPr>
          <w:rFonts w:cs="Arial"/>
        </w:rPr>
      </w:pPr>
      <w:r>
        <w:rPr>
          <w:rFonts w:cs="Arial"/>
        </w:rPr>
        <w:t xml:space="preserve">Financial Submission – </w:t>
      </w:r>
      <w:r w:rsidR="004D461B" w:rsidRPr="004D461B">
        <w:rPr>
          <w:rFonts w:cs="Arial"/>
        </w:rPr>
        <w:t>30</w:t>
      </w:r>
      <w:r w:rsidRPr="004D461B">
        <w:rPr>
          <w:rFonts w:cs="Arial"/>
        </w:rPr>
        <w:t>%</w:t>
      </w:r>
    </w:p>
    <w:p w14:paraId="5FE4AB05" w14:textId="29CE555B" w:rsidR="002813F0" w:rsidRPr="00060770" w:rsidRDefault="002813F0" w:rsidP="002813F0">
      <w:pPr>
        <w:jc w:val="both"/>
        <w:rPr>
          <w:rFonts w:cs="Arial"/>
        </w:rPr>
      </w:pPr>
      <w:r>
        <w:rPr>
          <w:rFonts w:cs="Arial"/>
        </w:rPr>
        <w:t>This price does include Value Added Tax and is for the whole of the Contract Period. Costs shall be fully inclusive (</w:t>
      </w:r>
      <w:proofErr w:type="spellStart"/>
      <w:r>
        <w:rPr>
          <w:rFonts w:cs="Arial"/>
        </w:rPr>
        <w:t>ie</w:t>
      </w:r>
      <w:proofErr w:type="spellEnd"/>
      <w:r>
        <w:rPr>
          <w:rFonts w:cs="Arial"/>
        </w:rPr>
        <w:t xml:space="preserve"> inclusive of all travel costs, subsistence, accommodation etc)</w:t>
      </w:r>
    </w:p>
    <w:p w14:paraId="1BE20593" w14:textId="527B71BA" w:rsidR="000C12A1" w:rsidRDefault="00E426B3" w:rsidP="000C12A1">
      <w:pPr>
        <w:spacing w:before="120" w:after="120" w:line="240" w:lineRule="auto"/>
        <w:rPr>
          <w:rFonts w:cs="Arial"/>
        </w:rPr>
      </w:pPr>
      <w:r>
        <w:rPr>
          <w:rFonts w:cs="Arial"/>
        </w:rPr>
        <w:t xml:space="preserve">Please complete the pricing </w:t>
      </w:r>
      <w:r w:rsidRPr="002813F0">
        <w:rPr>
          <w:rFonts w:cs="Arial"/>
          <w:u w:val="single"/>
        </w:rPr>
        <w:t>excel document</w:t>
      </w:r>
      <w:r>
        <w:rPr>
          <w:rFonts w:cs="Arial"/>
        </w:rPr>
        <w:t xml:space="preserve"> attached with this </w:t>
      </w:r>
      <w:r w:rsidR="00060770">
        <w:rPr>
          <w:rFonts w:cs="Arial"/>
        </w:rPr>
        <w:t>RFP.</w:t>
      </w:r>
    </w:p>
    <w:p w14:paraId="34F82D7B" w14:textId="1CB0E2EA" w:rsidR="00AF6406" w:rsidRDefault="008300DD" w:rsidP="00AF6406">
      <w:pPr>
        <w:pStyle w:val="Heading1"/>
        <w:rPr>
          <w:rFonts w:eastAsia="Arial"/>
          <w:w w:val="105"/>
        </w:rPr>
      </w:pPr>
      <w:bookmarkStart w:id="41" w:name="_Toc3884019"/>
      <w:r>
        <w:rPr>
          <w:rFonts w:eastAsia="Arial"/>
          <w:w w:val="105"/>
        </w:rPr>
        <w:t>Non-Collusive</w:t>
      </w:r>
      <w:r w:rsidR="00AF6406">
        <w:rPr>
          <w:rFonts w:eastAsia="Arial"/>
          <w:w w:val="105"/>
        </w:rPr>
        <w:t xml:space="preserve"> Tendering Certificate</w:t>
      </w:r>
      <w:bookmarkEnd w:id="41"/>
    </w:p>
    <w:p w14:paraId="06F5F05F" w14:textId="24132B74" w:rsidR="00022C5F" w:rsidRDefault="00022C5F" w:rsidP="000544C6">
      <w:pPr>
        <w:rPr>
          <w:rFonts w:cs="Arial"/>
          <w:spacing w:val="-3"/>
        </w:rPr>
      </w:pPr>
    </w:p>
    <w:p w14:paraId="4B1B8426" w14:textId="696C1A6B" w:rsidR="00D82FB8" w:rsidRDefault="555FF445" w:rsidP="555FF445">
      <w:pPr>
        <w:spacing w:before="120" w:after="120" w:line="240" w:lineRule="auto"/>
        <w:rPr>
          <w:rFonts w:cs="Arial"/>
        </w:rPr>
      </w:pPr>
      <w:r w:rsidRPr="555FF445">
        <w:rPr>
          <w:rFonts w:cs="Arial"/>
        </w:rPr>
        <w:t xml:space="preserve">To: </w:t>
      </w:r>
      <w:r w:rsidR="004B22D0" w:rsidRPr="004B22D0">
        <w:rPr>
          <w:rFonts w:cs="Arial"/>
          <w:b/>
          <w:bCs/>
        </w:rPr>
        <w:t>London &amp; Partners Procurement Team</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lastRenderedPageBreak/>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549C3255" w14:textId="77777777" w:rsidR="00D82FB8" w:rsidRDefault="00D82FB8" w:rsidP="00D82FB8">
      <w:pPr>
        <w:ind w:left="900" w:hanging="540"/>
        <w:jc w:val="both"/>
        <w:rPr>
          <w:rFonts w:cs="Arial"/>
          <w:color w:val="000000"/>
        </w:rPr>
      </w:pPr>
      <w:r>
        <w:rPr>
          <w:rFonts w:cs="Arial"/>
          <w:color w:val="000000"/>
        </w:rPr>
        <w:t xml:space="preserve">a) </w:t>
      </w:r>
      <w:r>
        <w:rPr>
          <w:rFonts w:cs="Arial"/>
          <w:color w:val="000000"/>
        </w:rPr>
        <w:tab/>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77777777" w:rsidR="00D82FB8" w:rsidRDefault="00D82FB8" w:rsidP="00D82FB8">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77777777" w:rsidR="00D82FB8" w:rsidRDefault="00D82FB8" w:rsidP="00D82FB8">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2019</w:t>
      </w:r>
    </w:p>
    <w:p w14:paraId="026A7E18" w14:textId="77777777" w:rsidR="00D82FB8" w:rsidRDefault="00D82FB8" w:rsidP="00D82FB8">
      <w:pPr>
        <w:rPr>
          <w:rFonts w:cs="Arial"/>
          <w:color w:val="000000"/>
        </w:rPr>
      </w:pPr>
      <w:r>
        <w:rPr>
          <w:rFonts w:cs="Arial"/>
          <w:color w:val="000000"/>
        </w:rPr>
        <w:tab/>
        <w:t xml:space="preserve">Signature:  . . . . . . . . . . . . . . . . . . . . . . . . . . . . . . . . . . . . . . . </w:t>
      </w:r>
      <w:proofErr w:type="gramStart"/>
      <w:r>
        <w:rPr>
          <w:rFonts w:cs="Arial"/>
          <w:color w:val="000000"/>
        </w:rPr>
        <w:t>. . . .</w:t>
      </w:r>
      <w:proofErr w:type="gramEnd"/>
      <w:r>
        <w:rPr>
          <w:rFonts w:cs="Arial"/>
          <w:color w:val="000000"/>
        </w:rPr>
        <w:t xml:space="preserve">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42" w:name="_Toc479859684"/>
      <w:bookmarkStart w:id="43" w:name="_Toc3884020"/>
      <w:r w:rsidRPr="00B67057">
        <w:t>Form of Tender</w:t>
      </w:r>
      <w:bookmarkEnd w:id="42"/>
      <w:bookmarkEnd w:id="43"/>
    </w:p>
    <w:p w14:paraId="6138AF8B" w14:textId="77777777" w:rsidR="009B16DF" w:rsidRDefault="009B16DF" w:rsidP="009B16DF">
      <w:pPr>
        <w:keepNext/>
        <w:spacing w:line="312" w:lineRule="auto"/>
        <w:rPr>
          <w:rFonts w:cs="Arial"/>
        </w:rPr>
      </w:pPr>
    </w:p>
    <w:p w14:paraId="56B3538B" w14:textId="77777777" w:rsidR="009B16DF" w:rsidRDefault="009B16DF" w:rsidP="009B16DF">
      <w:pPr>
        <w:pStyle w:val="BodyText"/>
        <w:keepNext/>
        <w:spacing w:after="0" w:line="312" w:lineRule="auto"/>
        <w:rPr>
          <w:b/>
          <w:bCs/>
        </w:rPr>
      </w:pPr>
      <w:r w:rsidRPr="00CE4E17">
        <w:t>To:</w:t>
      </w:r>
      <w:r w:rsidRPr="00CE4E17">
        <w:tab/>
      </w:r>
      <w:r>
        <w:rPr>
          <w:b/>
          <w:bCs/>
        </w:rPr>
        <w:t>London &amp; Partners</w:t>
      </w:r>
    </w:p>
    <w:p w14:paraId="3898D27D" w14:textId="77777777" w:rsidR="009B16DF" w:rsidRDefault="009B16DF" w:rsidP="009B16DF">
      <w:pPr>
        <w:pStyle w:val="BodyText"/>
        <w:keepNext/>
        <w:spacing w:after="0" w:line="312" w:lineRule="auto"/>
        <w:rPr>
          <w:b/>
          <w:bCs/>
        </w:rPr>
      </w:pPr>
      <w:r>
        <w:tab/>
      </w:r>
      <w:r>
        <w:rPr>
          <w:b/>
          <w:bCs/>
        </w:rPr>
        <w:t>2 More London Place</w:t>
      </w:r>
      <w:r>
        <w:t xml:space="preserve"> </w:t>
      </w:r>
    </w:p>
    <w:p w14:paraId="59CFDAD4" w14:textId="77777777" w:rsidR="009B16DF" w:rsidRDefault="009B16DF" w:rsidP="009B16DF">
      <w:pPr>
        <w:pStyle w:val="BodyText"/>
        <w:keepNext/>
        <w:spacing w:after="0" w:line="312" w:lineRule="auto"/>
        <w:rPr>
          <w:b/>
          <w:bCs/>
        </w:rPr>
      </w:pPr>
      <w:r>
        <w:tab/>
      </w:r>
      <w:r>
        <w:rPr>
          <w:b/>
          <w:bCs/>
        </w:rPr>
        <w:t>London</w:t>
      </w:r>
    </w:p>
    <w:p w14:paraId="160AD38E" w14:textId="77777777" w:rsidR="009B16DF" w:rsidRDefault="009B16DF" w:rsidP="009B16DF">
      <w:pPr>
        <w:pStyle w:val="BodyText"/>
        <w:keepNext/>
        <w:spacing w:after="0" w:line="312" w:lineRule="auto"/>
        <w:rPr>
          <w:b/>
          <w:bCs/>
        </w:rPr>
      </w:pPr>
      <w:r>
        <w:tab/>
      </w:r>
      <w:r>
        <w:rPr>
          <w:b/>
          <w:bCs/>
        </w:rPr>
        <w:t>SE1 2RR</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77777777" w:rsidR="009B16DF" w:rsidRPr="009C26FA" w:rsidRDefault="009B16DF" w:rsidP="009B16DF">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1456357" w14:textId="77777777" w:rsidR="009B16DF" w:rsidRPr="00CE4E17" w:rsidRDefault="009B16DF" w:rsidP="009B16DF">
      <w:pPr>
        <w:pStyle w:val="01-NormInd1-BB"/>
        <w:keepNext/>
        <w:spacing w:line="312" w:lineRule="auto"/>
        <w:ind w:left="0"/>
        <w:rPr>
          <w:rFonts w:cs="Arial"/>
          <w:szCs w:val="22"/>
        </w:rPr>
      </w:pPr>
    </w:p>
    <w:p w14:paraId="0E00F56C" w14:textId="77777777" w:rsidR="009B16DF" w:rsidRDefault="009B16DF" w:rsidP="009B16DF">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9B16DF">
      <w:pPr>
        <w:pStyle w:val="01-NormInd1-BB"/>
        <w:keepNext/>
        <w:numPr>
          <w:ilvl w:val="0"/>
          <w:numId w:val="30"/>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77777777" w:rsidR="009B16DF" w:rsidRDefault="009B16DF" w:rsidP="009B16DF">
      <w:pPr>
        <w:pStyle w:val="01-NormInd1-BB"/>
        <w:keepNext/>
        <w:numPr>
          <w:ilvl w:val="1"/>
          <w:numId w:val="30"/>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L&amp;P in </w:t>
      </w:r>
      <w:r>
        <w:rPr>
          <w:rFonts w:cs="Arial"/>
          <w:szCs w:val="22"/>
        </w:rPr>
        <w:lastRenderedPageBreak/>
        <w:t>connection with the RFP (including, without limitation, the Contract) are in force; and</w:t>
      </w:r>
    </w:p>
    <w:p w14:paraId="478E1319" w14:textId="77777777" w:rsidR="009B16DF" w:rsidRDefault="009B16DF" w:rsidP="009B16DF">
      <w:pPr>
        <w:pStyle w:val="01-NormInd1-BB"/>
        <w:keepNext/>
        <w:numPr>
          <w:ilvl w:val="1"/>
          <w:numId w:val="30"/>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77777777" w:rsidR="009B16DF" w:rsidRPr="003A397D" w:rsidRDefault="009B16DF" w:rsidP="009B16DF">
      <w:pPr>
        <w:pStyle w:val="01-NormInd1-BB"/>
        <w:keepNext/>
        <w:spacing w:line="312" w:lineRule="auto"/>
        <w:ind w:left="0"/>
        <w:rPr>
          <w:rFonts w:cs="Arial"/>
          <w:szCs w:val="22"/>
        </w:rPr>
      </w:pPr>
      <w:r>
        <w:rPr>
          <w:rFonts w:cs="Arial"/>
          <w:szCs w:val="22"/>
        </w:rPr>
        <w:t>We understand and acknowledge that L&amp;P is not bound to accept any Tender.</w:t>
      </w:r>
    </w:p>
    <w:p w14:paraId="4BDE704E" w14:textId="77777777" w:rsidR="009B16DF" w:rsidRPr="009B2451" w:rsidRDefault="009B16DF" w:rsidP="009B16DF">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2F873ADA" w14:textId="77777777" w:rsidR="009B16DF" w:rsidRDefault="009B16DF" w:rsidP="009B16DF">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1E980DA" w14:textId="77777777" w:rsidR="009B16DF" w:rsidRDefault="009B16DF" w:rsidP="009B16DF">
      <w:pPr>
        <w:pStyle w:val="BodyText"/>
        <w:keepNext/>
        <w:tabs>
          <w:tab w:val="left" w:pos="709"/>
        </w:tabs>
        <w:spacing w:before="120" w:line="312" w:lineRule="auto"/>
        <w:ind w:right="-340"/>
        <w:rPr>
          <w:b/>
          <w:bCs/>
        </w:rPr>
      </w:pPr>
    </w:p>
    <w:p w14:paraId="26012C39" w14:textId="77777777" w:rsidR="009B16DF" w:rsidRDefault="009B16DF" w:rsidP="009B16DF">
      <w:pPr>
        <w:pStyle w:val="BodyText"/>
        <w:keepNext/>
        <w:tabs>
          <w:tab w:val="left" w:pos="709"/>
        </w:tabs>
        <w:spacing w:before="120" w:line="312" w:lineRule="auto"/>
        <w:ind w:right="-340"/>
        <w:rPr>
          <w:b/>
          <w:bCs/>
        </w:rPr>
      </w:pPr>
      <w:r>
        <w:t>Signed for and on behalf of [</w:t>
      </w:r>
      <w:r>
        <w:rPr>
          <w:i/>
        </w:rPr>
        <w:t>insert name of Tenderer</w:t>
      </w:r>
      <w:r>
        <w:t>]:</w:t>
      </w:r>
    </w:p>
    <w:p w14:paraId="160A5875" w14:textId="77777777" w:rsidR="009B16DF" w:rsidRDefault="009B16DF" w:rsidP="009B16DF">
      <w:pPr>
        <w:pStyle w:val="BodyText"/>
        <w:keepNext/>
        <w:tabs>
          <w:tab w:val="left" w:pos="709"/>
        </w:tabs>
        <w:spacing w:before="120" w:line="312" w:lineRule="auto"/>
        <w:ind w:right="-340"/>
        <w:rPr>
          <w:b/>
          <w:bCs/>
        </w:rPr>
      </w:pPr>
    </w:p>
    <w:p w14:paraId="25F03A80" w14:textId="77777777" w:rsidR="009B16DF" w:rsidRDefault="009B16DF" w:rsidP="009B16DF">
      <w:pPr>
        <w:pStyle w:val="BodyText"/>
        <w:keepNext/>
        <w:tabs>
          <w:tab w:val="left" w:pos="709"/>
        </w:tabs>
        <w:spacing w:before="120" w:line="312" w:lineRule="auto"/>
        <w:ind w:right="-340"/>
        <w:rPr>
          <w:b/>
          <w:bCs/>
        </w:rPr>
      </w:pPr>
      <w:r>
        <w:t>Signature:</w:t>
      </w:r>
    </w:p>
    <w:p w14:paraId="0C010A9C" w14:textId="77777777" w:rsidR="009B16DF" w:rsidRDefault="009B16DF" w:rsidP="009B16DF">
      <w:pPr>
        <w:pStyle w:val="BodyText"/>
        <w:keepNext/>
        <w:tabs>
          <w:tab w:val="left" w:pos="709"/>
        </w:tabs>
        <w:spacing w:before="120" w:line="312" w:lineRule="auto"/>
        <w:ind w:right="-340"/>
        <w:rPr>
          <w:b/>
          <w:bCs/>
        </w:rPr>
      </w:pPr>
      <w:r>
        <w:t>Name:</w:t>
      </w:r>
    </w:p>
    <w:p w14:paraId="1F00A870" w14:textId="77777777" w:rsidR="009B16DF" w:rsidRDefault="009B16DF" w:rsidP="009B16DF">
      <w:pPr>
        <w:pStyle w:val="BodyText"/>
        <w:keepNext/>
        <w:tabs>
          <w:tab w:val="left" w:pos="709"/>
        </w:tabs>
        <w:spacing w:before="120" w:line="312" w:lineRule="auto"/>
        <w:ind w:right="-340"/>
        <w:rPr>
          <w:b/>
          <w:bCs/>
        </w:rPr>
      </w:pPr>
      <w:r>
        <w:t>Date:</w:t>
      </w:r>
    </w:p>
    <w:p w14:paraId="774A9924" w14:textId="77777777" w:rsidR="009B16DF" w:rsidRDefault="009B16DF" w:rsidP="009B16DF">
      <w:pPr>
        <w:pStyle w:val="BodyText"/>
        <w:keepNext/>
        <w:tabs>
          <w:tab w:val="left" w:pos="709"/>
        </w:tabs>
        <w:spacing w:before="120" w:line="312" w:lineRule="auto"/>
        <w:ind w:right="-340"/>
        <w:rPr>
          <w:b/>
          <w:bCs/>
        </w:rPr>
      </w:pPr>
    </w:p>
    <w:p w14:paraId="03E1ECB9" w14:textId="77777777" w:rsidR="009B16DF" w:rsidRDefault="009B16DF" w:rsidP="009B16DF">
      <w:pPr>
        <w:pStyle w:val="BodyText"/>
        <w:keepNext/>
        <w:tabs>
          <w:tab w:val="left" w:pos="709"/>
        </w:tabs>
        <w:spacing w:before="120" w:line="312" w:lineRule="auto"/>
        <w:ind w:right="-340"/>
      </w:pPr>
      <w:r>
        <w:t>PLEASE NOTE – Failure to sign this Form of Tender will result in the rejection of your Tender.</w:t>
      </w:r>
    </w:p>
    <w:p w14:paraId="0E76CACC" w14:textId="3B510B8D" w:rsidR="00022C5F" w:rsidRDefault="00022C5F" w:rsidP="000544C6">
      <w:pPr>
        <w:rPr>
          <w:rFonts w:cs="Arial"/>
          <w:spacing w:val="-3"/>
        </w:rPr>
      </w:pPr>
    </w:p>
    <w:p w14:paraId="2F34E54F" w14:textId="1B4DCD4F" w:rsidR="00D82FB8" w:rsidRDefault="00D82FB8" w:rsidP="000544C6">
      <w:pPr>
        <w:rPr>
          <w:rFonts w:cs="Arial"/>
          <w:spacing w:val="-3"/>
        </w:rPr>
      </w:pPr>
    </w:p>
    <w:p w14:paraId="12CA1FBA" w14:textId="77777777" w:rsidR="00D82FB8" w:rsidRPr="008D13D4" w:rsidRDefault="00D82FB8" w:rsidP="000544C6">
      <w:pPr>
        <w:rPr>
          <w:rFonts w:cs="Arial"/>
          <w:spacing w:val="-3"/>
        </w:rPr>
      </w:pPr>
    </w:p>
    <w:sectPr w:rsidR="00D82FB8" w:rsidRPr="008D13D4" w:rsidSect="007C656D">
      <w:footerReference w:type="even" r:id="rId27"/>
      <w:footerReference w:type="default" r:id="rId28"/>
      <w:footerReference w:type="first" r:id="rId29"/>
      <w:pgSz w:w="11918" w:h="16854"/>
      <w:pgMar w:top="1863" w:right="1426" w:bottom="1122" w:left="1392" w:header="720" w:footer="1218"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871235F" w16cex:dateUtc="2020-10-29T1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46319" w14:textId="77777777" w:rsidR="00B0113A" w:rsidRDefault="00B0113A">
      <w:r>
        <w:separator/>
      </w:r>
    </w:p>
  </w:endnote>
  <w:endnote w:type="continuationSeparator" w:id="0">
    <w:p w14:paraId="45D9E023" w14:textId="77777777" w:rsidR="00B0113A" w:rsidRDefault="00B0113A">
      <w:r>
        <w:continuationSeparator/>
      </w:r>
    </w:p>
  </w:endnote>
  <w:endnote w:type="continuationNotice" w:id="1">
    <w:p w14:paraId="6FF850D0" w14:textId="77777777" w:rsidR="00B0113A" w:rsidRDefault="00B01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AF4C89" w:rsidRDefault="00AF4C89">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" o:allowincell="f" stroked="f">
              <v:fill opacity="0"/>
              <v:textbox inset="0,0,0,0">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AF4C89" w:rsidRDefault="00AF4C89">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" o:allowincell="f" stroked="f">
              <v:fill opacity="0"/>
              <v:textbox inset="0,0,0,0">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AF4C89" w:rsidRDefault="00AF4C89">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" o:allowincell="f" stroked="f">
              <v:fill opacity="0"/>
              <v:textbox inset="0,0,0,0">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A87A1" w14:textId="77777777" w:rsidR="00B0113A" w:rsidRDefault="00B0113A">
      <w:r>
        <w:separator/>
      </w:r>
    </w:p>
  </w:footnote>
  <w:footnote w:type="continuationSeparator" w:id="0">
    <w:p w14:paraId="294E17E2" w14:textId="77777777" w:rsidR="00B0113A" w:rsidRDefault="00B0113A">
      <w:r>
        <w:continuationSeparator/>
      </w:r>
    </w:p>
  </w:footnote>
  <w:footnote w:type="continuationNotice" w:id="1">
    <w:p w14:paraId="27C6E2ED" w14:textId="77777777" w:rsidR="00B0113A" w:rsidRDefault="00B01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AF4C89" w:rsidRDefault="00AF4C89">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7FC77567" w:rsidR="00AF4C89" w:rsidRDefault="007768EF">
    <w:pPr>
      <w:pStyle w:val="Header"/>
    </w:pPr>
    <w:r>
      <w:rPr>
        <w:noProof/>
      </w:rPr>
      <w:drawing>
        <wp:anchor distT="0" distB="0" distL="114300" distR="114300" simplePos="0" relativeHeight="251657216" behindDoc="0" locked="0" layoutInCell="1" allowOverlap="1" wp14:anchorId="15E8E26C" wp14:editId="6AC2CFAA">
          <wp:simplePos x="0" y="0"/>
          <wp:positionH relativeFrom="margin">
            <wp:posOffset>-438150</wp:posOffset>
          </wp:positionH>
          <wp:positionV relativeFrom="paragraph">
            <wp:posOffset>-198120</wp:posOffset>
          </wp:positionV>
          <wp:extent cx="2512695" cy="575310"/>
          <wp:effectExtent l="0" t="0" r="1905" b="0"/>
          <wp:wrapNone/>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695"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C11AA4D" wp14:editId="77AC67B7">
          <wp:simplePos x="0" y="0"/>
          <wp:positionH relativeFrom="margin">
            <wp:posOffset>3975735</wp:posOffset>
          </wp:positionH>
          <wp:positionV relativeFrom="paragraph">
            <wp:posOffset>-201930</wp:posOffset>
          </wp:positionV>
          <wp:extent cx="2055495" cy="457200"/>
          <wp:effectExtent l="0" t="0" r="1905" b="0"/>
          <wp:wrapTight wrapText="bothSides">
            <wp:wrapPolygon edited="0">
              <wp:start x="0" y="0"/>
              <wp:lineTo x="0" y="20700"/>
              <wp:lineTo x="21420" y="20700"/>
              <wp:lineTo x="21420" y="0"/>
              <wp:lineTo x="0" y="0"/>
            </wp:wrapPolygon>
          </wp:wrapTigh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val="0"/>
                      </a:ext>
                    </a:extLst>
                  </a:blip>
                  <a:stretch>
                    <a:fillRect/>
                  </a:stretch>
                </pic:blipFill>
                <pic:spPr>
                  <a:xfrm>
                    <a:off x="0" y="0"/>
                    <a:ext cx="2055495"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4B294D87" w:rsidR="00AF4C89" w:rsidRDefault="007768EF">
    <w:pPr>
      <w:pStyle w:val="Header"/>
    </w:pPr>
    <w:r>
      <w:rPr>
        <w:noProof/>
      </w:rPr>
      <w:drawing>
        <wp:anchor distT="0" distB="0" distL="114300" distR="114300" simplePos="0" relativeHeight="251660293" behindDoc="1" locked="0" layoutInCell="1" allowOverlap="1" wp14:anchorId="0A900186" wp14:editId="63EBC02D">
          <wp:simplePos x="0" y="0"/>
          <wp:positionH relativeFrom="margin">
            <wp:posOffset>4179570</wp:posOffset>
          </wp:positionH>
          <wp:positionV relativeFrom="paragraph">
            <wp:posOffset>-53340</wp:posOffset>
          </wp:positionV>
          <wp:extent cx="2055495" cy="457200"/>
          <wp:effectExtent l="0" t="0" r="1905" b="0"/>
          <wp:wrapTight wrapText="bothSides">
            <wp:wrapPolygon edited="0">
              <wp:start x="0" y="0"/>
              <wp:lineTo x="0" y="20700"/>
              <wp:lineTo x="21420" y="20700"/>
              <wp:lineTo x="21420" y="0"/>
              <wp:lineTo x="0" y="0"/>
            </wp:wrapPolygon>
          </wp:wrapTight>
          <wp:docPr id="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055495" cy="457200"/>
                  </a:xfrm>
                  <a:prstGeom prst="rect">
                    <a:avLst/>
                  </a:prstGeom>
                </pic:spPr>
              </pic:pic>
            </a:graphicData>
          </a:graphic>
          <wp14:sizeRelH relativeFrom="page">
            <wp14:pctWidth>0</wp14:pctWidth>
          </wp14:sizeRelH>
          <wp14:sizeRelV relativeFrom="page">
            <wp14:pctHeight>0</wp14:pctHeight>
          </wp14:sizeRelV>
        </wp:anchor>
      </w:drawing>
    </w:r>
    <w:r w:rsidR="00E67E94">
      <w:rPr>
        <w:noProof/>
      </w:rPr>
      <w:drawing>
        <wp:anchor distT="0" distB="0" distL="114300" distR="114300" simplePos="0" relativeHeight="251658245" behindDoc="0" locked="0" layoutInCell="1" allowOverlap="1" wp14:anchorId="57FDBE60" wp14:editId="279CF32A">
          <wp:simplePos x="0" y="0"/>
          <wp:positionH relativeFrom="margin">
            <wp:posOffset>-213995</wp:posOffset>
          </wp:positionH>
          <wp:positionV relativeFrom="paragraph">
            <wp:posOffset>-76200</wp:posOffset>
          </wp:positionV>
          <wp:extent cx="2512695" cy="575310"/>
          <wp:effectExtent l="0" t="0" r="1905" b="0"/>
          <wp:wrapNone/>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2">
                    <a:extLst>
                      <a:ext uri="{28A0092B-C50C-407E-A947-70E740481C1C}">
                        <a14:useLocalDpi xmlns:a14="http://schemas.microsoft.com/office/drawing/2010/main" val="0"/>
                      </a:ext>
                    </a:extLst>
                  </a:blip>
                  <a:srcRect t="28115" b="28259"/>
                  <a:stretch/>
                </pic:blipFill>
                <pic:spPr bwMode="auto">
                  <a:xfrm>
                    <a:off x="0" y="0"/>
                    <a:ext cx="2512695"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969C4528">
      <w:start w:val="1"/>
      <w:numFmt w:val="lowerLetter"/>
      <w:lvlText w:val="%1)"/>
      <w:lvlJc w:val="left"/>
      <w:pPr>
        <w:ind w:left="720" w:firstLine="4680"/>
      </w:pPr>
    </w:lvl>
    <w:lvl w:ilvl="1" w:tplc="98D81B5A">
      <w:start w:val="1"/>
      <w:numFmt w:val="lowerLetter"/>
      <w:lvlText w:val="%2."/>
      <w:lvlJc w:val="left"/>
      <w:pPr>
        <w:ind w:left="1440" w:firstLine="9720"/>
      </w:pPr>
    </w:lvl>
    <w:lvl w:ilvl="2" w:tplc="BC70BC78">
      <w:start w:val="1"/>
      <w:numFmt w:val="lowerRoman"/>
      <w:lvlText w:val="%3."/>
      <w:lvlJc w:val="right"/>
      <w:pPr>
        <w:ind w:left="2160" w:firstLine="14940"/>
      </w:pPr>
    </w:lvl>
    <w:lvl w:ilvl="3" w:tplc="C93C78A0">
      <w:start w:val="1"/>
      <w:numFmt w:val="decimal"/>
      <w:lvlText w:val="%4."/>
      <w:lvlJc w:val="left"/>
      <w:pPr>
        <w:ind w:left="2880" w:firstLine="19800"/>
      </w:pPr>
    </w:lvl>
    <w:lvl w:ilvl="4" w:tplc="F0EC2D98">
      <w:start w:val="1"/>
      <w:numFmt w:val="lowerLetter"/>
      <w:lvlText w:val="%5."/>
      <w:lvlJc w:val="left"/>
      <w:pPr>
        <w:ind w:left="3600" w:firstLine="24840"/>
      </w:pPr>
    </w:lvl>
    <w:lvl w:ilvl="5" w:tplc="6B5AC8BA">
      <w:start w:val="1"/>
      <w:numFmt w:val="lowerRoman"/>
      <w:lvlText w:val="%6."/>
      <w:lvlJc w:val="right"/>
      <w:pPr>
        <w:ind w:left="4320" w:firstLine="30060"/>
      </w:pPr>
    </w:lvl>
    <w:lvl w:ilvl="6" w:tplc="3092BB4E">
      <w:start w:val="1"/>
      <w:numFmt w:val="decimal"/>
      <w:lvlText w:val="%7."/>
      <w:lvlJc w:val="left"/>
      <w:pPr>
        <w:ind w:left="5040" w:hanging="30616"/>
      </w:pPr>
    </w:lvl>
    <w:lvl w:ilvl="7" w:tplc="46B0280E">
      <w:start w:val="1"/>
      <w:numFmt w:val="lowerLetter"/>
      <w:lvlText w:val="%8."/>
      <w:lvlJc w:val="left"/>
      <w:pPr>
        <w:ind w:left="5760" w:hanging="25576"/>
      </w:pPr>
    </w:lvl>
    <w:lvl w:ilvl="8" w:tplc="129A2596">
      <w:start w:val="1"/>
      <w:numFmt w:val="lowerRoman"/>
      <w:lvlText w:val="%9."/>
      <w:lvlJc w:val="right"/>
      <w:pPr>
        <w:ind w:left="6480" w:hanging="20356"/>
      </w:pPr>
    </w:lvl>
  </w:abstractNum>
  <w:abstractNum w:abstractNumId="9"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81DDE"/>
    <w:multiLevelType w:val="hybridMultilevel"/>
    <w:tmpl w:val="014A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91117"/>
    <w:multiLevelType w:val="hybridMultilevel"/>
    <w:tmpl w:val="AB60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15362"/>
    <w:multiLevelType w:val="hybridMultilevel"/>
    <w:tmpl w:val="5E1E1CC6"/>
    <w:lvl w:ilvl="0" w:tplc="152C94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90359"/>
    <w:multiLevelType w:val="hybridMultilevel"/>
    <w:tmpl w:val="3F8E783E"/>
    <w:lvl w:ilvl="0" w:tplc="904AD59E">
      <w:start w:val="1"/>
      <w:numFmt w:val="bullet"/>
      <w:lvlText w:val=""/>
      <w:lvlJc w:val="left"/>
      <w:pPr>
        <w:tabs>
          <w:tab w:val="num" w:pos="720"/>
        </w:tabs>
        <w:ind w:left="720" w:hanging="360"/>
      </w:pPr>
      <w:rPr>
        <w:rFonts w:ascii="Symbol" w:hAnsi="Symbol" w:hint="default"/>
        <w:sz w:val="20"/>
      </w:rPr>
    </w:lvl>
    <w:lvl w:ilvl="1" w:tplc="A672D674" w:tentative="1">
      <w:start w:val="1"/>
      <w:numFmt w:val="bullet"/>
      <w:lvlText w:val=""/>
      <w:lvlJc w:val="left"/>
      <w:pPr>
        <w:tabs>
          <w:tab w:val="num" w:pos="1440"/>
        </w:tabs>
        <w:ind w:left="1440" w:hanging="360"/>
      </w:pPr>
      <w:rPr>
        <w:rFonts w:ascii="Symbol" w:hAnsi="Symbol" w:hint="default"/>
        <w:sz w:val="20"/>
      </w:rPr>
    </w:lvl>
    <w:lvl w:ilvl="2" w:tplc="D7CEB12E" w:tentative="1">
      <w:start w:val="1"/>
      <w:numFmt w:val="bullet"/>
      <w:lvlText w:val=""/>
      <w:lvlJc w:val="left"/>
      <w:pPr>
        <w:tabs>
          <w:tab w:val="num" w:pos="2160"/>
        </w:tabs>
        <w:ind w:left="2160" w:hanging="360"/>
      </w:pPr>
      <w:rPr>
        <w:rFonts w:ascii="Symbol" w:hAnsi="Symbol" w:hint="default"/>
        <w:sz w:val="20"/>
      </w:rPr>
    </w:lvl>
    <w:lvl w:ilvl="3" w:tplc="C1E279CE" w:tentative="1">
      <w:start w:val="1"/>
      <w:numFmt w:val="bullet"/>
      <w:lvlText w:val=""/>
      <w:lvlJc w:val="left"/>
      <w:pPr>
        <w:tabs>
          <w:tab w:val="num" w:pos="2880"/>
        </w:tabs>
        <w:ind w:left="2880" w:hanging="360"/>
      </w:pPr>
      <w:rPr>
        <w:rFonts w:ascii="Symbol" w:hAnsi="Symbol" w:hint="default"/>
        <w:sz w:val="20"/>
      </w:rPr>
    </w:lvl>
    <w:lvl w:ilvl="4" w:tplc="5516A60C" w:tentative="1">
      <w:start w:val="1"/>
      <w:numFmt w:val="bullet"/>
      <w:lvlText w:val=""/>
      <w:lvlJc w:val="left"/>
      <w:pPr>
        <w:tabs>
          <w:tab w:val="num" w:pos="3600"/>
        </w:tabs>
        <w:ind w:left="3600" w:hanging="360"/>
      </w:pPr>
      <w:rPr>
        <w:rFonts w:ascii="Symbol" w:hAnsi="Symbol" w:hint="default"/>
        <w:sz w:val="20"/>
      </w:rPr>
    </w:lvl>
    <w:lvl w:ilvl="5" w:tplc="C41E6438" w:tentative="1">
      <w:start w:val="1"/>
      <w:numFmt w:val="bullet"/>
      <w:lvlText w:val=""/>
      <w:lvlJc w:val="left"/>
      <w:pPr>
        <w:tabs>
          <w:tab w:val="num" w:pos="4320"/>
        </w:tabs>
        <w:ind w:left="4320" w:hanging="360"/>
      </w:pPr>
      <w:rPr>
        <w:rFonts w:ascii="Symbol" w:hAnsi="Symbol" w:hint="default"/>
        <w:sz w:val="20"/>
      </w:rPr>
    </w:lvl>
    <w:lvl w:ilvl="6" w:tplc="24A09A36" w:tentative="1">
      <w:start w:val="1"/>
      <w:numFmt w:val="bullet"/>
      <w:lvlText w:val=""/>
      <w:lvlJc w:val="left"/>
      <w:pPr>
        <w:tabs>
          <w:tab w:val="num" w:pos="5040"/>
        </w:tabs>
        <w:ind w:left="5040" w:hanging="360"/>
      </w:pPr>
      <w:rPr>
        <w:rFonts w:ascii="Symbol" w:hAnsi="Symbol" w:hint="default"/>
        <w:sz w:val="20"/>
      </w:rPr>
    </w:lvl>
    <w:lvl w:ilvl="7" w:tplc="98046362" w:tentative="1">
      <w:start w:val="1"/>
      <w:numFmt w:val="bullet"/>
      <w:lvlText w:val=""/>
      <w:lvlJc w:val="left"/>
      <w:pPr>
        <w:tabs>
          <w:tab w:val="num" w:pos="5760"/>
        </w:tabs>
        <w:ind w:left="5760" w:hanging="360"/>
      </w:pPr>
      <w:rPr>
        <w:rFonts w:ascii="Symbol" w:hAnsi="Symbol" w:hint="default"/>
        <w:sz w:val="20"/>
      </w:rPr>
    </w:lvl>
    <w:lvl w:ilvl="8" w:tplc="441E9426"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B2B17"/>
    <w:multiLevelType w:val="hybridMultilevel"/>
    <w:tmpl w:val="6B7006C0"/>
    <w:lvl w:ilvl="0" w:tplc="152C94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6E5F34"/>
    <w:multiLevelType w:val="hybridMultilevel"/>
    <w:tmpl w:val="4868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E9C68AA"/>
    <w:multiLevelType w:val="multilevel"/>
    <w:tmpl w:val="4344F8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7EEB6478"/>
    <w:multiLevelType w:val="hybridMultilevel"/>
    <w:tmpl w:val="1EF023EE"/>
    <w:lvl w:ilvl="0" w:tplc="152C94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7"/>
  </w:num>
  <w:num w:numId="4">
    <w:abstractNumId w:val="25"/>
  </w:num>
  <w:num w:numId="5">
    <w:abstractNumId w:val="18"/>
  </w:num>
  <w:num w:numId="6">
    <w:abstractNumId w:val="15"/>
  </w:num>
  <w:num w:numId="7">
    <w:abstractNumId w:val="9"/>
  </w:num>
  <w:num w:numId="8">
    <w:abstractNumId w:val="7"/>
  </w:num>
  <w:num w:numId="9">
    <w:abstractNumId w:val="27"/>
  </w:num>
  <w:num w:numId="10">
    <w:abstractNumId w:val="27"/>
  </w:num>
  <w:num w:numId="11">
    <w:abstractNumId w:val="23"/>
  </w:num>
  <w:num w:numId="12">
    <w:abstractNumId w:val="10"/>
  </w:num>
  <w:num w:numId="13">
    <w:abstractNumId w:val="19"/>
  </w:num>
  <w:num w:numId="14">
    <w:abstractNumId w:val="20"/>
  </w:num>
  <w:num w:numId="15">
    <w:abstractNumId w:val="29"/>
  </w:num>
  <w:num w:numId="16">
    <w:abstractNumId w:val="4"/>
  </w:num>
  <w:num w:numId="17">
    <w:abstractNumId w:val="13"/>
  </w:num>
  <w:num w:numId="18">
    <w:abstractNumId w:val="12"/>
  </w:num>
  <w:num w:numId="19">
    <w:abstractNumId w:val="6"/>
  </w:num>
  <w:num w:numId="20">
    <w:abstractNumId w:val="27"/>
  </w:num>
  <w:num w:numId="21">
    <w:abstractNumId w:val="27"/>
  </w:num>
  <w:num w:numId="22">
    <w:abstractNumId w:val="27"/>
  </w:num>
  <w:num w:numId="23">
    <w:abstractNumId w:val="16"/>
  </w:num>
  <w:num w:numId="24">
    <w:abstractNumId w:val="3"/>
  </w:num>
  <w:num w:numId="25">
    <w:abstractNumId w:val="27"/>
  </w:num>
  <w:num w:numId="26">
    <w:abstractNumId w:val="2"/>
  </w:num>
  <w:num w:numId="27">
    <w:abstractNumId w:val="5"/>
  </w:num>
  <w:num w:numId="28">
    <w:abstractNumId w:val="8"/>
  </w:num>
  <w:num w:numId="29">
    <w:abstractNumId w:val="26"/>
  </w:num>
  <w:num w:numId="30">
    <w:abstractNumId w:val="22"/>
  </w:num>
  <w:num w:numId="31">
    <w:abstractNumId w:val="24"/>
  </w:num>
  <w:num w:numId="32">
    <w:abstractNumId w:val="14"/>
  </w:num>
  <w:num w:numId="33">
    <w:abstractNumId w:val="21"/>
  </w:num>
  <w:num w:numId="34">
    <w:abstractNumId w:val="28"/>
  </w:num>
  <w:num w:numId="35">
    <w:abstractNumId w:val="17"/>
  </w:num>
  <w:num w:numId="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512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0A4"/>
    <w:rsid w:val="0000395B"/>
    <w:rsid w:val="00004FB5"/>
    <w:rsid w:val="000062DC"/>
    <w:rsid w:val="00006641"/>
    <w:rsid w:val="00007091"/>
    <w:rsid w:val="0001128E"/>
    <w:rsid w:val="0001209D"/>
    <w:rsid w:val="00012683"/>
    <w:rsid w:val="00012E7E"/>
    <w:rsid w:val="00014B5A"/>
    <w:rsid w:val="0001503A"/>
    <w:rsid w:val="00015B8B"/>
    <w:rsid w:val="00020A83"/>
    <w:rsid w:val="00021D0B"/>
    <w:rsid w:val="00022C5F"/>
    <w:rsid w:val="000261BF"/>
    <w:rsid w:val="00033856"/>
    <w:rsid w:val="00033EFD"/>
    <w:rsid w:val="00035452"/>
    <w:rsid w:val="00035995"/>
    <w:rsid w:val="00037965"/>
    <w:rsid w:val="00043072"/>
    <w:rsid w:val="000439F1"/>
    <w:rsid w:val="00045EC7"/>
    <w:rsid w:val="00047C14"/>
    <w:rsid w:val="00052467"/>
    <w:rsid w:val="000544C6"/>
    <w:rsid w:val="0005591B"/>
    <w:rsid w:val="00055CDD"/>
    <w:rsid w:val="00056CD7"/>
    <w:rsid w:val="000578E1"/>
    <w:rsid w:val="00060770"/>
    <w:rsid w:val="00062E68"/>
    <w:rsid w:val="00064ACD"/>
    <w:rsid w:val="00066EC5"/>
    <w:rsid w:val="000676E6"/>
    <w:rsid w:val="0007077A"/>
    <w:rsid w:val="00071972"/>
    <w:rsid w:val="00073714"/>
    <w:rsid w:val="00075CD9"/>
    <w:rsid w:val="0007674F"/>
    <w:rsid w:val="00077690"/>
    <w:rsid w:val="00080C9F"/>
    <w:rsid w:val="0008167C"/>
    <w:rsid w:val="0008250B"/>
    <w:rsid w:val="0008301B"/>
    <w:rsid w:val="00083940"/>
    <w:rsid w:val="00084700"/>
    <w:rsid w:val="00084A34"/>
    <w:rsid w:val="00086112"/>
    <w:rsid w:val="000914EA"/>
    <w:rsid w:val="00092BF3"/>
    <w:rsid w:val="00093885"/>
    <w:rsid w:val="000948BC"/>
    <w:rsid w:val="00095AFC"/>
    <w:rsid w:val="000A060C"/>
    <w:rsid w:val="000A186C"/>
    <w:rsid w:val="000A24D2"/>
    <w:rsid w:val="000A52B7"/>
    <w:rsid w:val="000B455C"/>
    <w:rsid w:val="000B5521"/>
    <w:rsid w:val="000B591F"/>
    <w:rsid w:val="000C0062"/>
    <w:rsid w:val="000C0532"/>
    <w:rsid w:val="000C0E2C"/>
    <w:rsid w:val="000C12A1"/>
    <w:rsid w:val="000C482C"/>
    <w:rsid w:val="000C5114"/>
    <w:rsid w:val="000C6350"/>
    <w:rsid w:val="000D0DAD"/>
    <w:rsid w:val="000D4105"/>
    <w:rsid w:val="000D43B6"/>
    <w:rsid w:val="000D4FA1"/>
    <w:rsid w:val="000D58E3"/>
    <w:rsid w:val="000D7BD6"/>
    <w:rsid w:val="000D7F6F"/>
    <w:rsid w:val="000E01BF"/>
    <w:rsid w:val="000E4264"/>
    <w:rsid w:val="000E4ACA"/>
    <w:rsid w:val="000E587A"/>
    <w:rsid w:val="000E5A3E"/>
    <w:rsid w:val="000E6FEF"/>
    <w:rsid w:val="000E764C"/>
    <w:rsid w:val="000F02AD"/>
    <w:rsid w:val="000F287D"/>
    <w:rsid w:val="000F2A88"/>
    <w:rsid w:val="000F3A9A"/>
    <w:rsid w:val="000F6657"/>
    <w:rsid w:val="0010081C"/>
    <w:rsid w:val="00100B7B"/>
    <w:rsid w:val="00100D17"/>
    <w:rsid w:val="00101C8B"/>
    <w:rsid w:val="00103A78"/>
    <w:rsid w:val="0010517D"/>
    <w:rsid w:val="00105EB7"/>
    <w:rsid w:val="001105EE"/>
    <w:rsid w:val="00110A7B"/>
    <w:rsid w:val="001110D3"/>
    <w:rsid w:val="001112A0"/>
    <w:rsid w:val="00114DEC"/>
    <w:rsid w:val="0011685E"/>
    <w:rsid w:val="001267FC"/>
    <w:rsid w:val="00137829"/>
    <w:rsid w:val="001407C0"/>
    <w:rsid w:val="00142C3E"/>
    <w:rsid w:val="001442F8"/>
    <w:rsid w:val="0014480B"/>
    <w:rsid w:val="00145C9E"/>
    <w:rsid w:val="001461C0"/>
    <w:rsid w:val="00152041"/>
    <w:rsid w:val="00155F65"/>
    <w:rsid w:val="00157209"/>
    <w:rsid w:val="0015768B"/>
    <w:rsid w:val="001614E1"/>
    <w:rsid w:val="001643B2"/>
    <w:rsid w:val="001653EC"/>
    <w:rsid w:val="00165BF0"/>
    <w:rsid w:val="00166272"/>
    <w:rsid w:val="00170765"/>
    <w:rsid w:val="00170D5D"/>
    <w:rsid w:val="001745C1"/>
    <w:rsid w:val="00180ECD"/>
    <w:rsid w:val="001826AD"/>
    <w:rsid w:val="00182A05"/>
    <w:rsid w:val="00187712"/>
    <w:rsid w:val="00190840"/>
    <w:rsid w:val="00193CDC"/>
    <w:rsid w:val="00194F8C"/>
    <w:rsid w:val="00195435"/>
    <w:rsid w:val="00195BC0"/>
    <w:rsid w:val="00196A4D"/>
    <w:rsid w:val="001972D7"/>
    <w:rsid w:val="00197821"/>
    <w:rsid w:val="001A2694"/>
    <w:rsid w:val="001A46A3"/>
    <w:rsid w:val="001A7679"/>
    <w:rsid w:val="001B0736"/>
    <w:rsid w:val="001B0750"/>
    <w:rsid w:val="001C0340"/>
    <w:rsid w:val="001C1FF9"/>
    <w:rsid w:val="001C230B"/>
    <w:rsid w:val="001C2DA7"/>
    <w:rsid w:val="001C3118"/>
    <w:rsid w:val="001C3FCE"/>
    <w:rsid w:val="001D2D79"/>
    <w:rsid w:val="001E0386"/>
    <w:rsid w:val="001E11F4"/>
    <w:rsid w:val="001E221D"/>
    <w:rsid w:val="001E2389"/>
    <w:rsid w:val="001E434E"/>
    <w:rsid w:val="001E5842"/>
    <w:rsid w:val="001E5EBD"/>
    <w:rsid w:val="001E7D29"/>
    <w:rsid w:val="001F0572"/>
    <w:rsid w:val="001F22E1"/>
    <w:rsid w:val="001F2E54"/>
    <w:rsid w:val="001F3006"/>
    <w:rsid w:val="001F405B"/>
    <w:rsid w:val="001F46EF"/>
    <w:rsid w:val="001F6879"/>
    <w:rsid w:val="00211076"/>
    <w:rsid w:val="002114E1"/>
    <w:rsid w:val="0021339D"/>
    <w:rsid w:val="002154CA"/>
    <w:rsid w:val="00215A9F"/>
    <w:rsid w:val="00215D68"/>
    <w:rsid w:val="00216725"/>
    <w:rsid w:val="00217005"/>
    <w:rsid w:val="00217F13"/>
    <w:rsid w:val="00220327"/>
    <w:rsid w:val="00220C28"/>
    <w:rsid w:val="00220EE0"/>
    <w:rsid w:val="00221A68"/>
    <w:rsid w:val="002221AC"/>
    <w:rsid w:val="0022656C"/>
    <w:rsid w:val="00226B75"/>
    <w:rsid w:val="00230280"/>
    <w:rsid w:val="0023254A"/>
    <w:rsid w:val="002327F0"/>
    <w:rsid w:val="00232F00"/>
    <w:rsid w:val="002362FC"/>
    <w:rsid w:val="0023696B"/>
    <w:rsid w:val="00237D36"/>
    <w:rsid w:val="00240091"/>
    <w:rsid w:val="00241788"/>
    <w:rsid w:val="00243588"/>
    <w:rsid w:val="00251B4B"/>
    <w:rsid w:val="00253E34"/>
    <w:rsid w:val="00261E36"/>
    <w:rsid w:val="00262DFF"/>
    <w:rsid w:val="0026491E"/>
    <w:rsid w:val="00265B5B"/>
    <w:rsid w:val="0026692A"/>
    <w:rsid w:val="00266E13"/>
    <w:rsid w:val="00266E1B"/>
    <w:rsid w:val="002670EC"/>
    <w:rsid w:val="00270D36"/>
    <w:rsid w:val="00271124"/>
    <w:rsid w:val="002713CB"/>
    <w:rsid w:val="00271BA0"/>
    <w:rsid w:val="0027357A"/>
    <w:rsid w:val="002751F6"/>
    <w:rsid w:val="00276EF4"/>
    <w:rsid w:val="0028046F"/>
    <w:rsid w:val="002813F0"/>
    <w:rsid w:val="002820B3"/>
    <w:rsid w:val="002872E3"/>
    <w:rsid w:val="00292B08"/>
    <w:rsid w:val="00295B7A"/>
    <w:rsid w:val="00297DB7"/>
    <w:rsid w:val="002A0472"/>
    <w:rsid w:val="002A19FA"/>
    <w:rsid w:val="002A2D82"/>
    <w:rsid w:val="002A40BD"/>
    <w:rsid w:val="002A4C84"/>
    <w:rsid w:val="002A7B81"/>
    <w:rsid w:val="002B061B"/>
    <w:rsid w:val="002B3972"/>
    <w:rsid w:val="002B74ED"/>
    <w:rsid w:val="002C0653"/>
    <w:rsid w:val="002C18D3"/>
    <w:rsid w:val="002C2574"/>
    <w:rsid w:val="002C2B45"/>
    <w:rsid w:val="002C3D9C"/>
    <w:rsid w:val="002C4379"/>
    <w:rsid w:val="002C4CD8"/>
    <w:rsid w:val="002C7083"/>
    <w:rsid w:val="002D2AC8"/>
    <w:rsid w:val="002D4600"/>
    <w:rsid w:val="002D4636"/>
    <w:rsid w:val="002D76ED"/>
    <w:rsid w:val="002E1BD7"/>
    <w:rsid w:val="002F206C"/>
    <w:rsid w:val="002F2BA1"/>
    <w:rsid w:val="002F41A2"/>
    <w:rsid w:val="002F5E0E"/>
    <w:rsid w:val="00300CB6"/>
    <w:rsid w:val="00302606"/>
    <w:rsid w:val="00306413"/>
    <w:rsid w:val="00306B7D"/>
    <w:rsid w:val="00310206"/>
    <w:rsid w:val="003115CA"/>
    <w:rsid w:val="003123F7"/>
    <w:rsid w:val="00312E51"/>
    <w:rsid w:val="003144DC"/>
    <w:rsid w:val="0031699D"/>
    <w:rsid w:val="0032160D"/>
    <w:rsid w:val="0032401D"/>
    <w:rsid w:val="00332D6C"/>
    <w:rsid w:val="00336225"/>
    <w:rsid w:val="00336605"/>
    <w:rsid w:val="00337268"/>
    <w:rsid w:val="00337689"/>
    <w:rsid w:val="003414B2"/>
    <w:rsid w:val="00341B9F"/>
    <w:rsid w:val="00342B4E"/>
    <w:rsid w:val="00342E9B"/>
    <w:rsid w:val="00345DF4"/>
    <w:rsid w:val="00346460"/>
    <w:rsid w:val="00351217"/>
    <w:rsid w:val="0035292B"/>
    <w:rsid w:val="00353985"/>
    <w:rsid w:val="0035487D"/>
    <w:rsid w:val="00356662"/>
    <w:rsid w:val="00360226"/>
    <w:rsid w:val="00360305"/>
    <w:rsid w:val="00362165"/>
    <w:rsid w:val="0036485E"/>
    <w:rsid w:val="00366EA0"/>
    <w:rsid w:val="003710A7"/>
    <w:rsid w:val="00371C64"/>
    <w:rsid w:val="00375EE4"/>
    <w:rsid w:val="00377408"/>
    <w:rsid w:val="00381127"/>
    <w:rsid w:val="00381541"/>
    <w:rsid w:val="00382CFE"/>
    <w:rsid w:val="00382DF8"/>
    <w:rsid w:val="003842BD"/>
    <w:rsid w:val="00384BB2"/>
    <w:rsid w:val="0038572F"/>
    <w:rsid w:val="00386B9A"/>
    <w:rsid w:val="00387614"/>
    <w:rsid w:val="00390196"/>
    <w:rsid w:val="003919A7"/>
    <w:rsid w:val="00393068"/>
    <w:rsid w:val="003930FB"/>
    <w:rsid w:val="003A3B23"/>
    <w:rsid w:val="003A436C"/>
    <w:rsid w:val="003A465C"/>
    <w:rsid w:val="003A4697"/>
    <w:rsid w:val="003A4BD6"/>
    <w:rsid w:val="003A5A4D"/>
    <w:rsid w:val="003B1266"/>
    <w:rsid w:val="003B1511"/>
    <w:rsid w:val="003B4246"/>
    <w:rsid w:val="003B67F0"/>
    <w:rsid w:val="003B6CCA"/>
    <w:rsid w:val="003B7332"/>
    <w:rsid w:val="003B7A3B"/>
    <w:rsid w:val="003C0655"/>
    <w:rsid w:val="003C4075"/>
    <w:rsid w:val="003C69B0"/>
    <w:rsid w:val="003C6FD8"/>
    <w:rsid w:val="003D1AFF"/>
    <w:rsid w:val="003D29AE"/>
    <w:rsid w:val="003E031F"/>
    <w:rsid w:val="003E08A1"/>
    <w:rsid w:val="003E56D9"/>
    <w:rsid w:val="003E7FEB"/>
    <w:rsid w:val="003F0D99"/>
    <w:rsid w:val="003F0DED"/>
    <w:rsid w:val="003F171A"/>
    <w:rsid w:val="003F254D"/>
    <w:rsid w:val="003F7E4C"/>
    <w:rsid w:val="00400233"/>
    <w:rsid w:val="00401444"/>
    <w:rsid w:val="00405ED5"/>
    <w:rsid w:val="00412308"/>
    <w:rsid w:val="00413017"/>
    <w:rsid w:val="0041346D"/>
    <w:rsid w:val="004147E5"/>
    <w:rsid w:val="0041483A"/>
    <w:rsid w:val="00414E27"/>
    <w:rsid w:val="004153BF"/>
    <w:rsid w:val="0041651F"/>
    <w:rsid w:val="00416D5E"/>
    <w:rsid w:val="00423D08"/>
    <w:rsid w:val="004245FC"/>
    <w:rsid w:val="0042688C"/>
    <w:rsid w:val="00430841"/>
    <w:rsid w:val="004320CB"/>
    <w:rsid w:val="00432B02"/>
    <w:rsid w:val="004349B8"/>
    <w:rsid w:val="004402CE"/>
    <w:rsid w:val="0044091A"/>
    <w:rsid w:val="00440BEB"/>
    <w:rsid w:val="00443BA8"/>
    <w:rsid w:val="00444383"/>
    <w:rsid w:val="0044457E"/>
    <w:rsid w:val="00445989"/>
    <w:rsid w:val="00455BAC"/>
    <w:rsid w:val="00461B28"/>
    <w:rsid w:val="0046342F"/>
    <w:rsid w:val="0046461C"/>
    <w:rsid w:val="00466374"/>
    <w:rsid w:val="0046653E"/>
    <w:rsid w:val="00466E8B"/>
    <w:rsid w:val="00473F59"/>
    <w:rsid w:val="00475EF5"/>
    <w:rsid w:val="004800E5"/>
    <w:rsid w:val="004817FC"/>
    <w:rsid w:val="00483301"/>
    <w:rsid w:val="004850F1"/>
    <w:rsid w:val="004914C1"/>
    <w:rsid w:val="00491DE8"/>
    <w:rsid w:val="004935D4"/>
    <w:rsid w:val="00494219"/>
    <w:rsid w:val="004951B6"/>
    <w:rsid w:val="004962BD"/>
    <w:rsid w:val="00496EE3"/>
    <w:rsid w:val="004971D8"/>
    <w:rsid w:val="004A0F46"/>
    <w:rsid w:val="004A4CB2"/>
    <w:rsid w:val="004A64EF"/>
    <w:rsid w:val="004A6535"/>
    <w:rsid w:val="004A6571"/>
    <w:rsid w:val="004A7180"/>
    <w:rsid w:val="004A7646"/>
    <w:rsid w:val="004B00C2"/>
    <w:rsid w:val="004B1E56"/>
    <w:rsid w:val="004B2285"/>
    <w:rsid w:val="004B22D0"/>
    <w:rsid w:val="004B298F"/>
    <w:rsid w:val="004C1E25"/>
    <w:rsid w:val="004C2305"/>
    <w:rsid w:val="004C2BEB"/>
    <w:rsid w:val="004C604E"/>
    <w:rsid w:val="004C7013"/>
    <w:rsid w:val="004C7F17"/>
    <w:rsid w:val="004D461B"/>
    <w:rsid w:val="004D508B"/>
    <w:rsid w:val="004D5E37"/>
    <w:rsid w:val="004D6244"/>
    <w:rsid w:val="004D6754"/>
    <w:rsid w:val="004E17C0"/>
    <w:rsid w:val="004E4382"/>
    <w:rsid w:val="004E6C44"/>
    <w:rsid w:val="004E79CD"/>
    <w:rsid w:val="004E7AB1"/>
    <w:rsid w:val="004F0628"/>
    <w:rsid w:val="004F2C86"/>
    <w:rsid w:val="004F35FF"/>
    <w:rsid w:val="004F5FB0"/>
    <w:rsid w:val="004F6C7F"/>
    <w:rsid w:val="004F6F3A"/>
    <w:rsid w:val="005010C1"/>
    <w:rsid w:val="00506802"/>
    <w:rsid w:val="00507024"/>
    <w:rsid w:val="00507AFA"/>
    <w:rsid w:val="005117B5"/>
    <w:rsid w:val="00513A25"/>
    <w:rsid w:val="0051782C"/>
    <w:rsid w:val="005225FB"/>
    <w:rsid w:val="00525D2E"/>
    <w:rsid w:val="00526ECF"/>
    <w:rsid w:val="00526FAB"/>
    <w:rsid w:val="00527367"/>
    <w:rsid w:val="005273A5"/>
    <w:rsid w:val="0053270E"/>
    <w:rsid w:val="005442CC"/>
    <w:rsid w:val="00545745"/>
    <w:rsid w:val="00546BA0"/>
    <w:rsid w:val="005505A8"/>
    <w:rsid w:val="00551413"/>
    <w:rsid w:val="005527A6"/>
    <w:rsid w:val="005527BC"/>
    <w:rsid w:val="00561C16"/>
    <w:rsid w:val="005622EF"/>
    <w:rsid w:val="00566456"/>
    <w:rsid w:val="00570A17"/>
    <w:rsid w:val="00576729"/>
    <w:rsid w:val="00580D28"/>
    <w:rsid w:val="005814CC"/>
    <w:rsid w:val="005818FC"/>
    <w:rsid w:val="00581D97"/>
    <w:rsid w:val="0058302F"/>
    <w:rsid w:val="00583B86"/>
    <w:rsid w:val="00585326"/>
    <w:rsid w:val="005860F1"/>
    <w:rsid w:val="00587E88"/>
    <w:rsid w:val="00595CE9"/>
    <w:rsid w:val="005A09C3"/>
    <w:rsid w:val="005A263B"/>
    <w:rsid w:val="005A427E"/>
    <w:rsid w:val="005A447D"/>
    <w:rsid w:val="005A5B65"/>
    <w:rsid w:val="005A5C86"/>
    <w:rsid w:val="005A680C"/>
    <w:rsid w:val="005B40F7"/>
    <w:rsid w:val="005C1261"/>
    <w:rsid w:val="005C1E35"/>
    <w:rsid w:val="005C289A"/>
    <w:rsid w:val="005C2A5A"/>
    <w:rsid w:val="005C2B35"/>
    <w:rsid w:val="005C2B5F"/>
    <w:rsid w:val="005C3343"/>
    <w:rsid w:val="005C3B3D"/>
    <w:rsid w:val="005C48C9"/>
    <w:rsid w:val="005D67B9"/>
    <w:rsid w:val="005E00A5"/>
    <w:rsid w:val="005E1007"/>
    <w:rsid w:val="005E2627"/>
    <w:rsid w:val="005E6E9D"/>
    <w:rsid w:val="005E70F3"/>
    <w:rsid w:val="005E76C9"/>
    <w:rsid w:val="005F07B8"/>
    <w:rsid w:val="005F1D89"/>
    <w:rsid w:val="005F283A"/>
    <w:rsid w:val="005F5C20"/>
    <w:rsid w:val="005F6CEB"/>
    <w:rsid w:val="005F76D0"/>
    <w:rsid w:val="005F7ADA"/>
    <w:rsid w:val="0060041E"/>
    <w:rsid w:val="00603B4D"/>
    <w:rsid w:val="0060600F"/>
    <w:rsid w:val="006118C0"/>
    <w:rsid w:val="00613835"/>
    <w:rsid w:val="00613865"/>
    <w:rsid w:val="00616FD5"/>
    <w:rsid w:val="00620195"/>
    <w:rsid w:val="00624663"/>
    <w:rsid w:val="0063580E"/>
    <w:rsid w:val="0064218C"/>
    <w:rsid w:val="00642449"/>
    <w:rsid w:val="00645204"/>
    <w:rsid w:val="00646EC8"/>
    <w:rsid w:val="0065090A"/>
    <w:rsid w:val="00651428"/>
    <w:rsid w:val="0065164C"/>
    <w:rsid w:val="00651F54"/>
    <w:rsid w:val="00652ADF"/>
    <w:rsid w:val="00653942"/>
    <w:rsid w:val="00653AC0"/>
    <w:rsid w:val="00655F79"/>
    <w:rsid w:val="00660011"/>
    <w:rsid w:val="0066146E"/>
    <w:rsid w:val="006618B1"/>
    <w:rsid w:val="006626B6"/>
    <w:rsid w:val="00662D74"/>
    <w:rsid w:val="006638F6"/>
    <w:rsid w:val="00663D1E"/>
    <w:rsid w:val="00664D12"/>
    <w:rsid w:val="006658BD"/>
    <w:rsid w:val="0066728E"/>
    <w:rsid w:val="0067029C"/>
    <w:rsid w:val="0067131F"/>
    <w:rsid w:val="00671795"/>
    <w:rsid w:val="0067668D"/>
    <w:rsid w:val="0068155D"/>
    <w:rsid w:val="00685008"/>
    <w:rsid w:val="00691A77"/>
    <w:rsid w:val="00691F23"/>
    <w:rsid w:val="0069295D"/>
    <w:rsid w:val="00694601"/>
    <w:rsid w:val="00696AAF"/>
    <w:rsid w:val="006A1ED4"/>
    <w:rsid w:val="006A423F"/>
    <w:rsid w:val="006B14D0"/>
    <w:rsid w:val="006B244B"/>
    <w:rsid w:val="006B426F"/>
    <w:rsid w:val="006C067F"/>
    <w:rsid w:val="006C1EC4"/>
    <w:rsid w:val="006C3374"/>
    <w:rsid w:val="006C3C80"/>
    <w:rsid w:val="006C4185"/>
    <w:rsid w:val="006C6987"/>
    <w:rsid w:val="006C6E50"/>
    <w:rsid w:val="006C6EC3"/>
    <w:rsid w:val="006D00B0"/>
    <w:rsid w:val="006D0C1C"/>
    <w:rsid w:val="006D1358"/>
    <w:rsid w:val="006D3052"/>
    <w:rsid w:val="006D344B"/>
    <w:rsid w:val="006D52E4"/>
    <w:rsid w:val="006E0067"/>
    <w:rsid w:val="006E0D76"/>
    <w:rsid w:val="006E31B5"/>
    <w:rsid w:val="006E3972"/>
    <w:rsid w:val="006E6504"/>
    <w:rsid w:val="006F28A4"/>
    <w:rsid w:val="00704390"/>
    <w:rsid w:val="007050A8"/>
    <w:rsid w:val="007071FD"/>
    <w:rsid w:val="00715245"/>
    <w:rsid w:val="00715669"/>
    <w:rsid w:val="007178A4"/>
    <w:rsid w:val="00722747"/>
    <w:rsid w:val="007237C8"/>
    <w:rsid w:val="00724605"/>
    <w:rsid w:val="00724672"/>
    <w:rsid w:val="007259E1"/>
    <w:rsid w:val="00730CBD"/>
    <w:rsid w:val="00731859"/>
    <w:rsid w:val="00733F51"/>
    <w:rsid w:val="007359FC"/>
    <w:rsid w:val="007423E4"/>
    <w:rsid w:val="007438C8"/>
    <w:rsid w:val="00743D7B"/>
    <w:rsid w:val="00744934"/>
    <w:rsid w:val="00744B47"/>
    <w:rsid w:val="00744BAB"/>
    <w:rsid w:val="007451AA"/>
    <w:rsid w:val="007466EF"/>
    <w:rsid w:val="007467E6"/>
    <w:rsid w:val="00746E1A"/>
    <w:rsid w:val="00746FEF"/>
    <w:rsid w:val="00750204"/>
    <w:rsid w:val="0075628B"/>
    <w:rsid w:val="00756782"/>
    <w:rsid w:val="00762634"/>
    <w:rsid w:val="0076263E"/>
    <w:rsid w:val="007645DD"/>
    <w:rsid w:val="007652CA"/>
    <w:rsid w:val="0077263D"/>
    <w:rsid w:val="00774B6E"/>
    <w:rsid w:val="00775089"/>
    <w:rsid w:val="007768EF"/>
    <w:rsid w:val="00777E36"/>
    <w:rsid w:val="0078058D"/>
    <w:rsid w:val="00780783"/>
    <w:rsid w:val="0078279D"/>
    <w:rsid w:val="00783F66"/>
    <w:rsid w:val="007846DF"/>
    <w:rsid w:val="0078521E"/>
    <w:rsid w:val="0079004F"/>
    <w:rsid w:val="00796D4F"/>
    <w:rsid w:val="007971B7"/>
    <w:rsid w:val="00797662"/>
    <w:rsid w:val="007A0E4D"/>
    <w:rsid w:val="007A1567"/>
    <w:rsid w:val="007A21DB"/>
    <w:rsid w:val="007A3F27"/>
    <w:rsid w:val="007A4122"/>
    <w:rsid w:val="007A44D7"/>
    <w:rsid w:val="007A61FA"/>
    <w:rsid w:val="007A656E"/>
    <w:rsid w:val="007B01F0"/>
    <w:rsid w:val="007B2E52"/>
    <w:rsid w:val="007B3461"/>
    <w:rsid w:val="007B5A8F"/>
    <w:rsid w:val="007B5DEB"/>
    <w:rsid w:val="007C0932"/>
    <w:rsid w:val="007C4888"/>
    <w:rsid w:val="007C563D"/>
    <w:rsid w:val="007C656D"/>
    <w:rsid w:val="007C6903"/>
    <w:rsid w:val="007C79AD"/>
    <w:rsid w:val="007D17FF"/>
    <w:rsid w:val="007D2C60"/>
    <w:rsid w:val="007D2CD2"/>
    <w:rsid w:val="007D3119"/>
    <w:rsid w:val="007E0AA9"/>
    <w:rsid w:val="007E30F9"/>
    <w:rsid w:val="007E361E"/>
    <w:rsid w:val="007E4779"/>
    <w:rsid w:val="007E4829"/>
    <w:rsid w:val="007E4E8C"/>
    <w:rsid w:val="007E5502"/>
    <w:rsid w:val="007F5C7E"/>
    <w:rsid w:val="007F7165"/>
    <w:rsid w:val="00803746"/>
    <w:rsid w:val="008037E3"/>
    <w:rsid w:val="00803FA9"/>
    <w:rsid w:val="00804719"/>
    <w:rsid w:val="00807E4C"/>
    <w:rsid w:val="00810FFC"/>
    <w:rsid w:val="00812A7C"/>
    <w:rsid w:val="008132EF"/>
    <w:rsid w:val="00816326"/>
    <w:rsid w:val="00817E43"/>
    <w:rsid w:val="00820223"/>
    <w:rsid w:val="00820734"/>
    <w:rsid w:val="008210B1"/>
    <w:rsid w:val="00822D47"/>
    <w:rsid w:val="00822DBC"/>
    <w:rsid w:val="0082475C"/>
    <w:rsid w:val="008251CF"/>
    <w:rsid w:val="00825CB4"/>
    <w:rsid w:val="0082759B"/>
    <w:rsid w:val="008300DD"/>
    <w:rsid w:val="00831941"/>
    <w:rsid w:val="00831BBD"/>
    <w:rsid w:val="008321E3"/>
    <w:rsid w:val="008328FA"/>
    <w:rsid w:val="00833D98"/>
    <w:rsid w:val="008362D5"/>
    <w:rsid w:val="00840080"/>
    <w:rsid w:val="008400FB"/>
    <w:rsid w:val="00841E30"/>
    <w:rsid w:val="00842438"/>
    <w:rsid w:val="00844E44"/>
    <w:rsid w:val="0085030B"/>
    <w:rsid w:val="00850BEC"/>
    <w:rsid w:val="00851546"/>
    <w:rsid w:val="00853778"/>
    <w:rsid w:val="0085646F"/>
    <w:rsid w:val="00860C48"/>
    <w:rsid w:val="00863BCF"/>
    <w:rsid w:val="00864C69"/>
    <w:rsid w:val="008700BD"/>
    <w:rsid w:val="00870658"/>
    <w:rsid w:val="00871AA1"/>
    <w:rsid w:val="00876E75"/>
    <w:rsid w:val="00880004"/>
    <w:rsid w:val="008808D6"/>
    <w:rsid w:val="00881792"/>
    <w:rsid w:val="008857F0"/>
    <w:rsid w:val="00894AC0"/>
    <w:rsid w:val="00894E5F"/>
    <w:rsid w:val="008960C2"/>
    <w:rsid w:val="00896DD6"/>
    <w:rsid w:val="008A12E5"/>
    <w:rsid w:val="008A1D8F"/>
    <w:rsid w:val="008A2E57"/>
    <w:rsid w:val="008A3463"/>
    <w:rsid w:val="008A5B37"/>
    <w:rsid w:val="008B059A"/>
    <w:rsid w:val="008B1EB6"/>
    <w:rsid w:val="008B5572"/>
    <w:rsid w:val="008B58E5"/>
    <w:rsid w:val="008C3A43"/>
    <w:rsid w:val="008C4BE4"/>
    <w:rsid w:val="008C70DD"/>
    <w:rsid w:val="008D13D4"/>
    <w:rsid w:val="008D1FA1"/>
    <w:rsid w:val="008D27C5"/>
    <w:rsid w:val="008D77BD"/>
    <w:rsid w:val="008D799C"/>
    <w:rsid w:val="008E4929"/>
    <w:rsid w:val="008E5ECB"/>
    <w:rsid w:val="008F029F"/>
    <w:rsid w:val="008F0E3C"/>
    <w:rsid w:val="008F6F7B"/>
    <w:rsid w:val="008F709E"/>
    <w:rsid w:val="009008FB"/>
    <w:rsid w:val="00902E7E"/>
    <w:rsid w:val="00903869"/>
    <w:rsid w:val="0091084A"/>
    <w:rsid w:val="00922696"/>
    <w:rsid w:val="009226A9"/>
    <w:rsid w:val="0092423B"/>
    <w:rsid w:val="00924944"/>
    <w:rsid w:val="009305E3"/>
    <w:rsid w:val="00930CE4"/>
    <w:rsid w:val="00935495"/>
    <w:rsid w:val="00935E7B"/>
    <w:rsid w:val="00937CCF"/>
    <w:rsid w:val="0094074D"/>
    <w:rsid w:val="00944098"/>
    <w:rsid w:val="00944F08"/>
    <w:rsid w:val="009454EC"/>
    <w:rsid w:val="00946A10"/>
    <w:rsid w:val="00947098"/>
    <w:rsid w:val="00947ADE"/>
    <w:rsid w:val="00950E30"/>
    <w:rsid w:val="00953C68"/>
    <w:rsid w:val="009602B4"/>
    <w:rsid w:val="00961BC3"/>
    <w:rsid w:val="0096428B"/>
    <w:rsid w:val="00966989"/>
    <w:rsid w:val="009677A1"/>
    <w:rsid w:val="0097060E"/>
    <w:rsid w:val="00970D66"/>
    <w:rsid w:val="00970DF2"/>
    <w:rsid w:val="00972016"/>
    <w:rsid w:val="00974AD1"/>
    <w:rsid w:val="0097739B"/>
    <w:rsid w:val="00977FE2"/>
    <w:rsid w:val="009800FF"/>
    <w:rsid w:val="00980A80"/>
    <w:rsid w:val="00980DC7"/>
    <w:rsid w:val="00984CE2"/>
    <w:rsid w:val="0098606A"/>
    <w:rsid w:val="0098698C"/>
    <w:rsid w:val="00987994"/>
    <w:rsid w:val="0099235D"/>
    <w:rsid w:val="0099438F"/>
    <w:rsid w:val="00997570"/>
    <w:rsid w:val="009977B5"/>
    <w:rsid w:val="009A1FC3"/>
    <w:rsid w:val="009A2068"/>
    <w:rsid w:val="009A4094"/>
    <w:rsid w:val="009A4ED2"/>
    <w:rsid w:val="009A6C8A"/>
    <w:rsid w:val="009B16DF"/>
    <w:rsid w:val="009B1CED"/>
    <w:rsid w:val="009B64DA"/>
    <w:rsid w:val="009C0461"/>
    <w:rsid w:val="009C2373"/>
    <w:rsid w:val="009C27AB"/>
    <w:rsid w:val="009C5C50"/>
    <w:rsid w:val="009C7E4E"/>
    <w:rsid w:val="009D2D81"/>
    <w:rsid w:val="009D51A5"/>
    <w:rsid w:val="009E0120"/>
    <w:rsid w:val="009E1128"/>
    <w:rsid w:val="009E2475"/>
    <w:rsid w:val="009E4979"/>
    <w:rsid w:val="009E4BEE"/>
    <w:rsid w:val="009E5972"/>
    <w:rsid w:val="009E7195"/>
    <w:rsid w:val="009E785B"/>
    <w:rsid w:val="009F1AF5"/>
    <w:rsid w:val="009F383F"/>
    <w:rsid w:val="009F5F21"/>
    <w:rsid w:val="00A064A5"/>
    <w:rsid w:val="00A06D72"/>
    <w:rsid w:val="00A11AF3"/>
    <w:rsid w:val="00A12770"/>
    <w:rsid w:val="00A12BDE"/>
    <w:rsid w:val="00A14B9E"/>
    <w:rsid w:val="00A16DB4"/>
    <w:rsid w:val="00A16F1B"/>
    <w:rsid w:val="00A20EBB"/>
    <w:rsid w:val="00A22241"/>
    <w:rsid w:val="00A25042"/>
    <w:rsid w:val="00A26D10"/>
    <w:rsid w:val="00A27B20"/>
    <w:rsid w:val="00A27C47"/>
    <w:rsid w:val="00A31BE4"/>
    <w:rsid w:val="00A37EC3"/>
    <w:rsid w:val="00A432A5"/>
    <w:rsid w:val="00A44029"/>
    <w:rsid w:val="00A454B2"/>
    <w:rsid w:val="00A50FF0"/>
    <w:rsid w:val="00A51453"/>
    <w:rsid w:val="00A53F56"/>
    <w:rsid w:val="00A54258"/>
    <w:rsid w:val="00A5571F"/>
    <w:rsid w:val="00A62A4A"/>
    <w:rsid w:val="00A65A63"/>
    <w:rsid w:val="00A661A5"/>
    <w:rsid w:val="00A716E7"/>
    <w:rsid w:val="00A736F5"/>
    <w:rsid w:val="00A74248"/>
    <w:rsid w:val="00A75C8A"/>
    <w:rsid w:val="00A8156F"/>
    <w:rsid w:val="00A8291F"/>
    <w:rsid w:val="00A84894"/>
    <w:rsid w:val="00A851E1"/>
    <w:rsid w:val="00A85A93"/>
    <w:rsid w:val="00A86A35"/>
    <w:rsid w:val="00A90B4A"/>
    <w:rsid w:val="00A91033"/>
    <w:rsid w:val="00A93DF2"/>
    <w:rsid w:val="00A93ECA"/>
    <w:rsid w:val="00A95A5D"/>
    <w:rsid w:val="00A95F75"/>
    <w:rsid w:val="00AA038E"/>
    <w:rsid w:val="00AA24EF"/>
    <w:rsid w:val="00AA286F"/>
    <w:rsid w:val="00AA3B6D"/>
    <w:rsid w:val="00AA3F23"/>
    <w:rsid w:val="00AA5151"/>
    <w:rsid w:val="00AA645E"/>
    <w:rsid w:val="00AB0347"/>
    <w:rsid w:val="00AB3396"/>
    <w:rsid w:val="00AB3B25"/>
    <w:rsid w:val="00AB669B"/>
    <w:rsid w:val="00AB71FA"/>
    <w:rsid w:val="00AC202B"/>
    <w:rsid w:val="00AC31EB"/>
    <w:rsid w:val="00AC4B38"/>
    <w:rsid w:val="00AC5A12"/>
    <w:rsid w:val="00AC79ED"/>
    <w:rsid w:val="00AD0352"/>
    <w:rsid w:val="00AD26E1"/>
    <w:rsid w:val="00AD2FB0"/>
    <w:rsid w:val="00AD5C63"/>
    <w:rsid w:val="00AD7314"/>
    <w:rsid w:val="00AE000A"/>
    <w:rsid w:val="00AE2856"/>
    <w:rsid w:val="00AE5AEA"/>
    <w:rsid w:val="00AE6494"/>
    <w:rsid w:val="00AE6761"/>
    <w:rsid w:val="00AF1E80"/>
    <w:rsid w:val="00AF25BF"/>
    <w:rsid w:val="00AF3CD0"/>
    <w:rsid w:val="00AF44A7"/>
    <w:rsid w:val="00AF4C89"/>
    <w:rsid w:val="00AF5437"/>
    <w:rsid w:val="00AF57D5"/>
    <w:rsid w:val="00AF6406"/>
    <w:rsid w:val="00B0113A"/>
    <w:rsid w:val="00B01DAF"/>
    <w:rsid w:val="00B02385"/>
    <w:rsid w:val="00B02785"/>
    <w:rsid w:val="00B049A9"/>
    <w:rsid w:val="00B06EE3"/>
    <w:rsid w:val="00B111C8"/>
    <w:rsid w:val="00B111CF"/>
    <w:rsid w:val="00B12AC2"/>
    <w:rsid w:val="00B13386"/>
    <w:rsid w:val="00B15C08"/>
    <w:rsid w:val="00B219BD"/>
    <w:rsid w:val="00B235C1"/>
    <w:rsid w:val="00B23616"/>
    <w:rsid w:val="00B25319"/>
    <w:rsid w:val="00B27749"/>
    <w:rsid w:val="00B30CF8"/>
    <w:rsid w:val="00B30ECC"/>
    <w:rsid w:val="00B31D16"/>
    <w:rsid w:val="00B33309"/>
    <w:rsid w:val="00B35630"/>
    <w:rsid w:val="00B36EBF"/>
    <w:rsid w:val="00B37BDF"/>
    <w:rsid w:val="00B41A7A"/>
    <w:rsid w:val="00B54601"/>
    <w:rsid w:val="00B5544A"/>
    <w:rsid w:val="00B55A6E"/>
    <w:rsid w:val="00B61C53"/>
    <w:rsid w:val="00B630B7"/>
    <w:rsid w:val="00B65ED5"/>
    <w:rsid w:val="00B71E5C"/>
    <w:rsid w:val="00B74077"/>
    <w:rsid w:val="00B757A6"/>
    <w:rsid w:val="00B76C90"/>
    <w:rsid w:val="00B77AE0"/>
    <w:rsid w:val="00B80826"/>
    <w:rsid w:val="00B904A8"/>
    <w:rsid w:val="00B90931"/>
    <w:rsid w:val="00B91BD3"/>
    <w:rsid w:val="00B91CC9"/>
    <w:rsid w:val="00BA0D91"/>
    <w:rsid w:val="00BA0DE0"/>
    <w:rsid w:val="00BA1672"/>
    <w:rsid w:val="00BA264B"/>
    <w:rsid w:val="00BA2E10"/>
    <w:rsid w:val="00BA30FA"/>
    <w:rsid w:val="00BA3895"/>
    <w:rsid w:val="00BA66E0"/>
    <w:rsid w:val="00BA6D62"/>
    <w:rsid w:val="00BB0C4E"/>
    <w:rsid w:val="00BB2426"/>
    <w:rsid w:val="00BB368B"/>
    <w:rsid w:val="00BB42FA"/>
    <w:rsid w:val="00BB4E4D"/>
    <w:rsid w:val="00BB7884"/>
    <w:rsid w:val="00BC3838"/>
    <w:rsid w:val="00BC42FD"/>
    <w:rsid w:val="00BC5314"/>
    <w:rsid w:val="00BC5453"/>
    <w:rsid w:val="00BC7AC8"/>
    <w:rsid w:val="00BD00D1"/>
    <w:rsid w:val="00BD0267"/>
    <w:rsid w:val="00BD1767"/>
    <w:rsid w:val="00BD27D5"/>
    <w:rsid w:val="00BD2C8E"/>
    <w:rsid w:val="00BD371E"/>
    <w:rsid w:val="00BD5246"/>
    <w:rsid w:val="00BD52AE"/>
    <w:rsid w:val="00BE14BB"/>
    <w:rsid w:val="00BE26C6"/>
    <w:rsid w:val="00BE47B4"/>
    <w:rsid w:val="00BE50E3"/>
    <w:rsid w:val="00BE6B22"/>
    <w:rsid w:val="00BF2DA3"/>
    <w:rsid w:val="00BF41E6"/>
    <w:rsid w:val="00BF42AC"/>
    <w:rsid w:val="00BF62A5"/>
    <w:rsid w:val="00BF7A2B"/>
    <w:rsid w:val="00C01F88"/>
    <w:rsid w:val="00C02F9A"/>
    <w:rsid w:val="00C101C6"/>
    <w:rsid w:val="00C15BD0"/>
    <w:rsid w:val="00C17AFA"/>
    <w:rsid w:val="00C17BC6"/>
    <w:rsid w:val="00C17D29"/>
    <w:rsid w:val="00C21179"/>
    <w:rsid w:val="00C2451E"/>
    <w:rsid w:val="00C25E74"/>
    <w:rsid w:val="00C270C4"/>
    <w:rsid w:val="00C27962"/>
    <w:rsid w:val="00C27B8E"/>
    <w:rsid w:val="00C32D44"/>
    <w:rsid w:val="00C33E24"/>
    <w:rsid w:val="00C34BF5"/>
    <w:rsid w:val="00C35006"/>
    <w:rsid w:val="00C35676"/>
    <w:rsid w:val="00C35C83"/>
    <w:rsid w:val="00C36591"/>
    <w:rsid w:val="00C36E37"/>
    <w:rsid w:val="00C36F16"/>
    <w:rsid w:val="00C37C57"/>
    <w:rsid w:val="00C40582"/>
    <w:rsid w:val="00C4292B"/>
    <w:rsid w:val="00C42D29"/>
    <w:rsid w:val="00C457A7"/>
    <w:rsid w:val="00C51428"/>
    <w:rsid w:val="00C56C1E"/>
    <w:rsid w:val="00C64077"/>
    <w:rsid w:val="00C71716"/>
    <w:rsid w:val="00C72FEC"/>
    <w:rsid w:val="00C75880"/>
    <w:rsid w:val="00C804CC"/>
    <w:rsid w:val="00C87678"/>
    <w:rsid w:val="00C90171"/>
    <w:rsid w:val="00C91843"/>
    <w:rsid w:val="00C92D21"/>
    <w:rsid w:val="00C938D0"/>
    <w:rsid w:val="00CA1CE1"/>
    <w:rsid w:val="00CA399B"/>
    <w:rsid w:val="00CA47DA"/>
    <w:rsid w:val="00CA6659"/>
    <w:rsid w:val="00CB07AD"/>
    <w:rsid w:val="00CB1326"/>
    <w:rsid w:val="00CB5300"/>
    <w:rsid w:val="00CB5DD0"/>
    <w:rsid w:val="00CB60F6"/>
    <w:rsid w:val="00CB6183"/>
    <w:rsid w:val="00CC1C67"/>
    <w:rsid w:val="00CC3726"/>
    <w:rsid w:val="00CC3A29"/>
    <w:rsid w:val="00CC3C38"/>
    <w:rsid w:val="00CC41D8"/>
    <w:rsid w:val="00CC4648"/>
    <w:rsid w:val="00CC5754"/>
    <w:rsid w:val="00CC7B14"/>
    <w:rsid w:val="00CD30AA"/>
    <w:rsid w:val="00CD4B5C"/>
    <w:rsid w:val="00CD5157"/>
    <w:rsid w:val="00CD6402"/>
    <w:rsid w:val="00CD7304"/>
    <w:rsid w:val="00CE0BAF"/>
    <w:rsid w:val="00CE0EC1"/>
    <w:rsid w:val="00CE1BF8"/>
    <w:rsid w:val="00CE2B0A"/>
    <w:rsid w:val="00CE3FFB"/>
    <w:rsid w:val="00CE5FB5"/>
    <w:rsid w:val="00CE6F14"/>
    <w:rsid w:val="00CE7A01"/>
    <w:rsid w:val="00CF0D3A"/>
    <w:rsid w:val="00CF3094"/>
    <w:rsid w:val="00CF3661"/>
    <w:rsid w:val="00CF3775"/>
    <w:rsid w:val="00CF6891"/>
    <w:rsid w:val="00D02499"/>
    <w:rsid w:val="00D02B29"/>
    <w:rsid w:val="00D06635"/>
    <w:rsid w:val="00D10CFD"/>
    <w:rsid w:val="00D112CD"/>
    <w:rsid w:val="00D12BB9"/>
    <w:rsid w:val="00D13019"/>
    <w:rsid w:val="00D20230"/>
    <w:rsid w:val="00D20934"/>
    <w:rsid w:val="00D22FF0"/>
    <w:rsid w:val="00D232E3"/>
    <w:rsid w:val="00D2592E"/>
    <w:rsid w:val="00D31497"/>
    <w:rsid w:val="00D318B5"/>
    <w:rsid w:val="00D3200B"/>
    <w:rsid w:val="00D32D10"/>
    <w:rsid w:val="00D34AA4"/>
    <w:rsid w:val="00D34EA2"/>
    <w:rsid w:val="00D37A38"/>
    <w:rsid w:val="00D406AB"/>
    <w:rsid w:val="00D41E65"/>
    <w:rsid w:val="00D421D5"/>
    <w:rsid w:val="00D47238"/>
    <w:rsid w:val="00D50024"/>
    <w:rsid w:val="00D51FC3"/>
    <w:rsid w:val="00D528C6"/>
    <w:rsid w:val="00D5483D"/>
    <w:rsid w:val="00D560B9"/>
    <w:rsid w:val="00D56779"/>
    <w:rsid w:val="00D6259B"/>
    <w:rsid w:val="00D66A5A"/>
    <w:rsid w:val="00D67A0C"/>
    <w:rsid w:val="00D717FB"/>
    <w:rsid w:val="00D71DCA"/>
    <w:rsid w:val="00D7216F"/>
    <w:rsid w:val="00D72C86"/>
    <w:rsid w:val="00D739A2"/>
    <w:rsid w:val="00D73D19"/>
    <w:rsid w:val="00D7429B"/>
    <w:rsid w:val="00D80BCC"/>
    <w:rsid w:val="00D8117E"/>
    <w:rsid w:val="00D818AB"/>
    <w:rsid w:val="00D82FB8"/>
    <w:rsid w:val="00D87344"/>
    <w:rsid w:val="00D877A3"/>
    <w:rsid w:val="00D91E7F"/>
    <w:rsid w:val="00D9214C"/>
    <w:rsid w:val="00D92453"/>
    <w:rsid w:val="00D93A7D"/>
    <w:rsid w:val="00D93B9A"/>
    <w:rsid w:val="00D94C59"/>
    <w:rsid w:val="00D958C3"/>
    <w:rsid w:val="00D97437"/>
    <w:rsid w:val="00D97E22"/>
    <w:rsid w:val="00DA1EED"/>
    <w:rsid w:val="00DA2E45"/>
    <w:rsid w:val="00DA6D69"/>
    <w:rsid w:val="00DB0AAC"/>
    <w:rsid w:val="00DB0D0A"/>
    <w:rsid w:val="00DB0D85"/>
    <w:rsid w:val="00DB2CA3"/>
    <w:rsid w:val="00DB3DCB"/>
    <w:rsid w:val="00DB6BFD"/>
    <w:rsid w:val="00DC20C8"/>
    <w:rsid w:val="00DC2351"/>
    <w:rsid w:val="00DC2E96"/>
    <w:rsid w:val="00DC7AD8"/>
    <w:rsid w:val="00DD245B"/>
    <w:rsid w:val="00DD48A0"/>
    <w:rsid w:val="00DD4ED8"/>
    <w:rsid w:val="00DD5E9B"/>
    <w:rsid w:val="00DD700B"/>
    <w:rsid w:val="00DE03FF"/>
    <w:rsid w:val="00DE0CFC"/>
    <w:rsid w:val="00DE11FE"/>
    <w:rsid w:val="00DE1E55"/>
    <w:rsid w:val="00DE2D5C"/>
    <w:rsid w:val="00DF3900"/>
    <w:rsid w:val="00DF5CC8"/>
    <w:rsid w:val="00DF6886"/>
    <w:rsid w:val="00DF71B2"/>
    <w:rsid w:val="00DF7F53"/>
    <w:rsid w:val="00E03C64"/>
    <w:rsid w:val="00E046EB"/>
    <w:rsid w:val="00E05804"/>
    <w:rsid w:val="00E05CE6"/>
    <w:rsid w:val="00E12F8F"/>
    <w:rsid w:val="00E15B84"/>
    <w:rsid w:val="00E15BEE"/>
    <w:rsid w:val="00E21441"/>
    <w:rsid w:val="00E220B9"/>
    <w:rsid w:val="00E24258"/>
    <w:rsid w:val="00E243AD"/>
    <w:rsid w:val="00E313BB"/>
    <w:rsid w:val="00E40D8B"/>
    <w:rsid w:val="00E40ECB"/>
    <w:rsid w:val="00E41A76"/>
    <w:rsid w:val="00E426B3"/>
    <w:rsid w:val="00E4331E"/>
    <w:rsid w:val="00E43E68"/>
    <w:rsid w:val="00E47FCC"/>
    <w:rsid w:val="00E51806"/>
    <w:rsid w:val="00E521F3"/>
    <w:rsid w:val="00E53C16"/>
    <w:rsid w:val="00E55B03"/>
    <w:rsid w:val="00E56780"/>
    <w:rsid w:val="00E60A89"/>
    <w:rsid w:val="00E6651A"/>
    <w:rsid w:val="00E67B90"/>
    <w:rsid w:val="00E67E94"/>
    <w:rsid w:val="00E747D4"/>
    <w:rsid w:val="00E752D9"/>
    <w:rsid w:val="00E76061"/>
    <w:rsid w:val="00E80D36"/>
    <w:rsid w:val="00E8257F"/>
    <w:rsid w:val="00E826D8"/>
    <w:rsid w:val="00E877D4"/>
    <w:rsid w:val="00E92E28"/>
    <w:rsid w:val="00E95244"/>
    <w:rsid w:val="00E960B7"/>
    <w:rsid w:val="00EA05FB"/>
    <w:rsid w:val="00EA12FF"/>
    <w:rsid w:val="00EA2743"/>
    <w:rsid w:val="00EA60CF"/>
    <w:rsid w:val="00EA67E7"/>
    <w:rsid w:val="00EA7AC8"/>
    <w:rsid w:val="00EA7F6B"/>
    <w:rsid w:val="00EB4C36"/>
    <w:rsid w:val="00EB4D2B"/>
    <w:rsid w:val="00EB56BD"/>
    <w:rsid w:val="00EB5E2D"/>
    <w:rsid w:val="00EB5F28"/>
    <w:rsid w:val="00EB7676"/>
    <w:rsid w:val="00EB795B"/>
    <w:rsid w:val="00EC257B"/>
    <w:rsid w:val="00EC27E7"/>
    <w:rsid w:val="00EC2CF4"/>
    <w:rsid w:val="00EC757C"/>
    <w:rsid w:val="00ED119B"/>
    <w:rsid w:val="00ED3325"/>
    <w:rsid w:val="00ED6F16"/>
    <w:rsid w:val="00EE0350"/>
    <w:rsid w:val="00EE27F5"/>
    <w:rsid w:val="00EE4999"/>
    <w:rsid w:val="00EE56A1"/>
    <w:rsid w:val="00EE7D01"/>
    <w:rsid w:val="00EF1D7C"/>
    <w:rsid w:val="00EF3DD8"/>
    <w:rsid w:val="00EF40B1"/>
    <w:rsid w:val="00EF5CB7"/>
    <w:rsid w:val="00EF642C"/>
    <w:rsid w:val="00F0040F"/>
    <w:rsid w:val="00F0080D"/>
    <w:rsid w:val="00F00A3F"/>
    <w:rsid w:val="00F02018"/>
    <w:rsid w:val="00F037F8"/>
    <w:rsid w:val="00F043D9"/>
    <w:rsid w:val="00F07ABD"/>
    <w:rsid w:val="00F11135"/>
    <w:rsid w:val="00F11BEB"/>
    <w:rsid w:val="00F12132"/>
    <w:rsid w:val="00F124F0"/>
    <w:rsid w:val="00F13A31"/>
    <w:rsid w:val="00F15FBA"/>
    <w:rsid w:val="00F16B9A"/>
    <w:rsid w:val="00F20102"/>
    <w:rsid w:val="00F24577"/>
    <w:rsid w:val="00F26F20"/>
    <w:rsid w:val="00F26FA0"/>
    <w:rsid w:val="00F272C4"/>
    <w:rsid w:val="00F3080B"/>
    <w:rsid w:val="00F30AC0"/>
    <w:rsid w:val="00F3428E"/>
    <w:rsid w:val="00F345EE"/>
    <w:rsid w:val="00F35173"/>
    <w:rsid w:val="00F36D96"/>
    <w:rsid w:val="00F44905"/>
    <w:rsid w:val="00F44EFF"/>
    <w:rsid w:val="00F46E70"/>
    <w:rsid w:val="00F47F55"/>
    <w:rsid w:val="00F5091A"/>
    <w:rsid w:val="00F53956"/>
    <w:rsid w:val="00F539DF"/>
    <w:rsid w:val="00F54379"/>
    <w:rsid w:val="00F547AB"/>
    <w:rsid w:val="00F56BB4"/>
    <w:rsid w:val="00F61E3D"/>
    <w:rsid w:val="00F648FB"/>
    <w:rsid w:val="00F65BAC"/>
    <w:rsid w:val="00F65D16"/>
    <w:rsid w:val="00F66947"/>
    <w:rsid w:val="00F71035"/>
    <w:rsid w:val="00F710F1"/>
    <w:rsid w:val="00F73FEC"/>
    <w:rsid w:val="00F75AC2"/>
    <w:rsid w:val="00F8109B"/>
    <w:rsid w:val="00F8278E"/>
    <w:rsid w:val="00F8739F"/>
    <w:rsid w:val="00F91A93"/>
    <w:rsid w:val="00F94710"/>
    <w:rsid w:val="00FA038E"/>
    <w:rsid w:val="00FA4002"/>
    <w:rsid w:val="00FA40EC"/>
    <w:rsid w:val="00FA768C"/>
    <w:rsid w:val="00FB26A4"/>
    <w:rsid w:val="00FB5A19"/>
    <w:rsid w:val="00FC3126"/>
    <w:rsid w:val="00FC7091"/>
    <w:rsid w:val="00FC74F9"/>
    <w:rsid w:val="00FC7868"/>
    <w:rsid w:val="00FD0528"/>
    <w:rsid w:val="00FD1C91"/>
    <w:rsid w:val="00FD42CB"/>
    <w:rsid w:val="00FD458E"/>
    <w:rsid w:val="00FD4A2E"/>
    <w:rsid w:val="00FD79BE"/>
    <w:rsid w:val="00FD7D26"/>
    <w:rsid w:val="00FE05C9"/>
    <w:rsid w:val="00FE0D07"/>
    <w:rsid w:val="00FE1728"/>
    <w:rsid w:val="00FE67CD"/>
    <w:rsid w:val="00FF0C83"/>
    <w:rsid w:val="00FF1B42"/>
    <w:rsid w:val="00FF4052"/>
    <w:rsid w:val="00FF5403"/>
    <w:rsid w:val="00FF6E34"/>
    <w:rsid w:val="00FF7A9E"/>
    <w:rsid w:val="02B92EC2"/>
    <w:rsid w:val="05A2DC08"/>
    <w:rsid w:val="079E36E9"/>
    <w:rsid w:val="0C0D6B14"/>
    <w:rsid w:val="1784714E"/>
    <w:rsid w:val="18DAC556"/>
    <w:rsid w:val="1B88F177"/>
    <w:rsid w:val="25D0F998"/>
    <w:rsid w:val="2F4F3B92"/>
    <w:rsid w:val="3BCD5C50"/>
    <w:rsid w:val="3CE8AB97"/>
    <w:rsid w:val="46A00F21"/>
    <w:rsid w:val="4B515535"/>
    <w:rsid w:val="5094D3E4"/>
    <w:rsid w:val="5498C111"/>
    <w:rsid w:val="555FF445"/>
    <w:rsid w:val="57F35752"/>
    <w:rsid w:val="5E22A496"/>
    <w:rsid w:val="622D5CF6"/>
    <w:rsid w:val="735C75AD"/>
    <w:rsid w:val="7A47ADD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6EF1331E"/>
  <w15:docId w15:val="{9D5B4B55-1B62-470A-8127-E3E649E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6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238445995">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assets.publishing.service.gov.uk/government/uploads/system/uploads/attachment_data/file/915448/ESIF-GN-1-034_ERDF_Summative_Assessment_Guidance_Appendices_v4_updated.pdf" TargetMode="External"/><Relationship Id="rId3" Type="http://schemas.openxmlformats.org/officeDocument/2006/relationships/customXml" Target="../customXml/item3.xml"/><Relationship Id="rId21" Type="http://schemas.openxmlformats.org/officeDocument/2006/relationships/hyperlink" Target="http://gotogrow.lond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assets.publishing.service.gov.uk/government/uploads/system/uploads/attachment_data/file/896857/ESIF-GN-1-033_ERDF_Summative_Assessment_Guidance_v4.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ondonandpartners.com"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business.london/business-growth-programme"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gotogrow.london"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usiness.london/business-growth-programme" TargetMode="External"/><Relationship Id="rId27" Type="http://schemas.openxmlformats.org/officeDocument/2006/relationships/footer" Target="foot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79edb7-d728-44ee-9aa7-28600f02cd17">
      <UserInfo>
        <DisplayName>Phoebe Thomas</DisplayName>
        <AccountId>51</AccountId>
        <AccountType/>
      </UserInfo>
      <UserInfo>
        <DisplayName>Nick Letham</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8A710BFDF624A836A49CF419DF1DE" ma:contentTypeVersion="12" ma:contentTypeDescription="Create a new document." ma:contentTypeScope="" ma:versionID="092a00ab2709f85c061f1bd640b27296">
  <xsd:schema xmlns:xsd="http://www.w3.org/2001/XMLSchema" xmlns:xs="http://www.w3.org/2001/XMLSchema" xmlns:p="http://schemas.microsoft.com/office/2006/metadata/properties" xmlns:ns3="3179edb7-d728-44ee-9aa7-28600f02cd17" xmlns:ns4="77360cdf-b41f-48aa-b98c-b967a33111fd" targetNamespace="http://schemas.microsoft.com/office/2006/metadata/properties" ma:root="true" ma:fieldsID="51b33681d66c17e71889202126fc2b35" ns3:_="" ns4:_="">
    <xsd:import namespace="3179edb7-d728-44ee-9aa7-28600f02cd17"/>
    <xsd:import namespace="77360cdf-b41f-48aa-b98c-b967a33111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9edb7-d728-44ee-9aa7-28600f02cd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60cdf-b41f-48aa-b98c-b967a33111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91B9-1C57-4488-8835-127C1ACF6B9F}">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77360cdf-b41f-48aa-b98c-b967a33111fd"/>
    <ds:schemaRef ds:uri="3179edb7-d728-44ee-9aa7-28600f02cd17"/>
    <ds:schemaRef ds:uri="http://www.w3.org/XML/1998/namespace"/>
    <ds:schemaRef ds:uri="http://purl.org/dc/dcmitype/"/>
  </ds:schemaRefs>
</ds:datastoreItem>
</file>

<file path=customXml/itemProps2.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3.xml><?xml version="1.0" encoding="utf-8"?>
<ds:datastoreItem xmlns:ds="http://schemas.openxmlformats.org/officeDocument/2006/customXml" ds:itemID="{92886ABB-2073-4FFA-B22B-28D40ACD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9edb7-d728-44ee-9aa7-28600f02cd17"/>
    <ds:schemaRef ds:uri="77360cdf-b41f-48aa-b98c-b967a3311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63CD5-46AD-400E-99A2-22AF3C5C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5548</Words>
  <Characters>31625</Characters>
  <Application>Microsoft Office Word</Application>
  <DocSecurity>0</DocSecurity>
  <Lines>263</Lines>
  <Paragraphs>74</Paragraphs>
  <ScaleCrop>false</ScaleCrop>
  <Company>London &amp; Partners</Company>
  <LinksUpToDate>false</LinksUpToDate>
  <CharactersWithSpaces>37099</CharactersWithSpaces>
  <SharedDoc>false</SharedDoc>
  <HLinks>
    <vt:vector size="246" baseType="variant">
      <vt:variant>
        <vt:i4>2162741</vt:i4>
      </vt:variant>
      <vt:variant>
        <vt:i4>219</vt:i4>
      </vt:variant>
      <vt:variant>
        <vt:i4>0</vt:i4>
      </vt:variant>
      <vt:variant>
        <vt:i4>5</vt:i4>
      </vt:variant>
      <vt:variant>
        <vt:lpwstr>https://assets.publishing.service.gov.uk/government/uploads/system/uploads/attachment_data/file/915448/ESIF-GN-1-034_ERDF_Summative_Assessment_Guidance_Appendices_v4_updated.pdf</vt:lpwstr>
      </vt:variant>
      <vt:variant>
        <vt:lpwstr/>
      </vt:variant>
      <vt:variant>
        <vt:i4>7929955</vt:i4>
      </vt:variant>
      <vt:variant>
        <vt:i4>216</vt:i4>
      </vt:variant>
      <vt:variant>
        <vt:i4>0</vt:i4>
      </vt:variant>
      <vt:variant>
        <vt:i4>5</vt:i4>
      </vt:variant>
      <vt:variant>
        <vt:lpwstr>https://assets.publishing.service.gov.uk/government/uploads/system/uploads/attachment_data/file/896857/ESIF-GN-1-033_ERDF_Summative_Assessment_Guidance_v4.pdf</vt:lpwstr>
      </vt:variant>
      <vt:variant>
        <vt:lpwstr/>
      </vt:variant>
      <vt:variant>
        <vt:i4>4521987</vt:i4>
      </vt:variant>
      <vt:variant>
        <vt:i4>213</vt:i4>
      </vt:variant>
      <vt:variant>
        <vt:i4>0</vt:i4>
      </vt:variant>
      <vt:variant>
        <vt:i4>5</vt:i4>
      </vt:variant>
      <vt:variant>
        <vt:lpwstr>http://business.london/business-growth-programme</vt:lpwstr>
      </vt:variant>
      <vt:variant>
        <vt:lpwstr/>
      </vt:variant>
      <vt:variant>
        <vt:i4>8061025</vt:i4>
      </vt:variant>
      <vt:variant>
        <vt:i4>210</vt:i4>
      </vt:variant>
      <vt:variant>
        <vt:i4>0</vt:i4>
      </vt:variant>
      <vt:variant>
        <vt:i4>5</vt:i4>
      </vt:variant>
      <vt:variant>
        <vt:lpwstr>http://gotogrow.london/</vt:lpwstr>
      </vt:variant>
      <vt:variant>
        <vt:lpwstr/>
      </vt:variant>
      <vt:variant>
        <vt:i4>4325451</vt:i4>
      </vt:variant>
      <vt:variant>
        <vt:i4>207</vt:i4>
      </vt:variant>
      <vt:variant>
        <vt:i4>0</vt:i4>
      </vt:variant>
      <vt:variant>
        <vt:i4>5</vt:i4>
      </vt:variant>
      <vt:variant>
        <vt:lpwstr>https://www.business.london/business-growth-programme</vt:lpwstr>
      </vt:variant>
      <vt:variant>
        <vt:lpwstr/>
      </vt:variant>
      <vt:variant>
        <vt:i4>8061025</vt:i4>
      </vt:variant>
      <vt:variant>
        <vt:i4>204</vt:i4>
      </vt:variant>
      <vt:variant>
        <vt:i4>0</vt:i4>
      </vt:variant>
      <vt:variant>
        <vt:i4>5</vt:i4>
      </vt:variant>
      <vt:variant>
        <vt:lpwstr>http://gotogrow.london/</vt:lpwstr>
      </vt:variant>
      <vt:variant>
        <vt:lpwstr/>
      </vt:variant>
      <vt:variant>
        <vt:i4>5111812</vt:i4>
      </vt:variant>
      <vt:variant>
        <vt:i4>201</vt:i4>
      </vt:variant>
      <vt:variant>
        <vt:i4>0</vt:i4>
      </vt:variant>
      <vt:variant>
        <vt:i4>5</vt:i4>
      </vt:variant>
      <vt:variant>
        <vt:lpwstr>http://www.londonandpartners.com/</vt:lpwstr>
      </vt:variant>
      <vt:variant>
        <vt:lpwstr/>
      </vt:variant>
      <vt:variant>
        <vt:i4>5111812</vt:i4>
      </vt:variant>
      <vt:variant>
        <vt:i4>198</vt:i4>
      </vt:variant>
      <vt:variant>
        <vt:i4>0</vt:i4>
      </vt:variant>
      <vt:variant>
        <vt:i4>5</vt:i4>
      </vt:variant>
      <vt:variant>
        <vt:lpwstr>http://www.londonandpartners.com/</vt:lpwstr>
      </vt:variant>
      <vt:variant>
        <vt:lpwstr/>
      </vt:variant>
      <vt:variant>
        <vt:i4>1638462</vt:i4>
      </vt:variant>
      <vt:variant>
        <vt:i4>195</vt:i4>
      </vt:variant>
      <vt:variant>
        <vt:i4>0</vt:i4>
      </vt:variant>
      <vt:variant>
        <vt:i4>5</vt:i4>
      </vt:variant>
      <vt:variant>
        <vt:lpwstr>mailto:procurement@londonandpartners.com</vt:lpwstr>
      </vt:variant>
      <vt:variant>
        <vt:lpwstr/>
      </vt:variant>
      <vt:variant>
        <vt:i4>2686987</vt:i4>
      </vt:variant>
      <vt:variant>
        <vt:i4>188</vt:i4>
      </vt:variant>
      <vt:variant>
        <vt:i4>0</vt:i4>
      </vt:variant>
      <vt:variant>
        <vt:i4>5</vt:i4>
      </vt:variant>
      <vt:variant>
        <vt:lpwstr/>
      </vt:variant>
      <vt:variant>
        <vt:lpwstr>_Toc3884020</vt:lpwstr>
      </vt:variant>
      <vt:variant>
        <vt:i4>2752523</vt:i4>
      </vt:variant>
      <vt:variant>
        <vt:i4>182</vt:i4>
      </vt:variant>
      <vt:variant>
        <vt:i4>0</vt:i4>
      </vt:variant>
      <vt:variant>
        <vt:i4>5</vt:i4>
      </vt:variant>
      <vt:variant>
        <vt:lpwstr/>
      </vt:variant>
      <vt:variant>
        <vt:lpwstr>_Toc3884019</vt:lpwstr>
      </vt:variant>
      <vt:variant>
        <vt:i4>2752523</vt:i4>
      </vt:variant>
      <vt:variant>
        <vt:i4>176</vt:i4>
      </vt:variant>
      <vt:variant>
        <vt:i4>0</vt:i4>
      </vt:variant>
      <vt:variant>
        <vt:i4>5</vt:i4>
      </vt:variant>
      <vt:variant>
        <vt:lpwstr/>
      </vt:variant>
      <vt:variant>
        <vt:lpwstr>_Toc3884018</vt:lpwstr>
      </vt:variant>
      <vt:variant>
        <vt:i4>2752523</vt:i4>
      </vt:variant>
      <vt:variant>
        <vt:i4>170</vt:i4>
      </vt:variant>
      <vt:variant>
        <vt:i4>0</vt:i4>
      </vt:variant>
      <vt:variant>
        <vt:i4>5</vt:i4>
      </vt:variant>
      <vt:variant>
        <vt:lpwstr/>
      </vt:variant>
      <vt:variant>
        <vt:lpwstr>_Toc3884017</vt:lpwstr>
      </vt:variant>
      <vt:variant>
        <vt:i4>2752523</vt:i4>
      </vt:variant>
      <vt:variant>
        <vt:i4>164</vt:i4>
      </vt:variant>
      <vt:variant>
        <vt:i4>0</vt:i4>
      </vt:variant>
      <vt:variant>
        <vt:i4>5</vt:i4>
      </vt:variant>
      <vt:variant>
        <vt:lpwstr/>
      </vt:variant>
      <vt:variant>
        <vt:lpwstr>_Toc3884016</vt:lpwstr>
      </vt:variant>
      <vt:variant>
        <vt:i4>2752523</vt:i4>
      </vt:variant>
      <vt:variant>
        <vt:i4>158</vt:i4>
      </vt:variant>
      <vt:variant>
        <vt:i4>0</vt:i4>
      </vt:variant>
      <vt:variant>
        <vt:i4>5</vt:i4>
      </vt:variant>
      <vt:variant>
        <vt:lpwstr/>
      </vt:variant>
      <vt:variant>
        <vt:lpwstr>_Toc3884015</vt:lpwstr>
      </vt:variant>
      <vt:variant>
        <vt:i4>2752523</vt:i4>
      </vt:variant>
      <vt:variant>
        <vt:i4>152</vt:i4>
      </vt:variant>
      <vt:variant>
        <vt:i4>0</vt:i4>
      </vt:variant>
      <vt:variant>
        <vt:i4>5</vt:i4>
      </vt:variant>
      <vt:variant>
        <vt:lpwstr/>
      </vt:variant>
      <vt:variant>
        <vt:lpwstr>_Toc3884014</vt:lpwstr>
      </vt:variant>
      <vt:variant>
        <vt:i4>2752523</vt:i4>
      </vt:variant>
      <vt:variant>
        <vt:i4>146</vt:i4>
      </vt:variant>
      <vt:variant>
        <vt:i4>0</vt:i4>
      </vt:variant>
      <vt:variant>
        <vt:i4>5</vt:i4>
      </vt:variant>
      <vt:variant>
        <vt:lpwstr/>
      </vt:variant>
      <vt:variant>
        <vt:lpwstr>_Toc3884013</vt:lpwstr>
      </vt:variant>
      <vt:variant>
        <vt:i4>2752523</vt:i4>
      </vt:variant>
      <vt:variant>
        <vt:i4>140</vt:i4>
      </vt:variant>
      <vt:variant>
        <vt:i4>0</vt:i4>
      </vt:variant>
      <vt:variant>
        <vt:i4>5</vt:i4>
      </vt:variant>
      <vt:variant>
        <vt:lpwstr/>
      </vt:variant>
      <vt:variant>
        <vt:lpwstr>_Toc3884012</vt:lpwstr>
      </vt:variant>
      <vt:variant>
        <vt:i4>2752523</vt:i4>
      </vt:variant>
      <vt:variant>
        <vt:i4>134</vt:i4>
      </vt:variant>
      <vt:variant>
        <vt:i4>0</vt:i4>
      </vt:variant>
      <vt:variant>
        <vt:i4>5</vt:i4>
      </vt:variant>
      <vt:variant>
        <vt:lpwstr/>
      </vt:variant>
      <vt:variant>
        <vt:lpwstr>_Toc3884011</vt:lpwstr>
      </vt:variant>
      <vt:variant>
        <vt:i4>2752523</vt:i4>
      </vt:variant>
      <vt:variant>
        <vt:i4>128</vt:i4>
      </vt:variant>
      <vt:variant>
        <vt:i4>0</vt:i4>
      </vt:variant>
      <vt:variant>
        <vt:i4>5</vt:i4>
      </vt:variant>
      <vt:variant>
        <vt:lpwstr/>
      </vt:variant>
      <vt:variant>
        <vt:lpwstr>_Toc3884010</vt:lpwstr>
      </vt:variant>
      <vt:variant>
        <vt:i4>2818059</vt:i4>
      </vt:variant>
      <vt:variant>
        <vt:i4>122</vt:i4>
      </vt:variant>
      <vt:variant>
        <vt:i4>0</vt:i4>
      </vt:variant>
      <vt:variant>
        <vt:i4>5</vt:i4>
      </vt:variant>
      <vt:variant>
        <vt:lpwstr/>
      </vt:variant>
      <vt:variant>
        <vt:lpwstr>_Toc3884009</vt:lpwstr>
      </vt:variant>
      <vt:variant>
        <vt:i4>2818059</vt:i4>
      </vt:variant>
      <vt:variant>
        <vt:i4>116</vt:i4>
      </vt:variant>
      <vt:variant>
        <vt:i4>0</vt:i4>
      </vt:variant>
      <vt:variant>
        <vt:i4>5</vt:i4>
      </vt:variant>
      <vt:variant>
        <vt:lpwstr/>
      </vt:variant>
      <vt:variant>
        <vt:lpwstr>_Toc3884008</vt:lpwstr>
      </vt:variant>
      <vt:variant>
        <vt:i4>2818059</vt:i4>
      </vt:variant>
      <vt:variant>
        <vt:i4>110</vt:i4>
      </vt:variant>
      <vt:variant>
        <vt:i4>0</vt:i4>
      </vt:variant>
      <vt:variant>
        <vt:i4>5</vt:i4>
      </vt:variant>
      <vt:variant>
        <vt:lpwstr/>
      </vt:variant>
      <vt:variant>
        <vt:lpwstr>_Toc3884007</vt:lpwstr>
      </vt:variant>
      <vt:variant>
        <vt:i4>2818059</vt:i4>
      </vt:variant>
      <vt:variant>
        <vt:i4>104</vt:i4>
      </vt:variant>
      <vt:variant>
        <vt:i4>0</vt:i4>
      </vt:variant>
      <vt:variant>
        <vt:i4>5</vt:i4>
      </vt:variant>
      <vt:variant>
        <vt:lpwstr/>
      </vt:variant>
      <vt:variant>
        <vt:lpwstr>_Toc3884006</vt:lpwstr>
      </vt:variant>
      <vt:variant>
        <vt:i4>2818059</vt:i4>
      </vt:variant>
      <vt:variant>
        <vt:i4>98</vt:i4>
      </vt:variant>
      <vt:variant>
        <vt:i4>0</vt:i4>
      </vt:variant>
      <vt:variant>
        <vt:i4>5</vt:i4>
      </vt:variant>
      <vt:variant>
        <vt:lpwstr/>
      </vt:variant>
      <vt:variant>
        <vt:lpwstr>_Toc3884005</vt:lpwstr>
      </vt:variant>
      <vt:variant>
        <vt:i4>2818059</vt:i4>
      </vt:variant>
      <vt:variant>
        <vt:i4>92</vt:i4>
      </vt:variant>
      <vt:variant>
        <vt:i4>0</vt:i4>
      </vt:variant>
      <vt:variant>
        <vt:i4>5</vt:i4>
      </vt:variant>
      <vt:variant>
        <vt:lpwstr/>
      </vt:variant>
      <vt:variant>
        <vt:lpwstr>_Toc3884004</vt:lpwstr>
      </vt:variant>
      <vt:variant>
        <vt:i4>2818059</vt:i4>
      </vt:variant>
      <vt:variant>
        <vt:i4>86</vt:i4>
      </vt:variant>
      <vt:variant>
        <vt:i4>0</vt:i4>
      </vt:variant>
      <vt:variant>
        <vt:i4>5</vt:i4>
      </vt:variant>
      <vt:variant>
        <vt:lpwstr/>
      </vt:variant>
      <vt:variant>
        <vt:lpwstr>_Toc3884003</vt:lpwstr>
      </vt:variant>
      <vt:variant>
        <vt:i4>2818059</vt:i4>
      </vt:variant>
      <vt:variant>
        <vt:i4>80</vt:i4>
      </vt:variant>
      <vt:variant>
        <vt:i4>0</vt:i4>
      </vt:variant>
      <vt:variant>
        <vt:i4>5</vt:i4>
      </vt:variant>
      <vt:variant>
        <vt:lpwstr/>
      </vt:variant>
      <vt:variant>
        <vt:lpwstr>_Toc3884002</vt:lpwstr>
      </vt:variant>
      <vt:variant>
        <vt:i4>2818059</vt:i4>
      </vt:variant>
      <vt:variant>
        <vt:i4>74</vt:i4>
      </vt:variant>
      <vt:variant>
        <vt:i4>0</vt:i4>
      </vt:variant>
      <vt:variant>
        <vt:i4>5</vt:i4>
      </vt:variant>
      <vt:variant>
        <vt:lpwstr/>
      </vt:variant>
      <vt:variant>
        <vt:lpwstr>_Toc3884001</vt:lpwstr>
      </vt:variant>
      <vt:variant>
        <vt:i4>2818059</vt:i4>
      </vt:variant>
      <vt:variant>
        <vt:i4>68</vt:i4>
      </vt:variant>
      <vt:variant>
        <vt:i4>0</vt:i4>
      </vt:variant>
      <vt:variant>
        <vt:i4>5</vt:i4>
      </vt:variant>
      <vt:variant>
        <vt:lpwstr/>
      </vt:variant>
      <vt:variant>
        <vt:lpwstr>_Toc3884000</vt:lpwstr>
      </vt:variant>
      <vt:variant>
        <vt:i4>2424834</vt:i4>
      </vt:variant>
      <vt:variant>
        <vt:i4>62</vt:i4>
      </vt:variant>
      <vt:variant>
        <vt:i4>0</vt:i4>
      </vt:variant>
      <vt:variant>
        <vt:i4>5</vt:i4>
      </vt:variant>
      <vt:variant>
        <vt:lpwstr/>
      </vt:variant>
      <vt:variant>
        <vt:lpwstr>_Toc3883999</vt:lpwstr>
      </vt:variant>
      <vt:variant>
        <vt:i4>2424834</vt:i4>
      </vt:variant>
      <vt:variant>
        <vt:i4>56</vt:i4>
      </vt:variant>
      <vt:variant>
        <vt:i4>0</vt:i4>
      </vt:variant>
      <vt:variant>
        <vt:i4>5</vt:i4>
      </vt:variant>
      <vt:variant>
        <vt:lpwstr/>
      </vt:variant>
      <vt:variant>
        <vt:lpwstr>_Toc3883998</vt:lpwstr>
      </vt:variant>
      <vt:variant>
        <vt:i4>2424834</vt:i4>
      </vt:variant>
      <vt:variant>
        <vt:i4>50</vt:i4>
      </vt:variant>
      <vt:variant>
        <vt:i4>0</vt:i4>
      </vt:variant>
      <vt:variant>
        <vt:i4>5</vt:i4>
      </vt:variant>
      <vt:variant>
        <vt:lpwstr/>
      </vt:variant>
      <vt:variant>
        <vt:lpwstr>_Toc3883997</vt:lpwstr>
      </vt:variant>
      <vt:variant>
        <vt:i4>2424834</vt:i4>
      </vt:variant>
      <vt:variant>
        <vt:i4>44</vt:i4>
      </vt:variant>
      <vt:variant>
        <vt:i4>0</vt:i4>
      </vt:variant>
      <vt:variant>
        <vt:i4>5</vt:i4>
      </vt:variant>
      <vt:variant>
        <vt:lpwstr/>
      </vt:variant>
      <vt:variant>
        <vt:lpwstr>_Toc3883996</vt:lpwstr>
      </vt:variant>
      <vt:variant>
        <vt:i4>2424834</vt:i4>
      </vt:variant>
      <vt:variant>
        <vt:i4>38</vt:i4>
      </vt:variant>
      <vt:variant>
        <vt:i4>0</vt:i4>
      </vt:variant>
      <vt:variant>
        <vt:i4>5</vt:i4>
      </vt:variant>
      <vt:variant>
        <vt:lpwstr/>
      </vt:variant>
      <vt:variant>
        <vt:lpwstr>_Toc3883995</vt:lpwstr>
      </vt:variant>
      <vt:variant>
        <vt:i4>2424834</vt:i4>
      </vt:variant>
      <vt:variant>
        <vt:i4>32</vt:i4>
      </vt:variant>
      <vt:variant>
        <vt:i4>0</vt:i4>
      </vt:variant>
      <vt:variant>
        <vt:i4>5</vt:i4>
      </vt:variant>
      <vt:variant>
        <vt:lpwstr/>
      </vt:variant>
      <vt:variant>
        <vt:lpwstr>_Toc3883994</vt:lpwstr>
      </vt:variant>
      <vt:variant>
        <vt:i4>2424834</vt:i4>
      </vt:variant>
      <vt:variant>
        <vt:i4>26</vt:i4>
      </vt:variant>
      <vt:variant>
        <vt:i4>0</vt:i4>
      </vt:variant>
      <vt:variant>
        <vt:i4>5</vt:i4>
      </vt:variant>
      <vt:variant>
        <vt:lpwstr/>
      </vt:variant>
      <vt:variant>
        <vt:lpwstr>_Toc3883993</vt:lpwstr>
      </vt:variant>
      <vt:variant>
        <vt:i4>2424834</vt:i4>
      </vt:variant>
      <vt:variant>
        <vt:i4>20</vt:i4>
      </vt:variant>
      <vt:variant>
        <vt:i4>0</vt:i4>
      </vt:variant>
      <vt:variant>
        <vt:i4>5</vt:i4>
      </vt:variant>
      <vt:variant>
        <vt:lpwstr/>
      </vt:variant>
      <vt:variant>
        <vt:lpwstr>_Toc3883992</vt:lpwstr>
      </vt:variant>
      <vt:variant>
        <vt:i4>2424834</vt:i4>
      </vt:variant>
      <vt:variant>
        <vt:i4>14</vt:i4>
      </vt:variant>
      <vt:variant>
        <vt:i4>0</vt:i4>
      </vt:variant>
      <vt:variant>
        <vt:i4>5</vt:i4>
      </vt:variant>
      <vt:variant>
        <vt:lpwstr/>
      </vt:variant>
      <vt:variant>
        <vt:lpwstr>_Toc3883991</vt:lpwstr>
      </vt:variant>
      <vt:variant>
        <vt:i4>2424834</vt:i4>
      </vt:variant>
      <vt:variant>
        <vt:i4>8</vt:i4>
      </vt:variant>
      <vt:variant>
        <vt:i4>0</vt:i4>
      </vt:variant>
      <vt:variant>
        <vt:i4>5</vt:i4>
      </vt:variant>
      <vt:variant>
        <vt:lpwstr/>
      </vt:variant>
      <vt:variant>
        <vt:lpwstr>_Toc3883990</vt:lpwstr>
      </vt:variant>
      <vt:variant>
        <vt:i4>2359298</vt:i4>
      </vt:variant>
      <vt:variant>
        <vt:i4>2</vt:i4>
      </vt:variant>
      <vt:variant>
        <vt:i4>0</vt:i4>
      </vt:variant>
      <vt:variant>
        <vt:i4>5</vt:i4>
      </vt:variant>
      <vt:variant>
        <vt:lpwstr/>
      </vt:variant>
      <vt:variant>
        <vt:lpwstr>_Toc3883989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Paolo Di Brina</cp:lastModifiedBy>
  <cp:revision>2</cp:revision>
  <cp:lastPrinted>2020-11-23T14:39:00Z</cp:lastPrinted>
  <dcterms:created xsi:type="dcterms:W3CDTF">2020-11-24T11:28:00Z</dcterms:created>
  <dcterms:modified xsi:type="dcterms:W3CDTF">2020-11-24T11:28:00Z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0x01010070E8A710BFDF624A836A49CF419DF1DE</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