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CEB0" w14:textId="15E7B3C6" w:rsidR="00AF6715" w:rsidRDefault="00AF6715" w:rsidP="00AF6715">
      <w:pPr>
        <w:ind w:left="34"/>
        <w:rPr>
          <w:rFonts w:ascii="Arial" w:hAnsi="Arial" w:cs="Arial"/>
          <w:b/>
        </w:rPr>
      </w:pPr>
      <w:r>
        <w:rPr>
          <w:rFonts w:ascii="Arial" w:hAnsi="Arial" w:cs="Arial"/>
          <w:b/>
        </w:rPr>
        <w:t>Specification PS/22/214</w:t>
      </w:r>
    </w:p>
    <w:p w14:paraId="1CBB68B0" w14:textId="77777777" w:rsidR="00AF6715" w:rsidRDefault="00AF6715" w:rsidP="00AF6715">
      <w:pPr>
        <w:spacing w:before="120" w:after="120" w:line="240" w:lineRule="auto"/>
        <w:ind w:left="34"/>
        <w:rPr>
          <w:rFonts w:ascii="Arial" w:hAnsi="Arial" w:cs="Arial"/>
        </w:rPr>
      </w:pPr>
      <w:r w:rsidRPr="005D7387">
        <w:rPr>
          <w:rFonts w:ascii="Arial" w:hAnsi="Arial" w:cs="Arial"/>
        </w:rPr>
        <w:t xml:space="preserve">DVLA is building new services and moving away from its legacy technology onto new, cloud-based platforms utilising modern technologies like containers and serverless and is seeking a supplier to provide expertise and specialism </w:t>
      </w:r>
      <w:r>
        <w:rPr>
          <w:rFonts w:ascii="Arial" w:hAnsi="Arial" w:cs="Arial"/>
        </w:rPr>
        <w:t xml:space="preserve">in Azure Data Engineering </w:t>
      </w:r>
      <w:proofErr w:type="gramStart"/>
      <w:r w:rsidRPr="005D7387">
        <w:rPr>
          <w:rFonts w:ascii="Arial" w:hAnsi="Arial" w:cs="Arial"/>
        </w:rPr>
        <w:t>in order to</w:t>
      </w:r>
      <w:proofErr w:type="gramEnd"/>
      <w:r w:rsidRPr="005D7387">
        <w:rPr>
          <w:rFonts w:ascii="Arial" w:hAnsi="Arial" w:cs="Arial"/>
        </w:rPr>
        <w:t xml:space="preserve"> meet the outcomes of this requirement. </w:t>
      </w:r>
    </w:p>
    <w:p w14:paraId="5CABDDCF" w14:textId="77777777" w:rsidR="00AF6715" w:rsidRPr="005D7387" w:rsidRDefault="00AF6715" w:rsidP="00AF6715">
      <w:pPr>
        <w:spacing w:before="120" w:after="120" w:line="240" w:lineRule="auto"/>
        <w:ind w:left="34"/>
        <w:rPr>
          <w:rFonts w:ascii="Arial" w:hAnsi="Arial" w:cs="Arial"/>
        </w:rPr>
      </w:pPr>
    </w:p>
    <w:p w14:paraId="48693F0B" w14:textId="77777777" w:rsidR="00AF6715" w:rsidRPr="005D7387" w:rsidRDefault="00AF6715" w:rsidP="00AF6715">
      <w:pPr>
        <w:spacing w:before="120" w:after="120" w:line="240" w:lineRule="auto"/>
        <w:ind w:left="34"/>
        <w:rPr>
          <w:rFonts w:ascii="Arial" w:hAnsi="Arial" w:cs="Arial"/>
        </w:rPr>
      </w:pPr>
      <w:r w:rsidRPr="005D7387">
        <w:rPr>
          <w:rFonts w:ascii="Arial" w:hAnsi="Arial" w:cs="Arial"/>
        </w:rPr>
        <w:t xml:space="preserve">DVLA requires a supplier to provide highly skilled data engineering specialists </w:t>
      </w:r>
      <w:proofErr w:type="gramStart"/>
      <w:r w:rsidRPr="005D7387">
        <w:rPr>
          <w:rFonts w:ascii="Arial" w:hAnsi="Arial" w:cs="Arial"/>
        </w:rPr>
        <w:t>in the area of</w:t>
      </w:r>
      <w:proofErr w:type="gramEnd"/>
      <w:r w:rsidRPr="005D7387">
        <w:rPr>
          <w:rFonts w:ascii="Arial" w:hAnsi="Arial" w:cs="Arial"/>
        </w:rPr>
        <w:t xml:space="preserve"> </w:t>
      </w:r>
      <w:r>
        <w:rPr>
          <w:rFonts w:ascii="Arial" w:hAnsi="Arial" w:cs="Arial"/>
        </w:rPr>
        <w:t>specialists</w:t>
      </w:r>
      <w:r w:rsidRPr="005D7387">
        <w:rPr>
          <w:rFonts w:ascii="Arial" w:hAnsi="Arial" w:cs="Arial"/>
        </w:rPr>
        <w:t>, delivery, and managed services to aid in the creation of data strategy, design, development, and support of data engineering solutions, and be able to solve complex problems, via a call off agreement to:</w:t>
      </w:r>
    </w:p>
    <w:p w14:paraId="08A4519B" w14:textId="144B62D5" w:rsidR="00AF6715" w:rsidRDefault="00AF6715" w:rsidP="00AF6715">
      <w:pPr>
        <w:pStyle w:val="ListParagraph"/>
        <w:numPr>
          <w:ilvl w:val="0"/>
          <w:numId w:val="1"/>
        </w:numPr>
        <w:spacing w:before="120" w:after="120" w:line="240" w:lineRule="auto"/>
        <w:rPr>
          <w:rFonts w:ascii="Arial" w:hAnsi="Arial" w:cs="Arial"/>
          <w:iCs/>
        </w:rPr>
      </w:pPr>
      <w:r w:rsidRPr="005D7387">
        <w:rPr>
          <w:rFonts w:ascii="Arial" w:hAnsi="Arial" w:cs="Arial"/>
          <w:iCs/>
        </w:rPr>
        <w:t xml:space="preserve">Deliver migration of legacy services to cloud-based </w:t>
      </w:r>
      <w:r w:rsidRPr="005D7387">
        <w:rPr>
          <w:rFonts w:ascii="Arial" w:hAnsi="Arial" w:cs="Arial"/>
          <w:iCs/>
        </w:rPr>
        <w:t>environments.</w:t>
      </w:r>
      <w:r w:rsidRPr="005D7387">
        <w:rPr>
          <w:rFonts w:ascii="Arial" w:hAnsi="Arial" w:cs="Arial"/>
          <w:iCs/>
        </w:rPr>
        <w:t xml:space="preserve"> </w:t>
      </w:r>
    </w:p>
    <w:p w14:paraId="22DB5B29" w14:textId="51635892" w:rsidR="00AF6715" w:rsidRDefault="00AF6715" w:rsidP="00AF6715">
      <w:pPr>
        <w:pStyle w:val="ListParagraph"/>
        <w:numPr>
          <w:ilvl w:val="0"/>
          <w:numId w:val="1"/>
        </w:numPr>
        <w:spacing w:before="120" w:after="120" w:line="240" w:lineRule="auto"/>
        <w:rPr>
          <w:rFonts w:ascii="Arial" w:hAnsi="Arial" w:cs="Arial"/>
          <w:iCs/>
        </w:rPr>
      </w:pPr>
      <w:r w:rsidRPr="005D7387">
        <w:rPr>
          <w:rFonts w:ascii="Arial" w:hAnsi="Arial" w:cs="Arial"/>
          <w:iCs/>
        </w:rPr>
        <w:t xml:space="preserve">Develop new internal facing </w:t>
      </w:r>
      <w:r w:rsidRPr="005D7387">
        <w:rPr>
          <w:rFonts w:ascii="Arial" w:hAnsi="Arial" w:cs="Arial"/>
          <w:iCs/>
        </w:rPr>
        <w:t>services.</w:t>
      </w:r>
      <w:r w:rsidRPr="005D7387">
        <w:rPr>
          <w:rFonts w:ascii="Arial" w:hAnsi="Arial" w:cs="Arial"/>
          <w:iCs/>
        </w:rPr>
        <w:t xml:space="preserve"> </w:t>
      </w:r>
    </w:p>
    <w:p w14:paraId="5445020B" w14:textId="77777777" w:rsidR="00AF6715" w:rsidRPr="005D7387" w:rsidRDefault="00AF6715" w:rsidP="00AF6715">
      <w:pPr>
        <w:pStyle w:val="ListParagraph"/>
        <w:numPr>
          <w:ilvl w:val="0"/>
          <w:numId w:val="1"/>
        </w:numPr>
        <w:spacing w:before="120" w:after="120" w:line="240" w:lineRule="auto"/>
        <w:rPr>
          <w:rFonts w:ascii="Arial" w:hAnsi="Arial" w:cs="Arial"/>
          <w:iCs/>
        </w:rPr>
      </w:pPr>
      <w:r w:rsidRPr="005D7387">
        <w:rPr>
          <w:rFonts w:ascii="Arial" w:hAnsi="Arial" w:cs="Arial"/>
          <w:iCs/>
        </w:rPr>
        <w:t>Support DVLAs digital strategy by creating online services and digital channels to improve overall customer service.</w:t>
      </w:r>
    </w:p>
    <w:p w14:paraId="766C4B24" w14:textId="77777777" w:rsidR="00AF6715" w:rsidRPr="005D7387" w:rsidRDefault="00AF6715" w:rsidP="00AF6715">
      <w:pPr>
        <w:spacing w:before="120" w:after="120" w:line="240" w:lineRule="auto"/>
        <w:ind w:left="34"/>
        <w:rPr>
          <w:rFonts w:ascii="Arial" w:hAnsi="Arial" w:cs="Arial"/>
          <w:iCs/>
        </w:rPr>
      </w:pPr>
    </w:p>
    <w:p w14:paraId="338B9A8A" w14:textId="46AF4D62" w:rsidR="00AF6715" w:rsidRDefault="00AF6715" w:rsidP="00AF6715">
      <w:pPr>
        <w:spacing w:before="120" w:after="120" w:line="240" w:lineRule="auto"/>
        <w:ind w:left="34"/>
        <w:rPr>
          <w:rFonts w:ascii="Arial" w:hAnsi="Arial" w:cs="Arial"/>
          <w:iCs/>
        </w:rPr>
      </w:pPr>
      <w:r w:rsidRPr="005D7387">
        <w:rPr>
          <w:rFonts w:ascii="Arial" w:hAnsi="Arial" w:cs="Arial"/>
          <w:iCs/>
        </w:rPr>
        <w:t xml:space="preserve">The scope of work should include the ability to contract for all setup, </w:t>
      </w:r>
      <w:r w:rsidRPr="005D7387">
        <w:rPr>
          <w:rFonts w:ascii="Arial" w:hAnsi="Arial" w:cs="Arial"/>
          <w:iCs/>
        </w:rPr>
        <w:t>configuration,</w:t>
      </w:r>
      <w:r w:rsidRPr="005D7387">
        <w:rPr>
          <w:rFonts w:ascii="Arial" w:hAnsi="Arial" w:cs="Arial"/>
          <w:iCs/>
        </w:rPr>
        <w:t xml:space="preserve"> and management of Microsoft components to design and develop secure, enterprise scale Data Platforms and Reporting solutions providing full Data Analytics, Business Intelligence and AI capabilities includes the use of Azure Synapse, Spark, Serverless SQL, Lakehouse, Data Lakes, Purview, Data Factory, SQL Pools, Power BI and Databricks.</w:t>
      </w:r>
    </w:p>
    <w:p w14:paraId="0DB480B8" w14:textId="77777777" w:rsidR="00AF6715" w:rsidRPr="005D7387" w:rsidRDefault="00AF6715" w:rsidP="00AF6715">
      <w:pPr>
        <w:spacing w:before="120" w:after="120" w:line="240" w:lineRule="auto"/>
        <w:rPr>
          <w:rFonts w:ascii="Arial" w:hAnsi="Arial" w:cs="Arial"/>
          <w:iCs/>
        </w:rPr>
      </w:pPr>
    </w:p>
    <w:p w14:paraId="60BACB7D" w14:textId="77777777" w:rsidR="00AF6715" w:rsidRDefault="00AF6715" w:rsidP="00AF6715">
      <w:pPr>
        <w:spacing w:before="120" w:after="120" w:line="240" w:lineRule="auto"/>
        <w:ind w:left="34"/>
        <w:rPr>
          <w:rFonts w:ascii="Arial" w:hAnsi="Arial" w:cs="Arial"/>
          <w:iCs/>
        </w:rPr>
      </w:pPr>
      <w:r w:rsidRPr="005D7387">
        <w:rPr>
          <w:rFonts w:ascii="Arial" w:hAnsi="Arial" w:cs="Arial"/>
          <w:iCs/>
        </w:rPr>
        <w:t xml:space="preserve">We require a supplier who </w:t>
      </w:r>
      <w:proofErr w:type="gramStart"/>
      <w:r w:rsidRPr="005D7387">
        <w:rPr>
          <w:rFonts w:ascii="Arial" w:hAnsi="Arial" w:cs="Arial"/>
          <w:iCs/>
        </w:rPr>
        <w:t>is able to</w:t>
      </w:r>
      <w:proofErr w:type="gramEnd"/>
      <w:r w:rsidRPr="005D7387">
        <w:rPr>
          <w:rFonts w:ascii="Arial" w:hAnsi="Arial" w:cs="Arial"/>
          <w:iCs/>
        </w:rPr>
        <w:t xml:space="preserve"> </w:t>
      </w:r>
      <w:r>
        <w:rPr>
          <w:rFonts w:ascii="Arial" w:hAnsi="Arial" w:cs="Arial"/>
          <w:iCs/>
        </w:rPr>
        <w:t xml:space="preserve">support the </w:t>
      </w:r>
      <w:r w:rsidRPr="005D7387">
        <w:rPr>
          <w:rFonts w:ascii="Arial" w:hAnsi="Arial" w:cs="Arial"/>
          <w:iCs/>
        </w:rPr>
        <w:t xml:space="preserve">delivery of a number of technical deliverables. </w:t>
      </w:r>
    </w:p>
    <w:p w14:paraId="791D6089" w14:textId="77777777" w:rsidR="00AF6715" w:rsidRPr="005D7387" w:rsidRDefault="00AF6715" w:rsidP="00AF6715">
      <w:pPr>
        <w:spacing w:before="120" w:after="120" w:line="240" w:lineRule="auto"/>
        <w:ind w:left="34"/>
        <w:rPr>
          <w:rFonts w:ascii="Arial" w:hAnsi="Arial" w:cs="Arial"/>
          <w:iCs/>
        </w:rPr>
      </w:pPr>
    </w:p>
    <w:p w14:paraId="770D57B6" w14:textId="77777777" w:rsidR="00AF6715" w:rsidRPr="005D7387" w:rsidRDefault="00AF6715" w:rsidP="00AF6715">
      <w:pPr>
        <w:spacing w:before="120" w:after="120" w:line="240" w:lineRule="auto"/>
        <w:ind w:left="34"/>
        <w:rPr>
          <w:rFonts w:ascii="Arial" w:hAnsi="Arial" w:cs="Arial"/>
          <w:iCs/>
        </w:rPr>
      </w:pPr>
      <w:r w:rsidRPr="005D7387">
        <w:rPr>
          <w:rFonts w:ascii="Arial" w:hAnsi="Arial" w:cs="Arial"/>
          <w:iCs/>
        </w:rPr>
        <w:t>DVLA will take the lead responsibility for delivery of programmes. The supplier will</w:t>
      </w:r>
      <w:r>
        <w:rPr>
          <w:rFonts w:ascii="Arial" w:hAnsi="Arial" w:cs="Arial"/>
          <w:iCs/>
        </w:rPr>
        <w:t xml:space="preserve"> be engaged </w:t>
      </w:r>
      <w:r w:rsidRPr="005D7387">
        <w:rPr>
          <w:rFonts w:ascii="Arial" w:hAnsi="Arial" w:cs="Arial"/>
          <w:iCs/>
        </w:rPr>
        <w:t>through discrete/distinct delivery outcomes (work will be agreed via individual Statements of Work (SOWs)).</w:t>
      </w:r>
    </w:p>
    <w:p w14:paraId="1D256C23" w14:textId="77777777" w:rsidR="00AD7CA8" w:rsidRPr="009666D9" w:rsidRDefault="00AD7CA8">
      <w:pPr>
        <w:rPr>
          <w:rFonts w:ascii="CG Times" w:hAnsi="CG Times"/>
        </w:rPr>
      </w:pPr>
    </w:p>
    <w:sectPr w:rsidR="00AD7CA8" w:rsidRPr="009666D9" w:rsidSect="00AD7C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D90"/>
    <w:multiLevelType w:val="hybridMultilevel"/>
    <w:tmpl w:val="0ADC17E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15"/>
    <w:rsid w:val="000739BD"/>
    <w:rsid w:val="000B180D"/>
    <w:rsid w:val="003003FC"/>
    <w:rsid w:val="00326CFA"/>
    <w:rsid w:val="003F6FAA"/>
    <w:rsid w:val="00452FB5"/>
    <w:rsid w:val="005E5276"/>
    <w:rsid w:val="006703BC"/>
    <w:rsid w:val="006846FC"/>
    <w:rsid w:val="008B0772"/>
    <w:rsid w:val="008C0E5E"/>
    <w:rsid w:val="009666D9"/>
    <w:rsid w:val="009E19B2"/>
    <w:rsid w:val="00AD7CA8"/>
    <w:rsid w:val="00AF6715"/>
    <w:rsid w:val="00AF763E"/>
    <w:rsid w:val="00B15D3C"/>
    <w:rsid w:val="00B73D1C"/>
    <w:rsid w:val="00CA2CD2"/>
    <w:rsid w:val="00CD758B"/>
    <w:rsid w:val="00CD7CAF"/>
    <w:rsid w:val="00D450CB"/>
    <w:rsid w:val="00E165D6"/>
    <w:rsid w:val="00F8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9D25"/>
  <w15:chartTrackingRefBased/>
  <w15:docId w15:val="{E0B080BD-8660-4F1E-BC91-62C4F6FC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15"/>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6715"/>
    <w:pPr>
      <w:ind w:left="720"/>
    </w:pPr>
  </w:style>
  <w:style w:type="character" w:customStyle="1" w:styleId="ListParagraphChar">
    <w:name w:val="List Paragraph Char"/>
    <w:basedOn w:val="DefaultParagraphFont"/>
    <w:link w:val="ListParagraph"/>
    <w:uiPriority w:val="34"/>
    <w:locked/>
    <w:rsid w:val="00AF6715"/>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Lewis</dc:creator>
  <cp:keywords/>
  <dc:description/>
  <cp:lastModifiedBy>Deborah Lewis</cp:lastModifiedBy>
  <cp:revision>1</cp:revision>
  <dcterms:created xsi:type="dcterms:W3CDTF">2023-01-23T14:14:00Z</dcterms:created>
  <dcterms:modified xsi:type="dcterms:W3CDTF">2023-01-23T14:16:00Z</dcterms:modified>
</cp:coreProperties>
</file>