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C465" w14:textId="46FBD8E4" w:rsidR="00E43BAF" w:rsidRDefault="00E43BAF" w:rsidP="00E43BAF">
      <w:pPr>
        <w:keepNext/>
        <w:keepLines/>
        <w:spacing w:after="0"/>
        <w:outlineLvl w:val="0"/>
        <w:rPr>
          <w:b/>
          <w:bCs/>
          <w:color w:val="878800"/>
          <w:sz w:val="44"/>
          <w:szCs w:val="44"/>
          <w:lang w:eastAsia="en-US"/>
        </w:rPr>
      </w:pPr>
      <w:r w:rsidRPr="00CB7D7E">
        <w:rPr>
          <w:b/>
          <w:bCs/>
          <w:color w:val="878800"/>
          <w:sz w:val="44"/>
          <w:szCs w:val="44"/>
          <w:lang w:eastAsia="en-US"/>
        </w:rPr>
        <w:t>SCHEDULE 4 - COMMERCIALLY SENSITIVE INFORMATION</w:t>
      </w:r>
    </w:p>
    <w:p w14:paraId="46BC88A8" w14:textId="77777777" w:rsidR="00CB7D7E" w:rsidRPr="00CB7D7E" w:rsidRDefault="00CB7D7E" w:rsidP="00E43BAF">
      <w:pPr>
        <w:keepNext/>
        <w:keepLines/>
        <w:spacing w:after="0"/>
        <w:outlineLvl w:val="0"/>
        <w:rPr>
          <w:b/>
          <w:bCs/>
          <w:color w:val="878800"/>
          <w:sz w:val="44"/>
          <w:szCs w:val="44"/>
          <w:lang w:eastAsia="en-US"/>
        </w:rPr>
      </w:pPr>
    </w:p>
    <w:p w14:paraId="671B37DF" w14:textId="4B096353" w:rsidR="00CB7D7E" w:rsidRDefault="00CB7D7E" w:rsidP="00E43BAF">
      <w:pPr>
        <w:spacing w:after="0"/>
        <w:ind w:left="851" w:hanging="851"/>
        <w:rPr>
          <w:rFonts w:eastAsia="Calibri" w:cs="Arial"/>
          <w:szCs w:val="22"/>
          <w:lang w:eastAsia="en-US"/>
        </w:rPr>
      </w:pPr>
    </w:p>
    <w:p w14:paraId="423440B1" w14:textId="77777777" w:rsidR="00CB7D7E" w:rsidRDefault="00CB7D7E">
      <w:pPr>
        <w:spacing w:after="160" w:line="259" w:lineRule="auto"/>
        <w:rPr>
          <w:rFonts w:eastAsia="Calibri" w:cs="Arial"/>
          <w:szCs w:val="22"/>
          <w:lang w:eastAsia="en-US"/>
        </w:rPr>
      </w:pPr>
      <w:r>
        <w:rPr>
          <w:rFonts w:eastAsia="Calibri" w:cs="Arial"/>
          <w:szCs w:val="22"/>
          <w:lang w:eastAsia="en-US"/>
        </w:rPr>
        <w:br w:type="page"/>
      </w:r>
    </w:p>
    <w:p w14:paraId="716E98F0" w14:textId="7012BB37" w:rsidR="00E43BAF" w:rsidRPr="00CB7D7E" w:rsidRDefault="00E43BAF" w:rsidP="00CB7D7E">
      <w:pPr>
        <w:pStyle w:val="Level1"/>
      </w:pPr>
      <w:r w:rsidRPr="00CB7D7E">
        <w:lastRenderedPageBreak/>
        <w:t xml:space="preserve">Without prejudice to the Authority's general obligation of confidentiality, the Parties acknowledge that the Authority may have to disclose Information in or relating to the Contract following a Request for Information pursuant to clause </w:t>
      </w:r>
      <w:r w:rsidR="0031159A">
        <w:t>D</w:t>
      </w:r>
      <w:r w:rsidRPr="00CB7D7E">
        <w:t>5 (Freedom of Information).</w:t>
      </w:r>
    </w:p>
    <w:p w14:paraId="5CA0180A" w14:textId="2198D7E0" w:rsidR="00E43BAF" w:rsidRPr="00CB7D7E" w:rsidRDefault="00E43BAF" w:rsidP="00CB7D7E">
      <w:pPr>
        <w:pStyle w:val="Level1"/>
        <w:rPr>
          <w:rFonts w:eastAsia="Calibri"/>
          <w:szCs w:val="22"/>
          <w:lang w:eastAsia="en-US"/>
        </w:rPr>
      </w:pPr>
      <w:r w:rsidRPr="00CB7D7E">
        <w:t xml:space="preserve">In this Schedule 4 the Parties have sought to identify the </w:t>
      </w:r>
      <w:r w:rsidR="009718CC" w:rsidRPr="00CB7D7E">
        <w:t>Contractor's</w:t>
      </w:r>
      <w:r w:rsidRPr="00CB7D7E">
        <w:t xml:space="preserve"> Confidential Information that is genuinely</w:t>
      </w:r>
      <w:r w:rsidRPr="00CB7D7E">
        <w:rPr>
          <w:rFonts w:eastAsia="Calibri"/>
          <w:szCs w:val="22"/>
          <w:lang w:eastAsia="en-US"/>
        </w:rPr>
        <w:t xml:space="preserve"> commercially sensitive and the disclosure of which would be contrary to the public interest.</w:t>
      </w:r>
    </w:p>
    <w:p w14:paraId="660FA871" w14:textId="362CD31B" w:rsidR="00E43BAF" w:rsidRPr="00CB7D7E" w:rsidRDefault="00E43BAF" w:rsidP="00CB7D7E">
      <w:pPr>
        <w:pStyle w:val="Level1"/>
      </w:pPr>
      <w:r w:rsidRPr="00CB7D7E">
        <w:rPr>
          <w:rFonts w:eastAsia="Calibri"/>
          <w:szCs w:val="22"/>
          <w:lang w:eastAsia="en-US"/>
        </w:rPr>
        <w:t xml:space="preserve">Where </w:t>
      </w:r>
      <w:r w:rsidRPr="00CB7D7E">
        <w:t>possible the Parties have sought to identify when any relevant Information will cease to fall into the category of Information to which this Schedule 4 applies.</w:t>
      </w:r>
    </w:p>
    <w:p w14:paraId="01BDF370" w14:textId="7B47F53C" w:rsidR="00E43BAF" w:rsidRPr="00CB7D7E" w:rsidRDefault="00E43BAF" w:rsidP="00CB7D7E">
      <w:pPr>
        <w:pStyle w:val="Level1"/>
      </w:pPr>
      <w:r w:rsidRPr="00CB7D7E">
        <w:t>Without prejudice to the Authority’s obligation to disclose Information in accordance with the FOIA and the EIR, the Authority will, acting reasonably but in its sole discretion, seek to apply the commercial interests exemption set out in s.43 of the FOIA to the Information listed below.</w:t>
      </w:r>
    </w:p>
    <w:p w14:paraId="6F30B0E1" w14:textId="77777777" w:rsidR="00E43BAF" w:rsidRPr="00CA0D5D" w:rsidRDefault="00E43BAF" w:rsidP="00E43BAF">
      <w:pPr>
        <w:spacing w:after="0"/>
        <w:ind w:left="851" w:hanging="851"/>
        <w:rPr>
          <w:rFonts w:eastAsia="Calibri" w:cs="Arial"/>
          <w:sz w:val="20"/>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84"/>
        <w:gridCol w:w="3285"/>
        <w:gridCol w:w="3285"/>
      </w:tblGrid>
      <w:tr w:rsidR="00E43BAF" w:rsidRPr="00CA0D5D" w14:paraId="4B53AA47" w14:textId="77777777" w:rsidTr="00AC2164">
        <w:tc>
          <w:tcPr>
            <w:tcW w:w="3284" w:type="dxa"/>
            <w:shd w:val="clear" w:color="auto" w:fill="878800"/>
            <w:vAlign w:val="center"/>
          </w:tcPr>
          <w:p w14:paraId="39FE937D" w14:textId="4B085AD7" w:rsidR="00E43BAF" w:rsidRPr="00CB7D7E" w:rsidRDefault="009718CC" w:rsidP="00AC2164">
            <w:pPr>
              <w:spacing w:after="0"/>
              <w:jc w:val="center"/>
              <w:rPr>
                <w:rFonts w:eastAsia="Calibri" w:cs="Arial"/>
                <w:color w:val="FFFFFF" w:themeColor="background1"/>
                <w:szCs w:val="22"/>
                <w:lang w:eastAsia="en-US"/>
              </w:rPr>
            </w:pPr>
            <w:bookmarkStart w:id="0" w:name="_Hlk108179298"/>
            <w:r w:rsidRPr="00CB7D7E">
              <w:rPr>
                <w:rFonts w:eastAsia="Calibri" w:cs="Arial"/>
                <w:color w:val="FFFFFF" w:themeColor="background1"/>
                <w:szCs w:val="22"/>
                <w:lang w:eastAsia="en-US"/>
              </w:rPr>
              <w:t>CONTRACTOR'S</w:t>
            </w:r>
            <w:r w:rsidRPr="00CB7D7E" w:rsidDel="009718CC">
              <w:rPr>
                <w:rFonts w:eastAsia="Calibri" w:cs="Arial"/>
                <w:color w:val="FFFFFF" w:themeColor="background1"/>
                <w:szCs w:val="22"/>
                <w:lang w:eastAsia="en-US"/>
              </w:rPr>
              <w:t xml:space="preserve"> </w:t>
            </w:r>
            <w:r w:rsidR="00E43BAF" w:rsidRPr="00CB7D7E">
              <w:rPr>
                <w:rFonts w:eastAsia="Calibri" w:cs="Arial"/>
                <w:color w:val="FFFFFF" w:themeColor="background1"/>
                <w:szCs w:val="22"/>
                <w:lang w:eastAsia="en-US"/>
              </w:rPr>
              <w:t>COMMERCIALLY SENSITIVE INFORMATION</w:t>
            </w:r>
            <w:bookmarkEnd w:id="0"/>
          </w:p>
        </w:tc>
        <w:tc>
          <w:tcPr>
            <w:tcW w:w="3285" w:type="dxa"/>
            <w:shd w:val="clear" w:color="auto" w:fill="878800"/>
            <w:vAlign w:val="center"/>
          </w:tcPr>
          <w:p w14:paraId="766CF49A" w14:textId="77777777" w:rsidR="00E43BAF" w:rsidRPr="00CA0D5D" w:rsidRDefault="00E43BAF" w:rsidP="00AC2164">
            <w:pPr>
              <w:spacing w:after="0"/>
              <w:jc w:val="center"/>
              <w:rPr>
                <w:rFonts w:eastAsia="Calibri" w:cs="Arial"/>
                <w:color w:val="FFFFFF"/>
                <w:szCs w:val="22"/>
                <w:lang w:eastAsia="en-US"/>
              </w:rPr>
            </w:pPr>
            <w:r w:rsidRPr="00CA0D5D">
              <w:rPr>
                <w:rFonts w:eastAsia="Calibri" w:cs="Arial"/>
                <w:color w:val="FFFFFF"/>
                <w:szCs w:val="22"/>
                <w:lang w:eastAsia="en-US"/>
              </w:rPr>
              <w:t>DATE</w:t>
            </w:r>
          </w:p>
        </w:tc>
        <w:tc>
          <w:tcPr>
            <w:tcW w:w="3285" w:type="dxa"/>
            <w:shd w:val="clear" w:color="auto" w:fill="878800"/>
            <w:vAlign w:val="center"/>
          </w:tcPr>
          <w:p w14:paraId="4CF0C21D" w14:textId="77777777" w:rsidR="00E43BAF" w:rsidRPr="00CA0D5D" w:rsidRDefault="00E43BAF" w:rsidP="00AC2164">
            <w:pPr>
              <w:spacing w:after="0"/>
              <w:jc w:val="center"/>
              <w:rPr>
                <w:rFonts w:eastAsia="Calibri" w:cs="Arial"/>
                <w:color w:val="FFFFFF"/>
                <w:szCs w:val="22"/>
                <w:lang w:eastAsia="en-US"/>
              </w:rPr>
            </w:pPr>
            <w:r w:rsidRPr="00CA0D5D">
              <w:rPr>
                <w:rFonts w:eastAsia="Calibri" w:cs="Arial"/>
                <w:color w:val="FFFFFF"/>
                <w:szCs w:val="22"/>
                <w:lang w:eastAsia="en-US"/>
              </w:rPr>
              <w:t>DURATION OF CONFIDENTIALITY</w:t>
            </w:r>
          </w:p>
        </w:tc>
      </w:tr>
      <w:tr w:rsidR="006922C0" w:rsidRPr="00CA0D5D" w14:paraId="4C671ABE" w14:textId="77777777" w:rsidTr="00AC2164">
        <w:tc>
          <w:tcPr>
            <w:tcW w:w="3284" w:type="dxa"/>
            <w:shd w:val="clear" w:color="auto" w:fill="FFFFFF"/>
          </w:tcPr>
          <w:p w14:paraId="63B8342B" w14:textId="3A2E58F6" w:rsidR="006922C0" w:rsidRPr="00CA0D5D" w:rsidRDefault="006922C0" w:rsidP="006922C0">
            <w:pPr>
              <w:spacing w:after="0"/>
              <w:rPr>
                <w:rFonts w:eastAsia="Calibri" w:cs="Arial"/>
                <w:szCs w:val="22"/>
                <w:lang w:eastAsia="en-US"/>
              </w:rPr>
            </w:pPr>
            <w:r>
              <w:rPr>
                <w:rFonts w:cs="Arial"/>
              </w:rPr>
              <w:t>SQ - Financial Viability and Risk Assessment Spreadsheet</w:t>
            </w:r>
          </w:p>
        </w:tc>
        <w:tc>
          <w:tcPr>
            <w:tcW w:w="3285" w:type="dxa"/>
            <w:shd w:val="clear" w:color="auto" w:fill="auto"/>
          </w:tcPr>
          <w:p w14:paraId="2CB62F50" w14:textId="1F17A970" w:rsidR="006922C0" w:rsidRPr="00CA0D5D" w:rsidRDefault="006922C0" w:rsidP="006922C0">
            <w:pPr>
              <w:spacing w:after="0"/>
              <w:rPr>
                <w:rFonts w:eastAsia="Calibri" w:cs="Arial"/>
                <w:szCs w:val="22"/>
                <w:lang w:eastAsia="en-US"/>
              </w:rPr>
            </w:pPr>
            <w:r>
              <w:rPr>
                <w:rFonts w:cs="Arial"/>
              </w:rPr>
              <w:t>September 2021</w:t>
            </w:r>
          </w:p>
        </w:tc>
        <w:tc>
          <w:tcPr>
            <w:tcW w:w="3285" w:type="dxa"/>
            <w:shd w:val="clear" w:color="auto" w:fill="auto"/>
          </w:tcPr>
          <w:p w14:paraId="6441D3CC" w14:textId="69CBFFE2" w:rsidR="006922C0" w:rsidRPr="00CA0D5D" w:rsidRDefault="006922C0" w:rsidP="006922C0">
            <w:pPr>
              <w:spacing w:after="0"/>
              <w:rPr>
                <w:rFonts w:eastAsia="Calibri" w:cs="Arial"/>
                <w:szCs w:val="22"/>
                <w:lang w:eastAsia="en-US"/>
              </w:rPr>
            </w:pPr>
            <w:r>
              <w:rPr>
                <w:rFonts w:cs="Arial"/>
              </w:rPr>
              <w:t>10 years</w:t>
            </w:r>
          </w:p>
        </w:tc>
      </w:tr>
      <w:tr w:rsidR="006922C0" w:rsidRPr="00CA0D5D" w14:paraId="4A520A76" w14:textId="77777777" w:rsidTr="00AC2164">
        <w:tc>
          <w:tcPr>
            <w:tcW w:w="3284" w:type="dxa"/>
            <w:shd w:val="clear" w:color="auto" w:fill="FFFFFF"/>
          </w:tcPr>
          <w:p w14:paraId="2A79B880" w14:textId="522464E8" w:rsidR="006922C0" w:rsidRPr="00CA0D5D" w:rsidRDefault="006922C0" w:rsidP="006922C0">
            <w:pPr>
              <w:spacing w:after="0"/>
              <w:rPr>
                <w:rFonts w:eastAsia="Calibri" w:cs="Arial"/>
                <w:szCs w:val="22"/>
                <w:lang w:eastAsia="en-US"/>
              </w:rPr>
            </w:pPr>
            <w:r>
              <w:rPr>
                <w:rFonts w:cs="Arial"/>
              </w:rPr>
              <w:t>SQ – Qualification Technical Envelope (four evaluated questions)</w:t>
            </w:r>
          </w:p>
        </w:tc>
        <w:tc>
          <w:tcPr>
            <w:tcW w:w="3285" w:type="dxa"/>
            <w:shd w:val="clear" w:color="auto" w:fill="auto"/>
          </w:tcPr>
          <w:p w14:paraId="1AA7D94C" w14:textId="593FF005" w:rsidR="006922C0" w:rsidRPr="00CA0D5D" w:rsidRDefault="006922C0" w:rsidP="006922C0">
            <w:pPr>
              <w:spacing w:after="0"/>
              <w:rPr>
                <w:rFonts w:eastAsia="Calibri" w:cs="Arial"/>
                <w:szCs w:val="22"/>
                <w:lang w:eastAsia="en-US"/>
              </w:rPr>
            </w:pPr>
            <w:r>
              <w:rPr>
                <w:rFonts w:cs="Arial"/>
              </w:rPr>
              <w:t>September 2021</w:t>
            </w:r>
          </w:p>
        </w:tc>
        <w:tc>
          <w:tcPr>
            <w:tcW w:w="3285" w:type="dxa"/>
            <w:shd w:val="clear" w:color="auto" w:fill="auto"/>
          </w:tcPr>
          <w:p w14:paraId="3448076F" w14:textId="04E7E48F" w:rsidR="006922C0" w:rsidRPr="00CA0D5D" w:rsidRDefault="006922C0" w:rsidP="006922C0">
            <w:pPr>
              <w:spacing w:after="0"/>
              <w:rPr>
                <w:rFonts w:eastAsia="Calibri" w:cs="Arial"/>
                <w:szCs w:val="22"/>
                <w:lang w:eastAsia="en-US"/>
              </w:rPr>
            </w:pPr>
            <w:r>
              <w:rPr>
                <w:rFonts w:cs="Arial"/>
              </w:rPr>
              <w:t>10 years</w:t>
            </w:r>
          </w:p>
        </w:tc>
      </w:tr>
      <w:tr w:rsidR="00E43BAF" w:rsidRPr="00CA0D5D" w14:paraId="5C131239" w14:textId="77777777" w:rsidTr="00AC2164">
        <w:tc>
          <w:tcPr>
            <w:tcW w:w="3284" w:type="dxa"/>
            <w:shd w:val="clear" w:color="auto" w:fill="FFFFFF"/>
          </w:tcPr>
          <w:p w14:paraId="4868223D" w14:textId="77777777" w:rsidR="00E43BAF" w:rsidRPr="00CA0D5D" w:rsidRDefault="00E43BAF" w:rsidP="00AC2164">
            <w:pPr>
              <w:spacing w:after="0"/>
              <w:rPr>
                <w:rFonts w:eastAsia="Calibri" w:cs="Arial"/>
                <w:szCs w:val="22"/>
                <w:lang w:eastAsia="en-US"/>
              </w:rPr>
            </w:pPr>
          </w:p>
        </w:tc>
        <w:tc>
          <w:tcPr>
            <w:tcW w:w="3285" w:type="dxa"/>
            <w:shd w:val="clear" w:color="auto" w:fill="auto"/>
          </w:tcPr>
          <w:p w14:paraId="5DF6620A" w14:textId="77777777" w:rsidR="00E43BAF" w:rsidRPr="00CA0D5D" w:rsidRDefault="00E43BAF" w:rsidP="00AC2164">
            <w:pPr>
              <w:spacing w:after="0"/>
              <w:rPr>
                <w:rFonts w:eastAsia="Calibri" w:cs="Arial"/>
                <w:szCs w:val="22"/>
                <w:lang w:eastAsia="en-US"/>
              </w:rPr>
            </w:pPr>
          </w:p>
        </w:tc>
        <w:tc>
          <w:tcPr>
            <w:tcW w:w="3285" w:type="dxa"/>
            <w:shd w:val="clear" w:color="auto" w:fill="auto"/>
          </w:tcPr>
          <w:p w14:paraId="501BF857" w14:textId="77777777" w:rsidR="00E43BAF" w:rsidRPr="00CA0D5D" w:rsidRDefault="00E43BAF" w:rsidP="00AC2164">
            <w:pPr>
              <w:spacing w:after="0"/>
              <w:rPr>
                <w:rFonts w:eastAsia="Calibri" w:cs="Arial"/>
                <w:szCs w:val="22"/>
                <w:lang w:eastAsia="en-US"/>
              </w:rPr>
            </w:pPr>
          </w:p>
        </w:tc>
      </w:tr>
      <w:tr w:rsidR="00E43BAF" w:rsidRPr="00CA0D5D" w14:paraId="253E34F2" w14:textId="77777777" w:rsidTr="00AC2164">
        <w:tc>
          <w:tcPr>
            <w:tcW w:w="3284" w:type="dxa"/>
            <w:shd w:val="clear" w:color="auto" w:fill="FFFFFF"/>
          </w:tcPr>
          <w:p w14:paraId="62AEEEC5" w14:textId="77777777" w:rsidR="00E43BAF" w:rsidRPr="00CA0D5D" w:rsidRDefault="00E43BAF" w:rsidP="00AC2164">
            <w:pPr>
              <w:spacing w:after="0"/>
              <w:rPr>
                <w:rFonts w:eastAsia="Calibri" w:cs="Arial"/>
                <w:szCs w:val="22"/>
                <w:lang w:eastAsia="en-US"/>
              </w:rPr>
            </w:pPr>
          </w:p>
        </w:tc>
        <w:tc>
          <w:tcPr>
            <w:tcW w:w="3285" w:type="dxa"/>
            <w:shd w:val="clear" w:color="auto" w:fill="auto"/>
          </w:tcPr>
          <w:p w14:paraId="6C0AE224" w14:textId="77777777" w:rsidR="00E43BAF" w:rsidRPr="00CA0D5D" w:rsidRDefault="00E43BAF" w:rsidP="00AC2164">
            <w:pPr>
              <w:spacing w:after="0"/>
              <w:rPr>
                <w:rFonts w:eastAsia="Calibri" w:cs="Arial"/>
                <w:szCs w:val="22"/>
                <w:lang w:eastAsia="en-US"/>
              </w:rPr>
            </w:pPr>
          </w:p>
        </w:tc>
        <w:tc>
          <w:tcPr>
            <w:tcW w:w="3285" w:type="dxa"/>
            <w:shd w:val="clear" w:color="auto" w:fill="auto"/>
          </w:tcPr>
          <w:p w14:paraId="78927277" w14:textId="77777777" w:rsidR="00E43BAF" w:rsidRPr="00CA0D5D" w:rsidRDefault="00E43BAF" w:rsidP="00AC2164">
            <w:pPr>
              <w:spacing w:after="0"/>
              <w:rPr>
                <w:rFonts w:eastAsia="Calibri" w:cs="Arial"/>
                <w:szCs w:val="22"/>
                <w:lang w:eastAsia="en-US"/>
              </w:rPr>
            </w:pPr>
          </w:p>
        </w:tc>
      </w:tr>
    </w:tbl>
    <w:p w14:paraId="5E81E92D" w14:textId="77777777" w:rsidR="00E43BAF" w:rsidRPr="00CA0D5D" w:rsidRDefault="00E43BAF" w:rsidP="00E43BAF">
      <w:pPr>
        <w:spacing w:after="0"/>
        <w:ind w:left="851" w:hanging="851"/>
        <w:rPr>
          <w:rFonts w:eastAsia="Calibri" w:cs="Arial"/>
          <w:szCs w:val="22"/>
          <w:lang w:eastAsia="en-US"/>
        </w:rPr>
      </w:pPr>
      <w:r w:rsidRPr="00CA0D5D">
        <w:rPr>
          <w:rFonts w:eastAsia="Calibri" w:cs="Arial"/>
          <w:szCs w:val="22"/>
          <w:lang w:eastAsia="en-US"/>
        </w:rPr>
        <w:tab/>
      </w:r>
    </w:p>
    <w:p w14:paraId="7FFE6956" w14:textId="44E0D81B" w:rsidR="001F29AE" w:rsidRDefault="001F29AE"/>
    <w:sectPr w:rsidR="001F29AE" w:rsidSect="00501726">
      <w:headerReference w:type="even" r:id="rId11"/>
      <w:headerReference w:type="default" r:id="rId12"/>
      <w:footerReference w:type="even" r:id="rId13"/>
      <w:footerReference w:type="default" r:id="rId14"/>
      <w:headerReference w:type="first" r:id="rId15"/>
      <w:footerReference w:type="first" r:id="rId16"/>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B273" w14:textId="77777777" w:rsidR="002A2C2F" w:rsidRDefault="002A2C2F" w:rsidP="001F29AE">
      <w:pPr>
        <w:spacing w:after="0"/>
      </w:pPr>
      <w:r>
        <w:separator/>
      </w:r>
    </w:p>
  </w:endnote>
  <w:endnote w:type="continuationSeparator" w:id="0">
    <w:p w14:paraId="2E1A9FBE" w14:textId="77777777" w:rsidR="002A2C2F" w:rsidRDefault="002A2C2F" w:rsidP="001F2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FF45" w14:textId="77777777" w:rsidR="008E755B" w:rsidRDefault="008E7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2210" w14:textId="10BC3DA3" w:rsidR="00CB7D7E" w:rsidRPr="003139B7" w:rsidRDefault="00CB7D7E" w:rsidP="00CB7D7E">
    <w:pPr>
      <w:tabs>
        <w:tab w:val="center" w:pos="4153"/>
        <w:tab w:val="right" w:pos="8306"/>
      </w:tabs>
      <w:spacing w:after="0"/>
      <w:jc w:val="center"/>
      <w:rPr>
        <w:rFonts w:ascii="Times New Roman" w:hAnsi="Times New Roman"/>
        <w:sz w:val="24"/>
        <w:szCs w:val="24"/>
      </w:rPr>
    </w:pPr>
    <w:r>
      <w:rPr>
        <w:rFonts w:cs="Arial"/>
        <w:sz w:val="18"/>
        <w:szCs w:val="18"/>
      </w:rPr>
      <w:tab/>
    </w:r>
    <w:r w:rsidRPr="003139B7">
      <w:rPr>
        <w:rFonts w:cs="Arial"/>
        <w:sz w:val="18"/>
        <w:szCs w:val="18"/>
      </w:rPr>
      <w:t xml:space="preserve">Page </w:t>
    </w:r>
    <w:r w:rsidRPr="003139B7">
      <w:rPr>
        <w:rFonts w:cs="Arial"/>
        <w:sz w:val="18"/>
        <w:szCs w:val="18"/>
      </w:rPr>
      <w:fldChar w:fldCharType="begin"/>
    </w:r>
    <w:r w:rsidRPr="003139B7">
      <w:rPr>
        <w:rFonts w:cs="Arial"/>
        <w:sz w:val="18"/>
        <w:szCs w:val="18"/>
      </w:rPr>
      <w:instrText xml:space="preserve"> PAGE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 xml:space="preserve"> of </w:t>
    </w:r>
    <w:r w:rsidRPr="003139B7">
      <w:rPr>
        <w:rFonts w:cs="Arial"/>
        <w:sz w:val="18"/>
        <w:szCs w:val="18"/>
      </w:rPr>
      <w:fldChar w:fldCharType="begin"/>
    </w:r>
    <w:r w:rsidRPr="003139B7">
      <w:rPr>
        <w:rFonts w:cs="Arial"/>
        <w:sz w:val="18"/>
        <w:szCs w:val="18"/>
      </w:rPr>
      <w:instrText xml:space="preserve"> NUMPAGES </w:instrText>
    </w:r>
    <w:r w:rsidRPr="003139B7">
      <w:rPr>
        <w:rFonts w:cs="Arial"/>
        <w:sz w:val="18"/>
        <w:szCs w:val="18"/>
      </w:rPr>
      <w:fldChar w:fldCharType="separate"/>
    </w:r>
    <w:r>
      <w:rPr>
        <w:sz w:val="18"/>
        <w:szCs w:val="18"/>
      </w:rPr>
      <w:t>3</w:t>
    </w:r>
    <w:r w:rsidRPr="003139B7">
      <w:rPr>
        <w:rFonts w:cs="Arial"/>
        <w:sz w:val="18"/>
        <w:szCs w:val="18"/>
      </w:rPr>
      <w:fldChar w:fldCharType="end"/>
    </w:r>
    <w:r w:rsidRPr="003139B7">
      <w:rPr>
        <w:rFonts w:cs="Arial"/>
        <w:sz w:val="18"/>
        <w:szCs w:val="18"/>
      </w:rPr>
      <w:tab/>
      <w:t xml:space="preserve">         </w:t>
    </w:r>
    <w:r w:rsidR="00925419">
      <w:rPr>
        <w:rFonts w:cs="Arial"/>
        <w:sz w:val="18"/>
        <w:szCs w:val="18"/>
      </w:rPr>
      <w:t>July 2022</w:t>
    </w:r>
  </w:p>
  <w:p w14:paraId="7D69A4F6" w14:textId="77777777" w:rsidR="00CB7D7E" w:rsidRPr="003139B7" w:rsidRDefault="00CB7D7E" w:rsidP="00CB7D7E">
    <w:pPr>
      <w:tabs>
        <w:tab w:val="left" w:pos="3150"/>
      </w:tabs>
      <w:spacing w:after="0"/>
      <w:rPr>
        <w:rFonts w:ascii="Times New Roman" w:hAnsi="Times New Roman"/>
        <w:sz w:val="24"/>
        <w:szCs w:val="24"/>
      </w:rPr>
    </w:pPr>
    <w:r>
      <w:rPr>
        <w:rFonts w:ascii="Times New Roman" w:hAnsi="Times New Roman"/>
        <w:sz w:val="24"/>
        <w:szCs w:val="24"/>
      </w:rPr>
      <w:tab/>
    </w:r>
  </w:p>
  <w:p w14:paraId="58EA79CF" w14:textId="77777777" w:rsidR="00CB7D7E" w:rsidRDefault="00CB7D7E" w:rsidP="00CB7D7E">
    <w:pPr>
      <w:pStyle w:val="Footer"/>
    </w:pPr>
  </w:p>
  <w:p w14:paraId="364FF190" w14:textId="77777777" w:rsidR="00CB7D7E" w:rsidRPr="00F07AA6" w:rsidRDefault="00CB7D7E" w:rsidP="00CB7D7E">
    <w:pPr>
      <w:tabs>
        <w:tab w:val="center" w:pos="4153"/>
        <w:tab w:val="right" w:pos="8306"/>
      </w:tabs>
      <w:spacing w:after="0"/>
      <w:rPr>
        <w:rFonts w:ascii="Times New Roman" w:hAnsi="Times New Roman"/>
        <w:sz w:val="24"/>
        <w:szCs w:val="24"/>
      </w:rPr>
    </w:pPr>
  </w:p>
  <w:p w14:paraId="2F714710" w14:textId="3A110644" w:rsidR="001F29AE" w:rsidRDefault="00EF757F" w:rsidP="00EF757F">
    <w:pPr>
      <w:pStyle w:val="Foote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B4A1" w14:textId="77777777" w:rsidR="008E755B" w:rsidRDefault="008E7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EA871" w14:textId="77777777" w:rsidR="002A2C2F" w:rsidRDefault="002A2C2F" w:rsidP="001F29AE">
      <w:pPr>
        <w:spacing w:after="0"/>
      </w:pPr>
      <w:r>
        <w:separator/>
      </w:r>
    </w:p>
  </w:footnote>
  <w:footnote w:type="continuationSeparator" w:id="0">
    <w:p w14:paraId="27A6DF62" w14:textId="77777777" w:rsidR="002A2C2F" w:rsidRDefault="002A2C2F" w:rsidP="001F2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8575" w14:textId="77777777" w:rsidR="008E755B" w:rsidRDefault="008E7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B46C" w14:textId="77777777" w:rsidR="0035619C" w:rsidRDefault="0035619C" w:rsidP="0035619C">
    <w:pPr>
      <w:tabs>
        <w:tab w:val="center" w:pos="4153"/>
        <w:tab w:val="right" w:pos="8306"/>
      </w:tabs>
      <w:spacing w:after="0"/>
      <w:rPr>
        <w:rFonts w:cs="Arial"/>
        <w:b/>
        <w:bCs/>
        <w:sz w:val="20"/>
        <w:szCs w:val="24"/>
      </w:rPr>
    </w:pPr>
    <w:r>
      <w:rPr>
        <w:rFonts w:ascii="Times New Roman" w:hAnsi="Times New Roman"/>
        <w:noProof/>
        <w:sz w:val="24"/>
        <w:szCs w:val="24"/>
      </w:rPr>
      <w:drawing>
        <wp:inline distT="0" distB="0" distL="0" distR="0" wp14:anchorId="560432A8" wp14:editId="7A1833A4">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cs="Arial"/>
        <w:b/>
        <w:bCs/>
        <w:sz w:val="20"/>
        <w:szCs w:val="24"/>
      </w:rPr>
      <w:t xml:space="preserve"> </w:t>
    </w:r>
  </w:p>
  <w:p w14:paraId="6C843D31" w14:textId="77777777" w:rsidR="0035619C" w:rsidRPr="003139B7" w:rsidRDefault="0035619C" w:rsidP="0035619C">
    <w:pPr>
      <w:tabs>
        <w:tab w:val="center" w:pos="4153"/>
        <w:tab w:val="right" w:pos="8306"/>
      </w:tabs>
      <w:spacing w:after="0"/>
      <w:jc w:val="center"/>
      <w:rPr>
        <w:rFonts w:cs="Arial"/>
        <w:b/>
        <w:bCs/>
        <w:sz w:val="20"/>
        <w:szCs w:val="24"/>
      </w:rPr>
    </w:pPr>
    <w:r w:rsidRPr="003139B7">
      <w:rPr>
        <w:rFonts w:cs="Arial"/>
        <w:b/>
        <w:bCs/>
        <w:sz w:val="20"/>
        <w:szCs w:val="24"/>
      </w:rPr>
      <w:t>OFFICIAL SENSITIVE</w:t>
    </w:r>
  </w:p>
  <w:p w14:paraId="282C7637" w14:textId="77777777" w:rsidR="0035619C" w:rsidRPr="003139B7" w:rsidRDefault="0035619C" w:rsidP="0035619C">
    <w:pPr>
      <w:tabs>
        <w:tab w:val="center" w:pos="4153"/>
        <w:tab w:val="right" w:pos="8306"/>
      </w:tabs>
      <w:spacing w:after="0"/>
      <w:jc w:val="center"/>
      <w:rPr>
        <w:rFonts w:cs="Arial"/>
        <w:b/>
        <w:bCs/>
        <w:sz w:val="20"/>
        <w:szCs w:val="24"/>
      </w:rPr>
    </w:pPr>
  </w:p>
  <w:p w14:paraId="4CBFE7BC" w14:textId="334E025B" w:rsidR="0035619C" w:rsidRDefault="0035619C" w:rsidP="0035619C">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w:t>
    </w:r>
    <w:r w:rsidR="00A252F8">
      <w:rPr>
        <w:rFonts w:ascii="Arial" w:eastAsia="Times New Roman" w:hAnsi="Arial" w:cs="Arial"/>
        <w:b/>
        <w:bCs/>
        <w:sz w:val="20"/>
        <w:szCs w:val="24"/>
        <w:lang w:eastAsia="en-GB"/>
      </w:rPr>
      <w:t xml:space="preserve"> Parc</w:t>
    </w:r>
  </w:p>
  <w:p w14:paraId="7929E345" w14:textId="77777777" w:rsidR="0035619C" w:rsidRDefault="0035619C" w:rsidP="0035619C">
    <w:pPr>
      <w:pStyle w:val="Header"/>
      <w:tabs>
        <w:tab w:val="clear" w:pos="4513"/>
        <w:tab w:val="clear" w:pos="9026"/>
        <w:tab w:val="left" w:pos="2257"/>
      </w:tabs>
      <w:jc w:val="center"/>
      <w:rPr>
        <w:rFonts w:ascii="Arial" w:eastAsia="Times New Roman" w:hAnsi="Arial" w:cs="Arial"/>
        <w:b/>
        <w:bCs/>
        <w:sz w:val="20"/>
        <w:szCs w:val="24"/>
        <w:lang w:eastAsia="en-GB"/>
      </w:rPr>
    </w:pPr>
  </w:p>
  <w:p w14:paraId="5700D550" w14:textId="77777777" w:rsidR="0035619C" w:rsidRDefault="0035619C" w:rsidP="0035619C">
    <w:pPr>
      <w:pStyle w:val="Header"/>
      <w:tabs>
        <w:tab w:val="clear" w:pos="4513"/>
        <w:tab w:val="clear" w:pos="9026"/>
        <w:tab w:val="left" w:pos="2257"/>
      </w:tabs>
      <w:jc w:val="center"/>
    </w:pPr>
  </w:p>
  <w:p w14:paraId="196C63FD" w14:textId="11983F21" w:rsidR="001F29AE" w:rsidRPr="0035619C" w:rsidRDefault="001F29AE" w:rsidP="00356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A8FD" w14:textId="77777777" w:rsidR="008E755B" w:rsidRDefault="008E7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A1746C9A"/>
    <w:lvl w:ilvl="0">
      <w:start w:val="1"/>
      <w:numFmt w:val="decimal"/>
      <w:pStyle w:val="Level1"/>
      <w:lvlText w:val="%1."/>
      <w:lvlJc w:val="left"/>
      <w:pPr>
        <w:tabs>
          <w:tab w:val="num" w:pos="851"/>
        </w:tabs>
        <w:ind w:left="851" w:hanging="851"/>
      </w:pPr>
      <w:rPr>
        <w:rFonts w:hint="default"/>
        <w:b w:val="0"/>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310B2F"/>
    <w:multiLevelType w:val="hybridMultilevel"/>
    <w:tmpl w:val="FD5A2256"/>
    <w:lvl w:ilvl="0" w:tplc="EB548E7E">
      <w:start w:val="1"/>
      <w:numFmt w:val="decimal"/>
      <w:lvlText w:val="%1"/>
      <w:lvlJc w:val="left"/>
      <w:pPr>
        <w:ind w:left="1210" w:hanging="85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416362"/>
    <w:multiLevelType w:val="hybridMultilevel"/>
    <w:tmpl w:val="D4EC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726BD"/>
    <w:rsid w:val="001F29AE"/>
    <w:rsid w:val="00250AF8"/>
    <w:rsid w:val="002A2C2F"/>
    <w:rsid w:val="0031159A"/>
    <w:rsid w:val="00336F64"/>
    <w:rsid w:val="0035619C"/>
    <w:rsid w:val="003D70B2"/>
    <w:rsid w:val="004050FA"/>
    <w:rsid w:val="004F258E"/>
    <w:rsid w:val="00501726"/>
    <w:rsid w:val="00675779"/>
    <w:rsid w:val="006922C0"/>
    <w:rsid w:val="008E755B"/>
    <w:rsid w:val="00916458"/>
    <w:rsid w:val="00925419"/>
    <w:rsid w:val="009718CC"/>
    <w:rsid w:val="009B4B1D"/>
    <w:rsid w:val="00A252F8"/>
    <w:rsid w:val="00CB7D7E"/>
    <w:rsid w:val="00CD5573"/>
    <w:rsid w:val="00DA5087"/>
    <w:rsid w:val="00E43BAF"/>
    <w:rsid w:val="00E63F36"/>
    <w:rsid w:val="00E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E43BAF"/>
    <w:pPr>
      <w:spacing w:after="240" w:line="240" w:lineRule="auto"/>
    </w:pPr>
    <w:rPr>
      <w:rFonts w:ascii="Arial" w:eastAsia="Times New Roman" w:hAnsi="Arial" w:cs="Times New Roman"/>
      <w:szCs w:val="20"/>
      <w:lang w:eastAsia="en-GB"/>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jc w:val="both"/>
    </w:pPr>
    <w:rPr>
      <w:rFonts w:cs="Arial"/>
      <w:sz w:val="24"/>
      <w:szCs w:val="24"/>
      <w:lang w:eastAsia="en-US"/>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pPr>
    <w:rPr>
      <w:rFonts w:ascii="Times New Roman" w:hAnsi="Times New Roman"/>
      <w:sz w:val="24"/>
      <w:szCs w:val="24"/>
    </w:rPr>
  </w:style>
  <w:style w:type="paragraph" w:styleId="ListParagraph">
    <w:name w:val="List Paragraph"/>
    <w:basedOn w:val="Normal"/>
    <w:uiPriority w:val="34"/>
    <w:qFormat/>
    <w:rsid w:val="00CB7D7E"/>
    <w:pPr>
      <w:ind w:left="720"/>
      <w:contextualSpacing/>
    </w:pPr>
  </w:style>
  <w:style w:type="paragraph" w:customStyle="1" w:styleId="Level1">
    <w:name w:val="Level 1"/>
    <w:basedOn w:val="Normal"/>
    <w:uiPriority w:val="99"/>
    <w:rsid w:val="00CB7D7E"/>
    <w:pPr>
      <w:numPr>
        <w:numId w:val="3"/>
      </w:numPr>
      <w:adjustRightInd w:val="0"/>
      <w:jc w:val="both"/>
      <w:outlineLvl w:val="0"/>
    </w:pPr>
    <w:rPr>
      <w:rFonts w:eastAsia="Arial" w:cs="Arial"/>
      <w:sz w:val="20"/>
    </w:rPr>
  </w:style>
  <w:style w:type="paragraph" w:customStyle="1" w:styleId="Level2">
    <w:name w:val="Level 2"/>
    <w:basedOn w:val="Normal"/>
    <w:uiPriority w:val="99"/>
    <w:rsid w:val="00CB7D7E"/>
    <w:pPr>
      <w:numPr>
        <w:ilvl w:val="1"/>
        <w:numId w:val="3"/>
      </w:numPr>
      <w:adjustRightInd w:val="0"/>
      <w:jc w:val="both"/>
      <w:outlineLvl w:val="1"/>
    </w:pPr>
    <w:rPr>
      <w:rFonts w:eastAsia="Arial" w:cs="Arial"/>
      <w:sz w:val="20"/>
    </w:rPr>
  </w:style>
  <w:style w:type="paragraph" w:customStyle="1" w:styleId="Level3">
    <w:name w:val="Level 3"/>
    <w:basedOn w:val="Normal"/>
    <w:uiPriority w:val="99"/>
    <w:rsid w:val="00CB7D7E"/>
    <w:pPr>
      <w:numPr>
        <w:ilvl w:val="2"/>
        <w:numId w:val="3"/>
      </w:numPr>
      <w:adjustRightInd w:val="0"/>
      <w:jc w:val="both"/>
      <w:outlineLvl w:val="2"/>
    </w:pPr>
    <w:rPr>
      <w:rFonts w:eastAsia="Arial" w:cs="Arial"/>
      <w:sz w:val="20"/>
    </w:rPr>
  </w:style>
  <w:style w:type="paragraph" w:customStyle="1" w:styleId="Level4">
    <w:name w:val="Level 4"/>
    <w:basedOn w:val="Normal"/>
    <w:uiPriority w:val="99"/>
    <w:rsid w:val="00CB7D7E"/>
    <w:pPr>
      <w:numPr>
        <w:ilvl w:val="3"/>
        <w:numId w:val="3"/>
      </w:numPr>
      <w:adjustRightInd w:val="0"/>
      <w:jc w:val="both"/>
      <w:outlineLvl w:val="3"/>
    </w:pPr>
    <w:rPr>
      <w:rFonts w:eastAsia="Arial" w:cs="Arial"/>
      <w:sz w:val="20"/>
    </w:rPr>
  </w:style>
  <w:style w:type="paragraph" w:customStyle="1" w:styleId="Level5">
    <w:name w:val="Level 5"/>
    <w:basedOn w:val="Normal"/>
    <w:uiPriority w:val="99"/>
    <w:rsid w:val="00CB7D7E"/>
    <w:pPr>
      <w:numPr>
        <w:ilvl w:val="4"/>
        <w:numId w:val="3"/>
      </w:numPr>
      <w:adjustRightInd w:val="0"/>
      <w:jc w:val="both"/>
      <w:outlineLvl w:val="4"/>
    </w:pPr>
    <w:rPr>
      <w:rFonts w:eastAsia="Arial" w:cs="Arial"/>
      <w:sz w:val="20"/>
    </w:rPr>
  </w:style>
  <w:style w:type="paragraph" w:customStyle="1" w:styleId="Level6">
    <w:name w:val="Level 6"/>
    <w:basedOn w:val="Normal"/>
    <w:uiPriority w:val="99"/>
    <w:rsid w:val="00CB7D7E"/>
    <w:pPr>
      <w:numPr>
        <w:ilvl w:val="5"/>
        <w:numId w:val="3"/>
      </w:numPr>
      <w:adjustRightInd w:val="0"/>
      <w:jc w:val="both"/>
      <w:outlineLvl w:val="5"/>
    </w:pPr>
    <w:rPr>
      <w:rFonts w:eastAsia="Arial" w:cs="Arial"/>
      <w:sz w:val="20"/>
    </w:rPr>
  </w:style>
  <w:style w:type="character" w:customStyle="1" w:styleId="Level1asHeadingtext">
    <w:name w:val="Level 1 as Heading (text)"/>
    <w:basedOn w:val="DefaultParagraphFont"/>
    <w:uiPriority w:val="99"/>
    <w:rsid w:val="00CB7D7E"/>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79D6D-7FB8-4D81-96FA-67E72C45F4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2210B6-2B72-44CB-A139-D5EB896EB789}">
  <ds:schemaRefs>
    <ds:schemaRef ds:uri="http://schemas.microsoft.com/sharepoint/v3/contenttype/forms"/>
  </ds:schemaRefs>
</ds:datastoreItem>
</file>

<file path=customXml/itemProps3.xml><?xml version="1.0" encoding="utf-8"?>
<ds:datastoreItem xmlns:ds="http://schemas.openxmlformats.org/officeDocument/2006/customXml" ds:itemID="{9257A728-C11C-43D2-8656-0AF90BDB0D18}">
  <ds:schemaRefs>
    <ds:schemaRef ds:uri="http://schemas.openxmlformats.org/officeDocument/2006/bibliography"/>
  </ds:schemaRefs>
</ds:datastoreItem>
</file>

<file path=customXml/itemProps4.xml><?xml version="1.0" encoding="utf-8"?>
<ds:datastoreItem xmlns:ds="http://schemas.openxmlformats.org/officeDocument/2006/customXml" ds:itemID="{227C8E4B-AD37-4436-94F2-5E1CBA960E33}"/>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1048</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Bottomley, Neil</dc:creator>
  <cp:keywords/>
  <dc:description/>
  <cp:lastModifiedBy>Pinsent Masons</cp:lastModifiedBy>
  <cp:revision>2</cp:revision>
  <dcterms:created xsi:type="dcterms:W3CDTF">2022-08-01T19:50:00Z</dcterms:created>
  <dcterms:modified xsi:type="dcterms:W3CDTF">2022-08-01T19:50:00Z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133513935.1\634883</vt:lpwstr>
  </property>
  <property fmtid="{D5CDD505-2E9C-101B-9397-08002B2CF9AE}" pid="5" name="Reference_src">
    <vt:lpwstr>{IMan.Number}.{IMan.Version}\{IMan.imProfileCustom1}</vt:lpwstr>
  </property>
</Properties>
</file>