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30719" w14:textId="77777777" w:rsidR="00C706E4" w:rsidRPr="00064119" w:rsidRDefault="00731538" w:rsidP="005B1F5C">
      <w:pPr>
        <w:jc w:val="center"/>
        <w:rPr>
          <w:rFonts w:ascii="Verdana" w:hAnsi="Verdana"/>
          <w:b/>
          <w:u w:val="single"/>
        </w:rPr>
      </w:pPr>
      <w:bookmarkStart w:id="0" w:name="_GoBack"/>
      <w:bookmarkEnd w:id="0"/>
      <w:r w:rsidRPr="00064119">
        <w:rPr>
          <w:rFonts w:ascii="Verdana" w:hAnsi="Verdana"/>
          <w:b/>
          <w:u w:val="single"/>
        </w:rPr>
        <w:t>Care Market Engagement Q&amp;A</w:t>
      </w:r>
    </w:p>
    <w:p w14:paraId="3FC4293E" w14:textId="77777777" w:rsidR="00EB2D74" w:rsidRDefault="00EB2D74">
      <w:pPr>
        <w:rPr>
          <w:rFonts w:ascii="Verdana" w:hAnsi="Verdana"/>
        </w:rPr>
      </w:pPr>
    </w:p>
    <w:p w14:paraId="636EFD39" w14:textId="77777777" w:rsidR="00EB2D74" w:rsidRPr="00B34B11" w:rsidRDefault="000A74FF">
      <w:pPr>
        <w:rPr>
          <w:rFonts w:ascii="Verdana" w:hAnsi="Verdana"/>
          <w:b/>
        </w:rPr>
      </w:pPr>
      <w:r w:rsidRPr="00B34B11">
        <w:rPr>
          <w:rFonts w:ascii="Verdana" w:hAnsi="Verdana"/>
          <w:b/>
        </w:rPr>
        <w:t>How can we give cust</w:t>
      </w:r>
      <w:r w:rsidR="00B34B11">
        <w:rPr>
          <w:rFonts w:ascii="Verdana" w:hAnsi="Verdana"/>
          <w:b/>
        </w:rPr>
        <w:t>omer</w:t>
      </w:r>
      <w:r w:rsidR="00064119">
        <w:rPr>
          <w:rFonts w:ascii="Verdana" w:hAnsi="Verdana"/>
          <w:b/>
        </w:rPr>
        <w:t>s</w:t>
      </w:r>
      <w:r w:rsidRPr="00B34B11">
        <w:rPr>
          <w:rFonts w:ascii="Verdana" w:hAnsi="Verdana"/>
          <w:b/>
        </w:rPr>
        <w:t xml:space="preserve"> more control?</w:t>
      </w:r>
    </w:p>
    <w:p w14:paraId="33F55B69" w14:textId="77777777" w:rsidR="000A74FF" w:rsidRDefault="0084020E">
      <w:pPr>
        <w:rPr>
          <w:rFonts w:ascii="Verdana" w:hAnsi="Verdana"/>
        </w:rPr>
      </w:pPr>
      <w:r>
        <w:rPr>
          <w:rFonts w:ascii="Verdana" w:hAnsi="Verdana"/>
        </w:rPr>
        <w:t>P</w:t>
      </w:r>
      <w:r w:rsidR="000A74FF">
        <w:rPr>
          <w:rFonts w:ascii="Verdana" w:hAnsi="Verdana"/>
        </w:rPr>
        <w:t xml:space="preserve">eople </w:t>
      </w:r>
      <w:r>
        <w:rPr>
          <w:rFonts w:ascii="Verdana" w:hAnsi="Verdana"/>
        </w:rPr>
        <w:t xml:space="preserve">can have </w:t>
      </w:r>
      <w:r w:rsidR="000A74FF">
        <w:rPr>
          <w:rFonts w:ascii="Verdana" w:hAnsi="Verdana"/>
        </w:rPr>
        <w:t xml:space="preserve">control of </w:t>
      </w:r>
      <w:r>
        <w:rPr>
          <w:rFonts w:ascii="Verdana" w:hAnsi="Verdana"/>
        </w:rPr>
        <w:t xml:space="preserve">their </w:t>
      </w:r>
      <w:r w:rsidR="000A74FF">
        <w:rPr>
          <w:rFonts w:ascii="Verdana" w:hAnsi="Verdana"/>
        </w:rPr>
        <w:t>P</w:t>
      </w:r>
      <w:r w:rsidR="00B34B11">
        <w:rPr>
          <w:rFonts w:ascii="Verdana" w:hAnsi="Verdana"/>
        </w:rPr>
        <w:t xml:space="preserve">ersonal </w:t>
      </w:r>
      <w:r w:rsidR="000A74FF">
        <w:rPr>
          <w:rFonts w:ascii="Verdana" w:hAnsi="Verdana"/>
        </w:rPr>
        <w:t>B</w:t>
      </w:r>
      <w:r w:rsidR="00B34B11">
        <w:rPr>
          <w:rFonts w:ascii="Verdana" w:hAnsi="Verdana"/>
        </w:rPr>
        <w:t>udget</w:t>
      </w:r>
      <w:r w:rsidR="000A74FF">
        <w:rPr>
          <w:rFonts w:ascii="Verdana" w:hAnsi="Verdana"/>
        </w:rPr>
        <w:t xml:space="preserve"> through D</w:t>
      </w:r>
      <w:r w:rsidR="00B34B11">
        <w:rPr>
          <w:rFonts w:ascii="Verdana" w:hAnsi="Verdana"/>
        </w:rPr>
        <w:t xml:space="preserve">irect </w:t>
      </w:r>
      <w:r w:rsidR="000A74FF">
        <w:rPr>
          <w:rFonts w:ascii="Verdana" w:hAnsi="Verdana"/>
        </w:rPr>
        <w:t>P</w:t>
      </w:r>
      <w:r w:rsidR="00B34B11">
        <w:rPr>
          <w:rFonts w:ascii="Verdana" w:hAnsi="Verdana"/>
        </w:rPr>
        <w:t>ayments (DP</w:t>
      </w:r>
      <w:r>
        <w:rPr>
          <w:rFonts w:ascii="Verdana" w:hAnsi="Verdana"/>
        </w:rPr>
        <w:t>)</w:t>
      </w:r>
      <w:r w:rsidR="00B34B11">
        <w:rPr>
          <w:rFonts w:ascii="Verdana" w:hAnsi="Verdana"/>
        </w:rPr>
        <w:t xml:space="preserve">. </w:t>
      </w:r>
      <w:r w:rsidR="00064119">
        <w:rPr>
          <w:rFonts w:ascii="Verdana" w:hAnsi="Verdana"/>
        </w:rPr>
        <w:t>There may be</w:t>
      </w:r>
      <w:r w:rsidR="00B34B11">
        <w:rPr>
          <w:rFonts w:ascii="Verdana" w:hAnsi="Verdana"/>
        </w:rPr>
        <w:t xml:space="preserve"> </w:t>
      </w:r>
      <w:r>
        <w:rPr>
          <w:rFonts w:ascii="Verdana" w:hAnsi="Verdana"/>
        </w:rPr>
        <w:t xml:space="preserve">more </w:t>
      </w:r>
      <w:r w:rsidR="00B34B11">
        <w:rPr>
          <w:rFonts w:ascii="Verdana" w:hAnsi="Verdana"/>
        </w:rPr>
        <w:t xml:space="preserve">work to </w:t>
      </w:r>
      <w:r w:rsidR="000A74FF">
        <w:rPr>
          <w:rFonts w:ascii="Verdana" w:hAnsi="Verdana"/>
        </w:rPr>
        <w:t xml:space="preserve">do to </w:t>
      </w:r>
      <w:r>
        <w:rPr>
          <w:rFonts w:ascii="Verdana" w:hAnsi="Verdana"/>
        </w:rPr>
        <w:t xml:space="preserve">on this, for example to </w:t>
      </w:r>
      <w:r w:rsidR="000A74FF">
        <w:rPr>
          <w:rFonts w:ascii="Verdana" w:hAnsi="Verdana"/>
        </w:rPr>
        <w:t>simplify</w:t>
      </w:r>
      <w:r>
        <w:rPr>
          <w:rFonts w:ascii="Verdana" w:hAnsi="Verdana"/>
        </w:rPr>
        <w:t xml:space="preserve"> the</w:t>
      </w:r>
      <w:r w:rsidR="000A74FF">
        <w:rPr>
          <w:rFonts w:ascii="Verdana" w:hAnsi="Verdana"/>
        </w:rPr>
        <w:t xml:space="preserve"> process. </w:t>
      </w:r>
      <w:r>
        <w:rPr>
          <w:rFonts w:ascii="Verdana" w:hAnsi="Verdana"/>
        </w:rPr>
        <w:t>However, there are also ways that we can ensure that customers have more choice and control in the way their service is delivered, and we will want to work with providers on this</w:t>
      </w:r>
      <w:r w:rsidR="000A74FF">
        <w:rPr>
          <w:rFonts w:ascii="Verdana" w:hAnsi="Verdana"/>
        </w:rPr>
        <w:t xml:space="preserve">. </w:t>
      </w:r>
    </w:p>
    <w:p w14:paraId="66C08D9B" w14:textId="77777777" w:rsidR="000A74FF" w:rsidRPr="00B34B11" w:rsidRDefault="000A74FF">
      <w:pPr>
        <w:rPr>
          <w:rFonts w:ascii="Verdana" w:hAnsi="Verdana"/>
          <w:b/>
        </w:rPr>
      </w:pPr>
      <w:r w:rsidRPr="00B34B11">
        <w:rPr>
          <w:rFonts w:ascii="Verdana" w:hAnsi="Verdana"/>
          <w:b/>
        </w:rPr>
        <w:t xml:space="preserve">Direct Payments- </w:t>
      </w:r>
      <w:r w:rsidR="00B34B11">
        <w:rPr>
          <w:rFonts w:ascii="Verdana" w:hAnsi="Verdana"/>
          <w:b/>
        </w:rPr>
        <w:t xml:space="preserve">will there be a requirement for </w:t>
      </w:r>
      <w:r w:rsidRPr="00B34B11">
        <w:rPr>
          <w:rFonts w:ascii="Verdana" w:hAnsi="Verdana"/>
          <w:b/>
        </w:rPr>
        <w:t>more or less</w:t>
      </w:r>
      <w:r w:rsidR="00B34B11">
        <w:rPr>
          <w:rFonts w:ascii="Verdana" w:hAnsi="Verdana"/>
          <w:b/>
        </w:rPr>
        <w:t xml:space="preserve"> of these</w:t>
      </w:r>
      <w:r w:rsidRPr="00B34B11">
        <w:rPr>
          <w:rFonts w:ascii="Verdana" w:hAnsi="Verdana"/>
          <w:b/>
        </w:rPr>
        <w:t>?</w:t>
      </w:r>
    </w:p>
    <w:p w14:paraId="04055193" w14:textId="77777777" w:rsidR="000A74FF" w:rsidRDefault="00064119">
      <w:pPr>
        <w:rPr>
          <w:rFonts w:ascii="Verdana" w:hAnsi="Verdana"/>
        </w:rPr>
      </w:pPr>
      <w:r>
        <w:rPr>
          <w:rFonts w:ascii="Verdana" w:hAnsi="Verdana"/>
        </w:rPr>
        <w:t>There is a w</w:t>
      </w:r>
      <w:r w:rsidR="000A74FF">
        <w:rPr>
          <w:rFonts w:ascii="Verdana" w:hAnsi="Verdana"/>
        </w:rPr>
        <w:t xml:space="preserve">ill to increase number of DP’s. People use in different ways, </w:t>
      </w:r>
      <w:r>
        <w:rPr>
          <w:rFonts w:ascii="Verdana" w:hAnsi="Verdana"/>
        </w:rPr>
        <w:t xml:space="preserve">they can </w:t>
      </w:r>
      <w:r w:rsidR="000A74FF">
        <w:rPr>
          <w:rFonts w:ascii="Verdana" w:hAnsi="Verdana"/>
        </w:rPr>
        <w:t>offer</w:t>
      </w:r>
      <w:r>
        <w:rPr>
          <w:rFonts w:ascii="Verdana" w:hAnsi="Verdana"/>
        </w:rPr>
        <w:t xml:space="preserve"> a</w:t>
      </w:r>
      <w:r w:rsidR="000A74FF">
        <w:rPr>
          <w:rFonts w:ascii="Verdana" w:hAnsi="Verdana"/>
        </w:rPr>
        <w:t xml:space="preserve"> </w:t>
      </w:r>
      <w:r w:rsidR="0084020E">
        <w:rPr>
          <w:rFonts w:ascii="Verdana" w:hAnsi="Verdana"/>
        </w:rPr>
        <w:t xml:space="preserve">different type of </w:t>
      </w:r>
      <w:r w:rsidR="000A74FF">
        <w:rPr>
          <w:rFonts w:ascii="Verdana" w:hAnsi="Verdana"/>
        </w:rPr>
        <w:t xml:space="preserve">solution to </w:t>
      </w:r>
      <w:r w:rsidR="0084020E">
        <w:rPr>
          <w:rFonts w:ascii="Verdana" w:hAnsi="Verdana"/>
        </w:rPr>
        <w:t xml:space="preserve">meet needs that suits the </w:t>
      </w:r>
      <w:r w:rsidR="00B34B11">
        <w:rPr>
          <w:rFonts w:ascii="Verdana" w:hAnsi="Verdana"/>
        </w:rPr>
        <w:t>lifestyle</w:t>
      </w:r>
      <w:r w:rsidR="0084020E">
        <w:rPr>
          <w:rFonts w:ascii="Verdana" w:hAnsi="Verdana"/>
        </w:rPr>
        <w:t xml:space="preserve"> and circumstances of the customer</w:t>
      </w:r>
      <w:r w:rsidR="000A74FF">
        <w:rPr>
          <w:rFonts w:ascii="Verdana" w:hAnsi="Verdana"/>
        </w:rPr>
        <w:t xml:space="preserve"> </w:t>
      </w:r>
      <w:r w:rsidR="000E7E22">
        <w:rPr>
          <w:rFonts w:ascii="Verdana" w:hAnsi="Verdana"/>
        </w:rPr>
        <w:t>i.e.</w:t>
      </w:r>
      <w:r w:rsidR="000A74FF">
        <w:rPr>
          <w:rFonts w:ascii="Verdana" w:hAnsi="Verdana"/>
        </w:rPr>
        <w:t xml:space="preserve"> P</w:t>
      </w:r>
      <w:r>
        <w:rPr>
          <w:rFonts w:ascii="Verdana" w:hAnsi="Verdana"/>
        </w:rPr>
        <w:t xml:space="preserve">ersonal </w:t>
      </w:r>
      <w:r w:rsidR="000A74FF">
        <w:rPr>
          <w:rFonts w:ascii="Verdana" w:hAnsi="Verdana"/>
        </w:rPr>
        <w:t>A</w:t>
      </w:r>
      <w:r>
        <w:rPr>
          <w:rFonts w:ascii="Verdana" w:hAnsi="Verdana"/>
        </w:rPr>
        <w:t>ssistants</w:t>
      </w:r>
      <w:r w:rsidR="000A74FF">
        <w:rPr>
          <w:rFonts w:ascii="Verdana" w:hAnsi="Verdana"/>
        </w:rPr>
        <w:t>/ diff</w:t>
      </w:r>
      <w:r>
        <w:rPr>
          <w:rFonts w:ascii="Verdana" w:hAnsi="Verdana"/>
        </w:rPr>
        <w:t xml:space="preserve">erent service models or </w:t>
      </w:r>
      <w:r w:rsidR="0084020E">
        <w:rPr>
          <w:rFonts w:ascii="Verdana" w:hAnsi="Verdana"/>
        </w:rPr>
        <w:t xml:space="preserve">people may </w:t>
      </w:r>
      <w:r>
        <w:rPr>
          <w:rFonts w:ascii="Verdana" w:hAnsi="Verdana"/>
        </w:rPr>
        <w:t>wish</w:t>
      </w:r>
      <w:r w:rsidR="0084020E">
        <w:rPr>
          <w:rFonts w:ascii="Verdana" w:hAnsi="Verdana"/>
        </w:rPr>
        <w:t xml:space="preserve"> </w:t>
      </w:r>
      <w:r>
        <w:rPr>
          <w:rFonts w:ascii="Verdana" w:hAnsi="Verdana"/>
        </w:rPr>
        <w:t>to</w:t>
      </w:r>
      <w:r w:rsidR="000A74FF">
        <w:rPr>
          <w:rFonts w:ascii="Verdana" w:hAnsi="Verdana"/>
        </w:rPr>
        <w:t xml:space="preserve"> choose </w:t>
      </w:r>
      <w:r w:rsidR="0084020E">
        <w:rPr>
          <w:rFonts w:ascii="Verdana" w:hAnsi="Verdana"/>
        </w:rPr>
        <w:t xml:space="preserve">a specific </w:t>
      </w:r>
      <w:r w:rsidR="000A74FF">
        <w:rPr>
          <w:rFonts w:ascii="Verdana" w:hAnsi="Verdana"/>
        </w:rPr>
        <w:t xml:space="preserve">care provider outside </w:t>
      </w:r>
      <w:r w:rsidR="0084020E">
        <w:rPr>
          <w:rFonts w:ascii="Verdana" w:hAnsi="Verdana"/>
        </w:rPr>
        <w:t xml:space="preserve">the Council’s  </w:t>
      </w:r>
      <w:r w:rsidR="000A74FF">
        <w:rPr>
          <w:rFonts w:ascii="Verdana" w:hAnsi="Verdana"/>
        </w:rPr>
        <w:t xml:space="preserve">arrangements. </w:t>
      </w:r>
      <w:r>
        <w:rPr>
          <w:rFonts w:ascii="Verdana" w:hAnsi="Verdana"/>
        </w:rPr>
        <w:t>This is an a</w:t>
      </w:r>
      <w:r w:rsidR="000A74FF">
        <w:rPr>
          <w:rFonts w:ascii="Verdana" w:hAnsi="Verdana"/>
        </w:rPr>
        <w:t>rea for more expl</w:t>
      </w:r>
      <w:r w:rsidR="00B34B11">
        <w:rPr>
          <w:rFonts w:ascii="Verdana" w:hAnsi="Verdana"/>
        </w:rPr>
        <w:t>oration. Currently 1900 Care and Support at Home</w:t>
      </w:r>
      <w:r w:rsidR="000A74FF">
        <w:rPr>
          <w:rFonts w:ascii="Verdana" w:hAnsi="Verdana"/>
        </w:rPr>
        <w:t xml:space="preserve"> customers commissioned by WS</w:t>
      </w:r>
      <w:r w:rsidR="00B34B11">
        <w:rPr>
          <w:rFonts w:ascii="Verdana" w:hAnsi="Verdana"/>
        </w:rPr>
        <w:t>CC and a</w:t>
      </w:r>
      <w:r w:rsidR="0084020E">
        <w:rPr>
          <w:rFonts w:ascii="Verdana" w:hAnsi="Verdana"/>
        </w:rPr>
        <w:t>round</w:t>
      </w:r>
      <w:r w:rsidR="00B34B11">
        <w:rPr>
          <w:rFonts w:ascii="Verdana" w:hAnsi="Verdana"/>
        </w:rPr>
        <w:t xml:space="preserve"> 500 </w:t>
      </w:r>
      <w:r w:rsidR="0084020E">
        <w:rPr>
          <w:rFonts w:ascii="Verdana" w:hAnsi="Verdana"/>
        </w:rPr>
        <w:t xml:space="preserve">older people have a direct payment </w:t>
      </w:r>
    </w:p>
    <w:p w14:paraId="5B1714D8" w14:textId="77777777" w:rsidR="000A74FF" w:rsidRPr="00B34B11" w:rsidRDefault="000A74FF">
      <w:pPr>
        <w:rPr>
          <w:rFonts w:ascii="Verdana" w:hAnsi="Verdana"/>
          <w:b/>
        </w:rPr>
      </w:pPr>
      <w:r w:rsidRPr="00B34B11">
        <w:rPr>
          <w:rFonts w:ascii="Verdana" w:hAnsi="Verdana"/>
          <w:b/>
        </w:rPr>
        <w:t>What are the levels like</w:t>
      </w:r>
      <w:r w:rsidR="00277120">
        <w:rPr>
          <w:rFonts w:ascii="Verdana" w:hAnsi="Verdana"/>
          <w:b/>
        </w:rPr>
        <w:t>ly to be</w:t>
      </w:r>
      <w:r w:rsidRPr="00B34B11">
        <w:rPr>
          <w:rFonts w:ascii="Verdana" w:hAnsi="Verdana"/>
          <w:b/>
        </w:rPr>
        <w:t xml:space="preserve"> for upcoming hours?</w:t>
      </w:r>
    </w:p>
    <w:p w14:paraId="1F879543" w14:textId="77777777" w:rsidR="000A74FF" w:rsidRDefault="0084020E">
      <w:pPr>
        <w:rPr>
          <w:rFonts w:ascii="Verdana" w:hAnsi="Verdana"/>
        </w:rPr>
      </w:pPr>
      <w:r>
        <w:rPr>
          <w:rFonts w:ascii="Verdana" w:hAnsi="Verdana"/>
        </w:rPr>
        <w:t>This is something we are working on.  The information presented today covers current customers and an estimate of weekly hours.  However, because the new arrangements would not be transitioning existing customers, the volumes will build with new referrals from the commencement.  We are currently working on identifying the average duration for customers in service</w:t>
      </w:r>
      <w:r w:rsidR="005B1F5C">
        <w:rPr>
          <w:rFonts w:ascii="Verdana" w:hAnsi="Verdana"/>
        </w:rPr>
        <w:t xml:space="preserve"> and numbers of </w:t>
      </w:r>
      <w:r>
        <w:rPr>
          <w:rFonts w:ascii="Verdana" w:hAnsi="Verdana"/>
        </w:rPr>
        <w:t>referrals to give an idea of how many customers may be referred in each area.</w:t>
      </w:r>
      <w:r w:rsidR="005B1F5C">
        <w:rPr>
          <w:rFonts w:ascii="Verdana" w:hAnsi="Verdana"/>
        </w:rPr>
        <w:t xml:space="preserve"> </w:t>
      </w:r>
      <w:r>
        <w:rPr>
          <w:rFonts w:ascii="Verdana" w:hAnsi="Verdana"/>
        </w:rPr>
        <w:t xml:space="preserve"> </w:t>
      </w:r>
      <w:r w:rsidR="005B1F5C">
        <w:rPr>
          <w:rFonts w:ascii="Verdana" w:hAnsi="Verdana"/>
        </w:rPr>
        <w:t>T</w:t>
      </w:r>
      <w:r w:rsidR="00064119">
        <w:rPr>
          <w:rFonts w:ascii="Verdana" w:hAnsi="Verdana"/>
        </w:rPr>
        <w:t>he</w:t>
      </w:r>
      <w:r>
        <w:rPr>
          <w:rFonts w:ascii="Verdana" w:hAnsi="Verdana"/>
        </w:rPr>
        <w:t xml:space="preserve"> information we are currently looking at </w:t>
      </w:r>
      <w:r w:rsidR="00064119">
        <w:rPr>
          <w:rFonts w:ascii="Verdana" w:hAnsi="Verdana"/>
        </w:rPr>
        <w:t>suggest</w:t>
      </w:r>
      <w:r>
        <w:rPr>
          <w:rFonts w:ascii="Verdana" w:hAnsi="Verdana"/>
        </w:rPr>
        <w:t>s</w:t>
      </w:r>
      <w:r w:rsidR="00064119">
        <w:rPr>
          <w:rFonts w:ascii="Verdana" w:hAnsi="Verdana"/>
        </w:rPr>
        <w:t xml:space="preserve"> that </w:t>
      </w:r>
      <w:r>
        <w:rPr>
          <w:rFonts w:ascii="Verdana" w:hAnsi="Verdana"/>
        </w:rPr>
        <w:t>people utilise current services for around</w:t>
      </w:r>
      <w:r w:rsidR="000A74FF">
        <w:rPr>
          <w:rFonts w:ascii="Verdana" w:hAnsi="Verdana"/>
        </w:rPr>
        <w:t xml:space="preserve"> 14 months</w:t>
      </w:r>
      <w:r>
        <w:rPr>
          <w:rFonts w:ascii="Verdana" w:hAnsi="Verdana"/>
        </w:rPr>
        <w:t xml:space="preserve"> on average but this may change as we explore this further</w:t>
      </w:r>
      <w:r w:rsidR="005B1F5C">
        <w:rPr>
          <w:rFonts w:ascii="Verdana" w:hAnsi="Verdana"/>
        </w:rPr>
        <w:t>.</w:t>
      </w:r>
      <w:r>
        <w:rPr>
          <w:rFonts w:ascii="Verdana" w:hAnsi="Verdana"/>
        </w:rPr>
        <w:t xml:space="preserve">  More information will be provided when this has been completed. </w:t>
      </w:r>
      <w:r w:rsidR="00064119">
        <w:rPr>
          <w:rFonts w:ascii="Verdana" w:hAnsi="Verdana"/>
        </w:rPr>
        <w:t xml:space="preserve"> </w:t>
      </w:r>
    </w:p>
    <w:p w14:paraId="2F75E94F" w14:textId="77777777" w:rsidR="006A5B5A" w:rsidRPr="00277120" w:rsidRDefault="006A5B5A">
      <w:pPr>
        <w:rPr>
          <w:rFonts w:ascii="Verdana" w:hAnsi="Verdana"/>
          <w:b/>
        </w:rPr>
      </w:pPr>
      <w:r w:rsidRPr="00277120">
        <w:rPr>
          <w:rFonts w:ascii="Verdana" w:hAnsi="Verdana"/>
          <w:b/>
        </w:rPr>
        <w:t>If guarantee</w:t>
      </w:r>
      <w:r w:rsidR="00277120" w:rsidRPr="00277120">
        <w:rPr>
          <w:rFonts w:ascii="Verdana" w:hAnsi="Verdana"/>
          <w:b/>
        </w:rPr>
        <w:t xml:space="preserve"> of hours</w:t>
      </w:r>
      <w:r w:rsidRPr="00277120">
        <w:rPr>
          <w:rFonts w:ascii="Verdana" w:hAnsi="Verdana"/>
          <w:b/>
        </w:rPr>
        <w:t xml:space="preserve"> </w:t>
      </w:r>
      <w:r w:rsidR="00064119">
        <w:rPr>
          <w:rFonts w:ascii="Verdana" w:hAnsi="Verdana"/>
          <w:b/>
        </w:rPr>
        <w:t xml:space="preserve">is </w:t>
      </w:r>
      <w:r w:rsidRPr="00277120">
        <w:rPr>
          <w:rFonts w:ascii="Verdana" w:hAnsi="Verdana"/>
          <w:b/>
        </w:rPr>
        <w:t>offered and</w:t>
      </w:r>
      <w:r w:rsidR="00064119">
        <w:rPr>
          <w:rFonts w:ascii="Verdana" w:hAnsi="Verdana"/>
          <w:b/>
        </w:rPr>
        <w:t xml:space="preserve"> a</w:t>
      </w:r>
      <w:r w:rsidRPr="00277120">
        <w:rPr>
          <w:rFonts w:ascii="Verdana" w:hAnsi="Verdana"/>
          <w:b/>
        </w:rPr>
        <w:t xml:space="preserve"> provider does not deliver hours what will happen as a result</w:t>
      </w:r>
      <w:r w:rsidR="008226B5" w:rsidRPr="00277120">
        <w:rPr>
          <w:rFonts w:ascii="Verdana" w:hAnsi="Verdana"/>
          <w:b/>
        </w:rPr>
        <w:t xml:space="preserve"> </w:t>
      </w:r>
      <w:r w:rsidR="00064119">
        <w:rPr>
          <w:rFonts w:ascii="Verdana" w:hAnsi="Verdana"/>
          <w:b/>
        </w:rPr>
        <w:t>of this</w:t>
      </w:r>
      <w:r w:rsidRPr="00277120">
        <w:rPr>
          <w:rFonts w:ascii="Verdana" w:hAnsi="Verdana"/>
          <w:b/>
        </w:rPr>
        <w:t>?</w:t>
      </w:r>
    </w:p>
    <w:p w14:paraId="5984377E" w14:textId="77777777" w:rsidR="008226B5" w:rsidRDefault="00950219">
      <w:pPr>
        <w:rPr>
          <w:rFonts w:ascii="Verdana" w:hAnsi="Verdana"/>
        </w:rPr>
      </w:pPr>
      <w:r>
        <w:rPr>
          <w:rFonts w:ascii="Verdana" w:hAnsi="Verdana"/>
        </w:rPr>
        <w:t>A block gives a guarantee of a certain level of business.  If the level of demand was less and</w:t>
      </w:r>
      <w:r w:rsidR="00AC19D6">
        <w:rPr>
          <w:rFonts w:ascii="Verdana" w:hAnsi="Verdana"/>
        </w:rPr>
        <w:t xml:space="preserve"> there were fewer referrals than anticipated </w:t>
      </w:r>
      <w:r>
        <w:rPr>
          <w:rFonts w:ascii="Verdana" w:hAnsi="Verdana"/>
        </w:rPr>
        <w:t xml:space="preserve">the block hours would still be paid as long as the provider has the capacity to make those hours available.  However the Council would not be able to pay on a block basis if a </w:t>
      </w:r>
      <w:r w:rsidR="008226B5">
        <w:rPr>
          <w:rFonts w:ascii="Verdana" w:hAnsi="Verdana"/>
        </w:rPr>
        <w:t xml:space="preserve">provider </w:t>
      </w:r>
      <w:r>
        <w:rPr>
          <w:rFonts w:ascii="Verdana" w:hAnsi="Verdana"/>
        </w:rPr>
        <w:t xml:space="preserve">were </w:t>
      </w:r>
      <w:r w:rsidR="008226B5">
        <w:rPr>
          <w:rFonts w:ascii="Verdana" w:hAnsi="Verdana"/>
        </w:rPr>
        <w:t xml:space="preserve">unable to deliver hours. </w:t>
      </w:r>
      <w:r>
        <w:rPr>
          <w:rFonts w:ascii="Verdana" w:hAnsi="Verdana"/>
        </w:rPr>
        <w:t xml:space="preserve">For example, if a block of 200 hours was committed, but a provider could not recruit sufficient staff to cover and could only provide 100 hours, the Council would not pay the full block.  </w:t>
      </w:r>
      <w:r w:rsidR="00EB0761">
        <w:rPr>
          <w:rFonts w:ascii="Verdana" w:hAnsi="Verdana"/>
        </w:rPr>
        <w:t>WSCC has</w:t>
      </w:r>
      <w:r w:rsidR="008226B5">
        <w:rPr>
          <w:rFonts w:ascii="Verdana" w:hAnsi="Verdana"/>
        </w:rPr>
        <w:t xml:space="preserve"> previous e</w:t>
      </w:r>
      <w:r w:rsidR="00064119">
        <w:rPr>
          <w:rFonts w:ascii="Verdana" w:hAnsi="Verdana"/>
        </w:rPr>
        <w:t xml:space="preserve">xperience of phased approach to </w:t>
      </w:r>
      <w:r w:rsidR="008226B5">
        <w:rPr>
          <w:rFonts w:ascii="Verdana" w:hAnsi="Verdana"/>
        </w:rPr>
        <w:t>blocks</w:t>
      </w:r>
      <w:r w:rsidR="00EB0761">
        <w:rPr>
          <w:rFonts w:ascii="Verdana" w:hAnsi="Verdana"/>
        </w:rPr>
        <w:t xml:space="preserve">. If the volumes were different in reality than expected it would be </w:t>
      </w:r>
      <w:r>
        <w:rPr>
          <w:rFonts w:ascii="Verdana" w:hAnsi="Verdana"/>
        </w:rPr>
        <w:t xml:space="preserve">anticipated that </w:t>
      </w:r>
      <w:r w:rsidR="00EB0761">
        <w:rPr>
          <w:rFonts w:ascii="Verdana" w:hAnsi="Verdana"/>
        </w:rPr>
        <w:t>there would be</w:t>
      </w:r>
      <w:r w:rsidR="008226B5">
        <w:rPr>
          <w:rFonts w:ascii="Verdana" w:hAnsi="Verdana"/>
        </w:rPr>
        <w:t xml:space="preserve"> </w:t>
      </w:r>
      <w:r>
        <w:rPr>
          <w:rFonts w:ascii="Verdana" w:hAnsi="Verdana"/>
        </w:rPr>
        <w:t xml:space="preserve">terms within the </w:t>
      </w:r>
      <w:r w:rsidR="008226B5">
        <w:rPr>
          <w:rFonts w:ascii="Verdana" w:hAnsi="Verdana"/>
        </w:rPr>
        <w:t>agreement</w:t>
      </w:r>
      <w:r w:rsidR="00C41BE2">
        <w:rPr>
          <w:rFonts w:ascii="Verdana" w:hAnsi="Verdana"/>
        </w:rPr>
        <w:t xml:space="preserve"> to adjust </w:t>
      </w:r>
      <w:r>
        <w:rPr>
          <w:rFonts w:ascii="Verdana" w:hAnsi="Verdana"/>
        </w:rPr>
        <w:t xml:space="preserve">volumes on </w:t>
      </w:r>
      <w:r w:rsidR="00C41BE2">
        <w:rPr>
          <w:rFonts w:ascii="Verdana" w:hAnsi="Verdana"/>
        </w:rPr>
        <w:t xml:space="preserve">block arrangements </w:t>
      </w:r>
      <w:r w:rsidR="005B1F5C">
        <w:rPr>
          <w:rFonts w:ascii="Verdana" w:hAnsi="Verdana"/>
        </w:rPr>
        <w:t>as appropriate</w:t>
      </w:r>
      <w:r w:rsidR="008226B5">
        <w:rPr>
          <w:rFonts w:ascii="Verdana" w:hAnsi="Verdana"/>
        </w:rPr>
        <w:t>.</w:t>
      </w:r>
    </w:p>
    <w:p w14:paraId="4051B4AA" w14:textId="77777777" w:rsidR="005B1F5C" w:rsidRDefault="005B1F5C">
      <w:pPr>
        <w:rPr>
          <w:rFonts w:ascii="Verdana" w:hAnsi="Verdana"/>
          <w:b/>
        </w:rPr>
      </w:pPr>
    </w:p>
    <w:p w14:paraId="198CBA12" w14:textId="77777777" w:rsidR="008226B5" w:rsidRPr="00277120" w:rsidRDefault="005B1F5C">
      <w:pPr>
        <w:rPr>
          <w:rFonts w:ascii="Verdana" w:hAnsi="Verdana"/>
          <w:b/>
        </w:rPr>
      </w:pPr>
      <w:r>
        <w:rPr>
          <w:rFonts w:ascii="Verdana" w:hAnsi="Verdana"/>
          <w:b/>
        </w:rPr>
        <w:lastRenderedPageBreak/>
        <w:t>W</w:t>
      </w:r>
      <w:r w:rsidR="008226B5" w:rsidRPr="00277120">
        <w:rPr>
          <w:rFonts w:ascii="Verdana" w:hAnsi="Verdana"/>
          <w:b/>
        </w:rPr>
        <w:t>hat are the terms of giving back an area?</w:t>
      </w:r>
    </w:p>
    <w:p w14:paraId="46CB15FC" w14:textId="77777777" w:rsidR="008226B5" w:rsidRDefault="008226B5">
      <w:pPr>
        <w:rPr>
          <w:rFonts w:ascii="Verdana" w:hAnsi="Verdana"/>
        </w:rPr>
      </w:pPr>
      <w:r>
        <w:rPr>
          <w:rFonts w:ascii="Verdana" w:hAnsi="Verdana"/>
        </w:rPr>
        <w:t xml:space="preserve">Generally the will </w:t>
      </w:r>
      <w:r w:rsidR="00EB0761">
        <w:rPr>
          <w:rFonts w:ascii="Verdana" w:hAnsi="Verdana"/>
        </w:rPr>
        <w:t xml:space="preserve">is </w:t>
      </w:r>
      <w:r>
        <w:rPr>
          <w:rFonts w:ascii="Verdana" w:hAnsi="Verdana"/>
        </w:rPr>
        <w:t xml:space="preserve">for a good relationship so </w:t>
      </w:r>
      <w:r w:rsidR="00950219">
        <w:rPr>
          <w:rFonts w:ascii="Verdana" w:hAnsi="Verdana"/>
        </w:rPr>
        <w:t xml:space="preserve">for example, </w:t>
      </w:r>
      <w:r w:rsidR="00EB0761">
        <w:rPr>
          <w:rFonts w:ascii="Verdana" w:hAnsi="Verdana"/>
        </w:rPr>
        <w:t xml:space="preserve">providers would </w:t>
      </w:r>
      <w:r>
        <w:rPr>
          <w:rFonts w:ascii="Verdana" w:hAnsi="Verdana"/>
        </w:rPr>
        <w:t>flag up issues early before handing back</w:t>
      </w:r>
      <w:r w:rsidR="00950219">
        <w:rPr>
          <w:rFonts w:ascii="Verdana" w:hAnsi="Verdana"/>
        </w:rPr>
        <w:t xml:space="preserve"> customers, and to </w:t>
      </w:r>
      <w:r w:rsidR="00254EF3">
        <w:rPr>
          <w:rFonts w:ascii="Verdana" w:hAnsi="Verdana"/>
        </w:rPr>
        <w:t xml:space="preserve">potentially </w:t>
      </w:r>
      <w:r w:rsidR="00950219">
        <w:rPr>
          <w:rFonts w:ascii="Verdana" w:hAnsi="Verdana"/>
        </w:rPr>
        <w:t>avoid a position where a provider would need to give back an area</w:t>
      </w:r>
      <w:r>
        <w:rPr>
          <w:rFonts w:ascii="Verdana" w:hAnsi="Verdana"/>
        </w:rPr>
        <w:t xml:space="preserve">. Terms and conditions </w:t>
      </w:r>
      <w:r w:rsidR="00950219">
        <w:rPr>
          <w:rFonts w:ascii="Verdana" w:hAnsi="Verdana"/>
        </w:rPr>
        <w:t xml:space="preserve">will include </w:t>
      </w:r>
      <w:r w:rsidR="00EB0761">
        <w:rPr>
          <w:rFonts w:ascii="Verdana" w:hAnsi="Verdana"/>
        </w:rPr>
        <w:t>notice period</w:t>
      </w:r>
      <w:r w:rsidR="00950219">
        <w:rPr>
          <w:rFonts w:ascii="Verdana" w:hAnsi="Verdana"/>
        </w:rPr>
        <w:t>s</w:t>
      </w:r>
      <w:r w:rsidR="00EB0761">
        <w:rPr>
          <w:rFonts w:ascii="Verdana" w:hAnsi="Verdana"/>
        </w:rPr>
        <w:t xml:space="preserve"> a</w:t>
      </w:r>
      <w:r w:rsidR="00950219">
        <w:rPr>
          <w:rFonts w:ascii="Verdana" w:hAnsi="Verdana"/>
        </w:rPr>
        <w:t>round termination</w:t>
      </w:r>
      <w:r w:rsidR="00254EF3">
        <w:rPr>
          <w:rFonts w:ascii="Verdana" w:hAnsi="Verdana"/>
        </w:rPr>
        <w:t>s</w:t>
      </w:r>
      <w:r w:rsidR="00950219">
        <w:rPr>
          <w:rFonts w:ascii="Verdana" w:hAnsi="Verdana"/>
        </w:rPr>
        <w:t xml:space="preserve">, or suspensions, but these are not yet developed.  These will be provided as part of the procurement. </w:t>
      </w:r>
    </w:p>
    <w:p w14:paraId="78174F64" w14:textId="77777777" w:rsidR="008226B5" w:rsidRPr="00277120" w:rsidRDefault="00277120">
      <w:pPr>
        <w:rPr>
          <w:rFonts w:ascii="Verdana" w:hAnsi="Verdana"/>
          <w:b/>
        </w:rPr>
      </w:pPr>
      <w:r w:rsidRPr="00277120">
        <w:rPr>
          <w:rFonts w:ascii="Verdana" w:hAnsi="Verdana"/>
          <w:b/>
        </w:rPr>
        <w:t>Will there be a m</w:t>
      </w:r>
      <w:r w:rsidR="008226B5" w:rsidRPr="00277120">
        <w:rPr>
          <w:rFonts w:ascii="Verdana" w:hAnsi="Verdana"/>
          <w:b/>
        </w:rPr>
        <w:t xml:space="preserve">inimum </w:t>
      </w:r>
      <w:r>
        <w:rPr>
          <w:rFonts w:ascii="Verdana" w:hAnsi="Verdana"/>
          <w:b/>
        </w:rPr>
        <w:t>contract term</w:t>
      </w:r>
      <w:r w:rsidR="008226B5" w:rsidRPr="00277120">
        <w:rPr>
          <w:rFonts w:ascii="Verdana" w:hAnsi="Verdana"/>
          <w:b/>
        </w:rPr>
        <w:t>?</w:t>
      </w:r>
    </w:p>
    <w:p w14:paraId="314DB048" w14:textId="77777777" w:rsidR="008226B5" w:rsidRDefault="005B1F5C">
      <w:pPr>
        <w:rPr>
          <w:rFonts w:ascii="Verdana" w:hAnsi="Verdana"/>
        </w:rPr>
      </w:pPr>
      <w:r>
        <w:rPr>
          <w:rFonts w:ascii="Verdana" w:hAnsi="Verdana"/>
        </w:rPr>
        <w:t>We have not yet agreed the contract term</w:t>
      </w:r>
      <w:r w:rsidR="008226B5">
        <w:rPr>
          <w:rFonts w:ascii="Verdana" w:hAnsi="Verdana"/>
        </w:rPr>
        <w:t xml:space="preserve">. </w:t>
      </w:r>
      <w:r w:rsidR="00254EF3">
        <w:rPr>
          <w:rFonts w:ascii="Verdana" w:hAnsi="Verdana"/>
        </w:rPr>
        <w:t>We are aware that a short contract term would not be appropriate as providers will require time to implement and develop as it will take time to build with new customers.  The current framework was a 2+2+2 years (6 year maximum term)</w:t>
      </w:r>
    </w:p>
    <w:p w14:paraId="0C7084DD" w14:textId="77777777" w:rsidR="008226B5" w:rsidRPr="00277120" w:rsidRDefault="008226B5">
      <w:pPr>
        <w:rPr>
          <w:rFonts w:ascii="Verdana" w:hAnsi="Verdana"/>
          <w:b/>
        </w:rPr>
      </w:pPr>
      <w:r w:rsidRPr="00277120">
        <w:rPr>
          <w:rFonts w:ascii="Verdana" w:hAnsi="Verdana"/>
          <w:b/>
        </w:rPr>
        <w:t xml:space="preserve">Why </w:t>
      </w:r>
      <w:r w:rsidR="00254EF3">
        <w:rPr>
          <w:rFonts w:ascii="Verdana" w:hAnsi="Verdana"/>
          <w:b/>
        </w:rPr>
        <w:t xml:space="preserve">did the current framework not run to the end of the last 2 year period and </w:t>
      </w:r>
      <w:r w:rsidR="00277120" w:rsidRPr="00277120">
        <w:rPr>
          <w:rFonts w:ascii="Verdana" w:hAnsi="Verdana"/>
          <w:b/>
        </w:rPr>
        <w:t xml:space="preserve">the </w:t>
      </w:r>
      <w:r w:rsidRPr="00277120">
        <w:rPr>
          <w:rFonts w:ascii="Verdana" w:hAnsi="Verdana"/>
          <w:b/>
        </w:rPr>
        <w:t>new contract starting in Janu</w:t>
      </w:r>
      <w:r w:rsidR="00277120" w:rsidRPr="00277120">
        <w:rPr>
          <w:rFonts w:ascii="Verdana" w:hAnsi="Verdana"/>
          <w:b/>
        </w:rPr>
        <w:t>ar</w:t>
      </w:r>
      <w:r w:rsidRPr="00277120">
        <w:rPr>
          <w:rFonts w:ascii="Verdana" w:hAnsi="Verdana"/>
          <w:b/>
        </w:rPr>
        <w:t>y</w:t>
      </w:r>
      <w:r w:rsidR="005B1F5C">
        <w:rPr>
          <w:rFonts w:ascii="Verdana" w:hAnsi="Verdana"/>
          <w:b/>
        </w:rPr>
        <w:t xml:space="preserve"> 21</w:t>
      </w:r>
      <w:r w:rsidRPr="00277120">
        <w:rPr>
          <w:rFonts w:ascii="Verdana" w:hAnsi="Verdana"/>
          <w:b/>
        </w:rPr>
        <w:t xml:space="preserve">? </w:t>
      </w:r>
    </w:p>
    <w:p w14:paraId="53A5C96E" w14:textId="77777777" w:rsidR="008226B5" w:rsidRDefault="00064119">
      <w:pPr>
        <w:rPr>
          <w:rFonts w:ascii="Verdana" w:hAnsi="Verdana"/>
        </w:rPr>
      </w:pPr>
      <w:r>
        <w:rPr>
          <w:rFonts w:ascii="Verdana" w:hAnsi="Verdana"/>
        </w:rPr>
        <w:t>This is d</w:t>
      </w:r>
      <w:r w:rsidR="008226B5">
        <w:rPr>
          <w:rFonts w:ascii="Verdana" w:hAnsi="Verdana"/>
        </w:rPr>
        <w:t xml:space="preserve">ue to the number of challenges we currently face </w:t>
      </w:r>
      <w:r w:rsidR="00254EF3">
        <w:rPr>
          <w:rFonts w:ascii="Verdana" w:hAnsi="Verdana"/>
        </w:rPr>
        <w:t xml:space="preserve">and therefore we are keen to move to new arrangements swiftly, </w:t>
      </w:r>
      <w:r w:rsidR="008226B5">
        <w:rPr>
          <w:rFonts w:ascii="Verdana" w:hAnsi="Verdana"/>
        </w:rPr>
        <w:t xml:space="preserve">but </w:t>
      </w:r>
      <w:r>
        <w:rPr>
          <w:rFonts w:ascii="Verdana" w:hAnsi="Verdana"/>
        </w:rPr>
        <w:t xml:space="preserve">also </w:t>
      </w:r>
      <w:r w:rsidR="008226B5">
        <w:rPr>
          <w:rFonts w:ascii="Verdana" w:hAnsi="Verdana"/>
        </w:rPr>
        <w:t>recognis</w:t>
      </w:r>
      <w:r w:rsidR="00254EF3">
        <w:rPr>
          <w:rFonts w:ascii="Verdana" w:hAnsi="Verdana"/>
        </w:rPr>
        <w:t>ing</w:t>
      </w:r>
      <w:r w:rsidR="008226B5">
        <w:rPr>
          <w:rFonts w:ascii="Verdana" w:hAnsi="Verdana"/>
        </w:rPr>
        <w:t xml:space="preserve"> </w:t>
      </w:r>
      <w:r>
        <w:rPr>
          <w:rFonts w:ascii="Verdana" w:hAnsi="Verdana"/>
        </w:rPr>
        <w:t>that it needs a</w:t>
      </w:r>
      <w:r w:rsidR="008226B5">
        <w:rPr>
          <w:rFonts w:ascii="Verdana" w:hAnsi="Verdana"/>
        </w:rPr>
        <w:t xml:space="preserve"> reasonable length of time t</w:t>
      </w:r>
      <w:r>
        <w:rPr>
          <w:rFonts w:ascii="Verdana" w:hAnsi="Verdana"/>
        </w:rPr>
        <w:t xml:space="preserve">o mobilise/ consult/ implement and embed. </w:t>
      </w:r>
    </w:p>
    <w:p w14:paraId="1A2D752D" w14:textId="77777777" w:rsidR="008226B5" w:rsidRPr="00277120" w:rsidRDefault="008226B5">
      <w:pPr>
        <w:rPr>
          <w:rFonts w:ascii="Verdana" w:hAnsi="Verdana"/>
          <w:b/>
        </w:rPr>
      </w:pPr>
      <w:r w:rsidRPr="00277120">
        <w:rPr>
          <w:rFonts w:ascii="Verdana" w:hAnsi="Verdana"/>
          <w:b/>
        </w:rPr>
        <w:t>Are you looking for specific number of provider lead</w:t>
      </w:r>
      <w:r w:rsidR="002F4E51">
        <w:rPr>
          <w:rFonts w:ascii="Verdana" w:hAnsi="Verdana"/>
          <w:b/>
        </w:rPr>
        <w:t>s</w:t>
      </w:r>
      <w:r w:rsidR="00277120">
        <w:rPr>
          <w:rFonts w:ascii="Verdana" w:hAnsi="Verdana"/>
          <w:b/>
        </w:rPr>
        <w:t xml:space="preserve"> in tier one and two</w:t>
      </w:r>
      <w:r w:rsidRPr="00277120">
        <w:rPr>
          <w:rFonts w:ascii="Verdana" w:hAnsi="Verdana"/>
          <w:b/>
        </w:rPr>
        <w:t>?</w:t>
      </w:r>
    </w:p>
    <w:p w14:paraId="5CF50E9F" w14:textId="77777777" w:rsidR="008226B5" w:rsidRDefault="008226B5">
      <w:pPr>
        <w:rPr>
          <w:rFonts w:ascii="Verdana" w:hAnsi="Verdana"/>
        </w:rPr>
      </w:pPr>
      <w:r>
        <w:rPr>
          <w:rFonts w:ascii="Verdana" w:hAnsi="Verdana"/>
        </w:rPr>
        <w:t xml:space="preserve">Level 1- </w:t>
      </w:r>
      <w:r w:rsidR="00F47D79">
        <w:rPr>
          <w:rFonts w:ascii="Verdana" w:hAnsi="Verdana"/>
        </w:rPr>
        <w:t xml:space="preserve">1 </w:t>
      </w:r>
      <w:r>
        <w:rPr>
          <w:rFonts w:ascii="Verdana" w:hAnsi="Verdana"/>
        </w:rPr>
        <w:t xml:space="preserve">Lead and </w:t>
      </w:r>
      <w:r w:rsidR="00F47D79">
        <w:rPr>
          <w:rFonts w:ascii="Verdana" w:hAnsi="Verdana"/>
        </w:rPr>
        <w:t xml:space="preserve">1 </w:t>
      </w:r>
      <w:r>
        <w:rPr>
          <w:rFonts w:ascii="Verdana" w:hAnsi="Verdana"/>
        </w:rPr>
        <w:t>second</w:t>
      </w:r>
      <w:r w:rsidR="002F4E51">
        <w:rPr>
          <w:rFonts w:ascii="Verdana" w:hAnsi="Verdana"/>
        </w:rPr>
        <w:t xml:space="preserve"> and Dynamic Purchasing System (DPS)</w:t>
      </w:r>
    </w:p>
    <w:p w14:paraId="403ECA58" w14:textId="77777777" w:rsidR="008226B5" w:rsidRDefault="002F4E51">
      <w:pPr>
        <w:rPr>
          <w:rFonts w:ascii="Verdana" w:hAnsi="Verdana"/>
        </w:rPr>
      </w:pPr>
      <w:r>
        <w:rPr>
          <w:rFonts w:ascii="Verdana" w:hAnsi="Verdana"/>
        </w:rPr>
        <w:t>Level 2- 1 Lead and DPS</w:t>
      </w:r>
    </w:p>
    <w:p w14:paraId="43E570FA" w14:textId="77777777" w:rsidR="008226B5" w:rsidRDefault="00F47D79">
      <w:pPr>
        <w:rPr>
          <w:rFonts w:ascii="Verdana" w:hAnsi="Verdana"/>
        </w:rPr>
      </w:pPr>
      <w:r>
        <w:rPr>
          <w:rFonts w:ascii="Verdana" w:hAnsi="Verdana"/>
        </w:rPr>
        <w:t>We h</w:t>
      </w:r>
      <w:r w:rsidR="000E7E22">
        <w:rPr>
          <w:rFonts w:ascii="Verdana" w:hAnsi="Verdana"/>
        </w:rPr>
        <w:t>aven’t</w:t>
      </w:r>
      <w:r w:rsidR="00115FD7">
        <w:rPr>
          <w:rFonts w:ascii="Verdana" w:hAnsi="Verdana"/>
        </w:rPr>
        <w:t xml:space="preserve"> determined </w:t>
      </w:r>
      <w:r w:rsidR="002F4E51">
        <w:rPr>
          <w:rFonts w:ascii="Verdana" w:hAnsi="Verdana"/>
        </w:rPr>
        <w:t>the</w:t>
      </w:r>
      <w:r w:rsidR="00254EF3">
        <w:rPr>
          <w:rFonts w:ascii="Verdana" w:hAnsi="Verdana"/>
        </w:rPr>
        <w:t xml:space="preserve"> overall</w:t>
      </w:r>
      <w:r w:rsidR="002F4E51">
        <w:rPr>
          <w:rFonts w:ascii="Verdana" w:hAnsi="Verdana"/>
        </w:rPr>
        <w:t xml:space="preserve"> </w:t>
      </w:r>
      <w:r w:rsidR="00115FD7">
        <w:rPr>
          <w:rFonts w:ascii="Verdana" w:hAnsi="Verdana"/>
        </w:rPr>
        <w:t xml:space="preserve">number of providers </w:t>
      </w:r>
      <w:r w:rsidR="00254EF3">
        <w:rPr>
          <w:rFonts w:ascii="Verdana" w:hAnsi="Verdana"/>
        </w:rPr>
        <w:t xml:space="preserve">across the whole arrangement as whilst we may look at restricting the maximum number of lots that providers can be successful in, it may be that one provider is successful in more than one area.  </w:t>
      </w:r>
      <w:r w:rsidR="002F4E51">
        <w:rPr>
          <w:rFonts w:ascii="Verdana" w:hAnsi="Verdana"/>
        </w:rPr>
        <w:t>There will</w:t>
      </w:r>
      <w:r w:rsidR="00115FD7">
        <w:rPr>
          <w:rFonts w:ascii="Verdana" w:hAnsi="Verdana"/>
        </w:rPr>
        <w:t xml:space="preserve"> no</w:t>
      </w:r>
      <w:r w:rsidR="002F4E51">
        <w:rPr>
          <w:rFonts w:ascii="Verdana" w:hAnsi="Verdana"/>
        </w:rPr>
        <w:t xml:space="preserve"> restriction on numbers for the DPS</w:t>
      </w:r>
      <w:r w:rsidR="00115FD7">
        <w:rPr>
          <w:rFonts w:ascii="Verdana" w:hAnsi="Verdana"/>
        </w:rPr>
        <w:t xml:space="preserve">. </w:t>
      </w:r>
    </w:p>
    <w:p w14:paraId="542C0CF2" w14:textId="77777777" w:rsidR="00AB40EA" w:rsidRPr="00F1247E" w:rsidRDefault="00AB40EA">
      <w:pPr>
        <w:rPr>
          <w:rFonts w:ascii="Verdana" w:hAnsi="Verdana"/>
          <w:b/>
        </w:rPr>
      </w:pPr>
      <w:r w:rsidRPr="00F1247E">
        <w:rPr>
          <w:rFonts w:ascii="Verdana" w:hAnsi="Verdana"/>
          <w:b/>
        </w:rPr>
        <w:t xml:space="preserve">How </w:t>
      </w:r>
      <w:r w:rsidR="002F4E51">
        <w:rPr>
          <w:rFonts w:ascii="Verdana" w:hAnsi="Verdana"/>
          <w:b/>
        </w:rPr>
        <w:t xml:space="preserve">may </w:t>
      </w:r>
      <w:r w:rsidRPr="00F1247E">
        <w:rPr>
          <w:rFonts w:ascii="Verdana" w:hAnsi="Verdana"/>
          <w:b/>
        </w:rPr>
        <w:t xml:space="preserve">providers organise themselves to bid for areas </w:t>
      </w:r>
      <w:r w:rsidR="00254EF3">
        <w:rPr>
          <w:rFonts w:ascii="Verdana" w:hAnsi="Verdana"/>
          <w:b/>
        </w:rPr>
        <w:t>during a time when they are not able to talk to us</w:t>
      </w:r>
      <w:r w:rsidRPr="00F1247E">
        <w:rPr>
          <w:rFonts w:ascii="Verdana" w:hAnsi="Verdana"/>
          <w:b/>
        </w:rPr>
        <w:t>?</w:t>
      </w:r>
    </w:p>
    <w:p w14:paraId="38F98FDC" w14:textId="77777777" w:rsidR="004740CF" w:rsidRPr="00F1247E" w:rsidRDefault="002F4E51">
      <w:pPr>
        <w:rPr>
          <w:rFonts w:ascii="Verdana" w:hAnsi="Verdana"/>
          <w:b/>
        </w:rPr>
      </w:pPr>
      <w:r>
        <w:rPr>
          <w:rFonts w:ascii="Verdana" w:hAnsi="Verdana"/>
          <w:b/>
        </w:rPr>
        <w:t>Provider noted that they m</w:t>
      </w:r>
      <w:r w:rsidR="00AB40EA" w:rsidRPr="00F1247E">
        <w:rPr>
          <w:rFonts w:ascii="Verdana" w:hAnsi="Verdana"/>
          <w:b/>
        </w:rPr>
        <w:t xml:space="preserve">ay bid successfully for areas that </w:t>
      </w:r>
      <w:r>
        <w:rPr>
          <w:rFonts w:ascii="Verdana" w:hAnsi="Verdana"/>
          <w:b/>
        </w:rPr>
        <w:t>they do not seek</w:t>
      </w:r>
      <w:r w:rsidR="00254EF3">
        <w:rPr>
          <w:rFonts w:ascii="Verdana" w:hAnsi="Verdana"/>
          <w:b/>
        </w:rPr>
        <w:t>, or the outcome is different to what expected.</w:t>
      </w:r>
    </w:p>
    <w:p w14:paraId="5910ACA2" w14:textId="77777777" w:rsidR="00F47D79" w:rsidRDefault="00166985">
      <w:pPr>
        <w:rPr>
          <w:rFonts w:ascii="Verdana" w:hAnsi="Verdana"/>
        </w:rPr>
      </w:pPr>
      <w:r>
        <w:rPr>
          <w:rFonts w:ascii="Verdana" w:hAnsi="Verdana"/>
        </w:rPr>
        <w:t>Comm</w:t>
      </w:r>
      <w:r w:rsidR="002F4E51">
        <w:rPr>
          <w:rFonts w:ascii="Verdana" w:hAnsi="Verdana"/>
        </w:rPr>
        <w:t>unication</w:t>
      </w:r>
      <w:r>
        <w:rPr>
          <w:rFonts w:ascii="Verdana" w:hAnsi="Verdana"/>
        </w:rPr>
        <w:t xml:space="preserve"> channels </w:t>
      </w:r>
      <w:r w:rsidR="00254EF3">
        <w:rPr>
          <w:rFonts w:ascii="Verdana" w:hAnsi="Verdana"/>
        </w:rPr>
        <w:t xml:space="preserve">will be </w:t>
      </w:r>
      <w:r>
        <w:rPr>
          <w:rFonts w:ascii="Verdana" w:hAnsi="Verdana"/>
        </w:rPr>
        <w:t xml:space="preserve">open </w:t>
      </w:r>
      <w:r w:rsidR="00254EF3">
        <w:rPr>
          <w:rFonts w:ascii="Verdana" w:hAnsi="Verdana"/>
        </w:rPr>
        <w:t xml:space="preserve">and available </w:t>
      </w:r>
      <w:r>
        <w:rPr>
          <w:rFonts w:ascii="Verdana" w:hAnsi="Verdana"/>
        </w:rPr>
        <w:t>during tender but</w:t>
      </w:r>
      <w:r w:rsidR="002F4E51">
        <w:rPr>
          <w:rFonts w:ascii="Verdana" w:hAnsi="Verdana"/>
        </w:rPr>
        <w:t xml:space="preserve"> this is a</w:t>
      </w:r>
      <w:r>
        <w:rPr>
          <w:rFonts w:ascii="Verdana" w:hAnsi="Verdana"/>
        </w:rPr>
        <w:t xml:space="preserve"> formal process</w:t>
      </w:r>
      <w:r w:rsidR="00254EF3">
        <w:rPr>
          <w:rFonts w:ascii="Verdana" w:hAnsi="Verdana"/>
        </w:rPr>
        <w:t>, so providers questions will be responded to and available to all interested parties</w:t>
      </w:r>
      <w:r>
        <w:rPr>
          <w:rFonts w:ascii="Verdana" w:hAnsi="Verdana"/>
        </w:rPr>
        <w:t xml:space="preserve">. </w:t>
      </w:r>
      <w:r w:rsidR="00506176">
        <w:rPr>
          <w:rFonts w:ascii="Verdana" w:hAnsi="Verdana"/>
        </w:rPr>
        <w:t>We</w:t>
      </w:r>
      <w:r w:rsidR="004740CF">
        <w:rPr>
          <w:rFonts w:ascii="Verdana" w:hAnsi="Verdana"/>
        </w:rPr>
        <w:t xml:space="preserve"> cannot facilitate providers s</w:t>
      </w:r>
      <w:r w:rsidR="002F4E51">
        <w:rPr>
          <w:rFonts w:ascii="Verdana" w:hAnsi="Verdana"/>
        </w:rPr>
        <w:t>pea</w:t>
      </w:r>
      <w:r w:rsidR="00506176">
        <w:rPr>
          <w:rFonts w:ascii="Verdana" w:hAnsi="Verdana"/>
        </w:rPr>
        <w:t>king to one an</w:t>
      </w:r>
      <w:r w:rsidR="002F4E51">
        <w:rPr>
          <w:rFonts w:ascii="Verdana" w:hAnsi="Verdana"/>
        </w:rPr>
        <w:t>other. This is</w:t>
      </w:r>
      <w:r w:rsidR="00506176">
        <w:rPr>
          <w:rFonts w:ascii="Verdana" w:hAnsi="Verdana"/>
        </w:rPr>
        <w:t xml:space="preserve"> up to individual providers if they wish to do so. </w:t>
      </w:r>
      <w:r w:rsidR="00254EF3">
        <w:rPr>
          <w:rFonts w:ascii="Verdana" w:hAnsi="Verdana"/>
        </w:rPr>
        <w:t>We understand there may be work to do with providers before the tender and post</w:t>
      </w:r>
      <w:r w:rsidR="004740CF">
        <w:rPr>
          <w:rFonts w:ascii="Verdana" w:hAnsi="Verdana"/>
        </w:rPr>
        <w:t xml:space="preserve"> award as provider</w:t>
      </w:r>
      <w:r w:rsidR="00254EF3">
        <w:rPr>
          <w:rFonts w:ascii="Verdana" w:hAnsi="Verdana"/>
        </w:rPr>
        <w:t>s may develop and change</w:t>
      </w:r>
      <w:r w:rsidR="004740CF">
        <w:rPr>
          <w:rFonts w:ascii="Verdana" w:hAnsi="Verdana"/>
        </w:rPr>
        <w:t xml:space="preserve"> </w:t>
      </w:r>
      <w:r w:rsidR="00254EF3">
        <w:rPr>
          <w:rFonts w:ascii="Verdana" w:hAnsi="Verdana"/>
        </w:rPr>
        <w:t xml:space="preserve">their </w:t>
      </w:r>
      <w:r w:rsidR="004740CF">
        <w:rPr>
          <w:rFonts w:ascii="Verdana" w:hAnsi="Verdana"/>
        </w:rPr>
        <w:t xml:space="preserve">business model </w:t>
      </w:r>
      <w:r w:rsidR="00254EF3">
        <w:rPr>
          <w:rFonts w:ascii="Verdana" w:hAnsi="Verdana"/>
        </w:rPr>
        <w:t>on the basis of the outcome</w:t>
      </w:r>
      <w:r w:rsidR="004740CF">
        <w:rPr>
          <w:rFonts w:ascii="Verdana" w:hAnsi="Verdana"/>
        </w:rPr>
        <w:t>.</w:t>
      </w:r>
    </w:p>
    <w:p w14:paraId="6FBBA827" w14:textId="77777777" w:rsidR="00F47D79" w:rsidRDefault="00F47D79">
      <w:pPr>
        <w:rPr>
          <w:rFonts w:ascii="Verdana" w:hAnsi="Verdana"/>
        </w:rPr>
      </w:pPr>
    </w:p>
    <w:p w14:paraId="0D2ED030" w14:textId="77777777" w:rsidR="002F48B8" w:rsidRDefault="002F48B8">
      <w:pPr>
        <w:rPr>
          <w:rFonts w:ascii="Verdana" w:hAnsi="Verdana"/>
        </w:rPr>
      </w:pPr>
      <w:r w:rsidRPr="005B1F5C">
        <w:rPr>
          <w:rFonts w:ascii="Verdana" w:hAnsi="Verdana"/>
          <w:b/>
        </w:rPr>
        <w:lastRenderedPageBreak/>
        <w:t>There is a level of uncertainty within these proposals with providers unsure</w:t>
      </w:r>
      <w:r w:rsidR="00EB0761" w:rsidRPr="005B1F5C">
        <w:rPr>
          <w:rFonts w:ascii="Verdana" w:hAnsi="Verdana"/>
          <w:b/>
        </w:rPr>
        <w:t xml:space="preserve"> of the implications of</w:t>
      </w:r>
      <w:r w:rsidR="00254EF3">
        <w:rPr>
          <w:rFonts w:ascii="Verdana" w:hAnsi="Verdana"/>
          <w:b/>
        </w:rPr>
        <w:t xml:space="preserve"> the potential</w:t>
      </w:r>
      <w:r w:rsidR="00EB0761" w:rsidRPr="005B1F5C">
        <w:rPr>
          <w:rFonts w:ascii="Verdana" w:hAnsi="Verdana"/>
          <w:b/>
        </w:rPr>
        <w:t xml:space="preserve"> payment terms</w:t>
      </w:r>
      <w:r w:rsidR="00254EF3">
        <w:rPr>
          <w:rFonts w:ascii="Verdana" w:hAnsi="Verdana"/>
          <w:b/>
        </w:rPr>
        <w:t>.</w:t>
      </w:r>
    </w:p>
    <w:p w14:paraId="57F58A31" w14:textId="77777777" w:rsidR="00B409C1" w:rsidRDefault="00254EF3">
      <w:pPr>
        <w:rPr>
          <w:rFonts w:ascii="Verdana" w:hAnsi="Verdana"/>
        </w:rPr>
      </w:pPr>
      <w:r>
        <w:rPr>
          <w:rFonts w:ascii="Verdana" w:hAnsi="Verdana"/>
        </w:rPr>
        <w:t xml:space="preserve">It is </w:t>
      </w:r>
      <w:r w:rsidR="00F47D79">
        <w:rPr>
          <w:rFonts w:ascii="Verdana" w:hAnsi="Verdana"/>
        </w:rPr>
        <w:t>important</w:t>
      </w:r>
      <w:r>
        <w:rPr>
          <w:rFonts w:ascii="Verdana" w:hAnsi="Verdana"/>
        </w:rPr>
        <w:t xml:space="preserve"> to the Council that the approach enables viable and sustainable services and this will be a key consideration to the payment model</w:t>
      </w:r>
      <w:r w:rsidR="004740CF">
        <w:rPr>
          <w:rFonts w:ascii="Verdana" w:hAnsi="Verdana"/>
        </w:rPr>
        <w:t xml:space="preserve">. </w:t>
      </w:r>
    </w:p>
    <w:p w14:paraId="01C361F5" w14:textId="77777777" w:rsidR="00EB0761" w:rsidRDefault="004740CF">
      <w:pPr>
        <w:rPr>
          <w:rFonts w:ascii="Verdana" w:hAnsi="Verdana"/>
        </w:rPr>
      </w:pPr>
      <w:r>
        <w:rPr>
          <w:rFonts w:ascii="Verdana" w:hAnsi="Verdana"/>
        </w:rPr>
        <w:t xml:space="preserve">Over </w:t>
      </w:r>
      <w:r w:rsidR="00BE62A8">
        <w:rPr>
          <w:rFonts w:ascii="Verdana" w:hAnsi="Verdana"/>
        </w:rPr>
        <w:t xml:space="preserve">the </w:t>
      </w:r>
      <w:r>
        <w:rPr>
          <w:rFonts w:ascii="Verdana" w:hAnsi="Verdana"/>
        </w:rPr>
        <w:t xml:space="preserve">next 18 months </w:t>
      </w:r>
      <w:r w:rsidR="00EB0761">
        <w:rPr>
          <w:rFonts w:ascii="Verdana" w:hAnsi="Verdana"/>
        </w:rPr>
        <w:t xml:space="preserve">it is </w:t>
      </w:r>
      <w:r>
        <w:rPr>
          <w:rFonts w:ascii="Verdana" w:hAnsi="Verdana"/>
        </w:rPr>
        <w:t>very important that current arrangements continue and</w:t>
      </w:r>
      <w:r w:rsidR="00BE62A8">
        <w:rPr>
          <w:rFonts w:ascii="Verdana" w:hAnsi="Verdana"/>
        </w:rPr>
        <w:t xml:space="preserve"> we can continue to support the current and new customers throughout that time. </w:t>
      </w:r>
      <w:r>
        <w:rPr>
          <w:rFonts w:ascii="Verdana" w:hAnsi="Verdana"/>
        </w:rPr>
        <w:t xml:space="preserve"> </w:t>
      </w:r>
      <w:r w:rsidR="00EB0761">
        <w:rPr>
          <w:rFonts w:ascii="Verdana" w:hAnsi="Verdana"/>
        </w:rPr>
        <w:t xml:space="preserve">WSCC </w:t>
      </w:r>
      <w:r w:rsidR="00254EF3">
        <w:rPr>
          <w:rFonts w:ascii="Verdana" w:hAnsi="Verdana"/>
        </w:rPr>
        <w:t xml:space="preserve">will </w:t>
      </w:r>
      <w:r>
        <w:rPr>
          <w:rFonts w:ascii="Verdana" w:hAnsi="Verdana"/>
        </w:rPr>
        <w:t>continue working with</w:t>
      </w:r>
      <w:r w:rsidR="00BE62A8">
        <w:rPr>
          <w:rFonts w:ascii="Verdana" w:hAnsi="Verdana"/>
        </w:rPr>
        <w:t xml:space="preserve"> and supporting</w:t>
      </w:r>
      <w:r>
        <w:rPr>
          <w:rFonts w:ascii="Verdana" w:hAnsi="Verdana"/>
        </w:rPr>
        <w:t xml:space="preserve"> current framework partners. </w:t>
      </w:r>
      <w:r w:rsidR="00EB0761">
        <w:rPr>
          <w:rFonts w:ascii="Verdana" w:hAnsi="Verdana"/>
        </w:rPr>
        <w:t>An a</w:t>
      </w:r>
      <w:r w:rsidR="000E7E22">
        <w:rPr>
          <w:rFonts w:ascii="Verdana" w:hAnsi="Verdana"/>
        </w:rPr>
        <w:t>ssurance</w:t>
      </w:r>
      <w:r>
        <w:rPr>
          <w:rFonts w:ascii="Verdana" w:hAnsi="Verdana"/>
        </w:rPr>
        <w:t xml:space="preserve"> we can offer </w:t>
      </w:r>
      <w:r w:rsidR="00EB0761">
        <w:rPr>
          <w:rFonts w:ascii="Verdana" w:hAnsi="Verdana"/>
        </w:rPr>
        <w:t xml:space="preserve">is </w:t>
      </w:r>
      <w:r>
        <w:rPr>
          <w:rFonts w:ascii="Verdana" w:hAnsi="Verdana"/>
        </w:rPr>
        <w:t xml:space="preserve">that </w:t>
      </w:r>
      <w:r w:rsidR="00EB0761">
        <w:rPr>
          <w:rFonts w:ascii="Verdana" w:hAnsi="Verdana"/>
        </w:rPr>
        <w:t xml:space="preserve">we are </w:t>
      </w:r>
      <w:r>
        <w:rPr>
          <w:rFonts w:ascii="Verdana" w:hAnsi="Verdana"/>
        </w:rPr>
        <w:t>not anticipating moving customers</w:t>
      </w:r>
      <w:r w:rsidR="00BE62A8">
        <w:rPr>
          <w:rFonts w:ascii="Verdana" w:hAnsi="Verdana"/>
        </w:rPr>
        <w:t>, and hence existing providers will continue to support their customers when moving on to the DPS</w:t>
      </w:r>
      <w:r>
        <w:rPr>
          <w:rFonts w:ascii="Verdana" w:hAnsi="Verdana"/>
        </w:rPr>
        <w:t>.</w:t>
      </w:r>
      <w:r w:rsidR="00231DEE">
        <w:rPr>
          <w:rFonts w:ascii="Verdana" w:hAnsi="Verdana"/>
        </w:rPr>
        <w:t xml:space="preserve"> </w:t>
      </w:r>
    </w:p>
    <w:p w14:paraId="3F91938D" w14:textId="77777777" w:rsidR="00413F46" w:rsidRPr="00EB0761" w:rsidRDefault="00413F46">
      <w:pPr>
        <w:rPr>
          <w:rFonts w:ascii="Verdana" w:hAnsi="Verdana"/>
        </w:rPr>
      </w:pPr>
      <w:r>
        <w:rPr>
          <w:rFonts w:ascii="Verdana" w:hAnsi="Verdana"/>
        </w:rPr>
        <w:t xml:space="preserve">Please use </w:t>
      </w:r>
      <w:r w:rsidR="00BE62A8">
        <w:rPr>
          <w:rFonts w:ascii="Verdana" w:hAnsi="Verdana"/>
        </w:rPr>
        <w:t xml:space="preserve">the </w:t>
      </w:r>
      <w:r>
        <w:rPr>
          <w:rFonts w:ascii="Verdana" w:hAnsi="Verdana"/>
        </w:rPr>
        <w:t xml:space="preserve">next six weeks to </w:t>
      </w:r>
      <w:r w:rsidR="00F47D79">
        <w:rPr>
          <w:rFonts w:ascii="Verdana" w:hAnsi="Verdana"/>
        </w:rPr>
        <w:t xml:space="preserve">provide </w:t>
      </w:r>
      <w:r w:rsidR="00BE62A8">
        <w:rPr>
          <w:rFonts w:ascii="Verdana" w:hAnsi="Verdana"/>
        </w:rPr>
        <w:t>information relating to potential costs and experiences of different pricing structures and what the impact has been on your business (e.g. are there economies of scale for volumes/blocks, will certain areas cost more etc</w:t>
      </w:r>
      <w:r w:rsidR="00F47D79">
        <w:rPr>
          <w:rFonts w:ascii="Verdana" w:hAnsi="Verdana"/>
        </w:rPr>
        <w:t>.</w:t>
      </w:r>
      <w:r w:rsidR="00BE62A8">
        <w:rPr>
          <w:rFonts w:ascii="Verdana" w:hAnsi="Verdana"/>
        </w:rPr>
        <w:t>) and aspects for the council to consider in shaping the pricing model.  We have information about current costs, UKHCA information etc</w:t>
      </w:r>
      <w:r w:rsidR="00F47D79">
        <w:rPr>
          <w:rFonts w:ascii="Verdana" w:hAnsi="Verdana"/>
        </w:rPr>
        <w:t>.</w:t>
      </w:r>
      <w:r w:rsidR="00BE62A8">
        <w:rPr>
          <w:rFonts w:ascii="Verdana" w:hAnsi="Verdana"/>
        </w:rPr>
        <w:t xml:space="preserve"> but it would also be helpful for providers to inform this by providing information to support the development of this area.  </w:t>
      </w:r>
      <w:r>
        <w:rPr>
          <w:rFonts w:ascii="Verdana" w:hAnsi="Verdana"/>
        </w:rPr>
        <w:t>Realistically</w:t>
      </w:r>
      <w:r w:rsidR="00BE62A8">
        <w:rPr>
          <w:rFonts w:ascii="Verdana" w:hAnsi="Verdana"/>
        </w:rPr>
        <w:t xml:space="preserve"> it is unlikely that we will be able to present back a </w:t>
      </w:r>
      <w:r>
        <w:rPr>
          <w:rFonts w:ascii="Verdana" w:hAnsi="Verdana"/>
        </w:rPr>
        <w:t>payment structure proposal within the next six weeks</w:t>
      </w:r>
      <w:r w:rsidR="00BE62A8">
        <w:rPr>
          <w:rFonts w:ascii="Verdana" w:hAnsi="Verdana"/>
        </w:rPr>
        <w:t>, but we can, and would like to use your information and intelligence to inform the development of this</w:t>
      </w:r>
      <w:r>
        <w:rPr>
          <w:rFonts w:ascii="Verdana" w:hAnsi="Verdana"/>
        </w:rPr>
        <w:t>.</w:t>
      </w:r>
    </w:p>
    <w:p w14:paraId="4ED64DC2" w14:textId="77777777" w:rsidR="00CD271A" w:rsidRDefault="00BD5F95">
      <w:pPr>
        <w:rPr>
          <w:rFonts w:ascii="Verdana" w:hAnsi="Verdana"/>
        </w:rPr>
      </w:pPr>
      <w:r w:rsidRPr="00B409C1">
        <w:rPr>
          <w:rFonts w:ascii="Verdana" w:hAnsi="Verdana"/>
          <w:b/>
        </w:rPr>
        <w:t xml:space="preserve">If you are on DPS and </w:t>
      </w:r>
      <w:r w:rsidR="00CD271A">
        <w:rPr>
          <w:rFonts w:ascii="Verdana" w:hAnsi="Verdana"/>
          <w:b/>
        </w:rPr>
        <w:t xml:space="preserve">are </w:t>
      </w:r>
      <w:r w:rsidRPr="00B409C1">
        <w:rPr>
          <w:rFonts w:ascii="Verdana" w:hAnsi="Verdana"/>
          <w:b/>
        </w:rPr>
        <w:t xml:space="preserve">taking a lot of </w:t>
      </w:r>
      <w:r w:rsidR="000E7E22" w:rsidRPr="00B409C1">
        <w:rPr>
          <w:rFonts w:ascii="Verdana" w:hAnsi="Verdana"/>
          <w:b/>
        </w:rPr>
        <w:t>packages,</w:t>
      </w:r>
      <w:r w:rsidRPr="00B409C1">
        <w:rPr>
          <w:rFonts w:ascii="Verdana" w:hAnsi="Verdana"/>
          <w:b/>
        </w:rPr>
        <w:t xml:space="preserve"> </w:t>
      </w:r>
      <w:r w:rsidR="000E7E22" w:rsidRPr="00B409C1">
        <w:rPr>
          <w:rFonts w:ascii="Verdana" w:hAnsi="Verdana"/>
          <w:b/>
        </w:rPr>
        <w:t>would</w:t>
      </w:r>
      <w:r w:rsidRPr="00B409C1">
        <w:rPr>
          <w:rFonts w:ascii="Verdana" w:hAnsi="Verdana"/>
          <w:b/>
        </w:rPr>
        <w:t xml:space="preserve"> you become lead provider by </w:t>
      </w:r>
      <w:r w:rsidR="000E7E22" w:rsidRPr="00B409C1">
        <w:rPr>
          <w:rFonts w:ascii="Verdana" w:hAnsi="Verdana"/>
          <w:b/>
        </w:rPr>
        <w:t>default?</w:t>
      </w:r>
      <w:r>
        <w:rPr>
          <w:rFonts w:ascii="Verdana" w:hAnsi="Verdana"/>
        </w:rPr>
        <w:t xml:space="preserve"> </w:t>
      </w:r>
    </w:p>
    <w:p w14:paraId="0E71EB8A" w14:textId="77777777" w:rsidR="00BD5F95" w:rsidRDefault="00CD271A">
      <w:pPr>
        <w:rPr>
          <w:rFonts w:ascii="Verdana" w:hAnsi="Verdana"/>
        </w:rPr>
      </w:pPr>
      <w:r>
        <w:rPr>
          <w:rFonts w:ascii="Verdana" w:hAnsi="Verdana"/>
        </w:rPr>
        <w:t>The a</w:t>
      </w:r>
      <w:r w:rsidR="00BD5F95">
        <w:rPr>
          <w:rFonts w:ascii="Verdana" w:hAnsi="Verdana"/>
        </w:rPr>
        <w:t>mbition</w:t>
      </w:r>
      <w:r>
        <w:rPr>
          <w:rFonts w:ascii="Verdana" w:hAnsi="Verdana"/>
        </w:rPr>
        <w:t xml:space="preserve"> is</w:t>
      </w:r>
      <w:r w:rsidR="00BD5F95">
        <w:rPr>
          <w:rFonts w:ascii="Verdana" w:hAnsi="Verdana"/>
        </w:rPr>
        <w:t xml:space="preserve"> to work with</w:t>
      </w:r>
      <w:r w:rsidR="00F47D79">
        <w:rPr>
          <w:rFonts w:ascii="Verdana" w:hAnsi="Verdana"/>
        </w:rPr>
        <w:t xml:space="preserve"> the</w:t>
      </w:r>
      <w:r w:rsidR="00BD5F95">
        <w:rPr>
          <w:rFonts w:ascii="Verdana" w:hAnsi="Verdana"/>
        </w:rPr>
        <w:t xml:space="preserve"> lead </w:t>
      </w:r>
      <w:r w:rsidR="00F47D79">
        <w:rPr>
          <w:rFonts w:ascii="Verdana" w:hAnsi="Verdana"/>
        </w:rPr>
        <w:t xml:space="preserve">and second </w:t>
      </w:r>
      <w:r w:rsidR="00BD5F95">
        <w:rPr>
          <w:rFonts w:ascii="Verdana" w:hAnsi="Verdana"/>
        </w:rPr>
        <w:t>provider</w:t>
      </w:r>
      <w:r w:rsidR="00BE62A8">
        <w:rPr>
          <w:rFonts w:ascii="Verdana" w:hAnsi="Verdana"/>
        </w:rPr>
        <w:t xml:space="preserve"> to provide the vast majority of services in the area</w:t>
      </w:r>
      <w:r w:rsidR="00BD5F95">
        <w:rPr>
          <w:rFonts w:ascii="Verdana" w:hAnsi="Verdana"/>
        </w:rPr>
        <w:t>. If they are unab</w:t>
      </w:r>
      <w:r>
        <w:rPr>
          <w:rFonts w:ascii="Verdana" w:hAnsi="Verdana"/>
        </w:rPr>
        <w:t xml:space="preserve">le to deliver </w:t>
      </w:r>
      <w:r w:rsidR="00C41BE2">
        <w:rPr>
          <w:rFonts w:ascii="Verdana" w:hAnsi="Verdana"/>
        </w:rPr>
        <w:t xml:space="preserve">required </w:t>
      </w:r>
      <w:r>
        <w:rPr>
          <w:rFonts w:ascii="Verdana" w:hAnsi="Verdana"/>
        </w:rPr>
        <w:t>volumes, this would be managed</w:t>
      </w:r>
      <w:r w:rsidR="00BD5F95">
        <w:rPr>
          <w:rFonts w:ascii="Verdana" w:hAnsi="Verdana"/>
        </w:rPr>
        <w:t xml:space="preserve"> via performance/ contract management. </w:t>
      </w:r>
      <w:r w:rsidR="00BE62A8">
        <w:rPr>
          <w:rFonts w:ascii="Verdana" w:hAnsi="Verdana"/>
        </w:rPr>
        <w:t xml:space="preserve">It is anticipated that the DPS would be used for reserve and contingency and not as the main provision in any area. </w:t>
      </w:r>
      <w:r w:rsidR="00BD5F95">
        <w:rPr>
          <w:rFonts w:ascii="Verdana" w:hAnsi="Verdana"/>
        </w:rPr>
        <w:t>DPS detail</w:t>
      </w:r>
      <w:r w:rsidR="00F47D79">
        <w:rPr>
          <w:rFonts w:ascii="Verdana" w:hAnsi="Verdana"/>
        </w:rPr>
        <w:t xml:space="preserve"> is</w:t>
      </w:r>
      <w:r w:rsidR="00BD5F95">
        <w:rPr>
          <w:rFonts w:ascii="Verdana" w:hAnsi="Verdana"/>
        </w:rPr>
        <w:t xml:space="preserve"> to be worked up but </w:t>
      </w:r>
      <w:r w:rsidR="00BE62A8">
        <w:rPr>
          <w:rFonts w:ascii="Verdana" w:hAnsi="Verdana"/>
        </w:rPr>
        <w:t xml:space="preserve">it </w:t>
      </w:r>
      <w:r w:rsidR="00BD5F95">
        <w:rPr>
          <w:rFonts w:ascii="Verdana" w:hAnsi="Verdana"/>
        </w:rPr>
        <w:t>does</w:t>
      </w:r>
      <w:r w:rsidR="00BE62A8">
        <w:rPr>
          <w:rFonts w:ascii="Verdana" w:hAnsi="Verdana"/>
        </w:rPr>
        <w:t xml:space="preserve"> potentially </w:t>
      </w:r>
      <w:r w:rsidR="00BD5F95">
        <w:rPr>
          <w:rFonts w:ascii="Verdana" w:hAnsi="Verdana"/>
        </w:rPr>
        <w:t xml:space="preserve"> provide </w:t>
      </w:r>
      <w:r w:rsidR="000E7E22">
        <w:rPr>
          <w:rFonts w:ascii="Verdana" w:hAnsi="Verdana"/>
        </w:rPr>
        <w:t>opportunities</w:t>
      </w:r>
      <w:r w:rsidR="00BE62A8">
        <w:rPr>
          <w:rFonts w:ascii="Verdana" w:hAnsi="Verdana"/>
        </w:rPr>
        <w:t xml:space="preserve"> throughout the contract term</w:t>
      </w:r>
      <w:r w:rsidR="00F47D79">
        <w:rPr>
          <w:rFonts w:ascii="Verdana" w:hAnsi="Verdana"/>
        </w:rPr>
        <w:t>,</w:t>
      </w:r>
      <w:r w:rsidR="00BE62A8">
        <w:rPr>
          <w:rFonts w:ascii="Verdana" w:hAnsi="Verdana"/>
        </w:rPr>
        <w:t xml:space="preserve"> as for example</w:t>
      </w:r>
      <w:r w:rsidR="00BD5F95">
        <w:rPr>
          <w:rFonts w:ascii="Verdana" w:hAnsi="Verdana"/>
        </w:rPr>
        <w:t xml:space="preserve"> if a lead</w:t>
      </w:r>
      <w:r w:rsidR="00BE62A8">
        <w:rPr>
          <w:rFonts w:ascii="Verdana" w:hAnsi="Verdana"/>
        </w:rPr>
        <w:t xml:space="preserve"> or second</w:t>
      </w:r>
      <w:r w:rsidR="00BD5F95">
        <w:rPr>
          <w:rFonts w:ascii="Verdana" w:hAnsi="Verdana"/>
        </w:rPr>
        <w:t xml:space="preserve"> moves out </w:t>
      </w:r>
      <w:r w:rsidR="00955B5F">
        <w:rPr>
          <w:rFonts w:ascii="Verdana" w:hAnsi="Verdana"/>
        </w:rPr>
        <w:t xml:space="preserve">of area </w:t>
      </w:r>
      <w:r w:rsidR="000E7E22">
        <w:rPr>
          <w:rFonts w:ascii="Verdana" w:hAnsi="Verdana"/>
        </w:rPr>
        <w:t>then</w:t>
      </w:r>
      <w:r w:rsidR="00955B5F">
        <w:rPr>
          <w:rFonts w:ascii="Verdana" w:hAnsi="Verdana"/>
        </w:rPr>
        <w:t xml:space="preserve"> </w:t>
      </w:r>
      <w:r w:rsidR="00BE62A8">
        <w:rPr>
          <w:rFonts w:ascii="Verdana" w:hAnsi="Verdana"/>
        </w:rPr>
        <w:t>we may look to the DPS providers to replace that lead or second provider</w:t>
      </w:r>
      <w:r w:rsidR="00955B5F">
        <w:rPr>
          <w:rFonts w:ascii="Verdana" w:hAnsi="Verdana"/>
        </w:rPr>
        <w:t>.</w:t>
      </w:r>
    </w:p>
    <w:p w14:paraId="4365BB5D" w14:textId="77777777" w:rsidR="00955B5F" w:rsidRPr="00F1247E" w:rsidRDefault="00955B5F">
      <w:pPr>
        <w:rPr>
          <w:rFonts w:ascii="Verdana" w:hAnsi="Verdana"/>
          <w:b/>
        </w:rPr>
      </w:pPr>
      <w:r w:rsidRPr="00F1247E">
        <w:rPr>
          <w:rFonts w:ascii="Verdana" w:hAnsi="Verdana"/>
          <w:b/>
        </w:rPr>
        <w:t>If you are on DPS do you have one price or rate per area?</w:t>
      </w:r>
    </w:p>
    <w:p w14:paraId="30D1BB66" w14:textId="77777777" w:rsidR="00955B5F" w:rsidRDefault="00955B5F">
      <w:pPr>
        <w:rPr>
          <w:rFonts w:ascii="Verdana" w:hAnsi="Verdana"/>
        </w:rPr>
      </w:pPr>
      <w:r>
        <w:rPr>
          <w:rFonts w:ascii="Verdana" w:hAnsi="Verdana"/>
        </w:rPr>
        <w:t xml:space="preserve">Potentially rate per area but pricing structure </w:t>
      </w:r>
      <w:r w:rsidR="00F47D79">
        <w:rPr>
          <w:rFonts w:ascii="Verdana" w:hAnsi="Verdana"/>
        </w:rPr>
        <w:t xml:space="preserve">is yet </w:t>
      </w:r>
      <w:r>
        <w:rPr>
          <w:rFonts w:ascii="Verdana" w:hAnsi="Verdana"/>
        </w:rPr>
        <w:t xml:space="preserve">to be </w:t>
      </w:r>
      <w:r w:rsidR="00BE62A8">
        <w:rPr>
          <w:rFonts w:ascii="Verdana" w:hAnsi="Verdana"/>
        </w:rPr>
        <w:t xml:space="preserve">developed. </w:t>
      </w:r>
      <w:r>
        <w:rPr>
          <w:rFonts w:ascii="Verdana" w:hAnsi="Verdana"/>
        </w:rPr>
        <w:t xml:space="preserve"> If provider has thoughts </w:t>
      </w:r>
      <w:r w:rsidR="00BE62A8">
        <w:rPr>
          <w:rFonts w:ascii="Verdana" w:hAnsi="Verdana"/>
        </w:rPr>
        <w:t>on this, particul</w:t>
      </w:r>
      <w:r w:rsidR="00F47D79">
        <w:rPr>
          <w:rFonts w:ascii="Verdana" w:hAnsi="Verdana"/>
        </w:rPr>
        <w:t>a</w:t>
      </w:r>
      <w:r w:rsidR="00BE62A8">
        <w:rPr>
          <w:rFonts w:ascii="Verdana" w:hAnsi="Verdana"/>
        </w:rPr>
        <w:t>rly about the different costs you may have in different areas, please let us know to support the approach on this</w:t>
      </w:r>
      <w:r>
        <w:rPr>
          <w:rFonts w:ascii="Verdana" w:hAnsi="Verdana"/>
        </w:rPr>
        <w:t xml:space="preserve">. </w:t>
      </w:r>
    </w:p>
    <w:p w14:paraId="790EFF02" w14:textId="77777777" w:rsidR="00CD271A" w:rsidRDefault="00955B5F">
      <w:pPr>
        <w:rPr>
          <w:rFonts w:ascii="Verdana" w:hAnsi="Verdana"/>
        </w:rPr>
      </w:pPr>
      <w:r w:rsidRPr="00CD271A">
        <w:rPr>
          <w:rFonts w:ascii="Verdana" w:hAnsi="Verdana"/>
          <w:b/>
        </w:rPr>
        <w:t>Could framework rate be higher than DPS rate or vice versa</w:t>
      </w:r>
      <w:r w:rsidR="00CD271A">
        <w:rPr>
          <w:rFonts w:ascii="Verdana" w:hAnsi="Verdana"/>
        </w:rPr>
        <w:t>?</w:t>
      </w:r>
    </w:p>
    <w:p w14:paraId="4F59F074" w14:textId="77777777" w:rsidR="00955B5F" w:rsidRDefault="00BE62A8">
      <w:pPr>
        <w:rPr>
          <w:rFonts w:ascii="Verdana" w:hAnsi="Verdana"/>
        </w:rPr>
      </w:pPr>
      <w:r>
        <w:rPr>
          <w:rFonts w:ascii="Verdana" w:hAnsi="Verdana"/>
        </w:rPr>
        <w:t>We are u</w:t>
      </w:r>
      <w:r w:rsidR="00955B5F">
        <w:rPr>
          <w:rFonts w:ascii="Verdana" w:hAnsi="Verdana"/>
        </w:rPr>
        <w:t xml:space="preserve">nable to answer this at this stage. </w:t>
      </w:r>
      <w:r>
        <w:rPr>
          <w:rFonts w:ascii="Verdana" w:hAnsi="Verdana"/>
        </w:rPr>
        <w:t>Providers</w:t>
      </w:r>
      <w:r w:rsidR="00F47D79">
        <w:rPr>
          <w:rFonts w:ascii="Verdana" w:hAnsi="Verdana"/>
        </w:rPr>
        <w:t>’</w:t>
      </w:r>
      <w:r>
        <w:rPr>
          <w:rFonts w:ascii="Verdana" w:hAnsi="Verdana"/>
        </w:rPr>
        <w:t xml:space="preserve"> information will help to shape the pricing structure. </w:t>
      </w:r>
    </w:p>
    <w:p w14:paraId="486A6E61" w14:textId="77777777" w:rsidR="00F47D79" w:rsidRDefault="00F47D79">
      <w:pPr>
        <w:rPr>
          <w:rFonts w:ascii="Verdana" w:hAnsi="Verdana"/>
        </w:rPr>
      </w:pPr>
    </w:p>
    <w:p w14:paraId="361949B8" w14:textId="77777777" w:rsidR="006D40CE" w:rsidRPr="00F1247E" w:rsidRDefault="006D40CE">
      <w:pPr>
        <w:rPr>
          <w:rFonts w:ascii="Verdana" w:hAnsi="Verdana"/>
          <w:b/>
        </w:rPr>
      </w:pPr>
      <w:r w:rsidRPr="00F1247E">
        <w:rPr>
          <w:rFonts w:ascii="Verdana" w:hAnsi="Verdana"/>
          <w:b/>
        </w:rPr>
        <w:lastRenderedPageBreak/>
        <w:t xml:space="preserve">How will </w:t>
      </w:r>
      <w:r w:rsidR="00F1247E" w:rsidRPr="00F1247E">
        <w:rPr>
          <w:rFonts w:ascii="Verdana" w:hAnsi="Verdana"/>
          <w:b/>
        </w:rPr>
        <w:t>Value for Money be</w:t>
      </w:r>
      <w:r w:rsidRPr="00F1247E">
        <w:rPr>
          <w:rFonts w:ascii="Verdana" w:hAnsi="Verdana"/>
          <w:b/>
        </w:rPr>
        <w:t xml:space="preserve"> evaluate</w:t>
      </w:r>
      <w:r w:rsidR="00F1247E" w:rsidRPr="00F1247E">
        <w:rPr>
          <w:rFonts w:ascii="Verdana" w:hAnsi="Verdana"/>
          <w:b/>
        </w:rPr>
        <w:t>d</w:t>
      </w:r>
      <w:r w:rsidRPr="00F1247E">
        <w:rPr>
          <w:rFonts w:ascii="Verdana" w:hAnsi="Verdana"/>
          <w:b/>
        </w:rPr>
        <w:t>?</w:t>
      </w:r>
    </w:p>
    <w:p w14:paraId="032DE074" w14:textId="77777777" w:rsidR="0071288E" w:rsidRDefault="00F47D79">
      <w:pPr>
        <w:rPr>
          <w:rFonts w:ascii="Verdana" w:hAnsi="Verdana"/>
        </w:rPr>
      </w:pPr>
      <w:r>
        <w:rPr>
          <w:rFonts w:ascii="Verdana" w:hAnsi="Verdana"/>
        </w:rPr>
        <w:t>The procurement evaluation model has not yet been developed.  However, v</w:t>
      </w:r>
      <w:r w:rsidR="0071288E">
        <w:rPr>
          <w:rFonts w:ascii="Verdana" w:hAnsi="Verdana"/>
        </w:rPr>
        <w:t xml:space="preserve">alue </w:t>
      </w:r>
      <w:r>
        <w:rPr>
          <w:rFonts w:ascii="Verdana" w:hAnsi="Verdana"/>
        </w:rPr>
        <w:t>does not mean the</w:t>
      </w:r>
      <w:r w:rsidR="0071288E">
        <w:rPr>
          <w:rFonts w:ascii="Verdana" w:hAnsi="Verdana"/>
        </w:rPr>
        <w:t xml:space="preserve"> cheapest </w:t>
      </w:r>
      <w:r w:rsidR="000E7E22">
        <w:rPr>
          <w:rFonts w:ascii="Verdana" w:hAnsi="Verdana"/>
        </w:rPr>
        <w:t xml:space="preserve">price. </w:t>
      </w:r>
      <w:r w:rsidR="00BE62A8">
        <w:rPr>
          <w:rFonts w:ascii="Verdana" w:hAnsi="Verdana"/>
        </w:rPr>
        <w:t>Most tenders we l</w:t>
      </w:r>
      <w:r w:rsidR="0071288E">
        <w:rPr>
          <w:rFonts w:ascii="Verdana" w:hAnsi="Verdana"/>
        </w:rPr>
        <w:t>ook at M</w:t>
      </w:r>
      <w:r w:rsidR="007408BA">
        <w:rPr>
          <w:rFonts w:ascii="Verdana" w:hAnsi="Verdana"/>
        </w:rPr>
        <w:t xml:space="preserve">ost </w:t>
      </w:r>
      <w:r w:rsidR="0071288E">
        <w:rPr>
          <w:rFonts w:ascii="Verdana" w:hAnsi="Verdana"/>
        </w:rPr>
        <w:t>E</w:t>
      </w:r>
      <w:r w:rsidR="007408BA">
        <w:rPr>
          <w:rFonts w:ascii="Verdana" w:hAnsi="Verdana"/>
        </w:rPr>
        <w:t xml:space="preserve">conomically </w:t>
      </w:r>
      <w:r w:rsidR="0071288E">
        <w:rPr>
          <w:rFonts w:ascii="Verdana" w:hAnsi="Verdana"/>
        </w:rPr>
        <w:t>A</w:t>
      </w:r>
      <w:r w:rsidR="007408BA">
        <w:rPr>
          <w:rFonts w:ascii="Verdana" w:hAnsi="Verdana"/>
        </w:rPr>
        <w:t>dvantageous</w:t>
      </w:r>
      <w:r w:rsidR="0071288E">
        <w:rPr>
          <w:rFonts w:ascii="Verdana" w:hAnsi="Verdana"/>
        </w:rPr>
        <w:t xml:space="preserve"> </w:t>
      </w:r>
      <w:r w:rsidR="00C41BE2">
        <w:rPr>
          <w:rFonts w:ascii="Verdana" w:hAnsi="Verdana"/>
        </w:rPr>
        <w:t>T</w:t>
      </w:r>
      <w:r w:rsidR="0071288E">
        <w:rPr>
          <w:rFonts w:ascii="Verdana" w:hAnsi="Verdana"/>
        </w:rPr>
        <w:t>ender</w:t>
      </w:r>
      <w:r w:rsidR="00BE62A8">
        <w:rPr>
          <w:rFonts w:ascii="Verdana" w:hAnsi="Verdana"/>
        </w:rPr>
        <w:t>, which includes a mixture of quality and cost</w:t>
      </w:r>
      <w:r w:rsidR="0071288E">
        <w:rPr>
          <w:rFonts w:ascii="Verdana" w:hAnsi="Verdana"/>
        </w:rPr>
        <w:t xml:space="preserve">. </w:t>
      </w:r>
      <w:r w:rsidR="00BE62A8">
        <w:rPr>
          <w:rFonts w:ascii="Verdana" w:hAnsi="Verdana"/>
        </w:rPr>
        <w:t xml:space="preserve">We are looking to ensure </w:t>
      </w:r>
      <w:r w:rsidR="0071288E">
        <w:rPr>
          <w:rFonts w:ascii="Verdana" w:hAnsi="Verdana"/>
        </w:rPr>
        <w:t xml:space="preserve">viable </w:t>
      </w:r>
      <w:r w:rsidR="00C41BE2">
        <w:rPr>
          <w:rFonts w:ascii="Verdana" w:hAnsi="Verdana"/>
        </w:rPr>
        <w:t xml:space="preserve">and </w:t>
      </w:r>
      <w:r>
        <w:rPr>
          <w:rFonts w:ascii="Verdana" w:hAnsi="Verdana"/>
        </w:rPr>
        <w:t>sustainable services and this will therefore n</w:t>
      </w:r>
      <w:r w:rsidR="0071288E">
        <w:rPr>
          <w:rFonts w:ascii="Verdana" w:hAnsi="Verdana"/>
        </w:rPr>
        <w:t>eed</w:t>
      </w:r>
      <w:r>
        <w:rPr>
          <w:rFonts w:ascii="Verdana" w:hAnsi="Verdana"/>
        </w:rPr>
        <w:t xml:space="preserve"> to be </w:t>
      </w:r>
      <w:r w:rsidR="0071288E">
        <w:rPr>
          <w:rFonts w:ascii="Verdana" w:hAnsi="Verdana"/>
        </w:rPr>
        <w:t xml:space="preserve">an achievable rate </w:t>
      </w:r>
      <w:r>
        <w:rPr>
          <w:rFonts w:ascii="Verdana" w:hAnsi="Verdana"/>
        </w:rPr>
        <w:t>that enables a</w:t>
      </w:r>
      <w:r w:rsidR="0071288E">
        <w:rPr>
          <w:rFonts w:ascii="Verdana" w:hAnsi="Verdana"/>
        </w:rPr>
        <w:t xml:space="preserve"> quality service for customers and outcomes for them. </w:t>
      </w:r>
    </w:p>
    <w:p w14:paraId="120875FE" w14:textId="77777777" w:rsidR="00F1247E" w:rsidRPr="005B1F5C" w:rsidRDefault="00F1247E">
      <w:pPr>
        <w:rPr>
          <w:rFonts w:ascii="Verdana" w:hAnsi="Verdana"/>
          <w:b/>
        </w:rPr>
      </w:pPr>
      <w:r w:rsidRPr="005B1F5C">
        <w:rPr>
          <w:rFonts w:ascii="Verdana" w:hAnsi="Verdana"/>
          <w:b/>
        </w:rPr>
        <w:t>A c</w:t>
      </w:r>
      <w:r w:rsidR="00877C3B" w:rsidRPr="005B1F5C">
        <w:rPr>
          <w:rFonts w:ascii="Verdana" w:hAnsi="Verdana"/>
          <w:b/>
        </w:rPr>
        <w:t xml:space="preserve">riticism of </w:t>
      </w:r>
      <w:r w:rsidRPr="005B1F5C">
        <w:rPr>
          <w:rFonts w:ascii="Verdana" w:hAnsi="Verdana"/>
          <w:b/>
        </w:rPr>
        <w:t xml:space="preserve">the </w:t>
      </w:r>
      <w:r w:rsidR="00877C3B" w:rsidRPr="005B1F5C">
        <w:rPr>
          <w:rFonts w:ascii="Verdana" w:hAnsi="Verdana"/>
          <w:b/>
        </w:rPr>
        <w:t>2015 framework</w:t>
      </w:r>
      <w:r w:rsidRPr="005B1F5C">
        <w:rPr>
          <w:rFonts w:ascii="Verdana" w:hAnsi="Verdana"/>
          <w:b/>
        </w:rPr>
        <w:t xml:space="preserve"> tender award was that there was </w:t>
      </w:r>
      <w:r w:rsidR="00877C3B" w:rsidRPr="005B1F5C">
        <w:rPr>
          <w:rFonts w:ascii="Verdana" w:hAnsi="Verdana"/>
          <w:b/>
        </w:rPr>
        <w:t xml:space="preserve">no recognition of those providers </w:t>
      </w:r>
      <w:r w:rsidRPr="005B1F5C">
        <w:rPr>
          <w:rFonts w:ascii="Verdana" w:hAnsi="Verdana"/>
          <w:b/>
        </w:rPr>
        <w:t>already delivering in areas</w:t>
      </w:r>
      <w:r w:rsidR="00877C3B" w:rsidRPr="005B1F5C">
        <w:rPr>
          <w:rFonts w:ascii="Verdana" w:hAnsi="Verdana"/>
          <w:b/>
        </w:rPr>
        <w:t>.</w:t>
      </w:r>
    </w:p>
    <w:p w14:paraId="69A35F6C" w14:textId="77777777" w:rsidR="007408BA" w:rsidRDefault="00832C38">
      <w:pPr>
        <w:rPr>
          <w:rFonts w:ascii="Verdana" w:hAnsi="Verdana"/>
        </w:rPr>
      </w:pPr>
      <w:r>
        <w:rPr>
          <w:rFonts w:ascii="Verdana" w:hAnsi="Verdana"/>
        </w:rPr>
        <w:t xml:space="preserve">We will be looking to see evidence of how providers can achieve the requirements.  For existing providers established within the area you will have an evidence base of how you do and can provide services that you can demonstrate.  We can’t restrict </w:t>
      </w:r>
      <w:r w:rsidR="00877C3B">
        <w:rPr>
          <w:rFonts w:ascii="Verdana" w:hAnsi="Verdana"/>
        </w:rPr>
        <w:t xml:space="preserve">providers from outside of area bidding. </w:t>
      </w:r>
      <w:r w:rsidR="00F47D79">
        <w:rPr>
          <w:rFonts w:ascii="Verdana" w:hAnsi="Verdana"/>
        </w:rPr>
        <w:t>T</w:t>
      </w:r>
      <w:r w:rsidR="00C41BE2">
        <w:rPr>
          <w:rFonts w:ascii="Verdana" w:hAnsi="Verdana"/>
        </w:rPr>
        <w:t xml:space="preserve">he evaluation criteria is not set yet and we would want to </w:t>
      </w:r>
      <w:r w:rsidR="00685EA5">
        <w:rPr>
          <w:rFonts w:ascii="Verdana" w:hAnsi="Verdana"/>
        </w:rPr>
        <w:t>apply lessons learned from other procurement processes.</w:t>
      </w:r>
    </w:p>
    <w:p w14:paraId="3B90B463" w14:textId="77777777" w:rsidR="007408BA" w:rsidRDefault="00877C3B">
      <w:pPr>
        <w:rPr>
          <w:rFonts w:ascii="Verdana" w:hAnsi="Verdana"/>
          <w:b/>
        </w:rPr>
      </w:pPr>
      <w:r w:rsidRPr="007408BA">
        <w:rPr>
          <w:rFonts w:ascii="Verdana" w:hAnsi="Verdana"/>
          <w:b/>
        </w:rPr>
        <w:t xml:space="preserve">If </w:t>
      </w:r>
      <w:r w:rsidR="000E7E22" w:rsidRPr="007408BA">
        <w:rPr>
          <w:rFonts w:ascii="Verdana" w:hAnsi="Verdana"/>
          <w:b/>
        </w:rPr>
        <w:t>non-current</w:t>
      </w:r>
      <w:r w:rsidRPr="007408BA">
        <w:rPr>
          <w:rFonts w:ascii="Verdana" w:hAnsi="Verdana"/>
          <w:b/>
        </w:rPr>
        <w:t xml:space="preserve"> WS</w:t>
      </w:r>
      <w:r w:rsidR="007408BA">
        <w:rPr>
          <w:rFonts w:ascii="Verdana" w:hAnsi="Verdana"/>
          <w:b/>
        </w:rPr>
        <w:t>CC provider will they be able to bid?</w:t>
      </w:r>
    </w:p>
    <w:p w14:paraId="396500FF" w14:textId="77777777" w:rsidR="0071288E" w:rsidRDefault="007408BA">
      <w:pPr>
        <w:rPr>
          <w:rFonts w:ascii="Verdana" w:hAnsi="Verdana"/>
        </w:rPr>
      </w:pPr>
      <w:r>
        <w:rPr>
          <w:rFonts w:ascii="Verdana" w:hAnsi="Verdana"/>
        </w:rPr>
        <w:t>Yes,</w:t>
      </w:r>
      <w:r w:rsidR="00832C38">
        <w:rPr>
          <w:rFonts w:ascii="Verdana" w:hAnsi="Verdana"/>
        </w:rPr>
        <w:t xml:space="preserve"> evaluation criteria yet to be set, but all providers will have the opportunity to bid for the DPS initially</w:t>
      </w:r>
      <w:r w:rsidR="002E1BB8">
        <w:rPr>
          <w:rFonts w:ascii="Verdana" w:hAnsi="Verdana"/>
        </w:rPr>
        <w:t xml:space="preserve"> which will be the starting point for providers to get on to the arrangements and to respond to opportunities for lead and second providers.</w:t>
      </w:r>
    </w:p>
    <w:p w14:paraId="72E417F7" w14:textId="77777777" w:rsidR="00877C3B" w:rsidRPr="00F1247E" w:rsidRDefault="00877C3B">
      <w:pPr>
        <w:rPr>
          <w:rFonts w:ascii="Verdana" w:hAnsi="Verdana"/>
          <w:b/>
        </w:rPr>
      </w:pPr>
      <w:r w:rsidRPr="00F1247E">
        <w:rPr>
          <w:rFonts w:ascii="Verdana" w:hAnsi="Verdana"/>
          <w:b/>
        </w:rPr>
        <w:t>Will lead provider deliver for WSCC and C</w:t>
      </w:r>
      <w:r w:rsidR="00F1247E">
        <w:rPr>
          <w:rFonts w:ascii="Verdana" w:hAnsi="Verdana"/>
          <w:b/>
        </w:rPr>
        <w:t xml:space="preserve">ontinuing </w:t>
      </w:r>
      <w:r w:rsidRPr="00F1247E">
        <w:rPr>
          <w:rFonts w:ascii="Verdana" w:hAnsi="Verdana"/>
          <w:b/>
        </w:rPr>
        <w:t>H</w:t>
      </w:r>
      <w:r w:rsidR="00F1247E">
        <w:rPr>
          <w:rFonts w:ascii="Verdana" w:hAnsi="Verdana"/>
          <w:b/>
        </w:rPr>
        <w:t>ealthcare</w:t>
      </w:r>
      <w:r w:rsidR="00F70A8A">
        <w:rPr>
          <w:rFonts w:ascii="Verdana" w:hAnsi="Verdana"/>
          <w:b/>
        </w:rPr>
        <w:t xml:space="preserve"> (CHC)</w:t>
      </w:r>
      <w:r w:rsidRPr="00F1247E">
        <w:rPr>
          <w:rFonts w:ascii="Verdana" w:hAnsi="Verdana"/>
          <w:b/>
        </w:rPr>
        <w:t>?</w:t>
      </w:r>
    </w:p>
    <w:p w14:paraId="33785D10" w14:textId="77777777" w:rsidR="00877C3B" w:rsidRDefault="00877C3B">
      <w:pPr>
        <w:rPr>
          <w:rFonts w:ascii="Verdana" w:hAnsi="Verdana"/>
        </w:rPr>
      </w:pPr>
      <w:r>
        <w:rPr>
          <w:rFonts w:ascii="Verdana" w:hAnsi="Verdana"/>
        </w:rPr>
        <w:t>CHC have given</w:t>
      </w:r>
      <w:r w:rsidR="00F70A8A">
        <w:rPr>
          <w:rFonts w:ascii="Verdana" w:hAnsi="Verdana"/>
        </w:rPr>
        <w:t xml:space="preserve"> a</w:t>
      </w:r>
      <w:r>
        <w:rPr>
          <w:rFonts w:ascii="Verdana" w:hAnsi="Verdana"/>
        </w:rPr>
        <w:t xml:space="preserve"> view</w:t>
      </w:r>
      <w:r w:rsidR="00F70A8A">
        <w:rPr>
          <w:rFonts w:ascii="Verdana" w:hAnsi="Verdana"/>
        </w:rPr>
        <w:t xml:space="preserve"> that they are keen to work with us</w:t>
      </w:r>
      <w:r w:rsidR="002E1BB8">
        <w:rPr>
          <w:rFonts w:ascii="Verdana" w:hAnsi="Verdana"/>
        </w:rPr>
        <w:t xml:space="preserve"> on the commissioning of Care and Support at Home</w:t>
      </w:r>
      <w:r w:rsidR="00F47D79">
        <w:rPr>
          <w:rFonts w:ascii="Verdana" w:hAnsi="Verdana"/>
        </w:rPr>
        <w:t>, and if they continue to want to be included, then the lead would deliver for both WSCC and CHC</w:t>
      </w:r>
      <w:r w:rsidR="00F70A8A">
        <w:rPr>
          <w:rFonts w:ascii="Verdana" w:hAnsi="Verdana"/>
        </w:rPr>
        <w:t>.</w:t>
      </w:r>
      <w:r w:rsidR="00F1247E">
        <w:rPr>
          <w:rFonts w:ascii="Verdana" w:hAnsi="Verdana"/>
        </w:rPr>
        <w:t xml:space="preserve"> </w:t>
      </w:r>
      <w:r>
        <w:rPr>
          <w:rFonts w:ascii="Verdana" w:hAnsi="Verdana"/>
        </w:rPr>
        <w:t>E</w:t>
      </w:r>
      <w:r w:rsidR="00F1247E">
        <w:rPr>
          <w:rFonts w:ascii="Verdana" w:hAnsi="Verdana"/>
        </w:rPr>
        <w:t xml:space="preserve">nd of </w:t>
      </w:r>
      <w:r>
        <w:rPr>
          <w:rFonts w:ascii="Verdana" w:hAnsi="Verdana"/>
        </w:rPr>
        <w:t>L</w:t>
      </w:r>
      <w:r w:rsidR="00F1247E">
        <w:rPr>
          <w:rFonts w:ascii="Verdana" w:hAnsi="Verdana"/>
        </w:rPr>
        <w:t>ife</w:t>
      </w:r>
      <w:r>
        <w:rPr>
          <w:rFonts w:ascii="Verdana" w:hAnsi="Verdana"/>
        </w:rPr>
        <w:t xml:space="preserve"> unlikely to be in</w:t>
      </w:r>
      <w:r w:rsidR="002E1BB8">
        <w:rPr>
          <w:rFonts w:ascii="Verdana" w:hAnsi="Verdana"/>
        </w:rPr>
        <w:t>cluded in</w:t>
      </w:r>
      <w:r>
        <w:rPr>
          <w:rFonts w:ascii="Verdana" w:hAnsi="Verdana"/>
        </w:rPr>
        <w:t xml:space="preserve"> this</w:t>
      </w:r>
      <w:r w:rsidR="002E1BB8">
        <w:rPr>
          <w:rFonts w:ascii="Verdana" w:hAnsi="Verdana"/>
        </w:rPr>
        <w:t xml:space="preserve"> and they are looking at separate arrangements for this</w:t>
      </w:r>
      <w:r>
        <w:rPr>
          <w:rFonts w:ascii="Verdana" w:hAnsi="Verdana"/>
        </w:rPr>
        <w:t xml:space="preserve">. </w:t>
      </w:r>
      <w:r w:rsidR="002E1BB8">
        <w:rPr>
          <w:rFonts w:ascii="Verdana" w:hAnsi="Verdana"/>
        </w:rPr>
        <w:t xml:space="preserve"> </w:t>
      </w:r>
    </w:p>
    <w:p w14:paraId="2B96EBE1" w14:textId="77777777" w:rsidR="00F1247E" w:rsidRDefault="00E21BC0">
      <w:pPr>
        <w:rPr>
          <w:rFonts w:ascii="Verdana" w:hAnsi="Verdana"/>
        </w:rPr>
      </w:pPr>
      <w:r w:rsidRPr="00F1247E">
        <w:rPr>
          <w:rFonts w:ascii="Verdana" w:hAnsi="Verdana"/>
          <w:b/>
        </w:rPr>
        <w:t>Three providers engaged in tech project</w:t>
      </w:r>
      <w:r w:rsidR="00685EA5">
        <w:rPr>
          <w:rFonts w:ascii="Verdana" w:hAnsi="Verdana"/>
          <w:b/>
        </w:rPr>
        <w:t xml:space="preserve"> consultation</w:t>
      </w:r>
      <w:r w:rsidRPr="00F1247E">
        <w:rPr>
          <w:rFonts w:ascii="Verdana" w:hAnsi="Verdana"/>
          <w:b/>
        </w:rPr>
        <w:t>. Is there requirement for providers to use specific system?</w:t>
      </w:r>
      <w:r>
        <w:rPr>
          <w:rFonts w:ascii="Verdana" w:hAnsi="Verdana"/>
        </w:rPr>
        <w:t xml:space="preserve"> </w:t>
      </w:r>
    </w:p>
    <w:p w14:paraId="57E3F200" w14:textId="77777777" w:rsidR="00877C3B" w:rsidRDefault="00E21BC0">
      <w:pPr>
        <w:rPr>
          <w:rFonts w:ascii="Verdana" w:hAnsi="Verdana"/>
        </w:rPr>
      </w:pPr>
      <w:r>
        <w:rPr>
          <w:rFonts w:ascii="Verdana" w:hAnsi="Verdana"/>
        </w:rPr>
        <w:t>Learning from th</w:t>
      </w:r>
      <w:r w:rsidR="002E1BB8">
        <w:rPr>
          <w:rFonts w:ascii="Verdana" w:hAnsi="Verdana"/>
        </w:rPr>
        <w:t xml:space="preserve">e work and engagement we have done on electronic call monitoring previously </w:t>
      </w:r>
      <w:r>
        <w:rPr>
          <w:rFonts w:ascii="Verdana" w:hAnsi="Verdana"/>
        </w:rPr>
        <w:t>is that</w:t>
      </w:r>
      <w:r w:rsidR="00F70A8A">
        <w:rPr>
          <w:rFonts w:ascii="Verdana" w:hAnsi="Verdana"/>
        </w:rPr>
        <w:t xml:space="preserve"> it would be</w:t>
      </w:r>
      <w:r>
        <w:rPr>
          <w:rFonts w:ascii="Verdana" w:hAnsi="Verdana"/>
        </w:rPr>
        <w:t xml:space="preserve"> unhelpful for </w:t>
      </w:r>
      <w:r w:rsidR="00F70A8A">
        <w:rPr>
          <w:rFonts w:ascii="Verdana" w:hAnsi="Verdana"/>
        </w:rPr>
        <w:t xml:space="preserve">the </w:t>
      </w:r>
      <w:r>
        <w:rPr>
          <w:rFonts w:ascii="Verdana" w:hAnsi="Verdana"/>
        </w:rPr>
        <w:t xml:space="preserve">council to state </w:t>
      </w:r>
      <w:r w:rsidR="00F70A8A">
        <w:rPr>
          <w:rFonts w:ascii="Verdana" w:hAnsi="Verdana"/>
        </w:rPr>
        <w:t xml:space="preserve">the </w:t>
      </w:r>
      <w:r>
        <w:rPr>
          <w:rFonts w:ascii="Verdana" w:hAnsi="Verdana"/>
        </w:rPr>
        <w:t xml:space="preserve">use </w:t>
      </w:r>
      <w:r w:rsidR="00F70A8A">
        <w:rPr>
          <w:rFonts w:ascii="Verdana" w:hAnsi="Verdana"/>
        </w:rPr>
        <w:t xml:space="preserve">of </w:t>
      </w:r>
      <w:r w:rsidR="002E1BB8">
        <w:rPr>
          <w:rFonts w:ascii="Verdana" w:hAnsi="Verdana"/>
        </w:rPr>
        <w:t>one</w:t>
      </w:r>
      <w:r w:rsidR="00F70A8A">
        <w:rPr>
          <w:rFonts w:ascii="Verdana" w:hAnsi="Verdana"/>
        </w:rPr>
        <w:t xml:space="preserve"> </w:t>
      </w:r>
      <w:r>
        <w:rPr>
          <w:rFonts w:ascii="Verdana" w:hAnsi="Verdana"/>
        </w:rPr>
        <w:t xml:space="preserve">particular system. </w:t>
      </w:r>
      <w:r w:rsidR="002E1BB8">
        <w:rPr>
          <w:rFonts w:ascii="Verdana" w:hAnsi="Verdana"/>
        </w:rPr>
        <w:t xml:space="preserve">We are looking at the potential for a </w:t>
      </w:r>
      <w:r w:rsidR="00585FC2">
        <w:rPr>
          <w:rFonts w:ascii="Verdana" w:hAnsi="Verdana"/>
        </w:rPr>
        <w:t>provider portal</w:t>
      </w:r>
      <w:r w:rsidR="002E1BB8">
        <w:rPr>
          <w:rFonts w:ascii="Verdana" w:hAnsi="Verdana"/>
        </w:rPr>
        <w:t xml:space="preserve"> which provide</w:t>
      </w:r>
      <w:r w:rsidR="00F47D79">
        <w:rPr>
          <w:rFonts w:ascii="Verdana" w:hAnsi="Verdana"/>
        </w:rPr>
        <w:t>r</w:t>
      </w:r>
      <w:r w:rsidR="002E1BB8">
        <w:rPr>
          <w:rFonts w:ascii="Verdana" w:hAnsi="Verdana"/>
        </w:rPr>
        <w:t>s can enter information direct on to the system or th</w:t>
      </w:r>
      <w:r w:rsidR="00F47D79">
        <w:rPr>
          <w:rFonts w:ascii="Verdana" w:hAnsi="Verdana"/>
        </w:rPr>
        <w:t>rough which their systems can im</w:t>
      </w:r>
      <w:r w:rsidR="002E1BB8">
        <w:rPr>
          <w:rFonts w:ascii="Verdana" w:hAnsi="Verdana"/>
        </w:rPr>
        <w:t>port information into the system and hence it is the interface between systems</w:t>
      </w:r>
      <w:r w:rsidR="00585FC2">
        <w:rPr>
          <w:rFonts w:ascii="Verdana" w:hAnsi="Verdana"/>
        </w:rPr>
        <w:t xml:space="preserve">. </w:t>
      </w:r>
      <w:r w:rsidR="002E1BB8">
        <w:rPr>
          <w:rFonts w:ascii="Verdana" w:hAnsi="Verdana"/>
        </w:rPr>
        <w:t>We are not anticipating requiring providers adopt a specific electronic call monitoring system.</w:t>
      </w:r>
    </w:p>
    <w:p w14:paraId="5EC7CCFB" w14:textId="77777777" w:rsidR="00585FC2" w:rsidRDefault="00F1247E">
      <w:pPr>
        <w:rPr>
          <w:rFonts w:ascii="Verdana" w:hAnsi="Verdana"/>
        </w:rPr>
      </w:pPr>
      <w:r>
        <w:rPr>
          <w:rFonts w:ascii="Verdana" w:hAnsi="Verdana"/>
        </w:rPr>
        <w:t>Further to this market engagement event, p</w:t>
      </w:r>
      <w:r w:rsidR="00274D58">
        <w:rPr>
          <w:rFonts w:ascii="Verdana" w:hAnsi="Verdana"/>
        </w:rPr>
        <w:t xml:space="preserve">lease </w:t>
      </w:r>
      <w:r>
        <w:rPr>
          <w:rFonts w:ascii="Verdana" w:hAnsi="Verdana"/>
        </w:rPr>
        <w:t xml:space="preserve">contact us via the email address </w:t>
      </w:r>
      <w:r w:rsidR="00C7265D" w:rsidRPr="00F70A8A">
        <w:rPr>
          <w:rFonts w:ascii="Verdana" w:hAnsi="Verdana"/>
          <w:color w:val="0070C0"/>
          <w:u w:val="single"/>
        </w:rPr>
        <w:t>adults</w:t>
      </w:r>
      <w:hyperlink r:id="rId11" w:history="1">
        <w:r w:rsidR="00274D58" w:rsidRPr="00891460">
          <w:rPr>
            <w:rStyle w:val="Hyperlink"/>
            <w:rFonts w:ascii="Verdana" w:hAnsi="Verdana"/>
          </w:rPr>
          <w:t>commissioning@westsussex.gov.uk</w:t>
        </w:r>
      </w:hyperlink>
      <w:r>
        <w:rPr>
          <w:rFonts w:ascii="Verdana" w:hAnsi="Verdana"/>
        </w:rPr>
        <w:t xml:space="preserve">, </w:t>
      </w:r>
      <w:r w:rsidR="002E1BB8">
        <w:rPr>
          <w:rFonts w:ascii="Verdana" w:hAnsi="Verdana"/>
        </w:rPr>
        <w:t>to  offer feedback on the commissioning approach</w:t>
      </w:r>
      <w:r>
        <w:rPr>
          <w:rFonts w:ascii="Verdana" w:hAnsi="Verdana"/>
        </w:rPr>
        <w:t xml:space="preserve"> and</w:t>
      </w:r>
      <w:r w:rsidR="002E1BB8">
        <w:rPr>
          <w:rFonts w:ascii="Verdana" w:hAnsi="Verdana"/>
        </w:rPr>
        <w:t xml:space="preserve"> the</w:t>
      </w:r>
      <w:r>
        <w:rPr>
          <w:rFonts w:ascii="Verdana" w:hAnsi="Verdana"/>
        </w:rPr>
        <w:t xml:space="preserve"> potential model</w:t>
      </w:r>
      <w:r w:rsidR="00274D58">
        <w:rPr>
          <w:rFonts w:ascii="Verdana" w:hAnsi="Verdana"/>
        </w:rPr>
        <w:t xml:space="preserve">. </w:t>
      </w:r>
    </w:p>
    <w:p w14:paraId="320F9100" w14:textId="77777777" w:rsidR="00274D58" w:rsidRDefault="00274D58">
      <w:pPr>
        <w:rPr>
          <w:rFonts w:ascii="Verdana" w:hAnsi="Verdana"/>
        </w:rPr>
      </w:pPr>
      <w:r>
        <w:rPr>
          <w:rFonts w:ascii="Verdana" w:hAnsi="Verdana"/>
        </w:rPr>
        <w:lastRenderedPageBreak/>
        <w:t>Provider survey to be distributed</w:t>
      </w:r>
      <w:r w:rsidR="00F1247E">
        <w:rPr>
          <w:rFonts w:ascii="Verdana" w:hAnsi="Verdana"/>
        </w:rPr>
        <w:t>, within the next week</w:t>
      </w:r>
      <w:r>
        <w:rPr>
          <w:rFonts w:ascii="Verdana" w:hAnsi="Verdana"/>
        </w:rPr>
        <w:t xml:space="preserve">. Particularly seeking views on payments structure. </w:t>
      </w:r>
    </w:p>
    <w:p w14:paraId="1A3A8259" w14:textId="77777777" w:rsidR="00F47D79" w:rsidRDefault="00F47D79">
      <w:pPr>
        <w:rPr>
          <w:rFonts w:ascii="Verdana" w:hAnsi="Verdana"/>
          <w:b/>
        </w:rPr>
      </w:pPr>
    </w:p>
    <w:p w14:paraId="51A73F89" w14:textId="77777777" w:rsidR="00C7265D" w:rsidRPr="00F70A8A" w:rsidRDefault="00F70A8A">
      <w:pPr>
        <w:rPr>
          <w:rFonts w:ascii="Verdana" w:hAnsi="Verdana"/>
          <w:b/>
        </w:rPr>
      </w:pPr>
      <w:r w:rsidRPr="00F70A8A">
        <w:rPr>
          <w:rFonts w:ascii="Verdana" w:hAnsi="Verdana"/>
          <w:b/>
        </w:rPr>
        <w:t xml:space="preserve">Hospital </w:t>
      </w:r>
      <w:r w:rsidR="00C7265D" w:rsidRPr="00F70A8A">
        <w:rPr>
          <w:rFonts w:ascii="Verdana" w:hAnsi="Verdana"/>
          <w:b/>
        </w:rPr>
        <w:t>D</w:t>
      </w:r>
      <w:r w:rsidRPr="00F70A8A">
        <w:rPr>
          <w:rFonts w:ascii="Verdana" w:hAnsi="Verdana"/>
          <w:b/>
        </w:rPr>
        <w:t xml:space="preserve">ischarge </w:t>
      </w:r>
      <w:r w:rsidR="00685EA5">
        <w:rPr>
          <w:rFonts w:ascii="Verdana" w:hAnsi="Verdana"/>
          <w:b/>
        </w:rPr>
        <w:t xml:space="preserve">Care Service </w:t>
      </w:r>
      <w:r w:rsidR="00F47D79">
        <w:rPr>
          <w:rFonts w:ascii="Verdana" w:hAnsi="Verdana"/>
          <w:b/>
        </w:rPr>
        <w:t>Questions</w:t>
      </w:r>
      <w:r>
        <w:rPr>
          <w:rFonts w:ascii="Verdana" w:hAnsi="Verdana"/>
          <w:b/>
        </w:rPr>
        <w:t xml:space="preserve"> </w:t>
      </w:r>
    </w:p>
    <w:p w14:paraId="183D553F" w14:textId="77777777" w:rsidR="00685EA5" w:rsidRDefault="00C7265D">
      <w:pPr>
        <w:rPr>
          <w:rFonts w:ascii="Verdana" w:hAnsi="Verdana"/>
        </w:rPr>
      </w:pPr>
      <w:r w:rsidRPr="005B1F5C">
        <w:rPr>
          <w:rFonts w:ascii="Verdana" w:hAnsi="Verdana"/>
          <w:b/>
        </w:rPr>
        <w:t>Talking about</w:t>
      </w:r>
      <w:r w:rsidR="00BF1943" w:rsidRPr="005B1F5C">
        <w:rPr>
          <w:rFonts w:ascii="Verdana" w:hAnsi="Verdana"/>
          <w:b/>
        </w:rPr>
        <w:t xml:space="preserve"> moving</w:t>
      </w:r>
      <w:r w:rsidRPr="005B1F5C">
        <w:rPr>
          <w:rFonts w:ascii="Verdana" w:hAnsi="Verdana"/>
          <w:b/>
        </w:rPr>
        <w:t xml:space="preserve"> assessment away from hospital to home</w:t>
      </w:r>
      <w:r w:rsidR="00685EA5">
        <w:rPr>
          <w:rFonts w:ascii="Verdana" w:hAnsi="Verdana"/>
          <w:b/>
        </w:rPr>
        <w:t xml:space="preserve"> how will providers know what services are required before a health or social care assessment</w:t>
      </w:r>
      <w:r w:rsidR="00F47D79">
        <w:rPr>
          <w:rFonts w:ascii="Verdana" w:hAnsi="Verdana"/>
          <w:b/>
        </w:rPr>
        <w:t>?</w:t>
      </w:r>
    </w:p>
    <w:p w14:paraId="03FC09A3" w14:textId="77777777" w:rsidR="00BF1943" w:rsidRDefault="00685EA5">
      <w:pPr>
        <w:rPr>
          <w:rFonts w:ascii="Verdana" w:hAnsi="Verdana"/>
        </w:rPr>
      </w:pPr>
      <w:r>
        <w:rPr>
          <w:rFonts w:ascii="Verdana" w:hAnsi="Verdana"/>
        </w:rPr>
        <w:t xml:space="preserve">A short evaluation of an individual’s suitability to be supported on the Home First pathway will be undertaken in hospital. Each hospital will have a multi-disciplinary team to co-ordinate discharges. An </w:t>
      </w:r>
      <w:r w:rsidR="00C7265D">
        <w:rPr>
          <w:rFonts w:ascii="Verdana" w:hAnsi="Verdana"/>
        </w:rPr>
        <w:t xml:space="preserve">initial </w:t>
      </w:r>
      <w:r w:rsidR="00EE7CAB">
        <w:rPr>
          <w:rFonts w:ascii="Verdana" w:hAnsi="Verdana"/>
        </w:rPr>
        <w:t>assessment</w:t>
      </w:r>
      <w:r w:rsidR="00C7265D">
        <w:rPr>
          <w:rFonts w:ascii="Verdana" w:hAnsi="Verdana"/>
        </w:rPr>
        <w:t xml:space="preserve"> </w:t>
      </w:r>
      <w:r>
        <w:rPr>
          <w:rFonts w:ascii="Verdana" w:hAnsi="Verdana"/>
        </w:rPr>
        <w:t>will be carried out</w:t>
      </w:r>
      <w:r w:rsidR="00C7265D">
        <w:rPr>
          <w:rFonts w:ascii="Verdana" w:hAnsi="Verdana"/>
        </w:rPr>
        <w:t xml:space="preserve"> by S</w:t>
      </w:r>
      <w:r w:rsidR="00F47D79">
        <w:rPr>
          <w:rFonts w:ascii="Verdana" w:hAnsi="Verdana"/>
        </w:rPr>
        <w:t>ussex Community NHS Foundation Trust (S</w:t>
      </w:r>
      <w:r w:rsidR="00C7265D">
        <w:rPr>
          <w:rFonts w:ascii="Verdana" w:hAnsi="Verdana"/>
        </w:rPr>
        <w:t>CFT</w:t>
      </w:r>
      <w:r w:rsidR="00F47D79">
        <w:rPr>
          <w:rFonts w:ascii="Verdana" w:hAnsi="Verdana"/>
        </w:rPr>
        <w:t>)</w:t>
      </w:r>
      <w:r>
        <w:rPr>
          <w:rFonts w:ascii="Verdana" w:hAnsi="Verdana"/>
        </w:rPr>
        <w:t xml:space="preserve"> </w:t>
      </w:r>
      <w:r w:rsidR="002E1BB8">
        <w:rPr>
          <w:rFonts w:ascii="Verdana" w:hAnsi="Verdana"/>
        </w:rPr>
        <w:t>when</w:t>
      </w:r>
      <w:r>
        <w:rPr>
          <w:rFonts w:ascii="Verdana" w:hAnsi="Verdana"/>
        </w:rPr>
        <w:t xml:space="preserve"> a patient </w:t>
      </w:r>
      <w:r w:rsidR="002E1BB8">
        <w:rPr>
          <w:rFonts w:ascii="Verdana" w:hAnsi="Verdana"/>
        </w:rPr>
        <w:t xml:space="preserve">has </w:t>
      </w:r>
      <w:r>
        <w:rPr>
          <w:rFonts w:ascii="Verdana" w:hAnsi="Verdana"/>
        </w:rPr>
        <w:t>return</w:t>
      </w:r>
      <w:r w:rsidR="002E1BB8">
        <w:rPr>
          <w:rFonts w:ascii="Verdana" w:hAnsi="Verdana"/>
        </w:rPr>
        <w:t>ed</w:t>
      </w:r>
      <w:r>
        <w:rPr>
          <w:rFonts w:ascii="Verdana" w:hAnsi="Verdana"/>
        </w:rPr>
        <w:t xml:space="preserve"> home which will determine their immediate care and support requirements</w:t>
      </w:r>
      <w:r w:rsidR="00C7265D">
        <w:rPr>
          <w:rFonts w:ascii="Verdana" w:hAnsi="Verdana"/>
        </w:rPr>
        <w:t xml:space="preserve">.  </w:t>
      </w:r>
    </w:p>
    <w:p w14:paraId="770A6B15" w14:textId="77777777" w:rsidR="00685EA5" w:rsidRDefault="00C7265D">
      <w:pPr>
        <w:rPr>
          <w:rFonts w:ascii="Verdana" w:hAnsi="Verdana"/>
          <w:b/>
        </w:rPr>
      </w:pPr>
      <w:r w:rsidRPr="00BF1943">
        <w:rPr>
          <w:rFonts w:ascii="Verdana" w:hAnsi="Verdana"/>
          <w:b/>
        </w:rPr>
        <w:t xml:space="preserve">Do you envisage </w:t>
      </w:r>
      <w:r w:rsidR="00685EA5">
        <w:rPr>
          <w:rFonts w:ascii="Verdana" w:hAnsi="Verdana"/>
          <w:b/>
        </w:rPr>
        <w:t>service requirements</w:t>
      </w:r>
      <w:r w:rsidR="00685EA5" w:rsidRPr="00BF1943">
        <w:rPr>
          <w:rFonts w:ascii="Verdana" w:hAnsi="Verdana"/>
          <w:b/>
        </w:rPr>
        <w:t xml:space="preserve"> </w:t>
      </w:r>
      <w:r w:rsidRPr="00BF1943">
        <w:rPr>
          <w:rFonts w:ascii="Verdana" w:hAnsi="Verdana"/>
          <w:b/>
        </w:rPr>
        <w:t>will be larger than what is currently required</w:t>
      </w:r>
      <w:r w:rsidR="00685EA5">
        <w:rPr>
          <w:rFonts w:ascii="Verdana" w:hAnsi="Verdana"/>
          <w:b/>
        </w:rPr>
        <w:t xml:space="preserve"> for each customer </w:t>
      </w:r>
      <w:r w:rsidRPr="00BF1943">
        <w:rPr>
          <w:rFonts w:ascii="Verdana" w:hAnsi="Verdana"/>
          <w:b/>
        </w:rPr>
        <w:t>per day per week?</w:t>
      </w:r>
    </w:p>
    <w:p w14:paraId="65BAFFA9" w14:textId="77777777" w:rsidR="00C7265D" w:rsidRPr="00BF1943" w:rsidRDefault="00685EA5">
      <w:pPr>
        <w:rPr>
          <w:rFonts w:ascii="Verdana" w:hAnsi="Verdana"/>
          <w:b/>
        </w:rPr>
      </w:pPr>
      <w:r>
        <w:rPr>
          <w:rFonts w:ascii="Verdana" w:hAnsi="Verdana"/>
        </w:rPr>
        <w:t xml:space="preserve">Potentially customers may require more support at the start of service following a discharge from hospital that may reduce as they recover and settle back at home. Likewise, customers may have reduced support needs. </w:t>
      </w:r>
      <w:r w:rsidR="00C7265D" w:rsidRPr="00BF1943">
        <w:rPr>
          <w:rFonts w:ascii="Verdana" w:hAnsi="Verdana"/>
          <w:b/>
        </w:rPr>
        <w:t xml:space="preserve"> </w:t>
      </w:r>
    </w:p>
    <w:p w14:paraId="51EEDA20" w14:textId="77777777" w:rsidR="002E1BB8" w:rsidRDefault="00C7265D">
      <w:pPr>
        <w:rPr>
          <w:rFonts w:ascii="Verdana" w:hAnsi="Verdana"/>
        </w:rPr>
      </w:pPr>
      <w:r w:rsidRPr="005B1F5C">
        <w:rPr>
          <w:rFonts w:ascii="Verdana" w:hAnsi="Verdana"/>
          <w:b/>
        </w:rPr>
        <w:t xml:space="preserve">Strange that provider not approached on model as delivered </w:t>
      </w:r>
      <w:r w:rsidR="00EE7CAB" w:rsidRPr="005B1F5C">
        <w:rPr>
          <w:rFonts w:ascii="Verdana" w:hAnsi="Verdana"/>
          <w:b/>
        </w:rPr>
        <w:t>Home First</w:t>
      </w:r>
      <w:r w:rsidRPr="005B1F5C">
        <w:rPr>
          <w:rFonts w:ascii="Verdana" w:hAnsi="Verdana"/>
          <w:b/>
        </w:rPr>
        <w:t xml:space="preserve"> service in Brighton and Hove- short sighted.</w:t>
      </w:r>
      <w:r>
        <w:rPr>
          <w:rFonts w:ascii="Verdana" w:hAnsi="Verdana"/>
        </w:rPr>
        <w:t xml:space="preserve"> </w:t>
      </w:r>
    </w:p>
    <w:p w14:paraId="5332CE66" w14:textId="77777777" w:rsidR="00F47D79" w:rsidRDefault="002E1BB8">
      <w:pPr>
        <w:rPr>
          <w:rFonts w:ascii="Verdana" w:hAnsi="Verdana"/>
        </w:rPr>
      </w:pPr>
      <w:r>
        <w:rPr>
          <w:rFonts w:ascii="Verdana" w:hAnsi="Verdana"/>
        </w:rPr>
        <w:t>The Cou</w:t>
      </w:r>
      <w:r w:rsidR="00F47D79">
        <w:rPr>
          <w:rFonts w:ascii="Verdana" w:hAnsi="Verdana"/>
        </w:rPr>
        <w:t>n</w:t>
      </w:r>
      <w:r>
        <w:rPr>
          <w:rFonts w:ascii="Verdana" w:hAnsi="Verdana"/>
        </w:rPr>
        <w:t>cil is aware that a previous pilot was operated in the coastal area, and is working closely with Clinical Commissioning Group colleagues and Sussex Community NHS Trust regarding learning from the pilot</w:t>
      </w:r>
      <w:r w:rsidR="00F47D79">
        <w:rPr>
          <w:rFonts w:ascii="Verdana" w:hAnsi="Verdana"/>
        </w:rPr>
        <w:t xml:space="preserve"> in the development of the future for home first</w:t>
      </w:r>
      <w:r>
        <w:rPr>
          <w:rFonts w:ascii="Verdana" w:hAnsi="Verdana"/>
        </w:rPr>
        <w:t xml:space="preserve">.  </w:t>
      </w:r>
      <w:r w:rsidRPr="00F47D79">
        <w:rPr>
          <w:rFonts w:ascii="Verdana" w:hAnsi="Verdana"/>
        </w:rPr>
        <w:t xml:space="preserve">Will liaise with procurement on whether there are opportunities to develop this further, although noted timescales are tight.  We will look to continue to embed learning going forward with the home first approach. </w:t>
      </w:r>
    </w:p>
    <w:p w14:paraId="5F24F18D" w14:textId="77777777" w:rsidR="00D65FE9" w:rsidRPr="00F47D79" w:rsidRDefault="00207611">
      <w:pPr>
        <w:rPr>
          <w:rFonts w:ascii="Verdana" w:hAnsi="Verdana"/>
          <w:b/>
        </w:rPr>
      </w:pPr>
      <w:r w:rsidRPr="00F47D79">
        <w:rPr>
          <w:rFonts w:ascii="Verdana" w:hAnsi="Verdana"/>
          <w:b/>
        </w:rPr>
        <w:t>Why is the HD</w:t>
      </w:r>
      <w:r w:rsidR="00922723" w:rsidRPr="00F47D79">
        <w:rPr>
          <w:rFonts w:ascii="Verdana" w:hAnsi="Verdana"/>
          <w:b/>
        </w:rPr>
        <w:t>C</w:t>
      </w:r>
      <w:r w:rsidRPr="00F47D79">
        <w:rPr>
          <w:rFonts w:ascii="Verdana" w:hAnsi="Verdana"/>
          <w:b/>
        </w:rPr>
        <w:t xml:space="preserve"> model different to the </w:t>
      </w:r>
      <w:r w:rsidR="00D65FE9" w:rsidRPr="00F47D79">
        <w:rPr>
          <w:rFonts w:ascii="Verdana" w:hAnsi="Verdana"/>
          <w:b/>
        </w:rPr>
        <w:t>Care and Support at Home</w:t>
      </w:r>
      <w:r w:rsidRPr="00F47D79">
        <w:rPr>
          <w:rFonts w:ascii="Verdana" w:hAnsi="Verdana"/>
          <w:b/>
        </w:rPr>
        <w:t xml:space="preserve"> geographical spilt?</w:t>
      </w:r>
    </w:p>
    <w:p w14:paraId="2753878A" w14:textId="77777777" w:rsidR="00746FF1" w:rsidRDefault="00922723">
      <w:pPr>
        <w:rPr>
          <w:rFonts w:ascii="Verdana" w:hAnsi="Verdana"/>
        </w:rPr>
      </w:pPr>
      <w:r>
        <w:rPr>
          <w:rFonts w:ascii="Verdana" w:hAnsi="Verdana"/>
        </w:rPr>
        <w:t>HDC and Care and Support at Home are distinct services with different requirements</w:t>
      </w:r>
      <w:r w:rsidR="00772A80">
        <w:rPr>
          <w:rFonts w:ascii="Verdana" w:hAnsi="Verdana"/>
        </w:rPr>
        <w:t>.  There is an emphasis on the provider liaising closely with the multi disciplinary team and therefore a number of providers covering smaller areas may not suit this approach</w:t>
      </w:r>
      <w:r>
        <w:rPr>
          <w:rFonts w:ascii="Verdana" w:hAnsi="Verdana"/>
        </w:rPr>
        <w:t>.  HDC services</w:t>
      </w:r>
      <w:r w:rsidR="00F47D79">
        <w:rPr>
          <w:rFonts w:ascii="Verdana" w:hAnsi="Verdana"/>
        </w:rPr>
        <w:t xml:space="preserve"> need to</w:t>
      </w:r>
      <w:r>
        <w:rPr>
          <w:rFonts w:ascii="Verdana" w:hAnsi="Verdana"/>
        </w:rPr>
        <w:t xml:space="preserve"> cover the whole of the county</w:t>
      </w:r>
      <w:r w:rsidR="00746FF1">
        <w:rPr>
          <w:rFonts w:ascii="Verdana" w:hAnsi="Verdana"/>
        </w:rPr>
        <w:t xml:space="preserve"> including areas where there is likely to be </w:t>
      </w:r>
      <w:r w:rsidR="00772A80">
        <w:rPr>
          <w:rFonts w:ascii="Verdana" w:hAnsi="Verdana"/>
        </w:rPr>
        <w:t xml:space="preserve">very </w:t>
      </w:r>
      <w:r w:rsidR="00746FF1">
        <w:rPr>
          <w:rFonts w:ascii="Verdana" w:hAnsi="Verdana"/>
        </w:rPr>
        <w:t>little regular demand for services</w:t>
      </w:r>
      <w:r>
        <w:rPr>
          <w:rFonts w:ascii="Verdana" w:hAnsi="Verdana"/>
        </w:rPr>
        <w:t xml:space="preserve">. </w:t>
      </w:r>
    </w:p>
    <w:p w14:paraId="4A838064" w14:textId="77777777" w:rsidR="00D65FE9" w:rsidRDefault="00746FF1">
      <w:pPr>
        <w:rPr>
          <w:rFonts w:ascii="Verdana" w:hAnsi="Verdana"/>
        </w:rPr>
      </w:pPr>
      <w:r>
        <w:rPr>
          <w:rFonts w:ascii="Verdana" w:hAnsi="Verdana"/>
        </w:rPr>
        <w:t xml:space="preserve">The interim service has split the county into two service lots. </w:t>
      </w:r>
      <w:r w:rsidR="00D65FE9">
        <w:rPr>
          <w:rFonts w:ascii="Verdana" w:hAnsi="Verdana"/>
        </w:rPr>
        <w:t xml:space="preserve"> </w:t>
      </w:r>
      <w:r>
        <w:rPr>
          <w:rFonts w:ascii="Verdana" w:hAnsi="Verdana"/>
        </w:rPr>
        <w:t>For the full service from</w:t>
      </w:r>
      <w:r w:rsidR="00F47D79">
        <w:rPr>
          <w:rFonts w:ascii="Verdana" w:hAnsi="Verdana"/>
        </w:rPr>
        <w:t xml:space="preserve"> </w:t>
      </w:r>
      <w:r w:rsidR="00D65FE9">
        <w:rPr>
          <w:rFonts w:ascii="Verdana" w:hAnsi="Verdana"/>
        </w:rPr>
        <w:t xml:space="preserve">April 2020 </w:t>
      </w:r>
      <w:r>
        <w:rPr>
          <w:rFonts w:ascii="Verdana" w:hAnsi="Verdana"/>
        </w:rPr>
        <w:t>we</w:t>
      </w:r>
      <w:r w:rsidR="00772A80">
        <w:rPr>
          <w:rFonts w:ascii="Verdana" w:hAnsi="Verdana"/>
        </w:rPr>
        <w:t xml:space="preserve"> are</w:t>
      </w:r>
      <w:r>
        <w:rPr>
          <w:rFonts w:ascii="Verdana" w:hAnsi="Verdana"/>
        </w:rPr>
        <w:t xml:space="preserve"> </w:t>
      </w:r>
      <w:r w:rsidR="00D65FE9">
        <w:rPr>
          <w:rFonts w:ascii="Verdana" w:hAnsi="Verdana"/>
        </w:rPr>
        <w:t xml:space="preserve">looking at </w:t>
      </w:r>
      <w:r>
        <w:rPr>
          <w:rFonts w:ascii="Verdana" w:hAnsi="Verdana"/>
        </w:rPr>
        <w:t xml:space="preserve">potentially </w:t>
      </w:r>
      <w:r w:rsidR="00D65FE9">
        <w:rPr>
          <w:rFonts w:ascii="Verdana" w:hAnsi="Verdana"/>
        </w:rPr>
        <w:t>three</w:t>
      </w:r>
      <w:r w:rsidR="00207611">
        <w:rPr>
          <w:rFonts w:ascii="Verdana" w:hAnsi="Verdana"/>
        </w:rPr>
        <w:t xml:space="preserve"> geographical </w:t>
      </w:r>
      <w:r w:rsidR="00D65FE9">
        <w:rPr>
          <w:rFonts w:ascii="Verdana" w:hAnsi="Verdana"/>
        </w:rPr>
        <w:t xml:space="preserve">areas. </w:t>
      </w:r>
      <w:r>
        <w:rPr>
          <w:rFonts w:ascii="Verdana" w:hAnsi="Verdana"/>
        </w:rPr>
        <w:t xml:space="preserve">The </w:t>
      </w:r>
      <w:r>
        <w:rPr>
          <w:rFonts w:ascii="Verdana" w:hAnsi="Verdana"/>
        </w:rPr>
        <w:lastRenderedPageBreak/>
        <w:t>lower volumes in the interim service would reduce the viability of splitting the Coastal area into two separate lots.</w:t>
      </w:r>
      <w:r w:rsidR="00D65FE9">
        <w:rPr>
          <w:rFonts w:ascii="Verdana" w:hAnsi="Verdana"/>
        </w:rPr>
        <w:t xml:space="preserve"> </w:t>
      </w:r>
    </w:p>
    <w:p w14:paraId="31E14C34" w14:textId="77777777" w:rsidR="00D80690" w:rsidRPr="005B1F5C" w:rsidRDefault="00D80690">
      <w:pPr>
        <w:rPr>
          <w:rFonts w:ascii="Verdana" w:hAnsi="Verdana"/>
          <w:b/>
        </w:rPr>
      </w:pPr>
      <w:r w:rsidRPr="005B1F5C">
        <w:rPr>
          <w:rFonts w:ascii="Verdana" w:hAnsi="Verdana"/>
          <w:b/>
        </w:rPr>
        <w:t xml:space="preserve">Bigger geography- </w:t>
      </w:r>
      <w:r w:rsidR="00207611" w:rsidRPr="005B1F5C">
        <w:rPr>
          <w:rFonts w:ascii="Verdana" w:hAnsi="Verdana"/>
          <w:b/>
        </w:rPr>
        <w:t xml:space="preserve">alters </w:t>
      </w:r>
      <w:r w:rsidRPr="005B1F5C">
        <w:rPr>
          <w:rFonts w:ascii="Verdana" w:hAnsi="Verdana"/>
          <w:b/>
        </w:rPr>
        <w:t>workforce req</w:t>
      </w:r>
      <w:r w:rsidR="00207611" w:rsidRPr="005B1F5C">
        <w:rPr>
          <w:rFonts w:ascii="Verdana" w:hAnsi="Verdana"/>
          <w:b/>
        </w:rPr>
        <w:t>uirements/</w:t>
      </w:r>
      <w:r w:rsidRPr="005B1F5C">
        <w:rPr>
          <w:rFonts w:ascii="Verdana" w:hAnsi="Verdana"/>
          <w:b/>
        </w:rPr>
        <w:t xml:space="preserve"> skill set re working with MDT </w:t>
      </w:r>
      <w:r w:rsidR="00207611" w:rsidRPr="005B1F5C">
        <w:rPr>
          <w:rFonts w:ascii="Verdana" w:hAnsi="Verdana"/>
          <w:b/>
        </w:rPr>
        <w:t xml:space="preserve">and </w:t>
      </w:r>
      <w:r w:rsidRPr="005B1F5C">
        <w:rPr>
          <w:rFonts w:ascii="Verdana" w:hAnsi="Verdana"/>
          <w:b/>
        </w:rPr>
        <w:t xml:space="preserve">so not for all Care and Support at Home providers. </w:t>
      </w:r>
    </w:p>
    <w:p w14:paraId="2B35327F" w14:textId="77777777" w:rsidR="00207611" w:rsidRPr="00207611" w:rsidRDefault="00D80690">
      <w:pPr>
        <w:rPr>
          <w:rFonts w:ascii="Verdana" w:hAnsi="Verdana"/>
          <w:b/>
        </w:rPr>
      </w:pPr>
      <w:r w:rsidRPr="00207611">
        <w:rPr>
          <w:rFonts w:ascii="Verdana" w:hAnsi="Verdana"/>
          <w:b/>
        </w:rPr>
        <w:t>How if current provid</w:t>
      </w:r>
      <w:r w:rsidR="000F3285" w:rsidRPr="00207611">
        <w:rPr>
          <w:rFonts w:ascii="Verdana" w:hAnsi="Verdana"/>
          <w:b/>
        </w:rPr>
        <w:t>er</w:t>
      </w:r>
      <w:r w:rsidR="00746FF1">
        <w:rPr>
          <w:rFonts w:ascii="Verdana" w:hAnsi="Verdana"/>
          <w:b/>
        </w:rPr>
        <w:t>s</w:t>
      </w:r>
      <w:r w:rsidR="000F3285" w:rsidRPr="00207611">
        <w:rPr>
          <w:rFonts w:ascii="Verdana" w:hAnsi="Verdana"/>
          <w:b/>
        </w:rPr>
        <w:t xml:space="preserve"> not covering all geographical</w:t>
      </w:r>
      <w:r w:rsidRPr="00207611">
        <w:rPr>
          <w:rFonts w:ascii="Verdana" w:hAnsi="Verdana"/>
          <w:b/>
        </w:rPr>
        <w:t xml:space="preserve"> area </w:t>
      </w:r>
      <w:r w:rsidR="00746FF1">
        <w:rPr>
          <w:rFonts w:ascii="Verdana" w:hAnsi="Verdana"/>
          <w:b/>
        </w:rPr>
        <w:t xml:space="preserve">will anyone be able to deliver the </w:t>
      </w:r>
      <w:r w:rsidRPr="00207611">
        <w:rPr>
          <w:rFonts w:ascii="Verdana" w:hAnsi="Verdana"/>
          <w:b/>
        </w:rPr>
        <w:t xml:space="preserve">interim arrangement? </w:t>
      </w:r>
    </w:p>
    <w:p w14:paraId="32DEF02E" w14:textId="77777777" w:rsidR="00D80690" w:rsidRDefault="00746FF1">
      <w:pPr>
        <w:rPr>
          <w:rFonts w:ascii="Verdana" w:hAnsi="Verdana"/>
        </w:rPr>
      </w:pPr>
      <w:r>
        <w:rPr>
          <w:rFonts w:ascii="Verdana" w:hAnsi="Verdana"/>
        </w:rPr>
        <w:t>This</w:t>
      </w:r>
      <w:r w:rsidR="000F3285">
        <w:rPr>
          <w:rFonts w:ascii="Verdana" w:hAnsi="Verdana"/>
        </w:rPr>
        <w:t xml:space="preserve"> may present </w:t>
      </w:r>
      <w:r>
        <w:rPr>
          <w:rFonts w:ascii="Verdana" w:hAnsi="Verdana"/>
        </w:rPr>
        <w:t xml:space="preserve">a </w:t>
      </w:r>
      <w:r w:rsidR="000F3285">
        <w:rPr>
          <w:rFonts w:ascii="Verdana" w:hAnsi="Verdana"/>
        </w:rPr>
        <w:t xml:space="preserve">challenge </w:t>
      </w:r>
      <w:r w:rsidR="00772A80">
        <w:rPr>
          <w:rFonts w:ascii="Verdana" w:hAnsi="Verdana"/>
        </w:rPr>
        <w:t>to a number of</w:t>
      </w:r>
      <w:r w:rsidR="000F3285">
        <w:rPr>
          <w:rFonts w:ascii="Verdana" w:hAnsi="Verdana"/>
        </w:rPr>
        <w:t xml:space="preserve"> providers </w:t>
      </w:r>
      <w:r w:rsidR="00772A80">
        <w:rPr>
          <w:rFonts w:ascii="Verdana" w:hAnsi="Verdana"/>
        </w:rPr>
        <w:t xml:space="preserve">who may not feel able to </w:t>
      </w:r>
      <w:r w:rsidR="000F3285">
        <w:rPr>
          <w:rFonts w:ascii="Verdana" w:hAnsi="Verdana"/>
        </w:rPr>
        <w:t>cover all areas</w:t>
      </w:r>
      <w:r w:rsidR="00F47D79">
        <w:rPr>
          <w:rFonts w:ascii="Verdana" w:hAnsi="Verdana"/>
        </w:rPr>
        <w:t xml:space="preserve">. </w:t>
      </w:r>
      <w:r w:rsidR="00772A80">
        <w:rPr>
          <w:rFonts w:ascii="Verdana" w:hAnsi="Verdana"/>
        </w:rPr>
        <w:t xml:space="preserve"> However, s</w:t>
      </w:r>
      <w:r w:rsidR="000F3285">
        <w:rPr>
          <w:rFonts w:ascii="Verdana" w:hAnsi="Verdana"/>
        </w:rPr>
        <w:t xml:space="preserve">ome providers may take the view that number of customers in certain areas maybe small so we may </w:t>
      </w:r>
      <w:r w:rsidR="0081665A">
        <w:rPr>
          <w:rFonts w:ascii="Verdana" w:hAnsi="Verdana"/>
        </w:rPr>
        <w:t>adapt</w:t>
      </w:r>
      <w:r w:rsidR="000F3285">
        <w:rPr>
          <w:rFonts w:ascii="Verdana" w:hAnsi="Verdana"/>
        </w:rPr>
        <w:t xml:space="preserve"> business to cover</w:t>
      </w:r>
      <w:r w:rsidR="00772A80">
        <w:rPr>
          <w:rFonts w:ascii="Verdana" w:hAnsi="Verdana"/>
        </w:rPr>
        <w:t>, other providers may look to diversify into this type of service and deliver in a slightly different way</w:t>
      </w:r>
      <w:r w:rsidR="000F3285">
        <w:rPr>
          <w:rFonts w:ascii="Verdana" w:hAnsi="Verdana"/>
        </w:rPr>
        <w:t xml:space="preserve">. </w:t>
      </w:r>
      <w:r w:rsidR="00772A80">
        <w:rPr>
          <w:rFonts w:ascii="Verdana" w:hAnsi="Verdana"/>
        </w:rPr>
        <w:t>If there are no providers able to deliver then we wo</w:t>
      </w:r>
      <w:r w:rsidR="0081665A">
        <w:rPr>
          <w:rFonts w:ascii="Verdana" w:hAnsi="Verdana"/>
        </w:rPr>
        <w:t>uld look to review the approach</w:t>
      </w:r>
      <w:r w:rsidR="000F3285">
        <w:rPr>
          <w:rFonts w:ascii="Verdana" w:hAnsi="Verdana"/>
        </w:rPr>
        <w:t xml:space="preserve">. </w:t>
      </w:r>
      <w:r w:rsidR="00FB0103">
        <w:rPr>
          <w:rFonts w:ascii="Verdana" w:hAnsi="Verdana"/>
        </w:rPr>
        <w:t xml:space="preserve"> </w:t>
      </w:r>
    </w:p>
    <w:p w14:paraId="2DB0D779" w14:textId="77777777" w:rsidR="00207611" w:rsidRPr="00207611" w:rsidRDefault="00207611">
      <w:pPr>
        <w:rPr>
          <w:rFonts w:ascii="Verdana" w:hAnsi="Verdana"/>
          <w:b/>
        </w:rPr>
      </w:pPr>
      <w:r w:rsidRPr="00207611">
        <w:rPr>
          <w:rFonts w:ascii="Verdana" w:hAnsi="Verdana"/>
          <w:b/>
        </w:rPr>
        <w:t>What are the</w:t>
      </w:r>
      <w:r w:rsidR="00FB0103" w:rsidRPr="00207611">
        <w:rPr>
          <w:rFonts w:ascii="Verdana" w:hAnsi="Verdana"/>
          <w:b/>
        </w:rPr>
        <w:t xml:space="preserve"> </w:t>
      </w:r>
      <w:r w:rsidR="00746FF1">
        <w:rPr>
          <w:rFonts w:ascii="Verdana" w:hAnsi="Verdana"/>
          <w:b/>
        </w:rPr>
        <w:t>volume</w:t>
      </w:r>
      <w:r w:rsidR="00746FF1" w:rsidRPr="00207611">
        <w:rPr>
          <w:rFonts w:ascii="Verdana" w:hAnsi="Verdana"/>
          <w:b/>
        </w:rPr>
        <w:t xml:space="preserve"> </w:t>
      </w:r>
      <w:r w:rsidR="00FB0103" w:rsidRPr="00207611">
        <w:rPr>
          <w:rFonts w:ascii="Verdana" w:hAnsi="Verdana"/>
          <w:b/>
        </w:rPr>
        <w:t>hours</w:t>
      </w:r>
      <w:r w:rsidRPr="00207611">
        <w:rPr>
          <w:rFonts w:ascii="Verdana" w:hAnsi="Verdana"/>
          <w:b/>
        </w:rPr>
        <w:t xml:space="preserve"> made up of?</w:t>
      </w:r>
      <w:r w:rsidR="00746FF1">
        <w:rPr>
          <w:rFonts w:ascii="Verdana" w:hAnsi="Verdana"/>
          <w:b/>
        </w:rPr>
        <w:t xml:space="preserve"> Is this contact time?</w:t>
      </w:r>
    </w:p>
    <w:p w14:paraId="744710B9" w14:textId="77777777" w:rsidR="00FB0103" w:rsidRDefault="00FB0103">
      <w:pPr>
        <w:rPr>
          <w:rFonts w:ascii="Verdana" w:hAnsi="Verdana"/>
        </w:rPr>
      </w:pPr>
      <w:r>
        <w:rPr>
          <w:rFonts w:ascii="Verdana" w:hAnsi="Verdana"/>
        </w:rPr>
        <w:t xml:space="preserve">Yes. </w:t>
      </w:r>
      <w:r w:rsidR="00746FF1">
        <w:rPr>
          <w:rFonts w:ascii="Verdana" w:hAnsi="Verdana"/>
        </w:rPr>
        <w:t xml:space="preserve">The volume of hours represents the projected </w:t>
      </w:r>
      <w:r w:rsidR="007D6727">
        <w:rPr>
          <w:rFonts w:ascii="Verdana" w:hAnsi="Verdana"/>
        </w:rPr>
        <w:t>required hours for contact time delivery</w:t>
      </w:r>
      <w:r>
        <w:rPr>
          <w:rFonts w:ascii="Verdana" w:hAnsi="Verdana"/>
        </w:rPr>
        <w:t xml:space="preserve"> </w:t>
      </w:r>
    </w:p>
    <w:p w14:paraId="65598C41" w14:textId="77777777" w:rsidR="00FB0103" w:rsidRPr="005B1F5C" w:rsidRDefault="00C764C0">
      <w:pPr>
        <w:rPr>
          <w:rFonts w:ascii="Verdana" w:hAnsi="Verdana"/>
          <w:b/>
        </w:rPr>
      </w:pPr>
      <w:r w:rsidRPr="005B1F5C">
        <w:rPr>
          <w:rFonts w:ascii="Verdana" w:hAnsi="Verdana"/>
          <w:b/>
        </w:rPr>
        <w:t xml:space="preserve">What if </w:t>
      </w:r>
      <w:r w:rsidR="00772A80">
        <w:rPr>
          <w:rFonts w:ascii="Verdana" w:hAnsi="Verdana"/>
          <w:b/>
        </w:rPr>
        <w:t xml:space="preserve">it emerges that </w:t>
      </w:r>
      <w:r w:rsidRPr="005B1F5C">
        <w:rPr>
          <w:rFonts w:ascii="Verdana" w:hAnsi="Verdana"/>
          <w:b/>
        </w:rPr>
        <w:t>a customer requires res</w:t>
      </w:r>
      <w:r w:rsidR="007D6727">
        <w:rPr>
          <w:rFonts w:ascii="Verdana" w:hAnsi="Verdana"/>
          <w:b/>
        </w:rPr>
        <w:t>idential</w:t>
      </w:r>
      <w:r w:rsidRPr="005B1F5C">
        <w:rPr>
          <w:rFonts w:ascii="Verdana" w:hAnsi="Verdana"/>
          <w:b/>
        </w:rPr>
        <w:t xml:space="preserve"> care</w:t>
      </w:r>
      <w:r w:rsidR="00772A80">
        <w:rPr>
          <w:rFonts w:ascii="Verdana" w:hAnsi="Verdana"/>
          <w:b/>
        </w:rPr>
        <w:t xml:space="preserve"> before the assessment is completed</w:t>
      </w:r>
      <w:r w:rsidRPr="005B1F5C">
        <w:rPr>
          <w:rFonts w:ascii="Verdana" w:hAnsi="Verdana"/>
          <w:b/>
        </w:rPr>
        <w:t xml:space="preserve"> what are the risks</w:t>
      </w:r>
      <w:r w:rsidR="00772A80">
        <w:rPr>
          <w:rFonts w:ascii="Verdana" w:hAnsi="Verdana"/>
          <w:b/>
        </w:rPr>
        <w:t xml:space="preserve"> and whose responsibility is it if there are greater needs than can be managed or risks for the customer</w:t>
      </w:r>
      <w:r w:rsidRPr="005B1F5C">
        <w:rPr>
          <w:rFonts w:ascii="Verdana" w:hAnsi="Verdana"/>
          <w:b/>
        </w:rPr>
        <w:t xml:space="preserve"> ?</w:t>
      </w:r>
    </w:p>
    <w:p w14:paraId="37668DFA" w14:textId="77777777" w:rsidR="00C764C0" w:rsidRDefault="00772A80">
      <w:pPr>
        <w:rPr>
          <w:rFonts w:ascii="Verdana" w:hAnsi="Verdana"/>
        </w:rPr>
      </w:pPr>
      <w:r>
        <w:rPr>
          <w:rFonts w:ascii="Verdana" w:hAnsi="Verdana"/>
        </w:rPr>
        <w:t xml:space="preserve">Before people leave hospital it will be determined whether they are suitable for the pathway.  If they have 24 hour care needs they would not be considered suitable and will follow a different pathway.  </w:t>
      </w:r>
      <w:r w:rsidR="00C764C0">
        <w:rPr>
          <w:rFonts w:ascii="Verdana" w:hAnsi="Verdana"/>
        </w:rPr>
        <w:t xml:space="preserve"> </w:t>
      </w:r>
      <w:r>
        <w:rPr>
          <w:rFonts w:ascii="Verdana" w:hAnsi="Verdana"/>
        </w:rPr>
        <w:t xml:space="preserve">There will also be </w:t>
      </w:r>
      <w:r w:rsidR="00C764C0">
        <w:rPr>
          <w:rFonts w:ascii="Verdana" w:hAnsi="Verdana"/>
        </w:rPr>
        <w:t>daily</w:t>
      </w:r>
      <w:r>
        <w:rPr>
          <w:rFonts w:ascii="Verdana" w:hAnsi="Verdana"/>
        </w:rPr>
        <w:t xml:space="preserve"> multiple disciplinary team</w:t>
      </w:r>
      <w:r w:rsidR="00C764C0">
        <w:rPr>
          <w:rFonts w:ascii="Verdana" w:hAnsi="Verdana"/>
        </w:rPr>
        <w:t xml:space="preserve"> meetings</w:t>
      </w:r>
      <w:r>
        <w:rPr>
          <w:rFonts w:ascii="Verdana" w:hAnsi="Verdana"/>
        </w:rPr>
        <w:t xml:space="preserve"> for all involved (with the expectation that the HDS providers will be actively involved in these) to discuss and manage risks and ensure services suitable to meet the needs of the customers.</w:t>
      </w:r>
      <w:r w:rsidR="007D6727">
        <w:rPr>
          <w:rFonts w:ascii="Verdana" w:hAnsi="Verdana"/>
        </w:rPr>
        <w:t xml:space="preserve"> </w:t>
      </w:r>
    </w:p>
    <w:p w14:paraId="74618D07" w14:textId="77777777" w:rsidR="00C764C0" w:rsidRPr="00207611" w:rsidRDefault="00042D74">
      <w:pPr>
        <w:rPr>
          <w:rFonts w:ascii="Verdana" w:hAnsi="Verdana"/>
          <w:b/>
        </w:rPr>
      </w:pPr>
      <w:r w:rsidRPr="00207611">
        <w:rPr>
          <w:rFonts w:ascii="Verdana" w:hAnsi="Verdana"/>
          <w:b/>
        </w:rPr>
        <w:t xml:space="preserve">Will the Home First </w:t>
      </w:r>
      <w:r w:rsidR="007D6727">
        <w:rPr>
          <w:rFonts w:ascii="Verdana" w:hAnsi="Verdana"/>
          <w:b/>
        </w:rPr>
        <w:t xml:space="preserve">Care </w:t>
      </w:r>
      <w:r w:rsidRPr="00207611">
        <w:rPr>
          <w:rFonts w:ascii="Verdana" w:hAnsi="Verdana"/>
          <w:b/>
        </w:rPr>
        <w:t xml:space="preserve">provider need to be the HDS provider when the full arrangements come into </w:t>
      </w:r>
      <w:r w:rsidR="00772A80">
        <w:rPr>
          <w:rFonts w:ascii="Verdana" w:hAnsi="Verdana"/>
          <w:b/>
        </w:rPr>
        <w:t>effect</w:t>
      </w:r>
      <w:r w:rsidRPr="00207611">
        <w:rPr>
          <w:rFonts w:ascii="Verdana" w:hAnsi="Verdana"/>
          <w:b/>
        </w:rPr>
        <w:t>?</w:t>
      </w:r>
    </w:p>
    <w:p w14:paraId="5D6C443F" w14:textId="77777777" w:rsidR="00042D74" w:rsidRDefault="007D6727">
      <w:pPr>
        <w:rPr>
          <w:rFonts w:ascii="Verdana" w:hAnsi="Verdana"/>
        </w:rPr>
      </w:pPr>
      <w:r>
        <w:rPr>
          <w:rFonts w:ascii="Verdana" w:hAnsi="Verdana"/>
        </w:rPr>
        <w:t xml:space="preserve">The current tender opportunity available to contracted providers is for the interim service and is in relation to the </w:t>
      </w:r>
      <w:r w:rsidR="00042D74">
        <w:rPr>
          <w:rFonts w:ascii="Verdana" w:hAnsi="Verdana"/>
        </w:rPr>
        <w:t xml:space="preserve">Home First </w:t>
      </w:r>
      <w:r>
        <w:rPr>
          <w:rFonts w:ascii="Verdana" w:hAnsi="Verdana"/>
        </w:rPr>
        <w:t>C</w:t>
      </w:r>
      <w:r w:rsidR="00042D74">
        <w:rPr>
          <w:rFonts w:ascii="Verdana" w:hAnsi="Verdana"/>
        </w:rPr>
        <w:t>are</w:t>
      </w:r>
      <w:r>
        <w:rPr>
          <w:rFonts w:ascii="Verdana" w:hAnsi="Verdana"/>
        </w:rPr>
        <w:t xml:space="preserve"> function </w:t>
      </w:r>
      <w:r w:rsidR="00772A80">
        <w:rPr>
          <w:rFonts w:ascii="Verdana" w:hAnsi="Verdana"/>
        </w:rPr>
        <w:t>only</w:t>
      </w:r>
      <w:r>
        <w:rPr>
          <w:rFonts w:ascii="Verdana" w:hAnsi="Verdana"/>
        </w:rPr>
        <w:t>. The interim service will operate from October to March 2020.</w:t>
      </w:r>
      <w:r w:rsidR="00042D74">
        <w:rPr>
          <w:rFonts w:ascii="Verdana" w:hAnsi="Verdana"/>
        </w:rPr>
        <w:t xml:space="preserve"> </w:t>
      </w:r>
    </w:p>
    <w:p w14:paraId="1D8304B9" w14:textId="77777777" w:rsidR="00687BC3" w:rsidRDefault="007D6727">
      <w:pPr>
        <w:rPr>
          <w:rFonts w:ascii="Verdana" w:hAnsi="Verdana"/>
        </w:rPr>
      </w:pPr>
      <w:r>
        <w:rPr>
          <w:rFonts w:ascii="Verdana" w:hAnsi="Verdana"/>
        </w:rPr>
        <w:t xml:space="preserve">The full Hospital Discharge Care service that will deliver from </w:t>
      </w:r>
      <w:r w:rsidR="00042D74">
        <w:rPr>
          <w:rFonts w:ascii="Verdana" w:hAnsi="Verdana"/>
        </w:rPr>
        <w:t>April</w:t>
      </w:r>
      <w:r>
        <w:rPr>
          <w:rFonts w:ascii="Verdana" w:hAnsi="Verdana"/>
        </w:rPr>
        <w:t xml:space="preserve"> 2020</w:t>
      </w:r>
      <w:r w:rsidR="00042D74">
        <w:rPr>
          <w:rFonts w:ascii="Verdana" w:hAnsi="Verdana"/>
        </w:rPr>
        <w:t xml:space="preserve"> onwards</w:t>
      </w:r>
      <w:r>
        <w:rPr>
          <w:rFonts w:ascii="Verdana" w:hAnsi="Verdana"/>
        </w:rPr>
        <w:t xml:space="preserve"> will deliver both the </w:t>
      </w:r>
      <w:r w:rsidR="00042D74">
        <w:rPr>
          <w:rFonts w:ascii="Verdana" w:hAnsi="Verdana"/>
        </w:rPr>
        <w:t xml:space="preserve">Home First </w:t>
      </w:r>
      <w:r>
        <w:rPr>
          <w:rFonts w:ascii="Verdana" w:hAnsi="Verdana"/>
        </w:rPr>
        <w:t xml:space="preserve">Care </w:t>
      </w:r>
      <w:r w:rsidR="00042D74">
        <w:rPr>
          <w:rFonts w:ascii="Verdana" w:hAnsi="Verdana"/>
        </w:rPr>
        <w:t xml:space="preserve">and </w:t>
      </w:r>
      <w:r w:rsidR="00772A80">
        <w:rPr>
          <w:rFonts w:ascii="Verdana" w:hAnsi="Verdana"/>
        </w:rPr>
        <w:t xml:space="preserve">the </w:t>
      </w:r>
      <w:r>
        <w:rPr>
          <w:rFonts w:ascii="Verdana" w:hAnsi="Verdana"/>
        </w:rPr>
        <w:t>B</w:t>
      </w:r>
      <w:r w:rsidR="00042D74">
        <w:rPr>
          <w:rFonts w:ascii="Verdana" w:hAnsi="Verdana"/>
        </w:rPr>
        <w:t xml:space="preserve">ridging </w:t>
      </w:r>
      <w:r>
        <w:rPr>
          <w:rFonts w:ascii="Verdana" w:hAnsi="Verdana"/>
        </w:rPr>
        <w:t>C</w:t>
      </w:r>
      <w:r w:rsidR="00042D74">
        <w:rPr>
          <w:rFonts w:ascii="Verdana" w:hAnsi="Verdana"/>
        </w:rPr>
        <w:t>are</w:t>
      </w:r>
      <w:r>
        <w:rPr>
          <w:rFonts w:ascii="Verdana" w:hAnsi="Verdana"/>
        </w:rPr>
        <w:t xml:space="preserve"> functions</w:t>
      </w:r>
      <w:r w:rsidR="00042D74">
        <w:rPr>
          <w:rFonts w:ascii="Verdana" w:hAnsi="Verdana"/>
        </w:rPr>
        <w:t xml:space="preserve"> in each area</w:t>
      </w:r>
      <w:r>
        <w:rPr>
          <w:rFonts w:ascii="Verdana" w:hAnsi="Verdana"/>
        </w:rPr>
        <w:t>. The awarded provider wi</w:t>
      </w:r>
      <w:r w:rsidR="00687BC3">
        <w:rPr>
          <w:rFonts w:ascii="Verdana" w:hAnsi="Verdana"/>
        </w:rPr>
        <w:t>ll need to deliver both of the functions. Procurement for this service will take place in the Autumn this year</w:t>
      </w:r>
      <w:r w:rsidR="00772A80">
        <w:rPr>
          <w:rFonts w:ascii="Verdana" w:hAnsi="Verdana"/>
        </w:rPr>
        <w:t xml:space="preserve"> following a</w:t>
      </w:r>
      <w:r w:rsidR="0081665A">
        <w:rPr>
          <w:rFonts w:ascii="Verdana" w:hAnsi="Verdana"/>
        </w:rPr>
        <w:t xml:space="preserve"> </w:t>
      </w:r>
      <w:r w:rsidR="00772A80">
        <w:rPr>
          <w:rFonts w:ascii="Verdana" w:hAnsi="Verdana"/>
        </w:rPr>
        <w:t xml:space="preserve"> key decision in line with the Council’s approval processes.</w:t>
      </w:r>
    </w:p>
    <w:p w14:paraId="4658ECE5" w14:textId="77777777" w:rsidR="00042D74" w:rsidRDefault="00687BC3">
      <w:pPr>
        <w:rPr>
          <w:rFonts w:ascii="Verdana" w:hAnsi="Verdana"/>
        </w:rPr>
      </w:pPr>
      <w:r>
        <w:rPr>
          <w:rFonts w:ascii="Verdana" w:hAnsi="Verdana"/>
        </w:rPr>
        <w:t>The interim and full services</w:t>
      </w:r>
      <w:r w:rsidR="007D6727">
        <w:rPr>
          <w:rFonts w:ascii="Verdana" w:hAnsi="Verdana"/>
        </w:rPr>
        <w:t xml:space="preserve"> </w:t>
      </w:r>
      <w:r>
        <w:rPr>
          <w:rFonts w:ascii="Verdana" w:hAnsi="Verdana"/>
        </w:rPr>
        <w:t>have separate procurement arrangements.</w:t>
      </w:r>
    </w:p>
    <w:p w14:paraId="5C84F62A" w14:textId="77777777" w:rsidR="00042D74" w:rsidRDefault="00042D74">
      <w:pPr>
        <w:rPr>
          <w:rFonts w:ascii="Verdana" w:hAnsi="Verdana"/>
        </w:rPr>
      </w:pPr>
      <w:r w:rsidRPr="00207611">
        <w:rPr>
          <w:rFonts w:ascii="Verdana" w:hAnsi="Verdana"/>
          <w:b/>
        </w:rPr>
        <w:lastRenderedPageBreak/>
        <w:t xml:space="preserve">Would be helpful </w:t>
      </w:r>
      <w:r w:rsidR="00207611">
        <w:rPr>
          <w:rFonts w:ascii="Verdana" w:hAnsi="Verdana"/>
          <w:b/>
        </w:rPr>
        <w:t xml:space="preserve">for the provider to know </w:t>
      </w:r>
      <w:r w:rsidRPr="00207611">
        <w:rPr>
          <w:rFonts w:ascii="Verdana" w:hAnsi="Verdana"/>
          <w:b/>
        </w:rPr>
        <w:t>how assumed Home First hours in the tender?</w:t>
      </w:r>
      <w:r>
        <w:rPr>
          <w:rFonts w:ascii="Verdana" w:hAnsi="Verdana"/>
        </w:rPr>
        <w:t xml:space="preserve"> </w:t>
      </w:r>
    </w:p>
    <w:p w14:paraId="73E49574" w14:textId="77777777" w:rsidR="00042D74" w:rsidRDefault="00687BC3">
      <w:pPr>
        <w:rPr>
          <w:rFonts w:ascii="Verdana" w:hAnsi="Verdana"/>
        </w:rPr>
      </w:pPr>
      <w:r>
        <w:rPr>
          <w:rFonts w:ascii="Verdana" w:hAnsi="Verdana"/>
        </w:rPr>
        <w:t xml:space="preserve">The HDC service volumes are determined by historic date in relation to social work activity from hospital teams and projected throughput. </w:t>
      </w:r>
      <w:r w:rsidR="00772A80">
        <w:rPr>
          <w:rFonts w:ascii="Verdana" w:hAnsi="Verdana"/>
        </w:rPr>
        <w:t>Information on this will be provided as part of the tender.</w:t>
      </w:r>
      <w:r w:rsidR="00042D74">
        <w:rPr>
          <w:rFonts w:ascii="Verdana" w:hAnsi="Verdana"/>
        </w:rPr>
        <w:t xml:space="preserve"> </w:t>
      </w:r>
    </w:p>
    <w:p w14:paraId="23466812" w14:textId="77777777" w:rsidR="002D1D9F" w:rsidRPr="00207611" w:rsidRDefault="002D1D9F">
      <w:pPr>
        <w:rPr>
          <w:rFonts w:ascii="Verdana" w:hAnsi="Verdana"/>
          <w:b/>
        </w:rPr>
      </w:pPr>
      <w:r w:rsidRPr="00207611">
        <w:rPr>
          <w:rFonts w:ascii="Verdana" w:hAnsi="Verdana"/>
          <w:b/>
        </w:rPr>
        <w:t xml:space="preserve">If accepting different model to traditional model how </w:t>
      </w:r>
      <w:r w:rsidR="00EE7CAB" w:rsidRPr="00207611">
        <w:rPr>
          <w:rFonts w:ascii="Verdana" w:hAnsi="Verdana"/>
          <w:b/>
        </w:rPr>
        <w:t>will</w:t>
      </w:r>
      <w:r w:rsidRPr="00207611">
        <w:rPr>
          <w:rFonts w:ascii="Verdana" w:hAnsi="Verdana"/>
          <w:b/>
        </w:rPr>
        <w:t xml:space="preserve"> </w:t>
      </w:r>
      <w:r w:rsidR="0081665A">
        <w:rPr>
          <w:rFonts w:ascii="Verdana" w:hAnsi="Verdana"/>
          <w:b/>
        </w:rPr>
        <w:t>current providers be able to deliver</w:t>
      </w:r>
      <w:r w:rsidRPr="00207611">
        <w:rPr>
          <w:rFonts w:ascii="Verdana" w:hAnsi="Verdana"/>
          <w:b/>
        </w:rPr>
        <w:t>?</w:t>
      </w:r>
    </w:p>
    <w:p w14:paraId="5F1347CA" w14:textId="77777777" w:rsidR="00687BC3" w:rsidRDefault="00687BC3" w:rsidP="00687BC3">
      <w:pPr>
        <w:rPr>
          <w:rFonts w:ascii="Verdana" w:hAnsi="Verdana"/>
        </w:rPr>
      </w:pPr>
      <w:r>
        <w:rPr>
          <w:rFonts w:ascii="Verdana" w:hAnsi="Verdana"/>
        </w:rPr>
        <w:t>T</w:t>
      </w:r>
      <w:r w:rsidR="002D1D9F">
        <w:rPr>
          <w:rFonts w:ascii="Verdana" w:hAnsi="Verdana"/>
        </w:rPr>
        <w:t>his model continues to require personal care</w:t>
      </w:r>
      <w:r w:rsidR="0081665A">
        <w:rPr>
          <w:rFonts w:ascii="Verdana" w:hAnsi="Verdana"/>
        </w:rPr>
        <w:t xml:space="preserve"> and so the majority of the service actually provided may be the same</w:t>
      </w:r>
      <w:r w:rsidR="002D1D9F">
        <w:rPr>
          <w:rFonts w:ascii="Verdana" w:hAnsi="Verdana"/>
        </w:rPr>
        <w:t>.</w:t>
      </w:r>
      <w:r w:rsidR="0081665A">
        <w:rPr>
          <w:rFonts w:ascii="Verdana" w:hAnsi="Verdana"/>
        </w:rPr>
        <w:t xml:space="preserve"> However it will be a different approach with very quick response, a re-abling </w:t>
      </w:r>
      <w:r w:rsidR="00207611">
        <w:rPr>
          <w:rFonts w:ascii="Verdana" w:hAnsi="Verdana"/>
        </w:rPr>
        <w:t>ethos</w:t>
      </w:r>
      <w:r w:rsidR="0081665A">
        <w:rPr>
          <w:rFonts w:ascii="Verdana" w:hAnsi="Verdana"/>
        </w:rPr>
        <w:t xml:space="preserve"> and different </w:t>
      </w:r>
      <w:r>
        <w:rPr>
          <w:rFonts w:ascii="Verdana" w:hAnsi="Verdana"/>
        </w:rPr>
        <w:t>service requirements</w:t>
      </w:r>
      <w:r w:rsidR="002D1D9F">
        <w:rPr>
          <w:rFonts w:ascii="Verdana" w:hAnsi="Verdana"/>
        </w:rPr>
        <w:t>.</w:t>
      </w:r>
      <w:r w:rsidRPr="00687BC3">
        <w:rPr>
          <w:rFonts w:ascii="Verdana" w:hAnsi="Verdana"/>
        </w:rPr>
        <w:t xml:space="preserve"> </w:t>
      </w:r>
      <w:r w:rsidR="005B1F5C">
        <w:rPr>
          <w:rFonts w:ascii="Verdana" w:hAnsi="Verdana"/>
        </w:rPr>
        <w:t xml:space="preserve">Recognise however that this is a different approach to the Care and Support at Home service and </w:t>
      </w:r>
      <w:r w:rsidR="0081665A">
        <w:rPr>
          <w:rFonts w:ascii="Verdana" w:hAnsi="Verdana"/>
        </w:rPr>
        <w:t xml:space="preserve">therefore </w:t>
      </w:r>
      <w:r w:rsidR="005B1F5C">
        <w:rPr>
          <w:rFonts w:ascii="Verdana" w:hAnsi="Verdana"/>
        </w:rPr>
        <w:t>not all providers may wish to bid.</w:t>
      </w:r>
    </w:p>
    <w:p w14:paraId="01B5F4A4" w14:textId="77777777" w:rsidR="002D1D9F" w:rsidRDefault="002D1D9F">
      <w:pPr>
        <w:rPr>
          <w:rFonts w:ascii="Verdana" w:hAnsi="Verdana"/>
        </w:rPr>
      </w:pPr>
    </w:p>
    <w:p w14:paraId="3C76EC67" w14:textId="77777777" w:rsidR="002D1D9F" w:rsidRDefault="002F48B8">
      <w:pPr>
        <w:rPr>
          <w:rFonts w:ascii="Verdana" w:hAnsi="Verdana"/>
        </w:rPr>
      </w:pPr>
      <w:r>
        <w:rPr>
          <w:rFonts w:ascii="Verdana" w:hAnsi="Verdana"/>
        </w:rPr>
        <w:t>P</w:t>
      </w:r>
      <w:r w:rsidR="002D1D9F">
        <w:rPr>
          <w:rFonts w:ascii="Verdana" w:hAnsi="Verdana"/>
        </w:rPr>
        <w:t xml:space="preserve">lease </w:t>
      </w:r>
      <w:r>
        <w:rPr>
          <w:rFonts w:ascii="Verdana" w:hAnsi="Verdana"/>
        </w:rPr>
        <w:t xml:space="preserve">submit any questions or comments to </w:t>
      </w:r>
      <w:r w:rsidR="002D1D9F">
        <w:rPr>
          <w:rFonts w:ascii="Verdana" w:hAnsi="Verdana"/>
        </w:rPr>
        <w:t xml:space="preserve"> </w:t>
      </w:r>
      <w:hyperlink r:id="rId12" w:history="1">
        <w:r w:rsidR="00687BC3" w:rsidRPr="00AD7654">
          <w:rPr>
            <w:rStyle w:val="Hyperlink"/>
            <w:rFonts w:ascii="Verdana" w:hAnsi="Verdana"/>
          </w:rPr>
          <w:t>adultscommissioning@westsussex.gov.uk</w:t>
        </w:r>
      </w:hyperlink>
      <w:r w:rsidR="00687BC3">
        <w:rPr>
          <w:rFonts w:ascii="Verdana" w:hAnsi="Verdana"/>
        </w:rPr>
        <w:t xml:space="preserve"> </w:t>
      </w:r>
    </w:p>
    <w:p w14:paraId="3958076F" w14:textId="77777777" w:rsidR="00C7265D" w:rsidRDefault="00C7265D">
      <w:pPr>
        <w:rPr>
          <w:rFonts w:ascii="Verdana" w:hAnsi="Verdana"/>
        </w:rPr>
      </w:pPr>
    </w:p>
    <w:p w14:paraId="0121F9E8" w14:textId="77777777" w:rsidR="00B759A5" w:rsidRDefault="00B759A5">
      <w:pPr>
        <w:rPr>
          <w:rFonts w:ascii="Verdana" w:hAnsi="Verdana"/>
        </w:rPr>
      </w:pPr>
    </w:p>
    <w:p w14:paraId="0F7CDED3" w14:textId="77777777" w:rsidR="006A5B5A" w:rsidRDefault="006A5B5A">
      <w:pPr>
        <w:rPr>
          <w:rFonts w:ascii="Verdana" w:hAnsi="Verdana"/>
        </w:rPr>
      </w:pPr>
    </w:p>
    <w:p w14:paraId="447CF834" w14:textId="77777777" w:rsidR="000A74FF" w:rsidRPr="006A15F4" w:rsidRDefault="000A74FF">
      <w:pPr>
        <w:rPr>
          <w:rFonts w:ascii="Verdana" w:hAnsi="Verdana"/>
        </w:rPr>
      </w:pPr>
    </w:p>
    <w:sectPr w:rsidR="000A74FF" w:rsidRPr="006A15F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175B5" w14:textId="77777777" w:rsidR="008031BD" w:rsidRDefault="008031BD" w:rsidP="004740CF">
      <w:pPr>
        <w:spacing w:after="0" w:line="240" w:lineRule="auto"/>
      </w:pPr>
      <w:r>
        <w:separator/>
      </w:r>
    </w:p>
  </w:endnote>
  <w:endnote w:type="continuationSeparator" w:id="0">
    <w:p w14:paraId="20A1843E" w14:textId="77777777" w:rsidR="008031BD" w:rsidRDefault="008031BD" w:rsidP="0047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776653"/>
      <w:docPartObj>
        <w:docPartGallery w:val="Page Numbers (Bottom of Page)"/>
        <w:docPartUnique/>
      </w:docPartObj>
    </w:sdtPr>
    <w:sdtEndPr>
      <w:rPr>
        <w:noProof/>
      </w:rPr>
    </w:sdtEndPr>
    <w:sdtContent>
      <w:p w14:paraId="0F420FD5" w14:textId="77777777" w:rsidR="004740CF" w:rsidRDefault="004740CF">
        <w:pPr>
          <w:pStyle w:val="Footer"/>
        </w:pPr>
        <w:r>
          <w:fldChar w:fldCharType="begin"/>
        </w:r>
        <w:r>
          <w:instrText xml:space="preserve"> PAGE   \* MERGEFORMAT </w:instrText>
        </w:r>
        <w:r>
          <w:fldChar w:fldCharType="separate"/>
        </w:r>
        <w:r w:rsidR="00A03F3A">
          <w:rPr>
            <w:noProof/>
          </w:rPr>
          <w:t>1</w:t>
        </w:r>
        <w:r>
          <w:rPr>
            <w:noProof/>
          </w:rPr>
          <w:fldChar w:fldCharType="end"/>
        </w:r>
      </w:p>
    </w:sdtContent>
  </w:sdt>
  <w:p w14:paraId="746620D6" w14:textId="77777777" w:rsidR="004740CF" w:rsidRDefault="00474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AC709" w14:textId="77777777" w:rsidR="008031BD" w:rsidRDefault="008031BD" w:rsidP="004740CF">
      <w:pPr>
        <w:spacing w:after="0" w:line="240" w:lineRule="auto"/>
      </w:pPr>
      <w:r>
        <w:separator/>
      </w:r>
    </w:p>
  </w:footnote>
  <w:footnote w:type="continuationSeparator" w:id="0">
    <w:p w14:paraId="00311A9B" w14:textId="77777777" w:rsidR="008031BD" w:rsidRDefault="008031BD" w:rsidP="00474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38"/>
    <w:rsid w:val="00042D74"/>
    <w:rsid w:val="00064119"/>
    <w:rsid w:val="000A74FF"/>
    <w:rsid w:val="000E7E22"/>
    <w:rsid w:val="000F3285"/>
    <w:rsid w:val="00115FD7"/>
    <w:rsid w:val="00166985"/>
    <w:rsid w:val="00207611"/>
    <w:rsid w:val="00231DEE"/>
    <w:rsid w:val="00254EF3"/>
    <w:rsid w:val="00274D58"/>
    <w:rsid w:val="00277120"/>
    <w:rsid w:val="002D1D9F"/>
    <w:rsid w:val="002E1BB8"/>
    <w:rsid w:val="002F48B8"/>
    <w:rsid w:val="002F4E51"/>
    <w:rsid w:val="003C1F55"/>
    <w:rsid w:val="00413F46"/>
    <w:rsid w:val="004740CF"/>
    <w:rsid w:val="004760C3"/>
    <w:rsid w:val="004A4D66"/>
    <w:rsid w:val="00506176"/>
    <w:rsid w:val="00585FC2"/>
    <w:rsid w:val="005B1F5C"/>
    <w:rsid w:val="00685EA5"/>
    <w:rsid w:val="00687BC3"/>
    <w:rsid w:val="006A15F4"/>
    <w:rsid w:val="006A5B5A"/>
    <w:rsid w:val="006D40CE"/>
    <w:rsid w:val="0071288E"/>
    <w:rsid w:val="00731538"/>
    <w:rsid w:val="007408BA"/>
    <w:rsid w:val="00746FF1"/>
    <w:rsid w:val="00772A80"/>
    <w:rsid w:val="007D6727"/>
    <w:rsid w:val="008031BD"/>
    <w:rsid w:val="0081665A"/>
    <w:rsid w:val="008226B5"/>
    <w:rsid w:val="00832C38"/>
    <w:rsid w:val="0084020E"/>
    <w:rsid w:val="00877C3B"/>
    <w:rsid w:val="00922723"/>
    <w:rsid w:val="00950219"/>
    <w:rsid w:val="00955B5F"/>
    <w:rsid w:val="00A03F3A"/>
    <w:rsid w:val="00AB40EA"/>
    <w:rsid w:val="00AC19D6"/>
    <w:rsid w:val="00B34B11"/>
    <w:rsid w:val="00B409C1"/>
    <w:rsid w:val="00B759A5"/>
    <w:rsid w:val="00BD5F95"/>
    <w:rsid w:val="00BE62A8"/>
    <w:rsid w:val="00BF1943"/>
    <w:rsid w:val="00C41BE2"/>
    <w:rsid w:val="00C706E4"/>
    <w:rsid w:val="00C7265D"/>
    <w:rsid w:val="00C764C0"/>
    <w:rsid w:val="00CD271A"/>
    <w:rsid w:val="00D65FE9"/>
    <w:rsid w:val="00D80690"/>
    <w:rsid w:val="00DC6C99"/>
    <w:rsid w:val="00E21BC0"/>
    <w:rsid w:val="00EB0761"/>
    <w:rsid w:val="00EB2D74"/>
    <w:rsid w:val="00EE7CAB"/>
    <w:rsid w:val="00F1247E"/>
    <w:rsid w:val="00F47D79"/>
    <w:rsid w:val="00F70A8A"/>
    <w:rsid w:val="00F842F6"/>
    <w:rsid w:val="00FB0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0CF"/>
    <w:rPr>
      <w:sz w:val="22"/>
      <w:szCs w:val="22"/>
      <w:lang w:eastAsia="en-US"/>
    </w:rPr>
  </w:style>
  <w:style w:type="paragraph" w:styleId="Footer">
    <w:name w:val="footer"/>
    <w:basedOn w:val="Normal"/>
    <w:link w:val="FooterChar"/>
    <w:uiPriority w:val="99"/>
    <w:unhideWhenUsed/>
    <w:rsid w:val="00474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0CF"/>
    <w:rPr>
      <w:sz w:val="22"/>
      <w:szCs w:val="22"/>
      <w:lang w:eastAsia="en-US"/>
    </w:rPr>
  </w:style>
  <w:style w:type="character" w:styleId="Hyperlink">
    <w:name w:val="Hyperlink"/>
    <w:basedOn w:val="DefaultParagraphFont"/>
    <w:uiPriority w:val="99"/>
    <w:unhideWhenUsed/>
    <w:rsid w:val="00274D58"/>
    <w:rPr>
      <w:color w:val="0000FF" w:themeColor="hyperlink"/>
      <w:u w:val="single"/>
    </w:rPr>
  </w:style>
  <w:style w:type="paragraph" w:styleId="BalloonText">
    <w:name w:val="Balloon Text"/>
    <w:basedOn w:val="Normal"/>
    <w:link w:val="BalloonTextChar"/>
    <w:uiPriority w:val="99"/>
    <w:semiHidden/>
    <w:unhideWhenUsed/>
    <w:rsid w:val="00C41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BE2"/>
    <w:rPr>
      <w:rFonts w:ascii="Tahoma" w:hAnsi="Tahoma" w:cs="Tahoma"/>
      <w:sz w:val="16"/>
      <w:szCs w:val="16"/>
      <w:lang w:eastAsia="en-US"/>
    </w:rPr>
  </w:style>
  <w:style w:type="character" w:styleId="CommentReference">
    <w:name w:val="annotation reference"/>
    <w:basedOn w:val="DefaultParagraphFont"/>
    <w:uiPriority w:val="99"/>
    <w:semiHidden/>
    <w:unhideWhenUsed/>
    <w:rsid w:val="00C41BE2"/>
    <w:rPr>
      <w:sz w:val="16"/>
      <w:szCs w:val="16"/>
    </w:rPr>
  </w:style>
  <w:style w:type="paragraph" w:styleId="CommentText">
    <w:name w:val="annotation text"/>
    <w:basedOn w:val="Normal"/>
    <w:link w:val="CommentTextChar"/>
    <w:uiPriority w:val="99"/>
    <w:semiHidden/>
    <w:unhideWhenUsed/>
    <w:rsid w:val="00C41BE2"/>
    <w:pPr>
      <w:spacing w:line="240" w:lineRule="auto"/>
    </w:pPr>
    <w:rPr>
      <w:sz w:val="20"/>
      <w:szCs w:val="20"/>
    </w:rPr>
  </w:style>
  <w:style w:type="character" w:customStyle="1" w:styleId="CommentTextChar">
    <w:name w:val="Comment Text Char"/>
    <w:basedOn w:val="DefaultParagraphFont"/>
    <w:link w:val="CommentText"/>
    <w:uiPriority w:val="99"/>
    <w:semiHidden/>
    <w:rsid w:val="00C41BE2"/>
    <w:rPr>
      <w:lang w:eastAsia="en-US"/>
    </w:rPr>
  </w:style>
  <w:style w:type="paragraph" w:styleId="CommentSubject">
    <w:name w:val="annotation subject"/>
    <w:basedOn w:val="CommentText"/>
    <w:next w:val="CommentText"/>
    <w:link w:val="CommentSubjectChar"/>
    <w:uiPriority w:val="99"/>
    <w:semiHidden/>
    <w:unhideWhenUsed/>
    <w:rsid w:val="00C41BE2"/>
    <w:rPr>
      <w:b/>
      <w:bCs/>
    </w:rPr>
  </w:style>
  <w:style w:type="character" w:customStyle="1" w:styleId="CommentSubjectChar">
    <w:name w:val="Comment Subject Char"/>
    <w:basedOn w:val="CommentTextChar"/>
    <w:link w:val="CommentSubject"/>
    <w:uiPriority w:val="99"/>
    <w:semiHidden/>
    <w:rsid w:val="00C41BE2"/>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0CF"/>
    <w:rPr>
      <w:sz w:val="22"/>
      <w:szCs w:val="22"/>
      <w:lang w:eastAsia="en-US"/>
    </w:rPr>
  </w:style>
  <w:style w:type="paragraph" w:styleId="Footer">
    <w:name w:val="footer"/>
    <w:basedOn w:val="Normal"/>
    <w:link w:val="FooterChar"/>
    <w:uiPriority w:val="99"/>
    <w:unhideWhenUsed/>
    <w:rsid w:val="00474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0CF"/>
    <w:rPr>
      <w:sz w:val="22"/>
      <w:szCs w:val="22"/>
      <w:lang w:eastAsia="en-US"/>
    </w:rPr>
  </w:style>
  <w:style w:type="character" w:styleId="Hyperlink">
    <w:name w:val="Hyperlink"/>
    <w:basedOn w:val="DefaultParagraphFont"/>
    <w:uiPriority w:val="99"/>
    <w:unhideWhenUsed/>
    <w:rsid w:val="00274D58"/>
    <w:rPr>
      <w:color w:val="0000FF" w:themeColor="hyperlink"/>
      <w:u w:val="single"/>
    </w:rPr>
  </w:style>
  <w:style w:type="paragraph" w:styleId="BalloonText">
    <w:name w:val="Balloon Text"/>
    <w:basedOn w:val="Normal"/>
    <w:link w:val="BalloonTextChar"/>
    <w:uiPriority w:val="99"/>
    <w:semiHidden/>
    <w:unhideWhenUsed/>
    <w:rsid w:val="00C41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BE2"/>
    <w:rPr>
      <w:rFonts w:ascii="Tahoma" w:hAnsi="Tahoma" w:cs="Tahoma"/>
      <w:sz w:val="16"/>
      <w:szCs w:val="16"/>
      <w:lang w:eastAsia="en-US"/>
    </w:rPr>
  </w:style>
  <w:style w:type="character" w:styleId="CommentReference">
    <w:name w:val="annotation reference"/>
    <w:basedOn w:val="DefaultParagraphFont"/>
    <w:uiPriority w:val="99"/>
    <w:semiHidden/>
    <w:unhideWhenUsed/>
    <w:rsid w:val="00C41BE2"/>
    <w:rPr>
      <w:sz w:val="16"/>
      <w:szCs w:val="16"/>
    </w:rPr>
  </w:style>
  <w:style w:type="paragraph" w:styleId="CommentText">
    <w:name w:val="annotation text"/>
    <w:basedOn w:val="Normal"/>
    <w:link w:val="CommentTextChar"/>
    <w:uiPriority w:val="99"/>
    <w:semiHidden/>
    <w:unhideWhenUsed/>
    <w:rsid w:val="00C41BE2"/>
    <w:pPr>
      <w:spacing w:line="240" w:lineRule="auto"/>
    </w:pPr>
    <w:rPr>
      <w:sz w:val="20"/>
      <w:szCs w:val="20"/>
    </w:rPr>
  </w:style>
  <w:style w:type="character" w:customStyle="1" w:styleId="CommentTextChar">
    <w:name w:val="Comment Text Char"/>
    <w:basedOn w:val="DefaultParagraphFont"/>
    <w:link w:val="CommentText"/>
    <w:uiPriority w:val="99"/>
    <w:semiHidden/>
    <w:rsid w:val="00C41BE2"/>
    <w:rPr>
      <w:lang w:eastAsia="en-US"/>
    </w:rPr>
  </w:style>
  <w:style w:type="paragraph" w:styleId="CommentSubject">
    <w:name w:val="annotation subject"/>
    <w:basedOn w:val="CommentText"/>
    <w:next w:val="CommentText"/>
    <w:link w:val="CommentSubjectChar"/>
    <w:uiPriority w:val="99"/>
    <w:semiHidden/>
    <w:unhideWhenUsed/>
    <w:rsid w:val="00C41BE2"/>
    <w:rPr>
      <w:b/>
      <w:bCs/>
    </w:rPr>
  </w:style>
  <w:style w:type="character" w:customStyle="1" w:styleId="CommentSubjectChar">
    <w:name w:val="Comment Subject Char"/>
    <w:basedOn w:val="CommentTextChar"/>
    <w:link w:val="CommentSubject"/>
    <w:uiPriority w:val="99"/>
    <w:semiHidden/>
    <w:rsid w:val="00C41B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ultscommissioning@westsussex.gov.uk"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ommissioning@westsussex.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72a5c9ad-9703-46b6-9d32-003caa75f4ea;2019-08-17 03:16:30;AUTOCLASSIFIED;WSCC Category:2019-08-17 03:16:30|False||AUTOCLASSIFIED|2019-08-17 03:16:30|UNDEFINED|00000000-0000-0000-0000-000000000000;False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Care services:Adult care services:Supporting adults:Finance and commissioning:Self Directed Support</TermName>
          <TermId xmlns="http://schemas.microsoft.com/office/infopath/2007/PartnerControls">a31791b7-b53e-4c08-8e90-5a9581ab706b</TermId>
        </TermInfo>
        <TermInfo xmlns="http://schemas.microsoft.com/office/infopath/2007/PartnerControls">
          <TermName xmlns="http://schemas.microsoft.com/office/infopath/2007/PartnerControls">Care services:Adult care services:Supporting adults:Assessment</TermName>
          <TermId xmlns="http://schemas.microsoft.com/office/infopath/2007/PartnerControls">161caadf-7a2c-4964-9ee4-650da2b398fa</TermId>
        </TermInfo>
        <TermInfo xmlns="http://schemas.microsoft.com/office/infopath/2007/PartnerControls">
          <TermName xmlns="http://schemas.microsoft.com/office/infopath/2007/PartnerControls">Community:Health:Health services:Hospitals</TermName>
          <TermId xmlns="http://schemas.microsoft.com/office/infopath/2007/PartnerControls">7651c8f8-2f66-4726-bdc9-25bd6b00d06f</TermId>
        </TermInfo>
        <TermInfo xmlns="http://schemas.microsoft.com/office/infopath/2007/PartnerControls">
          <TermName xmlns="http://schemas.microsoft.com/office/infopath/2007/PartnerControls">Asset management:Asset management meetings:Procurement meetings</TermName>
          <TermId xmlns="http://schemas.microsoft.com/office/infopath/2007/PartnerControls">f0f6e87e-3a6b-438a-9b1a-c6d898a4f005</TermId>
        </TermInfo>
        <TermInfo xmlns="http://schemas.microsoft.com/office/infopath/2007/PartnerControls">
          <TermName xmlns="http://schemas.microsoft.com/office/infopath/2007/PartnerControls">Asset management:Procurement</TermName>
          <TermId xmlns="http://schemas.microsoft.com/office/infopath/2007/PartnerControls">fd58add6-fbf0-4fb8-8e3b-52c34a12f5bf</TermId>
        </TermInfo>
        <TermInfo xmlns="http://schemas.microsoft.com/office/infopath/2007/PartnerControls">
          <TermName xmlns="http://schemas.microsoft.com/office/infopath/2007/PartnerControls">Community:Health:Health services:Hospitals:Hospital discharge</TermName>
          <TermId xmlns="http://schemas.microsoft.com/office/infopath/2007/PartnerControls">97282762-8a01-41a5-99ee-20eec1ac5cf7</TermId>
        </TermInfo>
        <TermInfo xmlns="http://schemas.microsoft.com/office/infopath/2007/PartnerControls">
          <TermName xmlns="http://schemas.microsoft.com/office/infopath/2007/PartnerControls">Asset management:Procurement:Tendering:Tenders</TermName>
          <TermId xmlns="http://schemas.microsoft.com/office/infopath/2007/PartnerControls">19ee9525-e346-47c8-941f-7050246d829e</TermId>
        </TermInfo>
        <TermInfo xmlns="http://schemas.microsoft.com/office/infopath/2007/PartnerControls">
          <TermName xmlns="http://schemas.microsoft.com/office/infopath/2007/PartnerControls">Care services:Adult care services:Supporting adults:Referral</TermName>
          <TermId xmlns="http://schemas.microsoft.com/office/infopath/2007/PartnerControls">31d974ac-64d3-4392-bedc-9a4ee55e3e78</TermId>
        </TermInfo>
        <TermInfo xmlns="http://schemas.microsoft.com/office/infopath/2007/PartnerControls">
          <TermName xmlns="http://schemas.microsoft.com/office/infopath/2007/PartnerControls">Asset management:Procurement:Contracting:Contract management</TermName>
          <TermId xmlns="http://schemas.microsoft.com/office/infopath/2007/PartnerControls">3c8c77db-cf72-4436-adb7-8de1fbfa5aa3</TermId>
        </TermInfo>
        <TermInfo xmlns="http://schemas.microsoft.com/office/infopath/2007/PartnerControls">
          <TermName xmlns="http://schemas.microsoft.com/office/infopath/2007/PartnerControls">Care services:Adult care services:Community support:Groups</TermName>
          <TermId xmlns="http://schemas.microsoft.com/office/infopath/2007/PartnerControls">97d8a46b-db01-4ca0-b99d-eb7b4165efe8</TermId>
        </TermInfo>
        <TermInfo xmlns="http://schemas.microsoft.com/office/infopath/2007/PartnerControls">
          <TermName xmlns="http://schemas.microsoft.com/office/infopath/2007/PartnerControls">Community:Economic development:Sustainable economic development</TermName>
          <TermId xmlns="http://schemas.microsoft.com/office/infopath/2007/PartnerControls">c453cdd3-650a-4130-93e1-3fd2e8ae113d</TermId>
        </TermInfo>
        <TermInfo xmlns="http://schemas.microsoft.com/office/infopath/2007/PartnerControls">
          <TermName xmlns="http://schemas.microsoft.com/office/infopath/2007/PartnerControls">Infrastructure:Infrastructure management</TermName>
          <TermId xmlns="http://schemas.microsoft.com/office/infopath/2007/PartnerControls">c1b77040-f109-4411-98b5-51f3df946f67</TermId>
        </TermInfo>
        <TermInfo xmlns="http://schemas.microsoft.com/office/infopath/2007/PartnerControls">
          <TermName xmlns="http://schemas.microsoft.com/office/infopath/2007/PartnerControls">Business services:Information and communication technology:Infrastructure:Communication channels</TermName>
          <TermId xmlns="http://schemas.microsoft.com/office/infopath/2007/PartnerControls">b775555b-6926-47d6-9278-809471c00863</TermId>
        </TermInfo>
        <TermInfo xmlns="http://schemas.microsoft.com/office/infopath/2007/PartnerControls">
          <TermName xmlns="http://schemas.microsoft.com/office/infopath/2007/PartnerControls">Education and skills:Science technology and innovation:Environmental and earth sciences:Geography</TermName>
          <TermId xmlns="http://schemas.microsoft.com/office/infopath/2007/PartnerControls">6c788e63-7ce2-41e2-9e53-4d19436c9925</TermId>
        </TermInfo>
        <TermInfo xmlns="http://schemas.microsoft.com/office/infopath/2007/PartnerControls">
          <TermName xmlns="http://schemas.microsoft.com/office/infopath/2007/PartnerControls">Community:People:Age groups:Adults:Older people</TermName>
          <TermId xmlns="http://schemas.microsoft.com/office/infopath/2007/PartnerControls">34d8c59f-5092-44aa-abf5-9239e5ed5b3e</TermId>
        </TermInfo>
        <TermInfo xmlns="http://schemas.microsoft.com/office/infopath/2007/PartnerControls">
          <TermName xmlns="http://schemas.microsoft.com/office/infopath/2007/PartnerControls">Care services:Adult care services:Supporting adults:Services:Personal care</TermName>
          <TermId xmlns="http://schemas.microsoft.com/office/infopath/2007/PartnerControls">a84b6cf5-27ac-41f8-9d1e-9baf534245b8</TermId>
        </TermInfo>
        <TermInfo xmlns="http://schemas.microsoft.com/office/infopath/2007/PartnerControls">
          <TermName xmlns="http://schemas.microsoft.com/office/infopath/2007/PartnerControls">Business services:Management services:Corporate communication</TermName>
          <TermId xmlns="http://schemas.microsoft.com/office/infopath/2007/PartnerControls">4ad8ad05-4c86-48b2-9d7f-5e2f1e2526f2</TermId>
        </TermInfo>
        <TermInfo xmlns="http://schemas.microsoft.com/office/infopath/2007/PartnerControls">
          <TermName xmlns="http://schemas.microsoft.com/office/infopath/2007/PartnerControls">Community:Democracy:Corporate governance:Constitution</TermName>
          <TermId xmlns="http://schemas.microsoft.com/office/infopath/2007/PartnerControls">190364bc-b5ff-437b-92af-1ed485858b1e</TermId>
        </TermInfo>
        <TermInfo xmlns="http://schemas.microsoft.com/office/infopath/2007/PartnerControls">
          <TermName xmlns="http://schemas.microsoft.com/office/infopath/2007/PartnerControls">Community:Health:NHS</TermName>
          <TermId xmlns="http://schemas.microsoft.com/office/infopath/2007/PartnerControls">f88a96ce-3cc2-4f4b-8e70-f99e8ac919bb</TermId>
        </TermInfo>
      </Terms>
    </j5da7913ca98450ab299b9b62231058f>
    <TaxCatchAll xmlns="1209568c-8f7e-4a25-939e-4f22fd0c2b25">
      <Value>81</Value>
      <Value>634</Value>
      <Value>85</Value>
      <Value>41</Value>
      <Value>132</Value>
      <Value>128</Value>
      <Value>502</Value>
      <Value>169</Value>
      <Value>121</Value>
      <Value>636</Value>
      <Value>23</Value>
      <Value>339</Value>
      <Value>207</Value>
      <Value>206</Value>
      <Value>104</Value>
      <Value>668</Value>
      <Value>338</Value>
      <Value>337</Value>
      <Value>1269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0a195-02ac-4a72-b655-6664c0f36d60" ContentTypeId="0x01010008FB9B3217D433459C91B5CF793C1D79" PreviousValue="false"/>
</file>

<file path=customXml/item6.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D67558F8-EDF4-46AC-BB10-91F8CE2C12A0}"/>
</file>

<file path=customXml/itemProps2.xml><?xml version="1.0" encoding="utf-8"?>
<ds:datastoreItem xmlns:ds="http://schemas.openxmlformats.org/officeDocument/2006/customXml" ds:itemID="{5B51DD7D-27F0-4C6F-A1B1-6E8D68BF36B2}"/>
</file>

<file path=customXml/itemProps3.xml><?xml version="1.0" encoding="utf-8"?>
<ds:datastoreItem xmlns:ds="http://schemas.openxmlformats.org/officeDocument/2006/customXml" ds:itemID="{3CE68362-FB51-4B5D-A73C-BBC6D28398C6}"/>
</file>

<file path=customXml/itemProps4.xml><?xml version="1.0" encoding="utf-8"?>
<ds:datastoreItem xmlns:ds="http://schemas.openxmlformats.org/officeDocument/2006/customXml" ds:itemID="{E7C9A0CD-AEF4-47DB-83B4-29B99C65B35B}"/>
</file>

<file path=customXml/itemProps5.xml><?xml version="1.0" encoding="utf-8"?>
<ds:datastoreItem xmlns:ds="http://schemas.openxmlformats.org/officeDocument/2006/customXml" ds:itemID="{DF5F3955-9F29-40D5-8E74-5836C8DA5E35}"/>
</file>

<file path=customXml/itemProps6.xml><?xml version="1.0" encoding="utf-8"?>
<ds:datastoreItem xmlns:ds="http://schemas.openxmlformats.org/officeDocument/2006/customXml" ds:itemID="{24670AB9-E546-49A1-817E-A28C15C041A6}"/>
</file>

<file path=docProps/app.xml><?xml version="1.0" encoding="utf-8"?>
<Properties xmlns="http://schemas.openxmlformats.org/officeDocument/2006/extended-properties" xmlns:vt="http://schemas.openxmlformats.org/officeDocument/2006/docPropsVTypes">
  <Template>Normal</Template>
  <TotalTime>1</TotalTime>
  <Pages>7</Pages>
  <Words>2318</Words>
  <Characters>13218</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Saych</dc:creator>
  <cp:lastModifiedBy>Sarah Saych</cp:lastModifiedBy>
  <cp:revision>2</cp:revision>
  <dcterms:created xsi:type="dcterms:W3CDTF">2019-08-12T12:25:00Z</dcterms:created>
  <dcterms:modified xsi:type="dcterms:W3CDTF">2019-08-12T12:25:00Z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 Category">
    <vt:lpwstr>169;#Care services:Adult care services:Supporting adults:Finance and commissioning:Self Directed Support|a31791b7-b53e-4c08-8e90-5a9581ab706b;#338;#Care services:Adult care services:Supporting adults:Assessment|161caadf-7a2c-4964-9ee4-650da2b398fa;#337;#Community:Health:Health services:Hospitals|7651c8f8-2f66-4726-bdc9-25bd6b00d06f;#636;#Asset management:Asset management meetings:Procurement meetings|f0f6e87e-3a6b-438a-9b1a-c6d898a4f005;#128;#Asset management:Procurement|fd58add6-fbf0-4fb8-8e3b-52c34a12f5bf;#1269;#Community:Health:Health services:Hospitals:Hospital discharge|97282762-8a01-41a5-99ee-20eec1ac5cf7;#634;#Asset management:Procurement:Tendering:Tenders|19ee9525-e346-47c8-941f-7050246d829e;#339;#Care services:Adult care services:Supporting adults:Referral|31d974ac-64d3-4392-bedc-9a4ee55e3e78;#132;#Asset management:Procurement:Contracting:Contract management|3c8c77db-cf72-4436-adb7-8de1fbfa5aa3;#206;#Care services:Adult care services:Community support:Groups|97d8a46b-db01-4ca0-b99d-eb7b4165efe8;#121;#Community:Economic development:Sustainable economic development|c453cdd3-650a-4130-93e1-3fd2e8ae113d;#104;#Infrastructure:Infrastructure management|c1b77040-f109-4411-98b5-51f3df946f67;#502;#Business services:Information and communication technology:Infrastructure:Communication channels|b775555b-6926-47d6-9278-809471c00863;#23;#Education and skills:Science technology and innovation:Environmental and earth sciences:Geography|6c788e63-7ce2-41e2-9e53-4d19436c9925;#41;#Community:People:Age groups:Adults:Older people|34d8c59f-5092-44aa-abf5-9239e5ed5b3e;#668;#Care services:Adult care services:Supporting adults:Services:Personal care|a84b6cf5-27ac-41f8-9d1e-9baf534245b8;#207;#Business services:Management services:Corporate communication|4ad8ad05-4c86-48b2-9d7f-5e2f1e2526f2;#85;#Community:Democracy:Corporate governance:Constitution|190364bc-b5ff-437b-92af-1ed485858b1e;#81;#Community:Health:NHS|f88a96ce-3cc2-4f4b-8e70-f99e8ac919bb</vt:lpwstr>
  </property>
</Properties>
</file>