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41" w:rsidRPr="002D0E41" w:rsidRDefault="002D0E41" w:rsidP="002D0E41">
      <w:pPr>
        <w:spacing w:after="150" w:line="240" w:lineRule="auto"/>
        <w:textAlignment w:val="baseline"/>
        <w:outlineLvl w:val="1"/>
        <w:rPr>
          <w:rFonts w:ascii="Arial" w:eastAsia="Times New Roman" w:hAnsi="Arial" w:cs="Arial"/>
          <w:b/>
          <w:bCs/>
          <w:color w:val="252525"/>
          <w:sz w:val="20"/>
          <w:szCs w:val="20"/>
          <w:lang w:eastAsia="en-GB"/>
        </w:rPr>
      </w:pPr>
      <w:r w:rsidRPr="002D0E41">
        <w:rPr>
          <w:rFonts w:ascii="Arial" w:eastAsia="Times New Roman" w:hAnsi="Arial" w:cs="Arial"/>
          <w:b/>
          <w:bCs/>
          <w:color w:val="252525"/>
          <w:sz w:val="20"/>
          <w:szCs w:val="20"/>
          <w:lang w:eastAsia="en-GB"/>
        </w:rPr>
        <w:t>UK-Shrewsbury: Car park control equipment.</w:t>
      </w:r>
    </w:p>
    <w:p w:rsidR="002D0E41" w:rsidRPr="002D0E41" w:rsidRDefault="002D0E41" w:rsidP="002D0E41">
      <w:pPr>
        <w:spacing w:after="240" w:line="240" w:lineRule="auto"/>
        <w:textAlignment w:val="baseline"/>
        <w:rPr>
          <w:rFonts w:ascii="Arial" w:eastAsia="Times New Roman" w:hAnsi="Arial" w:cs="Arial"/>
          <w:color w:val="252525"/>
          <w:sz w:val="20"/>
          <w:szCs w:val="20"/>
          <w:lang w:eastAsia="en-GB"/>
        </w:rPr>
      </w:pPr>
      <w:r w:rsidRPr="002D0E41">
        <w:rPr>
          <w:rFonts w:ascii="Arial" w:eastAsia="Times New Roman" w:hAnsi="Arial" w:cs="Arial"/>
          <w:color w:val="252525"/>
          <w:sz w:val="20"/>
          <w:szCs w:val="20"/>
          <w:lang w:eastAsia="en-GB"/>
        </w:rPr>
        <w:t>UK-Shrewsbury: Car park control equipment.</w:t>
      </w:r>
      <w:r w:rsidRPr="002D0E41">
        <w:rPr>
          <w:rFonts w:ascii="Arial" w:eastAsia="Times New Roman" w:hAnsi="Arial" w:cs="Arial"/>
          <w:color w:val="252525"/>
          <w:sz w:val="20"/>
          <w:szCs w:val="20"/>
          <w:lang w:eastAsia="en-GB"/>
        </w:rPr>
        <w:br/>
      </w:r>
      <w:r w:rsidRPr="002D0E41">
        <w:rPr>
          <w:rFonts w:ascii="Arial" w:eastAsia="Times New Roman" w:hAnsi="Arial" w:cs="Arial"/>
          <w:color w:val="252525"/>
          <w:sz w:val="20"/>
          <w:szCs w:val="20"/>
          <w:lang w:eastAsia="en-GB"/>
        </w:rPr>
        <w:br/>
        <w:t>Section I: Contracting Authority</w:t>
      </w:r>
      <w:r w:rsidRPr="002D0E41">
        <w:rPr>
          <w:rFonts w:ascii="Arial" w:eastAsia="Times New Roman" w:hAnsi="Arial" w:cs="Arial"/>
          <w:color w:val="252525"/>
          <w:sz w:val="20"/>
          <w:szCs w:val="20"/>
          <w:lang w:eastAsia="en-GB"/>
        </w:rPr>
        <w:br/>
        <w:t>   I.1</w:t>
      </w:r>
      <w:proofErr w:type="gramStart"/>
      <w:r w:rsidRPr="002D0E41">
        <w:rPr>
          <w:rFonts w:ascii="Arial" w:eastAsia="Times New Roman" w:hAnsi="Arial" w:cs="Arial"/>
          <w:color w:val="252525"/>
          <w:sz w:val="20"/>
          <w:szCs w:val="20"/>
          <w:lang w:eastAsia="en-GB"/>
        </w:rPr>
        <w:t>)Name</w:t>
      </w:r>
      <w:proofErr w:type="gramEnd"/>
      <w:r w:rsidRPr="002D0E41">
        <w:rPr>
          <w:rFonts w:ascii="Arial" w:eastAsia="Times New Roman" w:hAnsi="Arial" w:cs="Arial"/>
          <w:color w:val="252525"/>
          <w:sz w:val="20"/>
          <w:szCs w:val="20"/>
          <w:lang w:eastAsia="en-GB"/>
        </w:rPr>
        <w:t>, Addresses and Contact Point(s):</w:t>
      </w:r>
      <w:r w:rsidRPr="002D0E41">
        <w:rPr>
          <w:rFonts w:ascii="Arial" w:eastAsia="Times New Roman" w:hAnsi="Arial" w:cs="Arial"/>
          <w:color w:val="252525"/>
          <w:sz w:val="20"/>
          <w:szCs w:val="20"/>
          <w:lang w:eastAsia="en-GB"/>
        </w:rPr>
        <w:br/>
        <w:t>      Shropshire Council</w:t>
      </w:r>
      <w:r w:rsidRPr="002D0E41">
        <w:rPr>
          <w:rFonts w:ascii="Arial" w:eastAsia="Times New Roman" w:hAnsi="Arial" w:cs="Arial"/>
          <w:color w:val="252525"/>
          <w:sz w:val="20"/>
          <w:szCs w:val="20"/>
          <w:lang w:eastAsia="en-GB"/>
        </w:rPr>
        <w:br/>
        <w:t xml:space="preserve">      Shirehall, Abbey </w:t>
      </w:r>
      <w:proofErr w:type="spellStart"/>
      <w:r w:rsidRPr="002D0E41">
        <w:rPr>
          <w:rFonts w:ascii="Arial" w:eastAsia="Times New Roman" w:hAnsi="Arial" w:cs="Arial"/>
          <w:color w:val="252525"/>
          <w:sz w:val="20"/>
          <w:szCs w:val="20"/>
          <w:lang w:eastAsia="en-GB"/>
        </w:rPr>
        <w:t>Foregate</w:t>
      </w:r>
      <w:proofErr w:type="spellEnd"/>
      <w:r w:rsidRPr="002D0E41">
        <w:rPr>
          <w:rFonts w:ascii="Arial" w:eastAsia="Times New Roman" w:hAnsi="Arial" w:cs="Arial"/>
          <w:color w:val="252525"/>
          <w:sz w:val="20"/>
          <w:szCs w:val="20"/>
          <w:lang w:eastAsia="en-GB"/>
        </w:rPr>
        <w:t>, Shrewsbury, SY2 6ND, United Kingdom</w:t>
      </w:r>
      <w:r w:rsidRPr="002D0E41">
        <w:rPr>
          <w:rFonts w:ascii="Arial" w:eastAsia="Times New Roman" w:hAnsi="Arial" w:cs="Arial"/>
          <w:color w:val="252525"/>
          <w:sz w:val="20"/>
          <w:szCs w:val="20"/>
          <w:lang w:eastAsia="en-GB"/>
        </w:rPr>
        <w:br/>
        <w:t>      Tel. +44 1743252993, Fax. +44 1743253910, Email: procurement@shropshire.gov.uk</w:t>
      </w:r>
      <w:r w:rsidRPr="002D0E41">
        <w:rPr>
          <w:rFonts w:ascii="Arial" w:eastAsia="Times New Roman" w:hAnsi="Arial" w:cs="Arial"/>
          <w:color w:val="252525"/>
          <w:sz w:val="20"/>
          <w:szCs w:val="20"/>
          <w:lang w:eastAsia="en-GB"/>
        </w:rPr>
        <w:br/>
        <w:t>      Contact: Procurement, Attn: Nigel Denton</w:t>
      </w:r>
      <w:r w:rsidRPr="002D0E41">
        <w:rPr>
          <w:rFonts w:ascii="Arial" w:eastAsia="Times New Roman" w:hAnsi="Arial" w:cs="Arial"/>
          <w:color w:val="252525"/>
          <w:sz w:val="20"/>
          <w:szCs w:val="20"/>
          <w:lang w:eastAsia="en-GB"/>
        </w:rPr>
        <w:br/>
      </w:r>
      <w:r w:rsidRPr="002D0E41">
        <w:rPr>
          <w:rFonts w:ascii="Arial" w:eastAsia="Times New Roman" w:hAnsi="Arial" w:cs="Arial"/>
          <w:color w:val="252525"/>
          <w:sz w:val="20"/>
          <w:szCs w:val="20"/>
          <w:lang w:eastAsia="en-GB"/>
        </w:rPr>
        <w:br/>
        <w:t>      Further information can be obtained at: As Above       </w:t>
      </w:r>
      <w:r w:rsidRPr="002D0E41">
        <w:rPr>
          <w:rFonts w:ascii="Arial" w:eastAsia="Times New Roman" w:hAnsi="Arial" w:cs="Arial"/>
          <w:color w:val="252525"/>
          <w:sz w:val="20"/>
          <w:szCs w:val="20"/>
          <w:lang w:eastAsia="en-GB"/>
        </w:rPr>
        <w:br/>
        <w:t>      Specifications and additional documents: As Above       </w:t>
      </w:r>
      <w:r w:rsidRPr="002D0E41">
        <w:rPr>
          <w:rFonts w:ascii="Arial" w:eastAsia="Times New Roman" w:hAnsi="Arial" w:cs="Arial"/>
          <w:color w:val="252525"/>
          <w:sz w:val="20"/>
          <w:szCs w:val="20"/>
          <w:lang w:eastAsia="en-GB"/>
        </w:rPr>
        <w:br/>
        <w:t>      Tenders or requests to participate must be sent to: As Above       </w:t>
      </w:r>
      <w:r w:rsidRPr="002D0E41">
        <w:rPr>
          <w:rFonts w:ascii="Arial" w:eastAsia="Times New Roman" w:hAnsi="Arial" w:cs="Arial"/>
          <w:color w:val="252525"/>
          <w:sz w:val="20"/>
          <w:szCs w:val="20"/>
          <w:lang w:eastAsia="en-GB"/>
        </w:rPr>
        <w:br/>
        <w:t>   </w:t>
      </w:r>
      <w:r w:rsidRPr="002D0E41">
        <w:rPr>
          <w:rFonts w:ascii="Arial" w:eastAsia="Times New Roman" w:hAnsi="Arial" w:cs="Arial"/>
          <w:color w:val="252525"/>
          <w:sz w:val="20"/>
          <w:szCs w:val="20"/>
          <w:lang w:eastAsia="en-GB"/>
        </w:rPr>
        <w:br/>
        <w:t>   I.2)Type of the contracting authority:</w:t>
      </w:r>
      <w:r w:rsidRPr="002D0E41">
        <w:rPr>
          <w:rFonts w:ascii="Arial" w:eastAsia="Times New Roman" w:hAnsi="Arial" w:cs="Arial"/>
          <w:color w:val="252525"/>
          <w:sz w:val="20"/>
          <w:szCs w:val="20"/>
          <w:lang w:eastAsia="en-GB"/>
        </w:rPr>
        <w:br/>
        <w:t>      Regional or local authority </w:t>
      </w:r>
      <w:r w:rsidRPr="002D0E41">
        <w:rPr>
          <w:rFonts w:ascii="Arial" w:eastAsia="Times New Roman" w:hAnsi="Arial" w:cs="Arial"/>
          <w:color w:val="252525"/>
          <w:sz w:val="20"/>
          <w:szCs w:val="20"/>
          <w:lang w:eastAsia="en-GB"/>
        </w:rPr>
        <w:br/>
      </w:r>
      <w:r w:rsidRPr="002D0E41">
        <w:rPr>
          <w:rFonts w:ascii="Arial" w:eastAsia="Times New Roman" w:hAnsi="Arial" w:cs="Arial"/>
          <w:color w:val="252525"/>
          <w:sz w:val="20"/>
          <w:szCs w:val="20"/>
          <w:lang w:eastAsia="en-GB"/>
        </w:rPr>
        <w:br/>
        <w:t>   I.3) Main activity:</w:t>
      </w:r>
      <w:r w:rsidRPr="002D0E41">
        <w:rPr>
          <w:rFonts w:ascii="Arial" w:eastAsia="Times New Roman" w:hAnsi="Arial" w:cs="Arial"/>
          <w:color w:val="252525"/>
          <w:sz w:val="20"/>
          <w:szCs w:val="20"/>
          <w:lang w:eastAsia="en-GB"/>
        </w:rPr>
        <w:br/>
        <w:t>      General Public Services</w:t>
      </w:r>
      <w:r w:rsidRPr="002D0E41">
        <w:rPr>
          <w:rFonts w:ascii="Arial" w:eastAsia="Times New Roman" w:hAnsi="Arial" w:cs="Arial"/>
          <w:color w:val="252525"/>
          <w:sz w:val="20"/>
          <w:szCs w:val="20"/>
          <w:lang w:eastAsia="en-GB"/>
        </w:rPr>
        <w:br/>
      </w:r>
      <w:r w:rsidRPr="002D0E41">
        <w:rPr>
          <w:rFonts w:ascii="Arial" w:eastAsia="Times New Roman" w:hAnsi="Arial" w:cs="Arial"/>
          <w:color w:val="252525"/>
          <w:sz w:val="20"/>
          <w:szCs w:val="20"/>
          <w:lang w:eastAsia="en-GB"/>
        </w:rPr>
        <w:br/>
        <w:t>   I.4) Contract award on behalf of other contracting authorities:</w:t>
      </w:r>
      <w:r w:rsidRPr="002D0E41">
        <w:rPr>
          <w:rFonts w:ascii="Arial" w:eastAsia="Times New Roman" w:hAnsi="Arial" w:cs="Arial"/>
          <w:color w:val="252525"/>
          <w:sz w:val="20"/>
          <w:szCs w:val="20"/>
          <w:lang w:eastAsia="en-GB"/>
        </w:rPr>
        <w:br/>
        <w:t>      The contracting authority is purchasing on behalf of other contracting authorities: Yes </w:t>
      </w:r>
      <w:r w:rsidRPr="002D0E41">
        <w:rPr>
          <w:rFonts w:ascii="Arial" w:eastAsia="Times New Roman" w:hAnsi="Arial" w:cs="Arial"/>
          <w:color w:val="252525"/>
          <w:sz w:val="20"/>
          <w:szCs w:val="20"/>
          <w:lang w:eastAsia="en-GB"/>
        </w:rPr>
        <w:br/>
      </w:r>
      <w:r w:rsidRPr="002D0E41">
        <w:rPr>
          <w:rFonts w:ascii="Arial" w:eastAsia="Times New Roman" w:hAnsi="Arial" w:cs="Arial"/>
          <w:color w:val="252525"/>
          <w:sz w:val="20"/>
          <w:szCs w:val="20"/>
          <w:lang w:eastAsia="en-GB"/>
        </w:rPr>
        <w:br/>
        <w:t>Section II: Object Of The Contract: SUPPLIES</w:t>
      </w:r>
      <w:r w:rsidRPr="002D0E41">
        <w:rPr>
          <w:rFonts w:ascii="Arial" w:eastAsia="Times New Roman" w:hAnsi="Arial" w:cs="Arial"/>
          <w:color w:val="252525"/>
          <w:sz w:val="20"/>
          <w:szCs w:val="20"/>
          <w:lang w:eastAsia="en-GB"/>
        </w:rPr>
        <w:br/>
        <w:t>   II.1)Description</w:t>
      </w:r>
      <w:r w:rsidRPr="002D0E41">
        <w:rPr>
          <w:rFonts w:ascii="Arial" w:eastAsia="Times New Roman" w:hAnsi="Arial" w:cs="Arial"/>
          <w:color w:val="252525"/>
          <w:sz w:val="20"/>
          <w:szCs w:val="20"/>
          <w:lang w:eastAsia="en-GB"/>
        </w:rPr>
        <w:br/>
        <w:t>      II.1.1)Title attributed to the contract by the contracting authority: JMC 031 - Car Park Control System for Raven Meadows Multi - Storey Car Park Shrewsbury</w:t>
      </w:r>
      <w:r w:rsidRPr="002D0E41">
        <w:rPr>
          <w:rFonts w:ascii="Arial" w:eastAsia="Times New Roman" w:hAnsi="Arial" w:cs="Arial"/>
          <w:color w:val="252525"/>
          <w:sz w:val="20"/>
          <w:szCs w:val="20"/>
          <w:lang w:eastAsia="en-GB"/>
        </w:rPr>
        <w:br/>
        <w:t>      II.1.2)Type of contract and location of works, place of delivery or of performance: SUPPLIES</w:t>
      </w:r>
      <w:r w:rsidRPr="002D0E41">
        <w:rPr>
          <w:rFonts w:ascii="Arial" w:eastAsia="Times New Roman" w:hAnsi="Arial" w:cs="Arial"/>
          <w:color w:val="252525"/>
          <w:sz w:val="20"/>
          <w:szCs w:val="20"/>
          <w:lang w:eastAsia="en-GB"/>
        </w:rPr>
        <w:br/>
      </w:r>
      <w:r w:rsidRPr="002D0E41">
        <w:rPr>
          <w:rFonts w:ascii="Arial" w:eastAsia="Times New Roman" w:hAnsi="Arial" w:cs="Arial"/>
          <w:color w:val="252525"/>
          <w:sz w:val="20"/>
          <w:szCs w:val="20"/>
          <w:lang w:eastAsia="en-GB"/>
        </w:rPr>
        <w:br/>
        <w:t>         Region Codes: UKG22 - Shropshire CC         </w:t>
      </w:r>
      <w:r w:rsidRPr="002D0E41">
        <w:rPr>
          <w:rFonts w:ascii="Arial" w:eastAsia="Times New Roman" w:hAnsi="Arial" w:cs="Arial"/>
          <w:color w:val="252525"/>
          <w:sz w:val="20"/>
          <w:szCs w:val="20"/>
          <w:lang w:eastAsia="en-GB"/>
        </w:rPr>
        <w:br/>
        <w:t xml:space="preserve">      II.1.3) Information about a public contract, a framework or a dynamic purchasing </w:t>
      </w:r>
      <w:proofErr w:type="spellStart"/>
      <w:r w:rsidRPr="002D0E41">
        <w:rPr>
          <w:rFonts w:ascii="Arial" w:eastAsia="Times New Roman" w:hAnsi="Arial" w:cs="Arial"/>
          <w:color w:val="252525"/>
          <w:sz w:val="20"/>
          <w:szCs w:val="20"/>
          <w:lang w:eastAsia="en-GB"/>
        </w:rPr>
        <w:t>system:The</w:t>
      </w:r>
      <w:proofErr w:type="spellEnd"/>
      <w:r w:rsidRPr="002D0E41">
        <w:rPr>
          <w:rFonts w:ascii="Arial" w:eastAsia="Times New Roman" w:hAnsi="Arial" w:cs="Arial"/>
          <w:color w:val="252525"/>
          <w:sz w:val="20"/>
          <w:szCs w:val="20"/>
          <w:lang w:eastAsia="en-GB"/>
        </w:rPr>
        <w:t xml:space="preserve"> notice involves a public contract                                                        </w:t>
      </w:r>
      <w:r w:rsidRPr="002D0E41">
        <w:rPr>
          <w:rFonts w:ascii="Arial" w:eastAsia="Times New Roman" w:hAnsi="Arial" w:cs="Arial"/>
          <w:color w:val="252525"/>
          <w:sz w:val="20"/>
          <w:szCs w:val="20"/>
          <w:lang w:eastAsia="en-GB"/>
        </w:rPr>
        <w:br/>
        <w:t>      </w:t>
      </w:r>
      <w:r w:rsidRPr="002D0E41">
        <w:rPr>
          <w:rFonts w:ascii="Arial" w:eastAsia="Times New Roman" w:hAnsi="Arial" w:cs="Arial"/>
          <w:color w:val="252525"/>
          <w:sz w:val="20"/>
          <w:szCs w:val="20"/>
          <w:lang w:eastAsia="en-GB"/>
        </w:rPr>
        <w:br/>
        <w:t>      II.1.5)Short description of the contract or purchase:</w:t>
      </w:r>
      <w:r w:rsidRPr="002D0E41">
        <w:rPr>
          <w:rFonts w:ascii="Arial" w:eastAsia="Times New Roman" w:hAnsi="Arial" w:cs="Arial"/>
          <w:color w:val="252525"/>
          <w:sz w:val="20"/>
          <w:szCs w:val="20"/>
          <w:lang w:eastAsia="en-GB"/>
        </w:rPr>
        <w:br/>
        <w:t>      Car park control equipment. Shropshire Council wishes to contract for the installation and ongoing maintenance of a car park control system for the Raven Meadows multi-storey car park in central Shrewsbury, Shropshire, SY1 1PL, UK. The car park is currently served by a pay-on-foot car parking payment and management system, which includes entry and exit barriers (including terminals), Management Software Suite, Pay-on-foot payment terminals and ancillary data communications equipment. The council requires that all existing equipment and functionality be replaced, and that this functionality be supplemented within the new system by innovative additional functionality relating to tariff management, payment mechanisms including contactless, cashless, and pay by phone. The supplier will be required to offer ongoing 24 hour support and maintenance which may be taken up following review of terms. This ongoing maintenance will include periodic electrical testing</w:t>
      </w:r>
      <w:r w:rsidRPr="002D0E41">
        <w:rPr>
          <w:rFonts w:ascii="Arial" w:eastAsia="Times New Roman" w:hAnsi="Arial" w:cs="Arial"/>
          <w:color w:val="252525"/>
          <w:sz w:val="20"/>
          <w:szCs w:val="20"/>
          <w:lang w:eastAsia="en-GB"/>
        </w:rPr>
        <w:br/>
      </w:r>
      <w:r w:rsidRPr="002D0E41">
        <w:rPr>
          <w:rFonts w:ascii="Arial" w:eastAsia="Times New Roman" w:hAnsi="Arial" w:cs="Arial"/>
          <w:color w:val="252525"/>
          <w:sz w:val="20"/>
          <w:szCs w:val="20"/>
          <w:lang w:eastAsia="en-GB"/>
        </w:rPr>
        <w:br/>
      </w:r>
      <w:proofErr w:type="gramStart"/>
      <w:r w:rsidRPr="002D0E41">
        <w:rPr>
          <w:rFonts w:ascii="Arial" w:eastAsia="Times New Roman" w:hAnsi="Arial" w:cs="Arial"/>
          <w:color w:val="252525"/>
          <w:sz w:val="20"/>
          <w:szCs w:val="20"/>
          <w:lang w:eastAsia="en-GB"/>
        </w:rPr>
        <w:t>Please</w:t>
      </w:r>
      <w:proofErr w:type="gramEnd"/>
      <w:r w:rsidRPr="002D0E41">
        <w:rPr>
          <w:rFonts w:ascii="Arial" w:eastAsia="Times New Roman" w:hAnsi="Arial" w:cs="Arial"/>
          <w:color w:val="252525"/>
          <w:sz w:val="20"/>
          <w:szCs w:val="20"/>
          <w:lang w:eastAsia="en-GB"/>
        </w:rPr>
        <w:t xml:space="preserve"> also note that Shropshire Council is committed to achieving Social Value outcomes through maximising the social, economic and/or environmental impact of all its procurement activity. Questions around the Specific benefits that can be brought by contractors through this framework are set out within this Tender Response Document and in addition for your further information the council’s Social Value Framework guidance can be found at www.shropshire.gov.uk/doing-business-with-shropshire-council.</w:t>
      </w:r>
      <w:r w:rsidRPr="002D0E41">
        <w:rPr>
          <w:rFonts w:ascii="Arial" w:eastAsia="Times New Roman" w:hAnsi="Arial" w:cs="Arial"/>
          <w:color w:val="252525"/>
          <w:sz w:val="20"/>
          <w:szCs w:val="20"/>
          <w:lang w:eastAsia="en-GB"/>
        </w:rPr>
        <w:br/>
      </w:r>
      <w:r w:rsidRPr="002D0E41">
        <w:rPr>
          <w:rFonts w:ascii="Arial" w:eastAsia="Times New Roman" w:hAnsi="Arial" w:cs="Arial"/>
          <w:color w:val="252525"/>
          <w:sz w:val="20"/>
          <w:szCs w:val="20"/>
          <w:lang w:eastAsia="en-GB"/>
        </w:rPr>
        <w:br/>
      </w:r>
      <w:r w:rsidRPr="002D0E41">
        <w:rPr>
          <w:rFonts w:ascii="Arial" w:eastAsia="Times New Roman" w:hAnsi="Arial" w:cs="Arial"/>
          <w:color w:val="252525"/>
          <w:sz w:val="20"/>
          <w:szCs w:val="20"/>
          <w:lang w:eastAsia="en-GB"/>
        </w:rPr>
        <w:br/>
        <w:t>The contract will be for a period of 6 years commencing 4 January 2016.</w:t>
      </w:r>
      <w:r w:rsidRPr="002D0E41">
        <w:rPr>
          <w:rFonts w:ascii="Arial" w:eastAsia="Times New Roman" w:hAnsi="Arial" w:cs="Arial"/>
          <w:color w:val="252525"/>
          <w:sz w:val="20"/>
          <w:szCs w:val="20"/>
          <w:lang w:eastAsia="en-GB"/>
        </w:rPr>
        <w:br/>
        <w:t>         </w:t>
      </w:r>
      <w:r w:rsidRPr="002D0E41">
        <w:rPr>
          <w:rFonts w:ascii="Arial" w:eastAsia="Times New Roman" w:hAnsi="Arial" w:cs="Arial"/>
          <w:color w:val="252525"/>
          <w:sz w:val="20"/>
          <w:szCs w:val="20"/>
          <w:lang w:eastAsia="en-GB"/>
        </w:rPr>
        <w:br/>
        <w:t>      II.1.6</w:t>
      </w:r>
      <w:proofErr w:type="gramStart"/>
      <w:r w:rsidRPr="002D0E41">
        <w:rPr>
          <w:rFonts w:ascii="Arial" w:eastAsia="Times New Roman" w:hAnsi="Arial" w:cs="Arial"/>
          <w:color w:val="252525"/>
          <w:sz w:val="20"/>
          <w:szCs w:val="20"/>
          <w:lang w:eastAsia="en-GB"/>
        </w:rPr>
        <w:t>)Common</w:t>
      </w:r>
      <w:proofErr w:type="gramEnd"/>
      <w:r w:rsidRPr="002D0E41">
        <w:rPr>
          <w:rFonts w:ascii="Arial" w:eastAsia="Times New Roman" w:hAnsi="Arial" w:cs="Arial"/>
          <w:color w:val="252525"/>
          <w:sz w:val="20"/>
          <w:szCs w:val="20"/>
          <w:lang w:eastAsia="en-GB"/>
        </w:rPr>
        <w:t xml:space="preserve"> Procurement Vocabulary:</w:t>
      </w:r>
      <w:r w:rsidRPr="002D0E41">
        <w:rPr>
          <w:rFonts w:ascii="Arial" w:eastAsia="Times New Roman" w:hAnsi="Arial" w:cs="Arial"/>
          <w:color w:val="252525"/>
          <w:sz w:val="20"/>
          <w:szCs w:val="20"/>
          <w:lang w:eastAsia="en-GB"/>
        </w:rPr>
        <w:br/>
        <w:t>         34926000 - Car park control equipment.</w:t>
      </w:r>
      <w:r w:rsidRPr="002D0E41">
        <w:rPr>
          <w:rFonts w:ascii="Arial" w:eastAsia="Times New Roman" w:hAnsi="Arial" w:cs="Arial"/>
          <w:color w:val="252525"/>
          <w:sz w:val="20"/>
          <w:szCs w:val="20"/>
          <w:lang w:eastAsia="en-GB"/>
        </w:rPr>
        <w:br/>
        <w:t>         </w:t>
      </w:r>
      <w:r w:rsidRPr="002D0E41">
        <w:rPr>
          <w:rFonts w:ascii="Arial" w:eastAsia="Times New Roman" w:hAnsi="Arial" w:cs="Arial"/>
          <w:color w:val="252525"/>
          <w:sz w:val="20"/>
          <w:szCs w:val="20"/>
          <w:lang w:eastAsia="en-GB"/>
        </w:rPr>
        <w:br/>
      </w:r>
      <w:r w:rsidRPr="002D0E41">
        <w:rPr>
          <w:rFonts w:ascii="Arial" w:eastAsia="Times New Roman" w:hAnsi="Arial" w:cs="Arial"/>
          <w:color w:val="252525"/>
          <w:sz w:val="20"/>
          <w:szCs w:val="20"/>
          <w:lang w:eastAsia="en-GB"/>
        </w:rPr>
        <w:br/>
        <w:t>      II.1.7) Information about Government Procurement Agreement (GPA):</w:t>
      </w:r>
      <w:r w:rsidRPr="002D0E41">
        <w:rPr>
          <w:rFonts w:ascii="Arial" w:eastAsia="Times New Roman" w:hAnsi="Arial" w:cs="Arial"/>
          <w:color w:val="252525"/>
          <w:sz w:val="20"/>
          <w:szCs w:val="20"/>
          <w:lang w:eastAsia="en-GB"/>
        </w:rPr>
        <w:br/>
        <w:t>         The contract is covered by the Government Procurement Agreement (GPA): No       </w:t>
      </w:r>
      <w:r w:rsidRPr="002D0E41">
        <w:rPr>
          <w:rFonts w:ascii="Arial" w:eastAsia="Times New Roman" w:hAnsi="Arial" w:cs="Arial"/>
          <w:color w:val="252525"/>
          <w:sz w:val="20"/>
          <w:szCs w:val="20"/>
          <w:lang w:eastAsia="en-GB"/>
        </w:rPr>
        <w:br/>
        <w:t>      II.1.8)Lots:</w:t>
      </w:r>
      <w:r w:rsidRPr="002D0E41">
        <w:rPr>
          <w:rFonts w:ascii="Arial" w:eastAsia="Times New Roman" w:hAnsi="Arial" w:cs="Arial"/>
          <w:color w:val="252525"/>
          <w:sz w:val="20"/>
          <w:szCs w:val="20"/>
          <w:lang w:eastAsia="en-GB"/>
        </w:rPr>
        <w:br/>
        <w:t>         This contract is divided into lots: No </w:t>
      </w:r>
      <w:r w:rsidRPr="002D0E41">
        <w:rPr>
          <w:rFonts w:ascii="Arial" w:eastAsia="Times New Roman" w:hAnsi="Arial" w:cs="Arial"/>
          <w:color w:val="252525"/>
          <w:sz w:val="20"/>
          <w:szCs w:val="20"/>
          <w:lang w:eastAsia="en-GB"/>
        </w:rPr>
        <w:br/>
        <w:t>      II.1.9)Information about variants:</w:t>
      </w:r>
      <w:r w:rsidRPr="002D0E41">
        <w:rPr>
          <w:rFonts w:ascii="Arial" w:eastAsia="Times New Roman" w:hAnsi="Arial" w:cs="Arial"/>
          <w:color w:val="252525"/>
          <w:sz w:val="20"/>
          <w:szCs w:val="20"/>
          <w:lang w:eastAsia="en-GB"/>
        </w:rPr>
        <w:br/>
        <w:t>         Variants will be accepted: Not Provided   </w:t>
      </w:r>
      <w:r w:rsidRPr="002D0E41">
        <w:rPr>
          <w:rFonts w:ascii="Arial" w:eastAsia="Times New Roman" w:hAnsi="Arial" w:cs="Arial"/>
          <w:color w:val="252525"/>
          <w:sz w:val="20"/>
          <w:szCs w:val="20"/>
          <w:lang w:eastAsia="en-GB"/>
        </w:rPr>
        <w:br/>
        <w:t>   </w:t>
      </w:r>
      <w:r w:rsidRPr="002D0E41">
        <w:rPr>
          <w:rFonts w:ascii="Arial" w:eastAsia="Times New Roman" w:hAnsi="Arial" w:cs="Arial"/>
          <w:color w:val="252525"/>
          <w:sz w:val="20"/>
          <w:szCs w:val="20"/>
          <w:lang w:eastAsia="en-GB"/>
        </w:rPr>
        <w:br/>
        <w:t>   II.2)Quantity Or Scope Of The Contract</w:t>
      </w:r>
      <w:r w:rsidRPr="002D0E41">
        <w:rPr>
          <w:rFonts w:ascii="Arial" w:eastAsia="Times New Roman" w:hAnsi="Arial" w:cs="Arial"/>
          <w:color w:val="252525"/>
          <w:sz w:val="20"/>
          <w:szCs w:val="20"/>
          <w:lang w:eastAsia="en-GB"/>
        </w:rPr>
        <w:br/>
        <w:t>      II.2.1)Total quantity or scope:</w:t>
      </w:r>
      <w:r w:rsidRPr="002D0E41">
        <w:rPr>
          <w:rFonts w:ascii="Arial" w:eastAsia="Times New Roman" w:hAnsi="Arial" w:cs="Arial"/>
          <w:color w:val="252525"/>
          <w:sz w:val="20"/>
          <w:szCs w:val="20"/>
          <w:lang w:eastAsia="en-GB"/>
        </w:rPr>
        <w:br/>
        <w:t>      Not Provided      </w:t>
      </w:r>
      <w:r w:rsidRPr="002D0E41">
        <w:rPr>
          <w:rFonts w:ascii="Arial" w:eastAsia="Times New Roman" w:hAnsi="Arial" w:cs="Arial"/>
          <w:color w:val="252525"/>
          <w:sz w:val="20"/>
          <w:szCs w:val="20"/>
          <w:lang w:eastAsia="en-GB"/>
        </w:rPr>
        <w:br/>
        <w:t>      </w:t>
      </w:r>
      <w:r w:rsidRPr="002D0E41">
        <w:rPr>
          <w:rFonts w:ascii="Arial" w:eastAsia="Times New Roman" w:hAnsi="Arial" w:cs="Arial"/>
          <w:color w:val="252525"/>
          <w:sz w:val="20"/>
          <w:szCs w:val="20"/>
          <w:lang w:eastAsia="en-GB"/>
        </w:rPr>
        <w:br/>
        <w:t>      II.2.2)Options: Not Provided         </w:t>
      </w:r>
      <w:r w:rsidRPr="002D0E41">
        <w:rPr>
          <w:rFonts w:ascii="Arial" w:eastAsia="Times New Roman" w:hAnsi="Arial" w:cs="Arial"/>
          <w:color w:val="252525"/>
          <w:sz w:val="20"/>
          <w:szCs w:val="20"/>
          <w:lang w:eastAsia="en-GB"/>
        </w:rPr>
        <w:br/>
        <w:t>         II.2.3)Information about renewals:</w:t>
      </w:r>
      <w:r w:rsidRPr="002D0E41">
        <w:rPr>
          <w:rFonts w:ascii="Arial" w:eastAsia="Times New Roman" w:hAnsi="Arial" w:cs="Arial"/>
          <w:color w:val="252525"/>
          <w:sz w:val="20"/>
          <w:szCs w:val="20"/>
          <w:lang w:eastAsia="en-GB"/>
        </w:rPr>
        <w:br/>
        <w:t>            This contract is subject to renewal: Not Provided         </w:t>
      </w:r>
      <w:r w:rsidRPr="002D0E41">
        <w:rPr>
          <w:rFonts w:ascii="Arial" w:eastAsia="Times New Roman" w:hAnsi="Arial" w:cs="Arial"/>
          <w:color w:val="252525"/>
          <w:sz w:val="20"/>
          <w:szCs w:val="20"/>
          <w:lang w:eastAsia="en-GB"/>
        </w:rPr>
        <w:br/>
        <w:t>   II.3)Duration Of The Contract Or Time-Limit For Completion      </w:t>
      </w:r>
      <w:r w:rsidRPr="002D0E41">
        <w:rPr>
          <w:rFonts w:ascii="Arial" w:eastAsia="Times New Roman" w:hAnsi="Arial" w:cs="Arial"/>
          <w:color w:val="252525"/>
          <w:sz w:val="20"/>
          <w:szCs w:val="20"/>
          <w:lang w:eastAsia="en-GB"/>
        </w:rPr>
        <w:br/>
        <w:t>         Starting: 04/01/2016</w:t>
      </w:r>
      <w:r w:rsidRPr="002D0E41">
        <w:rPr>
          <w:rFonts w:ascii="Arial" w:eastAsia="Times New Roman" w:hAnsi="Arial" w:cs="Arial"/>
          <w:color w:val="252525"/>
          <w:sz w:val="20"/>
          <w:szCs w:val="20"/>
          <w:lang w:eastAsia="en-GB"/>
        </w:rPr>
        <w:br/>
        <w:t>         Completion: 31/12/2021 </w:t>
      </w:r>
      <w:r w:rsidRPr="002D0E41">
        <w:rPr>
          <w:rFonts w:ascii="Arial" w:eastAsia="Times New Roman" w:hAnsi="Arial" w:cs="Arial"/>
          <w:color w:val="252525"/>
          <w:sz w:val="20"/>
          <w:szCs w:val="20"/>
          <w:lang w:eastAsia="en-GB"/>
        </w:rPr>
        <w:br/>
      </w:r>
      <w:r w:rsidRPr="002D0E41">
        <w:rPr>
          <w:rFonts w:ascii="Arial" w:eastAsia="Times New Roman" w:hAnsi="Arial" w:cs="Arial"/>
          <w:color w:val="252525"/>
          <w:sz w:val="20"/>
          <w:szCs w:val="20"/>
          <w:lang w:eastAsia="en-GB"/>
        </w:rPr>
        <w:br/>
        <w:t>   Information About Lots</w:t>
      </w:r>
      <w:r w:rsidRPr="002D0E41">
        <w:rPr>
          <w:rFonts w:ascii="Arial" w:eastAsia="Times New Roman" w:hAnsi="Arial" w:cs="Arial"/>
          <w:color w:val="252525"/>
          <w:sz w:val="20"/>
          <w:szCs w:val="20"/>
          <w:lang w:eastAsia="en-GB"/>
        </w:rPr>
        <w:br/>
        <w:t>               </w:t>
      </w:r>
      <w:r w:rsidRPr="002D0E41">
        <w:rPr>
          <w:rFonts w:ascii="Arial" w:eastAsia="Times New Roman" w:hAnsi="Arial" w:cs="Arial"/>
          <w:color w:val="252525"/>
          <w:sz w:val="20"/>
          <w:szCs w:val="20"/>
          <w:lang w:eastAsia="en-GB"/>
        </w:rPr>
        <w:br/>
        <w:t>Section III: Legal, Economic, Financial And Technical Information</w:t>
      </w:r>
      <w:r w:rsidRPr="002D0E41">
        <w:rPr>
          <w:rFonts w:ascii="Arial" w:eastAsia="Times New Roman" w:hAnsi="Arial" w:cs="Arial"/>
          <w:color w:val="252525"/>
          <w:sz w:val="20"/>
          <w:szCs w:val="20"/>
          <w:lang w:eastAsia="en-GB"/>
        </w:rPr>
        <w:br/>
        <w:t>   III.1)Conditions relating to the contract</w:t>
      </w:r>
      <w:r w:rsidRPr="002D0E41">
        <w:rPr>
          <w:rFonts w:ascii="Arial" w:eastAsia="Times New Roman" w:hAnsi="Arial" w:cs="Arial"/>
          <w:color w:val="252525"/>
          <w:sz w:val="20"/>
          <w:szCs w:val="20"/>
          <w:lang w:eastAsia="en-GB"/>
        </w:rPr>
        <w:br/>
        <w:t>      III.1.1)Deposits and guarantees required:</w:t>
      </w:r>
      <w:r w:rsidRPr="002D0E41">
        <w:rPr>
          <w:rFonts w:ascii="Arial" w:eastAsia="Times New Roman" w:hAnsi="Arial" w:cs="Arial"/>
          <w:color w:val="252525"/>
          <w:sz w:val="20"/>
          <w:szCs w:val="20"/>
          <w:lang w:eastAsia="en-GB"/>
        </w:rPr>
        <w:br/>
        <w:t>      see tender documentation</w:t>
      </w:r>
      <w:r w:rsidRPr="002D0E41">
        <w:rPr>
          <w:rFonts w:ascii="Arial" w:eastAsia="Times New Roman" w:hAnsi="Arial" w:cs="Arial"/>
          <w:color w:val="252525"/>
          <w:sz w:val="20"/>
          <w:szCs w:val="20"/>
          <w:lang w:eastAsia="en-GB"/>
        </w:rPr>
        <w:br/>
        <w:t>      </w:t>
      </w:r>
      <w:r w:rsidRPr="002D0E41">
        <w:rPr>
          <w:rFonts w:ascii="Arial" w:eastAsia="Times New Roman" w:hAnsi="Arial" w:cs="Arial"/>
          <w:color w:val="252525"/>
          <w:sz w:val="20"/>
          <w:szCs w:val="20"/>
          <w:lang w:eastAsia="en-GB"/>
        </w:rPr>
        <w:br/>
        <w:t>      III.1.2)Main financing conditions and payment arrangements and/or reference to the relevant provisions governing them:</w:t>
      </w:r>
      <w:r w:rsidRPr="002D0E41">
        <w:rPr>
          <w:rFonts w:ascii="Arial" w:eastAsia="Times New Roman" w:hAnsi="Arial" w:cs="Arial"/>
          <w:color w:val="252525"/>
          <w:sz w:val="20"/>
          <w:szCs w:val="20"/>
          <w:lang w:eastAsia="en-GB"/>
        </w:rPr>
        <w:br/>
        <w:t>      see tender documentation</w:t>
      </w:r>
      <w:r w:rsidRPr="002D0E41">
        <w:rPr>
          <w:rFonts w:ascii="Arial" w:eastAsia="Times New Roman" w:hAnsi="Arial" w:cs="Arial"/>
          <w:color w:val="252525"/>
          <w:sz w:val="20"/>
          <w:szCs w:val="20"/>
          <w:lang w:eastAsia="en-GB"/>
        </w:rPr>
        <w:br/>
        <w:t>      </w:t>
      </w:r>
      <w:r w:rsidRPr="002D0E41">
        <w:rPr>
          <w:rFonts w:ascii="Arial" w:eastAsia="Times New Roman" w:hAnsi="Arial" w:cs="Arial"/>
          <w:color w:val="252525"/>
          <w:sz w:val="20"/>
          <w:szCs w:val="20"/>
          <w:lang w:eastAsia="en-GB"/>
        </w:rPr>
        <w:br/>
        <w:t>      III.1.3)Legal form to be taken by the group of economic operators to whom the contract is to be awarded:</w:t>
      </w:r>
      <w:r w:rsidRPr="002D0E41">
        <w:rPr>
          <w:rFonts w:ascii="Arial" w:eastAsia="Times New Roman" w:hAnsi="Arial" w:cs="Arial"/>
          <w:color w:val="252525"/>
          <w:sz w:val="20"/>
          <w:szCs w:val="20"/>
          <w:lang w:eastAsia="en-GB"/>
        </w:rPr>
        <w:br/>
        <w:t>      joint and severable liability</w:t>
      </w:r>
      <w:r w:rsidRPr="002D0E41">
        <w:rPr>
          <w:rFonts w:ascii="Arial" w:eastAsia="Times New Roman" w:hAnsi="Arial" w:cs="Arial"/>
          <w:color w:val="252525"/>
          <w:sz w:val="20"/>
          <w:szCs w:val="20"/>
          <w:lang w:eastAsia="en-GB"/>
        </w:rPr>
        <w:br/>
        <w:t>      </w:t>
      </w:r>
      <w:r w:rsidRPr="002D0E41">
        <w:rPr>
          <w:rFonts w:ascii="Arial" w:eastAsia="Times New Roman" w:hAnsi="Arial" w:cs="Arial"/>
          <w:color w:val="252525"/>
          <w:sz w:val="20"/>
          <w:szCs w:val="20"/>
          <w:lang w:eastAsia="en-GB"/>
        </w:rPr>
        <w:br/>
        <w:t>      III.1.4)Other particular conditions: </w:t>
      </w:r>
      <w:r w:rsidRPr="002D0E41">
        <w:rPr>
          <w:rFonts w:ascii="Arial" w:eastAsia="Times New Roman" w:hAnsi="Arial" w:cs="Arial"/>
          <w:color w:val="252525"/>
          <w:sz w:val="20"/>
          <w:szCs w:val="20"/>
          <w:lang w:eastAsia="en-GB"/>
        </w:rPr>
        <w:br/>
        <w:t>         The performance of the contract is subject to particular conditions: No       </w:t>
      </w:r>
      <w:r w:rsidRPr="002D0E41">
        <w:rPr>
          <w:rFonts w:ascii="Arial" w:eastAsia="Times New Roman" w:hAnsi="Arial" w:cs="Arial"/>
          <w:color w:val="252525"/>
          <w:sz w:val="20"/>
          <w:szCs w:val="20"/>
          <w:lang w:eastAsia="en-GB"/>
        </w:rPr>
        <w:br/>
        <w:t>   III.2)Conditions For Participation</w:t>
      </w:r>
      <w:r w:rsidRPr="002D0E41">
        <w:rPr>
          <w:rFonts w:ascii="Arial" w:eastAsia="Times New Roman" w:hAnsi="Arial" w:cs="Arial"/>
          <w:color w:val="252525"/>
          <w:sz w:val="20"/>
          <w:szCs w:val="20"/>
          <w:lang w:eastAsia="en-GB"/>
        </w:rPr>
        <w:br/>
        <w:t>      III.2.1)Personal situation of economic operators, including requirements relating to enrolment on professional or trade registers:</w:t>
      </w:r>
      <w:r w:rsidRPr="002D0E41">
        <w:rPr>
          <w:rFonts w:ascii="Arial" w:eastAsia="Times New Roman" w:hAnsi="Arial" w:cs="Arial"/>
          <w:color w:val="252525"/>
          <w:sz w:val="20"/>
          <w:szCs w:val="20"/>
          <w:lang w:eastAsia="en-GB"/>
        </w:rPr>
        <w:br/>
      </w:r>
      <w:r w:rsidRPr="002D0E41">
        <w:rPr>
          <w:rFonts w:ascii="Arial" w:eastAsia="Times New Roman" w:hAnsi="Arial" w:cs="Arial"/>
          <w:color w:val="252525"/>
          <w:sz w:val="20"/>
          <w:szCs w:val="20"/>
          <w:lang w:eastAsia="en-GB"/>
        </w:rPr>
        <w:br/>
        <w:t>      see tender documentation      </w:t>
      </w:r>
      <w:r w:rsidRPr="002D0E41">
        <w:rPr>
          <w:rFonts w:ascii="Arial" w:eastAsia="Times New Roman" w:hAnsi="Arial" w:cs="Arial"/>
          <w:color w:val="252525"/>
          <w:sz w:val="20"/>
          <w:szCs w:val="20"/>
          <w:lang w:eastAsia="en-GB"/>
        </w:rPr>
        <w:br/>
        <w:t>      III.2.2)Economic and financial capacity</w:t>
      </w:r>
      <w:r w:rsidRPr="002D0E41">
        <w:rPr>
          <w:rFonts w:ascii="Arial" w:eastAsia="Times New Roman" w:hAnsi="Arial" w:cs="Arial"/>
          <w:color w:val="252525"/>
          <w:sz w:val="20"/>
          <w:szCs w:val="20"/>
          <w:lang w:eastAsia="en-GB"/>
        </w:rPr>
        <w:br/>
        <w:t>         Economic and financial capacity - means of proof required:         </w:t>
      </w:r>
      <w:r w:rsidRPr="002D0E41">
        <w:rPr>
          <w:rFonts w:ascii="Arial" w:eastAsia="Times New Roman" w:hAnsi="Arial" w:cs="Arial"/>
          <w:color w:val="252525"/>
          <w:sz w:val="20"/>
          <w:szCs w:val="20"/>
          <w:lang w:eastAsia="en-GB"/>
        </w:rPr>
        <w:br/>
        <w:t>         </w:t>
      </w:r>
      <w:r w:rsidRPr="002D0E41">
        <w:rPr>
          <w:rFonts w:ascii="Arial" w:eastAsia="Times New Roman" w:hAnsi="Arial" w:cs="Arial"/>
          <w:color w:val="252525"/>
          <w:sz w:val="20"/>
          <w:szCs w:val="20"/>
          <w:lang w:eastAsia="en-GB"/>
        </w:rPr>
        <w:br/>
        <w:t>         Information and formalities necessary for evaluating if requirements are met:</w:t>
      </w:r>
      <w:r w:rsidRPr="002D0E41">
        <w:rPr>
          <w:rFonts w:ascii="Arial" w:eastAsia="Times New Roman" w:hAnsi="Arial" w:cs="Arial"/>
          <w:color w:val="252525"/>
          <w:sz w:val="20"/>
          <w:szCs w:val="20"/>
          <w:lang w:eastAsia="en-GB"/>
        </w:rPr>
        <w:br/>
        <w:t>         see tender documentation</w:t>
      </w:r>
      <w:r w:rsidRPr="002D0E41">
        <w:rPr>
          <w:rFonts w:ascii="Arial" w:eastAsia="Times New Roman" w:hAnsi="Arial" w:cs="Arial"/>
          <w:color w:val="252525"/>
          <w:sz w:val="20"/>
          <w:szCs w:val="20"/>
          <w:lang w:eastAsia="en-GB"/>
        </w:rPr>
        <w:br/>
        <w:t>      </w:t>
      </w:r>
      <w:r w:rsidRPr="002D0E41">
        <w:rPr>
          <w:rFonts w:ascii="Arial" w:eastAsia="Times New Roman" w:hAnsi="Arial" w:cs="Arial"/>
          <w:color w:val="252525"/>
          <w:sz w:val="20"/>
          <w:szCs w:val="20"/>
          <w:lang w:eastAsia="en-GB"/>
        </w:rPr>
        <w:br/>
        <w:t>      III.2.3)Technical capacity</w:t>
      </w:r>
      <w:r w:rsidRPr="002D0E41">
        <w:rPr>
          <w:rFonts w:ascii="Arial" w:eastAsia="Times New Roman" w:hAnsi="Arial" w:cs="Arial"/>
          <w:color w:val="252525"/>
          <w:sz w:val="20"/>
          <w:szCs w:val="20"/>
          <w:lang w:eastAsia="en-GB"/>
        </w:rPr>
        <w:br/>
        <w:t>         Technical capacity - means of proof required         </w:t>
      </w:r>
      <w:r w:rsidRPr="002D0E41">
        <w:rPr>
          <w:rFonts w:ascii="Arial" w:eastAsia="Times New Roman" w:hAnsi="Arial" w:cs="Arial"/>
          <w:color w:val="252525"/>
          <w:sz w:val="20"/>
          <w:szCs w:val="20"/>
          <w:lang w:eastAsia="en-GB"/>
        </w:rPr>
        <w:br/>
        <w:t>         </w:t>
      </w:r>
      <w:r w:rsidRPr="002D0E41">
        <w:rPr>
          <w:rFonts w:ascii="Arial" w:eastAsia="Times New Roman" w:hAnsi="Arial" w:cs="Arial"/>
          <w:color w:val="252525"/>
          <w:sz w:val="20"/>
          <w:szCs w:val="20"/>
          <w:lang w:eastAsia="en-GB"/>
        </w:rPr>
        <w:br/>
        <w:t>         Information and formalities necessary for evaluating if requirements are met:</w:t>
      </w:r>
      <w:r w:rsidRPr="002D0E41">
        <w:rPr>
          <w:rFonts w:ascii="Arial" w:eastAsia="Times New Roman" w:hAnsi="Arial" w:cs="Arial"/>
          <w:color w:val="252525"/>
          <w:sz w:val="20"/>
          <w:szCs w:val="20"/>
          <w:lang w:eastAsia="en-GB"/>
        </w:rPr>
        <w:br/>
        <w:t>         see tender documentation and note all relevant UK legislation or EU Equivalent has to be adhered to by the contractor      </w:t>
      </w:r>
      <w:r w:rsidRPr="002D0E41">
        <w:rPr>
          <w:rFonts w:ascii="Arial" w:eastAsia="Times New Roman" w:hAnsi="Arial" w:cs="Arial"/>
          <w:color w:val="252525"/>
          <w:sz w:val="20"/>
          <w:szCs w:val="20"/>
          <w:lang w:eastAsia="en-GB"/>
        </w:rPr>
        <w:br/>
        <w:t>      III.2.4)Information about reserved contracts: Not Provided</w:t>
      </w:r>
      <w:r w:rsidRPr="002D0E41">
        <w:rPr>
          <w:rFonts w:ascii="Arial" w:eastAsia="Times New Roman" w:hAnsi="Arial" w:cs="Arial"/>
          <w:color w:val="252525"/>
          <w:sz w:val="20"/>
          <w:szCs w:val="20"/>
          <w:lang w:eastAsia="en-GB"/>
        </w:rPr>
        <w:br/>
        <w:t>Section IV: Procedure</w:t>
      </w:r>
      <w:r w:rsidRPr="002D0E41">
        <w:rPr>
          <w:rFonts w:ascii="Arial" w:eastAsia="Times New Roman" w:hAnsi="Arial" w:cs="Arial"/>
          <w:color w:val="252525"/>
          <w:sz w:val="20"/>
          <w:szCs w:val="20"/>
          <w:lang w:eastAsia="en-GB"/>
        </w:rPr>
        <w:br/>
        <w:t>   IV.1)Type Of Procedure</w:t>
      </w:r>
      <w:r w:rsidRPr="002D0E41">
        <w:rPr>
          <w:rFonts w:ascii="Arial" w:eastAsia="Times New Roman" w:hAnsi="Arial" w:cs="Arial"/>
          <w:color w:val="252525"/>
          <w:sz w:val="20"/>
          <w:szCs w:val="20"/>
          <w:lang w:eastAsia="en-GB"/>
        </w:rPr>
        <w:br/>
        <w:t>      IV.1.1)Type of procedure: Open</w:t>
      </w:r>
      <w:r w:rsidRPr="002D0E41">
        <w:rPr>
          <w:rFonts w:ascii="Arial" w:eastAsia="Times New Roman" w:hAnsi="Arial" w:cs="Arial"/>
          <w:color w:val="252525"/>
          <w:sz w:val="20"/>
          <w:szCs w:val="20"/>
          <w:lang w:eastAsia="en-GB"/>
        </w:rPr>
        <w:br/>
        <w:t>   </w:t>
      </w:r>
      <w:r w:rsidRPr="002D0E41">
        <w:rPr>
          <w:rFonts w:ascii="Arial" w:eastAsia="Times New Roman" w:hAnsi="Arial" w:cs="Arial"/>
          <w:color w:val="252525"/>
          <w:sz w:val="20"/>
          <w:szCs w:val="20"/>
          <w:lang w:eastAsia="en-GB"/>
        </w:rPr>
        <w:br/>
        <w:t>   IV.2)Award Criteria</w:t>
      </w:r>
      <w:r w:rsidRPr="002D0E41">
        <w:rPr>
          <w:rFonts w:ascii="Arial" w:eastAsia="Times New Roman" w:hAnsi="Arial" w:cs="Arial"/>
          <w:color w:val="252525"/>
          <w:sz w:val="20"/>
          <w:szCs w:val="20"/>
          <w:lang w:eastAsia="en-GB"/>
        </w:rPr>
        <w:br/>
        <w:t>      IV.2.1)Award criteria:      </w:t>
      </w:r>
      <w:r w:rsidRPr="002D0E41">
        <w:rPr>
          <w:rFonts w:ascii="Arial" w:eastAsia="Times New Roman" w:hAnsi="Arial" w:cs="Arial"/>
          <w:color w:val="252525"/>
          <w:sz w:val="20"/>
          <w:szCs w:val="20"/>
          <w:lang w:eastAsia="en-GB"/>
        </w:rPr>
        <w:br/>
        <w:t>         The most economically advantageous tender in terms of</w:t>
      </w:r>
      <w:r w:rsidRPr="002D0E41">
        <w:rPr>
          <w:rFonts w:ascii="Arial" w:eastAsia="Times New Roman" w:hAnsi="Arial" w:cs="Arial"/>
          <w:color w:val="252525"/>
          <w:sz w:val="20"/>
          <w:szCs w:val="20"/>
          <w:lang w:eastAsia="en-GB"/>
        </w:rPr>
        <w:br/>
        <w:t>            The criteria stated in the specifications, in the invitation to tender or to negotiate or in the descriptive document</w:t>
      </w:r>
      <w:r w:rsidRPr="002D0E41">
        <w:rPr>
          <w:rFonts w:ascii="Arial" w:eastAsia="Times New Roman" w:hAnsi="Arial" w:cs="Arial"/>
          <w:color w:val="252525"/>
          <w:sz w:val="20"/>
          <w:szCs w:val="20"/>
          <w:lang w:eastAsia="en-GB"/>
        </w:rPr>
        <w:br/>
      </w:r>
      <w:r w:rsidRPr="002D0E41">
        <w:rPr>
          <w:rFonts w:ascii="Arial" w:eastAsia="Times New Roman" w:hAnsi="Arial" w:cs="Arial"/>
          <w:color w:val="252525"/>
          <w:sz w:val="20"/>
          <w:szCs w:val="20"/>
          <w:lang w:eastAsia="en-GB"/>
        </w:rPr>
        <w:br/>
        <w:t>      IV.2.2)Information about electronic auction:</w:t>
      </w:r>
      <w:r w:rsidRPr="002D0E41">
        <w:rPr>
          <w:rFonts w:ascii="Arial" w:eastAsia="Times New Roman" w:hAnsi="Arial" w:cs="Arial"/>
          <w:color w:val="252525"/>
          <w:sz w:val="20"/>
          <w:szCs w:val="20"/>
          <w:lang w:eastAsia="en-GB"/>
        </w:rPr>
        <w:br/>
        <w:t>         An electronic auction will be used: No       </w:t>
      </w:r>
      <w:r w:rsidRPr="002D0E41">
        <w:rPr>
          <w:rFonts w:ascii="Arial" w:eastAsia="Times New Roman" w:hAnsi="Arial" w:cs="Arial"/>
          <w:color w:val="252525"/>
          <w:sz w:val="20"/>
          <w:szCs w:val="20"/>
          <w:lang w:eastAsia="en-GB"/>
        </w:rPr>
        <w:br/>
      </w:r>
      <w:r w:rsidRPr="002D0E41">
        <w:rPr>
          <w:rFonts w:ascii="Arial" w:eastAsia="Times New Roman" w:hAnsi="Arial" w:cs="Arial"/>
          <w:color w:val="252525"/>
          <w:sz w:val="20"/>
          <w:szCs w:val="20"/>
          <w:lang w:eastAsia="en-GB"/>
        </w:rPr>
        <w:br/>
        <w:t>   IV.3)Administrative Information</w:t>
      </w:r>
      <w:r w:rsidRPr="002D0E41">
        <w:rPr>
          <w:rFonts w:ascii="Arial" w:eastAsia="Times New Roman" w:hAnsi="Arial" w:cs="Arial"/>
          <w:color w:val="252525"/>
          <w:sz w:val="20"/>
          <w:szCs w:val="20"/>
          <w:lang w:eastAsia="en-GB"/>
        </w:rPr>
        <w:br/>
        <w:t>      IV.3.1)File reference number attributed by the contracting authority: JMC 031      </w:t>
      </w:r>
      <w:r w:rsidRPr="002D0E41">
        <w:rPr>
          <w:rFonts w:ascii="Arial" w:eastAsia="Times New Roman" w:hAnsi="Arial" w:cs="Arial"/>
          <w:color w:val="252525"/>
          <w:sz w:val="20"/>
          <w:szCs w:val="20"/>
          <w:lang w:eastAsia="en-GB"/>
        </w:rPr>
        <w:br/>
        <w:t>      IV.3.2)Previous publication(s) concerning the same contract: Not Provided</w:t>
      </w:r>
      <w:r w:rsidRPr="002D0E41">
        <w:rPr>
          <w:rFonts w:ascii="Arial" w:eastAsia="Times New Roman" w:hAnsi="Arial" w:cs="Arial"/>
          <w:color w:val="252525"/>
          <w:sz w:val="20"/>
          <w:szCs w:val="20"/>
          <w:lang w:eastAsia="en-GB"/>
        </w:rPr>
        <w:br/>
        <w:t>      IV.3.3)Conditions for obtaining specifications and additional documents or descriptive document:</w:t>
      </w:r>
      <w:r w:rsidRPr="002D0E41">
        <w:rPr>
          <w:rFonts w:ascii="Arial" w:eastAsia="Times New Roman" w:hAnsi="Arial" w:cs="Arial"/>
          <w:color w:val="252525"/>
          <w:sz w:val="20"/>
          <w:szCs w:val="20"/>
          <w:lang w:eastAsia="en-GB"/>
        </w:rPr>
        <w:br/>
      </w:r>
      <w:r w:rsidRPr="002D0E41">
        <w:rPr>
          <w:rFonts w:ascii="Arial" w:eastAsia="Times New Roman" w:hAnsi="Arial" w:cs="Arial"/>
          <w:color w:val="252525"/>
          <w:sz w:val="20"/>
          <w:szCs w:val="20"/>
          <w:lang w:eastAsia="en-GB"/>
        </w:rPr>
        <w:br/>
      </w:r>
      <w:r w:rsidRPr="002D0E41">
        <w:rPr>
          <w:rFonts w:ascii="Arial" w:eastAsia="Times New Roman" w:hAnsi="Arial" w:cs="Arial"/>
          <w:color w:val="252525"/>
          <w:sz w:val="20"/>
          <w:szCs w:val="20"/>
          <w:lang w:eastAsia="en-GB"/>
        </w:rPr>
        <w:br/>
        <w:t>         Not Provided      </w:t>
      </w:r>
      <w:r w:rsidRPr="002D0E41">
        <w:rPr>
          <w:rFonts w:ascii="Arial" w:eastAsia="Times New Roman" w:hAnsi="Arial" w:cs="Arial"/>
          <w:color w:val="252525"/>
          <w:sz w:val="20"/>
          <w:szCs w:val="20"/>
          <w:lang w:eastAsia="en-GB"/>
        </w:rPr>
        <w:br/>
        <w:t>      </w:t>
      </w:r>
      <w:r w:rsidRPr="002D0E41">
        <w:rPr>
          <w:rFonts w:ascii="Arial" w:eastAsia="Times New Roman" w:hAnsi="Arial" w:cs="Arial"/>
          <w:color w:val="252525"/>
          <w:sz w:val="20"/>
          <w:szCs w:val="20"/>
          <w:lang w:eastAsia="en-GB"/>
        </w:rPr>
        <w:br/>
        <w:t>      IV.3.4)Time-limit for receipt of tenders or requests to participate</w:t>
      </w:r>
      <w:r w:rsidRPr="002D0E41">
        <w:rPr>
          <w:rFonts w:ascii="Arial" w:eastAsia="Times New Roman" w:hAnsi="Arial" w:cs="Arial"/>
          <w:color w:val="252525"/>
          <w:sz w:val="20"/>
          <w:szCs w:val="20"/>
          <w:lang w:eastAsia="en-GB"/>
        </w:rPr>
        <w:br/>
        <w:t>         Date: 23/11/2015</w:t>
      </w:r>
      <w:r w:rsidRPr="002D0E41">
        <w:rPr>
          <w:rFonts w:ascii="Arial" w:eastAsia="Times New Roman" w:hAnsi="Arial" w:cs="Arial"/>
          <w:color w:val="252525"/>
          <w:sz w:val="20"/>
          <w:szCs w:val="20"/>
          <w:lang w:eastAsia="en-GB"/>
        </w:rPr>
        <w:br/>
        <w:t>         Time: 12:00      </w:t>
      </w:r>
      <w:r w:rsidRPr="002D0E41">
        <w:rPr>
          <w:rFonts w:ascii="Arial" w:eastAsia="Times New Roman" w:hAnsi="Arial" w:cs="Arial"/>
          <w:color w:val="252525"/>
          <w:sz w:val="20"/>
          <w:szCs w:val="20"/>
          <w:lang w:eastAsia="en-GB"/>
        </w:rPr>
        <w:br/>
        <w:t>      IV.3.6)Language(s) in which tenders or requests to participate may be drawn up:         English</w:t>
      </w:r>
      <w:r w:rsidRPr="002D0E41">
        <w:rPr>
          <w:rFonts w:ascii="Arial" w:eastAsia="Times New Roman" w:hAnsi="Arial" w:cs="Arial"/>
          <w:color w:val="252525"/>
          <w:sz w:val="20"/>
          <w:szCs w:val="20"/>
          <w:lang w:eastAsia="en-GB"/>
        </w:rPr>
        <w:br/>
        <w:t>         </w:t>
      </w:r>
      <w:r w:rsidRPr="002D0E41">
        <w:rPr>
          <w:rFonts w:ascii="Arial" w:eastAsia="Times New Roman" w:hAnsi="Arial" w:cs="Arial"/>
          <w:color w:val="252525"/>
          <w:sz w:val="20"/>
          <w:szCs w:val="20"/>
          <w:lang w:eastAsia="en-GB"/>
        </w:rPr>
        <w:br/>
        <w:t>      IV.3.7)Minimum time frame during which the tenderer must maintain the tender </w:t>
      </w:r>
      <w:r w:rsidRPr="002D0E41">
        <w:rPr>
          <w:rFonts w:ascii="Arial" w:eastAsia="Times New Roman" w:hAnsi="Arial" w:cs="Arial"/>
          <w:color w:val="252525"/>
          <w:sz w:val="20"/>
          <w:szCs w:val="20"/>
          <w:lang w:eastAsia="en-GB"/>
        </w:rPr>
        <w:br/>
        <w:t>         Duration in month(s): 3</w:t>
      </w:r>
      <w:r w:rsidRPr="002D0E41">
        <w:rPr>
          <w:rFonts w:ascii="Arial" w:eastAsia="Times New Roman" w:hAnsi="Arial" w:cs="Arial"/>
          <w:color w:val="252525"/>
          <w:sz w:val="20"/>
          <w:szCs w:val="20"/>
          <w:lang w:eastAsia="en-GB"/>
        </w:rPr>
        <w:br/>
        <w:t>      </w:t>
      </w:r>
      <w:r w:rsidRPr="002D0E41">
        <w:rPr>
          <w:rFonts w:ascii="Arial" w:eastAsia="Times New Roman" w:hAnsi="Arial" w:cs="Arial"/>
          <w:color w:val="252525"/>
          <w:sz w:val="20"/>
          <w:szCs w:val="20"/>
          <w:lang w:eastAsia="en-GB"/>
        </w:rPr>
        <w:br/>
        <w:t>      IV.3.8)Conditions for opening tenders</w:t>
      </w:r>
      <w:r w:rsidRPr="002D0E41">
        <w:rPr>
          <w:rFonts w:ascii="Arial" w:eastAsia="Times New Roman" w:hAnsi="Arial" w:cs="Arial"/>
          <w:color w:val="252525"/>
          <w:sz w:val="20"/>
          <w:szCs w:val="20"/>
          <w:lang w:eastAsia="en-GB"/>
        </w:rPr>
        <w:br/>
        <w:t>         Not Provided</w:t>
      </w:r>
      <w:r w:rsidRPr="002D0E41">
        <w:rPr>
          <w:rFonts w:ascii="Arial" w:eastAsia="Times New Roman" w:hAnsi="Arial" w:cs="Arial"/>
          <w:color w:val="252525"/>
          <w:sz w:val="20"/>
          <w:szCs w:val="20"/>
          <w:lang w:eastAsia="en-GB"/>
        </w:rPr>
        <w:br/>
      </w:r>
      <w:r w:rsidRPr="002D0E41">
        <w:rPr>
          <w:rFonts w:ascii="Arial" w:eastAsia="Times New Roman" w:hAnsi="Arial" w:cs="Arial"/>
          <w:color w:val="252525"/>
          <w:sz w:val="20"/>
          <w:szCs w:val="20"/>
          <w:lang w:eastAsia="en-GB"/>
        </w:rPr>
        <w:br/>
        <w:t>Section VI: Complementary Information</w:t>
      </w:r>
      <w:r w:rsidRPr="002D0E41">
        <w:rPr>
          <w:rFonts w:ascii="Arial" w:eastAsia="Times New Roman" w:hAnsi="Arial" w:cs="Arial"/>
          <w:color w:val="252525"/>
          <w:sz w:val="20"/>
          <w:szCs w:val="20"/>
          <w:lang w:eastAsia="en-GB"/>
        </w:rPr>
        <w:br/>
      </w:r>
      <w:r w:rsidRPr="002D0E41">
        <w:rPr>
          <w:rFonts w:ascii="Arial" w:eastAsia="Times New Roman" w:hAnsi="Arial" w:cs="Arial"/>
          <w:color w:val="252525"/>
          <w:sz w:val="20"/>
          <w:szCs w:val="20"/>
          <w:lang w:eastAsia="en-GB"/>
        </w:rPr>
        <w:br/>
        <w:t>   VI.1)This Is A Recurrent Procurement: Yes</w:t>
      </w:r>
      <w:r w:rsidRPr="002D0E41">
        <w:rPr>
          <w:rFonts w:ascii="Arial" w:eastAsia="Times New Roman" w:hAnsi="Arial" w:cs="Arial"/>
          <w:color w:val="252525"/>
          <w:sz w:val="20"/>
          <w:szCs w:val="20"/>
          <w:lang w:eastAsia="en-GB"/>
        </w:rPr>
        <w:br/>
        <w:t>      Estimated timing for further notices to be published: 01/01/2022 </w:t>
      </w:r>
      <w:r w:rsidRPr="002D0E41">
        <w:rPr>
          <w:rFonts w:ascii="Arial" w:eastAsia="Times New Roman" w:hAnsi="Arial" w:cs="Arial"/>
          <w:color w:val="252525"/>
          <w:sz w:val="20"/>
          <w:szCs w:val="20"/>
          <w:lang w:eastAsia="en-GB"/>
        </w:rPr>
        <w:br/>
        <w:t>   VI.2)Information about European Union funds:</w:t>
      </w:r>
      <w:r w:rsidRPr="002D0E41">
        <w:rPr>
          <w:rFonts w:ascii="Arial" w:eastAsia="Times New Roman" w:hAnsi="Arial" w:cs="Arial"/>
          <w:color w:val="252525"/>
          <w:sz w:val="20"/>
          <w:szCs w:val="20"/>
          <w:lang w:eastAsia="en-GB"/>
        </w:rPr>
        <w:br/>
        <w:t>      The contract is related to a project and/or programme financed by European Union funds: Not Provided      </w:t>
      </w:r>
      <w:r w:rsidRPr="002D0E41">
        <w:rPr>
          <w:rFonts w:ascii="Arial" w:eastAsia="Times New Roman" w:hAnsi="Arial" w:cs="Arial"/>
          <w:color w:val="252525"/>
          <w:sz w:val="20"/>
          <w:szCs w:val="20"/>
          <w:lang w:eastAsia="en-GB"/>
        </w:rPr>
        <w:br/>
        <w:t xml:space="preserve">   VI.3)Additional Information: The contracting authority considers that this contract may be suitable for economic operators that are small or medium enterprises (SMEs). However, any selection of tenderers will be based solely on the criteria set out for the </w:t>
      </w:r>
      <w:proofErr w:type="spellStart"/>
      <w:r w:rsidRPr="002D0E41">
        <w:rPr>
          <w:rFonts w:ascii="Arial" w:eastAsia="Times New Roman" w:hAnsi="Arial" w:cs="Arial"/>
          <w:color w:val="252525"/>
          <w:sz w:val="20"/>
          <w:szCs w:val="20"/>
          <w:lang w:eastAsia="en-GB"/>
        </w:rPr>
        <w:t>procurement.The</w:t>
      </w:r>
      <w:proofErr w:type="spellEnd"/>
      <w:r w:rsidRPr="002D0E41">
        <w:rPr>
          <w:rFonts w:ascii="Arial" w:eastAsia="Times New Roman" w:hAnsi="Arial" w:cs="Arial"/>
          <w:color w:val="252525"/>
          <w:sz w:val="20"/>
          <w:szCs w:val="20"/>
          <w:lang w:eastAsia="en-GB"/>
        </w:rPr>
        <w:t xml:space="preserve"> contracting authority considers that this contract may be suitable for economic operators that are small or medium enterprises (SMEs). However, any selection of tenderers will be based solely on the criteria set out for the procurement, and the contract will be awarded on the basis of the most economically advantageous tender.</w:t>
      </w:r>
      <w:r w:rsidRPr="002D0E41">
        <w:rPr>
          <w:rFonts w:ascii="Arial" w:eastAsia="Times New Roman" w:hAnsi="Arial" w:cs="Arial"/>
          <w:color w:val="252525"/>
          <w:sz w:val="20"/>
          <w:szCs w:val="20"/>
          <w:lang w:eastAsia="en-GB"/>
        </w:rPr>
        <w:br/>
        <w:t xml:space="preserve">For more information about this opportunity, please visit the Delta </w:t>
      </w:r>
      <w:proofErr w:type="spellStart"/>
      <w:r w:rsidRPr="002D0E41">
        <w:rPr>
          <w:rFonts w:ascii="Arial" w:eastAsia="Times New Roman" w:hAnsi="Arial" w:cs="Arial"/>
          <w:color w:val="252525"/>
          <w:sz w:val="20"/>
          <w:szCs w:val="20"/>
          <w:lang w:eastAsia="en-GB"/>
        </w:rPr>
        <w:t>eSourcing</w:t>
      </w:r>
      <w:proofErr w:type="spellEnd"/>
      <w:r w:rsidRPr="002D0E41">
        <w:rPr>
          <w:rFonts w:ascii="Arial" w:eastAsia="Times New Roman" w:hAnsi="Arial" w:cs="Arial"/>
          <w:color w:val="252525"/>
          <w:sz w:val="20"/>
          <w:szCs w:val="20"/>
          <w:lang w:eastAsia="en-GB"/>
        </w:rPr>
        <w:t xml:space="preserve"> portal at: </w:t>
      </w:r>
      <w:r w:rsidRPr="002D0E41">
        <w:rPr>
          <w:rFonts w:ascii="Arial" w:eastAsia="Times New Roman" w:hAnsi="Arial" w:cs="Arial"/>
          <w:color w:val="252525"/>
          <w:sz w:val="20"/>
          <w:szCs w:val="20"/>
          <w:lang w:eastAsia="en-GB"/>
        </w:rPr>
        <w:br/>
        <w:t>https://www.delta-esourcing.com/tenders/UK-UK-Shrewsbury:-Car-park-control-equipment./Y842JDBA38</w:t>
      </w:r>
      <w:r w:rsidRPr="002D0E41">
        <w:rPr>
          <w:rFonts w:ascii="Arial" w:eastAsia="Times New Roman" w:hAnsi="Arial" w:cs="Arial"/>
          <w:color w:val="252525"/>
          <w:sz w:val="20"/>
          <w:szCs w:val="20"/>
          <w:lang w:eastAsia="en-GB"/>
        </w:rPr>
        <w:br/>
      </w:r>
      <w:r w:rsidRPr="002D0E41">
        <w:rPr>
          <w:rFonts w:ascii="Arial" w:eastAsia="Times New Roman" w:hAnsi="Arial" w:cs="Arial"/>
          <w:color w:val="252525"/>
          <w:sz w:val="20"/>
          <w:szCs w:val="20"/>
          <w:lang w:eastAsia="en-GB"/>
        </w:rPr>
        <w:br/>
        <w:t>To respond to this opportunity, please click here: </w:t>
      </w:r>
      <w:r w:rsidRPr="002D0E41">
        <w:rPr>
          <w:rFonts w:ascii="Arial" w:eastAsia="Times New Roman" w:hAnsi="Arial" w:cs="Arial"/>
          <w:color w:val="252525"/>
          <w:sz w:val="20"/>
          <w:szCs w:val="20"/>
          <w:lang w:eastAsia="en-GB"/>
        </w:rPr>
        <w:br/>
        <w:t>https://www.delta-esourcing.com/respond/Y842JDBA38</w:t>
      </w:r>
      <w:r w:rsidRPr="002D0E41">
        <w:rPr>
          <w:rFonts w:ascii="Arial" w:eastAsia="Times New Roman" w:hAnsi="Arial" w:cs="Arial"/>
          <w:color w:val="252525"/>
          <w:sz w:val="20"/>
          <w:szCs w:val="20"/>
          <w:lang w:eastAsia="en-GB"/>
        </w:rPr>
        <w:br/>
        <w:t>GO-20151019-PRO-7211438 TKR-20151019-PRO-7211437</w:t>
      </w:r>
      <w:r w:rsidRPr="002D0E41">
        <w:rPr>
          <w:rFonts w:ascii="Arial" w:eastAsia="Times New Roman" w:hAnsi="Arial" w:cs="Arial"/>
          <w:color w:val="252525"/>
          <w:sz w:val="20"/>
          <w:szCs w:val="20"/>
          <w:lang w:eastAsia="en-GB"/>
        </w:rPr>
        <w:br/>
        <w:t>   </w:t>
      </w:r>
      <w:r w:rsidRPr="002D0E41">
        <w:rPr>
          <w:rFonts w:ascii="Arial" w:eastAsia="Times New Roman" w:hAnsi="Arial" w:cs="Arial"/>
          <w:color w:val="252525"/>
          <w:sz w:val="20"/>
          <w:szCs w:val="20"/>
          <w:lang w:eastAsia="en-GB"/>
        </w:rPr>
        <w:br/>
        <w:t>   VI.4)Procedures For Appeal</w:t>
      </w:r>
      <w:r w:rsidRPr="002D0E41">
        <w:rPr>
          <w:rFonts w:ascii="Arial" w:eastAsia="Times New Roman" w:hAnsi="Arial" w:cs="Arial"/>
          <w:color w:val="252525"/>
          <w:sz w:val="20"/>
          <w:szCs w:val="20"/>
          <w:lang w:eastAsia="en-GB"/>
        </w:rPr>
        <w:br/>
        <w:t>      VI.4.1)Body responsible for appeal procedures:</w:t>
      </w:r>
      <w:r w:rsidRPr="002D0E41">
        <w:rPr>
          <w:rFonts w:ascii="Arial" w:eastAsia="Times New Roman" w:hAnsi="Arial" w:cs="Arial"/>
          <w:color w:val="252525"/>
          <w:sz w:val="20"/>
          <w:szCs w:val="20"/>
          <w:lang w:eastAsia="en-GB"/>
        </w:rPr>
        <w:br/>
        <w:t>      Shropshire Council</w:t>
      </w:r>
      <w:r w:rsidRPr="002D0E41">
        <w:rPr>
          <w:rFonts w:ascii="Arial" w:eastAsia="Times New Roman" w:hAnsi="Arial" w:cs="Arial"/>
          <w:color w:val="252525"/>
          <w:sz w:val="20"/>
          <w:szCs w:val="20"/>
          <w:lang w:eastAsia="en-GB"/>
        </w:rPr>
        <w:br/>
        <w:t xml:space="preserve">      Shirehall, Abbey </w:t>
      </w:r>
      <w:proofErr w:type="spellStart"/>
      <w:r w:rsidRPr="002D0E41">
        <w:rPr>
          <w:rFonts w:ascii="Arial" w:eastAsia="Times New Roman" w:hAnsi="Arial" w:cs="Arial"/>
          <w:color w:val="252525"/>
          <w:sz w:val="20"/>
          <w:szCs w:val="20"/>
          <w:lang w:eastAsia="en-GB"/>
        </w:rPr>
        <w:t>Foregate</w:t>
      </w:r>
      <w:proofErr w:type="spellEnd"/>
      <w:r w:rsidRPr="002D0E41">
        <w:rPr>
          <w:rFonts w:ascii="Arial" w:eastAsia="Times New Roman" w:hAnsi="Arial" w:cs="Arial"/>
          <w:color w:val="252525"/>
          <w:sz w:val="20"/>
          <w:szCs w:val="20"/>
          <w:lang w:eastAsia="en-GB"/>
        </w:rPr>
        <w:t>, Shrewsbury, SY2 6ND, United Kingdom</w:t>
      </w:r>
      <w:r w:rsidRPr="002D0E41">
        <w:rPr>
          <w:rFonts w:ascii="Arial" w:eastAsia="Times New Roman" w:hAnsi="Arial" w:cs="Arial"/>
          <w:color w:val="252525"/>
          <w:sz w:val="20"/>
          <w:szCs w:val="20"/>
          <w:lang w:eastAsia="en-GB"/>
        </w:rPr>
        <w:br/>
        <w:t>      Tel. +44 1743252992, Email: procurement@shropshire.gov.uk</w:t>
      </w:r>
      <w:r w:rsidRPr="002D0E41">
        <w:rPr>
          <w:rFonts w:ascii="Arial" w:eastAsia="Times New Roman" w:hAnsi="Arial" w:cs="Arial"/>
          <w:color w:val="252525"/>
          <w:sz w:val="20"/>
          <w:szCs w:val="20"/>
          <w:lang w:eastAsia="en-GB"/>
        </w:rPr>
        <w:br/>
      </w:r>
      <w:r w:rsidRPr="002D0E41">
        <w:rPr>
          <w:rFonts w:ascii="Arial" w:eastAsia="Times New Roman" w:hAnsi="Arial" w:cs="Arial"/>
          <w:color w:val="252525"/>
          <w:sz w:val="20"/>
          <w:szCs w:val="20"/>
          <w:lang w:eastAsia="en-GB"/>
        </w:rPr>
        <w:br/>
        <w:t>      VI.4.2)Lodging of appeals: Not Provided   </w:t>
      </w:r>
      <w:r w:rsidRPr="002D0E41">
        <w:rPr>
          <w:rFonts w:ascii="Arial" w:eastAsia="Times New Roman" w:hAnsi="Arial" w:cs="Arial"/>
          <w:color w:val="252525"/>
          <w:sz w:val="20"/>
          <w:szCs w:val="20"/>
          <w:lang w:eastAsia="en-GB"/>
        </w:rPr>
        <w:br/>
        <w:t>   </w:t>
      </w:r>
      <w:r w:rsidRPr="002D0E41">
        <w:rPr>
          <w:rFonts w:ascii="Arial" w:eastAsia="Times New Roman" w:hAnsi="Arial" w:cs="Arial"/>
          <w:color w:val="252525"/>
          <w:sz w:val="20"/>
          <w:szCs w:val="20"/>
          <w:lang w:eastAsia="en-GB"/>
        </w:rPr>
        <w:br/>
        <w:t>      VI.4.3)Service from which information about the lodging of appeals may be obtained:</w:t>
      </w:r>
      <w:r w:rsidRPr="002D0E41">
        <w:rPr>
          <w:rFonts w:ascii="Arial" w:eastAsia="Times New Roman" w:hAnsi="Arial" w:cs="Arial"/>
          <w:color w:val="252525"/>
          <w:sz w:val="20"/>
          <w:szCs w:val="20"/>
          <w:lang w:eastAsia="en-GB"/>
        </w:rPr>
        <w:br/>
        <w:t>            Shropshire Council</w:t>
      </w:r>
      <w:r w:rsidRPr="002D0E41">
        <w:rPr>
          <w:rFonts w:ascii="Arial" w:eastAsia="Times New Roman" w:hAnsi="Arial" w:cs="Arial"/>
          <w:color w:val="252525"/>
          <w:sz w:val="20"/>
          <w:szCs w:val="20"/>
          <w:lang w:eastAsia="en-GB"/>
        </w:rPr>
        <w:br/>
        <w:t>      Shirehall, Shrewsbury, SY2 6ND, United Kingdom</w:t>
      </w:r>
      <w:r w:rsidRPr="002D0E41">
        <w:rPr>
          <w:rFonts w:ascii="Arial" w:eastAsia="Times New Roman" w:hAnsi="Arial" w:cs="Arial"/>
          <w:color w:val="252525"/>
          <w:sz w:val="20"/>
          <w:szCs w:val="20"/>
          <w:lang w:eastAsia="en-GB"/>
        </w:rPr>
        <w:br/>
        <w:t>      Tel. +44 1743252992</w:t>
      </w:r>
      <w:r w:rsidRPr="002D0E41">
        <w:rPr>
          <w:rFonts w:ascii="Arial" w:eastAsia="Times New Roman" w:hAnsi="Arial" w:cs="Arial"/>
          <w:color w:val="252525"/>
          <w:sz w:val="20"/>
          <w:szCs w:val="20"/>
          <w:lang w:eastAsia="en-GB"/>
        </w:rPr>
        <w:br/>
      </w:r>
      <w:r w:rsidRPr="002D0E41">
        <w:rPr>
          <w:rFonts w:ascii="Arial" w:eastAsia="Times New Roman" w:hAnsi="Arial" w:cs="Arial"/>
          <w:color w:val="252525"/>
          <w:sz w:val="20"/>
          <w:szCs w:val="20"/>
          <w:lang w:eastAsia="en-GB"/>
        </w:rPr>
        <w:br/>
        <w:t>   VI.5) Date Of Dispatch Of This Notice: 19/10/2015</w:t>
      </w:r>
      <w:r w:rsidRPr="002D0E41">
        <w:rPr>
          <w:rFonts w:ascii="Arial" w:eastAsia="Times New Roman" w:hAnsi="Arial" w:cs="Arial"/>
          <w:color w:val="252525"/>
          <w:sz w:val="20"/>
          <w:szCs w:val="20"/>
          <w:lang w:eastAsia="en-GB"/>
        </w:rPr>
        <w:br/>
      </w:r>
      <w:r w:rsidRPr="002D0E41">
        <w:rPr>
          <w:rFonts w:ascii="Arial" w:eastAsia="Times New Roman" w:hAnsi="Arial" w:cs="Arial"/>
          <w:color w:val="252525"/>
          <w:sz w:val="20"/>
          <w:szCs w:val="20"/>
          <w:lang w:eastAsia="en-GB"/>
        </w:rPr>
        <w:br/>
        <w:t>ANNEX A</w:t>
      </w:r>
      <w:r w:rsidRPr="002D0E41">
        <w:rPr>
          <w:rFonts w:ascii="Arial" w:eastAsia="Times New Roman" w:hAnsi="Arial" w:cs="Arial"/>
          <w:color w:val="252525"/>
          <w:sz w:val="20"/>
          <w:szCs w:val="20"/>
          <w:lang w:eastAsia="en-GB"/>
        </w:rPr>
        <w:br/>
      </w:r>
      <w:r w:rsidRPr="002D0E41">
        <w:rPr>
          <w:rFonts w:ascii="Arial" w:eastAsia="Times New Roman" w:hAnsi="Arial" w:cs="Arial"/>
          <w:color w:val="252525"/>
          <w:sz w:val="20"/>
          <w:szCs w:val="20"/>
          <w:lang w:eastAsia="en-GB"/>
        </w:rPr>
        <w:br/>
        <w:t>   IV) Address of the other contracting authority on behalf of which the contracting authority is purchasing</w:t>
      </w:r>
      <w:r w:rsidRPr="002D0E41">
        <w:rPr>
          <w:rFonts w:ascii="Arial" w:eastAsia="Times New Roman" w:hAnsi="Arial" w:cs="Arial"/>
          <w:color w:val="252525"/>
          <w:sz w:val="20"/>
          <w:szCs w:val="20"/>
          <w:lang w:eastAsia="en-GB"/>
        </w:rPr>
        <w:br/>
        <w:t>      Purchased on behalf of other contracting authority details:</w:t>
      </w:r>
      <w:r w:rsidRPr="002D0E41">
        <w:rPr>
          <w:rFonts w:ascii="Arial" w:eastAsia="Times New Roman" w:hAnsi="Arial" w:cs="Arial"/>
          <w:color w:val="252525"/>
          <w:sz w:val="20"/>
          <w:szCs w:val="20"/>
          <w:lang w:eastAsia="en-GB"/>
        </w:rPr>
        <w:br/>
        <w:t>         1: Contracting Authority</w:t>
      </w:r>
      <w:r w:rsidRPr="002D0E41">
        <w:rPr>
          <w:rFonts w:ascii="Arial" w:eastAsia="Times New Roman" w:hAnsi="Arial" w:cs="Arial"/>
          <w:color w:val="252525"/>
          <w:sz w:val="20"/>
          <w:szCs w:val="20"/>
          <w:lang w:eastAsia="en-GB"/>
        </w:rPr>
        <w:br/>
        <w:t>      Shropshire Council is purchasing on behalf of itself and any wholly owned local authority company or other entity that is deemed to be a contracting authority by virtue of the Council’s involvement together also potentially for any Local Authority, other public bodies and Registered Social Landlords within neighbouring Authority areas to Shropshire including Telford &amp; Wrekin, Powys, Worcestershire, Herefordshire, Staffordshire and all other remaining West Midland Authorities.</w:t>
      </w:r>
      <w:r w:rsidRPr="002D0E41">
        <w:rPr>
          <w:rFonts w:ascii="Arial" w:eastAsia="Times New Roman" w:hAnsi="Arial" w:cs="Arial"/>
          <w:color w:val="252525"/>
          <w:sz w:val="20"/>
          <w:szCs w:val="20"/>
          <w:lang w:eastAsia="en-GB"/>
        </w:rPr>
        <w:br/>
        <w:t xml:space="preserve">      Shirehall, Abbey </w:t>
      </w:r>
      <w:proofErr w:type="spellStart"/>
      <w:r w:rsidRPr="002D0E41">
        <w:rPr>
          <w:rFonts w:ascii="Arial" w:eastAsia="Times New Roman" w:hAnsi="Arial" w:cs="Arial"/>
          <w:color w:val="252525"/>
          <w:sz w:val="20"/>
          <w:szCs w:val="20"/>
          <w:lang w:eastAsia="en-GB"/>
        </w:rPr>
        <w:t>Foregate</w:t>
      </w:r>
      <w:proofErr w:type="spellEnd"/>
      <w:r w:rsidRPr="002D0E41">
        <w:rPr>
          <w:rFonts w:ascii="Arial" w:eastAsia="Times New Roman" w:hAnsi="Arial" w:cs="Arial"/>
          <w:color w:val="252525"/>
          <w:sz w:val="20"/>
          <w:szCs w:val="20"/>
          <w:lang w:eastAsia="en-GB"/>
        </w:rPr>
        <w:t>, Shrewsbury, SY2 6ND, United Kingdom</w:t>
      </w:r>
    </w:p>
    <w:p w:rsidR="00307BC6" w:rsidRDefault="00307BC6" w:rsidP="00307BC6">
      <w:pPr>
        <w:pStyle w:val="z-BottomofForm"/>
      </w:pPr>
      <w:bookmarkStart w:id="0" w:name="_GoBack"/>
      <w:bookmarkEnd w:id="0"/>
      <w:r>
        <w:t>Bottom of Form</w:t>
      </w:r>
    </w:p>
    <w:p w:rsidR="00800165" w:rsidRPr="00307BC6" w:rsidRDefault="00800165" w:rsidP="00307BC6"/>
    <w:sectPr w:rsidR="00800165" w:rsidRPr="00307B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F73"/>
    <w:rsid w:val="001F252F"/>
    <w:rsid w:val="002D0E41"/>
    <w:rsid w:val="00307BC6"/>
    <w:rsid w:val="004D2E52"/>
    <w:rsid w:val="00800165"/>
    <w:rsid w:val="00890F73"/>
    <w:rsid w:val="008E7111"/>
    <w:rsid w:val="00A06A74"/>
    <w:rsid w:val="00DC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D2E5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E52"/>
    <w:rPr>
      <w:rFonts w:ascii="Times New Roman" w:eastAsia="Times New Roman" w:hAnsi="Times New Roman" w:cs="Times New Roman"/>
      <w:b/>
      <w:bCs/>
      <w:sz w:val="36"/>
      <w:szCs w:val="36"/>
      <w:lang w:eastAsia="en-GB"/>
    </w:rPr>
  </w:style>
  <w:style w:type="paragraph" w:styleId="z-TopofForm">
    <w:name w:val="HTML Top of Form"/>
    <w:basedOn w:val="Normal"/>
    <w:next w:val="Normal"/>
    <w:link w:val="z-TopofFormChar"/>
    <w:hidden/>
    <w:uiPriority w:val="99"/>
    <w:semiHidden/>
    <w:unhideWhenUsed/>
    <w:rsid w:val="004D2E52"/>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4D2E52"/>
    <w:rPr>
      <w:rFonts w:ascii="Arial" w:eastAsia="Times New Roman" w:hAnsi="Arial" w:cs="Arial"/>
      <w:vanish/>
      <w:sz w:val="16"/>
      <w:szCs w:val="16"/>
      <w:lang w:eastAsia="en-GB"/>
    </w:rPr>
  </w:style>
  <w:style w:type="paragraph" w:customStyle="1" w:styleId="ml1">
    <w:name w:val="ml1"/>
    <w:basedOn w:val="Normal"/>
    <w:rsid w:val="004D2E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D2E52"/>
  </w:style>
  <w:style w:type="paragraph" w:styleId="z-BottomofForm">
    <w:name w:val="HTML Bottom of Form"/>
    <w:basedOn w:val="Normal"/>
    <w:next w:val="Normal"/>
    <w:link w:val="z-BottomofFormChar"/>
    <w:hidden/>
    <w:uiPriority w:val="99"/>
    <w:semiHidden/>
    <w:unhideWhenUsed/>
    <w:rsid w:val="004D2E52"/>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4D2E52"/>
    <w:rPr>
      <w:rFonts w:ascii="Arial" w:eastAsia="Times New Roman" w:hAnsi="Arial" w:cs="Arial"/>
      <w:vanish/>
      <w:sz w:val="16"/>
      <w:szCs w:val="16"/>
      <w:lang w:eastAsia="en-GB"/>
    </w:rPr>
  </w:style>
  <w:style w:type="paragraph" w:styleId="BalloonText">
    <w:name w:val="Balloon Text"/>
    <w:basedOn w:val="Normal"/>
    <w:link w:val="BalloonTextChar"/>
    <w:uiPriority w:val="99"/>
    <w:semiHidden/>
    <w:unhideWhenUsed/>
    <w:rsid w:val="00307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BC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D2E5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E52"/>
    <w:rPr>
      <w:rFonts w:ascii="Times New Roman" w:eastAsia="Times New Roman" w:hAnsi="Times New Roman" w:cs="Times New Roman"/>
      <w:b/>
      <w:bCs/>
      <w:sz w:val="36"/>
      <w:szCs w:val="36"/>
      <w:lang w:eastAsia="en-GB"/>
    </w:rPr>
  </w:style>
  <w:style w:type="paragraph" w:styleId="z-TopofForm">
    <w:name w:val="HTML Top of Form"/>
    <w:basedOn w:val="Normal"/>
    <w:next w:val="Normal"/>
    <w:link w:val="z-TopofFormChar"/>
    <w:hidden/>
    <w:uiPriority w:val="99"/>
    <w:semiHidden/>
    <w:unhideWhenUsed/>
    <w:rsid w:val="004D2E52"/>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4D2E52"/>
    <w:rPr>
      <w:rFonts w:ascii="Arial" w:eastAsia="Times New Roman" w:hAnsi="Arial" w:cs="Arial"/>
      <w:vanish/>
      <w:sz w:val="16"/>
      <w:szCs w:val="16"/>
      <w:lang w:eastAsia="en-GB"/>
    </w:rPr>
  </w:style>
  <w:style w:type="paragraph" w:customStyle="1" w:styleId="ml1">
    <w:name w:val="ml1"/>
    <w:basedOn w:val="Normal"/>
    <w:rsid w:val="004D2E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D2E52"/>
  </w:style>
  <w:style w:type="paragraph" w:styleId="z-BottomofForm">
    <w:name w:val="HTML Bottom of Form"/>
    <w:basedOn w:val="Normal"/>
    <w:next w:val="Normal"/>
    <w:link w:val="z-BottomofFormChar"/>
    <w:hidden/>
    <w:uiPriority w:val="99"/>
    <w:semiHidden/>
    <w:unhideWhenUsed/>
    <w:rsid w:val="004D2E52"/>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4D2E52"/>
    <w:rPr>
      <w:rFonts w:ascii="Arial" w:eastAsia="Times New Roman" w:hAnsi="Arial" w:cs="Arial"/>
      <w:vanish/>
      <w:sz w:val="16"/>
      <w:szCs w:val="16"/>
      <w:lang w:eastAsia="en-GB"/>
    </w:rPr>
  </w:style>
  <w:style w:type="paragraph" w:styleId="BalloonText">
    <w:name w:val="Balloon Text"/>
    <w:basedOn w:val="Normal"/>
    <w:link w:val="BalloonTextChar"/>
    <w:uiPriority w:val="99"/>
    <w:semiHidden/>
    <w:unhideWhenUsed/>
    <w:rsid w:val="00307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B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89935">
      <w:bodyDiv w:val="1"/>
      <w:marLeft w:val="0"/>
      <w:marRight w:val="0"/>
      <w:marTop w:val="0"/>
      <w:marBottom w:val="0"/>
      <w:divBdr>
        <w:top w:val="none" w:sz="0" w:space="0" w:color="auto"/>
        <w:left w:val="none" w:sz="0" w:space="0" w:color="auto"/>
        <w:bottom w:val="none" w:sz="0" w:space="0" w:color="auto"/>
        <w:right w:val="none" w:sz="0" w:space="0" w:color="auto"/>
      </w:divBdr>
    </w:div>
    <w:div w:id="1380591802">
      <w:bodyDiv w:val="1"/>
      <w:marLeft w:val="0"/>
      <w:marRight w:val="0"/>
      <w:marTop w:val="0"/>
      <w:marBottom w:val="0"/>
      <w:divBdr>
        <w:top w:val="none" w:sz="0" w:space="0" w:color="auto"/>
        <w:left w:val="none" w:sz="0" w:space="0" w:color="auto"/>
        <w:bottom w:val="none" w:sz="0" w:space="0" w:color="auto"/>
        <w:right w:val="none" w:sz="0" w:space="0" w:color="auto"/>
      </w:divBdr>
    </w:div>
    <w:div w:id="166646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1389</Words>
  <Characters>7918</Characters>
  <Application>Microsoft Office Word</Application>
  <DocSecurity>0</DocSecurity>
  <Lines>65</Lines>
  <Paragraphs>18</Paragraphs>
  <ScaleCrop>false</ScaleCrop>
  <Company>Shropshire Council</Company>
  <LinksUpToDate>false</LinksUpToDate>
  <CharactersWithSpaces>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Bakewell</dc:creator>
  <cp:keywords/>
  <dc:description/>
  <cp:lastModifiedBy>cc113620</cp:lastModifiedBy>
  <cp:revision>8</cp:revision>
  <cp:lastPrinted>2015-10-14T08:59:00Z</cp:lastPrinted>
  <dcterms:created xsi:type="dcterms:W3CDTF">2015-10-13T13:19:00Z</dcterms:created>
  <dcterms:modified xsi:type="dcterms:W3CDTF">2015-10-19T14:30:00Z</dcterms:modified>
</cp:coreProperties>
</file>