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D3FF9B" w14:textId="77777777" w:rsidR="00F2237B" w:rsidRPr="00F2237B" w:rsidRDefault="00F2237B" w:rsidP="00F2237B">
      <w:pPr>
        <w:jc w:val="center"/>
        <w:outlineLvl w:val="0"/>
      </w:pPr>
      <w:bookmarkStart w:id="0" w:name="_GoBack"/>
      <w:bookmarkEnd w:id="0"/>
    </w:p>
    <w:p w14:paraId="3501C430" w14:textId="77777777" w:rsidR="00F2237B" w:rsidRPr="00F2237B" w:rsidRDefault="00F2237B" w:rsidP="00F2237B">
      <w:pPr>
        <w:jc w:val="center"/>
        <w:outlineLvl w:val="0"/>
      </w:pPr>
    </w:p>
    <w:p w14:paraId="1FD027FA" w14:textId="77777777" w:rsidR="00F2237B" w:rsidRPr="00F2237B" w:rsidRDefault="00F2237B" w:rsidP="00126821">
      <w:pPr>
        <w:jc w:val="center"/>
      </w:pPr>
    </w:p>
    <w:p w14:paraId="0A1852E5" w14:textId="77777777" w:rsidR="007C064A" w:rsidRPr="00F2237B" w:rsidRDefault="007C064A" w:rsidP="00696C05">
      <w:pPr>
        <w:pStyle w:val="Title"/>
        <w:spacing w:before="120"/>
        <w:rPr>
          <w:rFonts w:cs="Arial"/>
          <w:szCs w:val="40"/>
        </w:rPr>
      </w:pPr>
    </w:p>
    <w:p w14:paraId="6230D9D4" w14:textId="77777777" w:rsidR="007C064A" w:rsidRDefault="007C064A" w:rsidP="00A403C6">
      <w:pPr>
        <w:pStyle w:val="Title"/>
        <w:rPr>
          <w:rFonts w:cs="Arial"/>
          <w:szCs w:val="40"/>
        </w:rPr>
      </w:pPr>
    </w:p>
    <w:p w14:paraId="07219487" w14:textId="77777777" w:rsidR="007C064A" w:rsidRDefault="007C064A" w:rsidP="00EB70E3">
      <w:pPr>
        <w:pStyle w:val="Title"/>
        <w:jc w:val="right"/>
        <w:rPr>
          <w:rFonts w:cs="Arial"/>
          <w:szCs w:val="40"/>
        </w:rPr>
      </w:pPr>
    </w:p>
    <w:p w14:paraId="2E4BB1D9" w14:textId="77777777" w:rsidR="007C064A" w:rsidRDefault="007C064A" w:rsidP="00D831FD">
      <w:pPr>
        <w:pStyle w:val="Title"/>
        <w:jc w:val="right"/>
        <w:rPr>
          <w:rFonts w:cs="Arial"/>
          <w:szCs w:val="40"/>
        </w:rPr>
      </w:pPr>
    </w:p>
    <w:p w14:paraId="28F28B27" w14:textId="77777777" w:rsidR="007C064A" w:rsidRDefault="007C064A" w:rsidP="00D831FD">
      <w:pPr>
        <w:pStyle w:val="Title"/>
        <w:jc w:val="right"/>
        <w:rPr>
          <w:rFonts w:cs="Arial"/>
          <w:szCs w:val="40"/>
        </w:rPr>
      </w:pPr>
    </w:p>
    <w:p w14:paraId="7BD12F48" w14:textId="77777777" w:rsidR="007C064A" w:rsidRDefault="007C064A" w:rsidP="00D831FD">
      <w:pPr>
        <w:pStyle w:val="Title"/>
        <w:jc w:val="right"/>
        <w:rPr>
          <w:rFonts w:cs="Arial"/>
          <w:szCs w:val="40"/>
        </w:rPr>
      </w:pPr>
    </w:p>
    <w:p w14:paraId="230FCE60" w14:textId="77777777" w:rsidR="007C064A" w:rsidRDefault="007C064A" w:rsidP="00015EE7">
      <w:pPr>
        <w:pStyle w:val="Title"/>
        <w:jc w:val="right"/>
        <w:rPr>
          <w:rFonts w:cs="Arial"/>
          <w:szCs w:val="40"/>
        </w:rPr>
      </w:pPr>
      <w:r>
        <w:rPr>
          <w:rFonts w:cs="Arial"/>
          <w:szCs w:val="40"/>
        </w:rPr>
        <w:t xml:space="preserve">SPECIFICATION </w:t>
      </w:r>
    </w:p>
    <w:p w14:paraId="306CFE09" w14:textId="77777777" w:rsidR="007C064A" w:rsidRDefault="007C064A" w:rsidP="00015EE7">
      <w:pPr>
        <w:pStyle w:val="Title"/>
        <w:jc w:val="right"/>
        <w:rPr>
          <w:rFonts w:cs="Arial"/>
          <w:szCs w:val="40"/>
        </w:rPr>
      </w:pPr>
      <w:r>
        <w:rPr>
          <w:rFonts w:cs="Arial"/>
          <w:szCs w:val="40"/>
        </w:rPr>
        <w:t>South East Invest Lot 2</w:t>
      </w:r>
    </w:p>
    <w:p w14:paraId="605A6BD8" w14:textId="77777777" w:rsidR="007C064A" w:rsidRDefault="007C064A" w:rsidP="00E35DD9">
      <w:pPr>
        <w:pStyle w:val="Title"/>
        <w:jc w:val="right"/>
        <w:rPr>
          <w:rFonts w:cs="Arial"/>
          <w:szCs w:val="40"/>
        </w:rPr>
      </w:pPr>
      <w:r>
        <w:rPr>
          <w:rFonts w:cs="Arial"/>
          <w:szCs w:val="40"/>
        </w:rPr>
        <w:t xml:space="preserve">Locate East Sussex </w:t>
      </w:r>
    </w:p>
    <w:p w14:paraId="07E82FBD" w14:textId="63E7816A" w:rsidR="007C064A" w:rsidRPr="004D6D8E" w:rsidRDefault="007C064A" w:rsidP="00126821">
      <w:pPr>
        <w:pStyle w:val="Title"/>
        <w:jc w:val="right"/>
        <w:rPr>
          <w:rFonts w:cs="Arial"/>
          <w:sz w:val="48"/>
          <w:szCs w:val="48"/>
        </w:rPr>
      </w:pPr>
      <w:r w:rsidRPr="004D6D8E">
        <w:rPr>
          <w:rFonts w:cs="Arial"/>
          <w:sz w:val="48"/>
          <w:szCs w:val="48"/>
        </w:rPr>
        <w:t xml:space="preserve">   </w:t>
      </w:r>
    </w:p>
    <w:p w14:paraId="717C1935" w14:textId="77777777" w:rsidR="007C064A" w:rsidRDefault="007C064A" w:rsidP="00126821">
      <w:pPr>
        <w:pStyle w:val="Title"/>
        <w:rPr>
          <w:rFonts w:cs="Arial"/>
          <w:szCs w:val="40"/>
        </w:rPr>
      </w:pPr>
    </w:p>
    <w:p w14:paraId="40E00542" w14:textId="77777777" w:rsidR="007C064A" w:rsidRDefault="007C064A" w:rsidP="00126821">
      <w:pPr>
        <w:pStyle w:val="Title"/>
        <w:rPr>
          <w:rFonts w:cs="Arial"/>
          <w:szCs w:val="40"/>
        </w:rPr>
      </w:pPr>
    </w:p>
    <w:p w14:paraId="6D368A51" w14:textId="77777777" w:rsidR="007C064A" w:rsidRPr="00F2237B" w:rsidRDefault="007C064A" w:rsidP="00126821">
      <w:pPr>
        <w:pStyle w:val="Title"/>
        <w:rPr>
          <w:rFonts w:cs="Arial"/>
          <w:szCs w:val="40"/>
        </w:rPr>
      </w:pPr>
      <w:r w:rsidRPr="00F2237B">
        <w:rPr>
          <w:rFonts w:cs="Arial"/>
          <w:szCs w:val="40"/>
        </w:rPr>
        <w:t xml:space="preserve"> </w:t>
      </w:r>
    </w:p>
    <w:p w14:paraId="6065415B" w14:textId="77777777" w:rsidR="007C064A" w:rsidRPr="00F2237B" w:rsidRDefault="007C064A" w:rsidP="00126821">
      <w:pPr>
        <w:pStyle w:val="Title"/>
        <w:rPr>
          <w:rFonts w:cs="Arial"/>
          <w:lang w:val="fr-FR"/>
        </w:rPr>
      </w:pPr>
    </w:p>
    <w:p w14:paraId="27892AAF" w14:textId="77777777" w:rsidR="007C064A" w:rsidRPr="00F2237B" w:rsidRDefault="007C064A" w:rsidP="00126821">
      <w:pPr>
        <w:pStyle w:val="Title"/>
        <w:rPr>
          <w:rFonts w:cs="Arial"/>
          <w:lang w:val="fr-FR"/>
        </w:rPr>
      </w:pPr>
    </w:p>
    <w:p w14:paraId="54374142" w14:textId="77777777" w:rsidR="007C064A" w:rsidRPr="00F2237B" w:rsidRDefault="007C064A" w:rsidP="00126821">
      <w:pPr>
        <w:pStyle w:val="Title"/>
        <w:rPr>
          <w:rFonts w:cs="Arial"/>
          <w:lang w:val="fr-FR"/>
        </w:rPr>
      </w:pPr>
    </w:p>
    <w:p w14:paraId="66CF57F7" w14:textId="77777777" w:rsidR="007C064A" w:rsidRDefault="007C064A" w:rsidP="00126821">
      <w:pPr>
        <w:pStyle w:val="Title"/>
        <w:jc w:val="right"/>
        <w:rPr>
          <w:rFonts w:cs="Arial"/>
          <w:color w:val="000000"/>
          <w:sz w:val="24"/>
          <w:szCs w:val="24"/>
        </w:rPr>
      </w:pPr>
    </w:p>
    <w:p w14:paraId="3B6E9A83" w14:textId="77777777" w:rsidR="007C064A" w:rsidRDefault="007C064A" w:rsidP="00126821">
      <w:pPr>
        <w:pStyle w:val="Title"/>
        <w:jc w:val="right"/>
        <w:rPr>
          <w:rFonts w:cs="Arial"/>
          <w:color w:val="000000"/>
          <w:sz w:val="24"/>
          <w:szCs w:val="24"/>
        </w:rPr>
      </w:pPr>
    </w:p>
    <w:p w14:paraId="1D2A7021" w14:textId="77777777" w:rsidR="007C064A" w:rsidRDefault="007C064A" w:rsidP="00126821">
      <w:pPr>
        <w:pStyle w:val="Title"/>
        <w:jc w:val="right"/>
        <w:rPr>
          <w:rFonts w:cs="Arial"/>
          <w:color w:val="000000"/>
          <w:sz w:val="24"/>
          <w:szCs w:val="24"/>
        </w:rPr>
      </w:pPr>
    </w:p>
    <w:p w14:paraId="1620855D" w14:textId="77777777" w:rsidR="007C064A" w:rsidRPr="00F2237B" w:rsidRDefault="007C064A" w:rsidP="00A403C6">
      <w:pPr>
        <w:pStyle w:val="Title"/>
        <w:rPr>
          <w:rFonts w:cs="Arial"/>
          <w:color w:val="000000"/>
          <w:sz w:val="22"/>
          <w:szCs w:val="22"/>
        </w:rPr>
      </w:pPr>
    </w:p>
    <w:p w14:paraId="78A8F60E" w14:textId="77777777" w:rsidR="007C064A" w:rsidRPr="00F2237B" w:rsidRDefault="007C064A" w:rsidP="00EB70E3">
      <w:pPr>
        <w:jc w:val="center"/>
      </w:pPr>
      <w:r w:rsidRPr="00F2237B">
        <w:rPr>
          <w:noProof/>
          <w:lang w:eastAsia="en-GB"/>
        </w:rPr>
        <w:drawing>
          <wp:inline distT="0" distB="0" distL="0" distR="0" wp14:anchorId="02063351" wp14:editId="42EB58CE">
            <wp:extent cx="1644015" cy="8070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b="20000"/>
                    <a:stretch>
                      <a:fillRect/>
                    </a:stretch>
                  </pic:blipFill>
                  <pic:spPr bwMode="auto">
                    <a:xfrm>
                      <a:off x="0" y="0"/>
                      <a:ext cx="1644015" cy="807085"/>
                    </a:xfrm>
                    <a:prstGeom prst="rect">
                      <a:avLst/>
                    </a:prstGeom>
                    <a:noFill/>
                    <a:ln>
                      <a:noFill/>
                    </a:ln>
                  </pic:spPr>
                </pic:pic>
              </a:graphicData>
            </a:graphic>
          </wp:inline>
        </w:drawing>
      </w:r>
    </w:p>
    <w:p w14:paraId="04F47CE9" w14:textId="77777777" w:rsidR="007C064A" w:rsidRPr="00F2237B" w:rsidRDefault="007C064A" w:rsidP="00D831FD">
      <w:pPr>
        <w:jc w:val="center"/>
      </w:pPr>
    </w:p>
    <w:p w14:paraId="3268BA02" w14:textId="77777777" w:rsidR="007C064A" w:rsidRPr="00F2237B" w:rsidRDefault="007C064A" w:rsidP="00D831FD">
      <w:pPr>
        <w:jc w:val="center"/>
      </w:pPr>
    </w:p>
    <w:p w14:paraId="76B49D83" w14:textId="77777777" w:rsidR="007C064A" w:rsidRPr="00F2237B" w:rsidRDefault="007C064A" w:rsidP="00D831FD">
      <w:pPr>
        <w:pStyle w:val="Title"/>
        <w:spacing w:before="120"/>
        <w:rPr>
          <w:rFonts w:cs="Arial"/>
          <w:szCs w:val="40"/>
        </w:rPr>
      </w:pPr>
      <w:r>
        <w:rPr>
          <w:rFonts w:cs="Arial"/>
          <w:szCs w:val="40"/>
        </w:rPr>
        <w:t>ESSEX</w:t>
      </w:r>
      <w:r w:rsidRPr="00F2237B">
        <w:rPr>
          <w:rFonts w:cs="Arial"/>
          <w:szCs w:val="40"/>
        </w:rPr>
        <w:t xml:space="preserve"> COUNTY COUNCIL</w:t>
      </w:r>
    </w:p>
    <w:p w14:paraId="0A0BB30A" w14:textId="77777777" w:rsidR="007C064A" w:rsidRPr="00F2237B" w:rsidRDefault="007C064A" w:rsidP="00015EE7">
      <w:pPr>
        <w:pStyle w:val="Title"/>
        <w:spacing w:before="120"/>
        <w:rPr>
          <w:rFonts w:cs="Arial"/>
          <w:szCs w:val="40"/>
        </w:rPr>
      </w:pPr>
    </w:p>
    <w:p w14:paraId="7DE03143" w14:textId="77777777" w:rsidR="007C064A" w:rsidRPr="00F2237B" w:rsidRDefault="007C064A" w:rsidP="00015EE7">
      <w:pPr>
        <w:pStyle w:val="Title"/>
        <w:rPr>
          <w:rFonts w:cs="Arial"/>
          <w:szCs w:val="40"/>
        </w:rPr>
      </w:pPr>
      <w:r>
        <w:rPr>
          <w:rFonts w:cs="Arial"/>
          <w:szCs w:val="40"/>
        </w:rPr>
        <w:lastRenderedPageBreak/>
        <w:t>Inward Investment Service</w:t>
      </w:r>
    </w:p>
    <w:p w14:paraId="1CCEE51B" w14:textId="77777777" w:rsidR="007C064A" w:rsidRPr="00F2237B" w:rsidRDefault="007C064A" w:rsidP="00E35DD9">
      <w:pPr>
        <w:pStyle w:val="Title"/>
        <w:rPr>
          <w:rFonts w:cs="Arial"/>
          <w:sz w:val="22"/>
          <w:szCs w:val="22"/>
        </w:rPr>
      </w:pPr>
    </w:p>
    <w:p w14:paraId="483809C3" w14:textId="77777777" w:rsidR="007C064A" w:rsidRPr="00F2237B" w:rsidRDefault="007C064A" w:rsidP="00126821">
      <w:pPr>
        <w:pStyle w:val="Title"/>
        <w:rPr>
          <w:rFonts w:cs="Arial"/>
          <w:szCs w:val="40"/>
        </w:rPr>
      </w:pPr>
      <w:r>
        <w:rPr>
          <w:rFonts w:cs="Arial"/>
          <w:szCs w:val="40"/>
        </w:rPr>
        <w:t>SPECIFICATION</w:t>
      </w:r>
    </w:p>
    <w:p w14:paraId="28DB4639" w14:textId="77777777" w:rsidR="007C064A" w:rsidRDefault="007C064A" w:rsidP="00126821">
      <w:pPr>
        <w:pStyle w:val="Title"/>
        <w:rPr>
          <w:rFonts w:cs="Arial"/>
          <w:szCs w:val="40"/>
        </w:rPr>
      </w:pPr>
    </w:p>
    <w:p w14:paraId="7F21BE03" w14:textId="77777777" w:rsidR="007C064A" w:rsidRDefault="007C064A" w:rsidP="00126821">
      <w:pPr>
        <w:pStyle w:val="Title"/>
        <w:rPr>
          <w:rFonts w:cs="Arial"/>
          <w:szCs w:val="40"/>
        </w:rPr>
      </w:pPr>
      <w:r>
        <w:rPr>
          <w:rFonts w:cs="Arial"/>
          <w:szCs w:val="40"/>
        </w:rPr>
        <w:t xml:space="preserve">Lot 2 – Locate East Sussex </w:t>
      </w:r>
    </w:p>
    <w:p w14:paraId="4C8379F7" w14:textId="77777777" w:rsidR="007C064A" w:rsidRPr="00F2237B" w:rsidRDefault="007C064A" w:rsidP="00126821">
      <w:pPr>
        <w:pStyle w:val="Title"/>
        <w:rPr>
          <w:rFonts w:cs="Arial"/>
          <w:szCs w:val="40"/>
        </w:rPr>
      </w:pPr>
      <w:r w:rsidRPr="00F2237B">
        <w:rPr>
          <w:rFonts w:cs="Arial"/>
          <w:szCs w:val="40"/>
        </w:rPr>
        <w:t xml:space="preserve"> </w:t>
      </w:r>
    </w:p>
    <w:p w14:paraId="6AEAE2C0" w14:textId="77777777" w:rsidR="007C064A" w:rsidRPr="00F2237B" w:rsidRDefault="007C064A" w:rsidP="00126821">
      <w:pPr>
        <w:pStyle w:val="Title"/>
        <w:rPr>
          <w:rFonts w:cs="Arial"/>
          <w:lang w:val="fr-FR"/>
        </w:rPr>
      </w:pPr>
    </w:p>
    <w:p w14:paraId="5009E0C7" w14:textId="77777777" w:rsidR="007C064A" w:rsidRPr="00F2237B" w:rsidRDefault="007C064A" w:rsidP="00126821">
      <w:pPr>
        <w:pStyle w:val="Title"/>
        <w:rPr>
          <w:rFonts w:cs="Arial"/>
          <w:lang w:val="fr-FR"/>
        </w:rPr>
      </w:pPr>
    </w:p>
    <w:p w14:paraId="2601040B" w14:textId="77777777" w:rsidR="007C064A" w:rsidRPr="00F2237B" w:rsidRDefault="007C064A" w:rsidP="00126821">
      <w:pPr>
        <w:pStyle w:val="Title"/>
        <w:rPr>
          <w:rFonts w:cs="Arial"/>
          <w:lang w:val="fr-FR"/>
        </w:rPr>
      </w:pPr>
    </w:p>
    <w:p w14:paraId="1004D3FE" w14:textId="77777777" w:rsidR="007C064A" w:rsidRPr="00F2237B" w:rsidRDefault="007C064A" w:rsidP="00126821">
      <w:pPr>
        <w:pStyle w:val="Title"/>
        <w:rPr>
          <w:rFonts w:cs="Arial"/>
          <w:color w:val="000000"/>
          <w:sz w:val="22"/>
          <w:szCs w:val="22"/>
        </w:rPr>
      </w:pPr>
    </w:p>
    <w:p w14:paraId="24458161" w14:textId="77777777" w:rsidR="007C064A" w:rsidRPr="00F2237B" w:rsidRDefault="007C064A" w:rsidP="00126821">
      <w:pPr>
        <w:pStyle w:val="Title"/>
        <w:rPr>
          <w:rFonts w:cs="Arial"/>
          <w:color w:val="000000"/>
          <w:sz w:val="22"/>
          <w:szCs w:val="22"/>
        </w:rPr>
      </w:pPr>
    </w:p>
    <w:p w14:paraId="1981325E" w14:textId="22E14D7F" w:rsidR="007C064A" w:rsidRPr="00F2237B" w:rsidRDefault="007C064A" w:rsidP="00126821">
      <w:pPr>
        <w:pStyle w:val="Title"/>
        <w:rPr>
          <w:rFonts w:cs="Arial"/>
          <w:color w:val="000000"/>
          <w:sz w:val="28"/>
          <w:szCs w:val="28"/>
        </w:rPr>
      </w:pPr>
      <w:r w:rsidRPr="00F2237B">
        <w:rPr>
          <w:rFonts w:cs="Arial"/>
          <w:color w:val="000000"/>
          <w:sz w:val="28"/>
          <w:szCs w:val="28"/>
        </w:rPr>
        <w:t xml:space="preserve">Issued </w:t>
      </w:r>
      <w:r>
        <w:rPr>
          <w:rFonts w:cs="Arial"/>
          <w:color w:val="000000"/>
          <w:sz w:val="28"/>
          <w:szCs w:val="28"/>
        </w:rPr>
        <w:t>30</w:t>
      </w:r>
      <w:r w:rsidRPr="00041229">
        <w:rPr>
          <w:rFonts w:cs="Arial"/>
          <w:color w:val="000000"/>
          <w:sz w:val="28"/>
          <w:szCs w:val="28"/>
          <w:vertAlign w:val="superscript"/>
        </w:rPr>
        <w:t>th</w:t>
      </w:r>
      <w:r w:rsidR="00041229">
        <w:rPr>
          <w:rFonts w:cs="Arial"/>
          <w:color w:val="000000"/>
          <w:sz w:val="28"/>
          <w:szCs w:val="28"/>
        </w:rPr>
        <w:t xml:space="preserve"> </w:t>
      </w:r>
      <w:r>
        <w:rPr>
          <w:rFonts w:cs="Arial"/>
          <w:color w:val="000000"/>
          <w:sz w:val="28"/>
          <w:szCs w:val="28"/>
        </w:rPr>
        <w:t>January 2017</w:t>
      </w:r>
    </w:p>
    <w:p w14:paraId="0C76089C" w14:textId="77777777" w:rsidR="007C064A" w:rsidRPr="00F2237B" w:rsidRDefault="007C064A" w:rsidP="00126821">
      <w:pPr>
        <w:pStyle w:val="Title"/>
        <w:rPr>
          <w:rFonts w:cs="Arial"/>
          <w:color w:val="000000"/>
          <w:sz w:val="22"/>
          <w:szCs w:val="22"/>
        </w:rPr>
      </w:pPr>
    </w:p>
    <w:p w14:paraId="2734EE96" w14:textId="77777777" w:rsidR="007C064A" w:rsidRPr="00F2237B" w:rsidRDefault="007C064A" w:rsidP="00126821">
      <w:pPr>
        <w:pStyle w:val="Title"/>
        <w:spacing w:before="120"/>
        <w:rPr>
          <w:rFonts w:cs="Arial"/>
          <w:color w:val="000000"/>
        </w:rPr>
      </w:pPr>
    </w:p>
    <w:p w14:paraId="34B1C6E3" w14:textId="77777777" w:rsidR="007C064A" w:rsidRDefault="007C064A" w:rsidP="00126821">
      <w:pPr>
        <w:pStyle w:val="Title"/>
        <w:spacing w:before="120"/>
        <w:rPr>
          <w:rFonts w:cs="Arial"/>
          <w:color w:val="000000"/>
        </w:rPr>
      </w:pPr>
      <w:r>
        <w:rPr>
          <w:rFonts w:cs="Arial"/>
          <w:color w:val="000000"/>
        </w:rPr>
        <w:t xml:space="preserve"> </w:t>
      </w:r>
    </w:p>
    <w:p w14:paraId="2327B680" w14:textId="77777777" w:rsidR="007C064A" w:rsidRPr="00F2237B" w:rsidRDefault="007C064A" w:rsidP="00126821">
      <w:pPr>
        <w:pStyle w:val="Title"/>
        <w:spacing w:before="120"/>
        <w:rPr>
          <w:rFonts w:cs="Arial"/>
        </w:rPr>
      </w:pPr>
    </w:p>
    <w:p w14:paraId="459123A4" w14:textId="77777777" w:rsidR="007C064A" w:rsidRPr="00F2237B" w:rsidRDefault="007C064A" w:rsidP="00126821">
      <w:pPr>
        <w:pStyle w:val="Title"/>
        <w:rPr>
          <w:rFonts w:cs="Arial"/>
          <w:b w:val="0"/>
        </w:rPr>
      </w:pPr>
    </w:p>
    <w:p w14:paraId="6C112DEE" w14:textId="77777777" w:rsidR="007C064A" w:rsidRPr="00F2237B" w:rsidRDefault="007C064A" w:rsidP="00126821">
      <w:pPr>
        <w:pStyle w:val="Title"/>
        <w:rPr>
          <w:rFonts w:cs="Arial"/>
          <w:b w:val="0"/>
        </w:rPr>
      </w:pPr>
    </w:p>
    <w:p w14:paraId="6A1BFE1E" w14:textId="77777777" w:rsidR="007C064A" w:rsidRPr="00F2237B" w:rsidRDefault="007C064A" w:rsidP="00126821">
      <w:pPr>
        <w:pStyle w:val="Title"/>
        <w:rPr>
          <w:rFonts w:cs="Arial"/>
        </w:rPr>
      </w:pPr>
      <w:r>
        <w:rPr>
          <w:rFonts w:cs="Arial"/>
        </w:rPr>
        <w:t xml:space="preserve">ECC </w:t>
      </w:r>
      <w:r w:rsidRPr="00F2237B">
        <w:rPr>
          <w:rFonts w:cs="Arial"/>
        </w:rPr>
        <w:t xml:space="preserve">Procurement Project </w:t>
      </w:r>
      <w:r>
        <w:rPr>
          <w:rFonts w:cs="Arial"/>
        </w:rPr>
        <w:t xml:space="preserve">0409 </w:t>
      </w:r>
    </w:p>
    <w:p w14:paraId="4EF0AC13" w14:textId="77777777" w:rsidR="007C064A" w:rsidRPr="00F2237B" w:rsidRDefault="007C064A" w:rsidP="00126821">
      <w:pPr>
        <w:rPr>
          <w:b/>
          <w:u w:val="single"/>
        </w:rPr>
      </w:pPr>
      <w:r w:rsidRPr="00F2237B">
        <w:rPr>
          <w:b/>
          <w:u w:val="single"/>
        </w:rPr>
        <w:br w:type="page"/>
      </w:r>
    </w:p>
    <w:p w14:paraId="1021AB34" w14:textId="77777777" w:rsidR="00126821" w:rsidRDefault="00126821" w:rsidP="00F00965">
      <w:pPr>
        <w:pStyle w:val="ListParagraph"/>
        <w:tabs>
          <w:tab w:val="left" w:pos="2694"/>
        </w:tabs>
        <w:spacing w:before="200" w:line="240" w:lineRule="auto"/>
        <w:ind w:left="0"/>
        <w:contextualSpacing w:val="0"/>
        <w:rPr>
          <w:b/>
          <w:sz w:val="22"/>
          <w:szCs w:val="22"/>
          <w:u w:val="single"/>
        </w:rPr>
      </w:pPr>
    </w:p>
    <w:p w14:paraId="51505041" w14:textId="77777777" w:rsidR="00126821" w:rsidRDefault="00126821">
      <w:pPr>
        <w:rPr>
          <w:b/>
          <w:sz w:val="22"/>
          <w:szCs w:val="22"/>
          <w:u w:val="single"/>
        </w:rPr>
      </w:pPr>
      <w:r>
        <w:rPr>
          <w:b/>
          <w:sz w:val="22"/>
          <w:szCs w:val="22"/>
          <w:u w:val="single"/>
        </w:rPr>
        <w:br w:type="page"/>
      </w:r>
    </w:p>
    <w:sdt>
      <w:sdtPr>
        <w:rPr>
          <w:rFonts w:ascii="Arial" w:eastAsiaTheme="minorHAnsi" w:hAnsi="Arial" w:cs="Arial"/>
          <w:b w:val="0"/>
          <w:bCs w:val="0"/>
          <w:color w:val="auto"/>
          <w:sz w:val="24"/>
          <w:szCs w:val="24"/>
          <w:lang w:val="en-GB" w:eastAsia="en-US"/>
        </w:rPr>
        <w:id w:val="-704172344"/>
        <w:docPartObj>
          <w:docPartGallery w:val="Table of Contents"/>
          <w:docPartUnique/>
        </w:docPartObj>
      </w:sdtPr>
      <w:sdtEndPr>
        <w:rPr>
          <w:noProof/>
        </w:rPr>
      </w:sdtEndPr>
      <w:sdtContent>
        <w:p w14:paraId="1123BA0A" w14:textId="7609A4CC" w:rsidR="00126821" w:rsidRDefault="00126821">
          <w:pPr>
            <w:pStyle w:val="TOCHeading"/>
          </w:pPr>
          <w:r>
            <w:t>Contents</w:t>
          </w:r>
        </w:p>
        <w:p w14:paraId="1EE2A439" w14:textId="77777777" w:rsidR="00041229" w:rsidRDefault="00126821">
          <w:pPr>
            <w:pStyle w:val="TOC1"/>
            <w:tabs>
              <w:tab w:val="left" w:pos="440"/>
              <w:tab w:val="right" w:leader="dot" w:pos="10479"/>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473132371" w:history="1">
            <w:r w:rsidR="00041229" w:rsidRPr="0029189D">
              <w:rPr>
                <w:rStyle w:val="Hyperlink"/>
                <w:noProof/>
              </w:rPr>
              <w:t>1.</w:t>
            </w:r>
            <w:r w:rsidR="00041229">
              <w:rPr>
                <w:rFonts w:asciiTheme="minorHAnsi" w:eastAsiaTheme="minorEastAsia" w:hAnsiTheme="minorHAnsi" w:cstheme="minorBidi"/>
                <w:noProof/>
                <w:sz w:val="22"/>
                <w:szCs w:val="22"/>
                <w:lang w:eastAsia="en-GB"/>
              </w:rPr>
              <w:tab/>
            </w:r>
            <w:r w:rsidR="00041229" w:rsidRPr="0029189D">
              <w:rPr>
                <w:rStyle w:val="Hyperlink"/>
                <w:b/>
                <w:noProof/>
              </w:rPr>
              <w:t>East Sussex</w:t>
            </w:r>
            <w:r w:rsidR="00041229">
              <w:rPr>
                <w:noProof/>
                <w:webHidden/>
              </w:rPr>
              <w:tab/>
            </w:r>
            <w:r w:rsidR="00041229">
              <w:rPr>
                <w:noProof/>
                <w:webHidden/>
              </w:rPr>
              <w:fldChar w:fldCharType="begin"/>
            </w:r>
            <w:r w:rsidR="00041229">
              <w:rPr>
                <w:noProof/>
                <w:webHidden/>
              </w:rPr>
              <w:instrText xml:space="preserve"> PAGEREF _Toc473132371 \h </w:instrText>
            </w:r>
            <w:r w:rsidR="00041229">
              <w:rPr>
                <w:noProof/>
                <w:webHidden/>
              </w:rPr>
            </w:r>
            <w:r w:rsidR="00041229">
              <w:rPr>
                <w:noProof/>
                <w:webHidden/>
              </w:rPr>
              <w:fldChar w:fldCharType="separate"/>
            </w:r>
            <w:r w:rsidR="00041229">
              <w:rPr>
                <w:noProof/>
                <w:webHidden/>
              </w:rPr>
              <w:t>6</w:t>
            </w:r>
            <w:r w:rsidR="00041229">
              <w:rPr>
                <w:noProof/>
                <w:webHidden/>
              </w:rPr>
              <w:fldChar w:fldCharType="end"/>
            </w:r>
          </w:hyperlink>
        </w:p>
        <w:p w14:paraId="77C2E7E9"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2" w:history="1">
            <w:r w:rsidR="00041229" w:rsidRPr="0029189D">
              <w:rPr>
                <w:rStyle w:val="Hyperlink"/>
                <w:b/>
                <w:noProof/>
              </w:rPr>
              <w:t>2</w:t>
            </w:r>
            <w:r w:rsidR="00041229">
              <w:rPr>
                <w:rFonts w:asciiTheme="minorHAnsi" w:eastAsiaTheme="minorEastAsia" w:hAnsiTheme="minorHAnsi" w:cstheme="minorBidi"/>
                <w:noProof/>
                <w:sz w:val="22"/>
                <w:szCs w:val="22"/>
                <w:lang w:eastAsia="en-GB"/>
              </w:rPr>
              <w:tab/>
            </w:r>
            <w:r w:rsidR="00041229" w:rsidRPr="0029189D">
              <w:rPr>
                <w:rStyle w:val="Hyperlink"/>
                <w:b/>
                <w:noProof/>
              </w:rPr>
              <w:t>Introduction to the tender</w:t>
            </w:r>
            <w:r w:rsidR="00041229">
              <w:rPr>
                <w:noProof/>
                <w:webHidden/>
              </w:rPr>
              <w:tab/>
            </w:r>
            <w:r w:rsidR="00041229">
              <w:rPr>
                <w:noProof/>
                <w:webHidden/>
              </w:rPr>
              <w:fldChar w:fldCharType="begin"/>
            </w:r>
            <w:r w:rsidR="00041229">
              <w:rPr>
                <w:noProof/>
                <w:webHidden/>
              </w:rPr>
              <w:instrText xml:space="preserve"> PAGEREF _Toc473132372 \h </w:instrText>
            </w:r>
            <w:r w:rsidR="00041229">
              <w:rPr>
                <w:noProof/>
                <w:webHidden/>
              </w:rPr>
            </w:r>
            <w:r w:rsidR="00041229">
              <w:rPr>
                <w:noProof/>
                <w:webHidden/>
              </w:rPr>
              <w:fldChar w:fldCharType="separate"/>
            </w:r>
            <w:r w:rsidR="00041229">
              <w:rPr>
                <w:noProof/>
                <w:webHidden/>
              </w:rPr>
              <w:t>8</w:t>
            </w:r>
            <w:r w:rsidR="00041229">
              <w:rPr>
                <w:noProof/>
                <w:webHidden/>
              </w:rPr>
              <w:fldChar w:fldCharType="end"/>
            </w:r>
          </w:hyperlink>
        </w:p>
        <w:p w14:paraId="0B47C13F"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3" w:history="1">
            <w:r w:rsidR="00041229" w:rsidRPr="0029189D">
              <w:rPr>
                <w:rStyle w:val="Hyperlink"/>
                <w:b/>
                <w:noProof/>
              </w:rPr>
              <w:t>3</w:t>
            </w:r>
            <w:r w:rsidR="00041229">
              <w:rPr>
                <w:rFonts w:asciiTheme="minorHAnsi" w:eastAsiaTheme="minorEastAsia" w:hAnsiTheme="minorHAnsi" w:cstheme="minorBidi"/>
                <w:noProof/>
                <w:sz w:val="22"/>
                <w:szCs w:val="22"/>
                <w:lang w:eastAsia="en-GB"/>
              </w:rPr>
              <w:tab/>
            </w:r>
            <w:r w:rsidR="00041229" w:rsidRPr="0029189D">
              <w:rPr>
                <w:rStyle w:val="Hyperlink"/>
                <w:b/>
                <w:noProof/>
              </w:rPr>
              <w:t>Background</w:t>
            </w:r>
            <w:r w:rsidR="00041229">
              <w:rPr>
                <w:noProof/>
                <w:webHidden/>
              </w:rPr>
              <w:tab/>
            </w:r>
            <w:r w:rsidR="00041229">
              <w:rPr>
                <w:noProof/>
                <w:webHidden/>
              </w:rPr>
              <w:fldChar w:fldCharType="begin"/>
            </w:r>
            <w:r w:rsidR="00041229">
              <w:rPr>
                <w:noProof/>
                <w:webHidden/>
              </w:rPr>
              <w:instrText xml:space="preserve"> PAGEREF _Toc473132373 \h </w:instrText>
            </w:r>
            <w:r w:rsidR="00041229">
              <w:rPr>
                <w:noProof/>
                <w:webHidden/>
              </w:rPr>
            </w:r>
            <w:r w:rsidR="00041229">
              <w:rPr>
                <w:noProof/>
                <w:webHidden/>
              </w:rPr>
              <w:fldChar w:fldCharType="separate"/>
            </w:r>
            <w:r w:rsidR="00041229">
              <w:rPr>
                <w:noProof/>
                <w:webHidden/>
              </w:rPr>
              <w:t>9</w:t>
            </w:r>
            <w:r w:rsidR="00041229">
              <w:rPr>
                <w:noProof/>
                <w:webHidden/>
              </w:rPr>
              <w:fldChar w:fldCharType="end"/>
            </w:r>
          </w:hyperlink>
        </w:p>
        <w:p w14:paraId="5ACD3B11"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4" w:history="1">
            <w:r w:rsidR="00041229" w:rsidRPr="0029189D">
              <w:rPr>
                <w:rStyle w:val="Hyperlink"/>
                <w:b/>
                <w:noProof/>
              </w:rPr>
              <w:t>4</w:t>
            </w:r>
            <w:r w:rsidR="00041229">
              <w:rPr>
                <w:rFonts w:asciiTheme="minorHAnsi" w:eastAsiaTheme="minorEastAsia" w:hAnsiTheme="minorHAnsi" w:cstheme="minorBidi"/>
                <w:noProof/>
                <w:sz w:val="22"/>
                <w:szCs w:val="22"/>
                <w:lang w:eastAsia="en-GB"/>
              </w:rPr>
              <w:tab/>
            </w:r>
            <w:r w:rsidR="00041229" w:rsidRPr="0029189D">
              <w:rPr>
                <w:rStyle w:val="Hyperlink"/>
                <w:b/>
                <w:noProof/>
              </w:rPr>
              <w:t>Scope of Lot 2</w:t>
            </w:r>
            <w:r w:rsidR="00041229">
              <w:rPr>
                <w:noProof/>
                <w:webHidden/>
              </w:rPr>
              <w:tab/>
            </w:r>
            <w:r w:rsidR="00041229">
              <w:rPr>
                <w:noProof/>
                <w:webHidden/>
              </w:rPr>
              <w:fldChar w:fldCharType="begin"/>
            </w:r>
            <w:r w:rsidR="00041229">
              <w:rPr>
                <w:noProof/>
                <w:webHidden/>
              </w:rPr>
              <w:instrText xml:space="preserve"> PAGEREF _Toc473132374 \h </w:instrText>
            </w:r>
            <w:r w:rsidR="00041229">
              <w:rPr>
                <w:noProof/>
                <w:webHidden/>
              </w:rPr>
            </w:r>
            <w:r w:rsidR="00041229">
              <w:rPr>
                <w:noProof/>
                <w:webHidden/>
              </w:rPr>
              <w:fldChar w:fldCharType="separate"/>
            </w:r>
            <w:r w:rsidR="00041229">
              <w:rPr>
                <w:noProof/>
                <w:webHidden/>
              </w:rPr>
              <w:t>10</w:t>
            </w:r>
            <w:r w:rsidR="00041229">
              <w:rPr>
                <w:noProof/>
                <w:webHidden/>
              </w:rPr>
              <w:fldChar w:fldCharType="end"/>
            </w:r>
          </w:hyperlink>
        </w:p>
        <w:p w14:paraId="0E5FE953" w14:textId="77777777" w:rsidR="00041229" w:rsidRDefault="00E9391E" w:rsidP="00041229">
          <w:pPr>
            <w:pStyle w:val="TOC2"/>
            <w:rPr>
              <w:noProof/>
            </w:rPr>
          </w:pPr>
          <w:hyperlink w:anchor="_Toc473132375" w:history="1">
            <w:r w:rsidR="00041229" w:rsidRPr="0029189D">
              <w:rPr>
                <w:rStyle w:val="Hyperlink"/>
                <w:noProof/>
              </w:rPr>
              <w:t>4.4</w:t>
            </w:r>
            <w:r w:rsidR="00041229">
              <w:rPr>
                <w:noProof/>
              </w:rPr>
              <w:tab/>
            </w:r>
            <w:r w:rsidR="00041229" w:rsidRPr="0029189D">
              <w:rPr>
                <w:rStyle w:val="Hyperlink"/>
                <w:b/>
                <w:noProof/>
              </w:rPr>
              <w:t>Part A  -  Locate East Sussex Core Inward Investment Service (“the Core Service”)</w:t>
            </w:r>
            <w:r w:rsidR="00041229">
              <w:rPr>
                <w:noProof/>
                <w:webHidden/>
              </w:rPr>
              <w:tab/>
            </w:r>
            <w:r w:rsidR="00041229">
              <w:rPr>
                <w:noProof/>
                <w:webHidden/>
              </w:rPr>
              <w:fldChar w:fldCharType="begin"/>
            </w:r>
            <w:r w:rsidR="00041229">
              <w:rPr>
                <w:noProof/>
                <w:webHidden/>
              </w:rPr>
              <w:instrText xml:space="preserve"> PAGEREF _Toc473132375 \h </w:instrText>
            </w:r>
            <w:r w:rsidR="00041229">
              <w:rPr>
                <w:noProof/>
                <w:webHidden/>
              </w:rPr>
            </w:r>
            <w:r w:rsidR="00041229">
              <w:rPr>
                <w:noProof/>
                <w:webHidden/>
              </w:rPr>
              <w:fldChar w:fldCharType="separate"/>
            </w:r>
            <w:r w:rsidR="00041229">
              <w:rPr>
                <w:noProof/>
                <w:webHidden/>
              </w:rPr>
              <w:t>10</w:t>
            </w:r>
            <w:r w:rsidR="00041229">
              <w:rPr>
                <w:noProof/>
                <w:webHidden/>
              </w:rPr>
              <w:fldChar w:fldCharType="end"/>
            </w:r>
          </w:hyperlink>
        </w:p>
        <w:p w14:paraId="1086C915" w14:textId="77777777" w:rsidR="00041229" w:rsidRDefault="00E9391E" w:rsidP="00041229">
          <w:pPr>
            <w:pStyle w:val="TOC2"/>
            <w:rPr>
              <w:noProof/>
            </w:rPr>
          </w:pPr>
          <w:hyperlink w:anchor="_Toc473132376" w:history="1">
            <w:r w:rsidR="00041229" w:rsidRPr="0029189D">
              <w:rPr>
                <w:rStyle w:val="Hyperlink"/>
                <w:noProof/>
              </w:rPr>
              <w:t>4.6</w:t>
            </w:r>
            <w:r w:rsidR="00041229">
              <w:rPr>
                <w:noProof/>
              </w:rPr>
              <w:tab/>
            </w:r>
            <w:r w:rsidR="00041229" w:rsidRPr="0029189D">
              <w:rPr>
                <w:rStyle w:val="Hyperlink"/>
                <w:b/>
                <w:noProof/>
              </w:rPr>
              <w:t>Part B - The ERDF funded Enhanced Inward Investment Service(“the Enhanced Service”)</w:t>
            </w:r>
            <w:r w:rsidR="00041229">
              <w:rPr>
                <w:noProof/>
                <w:webHidden/>
              </w:rPr>
              <w:tab/>
            </w:r>
            <w:r w:rsidR="00041229">
              <w:rPr>
                <w:noProof/>
                <w:webHidden/>
              </w:rPr>
              <w:fldChar w:fldCharType="begin"/>
            </w:r>
            <w:r w:rsidR="00041229">
              <w:rPr>
                <w:noProof/>
                <w:webHidden/>
              </w:rPr>
              <w:instrText xml:space="preserve"> PAGEREF _Toc473132376 \h </w:instrText>
            </w:r>
            <w:r w:rsidR="00041229">
              <w:rPr>
                <w:noProof/>
                <w:webHidden/>
              </w:rPr>
            </w:r>
            <w:r w:rsidR="00041229">
              <w:rPr>
                <w:noProof/>
                <w:webHidden/>
              </w:rPr>
              <w:fldChar w:fldCharType="separate"/>
            </w:r>
            <w:r w:rsidR="00041229">
              <w:rPr>
                <w:noProof/>
                <w:webHidden/>
              </w:rPr>
              <w:t>11</w:t>
            </w:r>
            <w:r w:rsidR="00041229">
              <w:rPr>
                <w:noProof/>
                <w:webHidden/>
              </w:rPr>
              <w:fldChar w:fldCharType="end"/>
            </w:r>
          </w:hyperlink>
        </w:p>
        <w:p w14:paraId="1DDCD963"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7" w:history="1">
            <w:r w:rsidR="00041229" w:rsidRPr="0029189D">
              <w:rPr>
                <w:rStyle w:val="Hyperlink"/>
                <w:b/>
                <w:noProof/>
              </w:rPr>
              <w:t>5</w:t>
            </w:r>
            <w:r w:rsidR="00041229">
              <w:rPr>
                <w:rFonts w:asciiTheme="minorHAnsi" w:eastAsiaTheme="minorEastAsia" w:hAnsiTheme="minorHAnsi" w:cstheme="minorBidi"/>
                <w:noProof/>
                <w:sz w:val="22"/>
                <w:szCs w:val="22"/>
                <w:lang w:eastAsia="en-GB"/>
              </w:rPr>
              <w:tab/>
            </w:r>
            <w:r w:rsidR="00041229" w:rsidRPr="0029189D">
              <w:rPr>
                <w:rStyle w:val="Hyperlink"/>
                <w:b/>
                <w:noProof/>
              </w:rPr>
              <w:t>Service Outputs and KPIs</w:t>
            </w:r>
            <w:r w:rsidR="00041229">
              <w:rPr>
                <w:noProof/>
                <w:webHidden/>
              </w:rPr>
              <w:tab/>
            </w:r>
            <w:r w:rsidR="00041229">
              <w:rPr>
                <w:noProof/>
                <w:webHidden/>
              </w:rPr>
              <w:fldChar w:fldCharType="begin"/>
            </w:r>
            <w:r w:rsidR="00041229">
              <w:rPr>
                <w:noProof/>
                <w:webHidden/>
              </w:rPr>
              <w:instrText xml:space="preserve"> PAGEREF _Toc473132377 \h </w:instrText>
            </w:r>
            <w:r w:rsidR="00041229">
              <w:rPr>
                <w:noProof/>
                <w:webHidden/>
              </w:rPr>
            </w:r>
            <w:r w:rsidR="00041229">
              <w:rPr>
                <w:noProof/>
                <w:webHidden/>
              </w:rPr>
              <w:fldChar w:fldCharType="separate"/>
            </w:r>
            <w:r w:rsidR="00041229">
              <w:rPr>
                <w:noProof/>
                <w:webHidden/>
              </w:rPr>
              <w:t>17</w:t>
            </w:r>
            <w:r w:rsidR="00041229">
              <w:rPr>
                <w:noProof/>
                <w:webHidden/>
              </w:rPr>
              <w:fldChar w:fldCharType="end"/>
            </w:r>
          </w:hyperlink>
        </w:p>
        <w:p w14:paraId="3C8C6BA1"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8" w:history="1">
            <w:r w:rsidR="00041229" w:rsidRPr="0029189D">
              <w:rPr>
                <w:rStyle w:val="Hyperlink"/>
                <w:b/>
                <w:noProof/>
              </w:rPr>
              <w:t>6</w:t>
            </w:r>
            <w:r w:rsidR="00041229">
              <w:rPr>
                <w:rFonts w:asciiTheme="minorHAnsi" w:eastAsiaTheme="minorEastAsia" w:hAnsiTheme="minorHAnsi" w:cstheme="minorBidi"/>
                <w:noProof/>
                <w:sz w:val="22"/>
                <w:szCs w:val="22"/>
                <w:lang w:eastAsia="en-GB"/>
              </w:rPr>
              <w:tab/>
            </w:r>
            <w:r w:rsidR="00041229" w:rsidRPr="0029189D">
              <w:rPr>
                <w:rStyle w:val="Hyperlink"/>
                <w:b/>
                <w:noProof/>
              </w:rPr>
              <w:t>Key Dates;</w:t>
            </w:r>
            <w:r w:rsidR="00041229">
              <w:rPr>
                <w:noProof/>
                <w:webHidden/>
              </w:rPr>
              <w:tab/>
            </w:r>
            <w:r w:rsidR="00041229">
              <w:rPr>
                <w:noProof/>
                <w:webHidden/>
              </w:rPr>
              <w:fldChar w:fldCharType="begin"/>
            </w:r>
            <w:r w:rsidR="00041229">
              <w:rPr>
                <w:noProof/>
                <w:webHidden/>
              </w:rPr>
              <w:instrText xml:space="preserve"> PAGEREF _Toc473132378 \h </w:instrText>
            </w:r>
            <w:r w:rsidR="00041229">
              <w:rPr>
                <w:noProof/>
                <w:webHidden/>
              </w:rPr>
            </w:r>
            <w:r w:rsidR="00041229">
              <w:rPr>
                <w:noProof/>
                <w:webHidden/>
              </w:rPr>
              <w:fldChar w:fldCharType="separate"/>
            </w:r>
            <w:r w:rsidR="00041229">
              <w:rPr>
                <w:noProof/>
                <w:webHidden/>
              </w:rPr>
              <w:t>24</w:t>
            </w:r>
            <w:r w:rsidR="00041229">
              <w:rPr>
                <w:noProof/>
                <w:webHidden/>
              </w:rPr>
              <w:fldChar w:fldCharType="end"/>
            </w:r>
          </w:hyperlink>
        </w:p>
        <w:p w14:paraId="7209CFF5"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79" w:history="1">
            <w:r w:rsidR="00041229" w:rsidRPr="0029189D">
              <w:rPr>
                <w:rStyle w:val="Hyperlink"/>
                <w:b/>
                <w:noProof/>
              </w:rPr>
              <w:t>7</w:t>
            </w:r>
            <w:r w:rsidR="00041229">
              <w:rPr>
                <w:rFonts w:asciiTheme="minorHAnsi" w:eastAsiaTheme="minorEastAsia" w:hAnsiTheme="minorHAnsi" w:cstheme="minorBidi"/>
                <w:noProof/>
                <w:sz w:val="22"/>
                <w:szCs w:val="22"/>
                <w:lang w:eastAsia="en-GB"/>
              </w:rPr>
              <w:tab/>
            </w:r>
            <w:r w:rsidR="00041229" w:rsidRPr="0029189D">
              <w:rPr>
                <w:rStyle w:val="Hyperlink"/>
                <w:b/>
                <w:noProof/>
              </w:rPr>
              <w:t>Statement of Technical Requirements</w:t>
            </w:r>
            <w:r w:rsidR="00041229">
              <w:rPr>
                <w:noProof/>
                <w:webHidden/>
              </w:rPr>
              <w:tab/>
            </w:r>
            <w:r w:rsidR="00041229">
              <w:rPr>
                <w:noProof/>
                <w:webHidden/>
              </w:rPr>
              <w:fldChar w:fldCharType="begin"/>
            </w:r>
            <w:r w:rsidR="00041229">
              <w:rPr>
                <w:noProof/>
                <w:webHidden/>
              </w:rPr>
              <w:instrText xml:space="preserve"> PAGEREF _Toc473132379 \h </w:instrText>
            </w:r>
            <w:r w:rsidR="00041229">
              <w:rPr>
                <w:noProof/>
                <w:webHidden/>
              </w:rPr>
            </w:r>
            <w:r w:rsidR="00041229">
              <w:rPr>
                <w:noProof/>
                <w:webHidden/>
              </w:rPr>
              <w:fldChar w:fldCharType="separate"/>
            </w:r>
            <w:r w:rsidR="00041229">
              <w:rPr>
                <w:noProof/>
                <w:webHidden/>
              </w:rPr>
              <w:t>26</w:t>
            </w:r>
            <w:r w:rsidR="00041229">
              <w:rPr>
                <w:noProof/>
                <w:webHidden/>
              </w:rPr>
              <w:fldChar w:fldCharType="end"/>
            </w:r>
          </w:hyperlink>
        </w:p>
        <w:p w14:paraId="7D7BED5A"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80" w:history="1">
            <w:r w:rsidR="00041229" w:rsidRPr="0029189D">
              <w:rPr>
                <w:rStyle w:val="Hyperlink"/>
                <w:b/>
                <w:noProof/>
              </w:rPr>
              <w:t>8</w:t>
            </w:r>
            <w:r w:rsidR="00041229">
              <w:rPr>
                <w:rFonts w:asciiTheme="minorHAnsi" w:eastAsiaTheme="minorEastAsia" w:hAnsiTheme="minorHAnsi" w:cstheme="minorBidi"/>
                <w:noProof/>
                <w:sz w:val="22"/>
                <w:szCs w:val="22"/>
                <w:lang w:eastAsia="en-GB"/>
              </w:rPr>
              <w:tab/>
            </w:r>
            <w:r w:rsidR="00041229" w:rsidRPr="0029189D">
              <w:rPr>
                <w:rStyle w:val="Hyperlink"/>
                <w:b/>
                <w:noProof/>
              </w:rPr>
              <w:t>Authority Policies and Insurance requirements</w:t>
            </w:r>
            <w:r w:rsidR="00041229">
              <w:rPr>
                <w:noProof/>
                <w:webHidden/>
              </w:rPr>
              <w:tab/>
            </w:r>
            <w:r w:rsidR="00041229">
              <w:rPr>
                <w:noProof/>
                <w:webHidden/>
              </w:rPr>
              <w:fldChar w:fldCharType="begin"/>
            </w:r>
            <w:r w:rsidR="00041229">
              <w:rPr>
                <w:noProof/>
                <w:webHidden/>
              </w:rPr>
              <w:instrText xml:space="preserve"> PAGEREF _Toc473132380 \h </w:instrText>
            </w:r>
            <w:r w:rsidR="00041229">
              <w:rPr>
                <w:noProof/>
                <w:webHidden/>
              </w:rPr>
            </w:r>
            <w:r w:rsidR="00041229">
              <w:rPr>
                <w:noProof/>
                <w:webHidden/>
              </w:rPr>
              <w:fldChar w:fldCharType="separate"/>
            </w:r>
            <w:r w:rsidR="00041229">
              <w:rPr>
                <w:noProof/>
                <w:webHidden/>
              </w:rPr>
              <w:t>27</w:t>
            </w:r>
            <w:r w:rsidR="00041229">
              <w:rPr>
                <w:noProof/>
                <w:webHidden/>
              </w:rPr>
              <w:fldChar w:fldCharType="end"/>
            </w:r>
          </w:hyperlink>
        </w:p>
        <w:p w14:paraId="164D7F92" w14:textId="77777777" w:rsidR="00041229" w:rsidRDefault="00E9391E">
          <w:pPr>
            <w:pStyle w:val="TOC1"/>
            <w:tabs>
              <w:tab w:val="left" w:pos="440"/>
              <w:tab w:val="right" w:leader="dot" w:pos="10479"/>
            </w:tabs>
            <w:rPr>
              <w:rFonts w:asciiTheme="minorHAnsi" w:eastAsiaTheme="minorEastAsia" w:hAnsiTheme="minorHAnsi" w:cstheme="minorBidi"/>
              <w:noProof/>
              <w:sz w:val="22"/>
              <w:szCs w:val="22"/>
              <w:lang w:eastAsia="en-GB"/>
            </w:rPr>
          </w:pPr>
          <w:hyperlink w:anchor="_Toc473132381" w:history="1">
            <w:r w:rsidR="00041229" w:rsidRPr="0029189D">
              <w:rPr>
                <w:rStyle w:val="Hyperlink"/>
                <w:b/>
                <w:noProof/>
              </w:rPr>
              <w:t>9</w:t>
            </w:r>
            <w:r w:rsidR="00041229">
              <w:rPr>
                <w:rFonts w:asciiTheme="minorHAnsi" w:eastAsiaTheme="minorEastAsia" w:hAnsiTheme="minorHAnsi" w:cstheme="minorBidi"/>
                <w:noProof/>
                <w:sz w:val="22"/>
                <w:szCs w:val="22"/>
                <w:lang w:eastAsia="en-GB"/>
              </w:rPr>
              <w:tab/>
            </w:r>
            <w:r w:rsidR="00041229" w:rsidRPr="0029189D">
              <w:rPr>
                <w:rStyle w:val="Hyperlink"/>
                <w:b/>
                <w:noProof/>
              </w:rPr>
              <w:t>E-Procurement Requirements</w:t>
            </w:r>
            <w:r w:rsidR="00041229">
              <w:rPr>
                <w:noProof/>
                <w:webHidden/>
              </w:rPr>
              <w:tab/>
            </w:r>
            <w:r w:rsidR="00041229">
              <w:rPr>
                <w:noProof/>
                <w:webHidden/>
              </w:rPr>
              <w:fldChar w:fldCharType="begin"/>
            </w:r>
            <w:r w:rsidR="00041229">
              <w:rPr>
                <w:noProof/>
                <w:webHidden/>
              </w:rPr>
              <w:instrText xml:space="preserve"> PAGEREF _Toc473132381 \h </w:instrText>
            </w:r>
            <w:r w:rsidR="00041229">
              <w:rPr>
                <w:noProof/>
                <w:webHidden/>
              </w:rPr>
            </w:r>
            <w:r w:rsidR="00041229">
              <w:rPr>
                <w:noProof/>
                <w:webHidden/>
              </w:rPr>
              <w:fldChar w:fldCharType="separate"/>
            </w:r>
            <w:r w:rsidR="00041229">
              <w:rPr>
                <w:noProof/>
                <w:webHidden/>
              </w:rPr>
              <w:t>27</w:t>
            </w:r>
            <w:r w:rsidR="00041229">
              <w:rPr>
                <w:noProof/>
                <w:webHidden/>
              </w:rPr>
              <w:fldChar w:fldCharType="end"/>
            </w:r>
          </w:hyperlink>
        </w:p>
        <w:p w14:paraId="22A4BEBE" w14:textId="422DE727" w:rsidR="00126821" w:rsidRDefault="00126821">
          <w:r>
            <w:rPr>
              <w:b/>
              <w:bCs/>
              <w:noProof/>
            </w:rPr>
            <w:fldChar w:fldCharType="end"/>
          </w:r>
        </w:p>
      </w:sdtContent>
    </w:sdt>
    <w:p w14:paraId="19EB8E6C" w14:textId="2670D2B6" w:rsidR="00126821" w:rsidRDefault="00126821">
      <w:pPr>
        <w:rPr>
          <w:b/>
          <w:sz w:val="22"/>
          <w:szCs w:val="22"/>
          <w:u w:val="single"/>
        </w:rPr>
      </w:pPr>
    </w:p>
    <w:p w14:paraId="09B09498" w14:textId="76B1B14B" w:rsidR="00F00965" w:rsidRPr="00567BC7" w:rsidRDefault="00F00965" w:rsidP="00F00965">
      <w:pPr>
        <w:pStyle w:val="ListParagraph"/>
        <w:tabs>
          <w:tab w:val="left" w:pos="2694"/>
        </w:tabs>
        <w:spacing w:before="200" w:line="240" w:lineRule="auto"/>
        <w:ind w:left="0"/>
        <w:contextualSpacing w:val="0"/>
        <w:rPr>
          <w:b/>
          <w:sz w:val="22"/>
          <w:szCs w:val="22"/>
          <w:u w:val="single"/>
        </w:rPr>
      </w:pPr>
      <w:r w:rsidRPr="00567BC7">
        <w:rPr>
          <w:b/>
          <w:sz w:val="22"/>
          <w:szCs w:val="22"/>
          <w:u w:val="single"/>
        </w:rPr>
        <w:t>Definitions</w:t>
      </w:r>
    </w:p>
    <w:p w14:paraId="3933519E" w14:textId="5EF011CE" w:rsidR="00A076BE" w:rsidRPr="00126821" w:rsidRDefault="00A076BE" w:rsidP="0032717E">
      <w:pPr>
        <w:pStyle w:val="ListParagraph"/>
        <w:tabs>
          <w:tab w:val="left" w:pos="2694"/>
        </w:tabs>
        <w:spacing w:before="200" w:line="240" w:lineRule="auto"/>
        <w:ind w:left="0"/>
        <w:contextualSpacing w:val="0"/>
        <w:rPr>
          <w:sz w:val="22"/>
          <w:szCs w:val="22"/>
        </w:rPr>
      </w:pPr>
      <w:r>
        <w:rPr>
          <w:b/>
          <w:sz w:val="22"/>
          <w:szCs w:val="22"/>
        </w:rPr>
        <w:t>“BIS”</w:t>
      </w:r>
      <w:r w:rsidR="00742FBC">
        <w:rPr>
          <w:b/>
          <w:sz w:val="22"/>
          <w:szCs w:val="22"/>
        </w:rPr>
        <w:t xml:space="preserve"> </w:t>
      </w:r>
      <w:r w:rsidR="00742FBC">
        <w:rPr>
          <w:sz w:val="22"/>
          <w:szCs w:val="22"/>
        </w:rPr>
        <w:t>means the Department for Business, Innovation and Skills</w:t>
      </w:r>
    </w:p>
    <w:p w14:paraId="6621BC88" w14:textId="77777777" w:rsidR="0032717E" w:rsidRPr="00567BC7" w:rsidRDefault="0032717E" w:rsidP="0032717E">
      <w:pPr>
        <w:pStyle w:val="ListParagraph"/>
        <w:tabs>
          <w:tab w:val="left" w:pos="2694"/>
        </w:tabs>
        <w:spacing w:before="200" w:line="240" w:lineRule="auto"/>
        <w:ind w:left="0"/>
        <w:contextualSpacing w:val="0"/>
        <w:rPr>
          <w:sz w:val="22"/>
          <w:szCs w:val="22"/>
        </w:rPr>
      </w:pPr>
      <w:r w:rsidRPr="00567BC7">
        <w:rPr>
          <w:b/>
          <w:sz w:val="22"/>
          <w:szCs w:val="22"/>
        </w:rPr>
        <w:t xml:space="preserve">“the Boroughs and Districts” – </w:t>
      </w:r>
      <w:r w:rsidRPr="00567BC7">
        <w:rPr>
          <w:sz w:val="22"/>
          <w:szCs w:val="22"/>
        </w:rPr>
        <w:t>means the boroughs of Hastings and Eastbourne and the Districts of Wealden, Lewes and Rother.</w:t>
      </w:r>
    </w:p>
    <w:p w14:paraId="484570A0" w14:textId="77777777" w:rsidR="00A076BE" w:rsidRDefault="00A076BE" w:rsidP="0032717E">
      <w:pPr>
        <w:pStyle w:val="ListParagraph"/>
        <w:tabs>
          <w:tab w:val="left" w:pos="2694"/>
        </w:tabs>
        <w:spacing w:before="200" w:line="240" w:lineRule="auto"/>
        <w:ind w:left="0"/>
        <w:contextualSpacing w:val="0"/>
        <w:rPr>
          <w:sz w:val="22"/>
          <w:szCs w:val="22"/>
        </w:rPr>
      </w:pPr>
      <w:r>
        <w:rPr>
          <w:b/>
          <w:sz w:val="22"/>
          <w:szCs w:val="22"/>
        </w:rPr>
        <w:t xml:space="preserve">“the Contract” </w:t>
      </w:r>
      <w:r>
        <w:rPr>
          <w:sz w:val="22"/>
          <w:szCs w:val="22"/>
        </w:rPr>
        <w:t>means the contract between the County Council and the Contractor as set out in [insert] of the Tender Documents</w:t>
      </w:r>
    </w:p>
    <w:p w14:paraId="37D28AE2" w14:textId="41F911CD" w:rsidR="00A076BE" w:rsidRPr="00126821" w:rsidRDefault="00A076BE" w:rsidP="0032717E">
      <w:pPr>
        <w:pStyle w:val="ListParagraph"/>
        <w:tabs>
          <w:tab w:val="left" w:pos="2694"/>
        </w:tabs>
        <w:spacing w:before="200" w:line="240" w:lineRule="auto"/>
        <w:ind w:left="0"/>
        <w:contextualSpacing w:val="0"/>
        <w:rPr>
          <w:sz w:val="22"/>
          <w:szCs w:val="22"/>
        </w:rPr>
      </w:pPr>
      <w:r w:rsidRPr="00126821">
        <w:rPr>
          <w:b/>
          <w:sz w:val="22"/>
          <w:szCs w:val="22"/>
        </w:rPr>
        <w:t>“Core Service”</w:t>
      </w:r>
      <w:r>
        <w:rPr>
          <w:sz w:val="22"/>
          <w:szCs w:val="22"/>
        </w:rPr>
        <w:t xml:space="preserve"> means the Locate East Sussex </w:t>
      </w:r>
      <w:r w:rsidRPr="00A076BE">
        <w:rPr>
          <w:sz w:val="22"/>
          <w:szCs w:val="22"/>
        </w:rPr>
        <w:t>service</w:t>
      </w:r>
      <w:r w:rsidRPr="00126821">
        <w:rPr>
          <w:sz w:val="22"/>
          <w:szCs w:val="22"/>
        </w:rPr>
        <w:t>s set out in</w:t>
      </w:r>
      <w:r>
        <w:rPr>
          <w:b/>
          <w:sz w:val="22"/>
          <w:szCs w:val="22"/>
        </w:rPr>
        <w:t xml:space="preserve"> </w:t>
      </w:r>
      <w:r>
        <w:rPr>
          <w:sz w:val="22"/>
          <w:szCs w:val="22"/>
        </w:rPr>
        <w:t>Part A of this Specification</w:t>
      </w:r>
    </w:p>
    <w:p w14:paraId="5641333B" w14:textId="45C97A8C" w:rsidR="004B1B3B" w:rsidRPr="00567BC7" w:rsidRDefault="004B1B3B" w:rsidP="0032717E">
      <w:pPr>
        <w:pStyle w:val="ListParagraph"/>
        <w:tabs>
          <w:tab w:val="left" w:pos="2694"/>
        </w:tabs>
        <w:spacing w:before="200" w:line="240" w:lineRule="auto"/>
        <w:ind w:left="0"/>
        <w:contextualSpacing w:val="0"/>
        <w:rPr>
          <w:sz w:val="22"/>
          <w:szCs w:val="22"/>
        </w:rPr>
      </w:pPr>
      <w:r w:rsidRPr="00567BC7">
        <w:rPr>
          <w:b/>
          <w:sz w:val="22"/>
          <w:szCs w:val="22"/>
        </w:rPr>
        <w:t xml:space="preserve">“the County Council” – </w:t>
      </w:r>
      <w:r w:rsidRPr="00567BC7">
        <w:rPr>
          <w:sz w:val="22"/>
          <w:szCs w:val="22"/>
        </w:rPr>
        <w:t>means East Sussex County Council</w:t>
      </w:r>
    </w:p>
    <w:p w14:paraId="1E573820" w14:textId="2A06E8E7" w:rsidR="007E7A4A" w:rsidRPr="00567BC7" w:rsidRDefault="0032717E" w:rsidP="00F00965">
      <w:pPr>
        <w:pStyle w:val="ListParagraph"/>
        <w:tabs>
          <w:tab w:val="left" w:pos="2694"/>
        </w:tabs>
        <w:spacing w:before="200" w:line="240" w:lineRule="auto"/>
        <w:ind w:left="0"/>
        <w:contextualSpacing w:val="0"/>
        <w:rPr>
          <w:b/>
          <w:sz w:val="22"/>
          <w:szCs w:val="22"/>
        </w:rPr>
      </w:pPr>
      <w:r w:rsidRPr="00567BC7">
        <w:rPr>
          <w:sz w:val="22"/>
          <w:szCs w:val="22"/>
        </w:rPr>
        <w:t xml:space="preserve"> </w:t>
      </w:r>
      <w:r w:rsidR="007E7A4A" w:rsidRPr="00567BC7">
        <w:rPr>
          <w:sz w:val="22"/>
          <w:szCs w:val="22"/>
        </w:rPr>
        <w:t>“</w:t>
      </w:r>
      <w:r w:rsidR="007E7A4A" w:rsidRPr="00567BC7">
        <w:rPr>
          <w:b/>
          <w:sz w:val="22"/>
          <w:szCs w:val="22"/>
        </w:rPr>
        <w:t>the County</w:t>
      </w:r>
      <w:r w:rsidR="007E7A4A" w:rsidRPr="00567BC7">
        <w:rPr>
          <w:sz w:val="22"/>
          <w:szCs w:val="22"/>
        </w:rPr>
        <w:t>” – means the geographic area of the county of East Sussex (note this excludes Brigh</w:t>
      </w:r>
      <w:r w:rsidR="0097044A" w:rsidRPr="00567BC7">
        <w:rPr>
          <w:sz w:val="22"/>
          <w:szCs w:val="22"/>
        </w:rPr>
        <w:t>ton and Hove which is a unitary authority.</w:t>
      </w:r>
    </w:p>
    <w:p w14:paraId="1310E75D" w14:textId="4EA8B240" w:rsidR="00F00965" w:rsidRPr="00567BC7" w:rsidRDefault="00F00965" w:rsidP="00F00965">
      <w:pPr>
        <w:pStyle w:val="ListParagraph"/>
        <w:tabs>
          <w:tab w:val="left" w:pos="2694"/>
        </w:tabs>
        <w:spacing w:before="200" w:line="240" w:lineRule="auto"/>
        <w:ind w:left="0"/>
        <w:contextualSpacing w:val="0"/>
        <w:rPr>
          <w:sz w:val="22"/>
          <w:szCs w:val="22"/>
        </w:rPr>
      </w:pPr>
      <w:r w:rsidRPr="00567BC7">
        <w:rPr>
          <w:b/>
          <w:sz w:val="22"/>
          <w:szCs w:val="22"/>
        </w:rPr>
        <w:t xml:space="preserve">“the  </w:t>
      </w:r>
      <w:r w:rsidR="00B854A4" w:rsidRPr="00567BC7">
        <w:rPr>
          <w:b/>
          <w:sz w:val="22"/>
          <w:szCs w:val="22"/>
        </w:rPr>
        <w:t>C</w:t>
      </w:r>
      <w:r w:rsidRPr="00567BC7">
        <w:rPr>
          <w:b/>
          <w:sz w:val="22"/>
          <w:szCs w:val="22"/>
        </w:rPr>
        <w:t>ontractor”</w:t>
      </w:r>
      <w:r w:rsidR="004B1B3B" w:rsidRPr="00567BC7">
        <w:rPr>
          <w:b/>
          <w:sz w:val="22"/>
          <w:szCs w:val="22"/>
        </w:rPr>
        <w:t xml:space="preserve"> – </w:t>
      </w:r>
      <w:r w:rsidR="004B1B3B" w:rsidRPr="00567BC7">
        <w:rPr>
          <w:sz w:val="22"/>
          <w:szCs w:val="22"/>
        </w:rPr>
        <w:t>means the organisation that wins th</w:t>
      </w:r>
      <w:r w:rsidR="0050075B" w:rsidRPr="00567BC7">
        <w:rPr>
          <w:sz w:val="22"/>
          <w:szCs w:val="22"/>
        </w:rPr>
        <w:t>e</w:t>
      </w:r>
      <w:r w:rsidR="004B1B3B" w:rsidRPr="00567BC7">
        <w:rPr>
          <w:sz w:val="22"/>
          <w:szCs w:val="22"/>
        </w:rPr>
        <w:t xml:space="preserve"> tender</w:t>
      </w:r>
      <w:r w:rsidR="0050075B" w:rsidRPr="00567BC7">
        <w:rPr>
          <w:sz w:val="22"/>
          <w:szCs w:val="22"/>
        </w:rPr>
        <w:t xml:space="preserve"> for the Inward Investment Service</w:t>
      </w:r>
      <w:r w:rsidR="004B1B3B" w:rsidRPr="00567BC7">
        <w:rPr>
          <w:sz w:val="22"/>
          <w:szCs w:val="22"/>
        </w:rPr>
        <w:t xml:space="preserve"> </w:t>
      </w:r>
    </w:p>
    <w:p w14:paraId="19774842" w14:textId="56DFB670" w:rsidR="0097044A" w:rsidRPr="00567BC7" w:rsidRDefault="00A36A80" w:rsidP="00F00965">
      <w:pPr>
        <w:pStyle w:val="ListParagraph"/>
        <w:tabs>
          <w:tab w:val="left" w:pos="2694"/>
        </w:tabs>
        <w:spacing w:before="200" w:line="240" w:lineRule="auto"/>
        <w:ind w:left="0"/>
        <w:contextualSpacing w:val="0"/>
        <w:rPr>
          <w:sz w:val="22"/>
          <w:szCs w:val="22"/>
        </w:rPr>
      </w:pPr>
      <w:r w:rsidRPr="00567BC7">
        <w:rPr>
          <w:b/>
          <w:sz w:val="22"/>
          <w:szCs w:val="22"/>
        </w:rPr>
        <w:t xml:space="preserve">“CRM </w:t>
      </w:r>
      <w:r w:rsidR="00B854A4" w:rsidRPr="00567BC7">
        <w:rPr>
          <w:b/>
          <w:sz w:val="22"/>
          <w:szCs w:val="22"/>
        </w:rPr>
        <w:t>S</w:t>
      </w:r>
      <w:r w:rsidRPr="00567BC7">
        <w:rPr>
          <w:b/>
          <w:sz w:val="22"/>
          <w:szCs w:val="22"/>
        </w:rPr>
        <w:t>ystem”</w:t>
      </w:r>
      <w:r w:rsidR="004B1B3B" w:rsidRPr="00567BC7">
        <w:rPr>
          <w:b/>
          <w:sz w:val="22"/>
          <w:szCs w:val="22"/>
        </w:rPr>
        <w:t xml:space="preserve"> - </w:t>
      </w:r>
      <w:r w:rsidRPr="00567BC7">
        <w:rPr>
          <w:b/>
          <w:sz w:val="22"/>
          <w:szCs w:val="22"/>
        </w:rPr>
        <w:t xml:space="preserve"> </w:t>
      </w:r>
      <w:r w:rsidRPr="00567BC7">
        <w:rPr>
          <w:sz w:val="22"/>
          <w:szCs w:val="22"/>
        </w:rPr>
        <w:t xml:space="preserve">means </w:t>
      </w:r>
      <w:r w:rsidR="004B1B3B" w:rsidRPr="00567BC7">
        <w:rPr>
          <w:sz w:val="22"/>
          <w:szCs w:val="22"/>
        </w:rPr>
        <w:t xml:space="preserve">the </w:t>
      </w:r>
      <w:proofErr w:type="spellStart"/>
      <w:r w:rsidR="004B1B3B" w:rsidRPr="00567BC7">
        <w:rPr>
          <w:sz w:val="22"/>
          <w:szCs w:val="22"/>
        </w:rPr>
        <w:t>Evolutive</w:t>
      </w:r>
      <w:proofErr w:type="spellEnd"/>
      <w:r w:rsidR="004B1B3B" w:rsidRPr="00567BC7">
        <w:rPr>
          <w:sz w:val="22"/>
          <w:szCs w:val="22"/>
        </w:rPr>
        <w:t xml:space="preserve"> </w:t>
      </w:r>
      <w:r w:rsidR="0097044A" w:rsidRPr="00567BC7">
        <w:rPr>
          <w:sz w:val="22"/>
          <w:szCs w:val="22"/>
        </w:rPr>
        <w:t xml:space="preserve">Client Relationship Management </w:t>
      </w:r>
      <w:r w:rsidR="004B1B3B" w:rsidRPr="00567BC7">
        <w:rPr>
          <w:sz w:val="22"/>
          <w:szCs w:val="22"/>
        </w:rPr>
        <w:t xml:space="preserve">software system that </w:t>
      </w:r>
      <w:r w:rsidR="0097044A" w:rsidRPr="00567BC7">
        <w:rPr>
          <w:sz w:val="22"/>
          <w:szCs w:val="22"/>
        </w:rPr>
        <w:t xml:space="preserve">used to monitor the service outcomes </w:t>
      </w:r>
    </w:p>
    <w:p w14:paraId="60EF024D" w14:textId="77777777" w:rsidR="00A076BE" w:rsidRDefault="00A076BE" w:rsidP="00A076BE">
      <w:pPr>
        <w:pStyle w:val="ListParagraph"/>
        <w:tabs>
          <w:tab w:val="left" w:pos="2694"/>
        </w:tabs>
        <w:spacing w:before="200" w:line="240" w:lineRule="auto"/>
        <w:ind w:left="0"/>
        <w:contextualSpacing w:val="0"/>
        <w:rPr>
          <w:sz w:val="22"/>
          <w:szCs w:val="22"/>
        </w:rPr>
      </w:pPr>
      <w:r w:rsidRPr="00567BC7">
        <w:rPr>
          <w:b/>
          <w:sz w:val="22"/>
          <w:szCs w:val="22"/>
        </w:rPr>
        <w:t>“DIT”</w:t>
      </w:r>
      <w:r w:rsidRPr="00567BC7">
        <w:rPr>
          <w:sz w:val="22"/>
          <w:szCs w:val="22"/>
        </w:rPr>
        <w:t xml:space="preserve"> – Department for International Trade</w:t>
      </w:r>
    </w:p>
    <w:p w14:paraId="5BB37F49" w14:textId="4FA70BDA" w:rsidR="00696C05" w:rsidRDefault="00696C05" w:rsidP="00A076BE">
      <w:pPr>
        <w:pStyle w:val="ListParagraph"/>
        <w:tabs>
          <w:tab w:val="left" w:pos="2694"/>
        </w:tabs>
        <w:spacing w:before="200" w:line="240" w:lineRule="auto"/>
        <w:ind w:left="0"/>
        <w:contextualSpacing w:val="0"/>
        <w:rPr>
          <w:sz w:val="22"/>
          <w:szCs w:val="22"/>
        </w:rPr>
      </w:pPr>
      <w:r>
        <w:rPr>
          <w:b/>
          <w:sz w:val="22"/>
          <w:szCs w:val="22"/>
        </w:rPr>
        <w:t xml:space="preserve">“ECC” </w:t>
      </w:r>
      <w:r>
        <w:rPr>
          <w:sz w:val="22"/>
          <w:szCs w:val="22"/>
        </w:rPr>
        <w:t xml:space="preserve">Essex County Council – the Lead Partners of the ERDF </w:t>
      </w:r>
      <w:r w:rsidR="00F7036F">
        <w:rPr>
          <w:sz w:val="22"/>
          <w:szCs w:val="22"/>
        </w:rPr>
        <w:t>bid.</w:t>
      </w:r>
    </w:p>
    <w:p w14:paraId="71A7DBC5" w14:textId="3FF33A61" w:rsidR="00F7036F" w:rsidRPr="00F7036F" w:rsidRDefault="00F7036F" w:rsidP="00A076BE">
      <w:pPr>
        <w:pStyle w:val="ListParagraph"/>
        <w:tabs>
          <w:tab w:val="left" w:pos="2694"/>
        </w:tabs>
        <w:spacing w:before="200" w:line="240" w:lineRule="auto"/>
        <w:ind w:left="0"/>
        <w:contextualSpacing w:val="0"/>
        <w:rPr>
          <w:sz w:val="22"/>
          <w:szCs w:val="22"/>
        </w:rPr>
      </w:pPr>
      <w:r>
        <w:rPr>
          <w:b/>
          <w:sz w:val="22"/>
          <w:szCs w:val="22"/>
        </w:rPr>
        <w:t xml:space="preserve">“ESCC” </w:t>
      </w:r>
      <w:r>
        <w:rPr>
          <w:sz w:val="22"/>
          <w:szCs w:val="22"/>
        </w:rPr>
        <w:t>East Sussex County Council</w:t>
      </w:r>
    </w:p>
    <w:p w14:paraId="2B4D2DA2" w14:textId="42B0B86B" w:rsidR="00F00E59" w:rsidRDefault="00F00E59" w:rsidP="00A076BE">
      <w:pPr>
        <w:pStyle w:val="ListParagraph"/>
        <w:tabs>
          <w:tab w:val="left" w:pos="2694"/>
        </w:tabs>
        <w:spacing w:before="200" w:line="240" w:lineRule="auto"/>
        <w:ind w:left="0"/>
        <w:contextualSpacing w:val="0"/>
        <w:rPr>
          <w:sz w:val="22"/>
          <w:szCs w:val="22"/>
        </w:rPr>
      </w:pPr>
      <w:r>
        <w:rPr>
          <w:sz w:val="22"/>
          <w:szCs w:val="22"/>
        </w:rPr>
        <w:t>“</w:t>
      </w:r>
      <w:r w:rsidRPr="00126821">
        <w:rPr>
          <w:b/>
          <w:sz w:val="22"/>
          <w:szCs w:val="22"/>
        </w:rPr>
        <w:t>Economic Development Officers Group”</w:t>
      </w:r>
      <w:r>
        <w:rPr>
          <w:sz w:val="22"/>
          <w:szCs w:val="22"/>
        </w:rPr>
        <w:t xml:space="preserve"> – means the group of economic development officers of the County Council and the partners that meets bi-monthly</w:t>
      </w:r>
    </w:p>
    <w:p w14:paraId="38949282" w14:textId="29B74ECC" w:rsidR="00A076BE" w:rsidRDefault="00A076BE" w:rsidP="00A076BE">
      <w:pPr>
        <w:pStyle w:val="ListParagraph"/>
        <w:tabs>
          <w:tab w:val="left" w:pos="2694"/>
        </w:tabs>
        <w:spacing w:before="200" w:line="240" w:lineRule="auto"/>
        <w:ind w:left="0"/>
        <w:contextualSpacing w:val="0"/>
        <w:rPr>
          <w:sz w:val="22"/>
          <w:szCs w:val="22"/>
        </w:rPr>
      </w:pPr>
      <w:r w:rsidRPr="00126821">
        <w:rPr>
          <w:b/>
          <w:sz w:val="22"/>
          <w:szCs w:val="22"/>
        </w:rPr>
        <w:lastRenderedPageBreak/>
        <w:t>“Enhanced Serv</w:t>
      </w:r>
      <w:r w:rsidR="00742FBC" w:rsidRPr="00126821">
        <w:rPr>
          <w:b/>
          <w:sz w:val="22"/>
          <w:szCs w:val="22"/>
        </w:rPr>
        <w:t>i</w:t>
      </w:r>
      <w:r w:rsidRPr="00126821">
        <w:rPr>
          <w:b/>
          <w:sz w:val="22"/>
          <w:szCs w:val="22"/>
        </w:rPr>
        <w:t>ce”</w:t>
      </w:r>
      <w:r>
        <w:rPr>
          <w:sz w:val="22"/>
          <w:szCs w:val="22"/>
        </w:rPr>
        <w:t xml:space="preserve"> means the </w:t>
      </w:r>
      <w:r w:rsidRPr="00126821">
        <w:rPr>
          <w:sz w:val="22"/>
          <w:szCs w:val="22"/>
        </w:rPr>
        <w:t xml:space="preserve">European Structural and Investment Funds (“ESIF”) Programme 2014-20 </w:t>
      </w:r>
      <w:r w:rsidR="00024C21">
        <w:rPr>
          <w:sz w:val="22"/>
          <w:szCs w:val="22"/>
        </w:rPr>
        <w:t xml:space="preserve"> ERDF funded enhanced service and </w:t>
      </w:r>
      <w:r w:rsidRPr="00126821">
        <w:rPr>
          <w:sz w:val="22"/>
          <w:szCs w:val="22"/>
        </w:rPr>
        <w:t>outputs</w:t>
      </w:r>
      <w:r>
        <w:rPr>
          <w:sz w:val="22"/>
          <w:szCs w:val="22"/>
        </w:rPr>
        <w:t xml:space="preserve"> as set out in Part B of this Specification</w:t>
      </w:r>
    </w:p>
    <w:p w14:paraId="04647759" w14:textId="2D997C4A" w:rsidR="00742FBC" w:rsidRDefault="00742FBC" w:rsidP="00A076BE">
      <w:pPr>
        <w:pStyle w:val="ListParagraph"/>
        <w:tabs>
          <w:tab w:val="left" w:pos="2694"/>
        </w:tabs>
        <w:spacing w:before="200" w:line="240" w:lineRule="auto"/>
        <w:ind w:left="0"/>
        <w:contextualSpacing w:val="0"/>
        <w:rPr>
          <w:sz w:val="22"/>
          <w:szCs w:val="22"/>
        </w:rPr>
      </w:pPr>
      <w:r w:rsidRPr="00126821">
        <w:rPr>
          <w:b/>
          <w:sz w:val="22"/>
          <w:szCs w:val="22"/>
        </w:rPr>
        <w:t>“Enterprise Zone”</w:t>
      </w:r>
      <w:r w:rsidR="00696C05" w:rsidRPr="00696C05">
        <w:rPr>
          <w:sz w:val="22"/>
          <w:szCs w:val="22"/>
        </w:rPr>
        <w:t xml:space="preserve"> </w:t>
      </w:r>
      <w:r w:rsidR="00696C05">
        <w:rPr>
          <w:sz w:val="22"/>
          <w:szCs w:val="22"/>
        </w:rPr>
        <w:t xml:space="preserve">means the </w:t>
      </w:r>
      <w:proofErr w:type="spellStart"/>
      <w:r w:rsidR="00696C05">
        <w:rPr>
          <w:sz w:val="22"/>
          <w:szCs w:val="22"/>
        </w:rPr>
        <w:t>Enterprize</w:t>
      </w:r>
      <w:proofErr w:type="spellEnd"/>
      <w:r w:rsidR="00696C05">
        <w:rPr>
          <w:sz w:val="22"/>
          <w:szCs w:val="22"/>
        </w:rPr>
        <w:t xml:space="preserve"> Zone of Newhaven</w:t>
      </w:r>
    </w:p>
    <w:p w14:paraId="6E2B7197" w14:textId="3469288F" w:rsidR="00024C21" w:rsidRPr="00024C21" w:rsidRDefault="00024C21" w:rsidP="00A076BE">
      <w:pPr>
        <w:pStyle w:val="ListParagraph"/>
        <w:tabs>
          <w:tab w:val="left" w:pos="2694"/>
        </w:tabs>
        <w:spacing w:before="200" w:line="240" w:lineRule="auto"/>
        <w:ind w:left="0"/>
        <w:contextualSpacing w:val="0"/>
        <w:rPr>
          <w:sz w:val="22"/>
          <w:szCs w:val="22"/>
        </w:rPr>
      </w:pPr>
      <w:r>
        <w:rPr>
          <w:sz w:val="22"/>
          <w:szCs w:val="22"/>
        </w:rPr>
        <w:t>“</w:t>
      </w:r>
      <w:r>
        <w:rPr>
          <w:b/>
          <w:sz w:val="22"/>
          <w:szCs w:val="22"/>
        </w:rPr>
        <w:t xml:space="preserve">ERDF” – </w:t>
      </w:r>
      <w:r w:rsidRPr="00126821">
        <w:rPr>
          <w:sz w:val="22"/>
          <w:szCs w:val="22"/>
        </w:rPr>
        <w:t>European Regional Development Fund</w:t>
      </w:r>
    </w:p>
    <w:p w14:paraId="55FBD63C" w14:textId="4145D64F" w:rsidR="00024C21" w:rsidRPr="00024C21" w:rsidRDefault="00024C21" w:rsidP="00126821">
      <w:pPr>
        <w:pStyle w:val="ListParagraph"/>
        <w:tabs>
          <w:tab w:val="left" w:pos="2694"/>
          <w:tab w:val="left" w:pos="6645"/>
        </w:tabs>
        <w:spacing w:before="200" w:line="240" w:lineRule="auto"/>
        <w:ind w:left="0"/>
        <w:contextualSpacing w:val="0"/>
        <w:rPr>
          <w:sz w:val="22"/>
          <w:szCs w:val="22"/>
        </w:rPr>
      </w:pPr>
      <w:r>
        <w:rPr>
          <w:sz w:val="22"/>
          <w:szCs w:val="22"/>
        </w:rPr>
        <w:t xml:space="preserve"> “</w:t>
      </w:r>
      <w:r w:rsidRPr="00126821">
        <w:rPr>
          <w:b/>
          <w:sz w:val="22"/>
          <w:szCs w:val="22"/>
        </w:rPr>
        <w:t>ESIF”</w:t>
      </w:r>
      <w:r>
        <w:rPr>
          <w:sz w:val="22"/>
          <w:szCs w:val="22"/>
        </w:rPr>
        <w:t xml:space="preserve"> </w:t>
      </w:r>
      <w:r w:rsidRPr="00126821">
        <w:rPr>
          <w:sz w:val="22"/>
          <w:szCs w:val="22"/>
        </w:rPr>
        <w:t>European Structural and Investment Funds (“ESIF”)</w:t>
      </w:r>
      <w:r w:rsidRPr="00126821">
        <w:rPr>
          <w:sz w:val="22"/>
          <w:szCs w:val="22"/>
        </w:rPr>
        <w:tab/>
      </w:r>
    </w:p>
    <w:p w14:paraId="62017E6F" w14:textId="5F66DB46" w:rsidR="00A076BE" w:rsidRPr="00567BC7" w:rsidRDefault="00A076BE" w:rsidP="00A076BE">
      <w:pPr>
        <w:pStyle w:val="ListParagraph"/>
        <w:tabs>
          <w:tab w:val="left" w:pos="2694"/>
        </w:tabs>
        <w:spacing w:before="200" w:line="240" w:lineRule="auto"/>
        <w:ind w:left="0"/>
        <w:contextualSpacing w:val="0"/>
        <w:rPr>
          <w:sz w:val="22"/>
          <w:szCs w:val="22"/>
        </w:rPr>
      </w:pPr>
      <w:r w:rsidRPr="00567BC7">
        <w:rPr>
          <w:b/>
          <w:sz w:val="22"/>
          <w:szCs w:val="22"/>
        </w:rPr>
        <w:t xml:space="preserve"> “Foreign Direct Investment” (‘FDI’)</w:t>
      </w:r>
      <w:r w:rsidRPr="00567BC7">
        <w:rPr>
          <w:sz w:val="22"/>
          <w:szCs w:val="22"/>
        </w:rPr>
        <w:t xml:space="preserve"> - is an investment made by a company or individual in one country in business interests in another country, in the form of either establishing business operations or acquiring business assets in the other country, such as ownership or controlling interest in a foreign company</w:t>
      </w:r>
    </w:p>
    <w:p w14:paraId="6E5C4349" w14:textId="07F6FE8D" w:rsidR="00A076BE" w:rsidRDefault="00A076BE" w:rsidP="00A076BE">
      <w:pPr>
        <w:pStyle w:val="ListParagraph"/>
        <w:tabs>
          <w:tab w:val="left" w:pos="2694"/>
        </w:tabs>
        <w:spacing w:before="200" w:line="240" w:lineRule="auto"/>
        <w:ind w:left="0"/>
        <w:contextualSpacing w:val="0"/>
        <w:rPr>
          <w:sz w:val="22"/>
          <w:szCs w:val="22"/>
        </w:rPr>
      </w:pPr>
      <w:r w:rsidRPr="00567BC7">
        <w:rPr>
          <w:b/>
          <w:sz w:val="22"/>
          <w:szCs w:val="22"/>
        </w:rPr>
        <w:t>“Foreign Inward Investment” (‘FII’)</w:t>
      </w:r>
      <w:r w:rsidRPr="00567BC7">
        <w:rPr>
          <w:sz w:val="22"/>
          <w:szCs w:val="22"/>
        </w:rPr>
        <w:t xml:space="preserve"> - is the injection of money from an external source into a region, in order to purchase capital goods for a branch of a corporation to locate or develop its presence in the region.</w:t>
      </w:r>
    </w:p>
    <w:p w14:paraId="2A50FDD2" w14:textId="343AF808" w:rsidR="00742FBC" w:rsidRPr="00126821" w:rsidRDefault="00742FBC" w:rsidP="00A076BE">
      <w:pPr>
        <w:pStyle w:val="ListParagraph"/>
        <w:tabs>
          <w:tab w:val="left" w:pos="2694"/>
        </w:tabs>
        <w:spacing w:before="200" w:line="240" w:lineRule="auto"/>
        <w:ind w:left="0"/>
        <w:contextualSpacing w:val="0"/>
        <w:rPr>
          <w:b/>
          <w:sz w:val="22"/>
          <w:szCs w:val="22"/>
        </w:rPr>
      </w:pPr>
      <w:r w:rsidRPr="00126821">
        <w:rPr>
          <w:b/>
          <w:sz w:val="22"/>
          <w:szCs w:val="22"/>
        </w:rPr>
        <w:t>“Growth Corridors”</w:t>
      </w:r>
      <w:r w:rsidR="00696C05" w:rsidRPr="00696C05">
        <w:rPr>
          <w:sz w:val="22"/>
          <w:szCs w:val="22"/>
        </w:rPr>
        <w:t xml:space="preserve"> </w:t>
      </w:r>
      <w:r w:rsidR="00696C05">
        <w:rPr>
          <w:sz w:val="22"/>
          <w:szCs w:val="22"/>
        </w:rPr>
        <w:t>means the three Growth Corridors set out in the East Sussex Growth Strategy</w:t>
      </w:r>
    </w:p>
    <w:p w14:paraId="1E45D931" w14:textId="091E804E" w:rsidR="00742FBC" w:rsidRPr="00567BC7" w:rsidRDefault="00742FBC" w:rsidP="00A076BE">
      <w:pPr>
        <w:pStyle w:val="ListParagraph"/>
        <w:tabs>
          <w:tab w:val="left" w:pos="2694"/>
        </w:tabs>
        <w:spacing w:before="200" w:line="240" w:lineRule="auto"/>
        <w:ind w:left="0"/>
        <w:contextualSpacing w:val="0"/>
        <w:rPr>
          <w:sz w:val="22"/>
          <w:szCs w:val="22"/>
        </w:rPr>
      </w:pPr>
      <w:r w:rsidRPr="00126821">
        <w:rPr>
          <w:b/>
          <w:sz w:val="22"/>
          <w:szCs w:val="22"/>
        </w:rPr>
        <w:t>“Growth Strategy”</w:t>
      </w:r>
      <w:r>
        <w:rPr>
          <w:sz w:val="22"/>
          <w:szCs w:val="22"/>
        </w:rPr>
        <w:t xml:space="preserve"> – means </w:t>
      </w:r>
      <w:r w:rsidRPr="00567BC7">
        <w:rPr>
          <w:sz w:val="22"/>
          <w:szCs w:val="22"/>
        </w:rPr>
        <w:t>the East Sussex Growth Strategy for the period 2014-2020</w:t>
      </w:r>
    </w:p>
    <w:p w14:paraId="7635EFFE" w14:textId="648E34FD" w:rsidR="004B1B3B" w:rsidRPr="00567BC7" w:rsidRDefault="00A076BE" w:rsidP="00A076BE">
      <w:pPr>
        <w:pStyle w:val="ListParagraph"/>
        <w:tabs>
          <w:tab w:val="left" w:pos="2694"/>
        </w:tabs>
        <w:spacing w:before="200" w:line="240" w:lineRule="auto"/>
        <w:ind w:left="0"/>
        <w:contextualSpacing w:val="0"/>
        <w:rPr>
          <w:b/>
          <w:sz w:val="22"/>
          <w:szCs w:val="22"/>
        </w:rPr>
      </w:pPr>
      <w:r w:rsidRPr="00567BC7">
        <w:rPr>
          <w:b/>
          <w:sz w:val="22"/>
          <w:szCs w:val="22"/>
        </w:rPr>
        <w:t xml:space="preserve"> </w:t>
      </w:r>
      <w:r w:rsidR="004B1B3B" w:rsidRPr="00567BC7">
        <w:rPr>
          <w:b/>
          <w:sz w:val="22"/>
          <w:szCs w:val="22"/>
        </w:rPr>
        <w:t xml:space="preserve">“IPA” </w:t>
      </w:r>
      <w:r w:rsidR="002E712A" w:rsidRPr="00567BC7">
        <w:rPr>
          <w:b/>
          <w:sz w:val="22"/>
          <w:szCs w:val="22"/>
        </w:rPr>
        <w:t>–</w:t>
      </w:r>
      <w:r w:rsidR="004B1B3B" w:rsidRPr="00567BC7">
        <w:rPr>
          <w:b/>
          <w:sz w:val="22"/>
          <w:szCs w:val="22"/>
        </w:rPr>
        <w:t xml:space="preserve"> </w:t>
      </w:r>
      <w:r w:rsidR="005C2C3B" w:rsidRPr="00567BC7">
        <w:rPr>
          <w:b/>
          <w:sz w:val="22"/>
          <w:szCs w:val="22"/>
        </w:rPr>
        <w:t xml:space="preserve"> </w:t>
      </w:r>
      <w:r w:rsidR="004D6D8E" w:rsidRPr="00567BC7">
        <w:rPr>
          <w:sz w:val="22"/>
          <w:szCs w:val="22"/>
        </w:rPr>
        <w:t xml:space="preserve">means </w:t>
      </w:r>
      <w:r w:rsidR="005C2C3B" w:rsidRPr="00567BC7">
        <w:rPr>
          <w:sz w:val="22"/>
          <w:szCs w:val="22"/>
        </w:rPr>
        <w:t>Investment Promotion Agency</w:t>
      </w:r>
      <w:r w:rsidR="00D10DBB" w:rsidRPr="00567BC7">
        <w:rPr>
          <w:sz w:val="22"/>
          <w:szCs w:val="22"/>
        </w:rPr>
        <w:t>, that is the Inward Investment Service</w:t>
      </w:r>
    </w:p>
    <w:p w14:paraId="0259EE7D" w14:textId="29900CD7" w:rsidR="00B975A7" w:rsidRDefault="00A076BE" w:rsidP="002E712A">
      <w:pPr>
        <w:pStyle w:val="ListParagraph"/>
        <w:tabs>
          <w:tab w:val="left" w:pos="2694"/>
        </w:tabs>
        <w:spacing w:before="200" w:line="240" w:lineRule="auto"/>
        <w:ind w:left="0"/>
        <w:contextualSpacing w:val="0"/>
        <w:rPr>
          <w:sz w:val="22"/>
          <w:szCs w:val="22"/>
        </w:rPr>
      </w:pPr>
      <w:r w:rsidRPr="00567BC7">
        <w:rPr>
          <w:b/>
          <w:sz w:val="22"/>
          <w:szCs w:val="22"/>
        </w:rPr>
        <w:t xml:space="preserve"> </w:t>
      </w:r>
      <w:r w:rsidR="0035220A" w:rsidRPr="00567BC7">
        <w:rPr>
          <w:b/>
          <w:sz w:val="22"/>
          <w:szCs w:val="22"/>
        </w:rPr>
        <w:t>“</w:t>
      </w:r>
      <w:r w:rsidR="002E712A" w:rsidRPr="00567BC7">
        <w:rPr>
          <w:b/>
          <w:sz w:val="22"/>
          <w:szCs w:val="22"/>
        </w:rPr>
        <w:t>Inward Investment Service</w:t>
      </w:r>
      <w:r w:rsidR="0035220A" w:rsidRPr="00567BC7">
        <w:rPr>
          <w:b/>
          <w:sz w:val="22"/>
          <w:szCs w:val="22"/>
        </w:rPr>
        <w:t xml:space="preserve">” </w:t>
      </w:r>
      <w:r w:rsidR="002E712A" w:rsidRPr="00567BC7">
        <w:rPr>
          <w:b/>
          <w:sz w:val="22"/>
          <w:szCs w:val="22"/>
        </w:rPr>
        <w:t xml:space="preserve">– </w:t>
      </w:r>
      <w:r w:rsidR="002E712A" w:rsidRPr="00567BC7">
        <w:rPr>
          <w:sz w:val="22"/>
          <w:szCs w:val="22"/>
        </w:rPr>
        <w:t>means the Locate East Sussex Service</w:t>
      </w:r>
    </w:p>
    <w:p w14:paraId="76DD2040" w14:textId="662B1D42" w:rsidR="00981F33" w:rsidRDefault="00981F33" w:rsidP="002E712A">
      <w:pPr>
        <w:pStyle w:val="ListParagraph"/>
        <w:tabs>
          <w:tab w:val="left" w:pos="2694"/>
        </w:tabs>
        <w:spacing w:before="200" w:line="240" w:lineRule="auto"/>
        <w:ind w:left="0"/>
        <w:contextualSpacing w:val="0"/>
        <w:rPr>
          <w:sz w:val="22"/>
          <w:szCs w:val="22"/>
        </w:rPr>
      </w:pPr>
      <w:r>
        <w:rPr>
          <w:sz w:val="22"/>
          <w:szCs w:val="22"/>
        </w:rPr>
        <w:t>“ITT” – means this Invitation to Tender</w:t>
      </w:r>
    </w:p>
    <w:p w14:paraId="0961C867" w14:textId="29563B96" w:rsidR="00742FBC" w:rsidRDefault="00742FBC" w:rsidP="002E712A">
      <w:pPr>
        <w:pStyle w:val="ListParagraph"/>
        <w:tabs>
          <w:tab w:val="left" w:pos="2694"/>
        </w:tabs>
        <w:spacing w:before="200" w:line="240" w:lineRule="auto"/>
        <w:ind w:left="0"/>
        <w:contextualSpacing w:val="0"/>
        <w:rPr>
          <w:sz w:val="22"/>
          <w:szCs w:val="22"/>
        </w:rPr>
      </w:pPr>
      <w:r w:rsidRPr="00126821">
        <w:rPr>
          <w:b/>
          <w:sz w:val="22"/>
          <w:szCs w:val="22"/>
        </w:rPr>
        <w:t>“KPIs”</w:t>
      </w:r>
      <w:r>
        <w:rPr>
          <w:sz w:val="22"/>
          <w:szCs w:val="22"/>
        </w:rPr>
        <w:t xml:space="preserve"> means Key Performance Indicators</w:t>
      </w:r>
    </w:p>
    <w:p w14:paraId="2C9E0120" w14:textId="42A8F25E" w:rsidR="00690064" w:rsidRPr="00567BC7" w:rsidRDefault="00690064" w:rsidP="002E712A">
      <w:pPr>
        <w:pStyle w:val="ListParagraph"/>
        <w:tabs>
          <w:tab w:val="left" w:pos="2694"/>
        </w:tabs>
        <w:spacing w:before="200" w:line="240" w:lineRule="auto"/>
        <w:ind w:left="0"/>
        <w:contextualSpacing w:val="0"/>
        <w:rPr>
          <w:sz w:val="22"/>
          <w:szCs w:val="22"/>
        </w:rPr>
      </w:pPr>
      <w:r>
        <w:rPr>
          <w:sz w:val="22"/>
          <w:szCs w:val="22"/>
        </w:rPr>
        <w:t>“Lead Partner” means Essex County Council</w:t>
      </w:r>
    </w:p>
    <w:p w14:paraId="6D06EF77" w14:textId="77777777" w:rsidR="00A076BE" w:rsidRDefault="00A076BE" w:rsidP="00A076BE">
      <w:pPr>
        <w:pStyle w:val="ListParagraph"/>
        <w:tabs>
          <w:tab w:val="left" w:pos="2694"/>
        </w:tabs>
        <w:spacing w:before="200" w:line="240" w:lineRule="auto"/>
        <w:ind w:left="0"/>
        <w:contextualSpacing w:val="0"/>
        <w:rPr>
          <w:sz w:val="22"/>
          <w:szCs w:val="22"/>
        </w:rPr>
      </w:pPr>
      <w:r w:rsidRPr="00567BC7">
        <w:rPr>
          <w:b/>
          <w:sz w:val="22"/>
          <w:szCs w:val="22"/>
        </w:rPr>
        <w:t xml:space="preserve">“Locate East Sussex” (‘LES’) – </w:t>
      </w:r>
      <w:r w:rsidRPr="00567BC7">
        <w:rPr>
          <w:sz w:val="22"/>
          <w:szCs w:val="22"/>
        </w:rPr>
        <w:t>means the Inward Investment service for East Sussex.</w:t>
      </w:r>
    </w:p>
    <w:p w14:paraId="51B320E6" w14:textId="34CFBF2A" w:rsidR="00742FBC" w:rsidRPr="00126821" w:rsidRDefault="00742FBC" w:rsidP="00A076BE">
      <w:pPr>
        <w:pStyle w:val="ListParagraph"/>
        <w:tabs>
          <w:tab w:val="left" w:pos="2694"/>
        </w:tabs>
        <w:spacing w:before="200" w:line="240" w:lineRule="auto"/>
        <w:ind w:left="0"/>
        <w:contextualSpacing w:val="0"/>
        <w:rPr>
          <w:b/>
          <w:sz w:val="22"/>
          <w:szCs w:val="22"/>
        </w:rPr>
      </w:pPr>
      <w:r w:rsidRPr="00126821">
        <w:rPr>
          <w:b/>
          <w:sz w:val="22"/>
          <w:szCs w:val="22"/>
        </w:rPr>
        <w:t>“Partners”</w:t>
      </w:r>
      <w:r w:rsidR="00B31839">
        <w:rPr>
          <w:b/>
          <w:sz w:val="22"/>
          <w:szCs w:val="22"/>
        </w:rPr>
        <w:t xml:space="preserve"> means the </w:t>
      </w:r>
      <w:r w:rsidR="00A403C6">
        <w:rPr>
          <w:b/>
          <w:sz w:val="22"/>
          <w:szCs w:val="22"/>
        </w:rPr>
        <w:t xml:space="preserve">County Council, the </w:t>
      </w:r>
      <w:r w:rsidR="00B31839">
        <w:rPr>
          <w:b/>
          <w:sz w:val="22"/>
          <w:szCs w:val="22"/>
        </w:rPr>
        <w:t>Borough Councils of Eastbourne and Hastings and the District Councils of Lewes, Rother and Wealden</w:t>
      </w:r>
    </w:p>
    <w:p w14:paraId="0754FEF1" w14:textId="21FCDE74" w:rsidR="00742FBC" w:rsidRDefault="00742FBC" w:rsidP="00A076BE">
      <w:pPr>
        <w:pStyle w:val="ListParagraph"/>
        <w:tabs>
          <w:tab w:val="left" w:pos="2694"/>
        </w:tabs>
        <w:spacing w:before="200" w:line="240" w:lineRule="auto"/>
        <w:ind w:left="0"/>
        <w:contextualSpacing w:val="0"/>
        <w:rPr>
          <w:sz w:val="22"/>
          <w:szCs w:val="22"/>
        </w:rPr>
      </w:pPr>
      <w:r w:rsidRPr="00126821">
        <w:rPr>
          <w:b/>
          <w:sz w:val="22"/>
          <w:szCs w:val="22"/>
        </w:rPr>
        <w:t>“Potential Contractors”</w:t>
      </w:r>
      <w:r>
        <w:rPr>
          <w:sz w:val="22"/>
          <w:szCs w:val="22"/>
        </w:rPr>
        <w:t xml:space="preserve"> means any organisation bidding for the Inward Investment Services.  (Upon award of the Contract, references herein to “Potential Contractors” shall be read as a reference to the “the Contractor”)</w:t>
      </w:r>
    </w:p>
    <w:p w14:paraId="716FBA0A" w14:textId="7198F9DC" w:rsidR="00A076BE" w:rsidRDefault="00A076BE" w:rsidP="00A076BE">
      <w:pPr>
        <w:pStyle w:val="ListParagraph"/>
        <w:tabs>
          <w:tab w:val="left" w:pos="2694"/>
        </w:tabs>
        <w:spacing w:before="200" w:line="240" w:lineRule="auto"/>
        <w:ind w:left="0"/>
        <w:contextualSpacing w:val="0"/>
        <w:rPr>
          <w:b/>
          <w:sz w:val="22"/>
          <w:szCs w:val="22"/>
        </w:rPr>
      </w:pPr>
      <w:r w:rsidRPr="00126821">
        <w:rPr>
          <w:b/>
          <w:sz w:val="22"/>
          <w:szCs w:val="22"/>
        </w:rPr>
        <w:t>“R&amp;D”</w:t>
      </w:r>
      <w:r w:rsidR="00696C05" w:rsidRPr="00696C05">
        <w:rPr>
          <w:sz w:val="22"/>
          <w:szCs w:val="22"/>
        </w:rPr>
        <w:t xml:space="preserve"> </w:t>
      </w:r>
      <w:r w:rsidR="00696C05">
        <w:rPr>
          <w:sz w:val="22"/>
          <w:szCs w:val="22"/>
        </w:rPr>
        <w:t>means Research and Development</w:t>
      </w:r>
    </w:p>
    <w:p w14:paraId="024D751B" w14:textId="4C064452" w:rsidR="00742FBC" w:rsidRPr="00126821" w:rsidRDefault="00742FBC" w:rsidP="00A076BE">
      <w:pPr>
        <w:pStyle w:val="ListParagraph"/>
        <w:tabs>
          <w:tab w:val="left" w:pos="2694"/>
        </w:tabs>
        <w:spacing w:before="200" w:line="240" w:lineRule="auto"/>
        <w:ind w:left="0"/>
        <w:contextualSpacing w:val="0"/>
        <w:rPr>
          <w:b/>
          <w:sz w:val="22"/>
          <w:szCs w:val="22"/>
        </w:rPr>
      </w:pPr>
      <w:r>
        <w:rPr>
          <w:b/>
          <w:sz w:val="22"/>
          <w:szCs w:val="22"/>
        </w:rPr>
        <w:t xml:space="preserve">“Requirements” </w:t>
      </w:r>
      <w:r w:rsidRPr="00126821">
        <w:rPr>
          <w:sz w:val="22"/>
          <w:szCs w:val="22"/>
        </w:rPr>
        <w:t>means the County Council’s requirements for the Enhanced Service as set out at paragraph 4.9 of this Specification</w:t>
      </w:r>
    </w:p>
    <w:p w14:paraId="600442C2" w14:textId="1CBB8521" w:rsidR="00D10DBB" w:rsidRDefault="00A076BE" w:rsidP="002E712A">
      <w:pPr>
        <w:pStyle w:val="ListParagraph"/>
        <w:tabs>
          <w:tab w:val="left" w:pos="2694"/>
        </w:tabs>
        <w:spacing w:before="200" w:line="240" w:lineRule="auto"/>
        <w:ind w:left="0"/>
        <w:contextualSpacing w:val="0"/>
        <w:rPr>
          <w:sz w:val="22"/>
          <w:szCs w:val="22"/>
        </w:rPr>
      </w:pPr>
      <w:r w:rsidRPr="00567BC7">
        <w:rPr>
          <w:b/>
          <w:sz w:val="22"/>
          <w:szCs w:val="22"/>
        </w:rPr>
        <w:t xml:space="preserve"> </w:t>
      </w:r>
      <w:r w:rsidR="0035220A" w:rsidRPr="00567BC7">
        <w:rPr>
          <w:b/>
          <w:sz w:val="22"/>
          <w:szCs w:val="22"/>
        </w:rPr>
        <w:t>“</w:t>
      </w:r>
      <w:r w:rsidR="00D10DBB" w:rsidRPr="00567BC7">
        <w:rPr>
          <w:b/>
          <w:sz w:val="22"/>
          <w:szCs w:val="22"/>
        </w:rPr>
        <w:t>SELEP</w:t>
      </w:r>
      <w:r w:rsidR="0035220A" w:rsidRPr="00567BC7">
        <w:rPr>
          <w:b/>
          <w:sz w:val="22"/>
          <w:szCs w:val="22"/>
        </w:rPr>
        <w:t>”</w:t>
      </w:r>
      <w:r w:rsidR="00D10DBB" w:rsidRPr="00567BC7">
        <w:rPr>
          <w:b/>
          <w:sz w:val="22"/>
          <w:szCs w:val="22"/>
        </w:rPr>
        <w:t xml:space="preserve"> </w:t>
      </w:r>
      <w:r w:rsidR="00D10DBB" w:rsidRPr="00567BC7">
        <w:rPr>
          <w:sz w:val="22"/>
          <w:szCs w:val="22"/>
        </w:rPr>
        <w:t xml:space="preserve">– </w:t>
      </w:r>
      <w:r w:rsidR="002934F4" w:rsidRPr="00567BC7">
        <w:rPr>
          <w:sz w:val="22"/>
          <w:szCs w:val="22"/>
        </w:rPr>
        <w:t xml:space="preserve">means </w:t>
      </w:r>
      <w:r w:rsidR="00D10DBB" w:rsidRPr="00567BC7">
        <w:rPr>
          <w:sz w:val="22"/>
          <w:szCs w:val="22"/>
        </w:rPr>
        <w:t>South East Local Enterprise Partnership</w:t>
      </w:r>
    </w:p>
    <w:p w14:paraId="04F074D0" w14:textId="77777777" w:rsidR="00696C05" w:rsidRDefault="00696C05" w:rsidP="00696C05">
      <w:pPr>
        <w:pStyle w:val="ListParagraph"/>
        <w:tabs>
          <w:tab w:val="left" w:pos="2694"/>
        </w:tabs>
        <w:spacing w:before="200" w:line="240" w:lineRule="auto"/>
        <w:ind w:left="0"/>
        <w:contextualSpacing w:val="0"/>
        <w:rPr>
          <w:sz w:val="22"/>
          <w:szCs w:val="22"/>
        </w:rPr>
      </w:pPr>
      <w:r>
        <w:rPr>
          <w:sz w:val="22"/>
          <w:szCs w:val="22"/>
        </w:rPr>
        <w:t>“</w:t>
      </w:r>
      <w:r w:rsidRPr="00126821">
        <w:rPr>
          <w:b/>
          <w:sz w:val="22"/>
          <w:szCs w:val="22"/>
        </w:rPr>
        <w:t>SEP</w:t>
      </w:r>
      <w:r>
        <w:rPr>
          <w:sz w:val="22"/>
          <w:szCs w:val="22"/>
        </w:rPr>
        <w:t>” – means Strategic Economic Plan</w:t>
      </w:r>
    </w:p>
    <w:p w14:paraId="12E6949B" w14:textId="201755EE" w:rsidR="00A076BE" w:rsidRDefault="00A076BE" w:rsidP="002E712A">
      <w:pPr>
        <w:pStyle w:val="ListParagraph"/>
        <w:tabs>
          <w:tab w:val="left" w:pos="2694"/>
        </w:tabs>
        <w:spacing w:before="200" w:line="240" w:lineRule="auto"/>
        <w:ind w:left="0"/>
        <w:contextualSpacing w:val="0"/>
        <w:rPr>
          <w:sz w:val="22"/>
          <w:szCs w:val="22"/>
        </w:rPr>
      </w:pPr>
      <w:r>
        <w:rPr>
          <w:sz w:val="22"/>
          <w:szCs w:val="22"/>
        </w:rPr>
        <w:t>“SMEs” means small and medium sized enterprises</w:t>
      </w:r>
    </w:p>
    <w:p w14:paraId="39C7115B" w14:textId="1D53414D" w:rsidR="00A076BE" w:rsidRPr="00A076BE" w:rsidRDefault="00A076BE" w:rsidP="002E712A">
      <w:pPr>
        <w:pStyle w:val="ListParagraph"/>
        <w:tabs>
          <w:tab w:val="left" w:pos="2694"/>
        </w:tabs>
        <w:spacing w:before="200" w:line="240" w:lineRule="auto"/>
        <w:ind w:left="0"/>
        <w:contextualSpacing w:val="0"/>
        <w:rPr>
          <w:sz w:val="22"/>
          <w:szCs w:val="22"/>
        </w:rPr>
      </w:pPr>
      <w:r>
        <w:rPr>
          <w:b/>
          <w:sz w:val="22"/>
          <w:szCs w:val="22"/>
        </w:rPr>
        <w:t xml:space="preserve">“Tender Documents” </w:t>
      </w:r>
      <w:r>
        <w:rPr>
          <w:sz w:val="22"/>
          <w:szCs w:val="22"/>
        </w:rPr>
        <w:t>means the tender documents published by ECC in relation to the procurement of the Inward Investment Services</w:t>
      </w:r>
    </w:p>
    <w:p w14:paraId="74F04D2A" w14:textId="2782D934" w:rsidR="0097044A" w:rsidRPr="00567BC7" w:rsidRDefault="0035220A" w:rsidP="002E712A">
      <w:pPr>
        <w:pStyle w:val="ListParagraph"/>
        <w:tabs>
          <w:tab w:val="left" w:pos="2694"/>
        </w:tabs>
        <w:spacing w:before="200" w:line="240" w:lineRule="auto"/>
        <w:ind w:left="0"/>
        <w:contextualSpacing w:val="0"/>
        <w:rPr>
          <w:sz w:val="22"/>
          <w:szCs w:val="22"/>
        </w:rPr>
      </w:pPr>
      <w:r w:rsidRPr="00567BC7">
        <w:rPr>
          <w:b/>
          <w:sz w:val="22"/>
          <w:szCs w:val="22"/>
        </w:rPr>
        <w:t>“</w:t>
      </w:r>
      <w:r w:rsidR="00D10DBB" w:rsidRPr="00567BC7">
        <w:rPr>
          <w:b/>
          <w:sz w:val="22"/>
          <w:szCs w:val="22"/>
        </w:rPr>
        <w:t>TES</w:t>
      </w:r>
      <w:r w:rsidRPr="00567BC7">
        <w:rPr>
          <w:b/>
          <w:sz w:val="22"/>
          <w:szCs w:val="22"/>
        </w:rPr>
        <w:t>”</w:t>
      </w:r>
      <w:r w:rsidR="00D10DBB" w:rsidRPr="00567BC7">
        <w:rPr>
          <w:sz w:val="22"/>
          <w:szCs w:val="22"/>
        </w:rPr>
        <w:t xml:space="preserve"> – </w:t>
      </w:r>
      <w:r w:rsidR="002934F4" w:rsidRPr="00567BC7">
        <w:rPr>
          <w:sz w:val="22"/>
          <w:szCs w:val="22"/>
        </w:rPr>
        <w:t xml:space="preserve">means </w:t>
      </w:r>
      <w:r w:rsidR="00D10DBB" w:rsidRPr="00567BC7">
        <w:rPr>
          <w:sz w:val="22"/>
          <w:szCs w:val="22"/>
        </w:rPr>
        <w:t xml:space="preserve">Team East Sussex, the federated board for East Sussex which reports into the SELEP </w:t>
      </w:r>
    </w:p>
    <w:p w14:paraId="04560B61" w14:textId="0427BE9F" w:rsidR="004B1B3B" w:rsidRPr="00567BC7" w:rsidRDefault="0035220A" w:rsidP="002E712A">
      <w:pPr>
        <w:pStyle w:val="ListParagraph"/>
        <w:tabs>
          <w:tab w:val="left" w:pos="2694"/>
        </w:tabs>
        <w:spacing w:before="200" w:line="240" w:lineRule="auto"/>
        <w:ind w:left="0"/>
        <w:contextualSpacing w:val="0"/>
        <w:rPr>
          <w:sz w:val="22"/>
          <w:szCs w:val="22"/>
        </w:rPr>
      </w:pPr>
      <w:r w:rsidRPr="00567BC7">
        <w:rPr>
          <w:b/>
          <w:sz w:val="22"/>
          <w:szCs w:val="22"/>
        </w:rPr>
        <w:t>“</w:t>
      </w:r>
      <w:r w:rsidR="0097044A" w:rsidRPr="00567BC7">
        <w:rPr>
          <w:b/>
          <w:sz w:val="22"/>
          <w:szCs w:val="22"/>
        </w:rPr>
        <w:t>TUPE</w:t>
      </w:r>
      <w:r w:rsidRPr="00567BC7">
        <w:rPr>
          <w:b/>
          <w:sz w:val="22"/>
          <w:szCs w:val="22"/>
        </w:rPr>
        <w:t>”</w:t>
      </w:r>
      <w:r w:rsidR="0097044A" w:rsidRPr="00567BC7">
        <w:rPr>
          <w:b/>
          <w:sz w:val="22"/>
          <w:szCs w:val="22"/>
        </w:rPr>
        <w:t xml:space="preserve"> – </w:t>
      </w:r>
      <w:r w:rsidR="0097044A" w:rsidRPr="00567BC7">
        <w:rPr>
          <w:sz w:val="22"/>
          <w:szCs w:val="22"/>
        </w:rPr>
        <w:t>means Transfer of Undertaking (Protection of Employment) Regulations 2006 (TUPE) Regulations which implement the Acquired Rights Directive.</w:t>
      </w:r>
      <w:r w:rsidR="004B1B3B" w:rsidRPr="00567BC7">
        <w:rPr>
          <w:sz w:val="22"/>
          <w:szCs w:val="22"/>
        </w:rPr>
        <w:br w:type="page"/>
      </w:r>
    </w:p>
    <w:p w14:paraId="73FF4CB8" w14:textId="77777777" w:rsidR="004B1B3B" w:rsidRPr="00567BC7" w:rsidRDefault="004B1B3B" w:rsidP="00F00965">
      <w:pPr>
        <w:pStyle w:val="ListParagraph"/>
        <w:tabs>
          <w:tab w:val="left" w:pos="2694"/>
        </w:tabs>
        <w:spacing w:before="200" w:line="240" w:lineRule="auto"/>
        <w:ind w:left="0"/>
        <w:contextualSpacing w:val="0"/>
        <w:rPr>
          <w:sz w:val="22"/>
          <w:szCs w:val="22"/>
        </w:rPr>
      </w:pPr>
    </w:p>
    <w:p w14:paraId="242F2FCC" w14:textId="77777777" w:rsidR="005C7093" w:rsidRPr="008B3042" w:rsidRDefault="005C7093" w:rsidP="00126821">
      <w:pPr>
        <w:pStyle w:val="ListParagraph"/>
        <w:numPr>
          <w:ilvl w:val="0"/>
          <w:numId w:val="1"/>
        </w:numPr>
        <w:spacing w:before="200" w:line="240" w:lineRule="auto"/>
        <w:ind w:left="357" w:hanging="357"/>
        <w:contextualSpacing w:val="0"/>
        <w:outlineLvl w:val="0"/>
        <w:rPr>
          <w:b/>
          <w:sz w:val="22"/>
          <w:szCs w:val="22"/>
          <w:u w:val="single"/>
        </w:rPr>
      </w:pPr>
      <w:bookmarkStart w:id="1" w:name="_Toc473132371"/>
      <w:bookmarkStart w:id="2" w:name="EssexCountyCouncil"/>
      <w:r w:rsidRPr="008B3042">
        <w:rPr>
          <w:b/>
          <w:sz w:val="22"/>
          <w:szCs w:val="22"/>
          <w:u w:val="single"/>
        </w:rPr>
        <w:t>E</w:t>
      </w:r>
      <w:r w:rsidR="004A45C4" w:rsidRPr="008B3042">
        <w:rPr>
          <w:b/>
          <w:sz w:val="22"/>
          <w:szCs w:val="22"/>
          <w:u w:val="single"/>
        </w:rPr>
        <w:t>a</w:t>
      </w:r>
      <w:r w:rsidRPr="008B3042">
        <w:rPr>
          <w:b/>
          <w:sz w:val="22"/>
          <w:szCs w:val="22"/>
          <w:u w:val="single"/>
        </w:rPr>
        <w:t>s</w:t>
      </w:r>
      <w:r w:rsidR="004A45C4" w:rsidRPr="008B3042">
        <w:rPr>
          <w:b/>
          <w:sz w:val="22"/>
          <w:szCs w:val="22"/>
          <w:u w:val="single"/>
        </w:rPr>
        <w:t>t Sussex</w:t>
      </w:r>
      <w:bookmarkEnd w:id="1"/>
      <w:r w:rsidRPr="008B3042">
        <w:rPr>
          <w:b/>
          <w:sz w:val="22"/>
          <w:szCs w:val="22"/>
          <w:u w:val="single"/>
        </w:rPr>
        <w:t xml:space="preserve"> </w:t>
      </w:r>
    </w:p>
    <w:p w14:paraId="41496FD0" w14:textId="16494EA1" w:rsidR="001E6EE7" w:rsidRPr="00567BC7" w:rsidRDefault="008E55A2" w:rsidP="001E6EE7">
      <w:pPr>
        <w:pStyle w:val="ListParagraph"/>
        <w:numPr>
          <w:ilvl w:val="1"/>
          <w:numId w:val="1"/>
        </w:numPr>
        <w:autoSpaceDE w:val="0"/>
        <w:autoSpaceDN w:val="0"/>
        <w:adjustRightInd w:val="0"/>
        <w:spacing w:before="200" w:line="240" w:lineRule="auto"/>
        <w:contextualSpacing w:val="0"/>
        <w:rPr>
          <w:sz w:val="22"/>
          <w:szCs w:val="22"/>
        </w:rPr>
      </w:pPr>
      <w:r w:rsidRPr="00567BC7">
        <w:rPr>
          <w:sz w:val="22"/>
          <w:szCs w:val="22"/>
        </w:rPr>
        <w:t>This specification relates to the county of East Sussex only</w:t>
      </w:r>
      <w:bookmarkEnd w:id="2"/>
      <w:r w:rsidR="00E3011F" w:rsidRPr="00567BC7">
        <w:rPr>
          <w:sz w:val="22"/>
          <w:szCs w:val="22"/>
        </w:rPr>
        <w:t xml:space="preserve"> which </w:t>
      </w:r>
      <w:r w:rsidR="001E6EE7" w:rsidRPr="00567BC7">
        <w:rPr>
          <w:sz w:val="22"/>
          <w:szCs w:val="22"/>
        </w:rPr>
        <w:t>is</w:t>
      </w:r>
      <w:r w:rsidR="000F0DEB" w:rsidRPr="00567BC7">
        <w:rPr>
          <w:sz w:val="22"/>
          <w:szCs w:val="22"/>
        </w:rPr>
        <w:t xml:space="preserve"> situated in the south east of England with Kent to the east, B</w:t>
      </w:r>
      <w:r w:rsidR="00A37CDE" w:rsidRPr="00567BC7">
        <w:rPr>
          <w:sz w:val="22"/>
          <w:szCs w:val="22"/>
        </w:rPr>
        <w:t>righton and West Sussex to the w</w:t>
      </w:r>
      <w:r w:rsidR="000F0DEB" w:rsidRPr="00567BC7">
        <w:rPr>
          <w:sz w:val="22"/>
          <w:szCs w:val="22"/>
        </w:rPr>
        <w:t>est and Surrey to the north. It has a population of nearly 544,000 in 241,000 households.  It has 22</w:t>
      </w:r>
      <w:r w:rsidR="0035220A" w:rsidRPr="00567BC7">
        <w:rPr>
          <w:sz w:val="22"/>
          <w:szCs w:val="22"/>
        </w:rPr>
        <w:t>,</w:t>
      </w:r>
      <w:r w:rsidR="000F0DEB" w:rsidRPr="00567BC7">
        <w:rPr>
          <w:sz w:val="22"/>
          <w:szCs w:val="22"/>
        </w:rPr>
        <w:t>520 live business</w:t>
      </w:r>
      <w:r w:rsidR="00981F33">
        <w:rPr>
          <w:sz w:val="22"/>
          <w:szCs w:val="22"/>
        </w:rPr>
        <w:t>es</w:t>
      </w:r>
      <w:r w:rsidR="000F0DEB" w:rsidRPr="00567BC7">
        <w:rPr>
          <w:sz w:val="22"/>
          <w:szCs w:val="22"/>
        </w:rPr>
        <w:t xml:space="preserve"> and many more self-employed people. </w:t>
      </w:r>
    </w:p>
    <w:p w14:paraId="39535C13" w14:textId="422728F7" w:rsidR="001E6EE7" w:rsidRPr="00567BC7" w:rsidRDefault="008E55A2" w:rsidP="000F0DEB">
      <w:pPr>
        <w:pStyle w:val="ListParagraph"/>
        <w:numPr>
          <w:ilvl w:val="1"/>
          <w:numId w:val="1"/>
        </w:numPr>
        <w:autoSpaceDE w:val="0"/>
        <w:autoSpaceDN w:val="0"/>
        <w:adjustRightInd w:val="0"/>
        <w:spacing w:before="200" w:line="240" w:lineRule="auto"/>
        <w:rPr>
          <w:sz w:val="22"/>
          <w:szCs w:val="22"/>
        </w:rPr>
      </w:pPr>
      <w:r w:rsidRPr="00567BC7">
        <w:rPr>
          <w:b/>
          <w:sz w:val="22"/>
          <w:szCs w:val="22"/>
        </w:rPr>
        <w:t xml:space="preserve">East Sussex </w:t>
      </w:r>
      <w:r w:rsidR="001E6EE7" w:rsidRPr="00567BC7">
        <w:rPr>
          <w:b/>
          <w:sz w:val="22"/>
          <w:szCs w:val="22"/>
        </w:rPr>
        <w:t>County Council</w:t>
      </w:r>
      <w:r w:rsidRPr="00567BC7">
        <w:rPr>
          <w:b/>
          <w:sz w:val="22"/>
          <w:szCs w:val="22"/>
        </w:rPr>
        <w:t xml:space="preserve"> </w:t>
      </w:r>
      <w:r w:rsidRPr="00567BC7">
        <w:rPr>
          <w:sz w:val="22"/>
          <w:szCs w:val="22"/>
        </w:rPr>
        <w:t>is an upper tier authority.  It</w:t>
      </w:r>
      <w:r w:rsidR="001E6EE7" w:rsidRPr="00567BC7">
        <w:rPr>
          <w:sz w:val="22"/>
          <w:szCs w:val="22"/>
        </w:rPr>
        <w:t xml:space="preserve"> has close working partnerships with the five boroughs and districts of </w:t>
      </w:r>
      <w:r w:rsidR="0035220A" w:rsidRPr="00567BC7">
        <w:rPr>
          <w:sz w:val="22"/>
          <w:szCs w:val="22"/>
        </w:rPr>
        <w:t xml:space="preserve">East Sussex, namely </w:t>
      </w:r>
      <w:r w:rsidR="001E6EE7" w:rsidRPr="00567BC7">
        <w:rPr>
          <w:sz w:val="22"/>
          <w:szCs w:val="22"/>
        </w:rPr>
        <w:t>Eastbourne BC, Hastings BC, Wealden DC, Lewes DC and Rother DC</w:t>
      </w:r>
      <w:r w:rsidR="00E4583A" w:rsidRPr="00567BC7">
        <w:rPr>
          <w:sz w:val="22"/>
          <w:szCs w:val="22"/>
        </w:rPr>
        <w:t xml:space="preserve"> as well as the</w:t>
      </w:r>
      <w:r w:rsidR="00981F33">
        <w:rPr>
          <w:sz w:val="22"/>
          <w:szCs w:val="22"/>
        </w:rPr>
        <w:t xml:space="preserve"> Further Education</w:t>
      </w:r>
      <w:r w:rsidR="00E4583A" w:rsidRPr="00567BC7">
        <w:rPr>
          <w:sz w:val="22"/>
          <w:szCs w:val="22"/>
        </w:rPr>
        <w:t xml:space="preserve"> colleges and two local universities of Sussex and Brighton.</w:t>
      </w:r>
    </w:p>
    <w:p w14:paraId="4E0012C1" w14:textId="77777777" w:rsidR="001E6EE7" w:rsidRPr="00567BC7" w:rsidRDefault="001E6EE7" w:rsidP="001E6EE7">
      <w:pPr>
        <w:pStyle w:val="ListParagraph"/>
        <w:autoSpaceDE w:val="0"/>
        <w:autoSpaceDN w:val="0"/>
        <w:adjustRightInd w:val="0"/>
        <w:spacing w:before="200" w:line="240" w:lineRule="auto"/>
        <w:ind w:left="794"/>
        <w:rPr>
          <w:sz w:val="22"/>
          <w:szCs w:val="22"/>
        </w:rPr>
      </w:pPr>
    </w:p>
    <w:p w14:paraId="73DC4562" w14:textId="375C7C92" w:rsidR="000F0DEB" w:rsidRPr="00567BC7" w:rsidRDefault="0032717E" w:rsidP="000F0DEB">
      <w:pPr>
        <w:pStyle w:val="ListParagraph"/>
        <w:numPr>
          <w:ilvl w:val="1"/>
          <w:numId w:val="1"/>
        </w:numPr>
        <w:autoSpaceDE w:val="0"/>
        <w:autoSpaceDN w:val="0"/>
        <w:adjustRightInd w:val="0"/>
        <w:spacing w:before="200" w:line="240" w:lineRule="auto"/>
        <w:rPr>
          <w:sz w:val="22"/>
          <w:szCs w:val="22"/>
        </w:rPr>
      </w:pPr>
      <w:r>
        <w:rPr>
          <w:sz w:val="22"/>
          <w:szCs w:val="22"/>
        </w:rPr>
        <w:t>The</w:t>
      </w:r>
      <w:r w:rsidR="001E6EE7" w:rsidRPr="00567BC7">
        <w:rPr>
          <w:sz w:val="22"/>
          <w:szCs w:val="22"/>
        </w:rPr>
        <w:t xml:space="preserve"> County Council</w:t>
      </w:r>
      <w:r w:rsidR="000F0DEB" w:rsidRPr="00567BC7">
        <w:rPr>
          <w:sz w:val="22"/>
          <w:szCs w:val="22"/>
        </w:rPr>
        <w:t xml:space="preserve"> is a partner in the South East Local Enterprise Partnership (</w:t>
      </w:r>
      <w:r w:rsidR="0035220A" w:rsidRPr="00126821">
        <w:rPr>
          <w:b/>
          <w:sz w:val="22"/>
          <w:szCs w:val="22"/>
        </w:rPr>
        <w:t>“</w:t>
      </w:r>
      <w:r w:rsidR="000F0DEB" w:rsidRPr="00126821">
        <w:rPr>
          <w:b/>
          <w:sz w:val="22"/>
          <w:szCs w:val="22"/>
        </w:rPr>
        <w:t>SE LEP</w:t>
      </w:r>
      <w:r w:rsidR="0035220A" w:rsidRPr="00126821">
        <w:rPr>
          <w:b/>
          <w:sz w:val="22"/>
          <w:szCs w:val="22"/>
        </w:rPr>
        <w:t>”</w:t>
      </w:r>
      <w:r w:rsidR="000F0DEB" w:rsidRPr="00567BC7">
        <w:rPr>
          <w:sz w:val="22"/>
          <w:szCs w:val="22"/>
        </w:rPr>
        <w:t xml:space="preserve">) along with Kent and Medway, </w:t>
      </w:r>
      <w:r w:rsidR="00A37CDE" w:rsidRPr="00567BC7">
        <w:rPr>
          <w:sz w:val="22"/>
          <w:szCs w:val="22"/>
        </w:rPr>
        <w:t>Essex</w:t>
      </w:r>
      <w:r w:rsidR="000F0DEB" w:rsidRPr="00567BC7">
        <w:rPr>
          <w:sz w:val="22"/>
          <w:szCs w:val="22"/>
        </w:rPr>
        <w:t>, Thurrock and Southend. This partnership takes the strategic lead for the area on economic growth. The SE LEP Strategic Economic Plan (</w:t>
      </w:r>
      <w:r w:rsidR="0035220A" w:rsidRPr="00126821">
        <w:rPr>
          <w:b/>
          <w:sz w:val="22"/>
          <w:szCs w:val="22"/>
        </w:rPr>
        <w:t>“</w:t>
      </w:r>
      <w:r w:rsidR="000F0DEB" w:rsidRPr="00126821">
        <w:rPr>
          <w:b/>
          <w:sz w:val="22"/>
          <w:szCs w:val="22"/>
        </w:rPr>
        <w:t>SEP</w:t>
      </w:r>
      <w:r w:rsidR="0035220A" w:rsidRPr="00126821">
        <w:rPr>
          <w:b/>
          <w:sz w:val="22"/>
          <w:szCs w:val="22"/>
        </w:rPr>
        <w:t>”</w:t>
      </w:r>
      <w:r w:rsidR="000F0DEB" w:rsidRPr="00567BC7">
        <w:rPr>
          <w:sz w:val="22"/>
          <w:szCs w:val="22"/>
        </w:rPr>
        <w:t xml:space="preserve">) outlines the growth objectives for the SE LEP area under the SE LEP Board. Link to SE LEP website: </w:t>
      </w:r>
      <w:hyperlink r:id="rId15" w:history="1">
        <w:r w:rsidR="0035220A" w:rsidRPr="00567BC7">
          <w:rPr>
            <w:rStyle w:val="Hyperlink"/>
            <w:sz w:val="22"/>
            <w:szCs w:val="22"/>
          </w:rPr>
          <w:t>http://southeastlep.com</w:t>
        </w:r>
      </w:hyperlink>
      <w:r w:rsidR="0035220A" w:rsidRPr="00567BC7">
        <w:rPr>
          <w:sz w:val="22"/>
          <w:szCs w:val="22"/>
        </w:rPr>
        <w:t xml:space="preserve">. </w:t>
      </w:r>
    </w:p>
    <w:p w14:paraId="645EC78C" w14:textId="77777777" w:rsidR="000F0DEB" w:rsidRPr="00567BC7" w:rsidRDefault="000F0DEB" w:rsidP="000F0DEB">
      <w:pPr>
        <w:pStyle w:val="ListParagraph"/>
        <w:autoSpaceDE w:val="0"/>
        <w:autoSpaceDN w:val="0"/>
        <w:adjustRightInd w:val="0"/>
        <w:spacing w:before="200" w:line="240" w:lineRule="auto"/>
        <w:ind w:left="360"/>
        <w:rPr>
          <w:sz w:val="22"/>
          <w:szCs w:val="22"/>
        </w:rPr>
      </w:pPr>
    </w:p>
    <w:p w14:paraId="231A24F2" w14:textId="61973726" w:rsidR="000F0DEB" w:rsidRPr="00567BC7" w:rsidRDefault="000F0DEB" w:rsidP="000F0DEB">
      <w:pPr>
        <w:pStyle w:val="ListParagraph"/>
        <w:numPr>
          <w:ilvl w:val="1"/>
          <w:numId w:val="1"/>
        </w:numPr>
        <w:autoSpaceDE w:val="0"/>
        <w:autoSpaceDN w:val="0"/>
        <w:adjustRightInd w:val="0"/>
        <w:spacing w:before="200" w:line="240" w:lineRule="auto"/>
        <w:rPr>
          <w:sz w:val="22"/>
          <w:szCs w:val="22"/>
        </w:rPr>
      </w:pPr>
      <w:r w:rsidRPr="00567BC7">
        <w:rPr>
          <w:sz w:val="22"/>
          <w:szCs w:val="22"/>
        </w:rPr>
        <w:t>L</w:t>
      </w:r>
      <w:r w:rsidR="0035220A" w:rsidRPr="00567BC7">
        <w:rPr>
          <w:sz w:val="22"/>
          <w:szCs w:val="22"/>
        </w:rPr>
        <w:t xml:space="preserve">ocal </w:t>
      </w:r>
      <w:r w:rsidRPr="00567BC7">
        <w:rPr>
          <w:sz w:val="22"/>
          <w:szCs w:val="22"/>
        </w:rPr>
        <w:t>E</w:t>
      </w:r>
      <w:r w:rsidR="0035220A" w:rsidRPr="00567BC7">
        <w:rPr>
          <w:sz w:val="22"/>
          <w:szCs w:val="22"/>
        </w:rPr>
        <w:t xml:space="preserve">nterprise </w:t>
      </w:r>
      <w:r w:rsidRPr="00567BC7">
        <w:rPr>
          <w:sz w:val="22"/>
          <w:szCs w:val="22"/>
        </w:rPr>
        <w:t>P</w:t>
      </w:r>
      <w:r w:rsidR="0035220A" w:rsidRPr="00567BC7">
        <w:rPr>
          <w:sz w:val="22"/>
          <w:szCs w:val="22"/>
        </w:rPr>
        <w:t>artnership</w:t>
      </w:r>
      <w:r w:rsidRPr="00567BC7">
        <w:rPr>
          <w:sz w:val="22"/>
          <w:szCs w:val="22"/>
        </w:rPr>
        <w:t xml:space="preserve">s are seen by the current government as the main ‘sub-regional’ vehicle through which most indirect government finance for economic growth flows. As part of this, the SEP outlines a Growth Deal for SE LEP which is financed, where government sees the maximum benefit, via the Local Growth Fund.  </w:t>
      </w:r>
      <w:r w:rsidR="0035220A" w:rsidRPr="00567BC7">
        <w:rPr>
          <w:sz w:val="22"/>
          <w:szCs w:val="22"/>
        </w:rPr>
        <w:t>G</w:t>
      </w:r>
      <w:r w:rsidRPr="00567BC7">
        <w:rPr>
          <w:sz w:val="22"/>
          <w:szCs w:val="22"/>
        </w:rPr>
        <w:t>iven its geographical size</w:t>
      </w:r>
      <w:r w:rsidR="0035220A" w:rsidRPr="00567BC7">
        <w:rPr>
          <w:sz w:val="22"/>
          <w:szCs w:val="22"/>
        </w:rPr>
        <w:t>, SE LEP</w:t>
      </w:r>
      <w:r w:rsidRPr="00567BC7">
        <w:rPr>
          <w:sz w:val="22"/>
          <w:szCs w:val="22"/>
        </w:rPr>
        <w:t xml:space="preserve"> has a federated operational model and for the purposes of the Growth Hub and this </w:t>
      </w:r>
      <w:r w:rsidRPr="00126821">
        <w:rPr>
          <w:b/>
          <w:sz w:val="22"/>
          <w:szCs w:val="22"/>
        </w:rPr>
        <w:t>ITT</w:t>
      </w:r>
      <w:r w:rsidRPr="00567BC7">
        <w:rPr>
          <w:sz w:val="22"/>
          <w:szCs w:val="22"/>
        </w:rPr>
        <w:t xml:space="preserve">, this federation consists of Essex, </w:t>
      </w:r>
      <w:r w:rsidR="00A37CDE" w:rsidRPr="00567BC7">
        <w:rPr>
          <w:sz w:val="22"/>
          <w:szCs w:val="22"/>
        </w:rPr>
        <w:t>East Sussex</w:t>
      </w:r>
      <w:r w:rsidRPr="00567BC7">
        <w:rPr>
          <w:sz w:val="22"/>
          <w:szCs w:val="22"/>
        </w:rPr>
        <w:t>, and Kent.</w:t>
      </w:r>
    </w:p>
    <w:p w14:paraId="3D081EA6" w14:textId="77777777" w:rsidR="008654E4" w:rsidRPr="00567BC7" w:rsidRDefault="008654E4" w:rsidP="008654E4">
      <w:pPr>
        <w:pStyle w:val="ListParagraph"/>
        <w:autoSpaceDE w:val="0"/>
        <w:autoSpaceDN w:val="0"/>
        <w:adjustRightInd w:val="0"/>
        <w:spacing w:before="200" w:line="240" w:lineRule="auto"/>
        <w:ind w:left="794"/>
        <w:rPr>
          <w:sz w:val="22"/>
          <w:szCs w:val="22"/>
        </w:rPr>
      </w:pPr>
    </w:p>
    <w:p w14:paraId="59DAA04A" w14:textId="44C011C3" w:rsidR="000F0DEB" w:rsidRPr="00981F33" w:rsidRDefault="008654E4" w:rsidP="00A63F92">
      <w:pPr>
        <w:pStyle w:val="ListParagraph"/>
        <w:autoSpaceDE w:val="0"/>
        <w:autoSpaceDN w:val="0"/>
        <w:adjustRightInd w:val="0"/>
        <w:spacing w:before="200" w:line="240" w:lineRule="auto"/>
        <w:ind w:left="360"/>
        <w:rPr>
          <w:sz w:val="22"/>
          <w:szCs w:val="22"/>
        </w:rPr>
      </w:pPr>
      <w:r w:rsidRPr="00981F33">
        <w:rPr>
          <w:sz w:val="22"/>
          <w:szCs w:val="22"/>
        </w:rPr>
        <w:t xml:space="preserve"> </w:t>
      </w:r>
    </w:p>
    <w:p w14:paraId="334418D1" w14:textId="77777777" w:rsidR="001B3208" w:rsidRPr="00567BC7" w:rsidRDefault="000F0DEB" w:rsidP="007E7A4A">
      <w:pPr>
        <w:pStyle w:val="ListParagraph"/>
        <w:numPr>
          <w:ilvl w:val="1"/>
          <w:numId w:val="1"/>
        </w:numPr>
        <w:autoSpaceDE w:val="0"/>
        <w:autoSpaceDN w:val="0"/>
        <w:adjustRightInd w:val="0"/>
        <w:spacing w:before="200" w:line="240" w:lineRule="auto"/>
        <w:contextualSpacing w:val="0"/>
        <w:rPr>
          <w:b/>
          <w:sz w:val="22"/>
          <w:szCs w:val="22"/>
        </w:rPr>
      </w:pPr>
      <w:r w:rsidRPr="00567BC7">
        <w:rPr>
          <w:b/>
          <w:sz w:val="22"/>
          <w:szCs w:val="22"/>
        </w:rPr>
        <w:t>East Sussex County Council Plan</w:t>
      </w:r>
    </w:p>
    <w:p w14:paraId="5678CCE9" w14:textId="156B1BCC" w:rsidR="001B3208" w:rsidRPr="00567BC7" w:rsidRDefault="000F0DEB" w:rsidP="001B3208">
      <w:pPr>
        <w:pStyle w:val="ListParagraph"/>
        <w:numPr>
          <w:ilvl w:val="1"/>
          <w:numId w:val="1"/>
        </w:numPr>
        <w:autoSpaceDE w:val="0"/>
        <w:autoSpaceDN w:val="0"/>
        <w:adjustRightInd w:val="0"/>
        <w:spacing w:before="200" w:line="240" w:lineRule="auto"/>
        <w:contextualSpacing w:val="0"/>
        <w:rPr>
          <w:b/>
          <w:sz w:val="22"/>
          <w:szCs w:val="22"/>
        </w:rPr>
      </w:pPr>
      <w:r w:rsidRPr="00567BC7">
        <w:rPr>
          <w:sz w:val="22"/>
          <w:szCs w:val="22"/>
        </w:rPr>
        <w:t xml:space="preserve">The </w:t>
      </w:r>
      <w:r w:rsidR="0035220A" w:rsidRPr="00567BC7">
        <w:rPr>
          <w:sz w:val="22"/>
          <w:szCs w:val="22"/>
        </w:rPr>
        <w:t xml:space="preserve">County </w:t>
      </w:r>
      <w:r w:rsidRPr="00567BC7">
        <w:rPr>
          <w:sz w:val="22"/>
          <w:szCs w:val="22"/>
        </w:rPr>
        <w:t xml:space="preserve">Council has identified four overarching priority outcomes: driving economic growth; keeping vulnerable people safe; helping people help themselves; and making best use of resources. Making best use of resources is the gateway priority through which any activity and accompanying resources must pass. The remaining three priority outcomes guide our activities, direct our resources and are reflected in our Council Plan activities and targets. </w:t>
      </w:r>
    </w:p>
    <w:p w14:paraId="7359EF51" w14:textId="17764B12" w:rsidR="001B3208" w:rsidRPr="00567BC7" w:rsidRDefault="000F0DEB" w:rsidP="001B3208">
      <w:pPr>
        <w:pStyle w:val="ListParagraph"/>
        <w:numPr>
          <w:ilvl w:val="1"/>
          <w:numId w:val="1"/>
        </w:numPr>
        <w:autoSpaceDE w:val="0"/>
        <w:autoSpaceDN w:val="0"/>
        <w:adjustRightInd w:val="0"/>
        <w:spacing w:before="200" w:line="240" w:lineRule="auto"/>
        <w:contextualSpacing w:val="0"/>
        <w:rPr>
          <w:b/>
          <w:sz w:val="22"/>
          <w:szCs w:val="22"/>
        </w:rPr>
      </w:pPr>
      <w:r w:rsidRPr="00567BC7">
        <w:rPr>
          <w:sz w:val="22"/>
          <w:szCs w:val="22"/>
        </w:rPr>
        <w:t xml:space="preserve">A thriving economy in East Sussex is key to the wellbeing of the </w:t>
      </w:r>
      <w:r w:rsidR="0032717E">
        <w:rPr>
          <w:sz w:val="22"/>
          <w:szCs w:val="22"/>
        </w:rPr>
        <w:t>C</w:t>
      </w:r>
      <w:r w:rsidRPr="00567BC7">
        <w:rPr>
          <w:sz w:val="22"/>
          <w:szCs w:val="22"/>
        </w:rPr>
        <w:t>ounty. Ensuring that local people have access to well-paid employment will have positive impacts on the health and the education outcomes of our young people, and will mean that they are less dependent on shrinking public sector resources. A growing economy will increase the resources we can raise locally to provide the services needed by the most vulnerable people in our so</w:t>
      </w:r>
      <w:r w:rsidR="001B3208" w:rsidRPr="00567BC7">
        <w:rPr>
          <w:sz w:val="22"/>
          <w:szCs w:val="22"/>
        </w:rPr>
        <w:t>ciety.</w:t>
      </w:r>
      <w:bookmarkStart w:id="3" w:name="Introduction"/>
    </w:p>
    <w:p w14:paraId="5C3EED1C" w14:textId="77777777" w:rsidR="001E6EE7" w:rsidRPr="00567BC7" w:rsidRDefault="00E4583A" w:rsidP="007E7A4A">
      <w:pPr>
        <w:pStyle w:val="ListParagraph"/>
        <w:numPr>
          <w:ilvl w:val="1"/>
          <w:numId w:val="1"/>
        </w:numPr>
        <w:autoSpaceDE w:val="0"/>
        <w:autoSpaceDN w:val="0"/>
        <w:adjustRightInd w:val="0"/>
        <w:spacing w:before="200" w:line="240" w:lineRule="auto"/>
        <w:contextualSpacing w:val="0"/>
        <w:rPr>
          <w:b/>
          <w:sz w:val="22"/>
          <w:szCs w:val="22"/>
        </w:rPr>
      </w:pPr>
      <w:r w:rsidRPr="00567BC7">
        <w:rPr>
          <w:b/>
          <w:sz w:val="22"/>
          <w:szCs w:val="22"/>
        </w:rPr>
        <w:t>East Sussex Growth Strategy</w:t>
      </w:r>
    </w:p>
    <w:p w14:paraId="751B4095" w14:textId="5F946ADE" w:rsidR="00E4583A" w:rsidRPr="00567BC7" w:rsidRDefault="00E4583A" w:rsidP="008654E4">
      <w:pPr>
        <w:pStyle w:val="ListParagraph"/>
        <w:numPr>
          <w:ilvl w:val="1"/>
          <w:numId w:val="1"/>
        </w:numPr>
        <w:autoSpaceDE w:val="0"/>
        <w:autoSpaceDN w:val="0"/>
        <w:adjustRightInd w:val="0"/>
        <w:spacing w:before="200" w:line="240" w:lineRule="auto"/>
        <w:contextualSpacing w:val="0"/>
        <w:rPr>
          <w:b/>
          <w:sz w:val="22"/>
          <w:szCs w:val="22"/>
        </w:rPr>
      </w:pPr>
      <w:r w:rsidRPr="00567BC7">
        <w:rPr>
          <w:sz w:val="22"/>
          <w:szCs w:val="22"/>
        </w:rPr>
        <w:t xml:space="preserve">The County Council with its local partners developed the East Sussex Growth Strategy </w:t>
      </w:r>
      <w:r w:rsidR="001E49BD" w:rsidRPr="00567BC7">
        <w:rPr>
          <w:sz w:val="22"/>
          <w:szCs w:val="22"/>
        </w:rPr>
        <w:t>for the period 2014-2020</w:t>
      </w:r>
      <w:r w:rsidR="0050075B" w:rsidRPr="00567BC7">
        <w:rPr>
          <w:sz w:val="22"/>
          <w:szCs w:val="22"/>
        </w:rPr>
        <w:t xml:space="preserve"> (the </w:t>
      </w:r>
      <w:r w:rsidR="0050075B" w:rsidRPr="00126821">
        <w:rPr>
          <w:b/>
          <w:sz w:val="22"/>
          <w:szCs w:val="22"/>
        </w:rPr>
        <w:t>“Growth Strategy”</w:t>
      </w:r>
      <w:r w:rsidR="0050075B" w:rsidRPr="00567BC7">
        <w:rPr>
          <w:sz w:val="22"/>
          <w:szCs w:val="22"/>
        </w:rPr>
        <w:t>)</w:t>
      </w:r>
      <w:r w:rsidRPr="00567BC7">
        <w:rPr>
          <w:sz w:val="22"/>
          <w:szCs w:val="22"/>
        </w:rPr>
        <w:t>.</w:t>
      </w:r>
      <w:r w:rsidR="008654E4" w:rsidRPr="00567BC7">
        <w:rPr>
          <w:sz w:val="22"/>
          <w:szCs w:val="22"/>
        </w:rPr>
        <w:t xml:space="preserve"> The Growth Strategy is owned by </w:t>
      </w:r>
      <w:r w:rsidR="0035220A" w:rsidRPr="00567BC7">
        <w:rPr>
          <w:sz w:val="22"/>
          <w:szCs w:val="22"/>
        </w:rPr>
        <w:t>TES</w:t>
      </w:r>
      <w:r w:rsidR="008654E4" w:rsidRPr="00567BC7">
        <w:rPr>
          <w:sz w:val="22"/>
          <w:szCs w:val="22"/>
        </w:rPr>
        <w:t>.</w:t>
      </w:r>
      <w:r w:rsidRPr="00567BC7">
        <w:rPr>
          <w:sz w:val="22"/>
          <w:szCs w:val="22"/>
        </w:rPr>
        <w:t xml:space="preserve"> It </w:t>
      </w:r>
      <w:r w:rsidR="00B60A32" w:rsidRPr="00567BC7">
        <w:rPr>
          <w:sz w:val="22"/>
          <w:szCs w:val="22"/>
        </w:rPr>
        <w:t>sets out the</w:t>
      </w:r>
      <w:r w:rsidRPr="00567BC7">
        <w:rPr>
          <w:sz w:val="22"/>
          <w:szCs w:val="22"/>
        </w:rPr>
        <w:t xml:space="preserve"> vision for a more innovative, productive and faster growing East Sussex economy. We believe the </w:t>
      </w:r>
      <w:r w:rsidR="0032717E">
        <w:rPr>
          <w:sz w:val="22"/>
          <w:szCs w:val="22"/>
        </w:rPr>
        <w:t>C</w:t>
      </w:r>
      <w:r w:rsidRPr="00567BC7">
        <w:rPr>
          <w:sz w:val="22"/>
          <w:szCs w:val="22"/>
        </w:rPr>
        <w:t>ounty has a unique offer to make to investors, businesses and skilled workers; one that blends inspiring coastline and countryside and a business base of like-minded companies in growing sectors of the economy.</w:t>
      </w:r>
    </w:p>
    <w:p w14:paraId="3189862C" w14:textId="4F30DACE" w:rsidR="00E4583A" w:rsidRPr="00567BC7" w:rsidRDefault="00E4583A" w:rsidP="00E4583A">
      <w:pPr>
        <w:pStyle w:val="ListParagraph"/>
        <w:numPr>
          <w:ilvl w:val="1"/>
          <w:numId w:val="1"/>
        </w:numPr>
        <w:autoSpaceDE w:val="0"/>
        <w:autoSpaceDN w:val="0"/>
        <w:adjustRightInd w:val="0"/>
        <w:spacing w:before="200" w:line="240" w:lineRule="auto"/>
        <w:rPr>
          <w:sz w:val="22"/>
          <w:szCs w:val="22"/>
        </w:rPr>
      </w:pPr>
      <w:r w:rsidRPr="00567BC7">
        <w:rPr>
          <w:sz w:val="22"/>
          <w:szCs w:val="22"/>
        </w:rPr>
        <w:t xml:space="preserve">The strategy is built around three key pillars: </w:t>
      </w:r>
      <w:r w:rsidRPr="00567BC7">
        <w:rPr>
          <w:sz w:val="22"/>
          <w:szCs w:val="22"/>
          <w:u w:val="single"/>
        </w:rPr>
        <w:t xml:space="preserve"> Business</w:t>
      </w:r>
      <w:r w:rsidRPr="00567BC7">
        <w:rPr>
          <w:sz w:val="22"/>
          <w:szCs w:val="22"/>
        </w:rPr>
        <w:t xml:space="preserve">: Enabling business growth, particularly of ‘high value’ businesses; </w:t>
      </w:r>
      <w:r w:rsidRPr="00567BC7">
        <w:rPr>
          <w:sz w:val="22"/>
          <w:szCs w:val="22"/>
          <w:u w:val="single"/>
        </w:rPr>
        <w:t>Place:</w:t>
      </w:r>
      <w:r w:rsidRPr="00567BC7">
        <w:rPr>
          <w:sz w:val="22"/>
          <w:szCs w:val="22"/>
        </w:rPr>
        <w:t xml:space="preserve">  A significantly valued a</w:t>
      </w:r>
      <w:r w:rsidR="005A76C4" w:rsidRPr="00567BC7">
        <w:rPr>
          <w:sz w:val="22"/>
          <w:szCs w:val="22"/>
        </w:rPr>
        <w:t>sset to the East Sussex economy;</w:t>
      </w:r>
      <w:r w:rsidRPr="00567BC7">
        <w:rPr>
          <w:sz w:val="22"/>
          <w:szCs w:val="22"/>
        </w:rPr>
        <w:t xml:space="preserve"> </w:t>
      </w:r>
      <w:r w:rsidRPr="00567BC7">
        <w:rPr>
          <w:sz w:val="22"/>
          <w:szCs w:val="22"/>
          <w:u w:val="single"/>
        </w:rPr>
        <w:t>People:</w:t>
      </w:r>
      <w:r w:rsidRPr="00567BC7">
        <w:rPr>
          <w:sz w:val="22"/>
          <w:szCs w:val="22"/>
        </w:rPr>
        <w:t xml:space="preserve"> Meeting the skills needs of business and supporting residents to reach their full potential.</w:t>
      </w:r>
    </w:p>
    <w:p w14:paraId="03ED0B26" w14:textId="77777777" w:rsidR="0083355F" w:rsidRPr="00567BC7" w:rsidRDefault="0083355F" w:rsidP="0083355F">
      <w:pPr>
        <w:pStyle w:val="ListParagraph"/>
        <w:autoSpaceDE w:val="0"/>
        <w:autoSpaceDN w:val="0"/>
        <w:adjustRightInd w:val="0"/>
        <w:spacing w:before="200" w:line="240" w:lineRule="auto"/>
        <w:ind w:left="794"/>
        <w:rPr>
          <w:sz w:val="22"/>
          <w:szCs w:val="22"/>
        </w:rPr>
      </w:pPr>
    </w:p>
    <w:p w14:paraId="37D15705" w14:textId="21CA1220" w:rsidR="0083355F" w:rsidRPr="00567BC7" w:rsidRDefault="0083355F" w:rsidP="0083355F">
      <w:pPr>
        <w:pStyle w:val="ListParagraph"/>
        <w:numPr>
          <w:ilvl w:val="1"/>
          <w:numId w:val="1"/>
        </w:numPr>
        <w:autoSpaceDE w:val="0"/>
        <w:autoSpaceDN w:val="0"/>
        <w:adjustRightInd w:val="0"/>
        <w:spacing w:before="200" w:line="240" w:lineRule="auto"/>
        <w:rPr>
          <w:sz w:val="22"/>
          <w:szCs w:val="22"/>
        </w:rPr>
      </w:pPr>
      <w:r w:rsidRPr="00567BC7">
        <w:rPr>
          <w:sz w:val="22"/>
          <w:szCs w:val="22"/>
        </w:rPr>
        <w:lastRenderedPageBreak/>
        <w:t xml:space="preserve">This Growth Strategy </w:t>
      </w:r>
      <w:r w:rsidR="00495C9C" w:rsidRPr="00567BC7">
        <w:rPr>
          <w:sz w:val="22"/>
          <w:szCs w:val="22"/>
        </w:rPr>
        <w:t>identifies</w:t>
      </w:r>
      <w:r w:rsidRPr="00567BC7">
        <w:rPr>
          <w:sz w:val="22"/>
          <w:szCs w:val="22"/>
        </w:rPr>
        <w:t xml:space="preserve"> the major economic opportunities across the </w:t>
      </w:r>
      <w:r w:rsidR="0032717E">
        <w:rPr>
          <w:sz w:val="22"/>
          <w:szCs w:val="22"/>
        </w:rPr>
        <w:t>C</w:t>
      </w:r>
      <w:r w:rsidRPr="00567BC7">
        <w:rPr>
          <w:sz w:val="22"/>
          <w:szCs w:val="22"/>
        </w:rPr>
        <w:t xml:space="preserve">ounty, and the collective actions that public and private sector partners will take to accelerate growth. By capitalising on the </w:t>
      </w:r>
      <w:r w:rsidR="0032717E">
        <w:rPr>
          <w:sz w:val="22"/>
          <w:szCs w:val="22"/>
        </w:rPr>
        <w:t>C</w:t>
      </w:r>
      <w:r w:rsidRPr="00567BC7">
        <w:rPr>
          <w:sz w:val="22"/>
          <w:szCs w:val="22"/>
        </w:rPr>
        <w:t xml:space="preserve">ounty’s strengths and unique characteristics, we will create a stronger, more diverse economy that will bring more jobs, particularly in higher value sectors. Our aim is to maximise the economic potential of every part of the </w:t>
      </w:r>
      <w:r w:rsidR="0032717E">
        <w:rPr>
          <w:sz w:val="22"/>
          <w:szCs w:val="22"/>
        </w:rPr>
        <w:t>C</w:t>
      </w:r>
      <w:r w:rsidRPr="00567BC7">
        <w:rPr>
          <w:sz w:val="22"/>
          <w:szCs w:val="22"/>
        </w:rPr>
        <w:t>ounty, recognising the different economic opportunities and challenges in our coastal communities and rural economy.</w:t>
      </w:r>
    </w:p>
    <w:p w14:paraId="750426B7" w14:textId="77777777" w:rsidR="00495C9C" w:rsidRPr="00567BC7" w:rsidRDefault="00495C9C" w:rsidP="00495C9C">
      <w:pPr>
        <w:pStyle w:val="ListParagraph"/>
        <w:autoSpaceDE w:val="0"/>
        <w:autoSpaceDN w:val="0"/>
        <w:adjustRightInd w:val="0"/>
        <w:spacing w:before="200" w:line="240" w:lineRule="auto"/>
        <w:ind w:left="794"/>
        <w:rPr>
          <w:sz w:val="22"/>
          <w:szCs w:val="22"/>
        </w:rPr>
      </w:pPr>
    </w:p>
    <w:p w14:paraId="3B4E3AC2" w14:textId="77777777" w:rsidR="00495C9C" w:rsidRPr="00567BC7" w:rsidRDefault="00495C9C" w:rsidP="00495C9C">
      <w:pPr>
        <w:pStyle w:val="ListParagraph"/>
        <w:numPr>
          <w:ilvl w:val="1"/>
          <w:numId w:val="1"/>
        </w:numPr>
        <w:autoSpaceDE w:val="0"/>
        <w:autoSpaceDN w:val="0"/>
        <w:adjustRightInd w:val="0"/>
        <w:spacing w:before="200" w:line="240" w:lineRule="auto"/>
        <w:rPr>
          <w:sz w:val="22"/>
          <w:szCs w:val="22"/>
        </w:rPr>
      </w:pPr>
      <w:r w:rsidRPr="00567BC7">
        <w:rPr>
          <w:sz w:val="22"/>
          <w:szCs w:val="22"/>
        </w:rPr>
        <w:t>There are</w:t>
      </w:r>
      <w:r w:rsidR="0083355F" w:rsidRPr="00567BC7">
        <w:rPr>
          <w:sz w:val="22"/>
          <w:szCs w:val="22"/>
        </w:rPr>
        <w:t xml:space="preserve"> three growth corridors where there is the greatest capacity to unlock major new</w:t>
      </w:r>
      <w:r w:rsidRPr="00567BC7">
        <w:rPr>
          <w:sz w:val="22"/>
          <w:szCs w:val="22"/>
        </w:rPr>
        <w:t xml:space="preserve"> </w:t>
      </w:r>
      <w:r w:rsidR="0083355F" w:rsidRPr="00567BC7">
        <w:rPr>
          <w:sz w:val="22"/>
          <w:szCs w:val="22"/>
        </w:rPr>
        <w:t>commercial and residential development. These are</w:t>
      </w:r>
      <w:r w:rsidRPr="00567BC7">
        <w:rPr>
          <w:sz w:val="22"/>
          <w:szCs w:val="22"/>
        </w:rPr>
        <w:t xml:space="preserve"> the:</w:t>
      </w:r>
    </w:p>
    <w:p w14:paraId="4330FD1E" w14:textId="6A7FCDC9" w:rsidR="00495C9C" w:rsidRPr="00567BC7" w:rsidRDefault="0083355F" w:rsidP="005A76C4">
      <w:pPr>
        <w:autoSpaceDE w:val="0"/>
        <w:autoSpaceDN w:val="0"/>
        <w:adjustRightInd w:val="0"/>
        <w:spacing w:before="200" w:line="240" w:lineRule="auto"/>
        <w:ind w:left="720"/>
        <w:rPr>
          <w:sz w:val="22"/>
          <w:szCs w:val="22"/>
        </w:rPr>
      </w:pPr>
      <w:r w:rsidRPr="00567BC7">
        <w:rPr>
          <w:b/>
          <w:sz w:val="22"/>
          <w:szCs w:val="22"/>
        </w:rPr>
        <w:t>A21</w:t>
      </w:r>
      <w:r w:rsidR="0035220A" w:rsidRPr="00567BC7">
        <w:rPr>
          <w:b/>
          <w:sz w:val="22"/>
          <w:szCs w:val="22"/>
        </w:rPr>
        <w:t xml:space="preserve"> </w:t>
      </w:r>
      <w:r w:rsidRPr="00567BC7">
        <w:rPr>
          <w:b/>
          <w:sz w:val="22"/>
          <w:szCs w:val="22"/>
        </w:rPr>
        <w:t>/</w:t>
      </w:r>
      <w:r w:rsidR="0035220A" w:rsidRPr="00567BC7">
        <w:rPr>
          <w:b/>
          <w:sz w:val="22"/>
          <w:szCs w:val="22"/>
        </w:rPr>
        <w:t xml:space="preserve"> </w:t>
      </w:r>
      <w:r w:rsidR="00495C9C" w:rsidRPr="00567BC7">
        <w:rPr>
          <w:b/>
          <w:sz w:val="22"/>
          <w:szCs w:val="22"/>
        </w:rPr>
        <w:t>A259 Hastings-Bexhill corridor</w:t>
      </w:r>
      <w:r w:rsidR="00495C9C" w:rsidRPr="00567BC7">
        <w:rPr>
          <w:sz w:val="22"/>
          <w:szCs w:val="22"/>
        </w:rPr>
        <w:t>,</w:t>
      </w:r>
      <w:r w:rsidR="003E160E" w:rsidRPr="00567BC7">
        <w:rPr>
          <w:sz w:val="22"/>
          <w:szCs w:val="22"/>
        </w:rPr>
        <w:t xml:space="preserve"> in particular the new developments on the Bexhill </w:t>
      </w:r>
      <w:r w:rsidR="005A76C4" w:rsidRPr="00567BC7">
        <w:rPr>
          <w:sz w:val="22"/>
          <w:szCs w:val="22"/>
        </w:rPr>
        <w:t xml:space="preserve">Hastings link </w:t>
      </w:r>
      <w:r w:rsidR="003E160E" w:rsidRPr="00567BC7">
        <w:rPr>
          <w:sz w:val="22"/>
          <w:szCs w:val="22"/>
        </w:rPr>
        <w:t>road</w:t>
      </w:r>
      <w:r w:rsidR="0035220A" w:rsidRPr="00567BC7">
        <w:rPr>
          <w:sz w:val="22"/>
          <w:szCs w:val="22"/>
        </w:rPr>
        <w:t>;</w:t>
      </w:r>
    </w:p>
    <w:p w14:paraId="496B3D2B" w14:textId="6E0DF455" w:rsidR="00495C9C" w:rsidRPr="00567BC7" w:rsidRDefault="0083355F" w:rsidP="0035220A">
      <w:pPr>
        <w:autoSpaceDE w:val="0"/>
        <w:autoSpaceDN w:val="0"/>
        <w:adjustRightInd w:val="0"/>
        <w:spacing w:before="200" w:line="240" w:lineRule="auto"/>
        <w:ind w:firstLine="720"/>
        <w:rPr>
          <w:b/>
          <w:sz w:val="22"/>
          <w:szCs w:val="22"/>
        </w:rPr>
      </w:pPr>
      <w:r w:rsidRPr="00567BC7">
        <w:rPr>
          <w:b/>
          <w:sz w:val="22"/>
          <w:szCs w:val="22"/>
        </w:rPr>
        <w:t>A22</w:t>
      </w:r>
      <w:r w:rsidR="0035220A" w:rsidRPr="00567BC7">
        <w:rPr>
          <w:b/>
          <w:sz w:val="22"/>
          <w:szCs w:val="22"/>
        </w:rPr>
        <w:t xml:space="preserve"> </w:t>
      </w:r>
      <w:r w:rsidRPr="00567BC7">
        <w:rPr>
          <w:b/>
          <w:sz w:val="22"/>
          <w:szCs w:val="22"/>
        </w:rPr>
        <w:t>/</w:t>
      </w:r>
      <w:r w:rsidR="0035220A" w:rsidRPr="00567BC7">
        <w:rPr>
          <w:b/>
          <w:sz w:val="22"/>
          <w:szCs w:val="22"/>
        </w:rPr>
        <w:t xml:space="preserve"> </w:t>
      </w:r>
      <w:r w:rsidRPr="00567BC7">
        <w:rPr>
          <w:b/>
          <w:sz w:val="22"/>
          <w:szCs w:val="22"/>
        </w:rPr>
        <w:t>A26</w:t>
      </w:r>
      <w:r w:rsidR="0035220A" w:rsidRPr="00567BC7">
        <w:rPr>
          <w:b/>
          <w:sz w:val="22"/>
          <w:szCs w:val="22"/>
        </w:rPr>
        <w:t xml:space="preserve"> </w:t>
      </w:r>
      <w:r w:rsidRPr="00567BC7">
        <w:rPr>
          <w:b/>
          <w:sz w:val="22"/>
          <w:szCs w:val="22"/>
        </w:rPr>
        <w:t>/</w:t>
      </w:r>
      <w:r w:rsidR="0035220A" w:rsidRPr="00567BC7">
        <w:rPr>
          <w:b/>
          <w:sz w:val="22"/>
          <w:szCs w:val="22"/>
        </w:rPr>
        <w:t xml:space="preserve"> </w:t>
      </w:r>
      <w:r w:rsidRPr="00567BC7">
        <w:rPr>
          <w:b/>
          <w:sz w:val="22"/>
          <w:szCs w:val="22"/>
        </w:rPr>
        <w:t>A27 Eastbourne</w:t>
      </w:r>
      <w:r w:rsidR="0035220A" w:rsidRPr="00567BC7">
        <w:rPr>
          <w:b/>
          <w:sz w:val="22"/>
          <w:szCs w:val="22"/>
        </w:rPr>
        <w:t xml:space="preserve"> – </w:t>
      </w:r>
      <w:proofErr w:type="spellStart"/>
      <w:r w:rsidRPr="00567BC7">
        <w:rPr>
          <w:b/>
          <w:sz w:val="22"/>
          <w:szCs w:val="22"/>
        </w:rPr>
        <w:t>Polegate</w:t>
      </w:r>
      <w:proofErr w:type="spellEnd"/>
      <w:r w:rsidR="0035220A" w:rsidRPr="00567BC7">
        <w:rPr>
          <w:b/>
          <w:sz w:val="22"/>
          <w:szCs w:val="22"/>
        </w:rPr>
        <w:t xml:space="preserve"> – </w:t>
      </w:r>
      <w:r w:rsidRPr="00567BC7">
        <w:rPr>
          <w:b/>
          <w:sz w:val="22"/>
          <w:szCs w:val="22"/>
        </w:rPr>
        <w:t>Uckfield</w:t>
      </w:r>
      <w:r w:rsidR="0035220A" w:rsidRPr="00567BC7">
        <w:rPr>
          <w:b/>
          <w:sz w:val="22"/>
          <w:szCs w:val="22"/>
        </w:rPr>
        <w:t xml:space="preserve"> – </w:t>
      </w:r>
      <w:r w:rsidRPr="00567BC7">
        <w:rPr>
          <w:b/>
          <w:sz w:val="22"/>
          <w:szCs w:val="22"/>
        </w:rPr>
        <w:t>Crowborough corridor</w:t>
      </w:r>
      <w:r w:rsidR="0035220A" w:rsidRPr="00126821">
        <w:rPr>
          <w:sz w:val="22"/>
          <w:szCs w:val="22"/>
        </w:rPr>
        <w:t>; and</w:t>
      </w:r>
    </w:p>
    <w:p w14:paraId="32166939" w14:textId="286350D3" w:rsidR="00495C9C" w:rsidRPr="00567BC7" w:rsidRDefault="0083355F" w:rsidP="00495C9C">
      <w:pPr>
        <w:autoSpaceDE w:val="0"/>
        <w:autoSpaceDN w:val="0"/>
        <w:adjustRightInd w:val="0"/>
        <w:spacing w:before="200" w:line="240" w:lineRule="auto"/>
        <w:ind w:left="709" w:firstLine="11"/>
        <w:rPr>
          <w:sz w:val="22"/>
          <w:szCs w:val="22"/>
        </w:rPr>
      </w:pPr>
      <w:r w:rsidRPr="00567BC7">
        <w:rPr>
          <w:b/>
          <w:sz w:val="22"/>
          <w:szCs w:val="22"/>
        </w:rPr>
        <w:t>Newhaven Clean Tech</w:t>
      </w:r>
      <w:r w:rsidR="00495C9C" w:rsidRPr="00567BC7">
        <w:rPr>
          <w:b/>
          <w:sz w:val="22"/>
          <w:szCs w:val="22"/>
        </w:rPr>
        <w:t xml:space="preserve"> </w:t>
      </w:r>
      <w:r w:rsidRPr="00567BC7">
        <w:rPr>
          <w:b/>
          <w:sz w:val="22"/>
          <w:szCs w:val="22"/>
        </w:rPr>
        <w:t>and Maritime Corridor</w:t>
      </w:r>
      <w:r w:rsidR="0035220A" w:rsidRPr="00567BC7">
        <w:rPr>
          <w:b/>
          <w:sz w:val="22"/>
          <w:szCs w:val="22"/>
        </w:rPr>
        <w:t xml:space="preserve"> -</w:t>
      </w:r>
      <w:r w:rsidRPr="00567BC7">
        <w:rPr>
          <w:b/>
          <w:sz w:val="22"/>
          <w:szCs w:val="22"/>
        </w:rPr>
        <w:t xml:space="preserve"> </w:t>
      </w:r>
      <w:r w:rsidR="00495C9C" w:rsidRPr="00567BC7">
        <w:rPr>
          <w:b/>
          <w:sz w:val="22"/>
          <w:szCs w:val="22"/>
        </w:rPr>
        <w:t xml:space="preserve"> </w:t>
      </w:r>
      <w:r w:rsidR="00495C9C" w:rsidRPr="00567BC7">
        <w:rPr>
          <w:sz w:val="22"/>
          <w:szCs w:val="22"/>
        </w:rPr>
        <w:t>Also an Enterprise Zone and Port Gateway</w:t>
      </w:r>
    </w:p>
    <w:p w14:paraId="20CF77F1" w14:textId="77777777" w:rsidR="0083355F" w:rsidRPr="00567BC7" w:rsidRDefault="00495C9C" w:rsidP="0083355F">
      <w:pPr>
        <w:pStyle w:val="ListParagraph"/>
        <w:numPr>
          <w:ilvl w:val="1"/>
          <w:numId w:val="1"/>
        </w:numPr>
        <w:autoSpaceDE w:val="0"/>
        <w:autoSpaceDN w:val="0"/>
        <w:adjustRightInd w:val="0"/>
        <w:spacing w:before="200" w:line="240" w:lineRule="auto"/>
        <w:rPr>
          <w:sz w:val="22"/>
          <w:szCs w:val="22"/>
        </w:rPr>
      </w:pPr>
      <w:r w:rsidRPr="00567BC7">
        <w:rPr>
          <w:sz w:val="22"/>
          <w:szCs w:val="22"/>
        </w:rPr>
        <w:t xml:space="preserve">Significant investment in education, business support, transport, </w:t>
      </w:r>
      <w:r w:rsidR="0083355F" w:rsidRPr="00567BC7">
        <w:rPr>
          <w:sz w:val="22"/>
          <w:szCs w:val="22"/>
        </w:rPr>
        <w:t>infrastructure and the public realm has already taken place in these corridors and this momentum</w:t>
      </w:r>
      <w:r w:rsidRPr="00567BC7">
        <w:rPr>
          <w:sz w:val="22"/>
          <w:szCs w:val="22"/>
        </w:rPr>
        <w:t xml:space="preserve"> </w:t>
      </w:r>
      <w:r w:rsidR="0083355F" w:rsidRPr="00567BC7">
        <w:rPr>
          <w:sz w:val="22"/>
          <w:szCs w:val="22"/>
        </w:rPr>
        <w:t>needs to be sustained to unlock further growth.</w:t>
      </w:r>
    </w:p>
    <w:p w14:paraId="52390FEC" w14:textId="77777777" w:rsidR="00495C9C" w:rsidRPr="00567BC7" w:rsidRDefault="00495C9C" w:rsidP="00495C9C">
      <w:pPr>
        <w:pStyle w:val="ListParagraph"/>
        <w:autoSpaceDE w:val="0"/>
        <w:autoSpaceDN w:val="0"/>
        <w:adjustRightInd w:val="0"/>
        <w:spacing w:before="200" w:line="240" w:lineRule="auto"/>
        <w:ind w:left="794"/>
        <w:rPr>
          <w:sz w:val="22"/>
          <w:szCs w:val="22"/>
        </w:rPr>
      </w:pPr>
    </w:p>
    <w:p w14:paraId="7224B37D" w14:textId="552260CA" w:rsidR="00E4583A" w:rsidRPr="00567BC7" w:rsidRDefault="0083355F" w:rsidP="0083355F">
      <w:pPr>
        <w:pStyle w:val="ListParagraph"/>
        <w:numPr>
          <w:ilvl w:val="1"/>
          <w:numId w:val="1"/>
        </w:numPr>
        <w:autoSpaceDE w:val="0"/>
        <w:autoSpaceDN w:val="0"/>
        <w:adjustRightInd w:val="0"/>
        <w:spacing w:before="200" w:line="240" w:lineRule="auto"/>
        <w:rPr>
          <w:sz w:val="22"/>
          <w:szCs w:val="22"/>
        </w:rPr>
      </w:pPr>
      <w:r w:rsidRPr="00567BC7">
        <w:rPr>
          <w:sz w:val="22"/>
          <w:szCs w:val="22"/>
        </w:rPr>
        <w:t>In the largely rural area, which includes the South Downs National Park and the High Weald Area of</w:t>
      </w:r>
      <w:r w:rsidR="00495C9C" w:rsidRPr="00567BC7">
        <w:rPr>
          <w:sz w:val="22"/>
          <w:szCs w:val="22"/>
        </w:rPr>
        <w:t xml:space="preserve"> </w:t>
      </w:r>
      <w:r w:rsidRPr="00567BC7">
        <w:rPr>
          <w:sz w:val="22"/>
          <w:szCs w:val="22"/>
        </w:rPr>
        <w:t>Outstanding Natural Beauty (</w:t>
      </w:r>
      <w:r w:rsidR="0050075B" w:rsidRPr="00126821">
        <w:rPr>
          <w:b/>
          <w:sz w:val="22"/>
          <w:szCs w:val="22"/>
        </w:rPr>
        <w:t>“</w:t>
      </w:r>
      <w:r w:rsidRPr="00126821">
        <w:rPr>
          <w:b/>
          <w:sz w:val="22"/>
          <w:szCs w:val="22"/>
        </w:rPr>
        <w:t>AONB</w:t>
      </w:r>
      <w:r w:rsidR="0050075B" w:rsidRPr="00126821">
        <w:rPr>
          <w:b/>
          <w:sz w:val="22"/>
          <w:szCs w:val="22"/>
        </w:rPr>
        <w:t>”</w:t>
      </w:r>
      <w:r w:rsidRPr="00567BC7">
        <w:rPr>
          <w:sz w:val="22"/>
          <w:szCs w:val="22"/>
        </w:rPr>
        <w:t>), a different approach is needed; one which strengthens and</w:t>
      </w:r>
      <w:r w:rsidR="00495C9C" w:rsidRPr="00567BC7">
        <w:rPr>
          <w:sz w:val="22"/>
          <w:szCs w:val="22"/>
        </w:rPr>
        <w:t xml:space="preserve"> </w:t>
      </w:r>
      <w:r w:rsidRPr="00567BC7">
        <w:rPr>
          <w:sz w:val="22"/>
          <w:szCs w:val="22"/>
        </w:rPr>
        <w:t>diversifies the economy whilst protecting and enhancing the outstanding natural environment. Our</w:t>
      </w:r>
      <w:r w:rsidR="00495C9C" w:rsidRPr="00567BC7">
        <w:rPr>
          <w:sz w:val="22"/>
          <w:szCs w:val="22"/>
        </w:rPr>
        <w:t xml:space="preserve"> </w:t>
      </w:r>
      <w:r w:rsidRPr="00567BC7">
        <w:rPr>
          <w:sz w:val="22"/>
          <w:szCs w:val="22"/>
        </w:rPr>
        <w:t>aim is to create networked and vibrant market towns and villages ready for knowledge-based</w:t>
      </w:r>
      <w:r w:rsidR="00495C9C" w:rsidRPr="00567BC7">
        <w:rPr>
          <w:sz w:val="22"/>
          <w:szCs w:val="22"/>
        </w:rPr>
        <w:t xml:space="preserve"> </w:t>
      </w:r>
      <w:r w:rsidRPr="00567BC7">
        <w:rPr>
          <w:sz w:val="22"/>
          <w:szCs w:val="22"/>
        </w:rPr>
        <w:t>entrepreneurs and manufacturing and engineering businesses. Encouragement of emerging land</w:t>
      </w:r>
      <w:r w:rsidR="005A76C4" w:rsidRPr="00567BC7">
        <w:rPr>
          <w:sz w:val="22"/>
          <w:szCs w:val="22"/>
        </w:rPr>
        <w:t>-</w:t>
      </w:r>
      <w:r w:rsidRPr="00567BC7">
        <w:rPr>
          <w:sz w:val="22"/>
          <w:szCs w:val="22"/>
        </w:rPr>
        <w:t>based</w:t>
      </w:r>
      <w:r w:rsidR="00495C9C" w:rsidRPr="00567BC7">
        <w:rPr>
          <w:sz w:val="22"/>
          <w:szCs w:val="22"/>
        </w:rPr>
        <w:t xml:space="preserve"> </w:t>
      </w:r>
      <w:r w:rsidRPr="00567BC7">
        <w:rPr>
          <w:sz w:val="22"/>
          <w:szCs w:val="22"/>
        </w:rPr>
        <w:t xml:space="preserve">industries, such as viticulture, quality food and </w:t>
      </w:r>
      <w:proofErr w:type="spellStart"/>
      <w:r w:rsidRPr="00567BC7">
        <w:rPr>
          <w:sz w:val="22"/>
          <w:szCs w:val="22"/>
        </w:rPr>
        <w:t>agritech</w:t>
      </w:r>
      <w:proofErr w:type="spellEnd"/>
      <w:r w:rsidRPr="00567BC7">
        <w:rPr>
          <w:sz w:val="22"/>
          <w:szCs w:val="22"/>
        </w:rPr>
        <w:t xml:space="preserve">, </w:t>
      </w:r>
      <w:r w:rsidR="00981F33">
        <w:rPr>
          <w:sz w:val="22"/>
          <w:szCs w:val="22"/>
        </w:rPr>
        <w:t>is needed</w:t>
      </w:r>
      <w:r w:rsidRPr="00567BC7">
        <w:rPr>
          <w:sz w:val="22"/>
          <w:szCs w:val="22"/>
        </w:rPr>
        <w:t>, and the intensification, upgrading and new development of business premises is required to</w:t>
      </w:r>
      <w:r w:rsidR="00495C9C" w:rsidRPr="00567BC7">
        <w:rPr>
          <w:sz w:val="22"/>
          <w:szCs w:val="22"/>
        </w:rPr>
        <w:t xml:space="preserve"> </w:t>
      </w:r>
      <w:r w:rsidRPr="00567BC7">
        <w:rPr>
          <w:sz w:val="22"/>
          <w:szCs w:val="22"/>
        </w:rPr>
        <w:t>support manufacturing and office-based services.</w:t>
      </w:r>
    </w:p>
    <w:p w14:paraId="0506ABB0" w14:textId="77777777" w:rsidR="003E160E" w:rsidRPr="00567BC7" w:rsidRDefault="003E160E" w:rsidP="003E160E">
      <w:pPr>
        <w:pStyle w:val="ListParagraph"/>
        <w:rPr>
          <w:sz w:val="22"/>
          <w:szCs w:val="22"/>
        </w:rPr>
      </w:pPr>
    </w:p>
    <w:p w14:paraId="6BF53A5A" w14:textId="5C59AC5C" w:rsidR="003E160E" w:rsidRPr="00567BC7" w:rsidRDefault="003E160E" w:rsidP="003E160E">
      <w:pPr>
        <w:pStyle w:val="ListParagraph"/>
        <w:numPr>
          <w:ilvl w:val="1"/>
          <w:numId w:val="1"/>
        </w:numPr>
        <w:autoSpaceDE w:val="0"/>
        <w:autoSpaceDN w:val="0"/>
        <w:adjustRightInd w:val="0"/>
        <w:spacing w:before="200" w:line="240" w:lineRule="auto"/>
        <w:rPr>
          <w:sz w:val="22"/>
          <w:szCs w:val="22"/>
        </w:rPr>
      </w:pPr>
      <w:r w:rsidRPr="00567BC7">
        <w:rPr>
          <w:sz w:val="22"/>
          <w:szCs w:val="22"/>
        </w:rPr>
        <w:t xml:space="preserve">Whilst each of these corridors has individual strengths, </w:t>
      </w:r>
      <w:r w:rsidR="00B854A4" w:rsidRPr="00567BC7">
        <w:rPr>
          <w:sz w:val="22"/>
          <w:szCs w:val="22"/>
        </w:rPr>
        <w:t xml:space="preserve">the </w:t>
      </w:r>
      <w:r w:rsidR="0050075B" w:rsidRPr="00567BC7">
        <w:rPr>
          <w:sz w:val="22"/>
          <w:szCs w:val="22"/>
        </w:rPr>
        <w:t>C</w:t>
      </w:r>
      <w:r w:rsidR="006D450E" w:rsidRPr="00567BC7">
        <w:rPr>
          <w:sz w:val="22"/>
          <w:szCs w:val="22"/>
        </w:rPr>
        <w:t>ontractor</w:t>
      </w:r>
      <w:r w:rsidRPr="00567BC7">
        <w:rPr>
          <w:sz w:val="22"/>
          <w:szCs w:val="22"/>
        </w:rPr>
        <w:t xml:space="preserve"> should recognise that there are dependencies’ between corridors as well as strategic pressures that apply to all corridors. </w:t>
      </w:r>
      <w:r w:rsidR="0050075B" w:rsidRPr="00567BC7">
        <w:rPr>
          <w:sz w:val="22"/>
          <w:szCs w:val="22"/>
        </w:rPr>
        <w:t xml:space="preserve">The County Council </w:t>
      </w:r>
      <w:r w:rsidRPr="00567BC7">
        <w:rPr>
          <w:sz w:val="22"/>
          <w:szCs w:val="22"/>
        </w:rPr>
        <w:t xml:space="preserve">recognises that more can be achieved through working together across these corridors and therefore </w:t>
      </w:r>
      <w:r w:rsidR="00F415D5">
        <w:rPr>
          <w:sz w:val="22"/>
          <w:szCs w:val="22"/>
        </w:rPr>
        <w:t>P</w:t>
      </w:r>
      <w:r w:rsidR="00B854A4" w:rsidRPr="00567BC7">
        <w:rPr>
          <w:sz w:val="22"/>
          <w:szCs w:val="22"/>
        </w:rPr>
        <w:t xml:space="preserve">otential </w:t>
      </w:r>
      <w:r w:rsidR="0050075B" w:rsidRPr="00567BC7">
        <w:rPr>
          <w:sz w:val="22"/>
          <w:szCs w:val="22"/>
        </w:rPr>
        <w:t>C</w:t>
      </w:r>
      <w:r w:rsidR="006D450E" w:rsidRPr="00567BC7">
        <w:rPr>
          <w:sz w:val="22"/>
          <w:szCs w:val="22"/>
        </w:rPr>
        <w:t>ontractor</w:t>
      </w:r>
      <w:r w:rsidRPr="00567BC7">
        <w:rPr>
          <w:sz w:val="22"/>
          <w:szCs w:val="22"/>
        </w:rPr>
        <w:t xml:space="preserve">s should seek to achieve these greater synergies from the outset in order to realise the true potential of </w:t>
      </w:r>
      <w:r w:rsidR="0050075B" w:rsidRPr="00567BC7">
        <w:rPr>
          <w:sz w:val="22"/>
          <w:szCs w:val="22"/>
        </w:rPr>
        <w:t xml:space="preserve">the </w:t>
      </w:r>
      <w:r w:rsidR="0032717E">
        <w:rPr>
          <w:sz w:val="22"/>
          <w:szCs w:val="22"/>
        </w:rPr>
        <w:t>C</w:t>
      </w:r>
      <w:r w:rsidR="0050075B" w:rsidRPr="00567BC7">
        <w:rPr>
          <w:sz w:val="22"/>
          <w:szCs w:val="22"/>
        </w:rPr>
        <w:t>ounty</w:t>
      </w:r>
      <w:r w:rsidRPr="00567BC7">
        <w:rPr>
          <w:sz w:val="22"/>
          <w:szCs w:val="22"/>
        </w:rPr>
        <w:t>.</w:t>
      </w:r>
    </w:p>
    <w:p w14:paraId="39CC9079" w14:textId="77777777" w:rsidR="003E160E" w:rsidRPr="00567BC7" w:rsidRDefault="003E160E" w:rsidP="003E160E">
      <w:pPr>
        <w:pStyle w:val="ListParagraph"/>
        <w:autoSpaceDE w:val="0"/>
        <w:autoSpaceDN w:val="0"/>
        <w:adjustRightInd w:val="0"/>
        <w:spacing w:before="200" w:line="240" w:lineRule="auto"/>
        <w:ind w:left="794"/>
        <w:rPr>
          <w:sz w:val="22"/>
          <w:szCs w:val="22"/>
        </w:rPr>
      </w:pPr>
    </w:p>
    <w:p w14:paraId="77CF3C82" w14:textId="77363211" w:rsidR="00E4583A" w:rsidRPr="00567BC7" w:rsidRDefault="00E4583A" w:rsidP="00E4583A">
      <w:pPr>
        <w:pStyle w:val="ListParagraph"/>
        <w:numPr>
          <w:ilvl w:val="1"/>
          <w:numId w:val="1"/>
        </w:numPr>
        <w:autoSpaceDE w:val="0"/>
        <w:autoSpaceDN w:val="0"/>
        <w:adjustRightInd w:val="0"/>
        <w:spacing w:before="200" w:line="240" w:lineRule="auto"/>
        <w:contextualSpacing w:val="0"/>
        <w:rPr>
          <w:b/>
          <w:sz w:val="22"/>
          <w:szCs w:val="22"/>
        </w:rPr>
      </w:pPr>
      <w:r w:rsidRPr="00567BC7">
        <w:rPr>
          <w:sz w:val="22"/>
          <w:szCs w:val="22"/>
        </w:rPr>
        <w:t xml:space="preserve">The </w:t>
      </w:r>
      <w:r w:rsidR="0050075B" w:rsidRPr="00567BC7">
        <w:rPr>
          <w:sz w:val="22"/>
          <w:szCs w:val="22"/>
        </w:rPr>
        <w:t>Growth S</w:t>
      </w:r>
      <w:r w:rsidRPr="00567BC7">
        <w:rPr>
          <w:sz w:val="22"/>
          <w:szCs w:val="22"/>
        </w:rPr>
        <w:t xml:space="preserve">trategy is currently being refreshed but is still relevant and  can be found at </w:t>
      </w:r>
      <w:hyperlink r:id="rId16" w:history="1">
        <w:r w:rsidRPr="00567BC7">
          <w:rPr>
            <w:rStyle w:val="Hyperlink"/>
            <w:sz w:val="22"/>
            <w:szCs w:val="22"/>
          </w:rPr>
          <w:t>www.eastsussex.gov.uk/environment/planning/regeneration/growthstrategy</w:t>
        </w:r>
      </w:hyperlink>
    </w:p>
    <w:p w14:paraId="64513D29" w14:textId="77777777" w:rsidR="00B60A32" w:rsidRPr="00567BC7" w:rsidRDefault="00B60A32" w:rsidP="00B60A32">
      <w:pPr>
        <w:pStyle w:val="ListParagraph"/>
        <w:rPr>
          <w:b/>
          <w:sz w:val="22"/>
          <w:szCs w:val="22"/>
        </w:rPr>
      </w:pPr>
    </w:p>
    <w:p w14:paraId="29B2405B" w14:textId="46274551" w:rsidR="00CC1905" w:rsidRPr="00567BC7" w:rsidRDefault="00CC1905" w:rsidP="00CC1905">
      <w:pPr>
        <w:pStyle w:val="ListParagraph"/>
        <w:numPr>
          <w:ilvl w:val="1"/>
          <w:numId w:val="1"/>
        </w:numPr>
        <w:autoSpaceDE w:val="0"/>
        <w:autoSpaceDN w:val="0"/>
        <w:adjustRightInd w:val="0"/>
        <w:spacing w:before="200" w:line="240" w:lineRule="auto"/>
        <w:rPr>
          <w:sz w:val="22"/>
          <w:szCs w:val="22"/>
        </w:rPr>
      </w:pPr>
      <w:r w:rsidRPr="00567BC7">
        <w:rPr>
          <w:b/>
          <w:sz w:val="22"/>
          <w:szCs w:val="22"/>
        </w:rPr>
        <w:t xml:space="preserve">The Innovate East Sussex </w:t>
      </w:r>
      <w:r w:rsidRPr="00567BC7">
        <w:rPr>
          <w:sz w:val="22"/>
          <w:szCs w:val="22"/>
        </w:rPr>
        <w:t>paper</w:t>
      </w:r>
      <w:r w:rsidR="0097044A" w:rsidRPr="00567BC7">
        <w:rPr>
          <w:sz w:val="22"/>
          <w:szCs w:val="22"/>
        </w:rPr>
        <w:t>,</w:t>
      </w:r>
      <w:r w:rsidRPr="00567BC7">
        <w:rPr>
          <w:sz w:val="22"/>
          <w:szCs w:val="22"/>
        </w:rPr>
        <w:t xml:space="preserve"> produced in 2014 </w:t>
      </w:r>
      <w:r w:rsidR="0097044A" w:rsidRPr="00567BC7">
        <w:rPr>
          <w:sz w:val="22"/>
          <w:szCs w:val="22"/>
        </w:rPr>
        <w:t>,</w:t>
      </w:r>
      <w:r w:rsidRPr="00567BC7">
        <w:rPr>
          <w:sz w:val="22"/>
          <w:szCs w:val="22"/>
        </w:rPr>
        <w:t xml:space="preserve"> set</w:t>
      </w:r>
      <w:r w:rsidR="00D060CE" w:rsidRPr="00567BC7">
        <w:rPr>
          <w:sz w:val="22"/>
          <w:szCs w:val="22"/>
        </w:rPr>
        <w:t>s</w:t>
      </w:r>
      <w:r w:rsidRPr="00567BC7">
        <w:rPr>
          <w:sz w:val="22"/>
          <w:szCs w:val="22"/>
        </w:rPr>
        <w:t xml:space="preserve"> out a framework and goals to achieve economic development benefits and support the creation of more efficient, responsive, cost-effective services.</w:t>
      </w:r>
      <w:r w:rsidR="00D060CE" w:rsidRPr="00567BC7">
        <w:rPr>
          <w:sz w:val="22"/>
          <w:szCs w:val="22"/>
        </w:rPr>
        <w:t xml:space="preserve"> </w:t>
      </w:r>
      <w:r w:rsidRPr="00567BC7">
        <w:rPr>
          <w:sz w:val="22"/>
          <w:szCs w:val="22"/>
        </w:rPr>
        <w:t>The document draws on the EU Smart Specialisation agenda and BIS and Innovate UK research over recent years, which aim to embed innovation to secure sustainable growth.</w:t>
      </w:r>
    </w:p>
    <w:p w14:paraId="365BBE66" w14:textId="77777777" w:rsidR="00CC1905" w:rsidRPr="00567BC7" w:rsidRDefault="00CC1905" w:rsidP="00CC1905">
      <w:pPr>
        <w:pStyle w:val="ListParagraph"/>
        <w:autoSpaceDE w:val="0"/>
        <w:autoSpaceDN w:val="0"/>
        <w:adjustRightInd w:val="0"/>
        <w:spacing w:before="200" w:line="240" w:lineRule="auto"/>
        <w:ind w:left="794"/>
        <w:rPr>
          <w:sz w:val="22"/>
          <w:szCs w:val="22"/>
        </w:rPr>
      </w:pPr>
    </w:p>
    <w:p w14:paraId="4D13E039" w14:textId="256E621D" w:rsidR="00CC1905" w:rsidRPr="00567BC7" w:rsidRDefault="00CC1905" w:rsidP="00CC1905">
      <w:pPr>
        <w:pStyle w:val="ListParagraph"/>
        <w:numPr>
          <w:ilvl w:val="1"/>
          <w:numId w:val="1"/>
        </w:numPr>
        <w:autoSpaceDE w:val="0"/>
        <w:autoSpaceDN w:val="0"/>
        <w:adjustRightInd w:val="0"/>
        <w:spacing w:before="200" w:line="240" w:lineRule="auto"/>
        <w:rPr>
          <w:sz w:val="22"/>
          <w:szCs w:val="22"/>
        </w:rPr>
      </w:pPr>
      <w:r w:rsidRPr="00567BC7">
        <w:rPr>
          <w:sz w:val="22"/>
          <w:szCs w:val="22"/>
        </w:rPr>
        <w:t xml:space="preserve">The vision for Innovate East Sussex is to make the </w:t>
      </w:r>
      <w:r w:rsidR="0032717E">
        <w:rPr>
          <w:sz w:val="22"/>
          <w:szCs w:val="22"/>
        </w:rPr>
        <w:t>C</w:t>
      </w:r>
      <w:r w:rsidRPr="00567BC7">
        <w:rPr>
          <w:sz w:val="22"/>
          <w:szCs w:val="22"/>
        </w:rPr>
        <w:t>ounty the location for innovation</w:t>
      </w:r>
      <w:r w:rsidR="0050075B" w:rsidRPr="00567BC7">
        <w:rPr>
          <w:sz w:val="22"/>
          <w:szCs w:val="22"/>
        </w:rPr>
        <w:t>; w</w:t>
      </w:r>
      <w:r w:rsidRPr="00567BC7">
        <w:rPr>
          <w:sz w:val="22"/>
          <w:szCs w:val="22"/>
        </w:rPr>
        <w:t>here innovation is the natural order rather than something that happens better, faster and more often elsewhere. This is predicated on strong partnerships that will, on the one hand, stimulate and support innovation and on the other, work to remove barriers to it working.</w:t>
      </w:r>
    </w:p>
    <w:p w14:paraId="0E8DC3BA" w14:textId="77777777" w:rsidR="00CC1905" w:rsidRPr="00567BC7" w:rsidRDefault="00CC1905" w:rsidP="00CC1905">
      <w:pPr>
        <w:pStyle w:val="ListParagraph"/>
        <w:autoSpaceDE w:val="0"/>
        <w:autoSpaceDN w:val="0"/>
        <w:adjustRightInd w:val="0"/>
        <w:spacing w:before="200" w:line="240" w:lineRule="auto"/>
        <w:ind w:left="794"/>
        <w:rPr>
          <w:sz w:val="22"/>
          <w:szCs w:val="22"/>
        </w:rPr>
      </w:pPr>
    </w:p>
    <w:p w14:paraId="6F9A61F4" w14:textId="77777777" w:rsidR="00CC1905" w:rsidRPr="00567BC7" w:rsidRDefault="00CC1905" w:rsidP="003E160E">
      <w:pPr>
        <w:pStyle w:val="ListParagraph"/>
        <w:numPr>
          <w:ilvl w:val="1"/>
          <w:numId w:val="1"/>
        </w:numPr>
        <w:autoSpaceDE w:val="0"/>
        <w:autoSpaceDN w:val="0"/>
        <w:adjustRightInd w:val="0"/>
        <w:spacing w:before="200" w:line="240" w:lineRule="auto"/>
        <w:rPr>
          <w:rStyle w:val="Hyperlink"/>
          <w:color w:val="auto"/>
          <w:sz w:val="22"/>
          <w:szCs w:val="22"/>
          <w:u w:val="none"/>
        </w:rPr>
      </w:pPr>
      <w:r w:rsidRPr="00567BC7">
        <w:rPr>
          <w:sz w:val="22"/>
          <w:szCs w:val="22"/>
        </w:rPr>
        <w:t>The key findings of the paper should guide the support for innovation</w:t>
      </w:r>
      <w:r w:rsidR="003E160E" w:rsidRPr="00567BC7">
        <w:rPr>
          <w:sz w:val="22"/>
          <w:szCs w:val="22"/>
        </w:rPr>
        <w:t>,</w:t>
      </w:r>
      <w:r w:rsidRPr="00567BC7">
        <w:rPr>
          <w:sz w:val="22"/>
          <w:szCs w:val="22"/>
        </w:rPr>
        <w:t xml:space="preserve"> high growth firms and sector support</w:t>
      </w:r>
      <w:r w:rsidR="003E160E" w:rsidRPr="00567BC7">
        <w:rPr>
          <w:sz w:val="22"/>
          <w:szCs w:val="22"/>
        </w:rPr>
        <w:t xml:space="preserve">. </w:t>
      </w:r>
    </w:p>
    <w:p w14:paraId="10ACAE00" w14:textId="77777777" w:rsidR="00AE5B3E" w:rsidRPr="00567BC7" w:rsidRDefault="00AE5B3E" w:rsidP="00AE5B3E">
      <w:pPr>
        <w:pStyle w:val="ListParagraph"/>
        <w:rPr>
          <w:sz w:val="22"/>
          <w:szCs w:val="22"/>
        </w:rPr>
      </w:pPr>
    </w:p>
    <w:p w14:paraId="4B9C0041" w14:textId="77777777" w:rsidR="00AE5B3E" w:rsidRPr="00567BC7" w:rsidRDefault="00AE5B3E" w:rsidP="00AE5B3E">
      <w:pPr>
        <w:pStyle w:val="ListParagraph"/>
        <w:numPr>
          <w:ilvl w:val="1"/>
          <w:numId w:val="1"/>
        </w:numPr>
        <w:autoSpaceDE w:val="0"/>
        <w:autoSpaceDN w:val="0"/>
        <w:adjustRightInd w:val="0"/>
        <w:spacing w:before="200" w:line="240" w:lineRule="auto"/>
        <w:rPr>
          <w:sz w:val="22"/>
          <w:szCs w:val="22"/>
        </w:rPr>
      </w:pPr>
      <w:r w:rsidRPr="00567BC7">
        <w:rPr>
          <w:sz w:val="22"/>
          <w:szCs w:val="22"/>
        </w:rPr>
        <w:lastRenderedPageBreak/>
        <w:t>All the papers</w:t>
      </w:r>
      <w:r w:rsidR="00AA3CF4" w:rsidRPr="00567BC7">
        <w:rPr>
          <w:sz w:val="22"/>
          <w:szCs w:val="22"/>
        </w:rPr>
        <w:t xml:space="preserve"> and relevant documents can be f</w:t>
      </w:r>
      <w:r w:rsidRPr="00567BC7">
        <w:rPr>
          <w:sz w:val="22"/>
          <w:szCs w:val="22"/>
        </w:rPr>
        <w:t xml:space="preserve">ound at: </w:t>
      </w:r>
      <w:hyperlink r:id="rId17" w:history="1">
        <w:r w:rsidRPr="00567BC7">
          <w:rPr>
            <w:rStyle w:val="Hyperlink"/>
            <w:sz w:val="22"/>
            <w:szCs w:val="22"/>
          </w:rPr>
          <w:t>https://www.eastsussex.gov.uk/environment/planning/regeneration/</w:t>
        </w:r>
      </w:hyperlink>
    </w:p>
    <w:p w14:paraId="3AC297AD" w14:textId="77777777" w:rsidR="00AA3CF4" w:rsidRPr="00567BC7" w:rsidRDefault="00AA3CF4" w:rsidP="00AA3CF4">
      <w:pPr>
        <w:pStyle w:val="ListParagraph"/>
        <w:rPr>
          <w:sz w:val="22"/>
          <w:szCs w:val="22"/>
        </w:rPr>
      </w:pPr>
    </w:p>
    <w:p w14:paraId="30CD58A0" w14:textId="2AA5DAE5" w:rsidR="00AE5B3E" w:rsidRPr="00567BC7" w:rsidRDefault="00AA3CF4" w:rsidP="00AE5B3E">
      <w:pPr>
        <w:pStyle w:val="ListParagraph"/>
        <w:numPr>
          <w:ilvl w:val="1"/>
          <w:numId w:val="1"/>
        </w:numPr>
        <w:autoSpaceDE w:val="0"/>
        <w:autoSpaceDN w:val="0"/>
        <w:adjustRightInd w:val="0"/>
        <w:spacing w:before="200" w:line="240" w:lineRule="auto"/>
        <w:rPr>
          <w:rStyle w:val="Hyperlink"/>
          <w:color w:val="auto"/>
          <w:sz w:val="22"/>
          <w:szCs w:val="22"/>
          <w:u w:val="none"/>
        </w:rPr>
      </w:pPr>
      <w:r w:rsidRPr="00567BC7">
        <w:rPr>
          <w:sz w:val="22"/>
          <w:szCs w:val="22"/>
        </w:rPr>
        <w:t xml:space="preserve">The latest Economic Update for East Sussex can be found at: </w:t>
      </w:r>
      <w:hyperlink r:id="rId18" w:history="1">
        <w:r w:rsidRPr="00567BC7">
          <w:rPr>
            <w:rStyle w:val="Hyperlink"/>
            <w:sz w:val="22"/>
            <w:szCs w:val="22"/>
          </w:rPr>
          <w:t>TES economic updates</w:t>
        </w:r>
      </w:hyperlink>
    </w:p>
    <w:p w14:paraId="2DA1938A" w14:textId="77777777" w:rsidR="006C459D" w:rsidRPr="00567BC7" w:rsidRDefault="006C459D" w:rsidP="006C459D">
      <w:pPr>
        <w:pStyle w:val="ListParagraph"/>
        <w:autoSpaceDE w:val="0"/>
        <w:autoSpaceDN w:val="0"/>
        <w:adjustRightInd w:val="0"/>
        <w:spacing w:before="200" w:line="240" w:lineRule="auto"/>
        <w:ind w:left="794"/>
        <w:rPr>
          <w:sz w:val="22"/>
          <w:szCs w:val="22"/>
        </w:rPr>
      </w:pPr>
    </w:p>
    <w:p w14:paraId="100BF6A5" w14:textId="2B046BED" w:rsidR="00BC3EC4" w:rsidRPr="008B3042" w:rsidRDefault="005C7093" w:rsidP="00126821">
      <w:pPr>
        <w:pStyle w:val="ListParagraph"/>
        <w:numPr>
          <w:ilvl w:val="0"/>
          <w:numId w:val="18"/>
        </w:numPr>
        <w:autoSpaceDE w:val="0"/>
        <w:autoSpaceDN w:val="0"/>
        <w:adjustRightInd w:val="0"/>
        <w:spacing w:before="200" w:line="240" w:lineRule="auto"/>
        <w:ind w:left="357" w:hanging="357"/>
        <w:contextualSpacing w:val="0"/>
        <w:outlineLvl w:val="0"/>
        <w:rPr>
          <w:b/>
          <w:sz w:val="22"/>
          <w:szCs w:val="22"/>
          <w:u w:val="single"/>
        </w:rPr>
      </w:pPr>
      <w:bookmarkStart w:id="4" w:name="_Toc473132372"/>
      <w:r w:rsidRPr="008B3042">
        <w:rPr>
          <w:b/>
          <w:sz w:val="22"/>
          <w:szCs w:val="22"/>
          <w:u w:val="single"/>
        </w:rPr>
        <w:t>Introduction</w:t>
      </w:r>
      <w:r w:rsidR="00B86E5E" w:rsidRPr="008B3042">
        <w:rPr>
          <w:b/>
          <w:sz w:val="22"/>
          <w:szCs w:val="22"/>
          <w:u w:val="single"/>
        </w:rPr>
        <w:t xml:space="preserve"> </w:t>
      </w:r>
      <w:bookmarkStart w:id="5" w:name="Background"/>
      <w:bookmarkEnd w:id="3"/>
      <w:r w:rsidR="00E4583A" w:rsidRPr="008B3042">
        <w:rPr>
          <w:b/>
          <w:sz w:val="22"/>
          <w:szCs w:val="22"/>
          <w:u w:val="single"/>
        </w:rPr>
        <w:t>to the tender</w:t>
      </w:r>
      <w:bookmarkEnd w:id="4"/>
      <w:r w:rsidR="00E4583A" w:rsidRPr="008B3042">
        <w:rPr>
          <w:b/>
          <w:sz w:val="22"/>
          <w:szCs w:val="22"/>
          <w:u w:val="single"/>
        </w:rPr>
        <w:t xml:space="preserve"> </w:t>
      </w:r>
    </w:p>
    <w:p w14:paraId="03BF1DD7" w14:textId="2CD4FA15" w:rsidR="00D060CE" w:rsidRPr="00567BC7" w:rsidRDefault="0050075B" w:rsidP="00BC3EC4">
      <w:pPr>
        <w:pStyle w:val="ListParagraph"/>
        <w:numPr>
          <w:ilvl w:val="1"/>
          <w:numId w:val="18"/>
        </w:numPr>
        <w:autoSpaceDE w:val="0"/>
        <w:autoSpaceDN w:val="0"/>
        <w:adjustRightInd w:val="0"/>
        <w:spacing w:before="200" w:line="240" w:lineRule="auto"/>
        <w:ind w:left="709" w:hanging="643"/>
        <w:contextualSpacing w:val="0"/>
        <w:rPr>
          <w:b/>
          <w:sz w:val="22"/>
          <w:szCs w:val="22"/>
        </w:rPr>
      </w:pPr>
      <w:r w:rsidRPr="00567BC7">
        <w:rPr>
          <w:sz w:val="22"/>
          <w:szCs w:val="22"/>
        </w:rPr>
        <w:t xml:space="preserve">The County Council is seeking </w:t>
      </w:r>
      <w:r w:rsidR="00D04FA2" w:rsidRPr="00567BC7">
        <w:rPr>
          <w:sz w:val="22"/>
          <w:szCs w:val="22"/>
        </w:rPr>
        <w:t xml:space="preserve">a </w:t>
      </w:r>
      <w:r w:rsidRPr="00567BC7">
        <w:rPr>
          <w:sz w:val="22"/>
          <w:szCs w:val="22"/>
        </w:rPr>
        <w:t>c</w:t>
      </w:r>
      <w:r w:rsidR="006D450E" w:rsidRPr="00567BC7">
        <w:rPr>
          <w:sz w:val="22"/>
          <w:szCs w:val="22"/>
        </w:rPr>
        <w:t>ontractor</w:t>
      </w:r>
      <w:r w:rsidR="00D04FA2" w:rsidRPr="00567BC7">
        <w:rPr>
          <w:sz w:val="22"/>
          <w:szCs w:val="22"/>
        </w:rPr>
        <w:t xml:space="preserve"> to deliver</w:t>
      </w:r>
      <w:r w:rsidR="00495C9C" w:rsidRPr="00567BC7">
        <w:rPr>
          <w:sz w:val="22"/>
          <w:szCs w:val="22"/>
        </w:rPr>
        <w:t xml:space="preserve"> the </w:t>
      </w:r>
      <w:r w:rsidR="007E5774">
        <w:rPr>
          <w:sz w:val="22"/>
          <w:szCs w:val="22"/>
        </w:rPr>
        <w:t xml:space="preserve">Locate </w:t>
      </w:r>
      <w:r w:rsidR="00495C9C" w:rsidRPr="00567BC7">
        <w:rPr>
          <w:sz w:val="22"/>
          <w:szCs w:val="22"/>
        </w:rPr>
        <w:t>East Sussex</w:t>
      </w:r>
      <w:r w:rsidR="00D04FA2" w:rsidRPr="00567BC7">
        <w:rPr>
          <w:sz w:val="22"/>
          <w:szCs w:val="22"/>
        </w:rPr>
        <w:t xml:space="preserve"> </w:t>
      </w:r>
      <w:r w:rsidR="007E5774">
        <w:rPr>
          <w:sz w:val="22"/>
          <w:szCs w:val="22"/>
        </w:rPr>
        <w:t>i</w:t>
      </w:r>
      <w:r w:rsidR="00D04FA2" w:rsidRPr="00567BC7">
        <w:rPr>
          <w:sz w:val="22"/>
          <w:szCs w:val="22"/>
        </w:rPr>
        <w:t xml:space="preserve">nward </w:t>
      </w:r>
      <w:r w:rsidR="007E5774">
        <w:rPr>
          <w:sz w:val="22"/>
          <w:szCs w:val="22"/>
        </w:rPr>
        <w:t>i</w:t>
      </w:r>
      <w:r w:rsidR="001B3208" w:rsidRPr="00567BC7">
        <w:rPr>
          <w:sz w:val="22"/>
          <w:szCs w:val="22"/>
        </w:rPr>
        <w:t>nvestment core servic</w:t>
      </w:r>
      <w:r w:rsidRPr="00567BC7">
        <w:rPr>
          <w:sz w:val="22"/>
          <w:szCs w:val="22"/>
        </w:rPr>
        <w:t>e (</w:t>
      </w:r>
      <w:r w:rsidRPr="00126821">
        <w:rPr>
          <w:b/>
          <w:sz w:val="22"/>
          <w:szCs w:val="22"/>
        </w:rPr>
        <w:t>“</w:t>
      </w:r>
      <w:r w:rsidR="007E5774">
        <w:rPr>
          <w:b/>
          <w:sz w:val="22"/>
          <w:szCs w:val="22"/>
        </w:rPr>
        <w:t>Core Services</w:t>
      </w:r>
      <w:r w:rsidRPr="00567BC7">
        <w:rPr>
          <w:b/>
          <w:sz w:val="22"/>
          <w:szCs w:val="22"/>
        </w:rPr>
        <w:t>”)</w:t>
      </w:r>
      <w:r w:rsidR="00D060CE" w:rsidRPr="00126821">
        <w:rPr>
          <w:sz w:val="22"/>
          <w:szCs w:val="22"/>
        </w:rPr>
        <w:t>,</w:t>
      </w:r>
      <w:r w:rsidR="001B3208" w:rsidRPr="00567BC7">
        <w:rPr>
          <w:sz w:val="22"/>
          <w:szCs w:val="22"/>
        </w:rPr>
        <w:t xml:space="preserve"> and the enhanced service funded by the European Regional Development fund project </w:t>
      </w:r>
      <w:r w:rsidR="007E5774">
        <w:rPr>
          <w:sz w:val="22"/>
          <w:szCs w:val="22"/>
        </w:rPr>
        <w:t>(</w:t>
      </w:r>
      <w:r w:rsidR="007E5774" w:rsidRPr="00126821">
        <w:rPr>
          <w:b/>
          <w:sz w:val="22"/>
          <w:szCs w:val="22"/>
        </w:rPr>
        <w:t>“</w:t>
      </w:r>
      <w:r w:rsidR="007E5774">
        <w:rPr>
          <w:b/>
          <w:sz w:val="22"/>
          <w:szCs w:val="22"/>
        </w:rPr>
        <w:t xml:space="preserve">Enhanced </w:t>
      </w:r>
      <w:r w:rsidR="007E5774" w:rsidRPr="00126821">
        <w:rPr>
          <w:b/>
          <w:sz w:val="22"/>
          <w:szCs w:val="22"/>
        </w:rPr>
        <w:t>Services”</w:t>
      </w:r>
      <w:r w:rsidR="007E5774">
        <w:rPr>
          <w:sz w:val="22"/>
          <w:szCs w:val="22"/>
        </w:rPr>
        <w:t xml:space="preserve">) </w:t>
      </w:r>
      <w:r w:rsidR="001B3208" w:rsidRPr="00567BC7">
        <w:rPr>
          <w:sz w:val="22"/>
          <w:szCs w:val="22"/>
        </w:rPr>
        <w:t xml:space="preserve">as set out in this </w:t>
      </w:r>
      <w:r w:rsidRPr="00567BC7">
        <w:rPr>
          <w:sz w:val="22"/>
          <w:szCs w:val="22"/>
        </w:rPr>
        <w:t>S</w:t>
      </w:r>
      <w:r w:rsidR="001B3208" w:rsidRPr="00567BC7">
        <w:rPr>
          <w:sz w:val="22"/>
          <w:szCs w:val="22"/>
        </w:rPr>
        <w:t xml:space="preserve">pecification </w:t>
      </w:r>
      <w:r w:rsidR="00D04FA2" w:rsidRPr="00567BC7">
        <w:rPr>
          <w:sz w:val="22"/>
          <w:szCs w:val="22"/>
        </w:rPr>
        <w:t xml:space="preserve">on behalf of </w:t>
      </w:r>
      <w:r w:rsidRPr="00567BC7">
        <w:rPr>
          <w:sz w:val="22"/>
          <w:szCs w:val="22"/>
        </w:rPr>
        <w:t xml:space="preserve">the </w:t>
      </w:r>
      <w:r w:rsidR="00D04FA2" w:rsidRPr="00567BC7">
        <w:rPr>
          <w:sz w:val="22"/>
          <w:szCs w:val="22"/>
        </w:rPr>
        <w:t xml:space="preserve">County Council and </w:t>
      </w:r>
      <w:r w:rsidR="001B3208" w:rsidRPr="00567BC7">
        <w:rPr>
          <w:sz w:val="22"/>
          <w:szCs w:val="22"/>
        </w:rPr>
        <w:t xml:space="preserve">its </w:t>
      </w:r>
      <w:r w:rsidR="00D04FA2" w:rsidRPr="00567BC7">
        <w:rPr>
          <w:sz w:val="22"/>
          <w:szCs w:val="22"/>
        </w:rPr>
        <w:t>partners.</w:t>
      </w:r>
      <w:r w:rsidR="0070751B" w:rsidRPr="00567BC7">
        <w:rPr>
          <w:sz w:val="22"/>
          <w:szCs w:val="22"/>
        </w:rPr>
        <w:t xml:space="preserve"> </w:t>
      </w:r>
    </w:p>
    <w:p w14:paraId="1F65CE31" w14:textId="36C7C23E" w:rsidR="00BC3EC4" w:rsidRPr="00567BC7" w:rsidRDefault="00D04FA2" w:rsidP="00BC3EC4">
      <w:pPr>
        <w:pStyle w:val="ListParagraph"/>
        <w:numPr>
          <w:ilvl w:val="1"/>
          <w:numId w:val="18"/>
        </w:numPr>
        <w:autoSpaceDE w:val="0"/>
        <w:autoSpaceDN w:val="0"/>
        <w:adjustRightInd w:val="0"/>
        <w:spacing w:before="200" w:line="240" w:lineRule="auto"/>
        <w:ind w:left="709" w:hanging="643"/>
        <w:contextualSpacing w:val="0"/>
        <w:rPr>
          <w:b/>
          <w:sz w:val="22"/>
          <w:szCs w:val="22"/>
        </w:rPr>
      </w:pPr>
      <w:r w:rsidRPr="00567BC7">
        <w:rPr>
          <w:sz w:val="22"/>
          <w:szCs w:val="22"/>
        </w:rPr>
        <w:t xml:space="preserve">The </w:t>
      </w:r>
      <w:r w:rsidR="0050075B" w:rsidRPr="00567BC7">
        <w:rPr>
          <w:sz w:val="22"/>
          <w:szCs w:val="22"/>
        </w:rPr>
        <w:t>C</w:t>
      </w:r>
      <w:r w:rsidRPr="00567BC7">
        <w:rPr>
          <w:sz w:val="22"/>
          <w:szCs w:val="22"/>
        </w:rPr>
        <w:t xml:space="preserve">ontract requires </w:t>
      </w:r>
      <w:r w:rsidR="007F1013" w:rsidRPr="00567BC7">
        <w:rPr>
          <w:sz w:val="22"/>
          <w:szCs w:val="22"/>
        </w:rPr>
        <w:t xml:space="preserve">the </w:t>
      </w:r>
      <w:r w:rsidR="0050075B" w:rsidRPr="00567BC7">
        <w:rPr>
          <w:sz w:val="22"/>
          <w:szCs w:val="22"/>
        </w:rPr>
        <w:t>C</w:t>
      </w:r>
      <w:r w:rsidR="006D450E" w:rsidRPr="00567BC7">
        <w:rPr>
          <w:sz w:val="22"/>
          <w:szCs w:val="22"/>
        </w:rPr>
        <w:t>ontractor</w:t>
      </w:r>
      <w:r w:rsidR="007F1013" w:rsidRPr="00567BC7">
        <w:rPr>
          <w:sz w:val="22"/>
          <w:szCs w:val="22"/>
        </w:rPr>
        <w:t xml:space="preserve"> to deliver</w:t>
      </w:r>
      <w:r w:rsidR="00E4583A" w:rsidRPr="00567BC7">
        <w:rPr>
          <w:sz w:val="22"/>
          <w:szCs w:val="22"/>
        </w:rPr>
        <w:t xml:space="preserve"> the </w:t>
      </w:r>
      <w:r w:rsidR="007E5774">
        <w:rPr>
          <w:sz w:val="22"/>
          <w:szCs w:val="22"/>
        </w:rPr>
        <w:t>I</w:t>
      </w:r>
      <w:r w:rsidR="00E4583A" w:rsidRPr="00567BC7">
        <w:rPr>
          <w:sz w:val="22"/>
          <w:szCs w:val="22"/>
        </w:rPr>
        <w:t xml:space="preserve">nward </w:t>
      </w:r>
      <w:r w:rsidR="007E5774">
        <w:rPr>
          <w:sz w:val="22"/>
          <w:szCs w:val="22"/>
        </w:rPr>
        <w:t>I</w:t>
      </w:r>
      <w:r w:rsidR="00E4583A" w:rsidRPr="00567BC7">
        <w:rPr>
          <w:sz w:val="22"/>
          <w:szCs w:val="22"/>
        </w:rPr>
        <w:t>nvestment</w:t>
      </w:r>
      <w:r w:rsidR="007F1013" w:rsidRPr="00567BC7">
        <w:rPr>
          <w:sz w:val="22"/>
          <w:szCs w:val="22"/>
        </w:rPr>
        <w:t xml:space="preserve"> </w:t>
      </w:r>
      <w:r w:rsidR="007E5774">
        <w:rPr>
          <w:sz w:val="22"/>
          <w:szCs w:val="22"/>
        </w:rPr>
        <w:t xml:space="preserve">Services </w:t>
      </w:r>
      <w:r w:rsidRPr="00567BC7">
        <w:rPr>
          <w:sz w:val="22"/>
          <w:szCs w:val="22"/>
        </w:rPr>
        <w:t>across the</w:t>
      </w:r>
      <w:r w:rsidR="001B3208" w:rsidRPr="00567BC7">
        <w:rPr>
          <w:sz w:val="22"/>
          <w:szCs w:val="22"/>
        </w:rPr>
        <w:t xml:space="preserve"> </w:t>
      </w:r>
      <w:r w:rsidR="0032717E">
        <w:rPr>
          <w:sz w:val="22"/>
          <w:szCs w:val="22"/>
        </w:rPr>
        <w:t>C</w:t>
      </w:r>
      <w:r w:rsidR="001B3208" w:rsidRPr="00567BC7">
        <w:rPr>
          <w:sz w:val="22"/>
          <w:szCs w:val="22"/>
        </w:rPr>
        <w:t xml:space="preserve">ounty </w:t>
      </w:r>
      <w:r w:rsidRPr="00567BC7">
        <w:rPr>
          <w:sz w:val="22"/>
          <w:szCs w:val="22"/>
        </w:rPr>
        <w:t xml:space="preserve">running for a period of three </w:t>
      </w:r>
      <w:r w:rsidR="0050075B" w:rsidRPr="00567BC7">
        <w:rPr>
          <w:sz w:val="22"/>
          <w:szCs w:val="22"/>
        </w:rPr>
        <w:t xml:space="preserve">(3) </w:t>
      </w:r>
      <w:r w:rsidRPr="00567BC7">
        <w:rPr>
          <w:sz w:val="22"/>
          <w:szCs w:val="22"/>
        </w:rPr>
        <w:t xml:space="preserve">years, commencing in </w:t>
      </w:r>
      <w:r w:rsidR="00BC3EC4" w:rsidRPr="00567BC7">
        <w:rPr>
          <w:sz w:val="22"/>
          <w:szCs w:val="22"/>
        </w:rPr>
        <w:t xml:space="preserve">May </w:t>
      </w:r>
      <w:r w:rsidRPr="00567BC7">
        <w:rPr>
          <w:sz w:val="22"/>
          <w:szCs w:val="22"/>
        </w:rPr>
        <w:t>2017</w:t>
      </w:r>
      <w:r w:rsidR="00173770" w:rsidRPr="00567BC7">
        <w:rPr>
          <w:sz w:val="22"/>
          <w:szCs w:val="22"/>
        </w:rPr>
        <w:t xml:space="preserve"> for a set fee of £420,000 a year</w:t>
      </w:r>
      <w:r w:rsidRPr="00567BC7">
        <w:rPr>
          <w:sz w:val="22"/>
          <w:szCs w:val="22"/>
        </w:rPr>
        <w:t>.</w:t>
      </w:r>
      <w:r w:rsidR="0070751B" w:rsidRPr="00567BC7">
        <w:rPr>
          <w:sz w:val="22"/>
          <w:szCs w:val="22"/>
        </w:rPr>
        <w:t xml:space="preserve"> There will be an option</w:t>
      </w:r>
      <w:r w:rsidR="003C568D" w:rsidRPr="00567BC7">
        <w:rPr>
          <w:sz w:val="22"/>
          <w:szCs w:val="22"/>
        </w:rPr>
        <w:t xml:space="preserve"> for the County Council</w:t>
      </w:r>
      <w:r w:rsidR="0070751B" w:rsidRPr="00567BC7">
        <w:rPr>
          <w:sz w:val="22"/>
          <w:szCs w:val="22"/>
        </w:rPr>
        <w:t xml:space="preserve"> to extend </w:t>
      </w:r>
      <w:r w:rsidR="003C568D" w:rsidRPr="00567BC7">
        <w:rPr>
          <w:sz w:val="22"/>
          <w:szCs w:val="22"/>
        </w:rPr>
        <w:t xml:space="preserve">the </w:t>
      </w:r>
      <w:r w:rsidR="0050075B" w:rsidRPr="00567BC7">
        <w:rPr>
          <w:sz w:val="22"/>
          <w:szCs w:val="22"/>
        </w:rPr>
        <w:t>C</w:t>
      </w:r>
      <w:r w:rsidR="003C568D" w:rsidRPr="00567BC7">
        <w:rPr>
          <w:sz w:val="22"/>
          <w:szCs w:val="22"/>
        </w:rPr>
        <w:t>ontract</w:t>
      </w:r>
      <w:r w:rsidR="0070751B" w:rsidRPr="00567BC7">
        <w:rPr>
          <w:sz w:val="22"/>
          <w:szCs w:val="22"/>
        </w:rPr>
        <w:t xml:space="preserve"> </w:t>
      </w:r>
      <w:r w:rsidR="0050075B" w:rsidRPr="00567BC7">
        <w:rPr>
          <w:sz w:val="22"/>
          <w:szCs w:val="22"/>
        </w:rPr>
        <w:t xml:space="preserve">for </w:t>
      </w:r>
      <w:r w:rsidR="0070751B" w:rsidRPr="00567BC7">
        <w:rPr>
          <w:sz w:val="22"/>
          <w:szCs w:val="22"/>
        </w:rPr>
        <w:t xml:space="preserve">one </w:t>
      </w:r>
      <w:r w:rsidR="0050075B" w:rsidRPr="00567BC7">
        <w:rPr>
          <w:sz w:val="22"/>
          <w:szCs w:val="22"/>
        </w:rPr>
        <w:t xml:space="preserve">additional </w:t>
      </w:r>
      <w:r w:rsidR="0070751B" w:rsidRPr="00567BC7">
        <w:rPr>
          <w:sz w:val="22"/>
          <w:szCs w:val="22"/>
        </w:rPr>
        <w:t>year</w:t>
      </w:r>
      <w:r w:rsidR="0050075B" w:rsidRPr="00567BC7">
        <w:rPr>
          <w:sz w:val="22"/>
          <w:szCs w:val="22"/>
        </w:rPr>
        <w:t>,</w:t>
      </w:r>
      <w:r w:rsidR="0070751B" w:rsidRPr="00567BC7">
        <w:rPr>
          <w:sz w:val="22"/>
          <w:szCs w:val="22"/>
        </w:rPr>
        <w:t xml:space="preserve"> subject to funding at the end of the term.</w:t>
      </w:r>
    </w:p>
    <w:p w14:paraId="1464530B" w14:textId="417D7919" w:rsidR="001B3208" w:rsidRPr="00567BC7" w:rsidRDefault="00D04FA2" w:rsidP="00BC3EC4">
      <w:pPr>
        <w:pStyle w:val="ListParagraph"/>
        <w:numPr>
          <w:ilvl w:val="1"/>
          <w:numId w:val="18"/>
        </w:numPr>
        <w:tabs>
          <w:tab w:val="left" w:pos="284"/>
        </w:tabs>
        <w:autoSpaceDE w:val="0"/>
        <w:autoSpaceDN w:val="0"/>
        <w:adjustRightInd w:val="0"/>
        <w:spacing w:before="200" w:line="240" w:lineRule="auto"/>
        <w:ind w:left="709" w:hanging="643"/>
        <w:contextualSpacing w:val="0"/>
        <w:rPr>
          <w:b/>
          <w:sz w:val="22"/>
          <w:szCs w:val="22"/>
        </w:rPr>
      </w:pPr>
      <w:r w:rsidRPr="00567BC7">
        <w:rPr>
          <w:sz w:val="22"/>
          <w:szCs w:val="22"/>
        </w:rPr>
        <w:t>Through th</w:t>
      </w:r>
      <w:r w:rsidR="0050075B" w:rsidRPr="00567BC7">
        <w:rPr>
          <w:sz w:val="22"/>
          <w:szCs w:val="22"/>
        </w:rPr>
        <w:t>e</w:t>
      </w:r>
      <w:r w:rsidRPr="00567BC7">
        <w:rPr>
          <w:sz w:val="22"/>
          <w:szCs w:val="22"/>
        </w:rPr>
        <w:t xml:space="preserve"> </w:t>
      </w:r>
      <w:r w:rsidR="0050075B" w:rsidRPr="00567BC7">
        <w:rPr>
          <w:sz w:val="22"/>
          <w:szCs w:val="22"/>
        </w:rPr>
        <w:t>C</w:t>
      </w:r>
      <w:r w:rsidRPr="00567BC7">
        <w:rPr>
          <w:sz w:val="22"/>
          <w:szCs w:val="22"/>
        </w:rPr>
        <w:t>ontract</w:t>
      </w:r>
      <w:r w:rsidR="0050075B" w:rsidRPr="00567BC7">
        <w:rPr>
          <w:sz w:val="22"/>
          <w:szCs w:val="22"/>
        </w:rPr>
        <w:t>,</w:t>
      </w:r>
      <w:r w:rsidRPr="00567BC7">
        <w:rPr>
          <w:sz w:val="22"/>
          <w:szCs w:val="22"/>
        </w:rPr>
        <w:t xml:space="preserve"> the </w:t>
      </w:r>
      <w:r w:rsidR="0050075B" w:rsidRPr="00567BC7">
        <w:rPr>
          <w:sz w:val="22"/>
          <w:szCs w:val="22"/>
        </w:rPr>
        <w:t xml:space="preserve">Contractor </w:t>
      </w:r>
      <w:r w:rsidRPr="00567BC7">
        <w:rPr>
          <w:sz w:val="22"/>
          <w:szCs w:val="22"/>
        </w:rPr>
        <w:t>will be expected to provide both a clear programme to attract inward investment and support</w:t>
      </w:r>
      <w:r w:rsidR="001B3208" w:rsidRPr="00567BC7">
        <w:rPr>
          <w:sz w:val="22"/>
          <w:szCs w:val="22"/>
        </w:rPr>
        <w:t xml:space="preserve"> incoming or growing businesses.</w:t>
      </w:r>
    </w:p>
    <w:p w14:paraId="105861FD" w14:textId="044B59B4" w:rsidR="004B1B3B" w:rsidRPr="00567BC7" w:rsidRDefault="00D04FA2" w:rsidP="008B3493">
      <w:pPr>
        <w:pStyle w:val="ListParagraph"/>
        <w:numPr>
          <w:ilvl w:val="1"/>
          <w:numId w:val="18"/>
        </w:numPr>
        <w:tabs>
          <w:tab w:val="left" w:pos="284"/>
        </w:tabs>
        <w:spacing w:before="200" w:line="240" w:lineRule="auto"/>
        <w:ind w:left="709" w:hanging="643"/>
        <w:contextualSpacing w:val="0"/>
        <w:rPr>
          <w:sz w:val="22"/>
          <w:szCs w:val="22"/>
        </w:rPr>
      </w:pPr>
      <w:r w:rsidRPr="00567BC7">
        <w:rPr>
          <w:sz w:val="22"/>
          <w:szCs w:val="22"/>
        </w:rPr>
        <w:t xml:space="preserve">Provision will support both the attraction of new investment </w:t>
      </w:r>
      <w:r w:rsidR="007F1013" w:rsidRPr="00567BC7">
        <w:rPr>
          <w:sz w:val="22"/>
          <w:szCs w:val="22"/>
        </w:rPr>
        <w:t xml:space="preserve">to </w:t>
      </w:r>
      <w:r w:rsidR="004E6412">
        <w:rPr>
          <w:sz w:val="22"/>
          <w:szCs w:val="22"/>
        </w:rPr>
        <w:t>the County</w:t>
      </w:r>
      <w:r w:rsidR="007F1013" w:rsidRPr="00567BC7">
        <w:rPr>
          <w:sz w:val="22"/>
          <w:szCs w:val="22"/>
        </w:rPr>
        <w:t xml:space="preserve"> as well as assisting </w:t>
      </w:r>
      <w:r w:rsidR="001B3208" w:rsidRPr="00567BC7">
        <w:rPr>
          <w:sz w:val="22"/>
          <w:szCs w:val="22"/>
        </w:rPr>
        <w:t xml:space="preserve">existing East Sussex </w:t>
      </w:r>
      <w:r w:rsidRPr="00567BC7">
        <w:rPr>
          <w:sz w:val="22"/>
          <w:szCs w:val="22"/>
        </w:rPr>
        <w:t xml:space="preserve">based businesses to develop and grow, providing signposting to linked providers, promoting affordable </w:t>
      </w:r>
      <w:r w:rsidR="001B3208" w:rsidRPr="00567BC7">
        <w:rPr>
          <w:sz w:val="22"/>
          <w:szCs w:val="22"/>
        </w:rPr>
        <w:t xml:space="preserve">commercial </w:t>
      </w:r>
      <w:r w:rsidRPr="00567BC7">
        <w:rPr>
          <w:sz w:val="22"/>
          <w:szCs w:val="22"/>
        </w:rPr>
        <w:t>space and developing strong linkages between SME’s and larger business to del</w:t>
      </w:r>
      <w:r w:rsidR="00A37CDE" w:rsidRPr="00567BC7">
        <w:rPr>
          <w:sz w:val="22"/>
          <w:szCs w:val="22"/>
        </w:rPr>
        <w:t xml:space="preserve">iver further investment to the </w:t>
      </w:r>
      <w:r w:rsidR="0032717E">
        <w:rPr>
          <w:sz w:val="22"/>
          <w:szCs w:val="22"/>
        </w:rPr>
        <w:t>C</w:t>
      </w:r>
      <w:r w:rsidRPr="00567BC7">
        <w:rPr>
          <w:sz w:val="22"/>
          <w:szCs w:val="22"/>
        </w:rPr>
        <w:t xml:space="preserve">ounty. </w:t>
      </w:r>
      <w:r w:rsidR="004B1B3B" w:rsidRPr="00567BC7">
        <w:rPr>
          <w:sz w:val="22"/>
          <w:szCs w:val="22"/>
        </w:rPr>
        <w:br w:type="page"/>
      </w:r>
    </w:p>
    <w:p w14:paraId="734C7F74" w14:textId="77777777" w:rsidR="004A59C9" w:rsidRPr="008B3042" w:rsidRDefault="008824C0" w:rsidP="00126821">
      <w:pPr>
        <w:pStyle w:val="ListParagraph"/>
        <w:numPr>
          <w:ilvl w:val="0"/>
          <w:numId w:val="18"/>
        </w:numPr>
        <w:spacing w:before="200" w:line="240" w:lineRule="auto"/>
        <w:ind w:left="357" w:hanging="357"/>
        <w:outlineLvl w:val="0"/>
        <w:rPr>
          <w:b/>
          <w:sz w:val="22"/>
          <w:szCs w:val="22"/>
          <w:u w:val="single"/>
        </w:rPr>
      </w:pPr>
      <w:bookmarkStart w:id="6" w:name="_Toc473132373"/>
      <w:r w:rsidRPr="008B3042">
        <w:rPr>
          <w:b/>
          <w:sz w:val="22"/>
          <w:szCs w:val="22"/>
          <w:u w:val="single"/>
        </w:rPr>
        <w:lastRenderedPageBreak/>
        <w:t>Background</w:t>
      </w:r>
      <w:bookmarkEnd w:id="5"/>
      <w:bookmarkEnd w:id="6"/>
    </w:p>
    <w:p w14:paraId="58C27E86" w14:textId="59BCEE16" w:rsidR="00D04FA2" w:rsidRPr="00567BC7" w:rsidRDefault="00D04FA2" w:rsidP="00812976">
      <w:pPr>
        <w:numPr>
          <w:ilvl w:val="1"/>
          <w:numId w:val="16"/>
        </w:numPr>
        <w:spacing w:before="200" w:line="240" w:lineRule="auto"/>
        <w:ind w:left="709" w:hanging="709"/>
        <w:contextualSpacing/>
        <w:rPr>
          <w:b/>
          <w:sz w:val="22"/>
          <w:szCs w:val="22"/>
        </w:rPr>
      </w:pPr>
      <w:r w:rsidRPr="00567BC7">
        <w:rPr>
          <w:sz w:val="22"/>
          <w:szCs w:val="22"/>
        </w:rPr>
        <w:t>As a part of its efforts to deliver sustainable Economic Gr</w:t>
      </w:r>
      <w:r w:rsidR="007F1013" w:rsidRPr="00567BC7">
        <w:rPr>
          <w:sz w:val="22"/>
          <w:szCs w:val="22"/>
        </w:rPr>
        <w:t>owth for E</w:t>
      </w:r>
      <w:r w:rsidR="001B3208" w:rsidRPr="00567BC7">
        <w:rPr>
          <w:sz w:val="22"/>
          <w:szCs w:val="22"/>
        </w:rPr>
        <w:t>a</w:t>
      </w:r>
      <w:r w:rsidR="007F1013" w:rsidRPr="00567BC7">
        <w:rPr>
          <w:sz w:val="22"/>
          <w:szCs w:val="22"/>
        </w:rPr>
        <w:t>s</w:t>
      </w:r>
      <w:r w:rsidR="001B3208" w:rsidRPr="00567BC7">
        <w:rPr>
          <w:sz w:val="22"/>
          <w:szCs w:val="22"/>
        </w:rPr>
        <w:t xml:space="preserve">t </w:t>
      </w:r>
      <w:r w:rsidR="005A76C4" w:rsidRPr="00567BC7">
        <w:rPr>
          <w:sz w:val="22"/>
          <w:szCs w:val="22"/>
        </w:rPr>
        <w:t>Sussex</w:t>
      </w:r>
      <w:r w:rsidR="007F1013" w:rsidRPr="00567BC7">
        <w:rPr>
          <w:sz w:val="22"/>
          <w:szCs w:val="22"/>
        </w:rPr>
        <w:t xml:space="preserve"> Communities and B</w:t>
      </w:r>
      <w:r w:rsidR="001B3208" w:rsidRPr="00567BC7">
        <w:rPr>
          <w:sz w:val="22"/>
          <w:szCs w:val="22"/>
        </w:rPr>
        <w:t>usinesses, the County Council</w:t>
      </w:r>
      <w:r w:rsidRPr="00567BC7">
        <w:rPr>
          <w:sz w:val="22"/>
          <w:szCs w:val="22"/>
        </w:rPr>
        <w:t xml:space="preserve"> </w:t>
      </w:r>
      <w:r w:rsidR="005A76C4" w:rsidRPr="00567BC7">
        <w:rPr>
          <w:sz w:val="22"/>
          <w:szCs w:val="22"/>
        </w:rPr>
        <w:t xml:space="preserve">and its local Borough and District Council partners have had </w:t>
      </w:r>
      <w:r w:rsidRPr="00567BC7">
        <w:rPr>
          <w:sz w:val="22"/>
          <w:szCs w:val="22"/>
        </w:rPr>
        <w:t>a long term priority to secure inward investment to t</w:t>
      </w:r>
      <w:r w:rsidR="001B3208" w:rsidRPr="00567BC7">
        <w:rPr>
          <w:sz w:val="22"/>
          <w:szCs w:val="22"/>
        </w:rPr>
        <w:t xml:space="preserve">he </w:t>
      </w:r>
      <w:r w:rsidR="0032717E">
        <w:rPr>
          <w:sz w:val="22"/>
          <w:szCs w:val="22"/>
        </w:rPr>
        <w:t>C</w:t>
      </w:r>
      <w:r w:rsidRPr="00567BC7">
        <w:rPr>
          <w:sz w:val="22"/>
          <w:szCs w:val="22"/>
        </w:rPr>
        <w:t>ounty as well as supporting and enhancing the development of SME’s.</w:t>
      </w:r>
    </w:p>
    <w:p w14:paraId="387CBE69" w14:textId="77777777" w:rsidR="00D04FA2" w:rsidRPr="00567BC7" w:rsidRDefault="00D04FA2" w:rsidP="00D04FA2">
      <w:pPr>
        <w:spacing w:before="200" w:line="240" w:lineRule="auto"/>
        <w:ind w:left="709"/>
        <w:contextualSpacing/>
        <w:rPr>
          <w:b/>
          <w:sz w:val="22"/>
          <w:szCs w:val="22"/>
        </w:rPr>
      </w:pPr>
    </w:p>
    <w:p w14:paraId="6112D2CE" w14:textId="4B9AFF68" w:rsidR="00D060CE" w:rsidRPr="00567BC7" w:rsidRDefault="005A4660" w:rsidP="00D060CE">
      <w:pPr>
        <w:numPr>
          <w:ilvl w:val="1"/>
          <w:numId w:val="16"/>
        </w:numPr>
        <w:spacing w:before="200" w:line="240" w:lineRule="auto"/>
        <w:ind w:left="709" w:hanging="709"/>
        <w:contextualSpacing/>
        <w:rPr>
          <w:b/>
          <w:sz w:val="22"/>
          <w:szCs w:val="22"/>
        </w:rPr>
      </w:pPr>
      <w:r w:rsidRPr="00126821">
        <w:rPr>
          <w:sz w:val="22"/>
          <w:szCs w:val="22"/>
        </w:rPr>
        <w:t>The</w:t>
      </w:r>
      <w:r w:rsidR="002B43B7" w:rsidRPr="00126821">
        <w:rPr>
          <w:sz w:val="22"/>
          <w:szCs w:val="22"/>
        </w:rPr>
        <w:t xml:space="preserve"> </w:t>
      </w:r>
      <w:r w:rsidR="00E77F7B" w:rsidRPr="00126821">
        <w:rPr>
          <w:sz w:val="22"/>
          <w:szCs w:val="22"/>
        </w:rPr>
        <w:t>current</w:t>
      </w:r>
      <w:r w:rsidR="00E77F7B" w:rsidRPr="00567BC7">
        <w:rPr>
          <w:b/>
          <w:sz w:val="22"/>
          <w:szCs w:val="22"/>
        </w:rPr>
        <w:t xml:space="preserve"> </w:t>
      </w:r>
      <w:r w:rsidR="00076671" w:rsidRPr="00567BC7">
        <w:rPr>
          <w:b/>
          <w:sz w:val="22"/>
          <w:szCs w:val="22"/>
        </w:rPr>
        <w:t xml:space="preserve">Locate East Sussex </w:t>
      </w:r>
      <w:r w:rsidR="005A76C4" w:rsidRPr="00567BC7">
        <w:rPr>
          <w:b/>
          <w:sz w:val="22"/>
          <w:szCs w:val="22"/>
        </w:rPr>
        <w:t>(</w:t>
      </w:r>
      <w:r w:rsidR="00BC50C8" w:rsidRPr="00567BC7">
        <w:rPr>
          <w:b/>
          <w:sz w:val="22"/>
          <w:szCs w:val="22"/>
        </w:rPr>
        <w:t>‘</w:t>
      </w:r>
      <w:r w:rsidR="005A76C4" w:rsidRPr="00567BC7">
        <w:rPr>
          <w:b/>
          <w:sz w:val="22"/>
          <w:szCs w:val="22"/>
        </w:rPr>
        <w:t>LES</w:t>
      </w:r>
      <w:r w:rsidR="00BC50C8" w:rsidRPr="00567BC7">
        <w:rPr>
          <w:b/>
          <w:sz w:val="22"/>
          <w:szCs w:val="22"/>
        </w:rPr>
        <w:t>’</w:t>
      </w:r>
      <w:r w:rsidR="005A76C4" w:rsidRPr="00567BC7">
        <w:rPr>
          <w:b/>
          <w:sz w:val="22"/>
          <w:szCs w:val="22"/>
        </w:rPr>
        <w:t xml:space="preserve">) </w:t>
      </w:r>
      <w:r w:rsidR="00BC50C8" w:rsidRPr="00567BC7">
        <w:rPr>
          <w:b/>
          <w:sz w:val="22"/>
          <w:szCs w:val="22"/>
        </w:rPr>
        <w:t>S</w:t>
      </w:r>
      <w:r w:rsidR="00076671" w:rsidRPr="00567BC7">
        <w:rPr>
          <w:b/>
          <w:sz w:val="22"/>
          <w:szCs w:val="22"/>
        </w:rPr>
        <w:t>ervice</w:t>
      </w:r>
      <w:r w:rsidRPr="00567BC7">
        <w:rPr>
          <w:b/>
          <w:sz w:val="22"/>
          <w:szCs w:val="22"/>
        </w:rPr>
        <w:t xml:space="preserve"> </w:t>
      </w:r>
      <w:r w:rsidR="007E5774" w:rsidRPr="00126821">
        <w:rPr>
          <w:sz w:val="22"/>
          <w:szCs w:val="22"/>
        </w:rPr>
        <w:t>(</w:t>
      </w:r>
      <w:r w:rsidR="007E5774">
        <w:rPr>
          <w:b/>
          <w:sz w:val="22"/>
          <w:szCs w:val="22"/>
        </w:rPr>
        <w:t>“Current LES Services”</w:t>
      </w:r>
      <w:r w:rsidR="007E5774" w:rsidRPr="00126821">
        <w:rPr>
          <w:sz w:val="22"/>
          <w:szCs w:val="22"/>
        </w:rPr>
        <w:t>)</w:t>
      </w:r>
      <w:r w:rsidR="007E5774">
        <w:rPr>
          <w:sz w:val="22"/>
          <w:szCs w:val="22"/>
        </w:rPr>
        <w:t xml:space="preserve"> </w:t>
      </w:r>
      <w:r w:rsidRPr="00567BC7">
        <w:rPr>
          <w:sz w:val="22"/>
          <w:szCs w:val="22"/>
        </w:rPr>
        <w:t>has been</w:t>
      </w:r>
      <w:r w:rsidR="00D04FA2" w:rsidRPr="00567BC7">
        <w:rPr>
          <w:sz w:val="22"/>
          <w:szCs w:val="22"/>
        </w:rPr>
        <w:t xml:space="preserve"> delivered</w:t>
      </w:r>
      <w:r w:rsidR="00076671" w:rsidRPr="00567BC7">
        <w:rPr>
          <w:sz w:val="22"/>
          <w:szCs w:val="22"/>
        </w:rPr>
        <w:t xml:space="preserve"> under contract by the Lets Do Business Group </w:t>
      </w:r>
      <w:r w:rsidR="005A76C4" w:rsidRPr="00567BC7">
        <w:rPr>
          <w:sz w:val="22"/>
          <w:szCs w:val="22"/>
        </w:rPr>
        <w:t>(</w:t>
      </w:r>
      <w:r w:rsidR="00BC50C8" w:rsidRPr="00126821">
        <w:rPr>
          <w:b/>
          <w:sz w:val="22"/>
          <w:szCs w:val="22"/>
        </w:rPr>
        <w:t>“</w:t>
      </w:r>
      <w:r w:rsidR="005A76C4" w:rsidRPr="00126821">
        <w:rPr>
          <w:b/>
          <w:sz w:val="22"/>
          <w:szCs w:val="22"/>
        </w:rPr>
        <w:t>LDBG</w:t>
      </w:r>
      <w:r w:rsidR="00BC50C8" w:rsidRPr="00126821">
        <w:rPr>
          <w:b/>
          <w:sz w:val="22"/>
          <w:szCs w:val="22"/>
        </w:rPr>
        <w:t>”</w:t>
      </w:r>
      <w:r w:rsidR="005A76C4" w:rsidRPr="00567BC7">
        <w:rPr>
          <w:sz w:val="22"/>
          <w:szCs w:val="22"/>
        </w:rPr>
        <w:t xml:space="preserve">) </w:t>
      </w:r>
      <w:r w:rsidR="00076671" w:rsidRPr="00567BC7">
        <w:rPr>
          <w:sz w:val="22"/>
          <w:szCs w:val="22"/>
        </w:rPr>
        <w:t>since May 2013; this contract finishes in May 2017</w:t>
      </w:r>
      <w:r w:rsidR="00173770" w:rsidRPr="00567BC7">
        <w:rPr>
          <w:sz w:val="22"/>
          <w:szCs w:val="22"/>
        </w:rPr>
        <w:t xml:space="preserve">.  The </w:t>
      </w:r>
      <w:r w:rsidR="007E5774">
        <w:rPr>
          <w:sz w:val="22"/>
          <w:szCs w:val="22"/>
        </w:rPr>
        <w:t>Current LES S</w:t>
      </w:r>
      <w:r w:rsidR="00173770" w:rsidRPr="00567BC7">
        <w:rPr>
          <w:sz w:val="22"/>
          <w:szCs w:val="22"/>
        </w:rPr>
        <w:t>ervice</w:t>
      </w:r>
      <w:r w:rsidR="007E5774">
        <w:rPr>
          <w:sz w:val="22"/>
          <w:szCs w:val="22"/>
        </w:rPr>
        <w:t>s</w:t>
      </w:r>
      <w:r w:rsidR="00173770" w:rsidRPr="00567BC7">
        <w:rPr>
          <w:sz w:val="22"/>
          <w:szCs w:val="22"/>
        </w:rPr>
        <w:t xml:space="preserve"> </w:t>
      </w:r>
      <w:r w:rsidR="007E5774">
        <w:rPr>
          <w:sz w:val="22"/>
          <w:szCs w:val="22"/>
        </w:rPr>
        <w:t>are</w:t>
      </w:r>
      <w:r w:rsidR="00A77A88" w:rsidRPr="00567BC7">
        <w:rPr>
          <w:sz w:val="22"/>
          <w:szCs w:val="22"/>
        </w:rPr>
        <w:t xml:space="preserve"> co-located with LDBG in St Leonards</w:t>
      </w:r>
      <w:r w:rsidRPr="00567BC7">
        <w:rPr>
          <w:sz w:val="22"/>
          <w:szCs w:val="22"/>
        </w:rPr>
        <w:t>, East Sussex.</w:t>
      </w:r>
    </w:p>
    <w:p w14:paraId="3460B82C" w14:textId="77777777" w:rsidR="00D060CE" w:rsidRPr="00567BC7" w:rsidRDefault="00D060CE" w:rsidP="00D060CE">
      <w:pPr>
        <w:spacing w:before="200" w:line="240" w:lineRule="auto"/>
        <w:contextualSpacing/>
        <w:rPr>
          <w:b/>
          <w:sz w:val="22"/>
          <w:szCs w:val="22"/>
        </w:rPr>
      </w:pPr>
    </w:p>
    <w:p w14:paraId="7EC2AECF" w14:textId="25CA6DEF" w:rsidR="00D060CE" w:rsidRPr="00567BC7" w:rsidRDefault="00BC50C8" w:rsidP="00D060CE">
      <w:pPr>
        <w:numPr>
          <w:ilvl w:val="1"/>
          <w:numId w:val="16"/>
        </w:numPr>
        <w:spacing w:before="200" w:line="240" w:lineRule="auto"/>
        <w:ind w:left="709" w:hanging="709"/>
        <w:contextualSpacing/>
        <w:rPr>
          <w:b/>
          <w:sz w:val="22"/>
          <w:szCs w:val="22"/>
          <w:lang w:val="en-US"/>
        </w:rPr>
      </w:pPr>
      <w:r w:rsidRPr="00567BC7">
        <w:rPr>
          <w:sz w:val="22"/>
          <w:szCs w:val="22"/>
          <w:lang w:val="en-US"/>
        </w:rPr>
        <w:t xml:space="preserve">The County Council </w:t>
      </w:r>
      <w:r w:rsidR="00D060CE" w:rsidRPr="00567BC7">
        <w:rPr>
          <w:sz w:val="22"/>
          <w:szCs w:val="22"/>
          <w:lang w:val="en-US"/>
        </w:rPr>
        <w:t xml:space="preserve">and </w:t>
      </w:r>
      <w:r w:rsidR="00BD6127" w:rsidRPr="00567BC7">
        <w:rPr>
          <w:sz w:val="22"/>
          <w:szCs w:val="22"/>
          <w:lang w:val="en-US"/>
        </w:rPr>
        <w:t>th</w:t>
      </w:r>
      <w:r w:rsidR="00D060CE" w:rsidRPr="00567BC7">
        <w:rPr>
          <w:sz w:val="22"/>
          <w:szCs w:val="22"/>
          <w:lang w:val="en-US"/>
        </w:rPr>
        <w:t xml:space="preserve">e </w:t>
      </w:r>
      <w:r w:rsidRPr="00567BC7">
        <w:rPr>
          <w:sz w:val="22"/>
          <w:szCs w:val="22"/>
          <w:lang w:val="en-US"/>
        </w:rPr>
        <w:t>B</w:t>
      </w:r>
      <w:r w:rsidR="00D060CE" w:rsidRPr="00567BC7">
        <w:rPr>
          <w:sz w:val="22"/>
          <w:szCs w:val="22"/>
          <w:lang w:val="en-US"/>
        </w:rPr>
        <w:t xml:space="preserve">oroughs and </w:t>
      </w:r>
      <w:r w:rsidRPr="00567BC7">
        <w:rPr>
          <w:sz w:val="22"/>
          <w:szCs w:val="22"/>
          <w:lang w:val="en-US"/>
        </w:rPr>
        <w:t>D</w:t>
      </w:r>
      <w:r w:rsidR="00D060CE" w:rsidRPr="00567BC7">
        <w:rPr>
          <w:sz w:val="22"/>
          <w:szCs w:val="22"/>
          <w:lang w:val="en-US"/>
        </w:rPr>
        <w:t xml:space="preserve">istricts will spend £210,000 on </w:t>
      </w:r>
      <w:r w:rsidRPr="00567BC7">
        <w:rPr>
          <w:sz w:val="22"/>
          <w:szCs w:val="22"/>
          <w:lang w:val="en-US"/>
        </w:rPr>
        <w:t>t</w:t>
      </w:r>
      <w:r w:rsidR="00D060CE" w:rsidRPr="00567BC7">
        <w:rPr>
          <w:sz w:val="22"/>
          <w:szCs w:val="22"/>
          <w:lang w:val="en-US"/>
        </w:rPr>
        <w:t xml:space="preserve">he </w:t>
      </w:r>
      <w:r w:rsidR="007E5774">
        <w:rPr>
          <w:sz w:val="22"/>
          <w:szCs w:val="22"/>
          <w:lang w:val="en-US"/>
        </w:rPr>
        <w:t>Current LES S</w:t>
      </w:r>
      <w:r w:rsidR="00D060CE" w:rsidRPr="00567BC7">
        <w:rPr>
          <w:sz w:val="22"/>
          <w:szCs w:val="22"/>
          <w:lang w:val="en-US"/>
        </w:rPr>
        <w:t>ervice</w:t>
      </w:r>
      <w:r w:rsidR="007E5774">
        <w:rPr>
          <w:sz w:val="22"/>
          <w:szCs w:val="22"/>
          <w:lang w:val="en-US"/>
        </w:rPr>
        <w:t>s</w:t>
      </w:r>
      <w:r w:rsidR="00D060CE" w:rsidRPr="00567BC7">
        <w:rPr>
          <w:sz w:val="22"/>
          <w:szCs w:val="22"/>
          <w:lang w:val="en-US"/>
        </w:rPr>
        <w:t xml:space="preserve"> in the financial year 2016/17.  The </w:t>
      </w:r>
      <w:r w:rsidRPr="00567BC7">
        <w:rPr>
          <w:sz w:val="22"/>
          <w:szCs w:val="22"/>
          <w:lang w:val="en-US"/>
        </w:rPr>
        <w:t>current LES S</w:t>
      </w:r>
      <w:r w:rsidR="00D060CE" w:rsidRPr="00567BC7">
        <w:rPr>
          <w:sz w:val="22"/>
          <w:szCs w:val="22"/>
          <w:lang w:val="en-US"/>
        </w:rPr>
        <w:t>ervice ha</w:t>
      </w:r>
      <w:r w:rsidR="008113B7">
        <w:rPr>
          <w:sz w:val="22"/>
          <w:szCs w:val="22"/>
          <w:lang w:val="en-US"/>
        </w:rPr>
        <w:t>s</w:t>
      </w:r>
      <w:r w:rsidR="00D060CE" w:rsidRPr="00567BC7">
        <w:rPr>
          <w:sz w:val="22"/>
          <w:szCs w:val="22"/>
          <w:lang w:val="en-US"/>
        </w:rPr>
        <w:t xml:space="preserve"> 3.5 FTE staff</w:t>
      </w:r>
      <w:r w:rsidR="00BD6127" w:rsidRPr="00567BC7">
        <w:rPr>
          <w:sz w:val="22"/>
          <w:szCs w:val="22"/>
          <w:lang w:val="en-US"/>
        </w:rPr>
        <w:t xml:space="preserve"> and t</w:t>
      </w:r>
      <w:r w:rsidR="00D060CE" w:rsidRPr="00567BC7">
        <w:rPr>
          <w:sz w:val="22"/>
          <w:szCs w:val="22"/>
          <w:lang w:val="en-US"/>
        </w:rPr>
        <w:t xml:space="preserve">he </w:t>
      </w:r>
      <w:r w:rsidRPr="00567BC7">
        <w:rPr>
          <w:sz w:val="22"/>
          <w:szCs w:val="22"/>
          <w:lang w:val="en-US"/>
        </w:rPr>
        <w:t xml:space="preserve">County </w:t>
      </w:r>
      <w:r w:rsidR="00D060CE" w:rsidRPr="00567BC7">
        <w:rPr>
          <w:sz w:val="22"/>
          <w:szCs w:val="22"/>
          <w:lang w:val="en-US"/>
        </w:rPr>
        <w:t xml:space="preserve">Council </w:t>
      </w:r>
      <w:r w:rsidR="00696C05">
        <w:rPr>
          <w:sz w:val="22"/>
          <w:szCs w:val="22"/>
          <w:lang w:val="en-US"/>
        </w:rPr>
        <w:t>advises</w:t>
      </w:r>
      <w:r w:rsidR="00981F33">
        <w:rPr>
          <w:sz w:val="22"/>
          <w:szCs w:val="22"/>
          <w:lang w:val="en-US"/>
        </w:rPr>
        <w:t xml:space="preserve"> </w:t>
      </w:r>
      <w:r w:rsidR="00D060CE" w:rsidRPr="00567BC7">
        <w:rPr>
          <w:sz w:val="22"/>
          <w:szCs w:val="22"/>
          <w:lang w:val="en-US"/>
        </w:rPr>
        <w:t xml:space="preserve">that TUPE regulations will apply to </w:t>
      </w:r>
      <w:r w:rsidR="00BD6127" w:rsidRPr="00567BC7">
        <w:rPr>
          <w:sz w:val="22"/>
          <w:szCs w:val="22"/>
          <w:lang w:val="en-US"/>
        </w:rPr>
        <w:t>these staff members.  Their terms</w:t>
      </w:r>
      <w:r w:rsidR="00D060CE" w:rsidRPr="00567BC7">
        <w:rPr>
          <w:sz w:val="22"/>
          <w:szCs w:val="22"/>
          <w:lang w:val="en-US"/>
        </w:rPr>
        <w:t xml:space="preserve"> are detailed in the TUPE </w:t>
      </w:r>
      <w:r w:rsidRPr="00567BC7">
        <w:rPr>
          <w:sz w:val="22"/>
          <w:szCs w:val="22"/>
          <w:lang w:val="en-US"/>
        </w:rPr>
        <w:t>I</w:t>
      </w:r>
      <w:r w:rsidR="00D060CE" w:rsidRPr="00567BC7">
        <w:rPr>
          <w:sz w:val="22"/>
          <w:szCs w:val="22"/>
          <w:lang w:val="en-US"/>
        </w:rPr>
        <w:t>nformation</w:t>
      </w:r>
      <w:r w:rsidR="00981F33">
        <w:rPr>
          <w:sz w:val="22"/>
          <w:szCs w:val="22"/>
          <w:lang w:val="en-US"/>
        </w:rPr>
        <w:t xml:space="preserve"> supplied</w:t>
      </w:r>
    </w:p>
    <w:p w14:paraId="0DB9363C" w14:textId="77777777" w:rsidR="00D060CE" w:rsidRPr="00567BC7" w:rsidRDefault="00D060CE" w:rsidP="00D060CE">
      <w:pPr>
        <w:spacing w:before="200" w:line="240" w:lineRule="auto"/>
        <w:ind w:left="709"/>
        <w:contextualSpacing/>
        <w:rPr>
          <w:b/>
          <w:sz w:val="22"/>
          <w:szCs w:val="22"/>
          <w:lang w:val="en-US"/>
        </w:rPr>
      </w:pPr>
    </w:p>
    <w:p w14:paraId="310280DB" w14:textId="68392E52" w:rsidR="00BC50C8" w:rsidRPr="00567BC7" w:rsidRDefault="00D060CE" w:rsidP="00D060CE">
      <w:pPr>
        <w:numPr>
          <w:ilvl w:val="1"/>
          <w:numId w:val="16"/>
        </w:numPr>
        <w:spacing w:before="200" w:line="240" w:lineRule="auto"/>
        <w:ind w:left="709" w:hanging="709"/>
        <w:contextualSpacing/>
        <w:rPr>
          <w:sz w:val="22"/>
          <w:szCs w:val="22"/>
          <w:lang w:val="en-US"/>
        </w:rPr>
      </w:pPr>
      <w:r w:rsidRPr="00567BC7">
        <w:rPr>
          <w:sz w:val="22"/>
          <w:szCs w:val="22"/>
          <w:lang w:val="en-US"/>
        </w:rPr>
        <w:t>The</w:t>
      </w:r>
      <w:r w:rsidRPr="00567BC7">
        <w:rPr>
          <w:sz w:val="22"/>
          <w:szCs w:val="22"/>
        </w:rPr>
        <w:t xml:space="preserve"> </w:t>
      </w:r>
      <w:r w:rsidRPr="00567BC7">
        <w:rPr>
          <w:sz w:val="22"/>
          <w:szCs w:val="22"/>
          <w:lang w:val="en-US"/>
        </w:rPr>
        <w:t xml:space="preserve">delivery targets for the last year of the </w:t>
      </w:r>
      <w:r w:rsidR="00696C05">
        <w:rPr>
          <w:sz w:val="22"/>
          <w:szCs w:val="22"/>
          <w:lang w:val="en-US"/>
        </w:rPr>
        <w:t>C</w:t>
      </w:r>
      <w:r w:rsidRPr="00567BC7">
        <w:rPr>
          <w:sz w:val="22"/>
          <w:szCs w:val="22"/>
          <w:lang w:val="en-US"/>
        </w:rPr>
        <w:t xml:space="preserve">urrent </w:t>
      </w:r>
      <w:r w:rsidR="00BC50C8" w:rsidRPr="00567BC7">
        <w:rPr>
          <w:sz w:val="22"/>
          <w:szCs w:val="22"/>
          <w:lang w:val="en-US"/>
        </w:rPr>
        <w:t xml:space="preserve">LES </w:t>
      </w:r>
      <w:r w:rsidRPr="00567BC7">
        <w:rPr>
          <w:sz w:val="22"/>
          <w:szCs w:val="22"/>
          <w:lang w:val="en-US"/>
        </w:rPr>
        <w:t xml:space="preserve">contract are: </w:t>
      </w:r>
    </w:p>
    <w:p w14:paraId="32D611C3" w14:textId="77777777" w:rsidR="00BC50C8" w:rsidRPr="00567BC7" w:rsidRDefault="00BC50C8" w:rsidP="00126821">
      <w:pPr>
        <w:pStyle w:val="ListParagraph"/>
        <w:rPr>
          <w:sz w:val="22"/>
          <w:szCs w:val="22"/>
          <w:lang w:val="en-US"/>
        </w:rPr>
      </w:pPr>
    </w:p>
    <w:p w14:paraId="072AAEC1" w14:textId="74B2FF9D" w:rsidR="00BC50C8" w:rsidRPr="00567BC7" w:rsidRDefault="00D060CE" w:rsidP="00BC50C8">
      <w:pPr>
        <w:pStyle w:val="ListParagraph"/>
        <w:numPr>
          <w:ilvl w:val="0"/>
          <w:numId w:val="27"/>
        </w:numPr>
        <w:spacing w:before="200" w:line="240" w:lineRule="auto"/>
        <w:rPr>
          <w:sz w:val="22"/>
          <w:szCs w:val="22"/>
          <w:lang w:val="en-US"/>
        </w:rPr>
      </w:pPr>
      <w:r w:rsidRPr="00567BC7">
        <w:rPr>
          <w:sz w:val="22"/>
          <w:szCs w:val="22"/>
          <w:lang w:val="en-US"/>
        </w:rPr>
        <w:t>12 inward investments and 13 reinvestments</w:t>
      </w:r>
      <w:r w:rsidR="00BC50C8" w:rsidRPr="00567BC7">
        <w:rPr>
          <w:sz w:val="22"/>
          <w:szCs w:val="22"/>
          <w:lang w:val="en-US"/>
        </w:rPr>
        <w:t>;</w:t>
      </w:r>
    </w:p>
    <w:p w14:paraId="07A83628" w14:textId="12052598" w:rsidR="00BC50C8" w:rsidRPr="00567BC7" w:rsidRDefault="00D060CE" w:rsidP="00BC50C8">
      <w:pPr>
        <w:pStyle w:val="ListParagraph"/>
        <w:numPr>
          <w:ilvl w:val="0"/>
          <w:numId w:val="27"/>
        </w:numPr>
        <w:spacing w:before="200" w:line="240" w:lineRule="auto"/>
        <w:rPr>
          <w:sz w:val="22"/>
          <w:szCs w:val="22"/>
          <w:lang w:val="en-US"/>
        </w:rPr>
      </w:pPr>
      <w:r w:rsidRPr="00567BC7">
        <w:rPr>
          <w:sz w:val="22"/>
          <w:szCs w:val="22"/>
          <w:lang w:val="en-US"/>
        </w:rPr>
        <w:t>50 jobs created</w:t>
      </w:r>
      <w:r w:rsidR="00BC50C8" w:rsidRPr="00567BC7">
        <w:rPr>
          <w:sz w:val="22"/>
          <w:szCs w:val="22"/>
          <w:lang w:val="en-US"/>
        </w:rPr>
        <w:t>;</w:t>
      </w:r>
      <w:r w:rsidRPr="00567BC7">
        <w:rPr>
          <w:sz w:val="22"/>
          <w:szCs w:val="22"/>
          <w:lang w:val="en-US"/>
        </w:rPr>
        <w:t xml:space="preserve"> and </w:t>
      </w:r>
    </w:p>
    <w:p w14:paraId="36E8EF3B" w14:textId="77777777" w:rsidR="00BC50C8" w:rsidRPr="00567BC7" w:rsidRDefault="00D060CE" w:rsidP="00BC50C8">
      <w:pPr>
        <w:pStyle w:val="ListParagraph"/>
        <w:numPr>
          <w:ilvl w:val="0"/>
          <w:numId w:val="27"/>
        </w:numPr>
        <w:spacing w:before="200" w:line="240" w:lineRule="auto"/>
        <w:rPr>
          <w:sz w:val="22"/>
          <w:szCs w:val="22"/>
          <w:lang w:val="en-US"/>
        </w:rPr>
      </w:pPr>
      <w:r w:rsidRPr="00567BC7">
        <w:rPr>
          <w:sz w:val="22"/>
          <w:szCs w:val="22"/>
          <w:lang w:val="en-US"/>
        </w:rPr>
        <w:t xml:space="preserve">50 jobs safeguarded.  </w:t>
      </w:r>
    </w:p>
    <w:p w14:paraId="1127DC82" w14:textId="77777777" w:rsidR="00BC50C8" w:rsidRPr="00567BC7" w:rsidRDefault="00BC50C8" w:rsidP="00BC50C8">
      <w:pPr>
        <w:pStyle w:val="ListParagraph"/>
        <w:spacing w:before="200" w:line="240" w:lineRule="auto"/>
        <w:ind w:left="1069"/>
        <w:rPr>
          <w:sz w:val="22"/>
          <w:szCs w:val="22"/>
          <w:lang w:val="en-US"/>
        </w:rPr>
      </w:pPr>
    </w:p>
    <w:p w14:paraId="1562592B" w14:textId="6724C764" w:rsidR="00D060CE" w:rsidRPr="00567BC7" w:rsidRDefault="00D060CE" w:rsidP="00126821">
      <w:pPr>
        <w:spacing w:before="200" w:line="240" w:lineRule="auto"/>
        <w:ind w:left="709"/>
        <w:rPr>
          <w:sz w:val="22"/>
          <w:szCs w:val="22"/>
          <w:lang w:val="en-US"/>
        </w:rPr>
      </w:pPr>
      <w:r w:rsidRPr="00567BC7">
        <w:rPr>
          <w:sz w:val="22"/>
          <w:szCs w:val="22"/>
          <w:lang w:val="en-US"/>
        </w:rPr>
        <w:t xml:space="preserve">The investment targets were met in the preceding 12 months and </w:t>
      </w:r>
      <w:r w:rsidR="008113B7">
        <w:rPr>
          <w:sz w:val="22"/>
          <w:szCs w:val="22"/>
          <w:lang w:val="en-US"/>
        </w:rPr>
        <w:t xml:space="preserve">the jobs created target was </w:t>
      </w:r>
      <w:r w:rsidRPr="00567BC7">
        <w:rPr>
          <w:sz w:val="22"/>
          <w:szCs w:val="22"/>
          <w:lang w:val="en-US"/>
        </w:rPr>
        <w:t xml:space="preserve">exceeded by </w:t>
      </w:r>
      <w:r w:rsidR="008113B7">
        <w:rPr>
          <w:sz w:val="22"/>
          <w:szCs w:val="22"/>
          <w:lang w:val="en-US"/>
        </w:rPr>
        <w:t>50%.</w:t>
      </w:r>
      <w:r w:rsidRPr="00567BC7">
        <w:rPr>
          <w:sz w:val="22"/>
          <w:szCs w:val="22"/>
          <w:lang w:val="en-US"/>
        </w:rPr>
        <w:t xml:space="preserve">  </w:t>
      </w:r>
    </w:p>
    <w:p w14:paraId="658E13DD" w14:textId="77777777" w:rsidR="00D04FA2" w:rsidRPr="00567BC7" w:rsidRDefault="00D04FA2" w:rsidP="00D04FA2">
      <w:pPr>
        <w:ind w:left="720"/>
        <w:contextualSpacing/>
        <w:rPr>
          <w:sz w:val="22"/>
          <w:szCs w:val="22"/>
        </w:rPr>
      </w:pPr>
    </w:p>
    <w:p w14:paraId="169D04F7" w14:textId="0902267E" w:rsidR="00053F84" w:rsidRPr="00567BC7" w:rsidRDefault="00D04FA2" w:rsidP="00053F84">
      <w:pPr>
        <w:numPr>
          <w:ilvl w:val="1"/>
          <w:numId w:val="16"/>
        </w:numPr>
        <w:spacing w:before="200" w:line="240" w:lineRule="auto"/>
        <w:ind w:left="709" w:hanging="709"/>
        <w:contextualSpacing/>
        <w:rPr>
          <w:b/>
          <w:sz w:val="22"/>
          <w:szCs w:val="22"/>
        </w:rPr>
      </w:pPr>
      <w:r w:rsidRPr="00567BC7">
        <w:rPr>
          <w:sz w:val="22"/>
          <w:szCs w:val="22"/>
        </w:rPr>
        <w:t xml:space="preserve">The </w:t>
      </w:r>
      <w:r w:rsidR="007E5774">
        <w:rPr>
          <w:sz w:val="22"/>
          <w:szCs w:val="22"/>
        </w:rPr>
        <w:t>C</w:t>
      </w:r>
      <w:r w:rsidRPr="00567BC7">
        <w:rPr>
          <w:sz w:val="22"/>
          <w:szCs w:val="22"/>
        </w:rPr>
        <w:t xml:space="preserve">urrent </w:t>
      </w:r>
      <w:r w:rsidR="00BC50C8" w:rsidRPr="00567BC7">
        <w:rPr>
          <w:sz w:val="22"/>
          <w:szCs w:val="22"/>
        </w:rPr>
        <w:t>LES S</w:t>
      </w:r>
      <w:r w:rsidRPr="00567BC7">
        <w:rPr>
          <w:sz w:val="22"/>
          <w:szCs w:val="22"/>
        </w:rPr>
        <w:t>ervice</w:t>
      </w:r>
      <w:r w:rsidR="007E5774">
        <w:rPr>
          <w:sz w:val="22"/>
          <w:szCs w:val="22"/>
        </w:rPr>
        <w:t>s</w:t>
      </w:r>
      <w:r w:rsidRPr="00567BC7">
        <w:rPr>
          <w:sz w:val="22"/>
          <w:szCs w:val="22"/>
        </w:rPr>
        <w:t xml:space="preserve"> </w:t>
      </w:r>
      <w:r w:rsidR="00053F84" w:rsidRPr="00567BC7">
        <w:rPr>
          <w:sz w:val="22"/>
          <w:szCs w:val="22"/>
        </w:rPr>
        <w:t>promote</w:t>
      </w:r>
      <w:r w:rsidR="008113B7">
        <w:rPr>
          <w:sz w:val="22"/>
          <w:szCs w:val="22"/>
        </w:rPr>
        <w:t>s</w:t>
      </w:r>
      <w:r w:rsidR="00053F84" w:rsidRPr="00567BC7">
        <w:rPr>
          <w:sz w:val="22"/>
          <w:szCs w:val="22"/>
        </w:rPr>
        <w:t xml:space="preserve"> </w:t>
      </w:r>
      <w:r w:rsidR="004E6412">
        <w:rPr>
          <w:sz w:val="22"/>
          <w:szCs w:val="22"/>
        </w:rPr>
        <w:t>the County</w:t>
      </w:r>
      <w:r w:rsidR="00076671" w:rsidRPr="00567BC7">
        <w:rPr>
          <w:sz w:val="22"/>
          <w:szCs w:val="22"/>
        </w:rPr>
        <w:t xml:space="preserve"> as a business location on behalf of the County Council and the </w:t>
      </w:r>
      <w:r w:rsidR="00BC50C8" w:rsidRPr="00567BC7">
        <w:rPr>
          <w:sz w:val="22"/>
          <w:szCs w:val="22"/>
        </w:rPr>
        <w:t>B</w:t>
      </w:r>
      <w:r w:rsidR="00076671" w:rsidRPr="00567BC7">
        <w:rPr>
          <w:sz w:val="22"/>
          <w:szCs w:val="22"/>
        </w:rPr>
        <w:t xml:space="preserve">oroughs and </w:t>
      </w:r>
      <w:r w:rsidR="00BC50C8" w:rsidRPr="00567BC7">
        <w:rPr>
          <w:sz w:val="22"/>
          <w:szCs w:val="22"/>
        </w:rPr>
        <w:t>D</w:t>
      </w:r>
      <w:r w:rsidR="00076671" w:rsidRPr="00567BC7">
        <w:rPr>
          <w:sz w:val="22"/>
          <w:szCs w:val="22"/>
        </w:rPr>
        <w:t xml:space="preserve">istricts who jointly fund the </w:t>
      </w:r>
      <w:r w:rsidR="007E5774">
        <w:rPr>
          <w:sz w:val="22"/>
          <w:szCs w:val="22"/>
        </w:rPr>
        <w:t xml:space="preserve">Current </w:t>
      </w:r>
      <w:r w:rsidR="00BC50C8" w:rsidRPr="00567BC7">
        <w:rPr>
          <w:sz w:val="22"/>
          <w:szCs w:val="22"/>
        </w:rPr>
        <w:t>LES S</w:t>
      </w:r>
      <w:r w:rsidR="00076671" w:rsidRPr="00567BC7">
        <w:rPr>
          <w:sz w:val="22"/>
          <w:szCs w:val="22"/>
        </w:rPr>
        <w:t>ervice</w:t>
      </w:r>
      <w:r w:rsidR="007E5774">
        <w:rPr>
          <w:sz w:val="22"/>
          <w:szCs w:val="22"/>
        </w:rPr>
        <w:t>s</w:t>
      </w:r>
      <w:r w:rsidR="00A37CDE" w:rsidRPr="00567BC7">
        <w:rPr>
          <w:sz w:val="22"/>
          <w:szCs w:val="22"/>
        </w:rPr>
        <w:t xml:space="preserve"> and who work closely with Locate East Sussex</w:t>
      </w:r>
      <w:r w:rsidR="00076671" w:rsidRPr="00567BC7">
        <w:rPr>
          <w:sz w:val="22"/>
          <w:szCs w:val="22"/>
        </w:rPr>
        <w:t xml:space="preserve">. </w:t>
      </w:r>
    </w:p>
    <w:p w14:paraId="20D43EFD" w14:textId="77777777" w:rsidR="00076671" w:rsidRPr="00567BC7" w:rsidRDefault="00076671" w:rsidP="00076671">
      <w:pPr>
        <w:spacing w:before="200" w:line="240" w:lineRule="auto"/>
        <w:ind w:left="709"/>
        <w:contextualSpacing/>
        <w:rPr>
          <w:b/>
          <w:sz w:val="22"/>
          <w:szCs w:val="22"/>
        </w:rPr>
      </w:pPr>
    </w:p>
    <w:p w14:paraId="09813FCA" w14:textId="0B13275E" w:rsidR="00D04FA2" w:rsidRPr="00567BC7" w:rsidRDefault="00D04FA2" w:rsidP="00812976">
      <w:pPr>
        <w:numPr>
          <w:ilvl w:val="1"/>
          <w:numId w:val="16"/>
        </w:numPr>
        <w:spacing w:before="200" w:line="240" w:lineRule="auto"/>
        <w:ind w:left="709" w:hanging="709"/>
        <w:contextualSpacing/>
        <w:rPr>
          <w:b/>
          <w:sz w:val="22"/>
          <w:szCs w:val="22"/>
        </w:rPr>
      </w:pPr>
      <w:r w:rsidRPr="00567BC7">
        <w:rPr>
          <w:rFonts w:eastAsia="Times New Roman"/>
          <w:sz w:val="22"/>
          <w:szCs w:val="22"/>
          <w:lang w:eastAsia="en-GB"/>
        </w:rPr>
        <w:t xml:space="preserve">At present, activities </w:t>
      </w:r>
      <w:r w:rsidR="007F1013" w:rsidRPr="00567BC7">
        <w:rPr>
          <w:rFonts w:eastAsia="Times New Roman"/>
          <w:sz w:val="22"/>
          <w:szCs w:val="22"/>
          <w:lang w:eastAsia="en-GB"/>
        </w:rPr>
        <w:t xml:space="preserve">delivered by </w:t>
      </w:r>
      <w:r w:rsidR="00981F33">
        <w:rPr>
          <w:rFonts w:eastAsia="Times New Roman"/>
          <w:sz w:val="22"/>
          <w:szCs w:val="22"/>
          <w:lang w:eastAsia="en-GB"/>
        </w:rPr>
        <w:t xml:space="preserve">the Lets Do Business Group </w:t>
      </w:r>
      <w:r w:rsidR="007E5774">
        <w:rPr>
          <w:rFonts w:eastAsia="Times New Roman"/>
          <w:sz w:val="22"/>
          <w:szCs w:val="22"/>
          <w:lang w:eastAsia="en-GB"/>
        </w:rPr>
        <w:t xml:space="preserve">under the Current LES Services </w:t>
      </w:r>
      <w:r w:rsidRPr="00567BC7">
        <w:rPr>
          <w:rFonts w:eastAsia="Times New Roman"/>
          <w:sz w:val="22"/>
          <w:szCs w:val="22"/>
          <w:lang w:eastAsia="en-GB"/>
        </w:rPr>
        <w:t>are predominantly reactive to business enquir</w:t>
      </w:r>
      <w:r w:rsidR="00173770" w:rsidRPr="00567BC7">
        <w:rPr>
          <w:rFonts w:eastAsia="Times New Roman"/>
          <w:sz w:val="22"/>
          <w:szCs w:val="22"/>
          <w:lang w:eastAsia="en-GB"/>
        </w:rPr>
        <w:t>i</w:t>
      </w:r>
      <w:r w:rsidRPr="00567BC7">
        <w:rPr>
          <w:rFonts w:eastAsia="Times New Roman"/>
          <w:sz w:val="22"/>
          <w:szCs w:val="22"/>
          <w:lang w:eastAsia="en-GB"/>
        </w:rPr>
        <w:t>es d</w:t>
      </w:r>
      <w:r w:rsidR="007F1013" w:rsidRPr="00567BC7">
        <w:rPr>
          <w:rFonts w:eastAsia="Times New Roman"/>
          <w:sz w:val="22"/>
          <w:szCs w:val="22"/>
          <w:lang w:eastAsia="en-GB"/>
        </w:rPr>
        <w:t>ue to the level of funding and</w:t>
      </w:r>
      <w:r w:rsidRPr="00567BC7">
        <w:rPr>
          <w:rFonts w:eastAsia="Times New Roman"/>
          <w:sz w:val="22"/>
          <w:szCs w:val="22"/>
          <w:lang w:eastAsia="en-GB"/>
        </w:rPr>
        <w:t xml:space="preserve"> resource available with limited proactive targeting and sector-specific support available. Current activities include;</w:t>
      </w:r>
    </w:p>
    <w:p w14:paraId="3E78CD9F" w14:textId="77777777" w:rsidR="00D04FA2" w:rsidRPr="00567BC7" w:rsidRDefault="00D04FA2" w:rsidP="00D04FA2">
      <w:pPr>
        <w:ind w:left="720"/>
        <w:contextualSpacing/>
        <w:rPr>
          <w:rFonts w:eastAsia="Times New Roman"/>
          <w:color w:val="000000"/>
          <w:sz w:val="22"/>
          <w:szCs w:val="22"/>
          <w:u w:val="single"/>
        </w:rPr>
      </w:pPr>
    </w:p>
    <w:p w14:paraId="3B75312B" w14:textId="78D9E735" w:rsidR="00D04FA2" w:rsidRPr="00567BC7" w:rsidRDefault="00D04FA2" w:rsidP="00812976">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Generic Investor Development, Targeting &amp; support</w:t>
      </w:r>
      <w:r w:rsidR="00BC50C8" w:rsidRPr="00567BC7">
        <w:rPr>
          <w:rFonts w:eastAsia="Times New Roman"/>
          <w:color w:val="000000"/>
          <w:sz w:val="22"/>
          <w:szCs w:val="22"/>
        </w:rPr>
        <w:t>;</w:t>
      </w:r>
    </w:p>
    <w:p w14:paraId="19EC0163" w14:textId="5A87E6F2" w:rsidR="00076671" w:rsidRPr="00567BC7" w:rsidRDefault="005A76C4" w:rsidP="00812976">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A stand</w:t>
      </w:r>
      <w:r w:rsidR="00076671" w:rsidRPr="00567BC7">
        <w:rPr>
          <w:rFonts w:eastAsia="Times New Roman"/>
          <w:color w:val="000000"/>
          <w:sz w:val="22"/>
          <w:szCs w:val="22"/>
        </w:rPr>
        <w:t xml:space="preserve">alone Locate East Sussex Website (the domain name owned by </w:t>
      </w:r>
      <w:r w:rsidR="00BC50C8" w:rsidRPr="00567BC7">
        <w:rPr>
          <w:rFonts w:eastAsia="Times New Roman"/>
          <w:color w:val="000000"/>
          <w:sz w:val="22"/>
          <w:szCs w:val="22"/>
        </w:rPr>
        <w:t>the County Council</w:t>
      </w:r>
      <w:r w:rsidR="00076671" w:rsidRPr="00567BC7">
        <w:rPr>
          <w:rFonts w:eastAsia="Times New Roman"/>
          <w:color w:val="000000"/>
          <w:sz w:val="22"/>
          <w:szCs w:val="22"/>
        </w:rPr>
        <w:t>)</w:t>
      </w:r>
      <w:r w:rsidR="00BC50C8" w:rsidRPr="00567BC7">
        <w:rPr>
          <w:rFonts w:eastAsia="Times New Roman"/>
          <w:color w:val="000000"/>
          <w:sz w:val="22"/>
          <w:szCs w:val="22"/>
        </w:rPr>
        <w:t>;</w:t>
      </w:r>
    </w:p>
    <w:p w14:paraId="0DFDE060" w14:textId="2048DCCD" w:rsidR="00D04FA2" w:rsidRPr="00567BC7" w:rsidRDefault="00D04FA2" w:rsidP="00812976">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 xml:space="preserve">A property database </w:t>
      </w:r>
      <w:r w:rsidR="00076671" w:rsidRPr="00567BC7">
        <w:rPr>
          <w:rFonts w:eastAsia="Times New Roman"/>
          <w:color w:val="000000"/>
          <w:sz w:val="22"/>
          <w:szCs w:val="22"/>
        </w:rPr>
        <w:t>sourced from Estates Gazette</w:t>
      </w:r>
      <w:r w:rsidR="00BC50C8" w:rsidRPr="00567BC7">
        <w:rPr>
          <w:rFonts w:eastAsia="Times New Roman"/>
          <w:color w:val="000000"/>
          <w:sz w:val="22"/>
          <w:szCs w:val="22"/>
        </w:rPr>
        <w:t>;</w:t>
      </w:r>
    </w:p>
    <w:p w14:paraId="5F957932" w14:textId="42BEF834" w:rsidR="00D04FA2" w:rsidRPr="00567BC7" w:rsidRDefault="00D04FA2" w:rsidP="00812976">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 xml:space="preserve">Generic place marketing for </w:t>
      </w:r>
      <w:r w:rsidR="004E6412">
        <w:rPr>
          <w:rFonts w:eastAsia="Times New Roman"/>
          <w:color w:val="000000"/>
          <w:sz w:val="22"/>
          <w:szCs w:val="22"/>
        </w:rPr>
        <w:t xml:space="preserve">the County </w:t>
      </w:r>
      <w:r w:rsidRPr="00567BC7">
        <w:rPr>
          <w:rFonts w:eastAsia="Times New Roman"/>
          <w:color w:val="000000"/>
          <w:sz w:val="22"/>
          <w:szCs w:val="22"/>
        </w:rPr>
        <w:t>as a business location</w:t>
      </w:r>
      <w:r w:rsidR="00BC50C8" w:rsidRPr="00567BC7">
        <w:rPr>
          <w:rFonts w:eastAsia="Times New Roman"/>
          <w:color w:val="000000"/>
          <w:sz w:val="22"/>
          <w:szCs w:val="22"/>
        </w:rPr>
        <w:t>;</w:t>
      </w:r>
    </w:p>
    <w:p w14:paraId="04576775" w14:textId="3344AF65" w:rsidR="00076671" w:rsidRPr="00567BC7" w:rsidRDefault="00D91628" w:rsidP="00812976">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S</w:t>
      </w:r>
      <w:r w:rsidR="00D04FA2" w:rsidRPr="00567BC7">
        <w:rPr>
          <w:rFonts w:eastAsia="Times New Roman"/>
          <w:color w:val="000000"/>
          <w:sz w:val="22"/>
          <w:szCs w:val="22"/>
        </w:rPr>
        <w:t>ignposting of bu</w:t>
      </w:r>
      <w:r w:rsidRPr="00567BC7">
        <w:rPr>
          <w:rFonts w:eastAsia="Times New Roman"/>
          <w:color w:val="000000"/>
          <w:sz w:val="22"/>
          <w:szCs w:val="22"/>
        </w:rPr>
        <w:t>sinesses to other services, in particular the</w:t>
      </w:r>
      <w:r w:rsidR="005A76C4" w:rsidRPr="00567BC7">
        <w:rPr>
          <w:rFonts w:eastAsia="Times New Roman"/>
          <w:color w:val="000000"/>
          <w:sz w:val="22"/>
          <w:szCs w:val="22"/>
        </w:rPr>
        <w:t xml:space="preserve"> Growth Hub termed</w:t>
      </w:r>
      <w:r w:rsidRPr="00567BC7">
        <w:rPr>
          <w:rFonts w:eastAsia="Times New Roman"/>
          <w:color w:val="000000"/>
          <w:sz w:val="22"/>
          <w:szCs w:val="22"/>
        </w:rPr>
        <w:t xml:space="preserve"> </w:t>
      </w:r>
      <w:r w:rsidR="005A76C4" w:rsidRPr="00567BC7">
        <w:rPr>
          <w:rFonts w:eastAsia="Times New Roman"/>
          <w:color w:val="000000"/>
          <w:sz w:val="22"/>
          <w:szCs w:val="22"/>
        </w:rPr>
        <w:t>Business East Sussex (</w:t>
      </w:r>
      <w:r w:rsidR="00BC50C8" w:rsidRPr="00126821">
        <w:rPr>
          <w:rFonts w:eastAsia="Times New Roman"/>
          <w:b/>
          <w:color w:val="000000"/>
          <w:sz w:val="22"/>
          <w:szCs w:val="22"/>
        </w:rPr>
        <w:t>“</w:t>
      </w:r>
      <w:r w:rsidR="005A76C4" w:rsidRPr="00126821">
        <w:rPr>
          <w:rFonts w:eastAsia="Times New Roman"/>
          <w:b/>
          <w:color w:val="000000"/>
          <w:sz w:val="22"/>
          <w:szCs w:val="22"/>
        </w:rPr>
        <w:t>BES</w:t>
      </w:r>
      <w:r w:rsidR="00BC50C8" w:rsidRPr="00126821">
        <w:rPr>
          <w:rFonts w:eastAsia="Times New Roman"/>
          <w:b/>
          <w:color w:val="000000"/>
          <w:sz w:val="22"/>
          <w:szCs w:val="22"/>
        </w:rPr>
        <w:t>”</w:t>
      </w:r>
      <w:r w:rsidR="005A76C4" w:rsidRPr="00567BC7">
        <w:rPr>
          <w:rFonts w:eastAsia="Times New Roman"/>
          <w:color w:val="000000"/>
          <w:sz w:val="22"/>
          <w:szCs w:val="22"/>
        </w:rPr>
        <w:t>)</w:t>
      </w:r>
      <w:r w:rsidR="00BC50C8" w:rsidRPr="00567BC7">
        <w:rPr>
          <w:rFonts w:eastAsia="Times New Roman"/>
          <w:color w:val="000000"/>
          <w:sz w:val="22"/>
          <w:szCs w:val="22"/>
        </w:rPr>
        <w:t>;</w:t>
      </w:r>
    </w:p>
    <w:p w14:paraId="2828A363" w14:textId="6D097A9F" w:rsidR="00076671" w:rsidRPr="00567BC7" w:rsidRDefault="00076671" w:rsidP="00076671">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 xml:space="preserve">Promoting and supporting </w:t>
      </w:r>
      <w:r w:rsidR="00892DD5" w:rsidRPr="00567BC7">
        <w:rPr>
          <w:rFonts w:eastAsia="Times New Roman"/>
          <w:color w:val="000000"/>
          <w:sz w:val="22"/>
          <w:szCs w:val="22"/>
        </w:rPr>
        <w:t>applica</w:t>
      </w:r>
      <w:r w:rsidR="00D91628" w:rsidRPr="00567BC7">
        <w:rPr>
          <w:rFonts w:eastAsia="Times New Roman"/>
          <w:color w:val="000000"/>
          <w:sz w:val="22"/>
          <w:szCs w:val="22"/>
        </w:rPr>
        <w:t>t</w:t>
      </w:r>
      <w:r w:rsidR="00892DD5" w:rsidRPr="00567BC7">
        <w:rPr>
          <w:rFonts w:eastAsia="Times New Roman"/>
          <w:color w:val="000000"/>
          <w:sz w:val="22"/>
          <w:szCs w:val="22"/>
        </w:rPr>
        <w:t>ion</w:t>
      </w:r>
      <w:r w:rsidR="00D91628" w:rsidRPr="00567BC7">
        <w:rPr>
          <w:rFonts w:eastAsia="Times New Roman"/>
          <w:color w:val="000000"/>
          <w:sz w:val="22"/>
          <w:szCs w:val="22"/>
        </w:rPr>
        <w:t xml:space="preserve">s to </w:t>
      </w:r>
      <w:r w:rsidRPr="00567BC7">
        <w:rPr>
          <w:rFonts w:eastAsia="Times New Roman"/>
          <w:color w:val="000000"/>
          <w:sz w:val="22"/>
          <w:szCs w:val="22"/>
        </w:rPr>
        <w:t>East Sussex business growth funding</w:t>
      </w:r>
      <w:r w:rsidR="00BC50C8" w:rsidRPr="00567BC7">
        <w:rPr>
          <w:rFonts w:eastAsia="Times New Roman"/>
          <w:color w:val="000000"/>
          <w:sz w:val="22"/>
          <w:szCs w:val="22"/>
        </w:rPr>
        <w:t>;</w:t>
      </w:r>
    </w:p>
    <w:p w14:paraId="3A10C310" w14:textId="4045DDBF" w:rsidR="00076671" w:rsidRPr="00567BC7" w:rsidRDefault="00D04FA2" w:rsidP="00812976">
      <w:pPr>
        <w:numPr>
          <w:ilvl w:val="0"/>
          <w:numId w:val="17"/>
        </w:numPr>
        <w:spacing w:before="200" w:line="240" w:lineRule="auto"/>
        <w:ind w:left="993" w:hanging="284"/>
        <w:contextualSpacing/>
        <w:rPr>
          <w:b/>
          <w:sz w:val="22"/>
          <w:szCs w:val="22"/>
        </w:rPr>
      </w:pPr>
      <w:r w:rsidRPr="00567BC7">
        <w:rPr>
          <w:rFonts w:eastAsia="Times New Roman"/>
          <w:sz w:val="22"/>
          <w:szCs w:val="22"/>
          <w:lang w:eastAsia="en-GB"/>
        </w:rPr>
        <w:t>Handling enquiries from potential investors when received an</w:t>
      </w:r>
      <w:r w:rsidR="00076671" w:rsidRPr="00567BC7">
        <w:rPr>
          <w:rFonts w:eastAsia="Times New Roman"/>
          <w:sz w:val="22"/>
          <w:szCs w:val="22"/>
          <w:lang w:eastAsia="en-GB"/>
        </w:rPr>
        <w:t>d responding to these enquiries</w:t>
      </w:r>
      <w:r w:rsidR="00E77F7B" w:rsidRPr="00567BC7">
        <w:rPr>
          <w:rFonts w:eastAsia="Times New Roman"/>
          <w:sz w:val="22"/>
          <w:szCs w:val="22"/>
          <w:lang w:eastAsia="en-GB"/>
        </w:rPr>
        <w:t xml:space="preserve"> offering location selection support and property search services</w:t>
      </w:r>
      <w:r w:rsidR="00BC50C8" w:rsidRPr="00567BC7">
        <w:rPr>
          <w:rFonts w:eastAsia="Times New Roman"/>
          <w:sz w:val="22"/>
          <w:szCs w:val="22"/>
          <w:lang w:eastAsia="en-GB"/>
        </w:rPr>
        <w:t>; and</w:t>
      </w:r>
    </w:p>
    <w:p w14:paraId="27FE8CC6" w14:textId="1FB22A2A" w:rsidR="00D04FA2" w:rsidRPr="00126821" w:rsidRDefault="00076671" w:rsidP="009029C6">
      <w:pPr>
        <w:numPr>
          <w:ilvl w:val="0"/>
          <w:numId w:val="17"/>
        </w:numPr>
        <w:spacing w:before="200" w:line="240" w:lineRule="auto"/>
        <w:ind w:left="993" w:hanging="284"/>
        <w:contextualSpacing/>
        <w:rPr>
          <w:b/>
          <w:sz w:val="22"/>
          <w:szCs w:val="22"/>
        </w:rPr>
      </w:pPr>
      <w:r w:rsidRPr="00567BC7">
        <w:rPr>
          <w:rFonts w:eastAsia="Times New Roman"/>
          <w:sz w:val="22"/>
          <w:szCs w:val="22"/>
          <w:lang w:eastAsia="en-GB"/>
        </w:rPr>
        <w:t xml:space="preserve">Promoting the </w:t>
      </w:r>
      <w:r w:rsidR="0032717E">
        <w:rPr>
          <w:rFonts w:eastAsia="Times New Roman"/>
          <w:sz w:val="22"/>
          <w:szCs w:val="22"/>
          <w:lang w:eastAsia="en-GB"/>
        </w:rPr>
        <w:t>C</w:t>
      </w:r>
      <w:r w:rsidRPr="00567BC7">
        <w:rPr>
          <w:rFonts w:eastAsia="Times New Roman"/>
          <w:sz w:val="22"/>
          <w:szCs w:val="22"/>
          <w:lang w:eastAsia="en-GB"/>
        </w:rPr>
        <w:t xml:space="preserve">ounty through press releases </w:t>
      </w:r>
      <w:r w:rsidR="00A37CDE" w:rsidRPr="00567BC7">
        <w:rPr>
          <w:rFonts w:eastAsia="Times New Roman"/>
          <w:sz w:val="22"/>
          <w:szCs w:val="22"/>
          <w:lang w:eastAsia="en-GB"/>
        </w:rPr>
        <w:t xml:space="preserve">and social media </w:t>
      </w:r>
      <w:r w:rsidRPr="00567BC7">
        <w:rPr>
          <w:rFonts w:eastAsia="Times New Roman"/>
          <w:sz w:val="22"/>
          <w:szCs w:val="22"/>
          <w:lang w:eastAsia="en-GB"/>
        </w:rPr>
        <w:t xml:space="preserve">of </w:t>
      </w:r>
      <w:r w:rsidR="009317FF" w:rsidRPr="00567BC7">
        <w:rPr>
          <w:rFonts w:eastAsia="Times New Roman"/>
          <w:sz w:val="22"/>
          <w:szCs w:val="22"/>
          <w:lang w:eastAsia="en-GB"/>
        </w:rPr>
        <w:t xml:space="preserve">business success </w:t>
      </w:r>
      <w:r w:rsidRPr="00567BC7">
        <w:rPr>
          <w:rFonts w:eastAsia="Times New Roman"/>
          <w:sz w:val="22"/>
          <w:szCs w:val="22"/>
          <w:lang w:eastAsia="en-GB"/>
        </w:rPr>
        <w:t>case studies and</w:t>
      </w:r>
      <w:r w:rsidR="009317FF" w:rsidRPr="00567BC7">
        <w:rPr>
          <w:rFonts w:eastAsia="Times New Roman"/>
          <w:sz w:val="22"/>
          <w:szCs w:val="22"/>
          <w:lang w:eastAsia="en-GB"/>
        </w:rPr>
        <w:t xml:space="preserve"> promoting</w:t>
      </w:r>
      <w:r w:rsidRPr="00567BC7">
        <w:rPr>
          <w:rFonts w:eastAsia="Times New Roman"/>
          <w:sz w:val="22"/>
          <w:szCs w:val="22"/>
          <w:lang w:eastAsia="en-GB"/>
        </w:rPr>
        <w:t xml:space="preserve"> premises</w:t>
      </w:r>
      <w:r w:rsidR="00A37CDE" w:rsidRPr="00567BC7">
        <w:rPr>
          <w:rFonts w:eastAsia="Times New Roman"/>
          <w:sz w:val="22"/>
          <w:szCs w:val="22"/>
          <w:lang w:eastAsia="en-GB"/>
        </w:rPr>
        <w:t>.</w:t>
      </w:r>
    </w:p>
    <w:p w14:paraId="232E1421" w14:textId="45355B87" w:rsidR="00696C05" w:rsidRPr="008113B7" w:rsidRDefault="00696C05" w:rsidP="00696C05">
      <w:pPr>
        <w:numPr>
          <w:ilvl w:val="0"/>
          <w:numId w:val="17"/>
        </w:numPr>
        <w:spacing w:before="200" w:line="240" w:lineRule="auto"/>
        <w:ind w:left="993" w:hanging="284"/>
        <w:contextualSpacing/>
      </w:pPr>
      <w:r w:rsidRPr="008113B7">
        <w:t>Attending business to business events and conferences to promote East Sussex.</w:t>
      </w:r>
    </w:p>
    <w:p w14:paraId="594ABC7E" w14:textId="77777777" w:rsidR="00696C05" w:rsidRPr="00567BC7" w:rsidRDefault="00696C05" w:rsidP="008113B7">
      <w:pPr>
        <w:spacing w:before="200" w:line="240" w:lineRule="auto"/>
        <w:contextualSpacing/>
        <w:rPr>
          <w:b/>
          <w:sz w:val="22"/>
          <w:szCs w:val="22"/>
        </w:rPr>
      </w:pPr>
    </w:p>
    <w:p w14:paraId="39E44DC4" w14:textId="77777777" w:rsidR="00D04FA2" w:rsidRPr="00567BC7" w:rsidRDefault="00D04FA2" w:rsidP="003E160E">
      <w:pPr>
        <w:contextualSpacing/>
        <w:rPr>
          <w:sz w:val="22"/>
          <w:szCs w:val="22"/>
        </w:rPr>
      </w:pPr>
    </w:p>
    <w:p w14:paraId="7BA40CE5" w14:textId="77777777" w:rsidR="00892DD5" w:rsidRPr="00567BC7" w:rsidRDefault="00892DD5" w:rsidP="00892DD5">
      <w:pPr>
        <w:spacing w:before="200" w:line="240" w:lineRule="auto"/>
        <w:ind w:left="709"/>
        <w:contextualSpacing/>
        <w:rPr>
          <w:b/>
          <w:sz w:val="22"/>
          <w:szCs w:val="22"/>
        </w:rPr>
      </w:pPr>
    </w:p>
    <w:p w14:paraId="2DFF5E81" w14:textId="6B0BF8CD" w:rsidR="009029C6" w:rsidRPr="00567BC7" w:rsidRDefault="009029C6" w:rsidP="009029C6">
      <w:pPr>
        <w:numPr>
          <w:ilvl w:val="1"/>
          <w:numId w:val="16"/>
        </w:numPr>
        <w:spacing w:before="200" w:line="240" w:lineRule="auto"/>
        <w:ind w:left="709" w:hanging="709"/>
        <w:contextualSpacing/>
        <w:rPr>
          <w:b/>
          <w:sz w:val="22"/>
          <w:szCs w:val="22"/>
        </w:rPr>
      </w:pPr>
      <w:r w:rsidRPr="00567BC7">
        <w:rPr>
          <w:sz w:val="22"/>
          <w:szCs w:val="22"/>
        </w:rPr>
        <w:t>Partners have undertaken a review to ensure that the current provision is fit for purpose. This has been undertaken through a</w:t>
      </w:r>
      <w:r w:rsidR="009317FF" w:rsidRPr="00567BC7">
        <w:rPr>
          <w:sz w:val="22"/>
          <w:szCs w:val="22"/>
        </w:rPr>
        <w:t>n</w:t>
      </w:r>
      <w:r w:rsidRPr="00567BC7">
        <w:rPr>
          <w:sz w:val="22"/>
          <w:szCs w:val="22"/>
        </w:rPr>
        <w:t xml:space="preserve"> evaluation of the </w:t>
      </w:r>
      <w:r w:rsidR="007E5774">
        <w:rPr>
          <w:sz w:val="22"/>
          <w:szCs w:val="22"/>
        </w:rPr>
        <w:t>C</w:t>
      </w:r>
      <w:r w:rsidRPr="00567BC7">
        <w:rPr>
          <w:sz w:val="22"/>
          <w:szCs w:val="22"/>
        </w:rPr>
        <w:t xml:space="preserve">urrent </w:t>
      </w:r>
      <w:r w:rsidR="00BC50C8" w:rsidRPr="00567BC7">
        <w:rPr>
          <w:sz w:val="22"/>
          <w:szCs w:val="22"/>
        </w:rPr>
        <w:t>LES S</w:t>
      </w:r>
      <w:r w:rsidRPr="00567BC7">
        <w:rPr>
          <w:sz w:val="22"/>
          <w:szCs w:val="22"/>
        </w:rPr>
        <w:t>ervice</w:t>
      </w:r>
      <w:r w:rsidR="007E5774">
        <w:rPr>
          <w:sz w:val="22"/>
          <w:szCs w:val="22"/>
        </w:rPr>
        <w:t>s</w:t>
      </w:r>
      <w:r w:rsidRPr="00567BC7">
        <w:rPr>
          <w:sz w:val="22"/>
          <w:szCs w:val="22"/>
        </w:rPr>
        <w:t xml:space="preserve"> as well as collaborating to develop this </w:t>
      </w:r>
      <w:r w:rsidR="00DC3DF1" w:rsidRPr="00567BC7">
        <w:rPr>
          <w:sz w:val="22"/>
          <w:szCs w:val="22"/>
        </w:rPr>
        <w:t>S</w:t>
      </w:r>
      <w:r w:rsidRPr="00567BC7">
        <w:rPr>
          <w:sz w:val="22"/>
          <w:szCs w:val="22"/>
        </w:rPr>
        <w:t xml:space="preserve">pecification for a revised and enhanced service. All of which ensures that it effectively </w:t>
      </w:r>
      <w:r w:rsidRPr="00567BC7">
        <w:rPr>
          <w:sz w:val="22"/>
          <w:szCs w:val="22"/>
        </w:rPr>
        <w:lastRenderedPageBreak/>
        <w:t xml:space="preserve">aligns with the requirements and expectations of the market and will effectively deliver the Inward Investment support that </w:t>
      </w:r>
      <w:r w:rsidR="00981F33">
        <w:rPr>
          <w:sz w:val="22"/>
          <w:szCs w:val="22"/>
        </w:rPr>
        <w:t>P</w:t>
      </w:r>
      <w:r w:rsidRPr="00567BC7">
        <w:rPr>
          <w:sz w:val="22"/>
          <w:szCs w:val="22"/>
        </w:rPr>
        <w:t xml:space="preserve">artners have identified as necessary to attract and support businesses to locate and grow in </w:t>
      </w:r>
      <w:r w:rsidR="004E6412">
        <w:rPr>
          <w:sz w:val="22"/>
          <w:szCs w:val="22"/>
        </w:rPr>
        <w:t>the County</w:t>
      </w:r>
      <w:r w:rsidRPr="00567BC7">
        <w:rPr>
          <w:sz w:val="22"/>
          <w:szCs w:val="22"/>
        </w:rPr>
        <w:t xml:space="preserve">.  </w:t>
      </w:r>
    </w:p>
    <w:p w14:paraId="38D9347C" w14:textId="77777777" w:rsidR="009029C6" w:rsidRPr="00567BC7" w:rsidRDefault="009029C6" w:rsidP="009029C6">
      <w:pPr>
        <w:spacing w:before="200" w:line="240" w:lineRule="auto"/>
        <w:ind w:left="709"/>
        <w:contextualSpacing/>
        <w:rPr>
          <w:b/>
          <w:sz w:val="22"/>
          <w:szCs w:val="22"/>
        </w:rPr>
      </w:pPr>
    </w:p>
    <w:p w14:paraId="7FBF46AB" w14:textId="48A38DFD" w:rsidR="009029C6" w:rsidRPr="00567BC7" w:rsidRDefault="00DC3DF1" w:rsidP="009029C6">
      <w:pPr>
        <w:numPr>
          <w:ilvl w:val="1"/>
          <w:numId w:val="16"/>
        </w:numPr>
        <w:spacing w:before="200" w:line="240" w:lineRule="auto"/>
        <w:ind w:left="709" w:hanging="709"/>
        <w:contextualSpacing/>
        <w:rPr>
          <w:b/>
          <w:sz w:val="22"/>
          <w:szCs w:val="22"/>
        </w:rPr>
      </w:pPr>
      <w:r w:rsidRPr="00567BC7">
        <w:rPr>
          <w:sz w:val="22"/>
          <w:szCs w:val="22"/>
          <w:lang w:val="en-US"/>
        </w:rPr>
        <w:t xml:space="preserve">The review above </w:t>
      </w:r>
      <w:r w:rsidR="009317FF" w:rsidRPr="00567BC7">
        <w:rPr>
          <w:sz w:val="22"/>
          <w:szCs w:val="22"/>
          <w:lang w:val="en-US"/>
        </w:rPr>
        <w:t xml:space="preserve">concluded that whilst the </w:t>
      </w:r>
      <w:r w:rsidR="008C7E91">
        <w:rPr>
          <w:sz w:val="22"/>
          <w:szCs w:val="22"/>
          <w:lang w:val="en-US"/>
        </w:rPr>
        <w:t>C</w:t>
      </w:r>
      <w:r w:rsidR="009317FF" w:rsidRPr="00567BC7">
        <w:rPr>
          <w:sz w:val="22"/>
          <w:szCs w:val="22"/>
          <w:lang w:val="en-US"/>
        </w:rPr>
        <w:t xml:space="preserve">urrent </w:t>
      </w:r>
      <w:r w:rsidRPr="00567BC7">
        <w:rPr>
          <w:sz w:val="22"/>
          <w:szCs w:val="22"/>
          <w:lang w:val="en-US"/>
        </w:rPr>
        <w:t>LES S</w:t>
      </w:r>
      <w:r w:rsidR="009317FF" w:rsidRPr="00567BC7">
        <w:rPr>
          <w:sz w:val="22"/>
          <w:szCs w:val="22"/>
          <w:lang w:val="en-US"/>
        </w:rPr>
        <w:t>ervice has the right people and many of the right tools, it lacks the time and resources necessary to deliver the kind of comprehensive investor targeting strategy that will deliver greater inward investment for the region. T</w:t>
      </w:r>
      <w:r w:rsidR="009029C6" w:rsidRPr="00567BC7">
        <w:rPr>
          <w:sz w:val="22"/>
          <w:szCs w:val="22"/>
        </w:rPr>
        <w:t xml:space="preserve">he findings have informed the design of this </w:t>
      </w:r>
      <w:r w:rsidRPr="00567BC7">
        <w:rPr>
          <w:sz w:val="22"/>
          <w:szCs w:val="22"/>
        </w:rPr>
        <w:t>S</w:t>
      </w:r>
      <w:r w:rsidR="009029C6" w:rsidRPr="00567BC7">
        <w:rPr>
          <w:sz w:val="22"/>
          <w:szCs w:val="22"/>
        </w:rPr>
        <w:t xml:space="preserve">pecification which seeks to provide an enhanced service offer (including innovation) and </w:t>
      </w:r>
      <w:r w:rsidR="008C7E91">
        <w:rPr>
          <w:sz w:val="22"/>
          <w:szCs w:val="22"/>
        </w:rPr>
        <w:t xml:space="preserve">more </w:t>
      </w:r>
      <w:r w:rsidR="009029C6" w:rsidRPr="00567BC7">
        <w:rPr>
          <w:sz w:val="22"/>
          <w:szCs w:val="22"/>
        </w:rPr>
        <w:t xml:space="preserve">responsiveness to the needs of its customers than the </w:t>
      </w:r>
      <w:r w:rsidR="008C7E91">
        <w:rPr>
          <w:sz w:val="22"/>
          <w:szCs w:val="22"/>
        </w:rPr>
        <w:t>C</w:t>
      </w:r>
      <w:r w:rsidR="009029C6" w:rsidRPr="00567BC7">
        <w:rPr>
          <w:sz w:val="22"/>
          <w:szCs w:val="22"/>
        </w:rPr>
        <w:t>urrent</w:t>
      </w:r>
      <w:r w:rsidRPr="00567BC7">
        <w:rPr>
          <w:sz w:val="22"/>
          <w:szCs w:val="22"/>
        </w:rPr>
        <w:t xml:space="preserve"> LES Service</w:t>
      </w:r>
      <w:r w:rsidR="009029C6" w:rsidRPr="00567BC7">
        <w:rPr>
          <w:sz w:val="22"/>
          <w:szCs w:val="22"/>
        </w:rPr>
        <w:t xml:space="preserve"> .</w:t>
      </w:r>
    </w:p>
    <w:p w14:paraId="319D97EB" w14:textId="77777777" w:rsidR="009029C6" w:rsidRPr="00567BC7" w:rsidRDefault="009029C6" w:rsidP="009029C6">
      <w:pPr>
        <w:spacing w:before="200" w:line="240" w:lineRule="auto"/>
        <w:contextualSpacing/>
        <w:rPr>
          <w:b/>
          <w:sz w:val="22"/>
          <w:szCs w:val="22"/>
        </w:rPr>
      </w:pPr>
    </w:p>
    <w:p w14:paraId="4AC5E0A0" w14:textId="3621771D" w:rsidR="009029C6" w:rsidRPr="00567BC7" w:rsidRDefault="009029C6" w:rsidP="009029C6">
      <w:pPr>
        <w:numPr>
          <w:ilvl w:val="1"/>
          <w:numId w:val="16"/>
        </w:numPr>
        <w:spacing w:before="200" w:line="240" w:lineRule="auto"/>
        <w:ind w:left="709" w:hanging="709"/>
        <w:contextualSpacing/>
        <w:rPr>
          <w:b/>
          <w:sz w:val="22"/>
          <w:szCs w:val="22"/>
          <w:lang w:val="en-US"/>
        </w:rPr>
      </w:pPr>
      <w:r w:rsidRPr="00567BC7">
        <w:rPr>
          <w:sz w:val="22"/>
          <w:szCs w:val="22"/>
        </w:rPr>
        <w:t xml:space="preserve">In addition to the strategic priorities driving delivery of the </w:t>
      </w:r>
      <w:r w:rsidR="008C7E91">
        <w:rPr>
          <w:sz w:val="22"/>
          <w:szCs w:val="22"/>
        </w:rPr>
        <w:t>inward investment s</w:t>
      </w:r>
      <w:r w:rsidRPr="00567BC7">
        <w:rPr>
          <w:sz w:val="22"/>
          <w:szCs w:val="22"/>
        </w:rPr>
        <w:t>ervice</w:t>
      </w:r>
      <w:r w:rsidR="008C7E91">
        <w:rPr>
          <w:sz w:val="22"/>
          <w:szCs w:val="22"/>
        </w:rPr>
        <w:t>s</w:t>
      </w:r>
      <w:r w:rsidR="00DC3DF1" w:rsidRPr="00567BC7">
        <w:rPr>
          <w:sz w:val="22"/>
          <w:szCs w:val="22"/>
        </w:rPr>
        <w:t xml:space="preserve">, the </w:t>
      </w:r>
      <w:r w:rsidRPr="00567BC7">
        <w:rPr>
          <w:sz w:val="22"/>
          <w:szCs w:val="22"/>
        </w:rPr>
        <w:t xml:space="preserve">County Council and </w:t>
      </w:r>
      <w:r w:rsidR="00696C05">
        <w:rPr>
          <w:sz w:val="22"/>
          <w:szCs w:val="22"/>
        </w:rPr>
        <w:t>P</w:t>
      </w:r>
      <w:r w:rsidRPr="00567BC7">
        <w:rPr>
          <w:sz w:val="22"/>
          <w:szCs w:val="22"/>
        </w:rPr>
        <w:t>artners, recognise the need to secure a sufficient budget to enhance the reputation and the capacity of the</w:t>
      </w:r>
      <w:r w:rsidR="00DC3DF1" w:rsidRPr="00567BC7">
        <w:rPr>
          <w:sz w:val="22"/>
          <w:szCs w:val="22"/>
        </w:rPr>
        <w:t xml:space="preserve"> </w:t>
      </w:r>
      <w:r w:rsidR="008C7E91">
        <w:rPr>
          <w:sz w:val="22"/>
          <w:szCs w:val="22"/>
        </w:rPr>
        <w:t xml:space="preserve">Inward Investment </w:t>
      </w:r>
      <w:r w:rsidR="00DC3DF1" w:rsidRPr="00567BC7">
        <w:rPr>
          <w:sz w:val="22"/>
          <w:szCs w:val="22"/>
        </w:rPr>
        <w:t>S</w:t>
      </w:r>
      <w:r w:rsidRPr="00567BC7">
        <w:rPr>
          <w:sz w:val="22"/>
          <w:szCs w:val="22"/>
        </w:rPr>
        <w:t>ervice</w:t>
      </w:r>
      <w:r w:rsidR="008C7E91">
        <w:rPr>
          <w:sz w:val="22"/>
          <w:szCs w:val="22"/>
        </w:rPr>
        <w:t>s</w:t>
      </w:r>
      <w:r w:rsidRPr="00567BC7">
        <w:rPr>
          <w:sz w:val="22"/>
          <w:szCs w:val="22"/>
        </w:rPr>
        <w:t xml:space="preserve"> over </w:t>
      </w:r>
      <w:r w:rsidR="00DC3DF1" w:rsidRPr="00567BC7">
        <w:rPr>
          <w:sz w:val="22"/>
          <w:szCs w:val="22"/>
        </w:rPr>
        <w:t>the</w:t>
      </w:r>
      <w:r w:rsidRPr="00567BC7">
        <w:rPr>
          <w:sz w:val="22"/>
          <w:szCs w:val="22"/>
        </w:rPr>
        <w:t xml:space="preserve"> three</w:t>
      </w:r>
      <w:r w:rsidR="00DC3DF1" w:rsidRPr="00567BC7">
        <w:rPr>
          <w:sz w:val="22"/>
          <w:szCs w:val="22"/>
        </w:rPr>
        <w:t xml:space="preserve"> (3) </w:t>
      </w:r>
      <w:r w:rsidRPr="00567BC7">
        <w:rPr>
          <w:sz w:val="22"/>
          <w:szCs w:val="22"/>
        </w:rPr>
        <w:t>year period of th</w:t>
      </w:r>
      <w:r w:rsidR="00DC3DF1" w:rsidRPr="00567BC7">
        <w:rPr>
          <w:sz w:val="22"/>
          <w:szCs w:val="22"/>
        </w:rPr>
        <w:t>e</w:t>
      </w:r>
      <w:r w:rsidRPr="00567BC7">
        <w:rPr>
          <w:sz w:val="22"/>
          <w:szCs w:val="22"/>
        </w:rPr>
        <w:t xml:space="preserve"> </w:t>
      </w:r>
      <w:r w:rsidR="00DC3DF1" w:rsidRPr="00567BC7">
        <w:rPr>
          <w:sz w:val="22"/>
          <w:szCs w:val="22"/>
        </w:rPr>
        <w:t>C</w:t>
      </w:r>
      <w:r w:rsidRPr="00567BC7">
        <w:rPr>
          <w:sz w:val="22"/>
          <w:szCs w:val="22"/>
        </w:rPr>
        <w:t xml:space="preserve">ontract. </w:t>
      </w:r>
      <w:r w:rsidR="00DC3DF1" w:rsidRPr="00567BC7">
        <w:rPr>
          <w:sz w:val="22"/>
          <w:szCs w:val="22"/>
        </w:rPr>
        <w:t xml:space="preserve"> The </w:t>
      </w:r>
      <w:r w:rsidRPr="00567BC7">
        <w:rPr>
          <w:sz w:val="22"/>
          <w:szCs w:val="22"/>
        </w:rPr>
        <w:t>County Council</w:t>
      </w:r>
      <w:r w:rsidR="00DC3DF1" w:rsidRPr="00567BC7">
        <w:rPr>
          <w:sz w:val="22"/>
          <w:szCs w:val="22"/>
        </w:rPr>
        <w:t xml:space="preserve">, together </w:t>
      </w:r>
      <w:r w:rsidRPr="00567BC7">
        <w:rPr>
          <w:sz w:val="22"/>
          <w:szCs w:val="22"/>
        </w:rPr>
        <w:t xml:space="preserve"> with the lead partner Essex County Council </w:t>
      </w:r>
      <w:r w:rsidR="00DC3DF1" w:rsidRPr="00567BC7">
        <w:rPr>
          <w:sz w:val="22"/>
          <w:szCs w:val="22"/>
        </w:rPr>
        <w:t>(</w:t>
      </w:r>
      <w:r w:rsidR="00DC3DF1" w:rsidRPr="00567BC7">
        <w:rPr>
          <w:b/>
          <w:sz w:val="22"/>
          <w:szCs w:val="22"/>
        </w:rPr>
        <w:t>“ECC”</w:t>
      </w:r>
      <w:r w:rsidR="00DC3DF1" w:rsidRPr="00126821">
        <w:rPr>
          <w:sz w:val="22"/>
          <w:szCs w:val="22"/>
        </w:rPr>
        <w:t>)</w:t>
      </w:r>
      <w:r w:rsidR="00DC3DF1" w:rsidRPr="00567BC7">
        <w:rPr>
          <w:b/>
          <w:sz w:val="22"/>
          <w:szCs w:val="22"/>
        </w:rPr>
        <w:t xml:space="preserve"> </w:t>
      </w:r>
      <w:r w:rsidRPr="00567BC7">
        <w:rPr>
          <w:sz w:val="22"/>
          <w:szCs w:val="22"/>
        </w:rPr>
        <w:t>has identified the opportunity to access European Regional Development Fund (</w:t>
      </w:r>
      <w:r w:rsidR="00DC3DF1" w:rsidRPr="00126821">
        <w:rPr>
          <w:b/>
          <w:sz w:val="22"/>
          <w:szCs w:val="22"/>
        </w:rPr>
        <w:t>“</w:t>
      </w:r>
      <w:r w:rsidRPr="00126821">
        <w:rPr>
          <w:b/>
          <w:sz w:val="22"/>
          <w:szCs w:val="22"/>
        </w:rPr>
        <w:t>ERDF</w:t>
      </w:r>
      <w:r w:rsidR="00DC3DF1" w:rsidRPr="00126821">
        <w:rPr>
          <w:b/>
          <w:sz w:val="22"/>
          <w:szCs w:val="22"/>
        </w:rPr>
        <w:t>”</w:t>
      </w:r>
      <w:r w:rsidRPr="00567BC7">
        <w:rPr>
          <w:sz w:val="22"/>
          <w:szCs w:val="22"/>
        </w:rPr>
        <w:t xml:space="preserve">) monies to maximise available funding to deliver the </w:t>
      </w:r>
      <w:r w:rsidR="008C7E91">
        <w:rPr>
          <w:sz w:val="22"/>
          <w:szCs w:val="22"/>
        </w:rPr>
        <w:t>E</w:t>
      </w:r>
      <w:r w:rsidRPr="00567BC7">
        <w:rPr>
          <w:sz w:val="22"/>
          <w:szCs w:val="22"/>
        </w:rPr>
        <w:t xml:space="preserve">nhanced </w:t>
      </w:r>
      <w:r w:rsidR="008C7E91">
        <w:rPr>
          <w:sz w:val="22"/>
          <w:szCs w:val="22"/>
        </w:rPr>
        <w:t>S</w:t>
      </w:r>
      <w:r w:rsidRPr="00567BC7">
        <w:rPr>
          <w:sz w:val="22"/>
          <w:szCs w:val="22"/>
        </w:rPr>
        <w:t xml:space="preserve">ervice and better outputs and outcomes. </w:t>
      </w:r>
    </w:p>
    <w:p w14:paraId="3A49F39C" w14:textId="77777777" w:rsidR="009029C6" w:rsidRPr="00567BC7" w:rsidRDefault="009029C6" w:rsidP="008A4357">
      <w:pPr>
        <w:spacing w:before="200" w:line="240" w:lineRule="auto"/>
        <w:ind w:left="709"/>
        <w:contextualSpacing/>
        <w:rPr>
          <w:b/>
          <w:sz w:val="22"/>
          <w:szCs w:val="22"/>
        </w:rPr>
      </w:pPr>
    </w:p>
    <w:p w14:paraId="3179073B" w14:textId="6CFB9570" w:rsidR="00B11820" w:rsidRPr="008B3042" w:rsidRDefault="00B11820" w:rsidP="00126821">
      <w:pPr>
        <w:pStyle w:val="ListParagraph"/>
        <w:numPr>
          <w:ilvl w:val="0"/>
          <w:numId w:val="16"/>
        </w:numPr>
        <w:spacing w:before="200" w:line="240" w:lineRule="auto"/>
        <w:ind w:left="357" w:hanging="357"/>
        <w:contextualSpacing w:val="0"/>
        <w:outlineLvl w:val="0"/>
        <w:rPr>
          <w:b/>
          <w:sz w:val="22"/>
          <w:szCs w:val="22"/>
          <w:u w:val="single"/>
        </w:rPr>
      </w:pPr>
      <w:bookmarkStart w:id="7" w:name="Scope"/>
      <w:bookmarkStart w:id="8" w:name="_Toc473132374"/>
      <w:bookmarkStart w:id="9" w:name="_Toc431884273"/>
      <w:r w:rsidRPr="008B3042">
        <w:rPr>
          <w:b/>
          <w:sz w:val="22"/>
          <w:szCs w:val="22"/>
          <w:u w:val="single"/>
        </w:rPr>
        <w:t>Scope</w:t>
      </w:r>
      <w:bookmarkEnd w:id="7"/>
      <w:r w:rsidR="006110F7" w:rsidRPr="008B3042">
        <w:rPr>
          <w:b/>
          <w:sz w:val="22"/>
          <w:szCs w:val="22"/>
          <w:u w:val="single"/>
        </w:rPr>
        <w:t xml:space="preserve"> of Lot 2</w:t>
      </w:r>
      <w:bookmarkEnd w:id="8"/>
    </w:p>
    <w:p w14:paraId="0B172D37" w14:textId="1B4865B6" w:rsidR="00653482" w:rsidRPr="00567BC7" w:rsidRDefault="007D1896" w:rsidP="00812976">
      <w:pPr>
        <w:pStyle w:val="ListParagraph"/>
        <w:numPr>
          <w:ilvl w:val="1"/>
          <w:numId w:val="16"/>
        </w:numPr>
        <w:spacing w:before="200" w:line="240" w:lineRule="auto"/>
        <w:ind w:left="709" w:hanging="709"/>
        <w:contextualSpacing w:val="0"/>
        <w:rPr>
          <w:b/>
          <w:sz w:val="22"/>
          <w:szCs w:val="22"/>
        </w:rPr>
      </w:pPr>
      <w:r w:rsidRPr="00567BC7">
        <w:rPr>
          <w:sz w:val="22"/>
          <w:szCs w:val="22"/>
        </w:rPr>
        <w:t xml:space="preserve">This </w:t>
      </w:r>
      <w:r w:rsidR="00DC3DF1" w:rsidRPr="00567BC7">
        <w:rPr>
          <w:sz w:val="22"/>
          <w:szCs w:val="22"/>
        </w:rPr>
        <w:t>S</w:t>
      </w:r>
      <w:r w:rsidRPr="00567BC7">
        <w:rPr>
          <w:sz w:val="22"/>
          <w:szCs w:val="22"/>
        </w:rPr>
        <w:t xml:space="preserve">pecification </w:t>
      </w:r>
      <w:r w:rsidR="00653482" w:rsidRPr="00567BC7">
        <w:rPr>
          <w:sz w:val="22"/>
          <w:szCs w:val="22"/>
        </w:rPr>
        <w:t>relates</w:t>
      </w:r>
      <w:r w:rsidRPr="00567BC7">
        <w:rPr>
          <w:sz w:val="22"/>
          <w:szCs w:val="22"/>
        </w:rPr>
        <w:t xml:space="preserve"> to t</w:t>
      </w:r>
      <w:r w:rsidR="001F617F" w:rsidRPr="00567BC7">
        <w:rPr>
          <w:sz w:val="22"/>
          <w:szCs w:val="22"/>
        </w:rPr>
        <w:t>he administrative area</w:t>
      </w:r>
      <w:r w:rsidR="00653482" w:rsidRPr="00567BC7">
        <w:rPr>
          <w:sz w:val="22"/>
          <w:szCs w:val="22"/>
        </w:rPr>
        <w:t xml:space="preserve"> </w:t>
      </w:r>
      <w:r w:rsidRPr="00567BC7">
        <w:rPr>
          <w:sz w:val="22"/>
          <w:szCs w:val="22"/>
        </w:rPr>
        <w:t xml:space="preserve">of </w:t>
      </w:r>
      <w:r w:rsidR="004E6412">
        <w:rPr>
          <w:sz w:val="22"/>
          <w:szCs w:val="22"/>
        </w:rPr>
        <w:t xml:space="preserve">the </w:t>
      </w:r>
      <w:r w:rsidR="002934F4" w:rsidRPr="00567BC7">
        <w:rPr>
          <w:sz w:val="22"/>
          <w:szCs w:val="22"/>
        </w:rPr>
        <w:t>County Council and is in two parts</w:t>
      </w:r>
      <w:r w:rsidR="00DC3DF1" w:rsidRPr="00567BC7">
        <w:rPr>
          <w:sz w:val="22"/>
          <w:szCs w:val="22"/>
        </w:rPr>
        <w:t xml:space="preserve">: </w:t>
      </w:r>
      <w:r w:rsidR="002934F4" w:rsidRPr="00567BC7">
        <w:rPr>
          <w:sz w:val="22"/>
          <w:szCs w:val="22"/>
        </w:rPr>
        <w:t>Part A</w:t>
      </w:r>
      <w:r w:rsidR="00DC3DF1" w:rsidRPr="00567BC7">
        <w:rPr>
          <w:sz w:val="22"/>
          <w:szCs w:val="22"/>
        </w:rPr>
        <w:t xml:space="preserve"> -</w:t>
      </w:r>
      <w:r w:rsidR="002934F4" w:rsidRPr="00567BC7">
        <w:rPr>
          <w:sz w:val="22"/>
          <w:szCs w:val="22"/>
        </w:rPr>
        <w:t xml:space="preserve"> the </w:t>
      </w:r>
      <w:r w:rsidR="00DC3DF1" w:rsidRPr="00567BC7">
        <w:rPr>
          <w:sz w:val="22"/>
          <w:szCs w:val="22"/>
        </w:rPr>
        <w:t>C</w:t>
      </w:r>
      <w:r w:rsidR="002934F4" w:rsidRPr="00567BC7">
        <w:rPr>
          <w:sz w:val="22"/>
          <w:szCs w:val="22"/>
        </w:rPr>
        <w:t xml:space="preserve">ore </w:t>
      </w:r>
      <w:r w:rsidR="00DC3DF1" w:rsidRPr="00567BC7">
        <w:rPr>
          <w:sz w:val="22"/>
          <w:szCs w:val="22"/>
        </w:rPr>
        <w:t>S</w:t>
      </w:r>
      <w:r w:rsidR="002934F4" w:rsidRPr="00567BC7">
        <w:rPr>
          <w:sz w:val="22"/>
          <w:szCs w:val="22"/>
        </w:rPr>
        <w:t>ervice</w:t>
      </w:r>
      <w:r w:rsidR="00DC3DF1" w:rsidRPr="00567BC7">
        <w:rPr>
          <w:sz w:val="22"/>
          <w:szCs w:val="22"/>
        </w:rPr>
        <w:t xml:space="preserve"> and </w:t>
      </w:r>
      <w:r w:rsidR="002934F4" w:rsidRPr="00567BC7">
        <w:rPr>
          <w:sz w:val="22"/>
          <w:szCs w:val="22"/>
        </w:rPr>
        <w:t>Part B</w:t>
      </w:r>
      <w:r w:rsidR="00DC3DF1" w:rsidRPr="00567BC7">
        <w:rPr>
          <w:sz w:val="22"/>
          <w:szCs w:val="22"/>
        </w:rPr>
        <w:t xml:space="preserve"> - </w:t>
      </w:r>
      <w:r w:rsidR="002934F4" w:rsidRPr="00567BC7">
        <w:rPr>
          <w:sz w:val="22"/>
          <w:szCs w:val="22"/>
        </w:rPr>
        <w:t xml:space="preserve">the </w:t>
      </w:r>
      <w:r w:rsidR="00DC3DF1" w:rsidRPr="00567BC7">
        <w:rPr>
          <w:sz w:val="22"/>
          <w:szCs w:val="22"/>
        </w:rPr>
        <w:t>E</w:t>
      </w:r>
      <w:r w:rsidR="002934F4" w:rsidRPr="00567BC7">
        <w:rPr>
          <w:sz w:val="22"/>
          <w:szCs w:val="22"/>
        </w:rPr>
        <w:t xml:space="preserve">nhanced </w:t>
      </w:r>
      <w:r w:rsidR="00DC3DF1" w:rsidRPr="00567BC7">
        <w:rPr>
          <w:sz w:val="22"/>
          <w:szCs w:val="22"/>
        </w:rPr>
        <w:t>S</w:t>
      </w:r>
      <w:r w:rsidR="002934F4" w:rsidRPr="00567BC7">
        <w:rPr>
          <w:sz w:val="22"/>
          <w:szCs w:val="22"/>
        </w:rPr>
        <w:t>ervice.</w:t>
      </w:r>
    </w:p>
    <w:p w14:paraId="132E5519" w14:textId="2699B4E0" w:rsidR="00B11820" w:rsidRPr="00567BC7" w:rsidRDefault="00B11820" w:rsidP="00812976">
      <w:pPr>
        <w:pStyle w:val="ListParagraph"/>
        <w:numPr>
          <w:ilvl w:val="1"/>
          <w:numId w:val="16"/>
        </w:numPr>
        <w:spacing w:before="200" w:line="240" w:lineRule="auto"/>
        <w:ind w:left="709" w:hanging="709"/>
        <w:contextualSpacing w:val="0"/>
        <w:rPr>
          <w:b/>
          <w:sz w:val="22"/>
          <w:szCs w:val="22"/>
        </w:rPr>
      </w:pPr>
      <w:r w:rsidRPr="00567BC7">
        <w:rPr>
          <w:sz w:val="22"/>
          <w:szCs w:val="22"/>
        </w:rPr>
        <w:t>Th</w:t>
      </w:r>
      <w:r w:rsidR="00DC3DF1" w:rsidRPr="00567BC7">
        <w:rPr>
          <w:sz w:val="22"/>
          <w:szCs w:val="22"/>
        </w:rPr>
        <w:t>e</w:t>
      </w:r>
      <w:r w:rsidRPr="00567BC7">
        <w:rPr>
          <w:sz w:val="22"/>
          <w:szCs w:val="22"/>
        </w:rPr>
        <w:t xml:space="preserve"> </w:t>
      </w:r>
      <w:r w:rsidR="00DC3DF1" w:rsidRPr="00567BC7">
        <w:rPr>
          <w:sz w:val="22"/>
          <w:szCs w:val="22"/>
        </w:rPr>
        <w:t>C</w:t>
      </w:r>
      <w:r w:rsidR="006110F7" w:rsidRPr="00567BC7">
        <w:rPr>
          <w:sz w:val="22"/>
          <w:szCs w:val="22"/>
        </w:rPr>
        <w:t>ontract</w:t>
      </w:r>
      <w:r w:rsidRPr="00567BC7">
        <w:rPr>
          <w:sz w:val="22"/>
          <w:szCs w:val="22"/>
        </w:rPr>
        <w:t xml:space="preserve"> require</w:t>
      </w:r>
      <w:r w:rsidR="002934F4" w:rsidRPr="00567BC7">
        <w:rPr>
          <w:sz w:val="22"/>
          <w:szCs w:val="22"/>
        </w:rPr>
        <w:t>s</w:t>
      </w:r>
      <w:r w:rsidRPr="00567BC7">
        <w:rPr>
          <w:sz w:val="22"/>
          <w:szCs w:val="22"/>
        </w:rPr>
        <w:t xml:space="preserve"> a delivery </w:t>
      </w:r>
      <w:r w:rsidR="00DC3DF1" w:rsidRPr="00567BC7">
        <w:rPr>
          <w:sz w:val="22"/>
          <w:szCs w:val="22"/>
        </w:rPr>
        <w:t>C</w:t>
      </w:r>
      <w:r w:rsidRPr="00567BC7">
        <w:rPr>
          <w:sz w:val="22"/>
          <w:szCs w:val="22"/>
        </w:rPr>
        <w:t xml:space="preserve">ontractor to secure </w:t>
      </w:r>
      <w:r w:rsidR="008C7E91">
        <w:rPr>
          <w:sz w:val="22"/>
          <w:szCs w:val="22"/>
        </w:rPr>
        <w:t>i</w:t>
      </w:r>
      <w:r w:rsidRPr="00567BC7">
        <w:rPr>
          <w:sz w:val="22"/>
          <w:szCs w:val="22"/>
        </w:rPr>
        <w:t xml:space="preserve">nward </w:t>
      </w:r>
      <w:r w:rsidR="008C7E91">
        <w:rPr>
          <w:sz w:val="22"/>
          <w:szCs w:val="22"/>
        </w:rPr>
        <w:t>i</w:t>
      </w:r>
      <w:r w:rsidRPr="00567BC7">
        <w:rPr>
          <w:sz w:val="22"/>
          <w:szCs w:val="22"/>
        </w:rPr>
        <w:t xml:space="preserve">nvestment to attract high-value, high-quality </w:t>
      </w:r>
      <w:r w:rsidR="008C7E91">
        <w:rPr>
          <w:sz w:val="22"/>
          <w:szCs w:val="22"/>
        </w:rPr>
        <w:t>i</w:t>
      </w:r>
      <w:r w:rsidRPr="00567BC7">
        <w:rPr>
          <w:sz w:val="22"/>
          <w:szCs w:val="22"/>
        </w:rPr>
        <w:t xml:space="preserve">nvestors to </w:t>
      </w:r>
      <w:r w:rsidR="004E6412">
        <w:rPr>
          <w:sz w:val="22"/>
          <w:szCs w:val="22"/>
        </w:rPr>
        <w:t>the County</w:t>
      </w:r>
      <w:r w:rsidRPr="00567BC7">
        <w:rPr>
          <w:sz w:val="22"/>
          <w:szCs w:val="22"/>
        </w:rPr>
        <w:t>, creating and support</w:t>
      </w:r>
      <w:r w:rsidR="005A4660" w:rsidRPr="00567BC7">
        <w:rPr>
          <w:sz w:val="22"/>
          <w:szCs w:val="22"/>
        </w:rPr>
        <w:t xml:space="preserve">ing  </w:t>
      </w:r>
      <w:r w:rsidRPr="00567BC7">
        <w:rPr>
          <w:sz w:val="22"/>
          <w:szCs w:val="22"/>
        </w:rPr>
        <w:t>long-term, jobs, as well as adding value to local supply chains, providing partnering and collabor</w:t>
      </w:r>
      <w:r w:rsidR="008113B7">
        <w:rPr>
          <w:sz w:val="22"/>
          <w:szCs w:val="22"/>
        </w:rPr>
        <w:t>ation opportunities between SME</w:t>
      </w:r>
      <w:r w:rsidRPr="00567BC7">
        <w:rPr>
          <w:sz w:val="22"/>
          <w:szCs w:val="22"/>
        </w:rPr>
        <w:t>s, increasing R</w:t>
      </w:r>
      <w:r w:rsidR="00B31839">
        <w:rPr>
          <w:sz w:val="22"/>
          <w:szCs w:val="22"/>
        </w:rPr>
        <w:t xml:space="preserve">esearch </w:t>
      </w:r>
      <w:r w:rsidRPr="00567BC7">
        <w:rPr>
          <w:sz w:val="22"/>
          <w:szCs w:val="22"/>
        </w:rPr>
        <w:t>&amp;</w:t>
      </w:r>
      <w:r w:rsidR="00B31839">
        <w:rPr>
          <w:sz w:val="22"/>
          <w:szCs w:val="22"/>
        </w:rPr>
        <w:t xml:space="preserve"> </w:t>
      </w:r>
      <w:r w:rsidRPr="00567BC7">
        <w:rPr>
          <w:sz w:val="22"/>
          <w:szCs w:val="22"/>
        </w:rPr>
        <w:t>D</w:t>
      </w:r>
      <w:r w:rsidR="00B31839">
        <w:rPr>
          <w:sz w:val="22"/>
          <w:szCs w:val="22"/>
        </w:rPr>
        <w:t>evelopment (R &amp;D)</w:t>
      </w:r>
      <w:r w:rsidRPr="00567BC7">
        <w:rPr>
          <w:sz w:val="22"/>
          <w:szCs w:val="22"/>
        </w:rPr>
        <w:t xml:space="preserve"> spend whilst developing both the talent base and new technologies in the </w:t>
      </w:r>
      <w:r w:rsidR="0032717E">
        <w:rPr>
          <w:sz w:val="22"/>
          <w:szCs w:val="22"/>
        </w:rPr>
        <w:t>C</w:t>
      </w:r>
      <w:r w:rsidR="00DC3DF1" w:rsidRPr="00567BC7">
        <w:rPr>
          <w:sz w:val="22"/>
          <w:szCs w:val="22"/>
        </w:rPr>
        <w:t>ounty</w:t>
      </w:r>
      <w:r w:rsidRPr="00567BC7">
        <w:rPr>
          <w:sz w:val="22"/>
          <w:szCs w:val="22"/>
        </w:rPr>
        <w:t xml:space="preserve">. </w:t>
      </w:r>
    </w:p>
    <w:p w14:paraId="738369CF" w14:textId="7F06962D" w:rsidR="00B11820" w:rsidRPr="00567BC7" w:rsidRDefault="00B11820" w:rsidP="00812976">
      <w:pPr>
        <w:pStyle w:val="ListParagraph"/>
        <w:numPr>
          <w:ilvl w:val="1"/>
          <w:numId w:val="16"/>
        </w:numPr>
        <w:spacing w:before="200" w:line="240" w:lineRule="auto"/>
        <w:ind w:left="709" w:hanging="709"/>
        <w:contextualSpacing w:val="0"/>
        <w:rPr>
          <w:b/>
          <w:sz w:val="22"/>
          <w:szCs w:val="22"/>
        </w:rPr>
      </w:pPr>
      <w:r w:rsidRPr="00567BC7">
        <w:rPr>
          <w:rFonts w:eastAsia="Times New Roman"/>
          <w:sz w:val="22"/>
          <w:szCs w:val="22"/>
          <w:lang w:eastAsia="en-GB"/>
        </w:rPr>
        <w:t xml:space="preserve">The </w:t>
      </w:r>
      <w:r w:rsidR="008C7E91">
        <w:rPr>
          <w:rFonts w:eastAsia="Times New Roman"/>
          <w:sz w:val="22"/>
          <w:szCs w:val="22"/>
          <w:lang w:eastAsia="en-GB"/>
        </w:rPr>
        <w:t xml:space="preserve">Inward Investment </w:t>
      </w:r>
      <w:r w:rsidR="00DC3DF1" w:rsidRPr="00567BC7">
        <w:rPr>
          <w:rFonts w:eastAsia="Times New Roman"/>
          <w:sz w:val="22"/>
          <w:szCs w:val="22"/>
          <w:lang w:eastAsia="en-GB"/>
        </w:rPr>
        <w:t>Service</w:t>
      </w:r>
      <w:r w:rsidR="008C7E91">
        <w:rPr>
          <w:rFonts w:eastAsia="Times New Roman"/>
          <w:sz w:val="22"/>
          <w:szCs w:val="22"/>
          <w:lang w:eastAsia="en-GB"/>
        </w:rPr>
        <w:t>s</w:t>
      </w:r>
      <w:r w:rsidR="00DC3DF1" w:rsidRPr="00567BC7">
        <w:rPr>
          <w:rFonts w:eastAsia="Times New Roman"/>
          <w:sz w:val="22"/>
          <w:szCs w:val="22"/>
          <w:lang w:eastAsia="en-GB"/>
        </w:rPr>
        <w:t xml:space="preserve"> </w:t>
      </w:r>
      <w:r w:rsidRPr="00567BC7">
        <w:rPr>
          <w:rFonts w:eastAsia="Times New Roman"/>
          <w:sz w:val="22"/>
          <w:szCs w:val="22"/>
          <w:lang w:eastAsia="en-GB"/>
        </w:rPr>
        <w:t>will pro</w:t>
      </w:r>
      <w:r w:rsidR="009D79D1">
        <w:rPr>
          <w:rFonts w:eastAsia="Times New Roman"/>
          <w:sz w:val="22"/>
          <w:szCs w:val="22"/>
          <w:lang w:eastAsia="en-GB"/>
        </w:rPr>
        <w:t>vide support to beneficiary SME</w:t>
      </w:r>
      <w:r w:rsidRPr="00567BC7">
        <w:rPr>
          <w:rFonts w:eastAsia="Times New Roman"/>
          <w:sz w:val="22"/>
          <w:szCs w:val="22"/>
          <w:lang w:eastAsia="en-GB"/>
        </w:rPr>
        <w:t xml:space="preserve">s in all sectors, but with a specific aim to encourage job growth and retention in sectors of specific relevance to the </w:t>
      </w:r>
      <w:r w:rsidR="0032717E">
        <w:rPr>
          <w:rFonts w:eastAsia="Times New Roman"/>
          <w:sz w:val="22"/>
          <w:szCs w:val="22"/>
          <w:lang w:eastAsia="en-GB"/>
        </w:rPr>
        <w:t>C</w:t>
      </w:r>
      <w:r w:rsidRPr="00567BC7">
        <w:rPr>
          <w:rFonts w:eastAsia="Times New Roman"/>
          <w:sz w:val="22"/>
          <w:szCs w:val="22"/>
          <w:lang w:eastAsia="en-GB"/>
        </w:rPr>
        <w:t>ounty namely;</w:t>
      </w:r>
    </w:p>
    <w:p w14:paraId="137F2037" w14:textId="1CEA7E97" w:rsidR="00AE5B3E" w:rsidRPr="00567BC7" w:rsidRDefault="00AE5B3E" w:rsidP="001F617F">
      <w:pPr>
        <w:pStyle w:val="ListParagraph"/>
        <w:numPr>
          <w:ilvl w:val="2"/>
          <w:numId w:val="16"/>
        </w:numPr>
        <w:spacing w:before="200" w:line="240" w:lineRule="auto"/>
        <w:ind w:hanging="437"/>
        <w:contextualSpacing w:val="0"/>
        <w:rPr>
          <w:b/>
          <w:sz w:val="22"/>
          <w:szCs w:val="22"/>
        </w:rPr>
      </w:pPr>
      <w:r w:rsidRPr="00567BC7">
        <w:rPr>
          <w:sz w:val="22"/>
          <w:szCs w:val="22"/>
        </w:rPr>
        <w:t>Land-</w:t>
      </w:r>
      <w:r w:rsidR="00981F33">
        <w:rPr>
          <w:sz w:val="22"/>
          <w:szCs w:val="22"/>
        </w:rPr>
        <w:t>based</w:t>
      </w:r>
      <w:r w:rsidRPr="00567BC7">
        <w:rPr>
          <w:sz w:val="22"/>
          <w:szCs w:val="22"/>
        </w:rPr>
        <w:t>–</w:t>
      </w:r>
      <w:r w:rsidR="00DC3DF1" w:rsidRPr="00567BC7">
        <w:rPr>
          <w:sz w:val="22"/>
          <w:szCs w:val="22"/>
        </w:rPr>
        <w:t xml:space="preserve"> </w:t>
      </w:r>
      <w:r w:rsidR="001F482B" w:rsidRPr="00567BC7">
        <w:rPr>
          <w:sz w:val="22"/>
          <w:szCs w:val="22"/>
        </w:rPr>
        <w:t>the</w:t>
      </w:r>
      <w:r w:rsidRPr="00567BC7">
        <w:rPr>
          <w:sz w:val="22"/>
          <w:szCs w:val="22"/>
        </w:rPr>
        <w:t xml:space="preserve"> developing specialist, high added-value food and drink production, including brewing and viticulture</w:t>
      </w:r>
      <w:r w:rsidR="00506414" w:rsidRPr="00567BC7">
        <w:rPr>
          <w:sz w:val="22"/>
          <w:szCs w:val="22"/>
        </w:rPr>
        <w:t xml:space="preserve"> and food processing</w:t>
      </w:r>
      <w:r w:rsidR="00DC3DF1" w:rsidRPr="00567BC7">
        <w:rPr>
          <w:sz w:val="22"/>
          <w:szCs w:val="22"/>
        </w:rPr>
        <w:t>;</w:t>
      </w:r>
    </w:p>
    <w:p w14:paraId="13CF27A9" w14:textId="77777777" w:rsidR="00DC3DF1" w:rsidRPr="00567BC7" w:rsidRDefault="001F482B" w:rsidP="001F482B">
      <w:pPr>
        <w:pStyle w:val="ListParagraph"/>
        <w:numPr>
          <w:ilvl w:val="2"/>
          <w:numId w:val="16"/>
        </w:numPr>
        <w:ind w:hanging="437"/>
        <w:rPr>
          <w:rFonts w:eastAsia="Times New Roman" w:cs="Times New Roman"/>
          <w:color w:val="000000"/>
          <w:sz w:val="22"/>
          <w:szCs w:val="22"/>
          <w:lang w:eastAsia="en-GB"/>
        </w:rPr>
      </w:pPr>
      <w:r w:rsidRPr="00567BC7">
        <w:rPr>
          <w:rFonts w:eastAsia="Times New Roman" w:cs="Times New Roman"/>
          <w:color w:val="000000"/>
          <w:sz w:val="22"/>
          <w:szCs w:val="22"/>
          <w:lang w:eastAsia="en-GB"/>
        </w:rPr>
        <w:t>Healthcare – specifically in relation to the ageing population, including telehealth and telecare</w:t>
      </w:r>
      <w:r w:rsidR="00DC3DF1" w:rsidRPr="00567BC7">
        <w:rPr>
          <w:rFonts w:eastAsia="Times New Roman" w:cs="Times New Roman"/>
          <w:color w:val="000000"/>
          <w:sz w:val="22"/>
          <w:szCs w:val="22"/>
          <w:lang w:eastAsia="en-GB"/>
        </w:rPr>
        <w:t>;</w:t>
      </w:r>
    </w:p>
    <w:p w14:paraId="0F0394C2" w14:textId="0D313C4A" w:rsidR="001F482B" w:rsidRPr="00567BC7" w:rsidRDefault="007E7A4A" w:rsidP="00126821">
      <w:pPr>
        <w:pStyle w:val="ListParagraph"/>
        <w:ind w:left="1146"/>
        <w:rPr>
          <w:rFonts w:eastAsia="Times New Roman" w:cs="Times New Roman"/>
          <w:color w:val="000000"/>
          <w:sz w:val="22"/>
          <w:szCs w:val="22"/>
          <w:lang w:eastAsia="en-GB"/>
        </w:rPr>
      </w:pPr>
      <w:r w:rsidRPr="00567BC7">
        <w:rPr>
          <w:rFonts w:eastAsia="Times New Roman" w:cs="Times New Roman"/>
          <w:color w:val="000000"/>
          <w:sz w:val="22"/>
          <w:szCs w:val="22"/>
          <w:lang w:eastAsia="en-GB"/>
        </w:rPr>
        <w:t xml:space="preserve"> </w:t>
      </w:r>
    </w:p>
    <w:p w14:paraId="176E817D" w14:textId="73E2D6C3" w:rsidR="00B11820" w:rsidRPr="00567BC7" w:rsidRDefault="00B11820" w:rsidP="00812976">
      <w:pPr>
        <w:pStyle w:val="ListParagraph"/>
        <w:numPr>
          <w:ilvl w:val="2"/>
          <w:numId w:val="16"/>
        </w:numPr>
        <w:spacing w:before="200" w:line="240" w:lineRule="auto"/>
        <w:ind w:left="1418" w:hanging="709"/>
        <w:contextualSpacing w:val="0"/>
        <w:rPr>
          <w:b/>
          <w:sz w:val="22"/>
          <w:szCs w:val="22"/>
        </w:rPr>
      </w:pPr>
      <w:r w:rsidRPr="00567BC7">
        <w:rPr>
          <w:rFonts w:eastAsia="Times New Roman" w:cs="Times New Roman"/>
          <w:color w:val="000000"/>
          <w:sz w:val="22"/>
          <w:szCs w:val="22"/>
          <w:lang w:eastAsia="en-GB"/>
        </w:rPr>
        <w:t>Advanced Manufacturing</w:t>
      </w:r>
      <w:r w:rsidR="001F482B" w:rsidRPr="00567BC7">
        <w:rPr>
          <w:rFonts w:eastAsia="Times New Roman" w:cs="Times New Roman"/>
          <w:color w:val="000000"/>
          <w:sz w:val="22"/>
          <w:szCs w:val="22"/>
          <w:lang w:eastAsia="en-GB"/>
        </w:rPr>
        <w:t>, Engineering and E</w:t>
      </w:r>
      <w:r w:rsidR="00506414" w:rsidRPr="00567BC7">
        <w:rPr>
          <w:rFonts w:eastAsia="Times New Roman" w:cs="Times New Roman"/>
          <w:color w:val="000000"/>
          <w:sz w:val="22"/>
          <w:szCs w:val="22"/>
          <w:lang w:eastAsia="en-GB"/>
        </w:rPr>
        <w:t>lectronics</w:t>
      </w:r>
      <w:r w:rsidR="00DC3DF1" w:rsidRPr="00567BC7">
        <w:rPr>
          <w:rFonts w:eastAsia="Times New Roman" w:cs="Times New Roman"/>
          <w:color w:val="000000"/>
          <w:sz w:val="22"/>
          <w:szCs w:val="22"/>
          <w:lang w:eastAsia="en-GB"/>
        </w:rPr>
        <w:t>;</w:t>
      </w:r>
    </w:p>
    <w:p w14:paraId="056A55EE" w14:textId="6055F923" w:rsidR="00FB6D7B" w:rsidRPr="00567BC7" w:rsidRDefault="00FB6D7B" w:rsidP="00812976">
      <w:pPr>
        <w:pStyle w:val="ListParagraph"/>
        <w:numPr>
          <w:ilvl w:val="2"/>
          <w:numId w:val="16"/>
        </w:numPr>
        <w:spacing w:before="200" w:line="240" w:lineRule="auto"/>
        <w:ind w:left="1418" w:hanging="709"/>
        <w:contextualSpacing w:val="0"/>
        <w:rPr>
          <w:b/>
          <w:sz w:val="22"/>
          <w:szCs w:val="22"/>
        </w:rPr>
      </w:pPr>
      <w:r w:rsidRPr="00567BC7">
        <w:rPr>
          <w:rFonts w:eastAsia="Times New Roman" w:cs="Times New Roman"/>
          <w:color w:val="000000"/>
          <w:sz w:val="22"/>
          <w:szCs w:val="22"/>
          <w:lang w:eastAsia="en-GB"/>
        </w:rPr>
        <w:t>Construction</w:t>
      </w:r>
      <w:r w:rsidR="00DC3DF1" w:rsidRPr="00567BC7">
        <w:rPr>
          <w:rFonts w:eastAsia="Times New Roman" w:cs="Times New Roman"/>
          <w:color w:val="000000"/>
          <w:sz w:val="22"/>
          <w:szCs w:val="22"/>
          <w:lang w:eastAsia="en-GB"/>
        </w:rPr>
        <w:t>;</w:t>
      </w:r>
      <w:r w:rsidRPr="00567BC7">
        <w:rPr>
          <w:rFonts w:eastAsia="Times New Roman" w:cs="Times New Roman"/>
          <w:color w:val="000000"/>
          <w:sz w:val="22"/>
          <w:szCs w:val="22"/>
          <w:lang w:eastAsia="en-GB"/>
        </w:rPr>
        <w:t xml:space="preserve"> </w:t>
      </w:r>
    </w:p>
    <w:p w14:paraId="5B6F43CE" w14:textId="5D43AF1F" w:rsidR="00B11820" w:rsidRPr="00567BC7" w:rsidRDefault="00B11820" w:rsidP="00812976">
      <w:pPr>
        <w:pStyle w:val="ListParagraph"/>
        <w:numPr>
          <w:ilvl w:val="2"/>
          <w:numId w:val="16"/>
        </w:numPr>
        <w:spacing w:before="200" w:line="240" w:lineRule="auto"/>
        <w:ind w:left="1418" w:hanging="709"/>
        <w:contextualSpacing w:val="0"/>
        <w:rPr>
          <w:b/>
          <w:sz w:val="22"/>
          <w:szCs w:val="22"/>
        </w:rPr>
      </w:pPr>
      <w:r w:rsidRPr="00567BC7">
        <w:rPr>
          <w:rFonts w:eastAsia="Times New Roman" w:cs="Times New Roman"/>
          <w:color w:val="000000"/>
          <w:sz w:val="22"/>
          <w:szCs w:val="22"/>
          <w:lang w:eastAsia="en-GB"/>
        </w:rPr>
        <w:t>Low carbon (including renewable energy)</w:t>
      </w:r>
      <w:r w:rsidR="00DC3DF1" w:rsidRPr="00567BC7">
        <w:rPr>
          <w:rFonts w:eastAsia="Times New Roman" w:cs="Times New Roman"/>
          <w:color w:val="000000"/>
          <w:sz w:val="22"/>
          <w:szCs w:val="22"/>
          <w:lang w:eastAsia="en-GB"/>
        </w:rPr>
        <w:t>;</w:t>
      </w:r>
    </w:p>
    <w:p w14:paraId="56892674" w14:textId="4D8BD662" w:rsidR="00B11820" w:rsidRPr="00567BC7" w:rsidRDefault="00B11820" w:rsidP="00812976">
      <w:pPr>
        <w:pStyle w:val="ListParagraph"/>
        <w:numPr>
          <w:ilvl w:val="2"/>
          <w:numId w:val="16"/>
        </w:numPr>
        <w:spacing w:before="200" w:line="240" w:lineRule="auto"/>
        <w:ind w:left="1418" w:hanging="709"/>
        <w:contextualSpacing w:val="0"/>
        <w:rPr>
          <w:b/>
          <w:sz w:val="22"/>
          <w:szCs w:val="22"/>
        </w:rPr>
      </w:pPr>
      <w:r w:rsidRPr="00567BC7">
        <w:rPr>
          <w:rFonts w:eastAsia="Times New Roman" w:cs="Times New Roman"/>
          <w:color w:val="000000"/>
          <w:sz w:val="22"/>
          <w:szCs w:val="22"/>
          <w:lang w:eastAsia="en-GB"/>
        </w:rPr>
        <w:t>Digital, creative, cultural and media</w:t>
      </w:r>
      <w:r w:rsidR="00DC3DF1" w:rsidRPr="00567BC7">
        <w:rPr>
          <w:rFonts w:eastAsia="Times New Roman" w:cs="Times New Roman"/>
          <w:color w:val="000000"/>
          <w:sz w:val="22"/>
          <w:szCs w:val="22"/>
          <w:lang w:eastAsia="en-GB"/>
        </w:rPr>
        <w:t>; and</w:t>
      </w:r>
    </w:p>
    <w:p w14:paraId="0A24FAAD" w14:textId="77777777" w:rsidR="002934F4" w:rsidRPr="00126821" w:rsidRDefault="001A4F2C" w:rsidP="002934F4">
      <w:pPr>
        <w:pStyle w:val="ListParagraph"/>
        <w:numPr>
          <w:ilvl w:val="2"/>
          <w:numId w:val="16"/>
        </w:numPr>
        <w:spacing w:before="200" w:line="240" w:lineRule="auto"/>
        <w:ind w:left="1418" w:hanging="709"/>
        <w:contextualSpacing w:val="0"/>
        <w:rPr>
          <w:b/>
          <w:sz w:val="22"/>
          <w:szCs w:val="22"/>
        </w:rPr>
      </w:pPr>
      <w:r w:rsidRPr="00567BC7">
        <w:rPr>
          <w:rFonts w:eastAsia="Times New Roman" w:cs="Times New Roman"/>
          <w:color w:val="000000"/>
          <w:sz w:val="22"/>
          <w:szCs w:val="22"/>
          <w:lang w:eastAsia="en-GB"/>
        </w:rPr>
        <w:t>Financial and Business services.</w:t>
      </w:r>
    </w:p>
    <w:p w14:paraId="08AC4A37" w14:textId="71BCB7D5" w:rsidR="008113B7" w:rsidRDefault="008113B7">
      <w:pPr>
        <w:rPr>
          <w:b/>
          <w:sz w:val="22"/>
          <w:szCs w:val="22"/>
        </w:rPr>
      </w:pPr>
      <w:r>
        <w:rPr>
          <w:b/>
          <w:sz w:val="22"/>
          <w:szCs w:val="22"/>
        </w:rPr>
        <w:br w:type="page"/>
      </w:r>
    </w:p>
    <w:p w14:paraId="6FE56B00" w14:textId="77777777" w:rsidR="00DC3DF1" w:rsidRPr="00567BC7" w:rsidRDefault="00DC3DF1" w:rsidP="00126821">
      <w:pPr>
        <w:pStyle w:val="ListParagraph"/>
        <w:spacing w:before="200" w:line="240" w:lineRule="auto"/>
        <w:ind w:left="1418"/>
        <w:contextualSpacing w:val="0"/>
        <w:rPr>
          <w:b/>
          <w:sz w:val="22"/>
          <w:szCs w:val="22"/>
        </w:rPr>
      </w:pPr>
    </w:p>
    <w:p w14:paraId="5E4FF959" w14:textId="5D1568BA" w:rsidR="009D79D1" w:rsidRDefault="009D79D1" w:rsidP="009D79D1">
      <w:pPr>
        <w:pStyle w:val="ListParagraph"/>
        <w:numPr>
          <w:ilvl w:val="1"/>
          <w:numId w:val="16"/>
        </w:numPr>
        <w:ind w:left="357" w:hanging="357"/>
        <w:outlineLvl w:val="1"/>
        <w:rPr>
          <w:b/>
          <w:sz w:val="22"/>
          <w:szCs w:val="22"/>
        </w:rPr>
      </w:pPr>
      <w:bookmarkStart w:id="10" w:name="_Toc473132375"/>
      <w:r w:rsidRPr="009D79D1">
        <w:rPr>
          <w:b/>
          <w:sz w:val="22"/>
          <w:szCs w:val="22"/>
        </w:rPr>
        <w:t>Part A  -  Locate East Sussex Core Inward Investment Service (“the Core Service”)</w:t>
      </w:r>
      <w:bookmarkEnd w:id="10"/>
    </w:p>
    <w:p w14:paraId="195F89CE" w14:textId="77777777" w:rsidR="009D79D1" w:rsidRPr="009D79D1" w:rsidRDefault="009D79D1" w:rsidP="009D79D1">
      <w:pPr>
        <w:pStyle w:val="ListParagraph"/>
        <w:ind w:left="360"/>
        <w:rPr>
          <w:b/>
          <w:sz w:val="22"/>
          <w:szCs w:val="22"/>
        </w:rPr>
      </w:pPr>
    </w:p>
    <w:p w14:paraId="2FC7F7B9" w14:textId="4FE2827E" w:rsidR="000743F1" w:rsidRPr="00567BC7" w:rsidRDefault="00DC3DF1" w:rsidP="00126821">
      <w:pPr>
        <w:pStyle w:val="ListParagraph"/>
        <w:numPr>
          <w:ilvl w:val="1"/>
          <w:numId w:val="16"/>
        </w:numPr>
        <w:rPr>
          <w:b/>
          <w:sz w:val="22"/>
          <w:szCs w:val="22"/>
        </w:rPr>
      </w:pPr>
      <w:r w:rsidRPr="00567BC7">
        <w:rPr>
          <w:sz w:val="22"/>
          <w:szCs w:val="22"/>
        </w:rPr>
        <w:t>The County Council and P</w:t>
      </w:r>
      <w:r w:rsidR="000743F1" w:rsidRPr="00567BC7">
        <w:rPr>
          <w:sz w:val="22"/>
          <w:szCs w:val="22"/>
        </w:rPr>
        <w:t xml:space="preserve">artners require </w:t>
      </w:r>
      <w:r w:rsidR="00962494" w:rsidRPr="00567BC7">
        <w:rPr>
          <w:sz w:val="22"/>
          <w:szCs w:val="22"/>
        </w:rPr>
        <w:t>a C</w:t>
      </w:r>
      <w:r w:rsidR="006D450E" w:rsidRPr="00567BC7">
        <w:rPr>
          <w:sz w:val="22"/>
          <w:szCs w:val="22"/>
        </w:rPr>
        <w:t>ontractor</w:t>
      </w:r>
      <w:r w:rsidR="000743F1" w:rsidRPr="00567BC7">
        <w:rPr>
          <w:sz w:val="22"/>
          <w:szCs w:val="22"/>
        </w:rPr>
        <w:t xml:space="preserve"> to deliver </w:t>
      </w:r>
      <w:r w:rsidR="00C94F49" w:rsidRPr="00567BC7">
        <w:rPr>
          <w:sz w:val="22"/>
          <w:szCs w:val="22"/>
        </w:rPr>
        <w:t xml:space="preserve">the </w:t>
      </w:r>
      <w:r w:rsidR="00962494" w:rsidRPr="00567BC7">
        <w:rPr>
          <w:sz w:val="22"/>
          <w:szCs w:val="22"/>
        </w:rPr>
        <w:t>C</w:t>
      </w:r>
      <w:r w:rsidR="00C94F49" w:rsidRPr="00567BC7">
        <w:rPr>
          <w:sz w:val="22"/>
          <w:szCs w:val="22"/>
        </w:rPr>
        <w:t xml:space="preserve">ore </w:t>
      </w:r>
      <w:r w:rsidR="00962494" w:rsidRPr="00567BC7">
        <w:rPr>
          <w:sz w:val="22"/>
          <w:szCs w:val="22"/>
        </w:rPr>
        <w:t>S</w:t>
      </w:r>
      <w:r w:rsidR="00C94F49" w:rsidRPr="00567BC7">
        <w:rPr>
          <w:sz w:val="22"/>
          <w:szCs w:val="22"/>
        </w:rPr>
        <w:t>ervice as curren</w:t>
      </w:r>
      <w:r w:rsidR="00897672" w:rsidRPr="00567BC7">
        <w:rPr>
          <w:sz w:val="22"/>
          <w:szCs w:val="22"/>
        </w:rPr>
        <w:t>tly provided</w:t>
      </w:r>
      <w:r w:rsidR="00962494" w:rsidRPr="00567BC7">
        <w:rPr>
          <w:sz w:val="22"/>
          <w:szCs w:val="22"/>
        </w:rPr>
        <w:t>, namely</w:t>
      </w:r>
      <w:r w:rsidR="00897672" w:rsidRPr="00567BC7">
        <w:rPr>
          <w:sz w:val="22"/>
          <w:szCs w:val="22"/>
        </w:rPr>
        <w:t>:</w:t>
      </w:r>
    </w:p>
    <w:p w14:paraId="53F4E6CA" w14:textId="3FB4EA99"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Generic Investor Development, Targeting &amp; support</w:t>
      </w:r>
      <w:r w:rsidR="00962494" w:rsidRPr="00567BC7">
        <w:rPr>
          <w:rFonts w:eastAsia="Times New Roman"/>
          <w:color w:val="000000"/>
          <w:sz w:val="22"/>
          <w:szCs w:val="22"/>
        </w:rPr>
        <w:t>;</w:t>
      </w:r>
      <w:r w:rsidRPr="00567BC7">
        <w:rPr>
          <w:rFonts w:eastAsia="Times New Roman"/>
          <w:color w:val="000000"/>
          <w:sz w:val="22"/>
          <w:szCs w:val="22"/>
        </w:rPr>
        <w:t xml:space="preserve"> </w:t>
      </w:r>
    </w:p>
    <w:p w14:paraId="7546C160" w14:textId="72F28037"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 xml:space="preserve">A standalone </w:t>
      </w:r>
      <w:r w:rsidR="00962494" w:rsidRPr="00567BC7">
        <w:rPr>
          <w:rFonts w:eastAsia="Times New Roman"/>
          <w:color w:val="000000"/>
          <w:sz w:val="22"/>
          <w:szCs w:val="22"/>
        </w:rPr>
        <w:t>‘</w:t>
      </w:r>
      <w:r w:rsidRPr="00567BC7">
        <w:rPr>
          <w:rFonts w:eastAsia="Times New Roman"/>
          <w:color w:val="000000"/>
          <w:sz w:val="22"/>
          <w:szCs w:val="22"/>
        </w:rPr>
        <w:t>Locate East Sussex</w:t>
      </w:r>
      <w:r w:rsidR="00962494" w:rsidRPr="00567BC7">
        <w:rPr>
          <w:rFonts w:eastAsia="Times New Roman"/>
          <w:color w:val="000000"/>
          <w:sz w:val="22"/>
          <w:szCs w:val="22"/>
        </w:rPr>
        <w:t>’</w:t>
      </w:r>
      <w:r w:rsidRPr="00567BC7">
        <w:rPr>
          <w:rFonts w:eastAsia="Times New Roman"/>
          <w:color w:val="000000"/>
          <w:sz w:val="22"/>
          <w:szCs w:val="22"/>
        </w:rPr>
        <w:t xml:space="preserve"> </w:t>
      </w:r>
      <w:r w:rsidR="00962494" w:rsidRPr="00567BC7">
        <w:rPr>
          <w:rFonts w:eastAsia="Times New Roman"/>
          <w:color w:val="000000"/>
          <w:sz w:val="22"/>
          <w:szCs w:val="22"/>
        </w:rPr>
        <w:t>w</w:t>
      </w:r>
      <w:r w:rsidRPr="00567BC7">
        <w:rPr>
          <w:rFonts w:eastAsia="Times New Roman"/>
          <w:color w:val="000000"/>
          <w:sz w:val="22"/>
          <w:szCs w:val="22"/>
        </w:rPr>
        <w:t xml:space="preserve">ebsite (the domain name </w:t>
      </w:r>
      <w:r w:rsidR="00962494" w:rsidRPr="00567BC7">
        <w:rPr>
          <w:rFonts w:eastAsia="Times New Roman"/>
          <w:color w:val="000000"/>
          <w:sz w:val="22"/>
          <w:szCs w:val="22"/>
        </w:rPr>
        <w:t xml:space="preserve">is </w:t>
      </w:r>
      <w:r w:rsidRPr="00567BC7">
        <w:rPr>
          <w:rFonts w:eastAsia="Times New Roman"/>
          <w:color w:val="000000"/>
          <w:sz w:val="22"/>
          <w:szCs w:val="22"/>
        </w:rPr>
        <w:t xml:space="preserve">owned by </w:t>
      </w:r>
      <w:r w:rsidR="00962494" w:rsidRPr="00567BC7">
        <w:rPr>
          <w:rFonts w:eastAsia="Times New Roman"/>
          <w:color w:val="000000"/>
          <w:sz w:val="22"/>
          <w:szCs w:val="22"/>
        </w:rPr>
        <w:t>the County Council</w:t>
      </w:r>
      <w:r w:rsidRPr="00567BC7">
        <w:rPr>
          <w:rFonts w:eastAsia="Times New Roman"/>
          <w:color w:val="000000"/>
          <w:sz w:val="22"/>
          <w:szCs w:val="22"/>
        </w:rPr>
        <w:t>)</w:t>
      </w:r>
      <w:r w:rsidR="00962494" w:rsidRPr="00567BC7">
        <w:rPr>
          <w:rFonts w:eastAsia="Times New Roman"/>
          <w:color w:val="000000"/>
          <w:sz w:val="22"/>
          <w:szCs w:val="22"/>
        </w:rPr>
        <w:t>;</w:t>
      </w:r>
    </w:p>
    <w:p w14:paraId="36757297" w14:textId="5C2DA1DC"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A property database sourced from Estates Gazette</w:t>
      </w:r>
      <w:r w:rsidR="008B3493" w:rsidRPr="00567BC7">
        <w:rPr>
          <w:rFonts w:eastAsia="Times New Roman"/>
          <w:color w:val="000000"/>
          <w:sz w:val="22"/>
          <w:szCs w:val="22"/>
        </w:rPr>
        <w:t xml:space="preserve"> (or other – please detail)</w:t>
      </w:r>
      <w:r w:rsidR="00962494" w:rsidRPr="00567BC7">
        <w:rPr>
          <w:rFonts w:eastAsia="Times New Roman"/>
          <w:color w:val="000000"/>
          <w:sz w:val="22"/>
          <w:szCs w:val="22"/>
        </w:rPr>
        <w:t>;</w:t>
      </w:r>
    </w:p>
    <w:p w14:paraId="52B9E84A" w14:textId="774317F9"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 xml:space="preserve">Generic place marketing for </w:t>
      </w:r>
      <w:r w:rsidR="004E6412">
        <w:rPr>
          <w:rFonts w:eastAsia="Times New Roman"/>
          <w:color w:val="000000"/>
          <w:sz w:val="22"/>
          <w:szCs w:val="22"/>
        </w:rPr>
        <w:t>the County</w:t>
      </w:r>
      <w:r w:rsidRPr="00567BC7">
        <w:rPr>
          <w:rFonts w:eastAsia="Times New Roman"/>
          <w:color w:val="000000"/>
          <w:sz w:val="22"/>
          <w:szCs w:val="22"/>
        </w:rPr>
        <w:t xml:space="preserve"> as a business location</w:t>
      </w:r>
      <w:r w:rsidR="00962494" w:rsidRPr="00567BC7">
        <w:rPr>
          <w:rFonts w:eastAsia="Times New Roman"/>
          <w:color w:val="000000"/>
          <w:sz w:val="22"/>
          <w:szCs w:val="22"/>
        </w:rPr>
        <w:t>;</w:t>
      </w:r>
    </w:p>
    <w:p w14:paraId="41114C21" w14:textId="485FCADE"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Signposting of businesses to other services, in particular the Growth Hub (BES)</w:t>
      </w:r>
      <w:r w:rsidR="00962494" w:rsidRPr="00567BC7">
        <w:rPr>
          <w:rFonts w:eastAsia="Times New Roman"/>
          <w:color w:val="000000"/>
          <w:sz w:val="22"/>
          <w:szCs w:val="22"/>
        </w:rPr>
        <w:t>;</w:t>
      </w:r>
    </w:p>
    <w:p w14:paraId="4FA26162" w14:textId="29031D0F"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color w:val="000000"/>
          <w:sz w:val="22"/>
          <w:szCs w:val="22"/>
        </w:rPr>
        <w:t>Promoting and supporting applications to East Sussex business growth funding</w:t>
      </w:r>
      <w:r w:rsidR="00962494" w:rsidRPr="00567BC7">
        <w:rPr>
          <w:rFonts w:eastAsia="Times New Roman"/>
          <w:color w:val="000000"/>
          <w:sz w:val="22"/>
          <w:szCs w:val="22"/>
        </w:rPr>
        <w:t>;</w:t>
      </w:r>
      <w:r w:rsidRPr="00567BC7">
        <w:rPr>
          <w:rFonts w:eastAsia="Times New Roman"/>
          <w:color w:val="000000"/>
          <w:sz w:val="22"/>
          <w:szCs w:val="22"/>
        </w:rPr>
        <w:t xml:space="preserve"> </w:t>
      </w:r>
    </w:p>
    <w:p w14:paraId="237ECCD0" w14:textId="4CB52A21" w:rsidR="00897672" w:rsidRPr="00567BC7" w:rsidRDefault="00897672" w:rsidP="00897672">
      <w:pPr>
        <w:numPr>
          <w:ilvl w:val="0"/>
          <w:numId w:val="17"/>
        </w:numPr>
        <w:spacing w:before="200" w:line="240" w:lineRule="auto"/>
        <w:ind w:left="993" w:hanging="284"/>
        <w:contextualSpacing/>
        <w:rPr>
          <w:b/>
          <w:sz w:val="22"/>
          <w:szCs w:val="22"/>
        </w:rPr>
      </w:pPr>
      <w:r w:rsidRPr="00567BC7">
        <w:rPr>
          <w:rFonts w:eastAsia="Times New Roman"/>
          <w:sz w:val="22"/>
          <w:szCs w:val="22"/>
          <w:lang w:eastAsia="en-GB"/>
        </w:rPr>
        <w:t>Handling enquiries from potential investors when received and responding to these enquiries offering location selection support and property search services</w:t>
      </w:r>
      <w:r w:rsidR="00962494" w:rsidRPr="00567BC7">
        <w:rPr>
          <w:rFonts w:eastAsia="Times New Roman"/>
          <w:sz w:val="22"/>
          <w:szCs w:val="22"/>
          <w:lang w:eastAsia="en-GB"/>
        </w:rPr>
        <w:t>; and</w:t>
      </w:r>
    </w:p>
    <w:p w14:paraId="22C4DBA0" w14:textId="1DF67720" w:rsidR="00BA65AA" w:rsidRPr="00126821" w:rsidRDefault="00897672" w:rsidP="00897672">
      <w:pPr>
        <w:numPr>
          <w:ilvl w:val="0"/>
          <w:numId w:val="17"/>
        </w:numPr>
        <w:spacing w:before="200" w:line="240" w:lineRule="auto"/>
        <w:ind w:left="993" w:hanging="284"/>
        <w:contextualSpacing/>
        <w:rPr>
          <w:sz w:val="22"/>
          <w:szCs w:val="22"/>
        </w:rPr>
      </w:pPr>
      <w:r w:rsidRPr="00567BC7">
        <w:rPr>
          <w:rFonts w:eastAsia="Times New Roman"/>
          <w:sz w:val="22"/>
          <w:szCs w:val="22"/>
          <w:lang w:eastAsia="en-GB"/>
        </w:rPr>
        <w:t xml:space="preserve">Promoting the </w:t>
      </w:r>
      <w:r w:rsidR="0032717E">
        <w:rPr>
          <w:rFonts w:eastAsia="Times New Roman"/>
          <w:sz w:val="22"/>
          <w:szCs w:val="22"/>
          <w:lang w:eastAsia="en-GB"/>
        </w:rPr>
        <w:t>C</w:t>
      </w:r>
      <w:r w:rsidRPr="00567BC7">
        <w:rPr>
          <w:rFonts w:eastAsia="Times New Roman"/>
          <w:sz w:val="22"/>
          <w:szCs w:val="22"/>
          <w:lang w:eastAsia="en-GB"/>
        </w:rPr>
        <w:t>ounty through press releases and social media of business success case studies and promoting premises.</w:t>
      </w:r>
    </w:p>
    <w:p w14:paraId="64459008" w14:textId="6945B362" w:rsidR="00696C05" w:rsidRPr="009D79D1" w:rsidRDefault="00696C05" w:rsidP="00696C05">
      <w:pPr>
        <w:numPr>
          <w:ilvl w:val="0"/>
          <w:numId w:val="17"/>
        </w:numPr>
        <w:spacing w:before="200" w:line="240" w:lineRule="auto"/>
        <w:ind w:left="993" w:hanging="284"/>
        <w:contextualSpacing/>
        <w:rPr>
          <w:sz w:val="22"/>
          <w:szCs w:val="22"/>
        </w:rPr>
      </w:pPr>
      <w:r w:rsidRPr="009D79D1">
        <w:rPr>
          <w:rFonts w:eastAsia="Times New Roman"/>
          <w:sz w:val="22"/>
          <w:szCs w:val="22"/>
          <w:lang w:eastAsia="en-GB"/>
        </w:rPr>
        <w:t>Attendance</w:t>
      </w:r>
      <w:r w:rsidR="009D79D1">
        <w:rPr>
          <w:rFonts w:eastAsia="Times New Roman"/>
          <w:sz w:val="22"/>
          <w:szCs w:val="22"/>
          <w:lang w:eastAsia="en-GB"/>
        </w:rPr>
        <w:t xml:space="preserve"> / exhibiting</w:t>
      </w:r>
      <w:r w:rsidRPr="009D79D1">
        <w:rPr>
          <w:rFonts w:eastAsia="Times New Roman"/>
          <w:sz w:val="22"/>
          <w:szCs w:val="22"/>
          <w:lang w:eastAsia="en-GB"/>
        </w:rPr>
        <w:t xml:space="preserve"> at </w:t>
      </w:r>
      <w:r w:rsidRPr="009D79D1">
        <w:rPr>
          <w:sz w:val="22"/>
          <w:szCs w:val="22"/>
        </w:rPr>
        <w:t>business to business events and conferences to promote East Sussex.</w:t>
      </w:r>
    </w:p>
    <w:p w14:paraId="3196807B" w14:textId="75CBB3D7" w:rsidR="00696C05" w:rsidRPr="00567BC7" w:rsidRDefault="00696C05" w:rsidP="009D79D1">
      <w:pPr>
        <w:spacing w:before="200" w:line="240" w:lineRule="auto"/>
        <w:ind w:left="993"/>
        <w:contextualSpacing/>
        <w:rPr>
          <w:sz w:val="22"/>
          <w:szCs w:val="22"/>
        </w:rPr>
      </w:pPr>
    </w:p>
    <w:p w14:paraId="3B1E1D5E" w14:textId="77777777" w:rsidR="00BA65AA" w:rsidRPr="00567BC7" w:rsidRDefault="00BA65AA" w:rsidP="00BA65AA">
      <w:pPr>
        <w:spacing w:before="200" w:line="240" w:lineRule="auto"/>
        <w:contextualSpacing/>
        <w:rPr>
          <w:rFonts w:eastAsia="Times New Roman"/>
          <w:sz w:val="22"/>
          <w:szCs w:val="22"/>
          <w:lang w:eastAsia="en-GB"/>
        </w:rPr>
      </w:pPr>
    </w:p>
    <w:p w14:paraId="60ABDEBB" w14:textId="77777777" w:rsidR="002934F4" w:rsidRPr="00567BC7" w:rsidRDefault="002934F4" w:rsidP="002934F4">
      <w:pPr>
        <w:pStyle w:val="ListParagraph"/>
        <w:spacing w:before="200" w:line="240" w:lineRule="auto"/>
        <w:ind w:left="360"/>
        <w:rPr>
          <w:b/>
          <w:sz w:val="22"/>
          <w:szCs w:val="22"/>
        </w:rPr>
      </w:pPr>
    </w:p>
    <w:p w14:paraId="34332DFA" w14:textId="5BEEF8CB" w:rsidR="009D79D1" w:rsidRPr="009D79D1" w:rsidRDefault="009D79D1" w:rsidP="009D79D1">
      <w:pPr>
        <w:pStyle w:val="ListParagraph"/>
        <w:numPr>
          <w:ilvl w:val="1"/>
          <w:numId w:val="16"/>
        </w:numPr>
        <w:ind w:left="357" w:hanging="357"/>
        <w:outlineLvl w:val="1"/>
        <w:rPr>
          <w:b/>
        </w:rPr>
      </w:pPr>
      <w:bookmarkStart w:id="11" w:name="_Toc473132376"/>
      <w:r w:rsidRPr="009D79D1">
        <w:rPr>
          <w:b/>
        </w:rPr>
        <w:t>Part B - The ERDF funded Enhanced Inward Investment Service(“the Enhanced Service”)</w:t>
      </w:r>
      <w:bookmarkEnd w:id="11"/>
    </w:p>
    <w:p w14:paraId="79CB7BDA" w14:textId="77777777" w:rsidR="009D79D1" w:rsidRPr="009D79D1" w:rsidRDefault="009D79D1" w:rsidP="009D79D1">
      <w:pPr>
        <w:pStyle w:val="ListParagraph"/>
        <w:ind w:left="360"/>
        <w:rPr>
          <w:b/>
          <w:sz w:val="22"/>
          <w:szCs w:val="22"/>
        </w:rPr>
      </w:pPr>
    </w:p>
    <w:p w14:paraId="6D223238" w14:textId="12FA18EC" w:rsidR="00B11820" w:rsidRPr="00567BC7" w:rsidRDefault="00962494" w:rsidP="008C7E91">
      <w:pPr>
        <w:pStyle w:val="ListParagraph"/>
        <w:numPr>
          <w:ilvl w:val="1"/>
          <w:numId w:val="16"/>
        </w:numPr>
        <w:rPr>
          <w:b/>
          <w:sz w:val="22"/>
          <w:szCs w:val="22"/>
        </w:rPr>
      </w:pPr>
      <w:r w:rsidRPr="00567BC7">
        <w:rPr>
          <w:sz w:val="22"/>
          <w:szCs w:val="22"/>
        </w:rPr>
        <w:t xml:space="preserve">The County Council and </w:t>
      </w:r>
      <w:r w:rsidR="00653482" w:rsidRPr="00567BC7">
        <w:rPr>
          <w:sz w:val="22"/>
          <w:szCs w:val="22"/>
        </w:rPr>
        <w:t>Partners have</w:t>
      </w:r>
      <w:r w:rsidR="00B11820" w:rsidRPr="00567BC7">
        <w:rPr>
          <w:sz w:val="22"/>
          <w:szCs w:val="22"/>
        </w:rPr>
        <w:t xml:space="preserve"> collaborated with </w:t>
      </w:r>
      <w:r w:rsidR="0032717E">
        <w:rPr>
          <w:sz w:val="22"/>
          <w:szCs w:val="22"/>
        </w:rPr>
        <w:t xml:space="preserve">ECC </w:t>
      </w:r>
      <w:r w:rsidR="00B11820" w:rsidRPr="00567BC7">
        <w:rPr>
          <w:sz w:val="22"/>
          <w:szCs w:val="22"/>
        </w:rPr>
        <w:t xml:space="preserve">to develop a project, known as </w:t>
      </w:r>
      <w:r w:rsidRPr="00567BC7">
        <w:rPr>
          <w:sz w:val="22"/>
          <w:szCs w:val="22"/>
        </w:rPr>
        <w:t>‘</w:t>
      </w:r>
      <w:r w:rsidR="00B11820" w:rsidRPr="00567BC7">
        <w:rPr>
          <w:sz w:val="22"/>
          <w:szCs w:val="22"/>
        </w:rPr>
        <w:t>South East Invest</w:t>
      </w:r>
      <w:r w:rsidRPr="00567BC7">
        <w:rPr>
          <w:sz w:val="22"/>
          <w:szCs w:val="22"/>
        </w:rPr>
        <w:t>’</w:t>
      </w:r>
      <w:r w:rsidR="00B11820" w:rsidRPr="00567BC7">
        <w:rPr>
          <w:sz w:val="22"/>
          <w:szCs w:val="22"/>
        </w:rPr>
        <w:t xml:space="preserve"> (</w:t>
      </w:r>
      <w:r w:rsidRPr="00126821">
        <w:rPr>
          <w:b/>
          <w:sz w:val="22"/>
          <w:szCs w:val="22"/>
        </w:rPr>
        <w:t>“</w:t>
      </w:r>
      <w:r w:rsidR="00B11820" w:rsidRPr="00126821">
        <w:rPr>
          <w:b/>
          <w:sz w:val="22"/>
          <w:szCs w:val="22"/>
        </w:rPr>
        <w:t>SEI</w:t>
      </w:r>
      <w:r w:rsidRPr="00126821">
        <w:rPr>
          <w:b/>
          <w:sz w:val="22"/>
          <w:szCs w:val="22"/>
        </w:rPr>
        <w:t>”</w:t>
      </w:r>
      <w:r w:rsidR="00B11820" w:rsidRPr="00567BC7">
        <w:rPr>
          <w:sz w:val="22"/>
          <w:szCs w:val="22"/>
        </w:rPr>
        <w:t xml:space="preserve">) that </w:t>
      </w:r>
      <w:r w:rsidR="00B11820" w:rsidRPr="00567BC7">
        <w:rPr>
          <w:rFonts w:eastAsia="Times New Roman"/>
          <w:sz w:val="22"/>
          <w:szCs w:val="22"/>
          <w:lang w:eastAsia="en-GB"/>
        </w:rPr>
        <w:t>will create</w:t>
      </w:r>
      <w:r w:rsidR="007E6209" w:rsidRPr="00567BC7">
        <w:rPr>
          <w:rFonts w:eastAsia="Times New Roman"/>
          <w:sz w:val="22"/>
          <w:szCs w:val="22"/>
          <w:lang w:eastAsia="en-GB"/>
        </w:rPr>
        <w:t xml:space="preserve"> enhanced</w:t>
      </w:r>
      <w:r w:rsidR="00B11820" w:rsidRPr="00567BC7">
        <w:rPr>
          <w:rFonts w:eastAsia="Times New Roman"/>
          <w:sz w:val="22"/>
          <w:szCs w:val="22"/>
          <w:lang w:eastAsia="en-GB"/>
        </w:rPr>
        <w:t xml:space="preserve"> </w:t>
      </w:r>
      <w:r w:rsidR="008C7E91">
        <w:rPr>
          <w:rFonts w:eastAsia="Times New Roman"/>
          <w:sz w:val="22"/>
          <w:szCs w:val="22"/>
          <w:lang w:eastAsia="en-GB"/>
        </w:rPr>
        <w:t>i</w:t>
      </w:r>
      <w:r w:rsidR="00B11820" w:rsidRPr="00567BC7">
        <w:rPr>
          <w:rFonts w:eastAsia="Times New Roman"/>
          <w:sz w:val="22"/>
          <w:szCs w:val="22"/>
          <w:lang w:eastAsia="en-GB"/>
        </w:rPr>
        <w:t xml:space="preserve">nward </w:t>
      </w:r>
      <w:r w:rsidR="008C7E91">
        <w:rPr>
          <w:rFonts w:eastAsia="Times New Roman"/>
          <w:sz w:val="22"/>
          <w:szCs w:val="22"/>
          <w:lang w:eastAsia="en-GB"/>
        </w:rPr>
        <w:t>i</w:t>
      </w:r>
      <w:r w:rsidR="00B11820" w:rsidRPr="00567BC7">
        <w:rPr>
          <w:rFonts w:eastAsia="Times New Roman"/>
          <w:sz w:val="22"/>
          <w:szCs w:val="22"/>
          <w:lang w:eastAsia="en-GB"/>
        </w:rPr>
        <w:t>nvestment service</w:t>
      </w:r>
      <w:r w:rsidRPr="00567BC7">
        <w:rPr>
          <w:rFonts w:eastAsia="Times New Roman"/>
          <w:sz w:val="22"/>
          <w:szCs w:val="22"/>
          <w:lang w:eastAsia="en-GB"/>
        </w:rPr>
        <w:t>s</w:t>
      </w:r>
      <w:r w:rsidR="00B11820" w:rsidRPr="00567BC7">
        <w:rPr>
          <w:rFonts w:eastAsia="Times New Roman"/>
          <w:sz w:val="22"/>
          <w:szCs w:val="22"/>
          <w:lang w:eastAsia="en-GB"/>
        </w:rPr>
        <w:t xml:space="preserve"> in </w:t>
      </w:r>
      <w:r w:rsidR="00E027F3" w:rsidRPr="00567BC7">
        <w:rPr>
          <w:rFonts w:eastAsia="Times New Roman"/>
          <w:sz w:val="22"/>
          <w:szCs w:val="22"/>
          <w:lang w:eastAsia="en-GB"/>
        </w:rPr>
        <w:t>those counties,</w:t>
      </w:r>
      <w:r w:rsidR="00B11820" w:rsidRPr="00567BC7">
        <w:rPr>
          <w:rFonts w:eastAsia="Times New Roman"/>
          <w:sz w:val="22"/>
          <w:szCs w:val="22"/>
          <w:lang w:eastAsia="en-GB"/>
        </w:rPr>
        <w:t xml:space="preserve"> meeting SE</w:t>
      </w:r>
      <w:r w:rsidRPr="00567BC7">
        <w:rPr>
          <w:rFonts w:eastAsia="Times New Roman"/>
          <w:sz w:val="22"/>
          <w:szCs w:val="22"/>
          <w:lang w:eastAsia="en-GB"/>
        </w:rPr>
        <w:t xml:space="preserve"> </w:t>
      </w:r>
      <w:r w:rsidR="00B11820" w:rsidRPr="00567BC7">
        <w:rPr>
          <w:rFonts w:eastAsia="Times New Roman"/>
          <w:sz w:val="22"/>
          <w:szCs w:val="22"/>
          <w:lang w:eastAsia="en-GB"/>
        </w:rPr>
        <w:t xml:space="preserve">LEP’s key priority of increasing trade and attracting investment. </w:t>
      </w:r>
      <w:r w:rsidRPr="00567BC7">
        <w:rPr>
          <w:rFonts w:eastAsia="Times New Roman"/>
          <w:sz w:val="22"/>
          <w:szCs w:val="22"/>
          <w:lang w:eastAsia="en-GB"/>
        </w:rPr>
        <w:t xml:space="preserve">South East Invest </w:t>
      </w:r>
      <w:r w:rsidR="00B11820" w:rsidRPr="00567BC7">
        <w:rPr>
          <w:rFonts w:eastAsia="Times New Roman"/>
          <w:sz w:val="22"/>
          <w:szCs w:val="22"/>
          <w:lang w:eastAsia="en-GB"/>
        </w:rPr>
        <w:t xml:space="preserve">seeks to enhance the capacity and expertise of services to develop long-term sustainability whilst ensuring SME’s in key sectors access support to re-locate and/or expand their </w:t>
      </w:r>
      <w:r w:rsidR="00E027F3" w:rsidRPr="00567BC7">
        <w:rPr>
          <w:rFonts w:eastAsia="Times New Roman"/>
          <w:sz w:val="22"/>
          <w:szCs w:val="22"/>
          <w:lang w:eastAsia="en-GB"/>
        </w:rPr>
        <w:t xml:space="preserve">operations and create a range of new </w:t>
      </w:r>
      <w:r w:rsidR="00B11820" w:rsidRPr="00567BC7">
        <w:rPr>
          <w:rFonts w:eastAsia="Times New Roman"/>
          <w:sz w:val="22"/>
          <w:szCs w:val="22"/>
          <w:lang w:eastAsia="en-GB"/>
        </w:rPr>
        <w:t>businesses and jobs.</w:t>
      </w:r>
    </w:p>
    <w:p w14:paraId="0427B656" w14:textId="77777777" w:rsidR="001133F3" w:rsidRPr="00567BC7" w:rsidRDefault="001133F3" w:rsidP="001133F3">
      <w:pPr>
        <w:pStyle w:val="ListParagraph"/>
        <w:rPr>
          <w:sz w:val="22"/>
          <w:szCs w:val="22"/>
        </w:rPr>
      </w:pPr>
      <w:bookmarkStart w:id="12" w:name="FactorstoConsider"/>
      <w:bookmarkEnd w:id="9"/>
    </w:p>
    <w:p w14:paraId="028AA117" w14:textId="2E32AF98" w:rsidR="001133F3" w:rsidRPr="00567BC7" w:rsidRDefault="001133F3" w:rsidP="002934F4">
      <w:pPr>
        <w:pStyle w:val="ListParagraph"/>
        <w:numPr>
          <w:ilvl w:val="1"/>
          <w:numId w:val="16"/>
        </w:numPr>
        <w:jc w:val="both"/>
        <w:rPr>
          <w:sz w:val="22"/>
          <w:szCs w:val="22"/>
        </w:rPr>
      </w:pPr>
      <w:r w:rsidRPr="00567BC7">
        <w:rPr>
          <w:sz w:val="22"/>
          <w:szCs w:val="22"/>
        </w:rPr>
        <w:t xml:space="preserve"> The successful </w:t>
      </w:r>
      <w:r w:rsidR="00962494" w:rsidRPr="00567BC7">
        <w:rPr>
          <w:sz w:val="22"/>
          <w:szCs w:val="22"/>
        </w:rPr>
        <w:t>C</w:t>
      </w:r>
      <w:r w:rsidR="006D450E" w:rsidRPr="00567BC7">
        <w:rPr>
          <w:sz w:val="22"/>
          <w:szCs w:val="22"/>
        </w:rPr>
        <w:t>ontractor</w:t>
      </w:r>
      <w:r w:rsidRPr="00567BC7">
        <w:rPr>
          <w:sz w:val="22"/>
          <w:szCs w:val="22"/>
        </w:rPr>
        <w:t xml:space="preserve"> will be expected to provide;</w:t>
      </w:r>
    </w:p>
    <w:p w14:paraId="1B52AA67" w14:textId="77777777" w:rsidR="001133F3" w:rsidRPr="00567BC7" w:rsidRDefault="001133F3" w:rsidP="001133F3">
      <w:pPr>
        <w:pStyle w:val="ListParagraph"/>
        <w:spacing w:after="0" w:line="240" w:lineRule="auto"/>
        <w:contextualSpacing w:val="0"/>
        <w:jc w:val="both"/>
        <w:rPr>
          <w:sz w:val="22"/>
          <w:szCs w:val="22"/>
        </w:rPr>
      </w:pPr>
    </w:p>
    <w:p w14:paraId="73A08512" w14:textId="7A0A379A" w:rsidR="002B71AE" w:rsidRPr="00567BC7" w:rsidRDefault="00E05257" w:rsidP="009437BA">
      <w:pPr>
        <w:pStyle w:val="ListParagraph"/>
        <w:numPr>
          <w:ilvl w:val="0"/>
          <w:numId w:val="13"/>
        </w:numPr>
        <w:spacing w:after="0" w:line="240" w:lineRule="auto"/>
        <w:contextualSpacing w:val="0"/>
        <w:jc w:val="both"/>
        <w:rPr>
          <w:sz w:val="22"/>
          <w:szCs w:val="22"/>
        </w:rPr>
      </w:pPr>
      <w:r w:rsidRPr="009D79D1">
        <w:rPr>
          <w:sz w:val="22"/>
          <w:szCs w:val="22"/>
          <w:u w:val="single"/>
        </w:rPr>
        <w:t>A</w:t>
      </w:r>
      <w:r w:rsidR="001133F3" w:rsidRPr="009D79D1">
        <w:rPr>
          <w:sz w:val="22"/>
          <w:szCs w:val="22"/>
          <w:u w:val="single"/>
        </w:rPr>
        <w:t>ccount management</w:t>
      </w:r>
      <w:r w:rsidR="001133F3" w:rsidRPr="00567BC7">
        <w:rPr>
          <w:sz w:val="22"/>
          <w:szCs w:val="22"/>
        </w:rPr>
        <w:t xml:space="preserve"> – detailing the number of existing and potentia</w:t>
      </w:r>
      <w:r w:rsidRPr="00567BC7">
        <w:rPr>
          <w:sz w:val="22"/>
          <w:szCs w:val="22"/>
        </w:rPr>
        <w:t xml:space="preserve">l investors to be supported as well as providing intelligence in relation to the commercial property market, ensuring intelligence and engagements with customers and partners </w:t>
      </w:r>
      <w:r w:rsidR="00024C21">
        <w:rPr>
          <w:sz w:val="22"/>
          <w:szCs w:val="22"/>
        </w:rPr>
        <w:t>are</w:t>
      </w:r>
      <w:r w:rsidR="00024C21" w:rsidRPr="00567BC7">
        <w:rPr>
          <w:sz w:val="22"/>
          <w:szCs w:val="22"/>
        </w:rPr>
        <w:t xml:space="preserve"> </w:t>
      </w:r>
      <w:r w:rsidR="001133F3" w:rsidRPr="00567BC7">
        <w:rPr>
          <w:sz w:val="22"/>
          <w:szCs w:val="22"/>
        </w:rPr>
        <w:t xml:space="preserve">recorded and monitored through </w:t>
      </w:r>
      <w:r w:rsidR="002B71AE" w:rsidRPr="00567BC7">
        <w:rPr>
          <w:sz w:val="22"/>
          <w:szCs w:val="22"/>
        </w:rPr>
        <w:tab/>
        <w:t xml:space="preserve">the </w:t>
      </w:r>
      <w:proofErr w:type="spellStart"/>
      <w:r w:rsidR="002B71AE" w:rsidRPr="00567BC7">
        <w:rPr>
          <w:sz w:val="22"/>
          <w:szCs w:val="22"/>
        </w:rPr>
        <w:t>Evolutive</w:t>
      </w:r>
      <w:proofErr w:type="spellEnd"/>
      <w:r w:rsidR="001133F3" w:rsidRPr="00567BC7">
        <w:rPr>
          <w:sz w:val="22"/>
          <w:szCs w:val="22"/>
        </w:rPr>
        <w:t xml:space="preserve"> C</w:t>
      </w:r>
      <w:r w:rsidR="009437BA" w:rsidRPr="00567BC7">
        <w:rPr>
          <w:sz w:val="22"/>
          <w:szCs w:val="22"/>
        </w:rPr>
        <w:t>ustomer Relationship Management (</w:t>
      </w:r>
      <w:r w:rsidR="00B854A4" w:rsidRPr="00567BC7">
        <w:rPr>
          <w:sz w:val="22"/>
          <w:szCs w:val="22"/>
        </w:rPr>
        <w:t xml:space="preserve">the </w:t>
      </w:r>
      <w:r w:rsidR="00B854A4" w:rsidRPr="00126821">
        <w:rPr>
          <w:b/>
          <w:sz w:val="22"/>
          <w:szCs w:val="22"/>
        </w:rPr>
        <w:t>“</w:t>
      </w:r>
      <w:r w:rsidR="009437BA" w:rsidRPr="00126821">
        <w:rPr>
          <w:b/>
          <w:sz w:val="22"/>
          <w:szCs w:val="22"/>
        </w:rPr>
        <w:t>C</w:t>
      </w:r>
      <w:r w:rsidR="001133F3" w:rsidRPr="00126821">
        <w:rPr>
          <w:b/>
          <w:sz w:val="22"/>
          <w:szCs w:val="22"/>
        </w:rPr>
        <w:t xml:space="preserve">RM </w:t>
      </w:r>
      <w:r w:rsidR="00B854A4" w:rsidRPr="00126821">
        <w:rPr>
          <w:b/>
          <w:sz w:val="22"/>
          <w:szCs w:val="22"/>
        </w:rPr>
        <w:t>S</w:t>
      </w:r>
      <w:r w:rsidR="001133F3" w:rsidRPr="00126821">
        <w:rPr>
          <w:b/>
          <w:sz w:val="22"/>
          <w:szCs w:val="22"/>
        </w:rPr>
        <w:t>ystem</w:t>
      </w:r>
      <w:r w:rsidR="00B854A4" w:rsidRPr="00126821">
        <w:rPr>
          <w:b/>
          <w:sz w:val="22"/>
          <w:szCs w:val="22"/>
        </w:rPr>
        <w:t>”</w:t>
      </w:r>
      <w:r w:rsidR="00B854A4" w:rsidRPr="00567BC7">
        <w:rPr>
          <w:sz w:val="22"/>
          <w:szCs w:val="22"/>
        </w:rPr>
        <w:t>)</w:t>
      </w:r>
      <w:r w:rsidR="001133F3" w:rsidRPr="00567BC7">
        <w:rPr>
          <w:sz w:val="22"/>
          <w:szCs w:val="22"/>
        </w:rPr>
        <w:t>.</w:t>
      </w:r>
      <w:r w:rsidR="002B71AE" w:rsidRPr="00567BC7">
        <w:rPr>
          <w:sz w:val="22"/>
          <w:szCs w:val="22"/>
        </w:rPr>
        <w:t xml:space="preserve">  </w:t>
      </w:r>
    </w:p>
    <w:p w14:paraId="14657C03" w14:textId="77777777" w:rsidR="000A7546" w:rsidRPr="00567BC7" w:rsidRDefault="000A7546" w:rsidP="000A7546">
      <w:pPr>
        <w:pStyle w:val="ListParagraph"/>
        <w:spacing w:after="0" w:line="240" w:lineRule="auto"/>
        <w:contextualSpacing w:val="0"/>
        <w:jc w:val="both"/>
        <w:rPr>
          <w:sz w:val="22"/>
          <w:szCs w:val="22"/>
        </w:rPr>
      </w:pPr>
    </w:p>
    <w:p w14:paraId="4754E64B" w14:textId="3D79462C" w:rsidR="00EB28E2" w:rsidRPr="00567BC7" w:rsidRDefault="00E05257" w:rsidP="009437BA">
      <w:pPr>
        <w:pStyle w:val="ListParagraph"/>
        <w:numPr>
          <w:ilvl w:val="0"/>
          <w:numId w:val="13"/>
        </w:numPr>
        <w:spacing w:after="0" w:line="240" w:lineRule="auto"/>
        <w:contextualSpacing w:val="0"/>
        <w:jc w:val="both"/>
        <w:rPr>
          <w:sz w:val="22"/>
          <w:szCs w:val="22"/>
        </w:rPr>
      </w:pPr>
      <w:r w:rsidRPr="009D79D1">
        <w:rPr>
          <w:sz w:val="22"/>
          <w:szCs w:val="22"/>
          <w:u w:val="single"/>
        </w:rPr>
        <w:t>S</w:t>
      </w:r>
      <w:r w:rsidR="001133F3" w:rsidRPr="009D79D1">
        <w:rPr>
          <w:sz w:val="22"/>
          <w:szCs w:val="22"/>
          <w:u w:val="single"/>
        </w:rPr>
        <w:t>ector development and promotion</w:t>
      </w:r>
      <w:r w:rsidRPr="009D79D1">
        <w:rPr>
          <w:sz w:val="22"/>
          <w:szCs w:val="22"/>
          <w:u w:val="single"/>
        </w:rPr>
        <w:t xml:space="preserve"> activities</w:t>
      </w:r>
      <w:r w:rsidR="001133F3" w:rsidRPr="00567BC7">
        <w:rPr>
          <w:sz w:val="22"/>
          <w:szCs w:val="22"/>
        </w:rPr>
        <w:t xml:space="preserve"> – producing a plan which details activity (such as cluster mapping and proposition research and marketing) and the related forecast results</w:t>
      </w:r>
      <w:r w:rsidR="00723A7B">
        <w:rPr>
          <w:sz w:val="22"/>
          <w:szCs w:val="22"/>
        </w:rPr>
        <w:t xml:space="preserve"> and delivery plan</w:t>
      </w:r>
      <w:r w:rsidR="001133F3" w:rsidRPr="00567BC7">
        <w:rPr>
          <w:sz w:val="22"/>
          <w:szCs w:val="22"/>
        </w:rPr>
        <w:t>.</w:t>
      </w:r>
    </w:p>
    <w:p w14:paraId="4338BCCD" w14:textId="77777777" w:rsidR="00B854A4" w:rsidRPr="009D79D1" w:rsidRDefault="00B854A4" w:rsidP="00126821">
      <w:pPr>
        <w:spacing w:after="0" w:line="240" w:lineRule="auto"/>
        <w:jc w:val="both"/>
        <w:rPr>
          <w:sz w:val="22"/>
          <w:szCs w:val="22"/>
        </w:rPr>
      </w:pPr>
    </w:p>
    <w:p w14:paraId="1F13B413" w14:textId="5A594C95" w:rsidR="00EB28E2" w:rsidRPr="00126821" w:rsidRDefault="00EB28E2" w:rsidP="00812976">
      <w:pPr>
        <w:pStyle w:val="ListParagraph"/>
        <w:numPr>
          <w:ilvl w:val="0"/>
          <w:numId w:val="13"/>
        </w:numPr>
        <w:spacing w:after="0" w:line="240" w:lineRule="auto"/>
        <w:contextualSpacing w:val="0"/>
        <w:jc w:val="both"/>
        <w:rPr>
          <w:sz w:val="22"/>
          <w:szCs w:val="22"/>
        </w:rPr>
      </w:pPr>
      <w:r w:rsidRPr="009D79D1">
        <w:rPr>
          <w:sz w:val="22"/>
          <w:szCs w:val="22"/>
          <w:u w:val="single"/>
        </w:rPr>
        <w:t>Marketing</w:t>
      </w:r>
      <w:r w:rsidRPr="009D79D1">
        <w:rPr>
          <w:sz w:val="22"/>
          <w:szCs w:val="22"/>
        </w:rPr>
        <w:t xml:space="preserve">, </w:t>
      </w:r>
      <w:r w:rsidR="00B854A4" w:rsidRPr="009D79D1">
        <w:rPr>
          <w:sz w:val="22"/>
          <w:szCs w:val="22"/>
        </w:rPr>
        <w:t xml:space="preserve">and </w:t>
      </w:r>
      <w:r w:rsidRPr="009D79D1">
        <w:rPr>
          <w:sz w:val="22"/>
          <w:szCs w:val="22"/>
        </w:rPr>
        <w:t>in particular Place Marketing</w:t>
      </w:r>
      <w:r w:rsidR="009437BA" w:rsidRPr="009D79D1">
        <w:rPr>
          <w:sz w:val="22"/>
          <w:szCs w:val="22"/>
        </w:rPr>
        <w:t xml:space="preserve"> (County and Local</w:t>
      </w:r>
      <w:r w:rsidR="009437BA" w:rsidRPr="00567BC7">
        <w:rPr>
          <w:b/>
          <w:sz w:val="22"/>
          <w:szCs w:val="22"/>
        </w:rPr>
        <w:t>)</w:t>
      </w:r>
    </w:p>
    <w:p w14:paraId="18CD7D6B" w14:textId="77777777" w:rsidR="00B854A4" w:rsidRPr="00567BC7" w:rsidRDefault="00B854A4" w:rsidP="00126821">
      <w:pPr>
        <w:spacing w:after="0" w:line="240" w:lineRule="auto"/>
        <w:jc w:val="both"/>
        <w:rPr>
          <w:sz w:val="22"/>
          <w:szCs w:val="22"/>
        </w:rPr>
      </w:pPr>
    </w:p>
    <w:p w14:paraId="51EFF4CC" w14:textId="3543A5FD" w:rsidR="001133F3" w:rsidRPr="009D79D1" w:rsidRDefault="00E05257" w:rsidP="00812976">
      <w:pPr>
        <w:pStyle w:val="ListParagraph"/>
        <w:numPr>
          <w:ilvl w:val="0"/>
          <w:numId w:val="13"/>
        </w:numPr>
        <w:spacing w:after="0" w:line="240" w:lineRule="auto"/>
        <w:contextualSpacing w:val="0"/>
        <w:jc w:val="both"/>
        <w:rPr>
          <w:sz w:val="22"/>
          <w:szCs w:val="22"/>
          <w:u w:val="single"/>
        </w:rPr>
      </w:pPr>
      <w:r w:rsidRPr="009D79D1">
        <w:rPr>
          <w:sz w:val="22"/>
          <w:szCs w:val="22"/>
          <w:u w:val="single"/>
        </w:rPr>
        <w:t xml:space="preserve">Investor </w:t>
      </w:r>
      <w:r w:rsidR="001133F3" w:rsidRPr="009D79D1">
        <w:rPr>
          <w:sz w:val="22"/>
          <w:szCs w:val="22"/>
          <w:u w:val="single"/>
        </w:rPr>
        <w:t xml:space="preserve">development </w:t>
      </w:r>
      <w:r w:rsidR="009D79D1" w:rsidRPr="009D79D1">
        <w:rPr>
          <w:sz w:val="22"/>
          <w:szCs w:val="22"/>
          <w:u w:val="single"/>
        </w:rPr>
        <w:t>support</w:t>
      </w:r>
    </w:p>
    <w:p w14:paraId="11141932" w14:textId="77777777" w:rsidR="00B854A4" w:rsidRPr="00126821" w:rsidRDefault="00B854A4" w:rsidP="00126821">
      <w:pPr>
        <w:pStyle w:val="ListParagraph"/>
        <w:spacing w:after="0" w:line="240" w:lineRule="auto"/>
        <w:contextualSpacing w:val="0"/>
        <w:jc w:val="both"/>
        <w:rPr>
          <w:sz w:val="22"/>
          <w:szCs w:val="22"/>
        </w:rPr>
      </w:pPr>
    </w:p>
    <w:p w14:paraId="4B175D0B" w14:textId="2560DD62" w:rsidR="00B854A4" w:rsidRDefault="00E05257" w:rsidP="00723A7B">
      <w:pPr>
        <w:pStyle w:val="ListParagraph"/>
        <w:numPr>
          <w:ilvl w:val="0"/>
          <w:numId w:val="13"/>
        </w:numPr>
        <w:spacing w:after="0" w:line="240" w:lineRule="auto"/>
        <w:contextualSpacing w:val="0"/>
        <w:jc w:val="both"/>
        <w:rPr>
          <w:sz w:val="22"/>
          <w:szCs w:val="22"/>
        </w:rPr>
      </w:pPr>
      <w:r w:rsidRPr="009D79D1">
        <w:rPr>
          <w:sz w:val="22"/>
          <w:szCs w:val="22"/>
          <w:u w:val="single"/>
        </w:rPr>
        <w:t xml:space="preserve">Enhanced </w:t>
      </w:r>
      <w:r w:rsidR="001133F3" w:rsidRPr="009D79D1">
        <w:rPr>
          <w:sz w:val="22"/>
          <w:szCs w:val="22"/>
          <w:u w:val="single"/>
        </w:rPr>
        <w:t>local engagement and capacity</w:t>
      </w:r>
      <w:r w:rsidR="001133F3" w:rsidRPr="00723A7B">
        <w:rPr>
          <w:sz w:val="22"/>
          <w:szCs w:val="22"/>
        </w:rPr>
        <w:t xml:space="preserve"> – </w:t>
      </w:r>
      <w:r w:rsidRPr="00723A7B">
        <w:rPr>
          <w:sz w:val="22"/>
          <w:szCs w:val="22"/>
        </w:rPr>
        <w:t>involvement of</w:t>
      </w:r>
      <w:r w:rsidR="001133F3" w:rsidRPr="00FA3B43">
        <w:rPr>
          <w:sz w:val="22"/>
          <w:szCs w:val="22"/>
        </w:rPr>
        <w:t xml:space="preserve"> local public and private stakeholders in a successful</w:t>
      </w:r>
      <w:r w:rsidR="009D79D1">
        <w:rPr>
          <w:sz w:val="22"/>
          <w:szCs w:val="22"/>
        </w:rPr>
        <w:t xml:space="preserve"> investment attraction process</w:t>
      </w:r>
    </w:p>
    <w:p w14:paraId="63E456A3" w14:textId="77777777" w:rsidR="009D79D1" w:rsidRPr="009D79D1" w:rsidRDefault="009D79D1" w:rsidP="009D79D1">
      <w:pPr>
        <w:pStyle w:val="ListParagraph"/>
        <w:rPr>
          <w:sz w:val="22"/>
          <w:szCs w:val="22"/>
        </w:rPr>
      </w:pPr>
    </w:p>
    <w:p w14:paraId="77494D94" w14:textId="48A86457" w:rsidR="001133F3" w:rsidRPr="00567BC7" w:rsidRDefault="001133F3" w:rsidP="00812976">
      <w:pPr>
        <w:pStyle w:val="ListParagraph"/>
        <w:numPr>
          <w:ilvl w:val="0"/>
          <w:numId w:val="13"/>
        </w:numPr>
        <w:spacing w:after="0" w:line="240" w:lineRule="auto"/>
        <w:contextualSpacing w:val="0"/>
        <w:jc w:val="both"/>
        <w:rPr>
          <w:sz w:val="22"/>
          <w:szCs w:val="22"/>
        </w:rPr>
      </w:pPr>
      <w:r w:rsidRPr="009D79D1">
        <w:rPr>
          <w:sz w:val="22"/>
          <w:szCs w:val="22"/>
          <w:u w:val="single"/>
        </w:rPr>
        <w:t>Development and add</w:t>
      </w:r>
      <w:r w:rsidR="00EF05B6" w:rsidRPr="009D79D1">
        <w:rPr>
          <w:sz w:val="22"/>
          <w:szCs w:val="22"/>
          <w:u w:val="single"/>
        </w:rPr>
        <w:t>ition</w:t>
      </w:r>
      <w:r w:rsidRPr="009D79D1">
        <w:rPr>
          <w:sz w:val="22"/>
          <w:szCs w:val="22"/>
          <w:u w:val="single"/>
        </w:rPr>
        <w:t xml:space="preserve"> to the existing understanding of </w:t>
      </w:r>
      <w:r w:rsidR="004E6412" w:rsidRPr="009D79D1">
        <w:rPr>
          <w:sz w:val="22"/>
          <w:szCs w:val="22"/>
          <w:u w:val="single"/>
        </w:rPr>
        <w:t>the County</w:t>
      </w:r>
      <w:r w:rsidR="00FB2CD3" w:rsidRPr="009D79D1">
        <w:rPr>
          <w:sz w:val="22"/>
          <w:szCs w:val="22"/>
          <w:u w:val="single"/>
        </w:rPr>
        <w:t xml:space="preserve"> </w:t>
      </w:r>
      <w:r w:rsidRPr="009D79D1">
        <w:rPr>
          <w:sz w:val="22"/>
          <w:szCs w:val="22"/>
          <w:u w:val="single"/>
        </w:rPr>
        <w:t>and its business environment</w:t>
      </w:r>
      <w:r w:rsidR="00E05257" w:rsidRPr="00567BC7">
        <w:rPr>
          <w:sz w:val="22"/>
          <w:szCs w:val="22"/>
        </w:rPr>
        <w:t xml:space="preserve"> - augmented with the </w:t>
      </w:r>
      <w:r w:rsidR="00B854A4" w:rsidRPr="00567BC7">
        <w:rPr>
          <w:sz w:val="22"/>
          <w:szCs w:val="22"/>
        </w:rPr>
        <w:t>C</w:t>
      </w:r>
      <w:r w:rsidR="006D450E" w:rsidRPr="00567BC7">
        <w:rPr>
          <w:sz w:val="22"/>
          <w:szCs w:val="22"/>
        </w:rPr>
        <w:t>ontractor</w:t>
      </w:r>
      <w:r w:rsidRPr="00567BC7">
        <w:rPr>
          <w:sz w:val="22"/>
          <w:szCs w:val="22"/>
        </w:rPr>
        <w:t>’s own knowledge, experience and skills.</w:t>
      </w:r>
    </w:p>
    <w:p w14:paraId="52323175" w14:textId="77777777" w:rsidR="00FB2CD3" w:rsidRPr="00567BC7" w:rsidRDefault="00FB2CD3" w:rsidP="007F1177">
      <w:pPr>
        <w:pStyle w:val="ListParagraph"/>
        <w:spacing w:after="0" w:line="240" w:lineRule="auto"/>
        <w:contextualSpacing w:val="0"/>
        <w:jc w:val="both"/>
        <w:rPr>
          <w:sz w:val="22"/>
          <w:szCs w:val="22"/>
          <w:highlight w:val="yellow"/>
        </w:rPr>
      </w:pPr>
    </w:p>
    <w:p w14:paraId="6AA037BC" w14:textId="77777777" w:rsidR="007F1877" w:rsidRPr="00567BC7" w:rsidRDefault="007F1877" w:rsidP="007F1877">
      <w:pPr>
        <w:pStyle w:val="text01"/>
        <w:rPr>
          <w:sz w:val="22"/>
          <w:szCs w:val="22"/>
        </w:rPr>
      </w:pPr>
    </w:p>
    <w:p w14:paraId="1F870629" w14:textId="7F1E2994" w:rsidR="007F1877" w:rsidRPr="00567BC7" w:rsidRDefault="007F1877" w:rsidP="002934F4">
      <w:pPr>
        <w:pStyle w:val="ListParagraph"/>
        <w:numPr>
          <w:ilvl w:val="1"/>
          <w:numId w:val="16"/>
        </w:numPr>
        <w:ind w:left="567" w:hanging="425"/>
        <w:jc w:val="both"/>
        <w:rPr>
          <w:sz w:val="22"/>
          <w:szCs w:val="22"/>
        </w:rPr>
      </w:pPr>
      <w:r w:rsidRPr="00567BC7">
        <w:rPr>
          <w:sz w:val="22"/>
          <w:szCs w:val="22"/>
        </w:rPr>
        <w:t xml:space="preserve">The successful </w:t>
      </w:r>
      <w:r w:rsidR="00B854A4" w:rsidRPr="00567BC7">
        <w:rPr>
          <w:sz w:val="22"/>
          <w:szCs w:val="22"/>
        </w:rPr>
        <w:t>C</w:t>
      </w:r>
      <w:r w:rsidR="006D450E" w:rsidRPr="00567BC7">
        <w:rPr>
          <w:sz w:val="22"/>
          <w:szCs w:val="22"/>
        </w:rPr>
        <w:t>ontractor</w:t>
      </w:r>
      <w:r w:rsidRPr="00567BC7">
        <w:rPr>
          <w:sz w:val="22"/>
          <w:szCs w:val="22"/>
        </w:rPr>
        <w:t xml:space="preserve"> will demonstrate:</w:t>
      </w:r>
    </w:p>
    <w:p w14:paraId="1A0404B9" w14:textId="77777777" w:rsidR="000D165A" w:rsidRPr="00567BC7" w:rsidRDefault="000D165A" w:rsidP="002934F4">
      <w:pPr>
        <w:pStyle w:val="ListParagraph"/>
        <w:ind w:left="567" w:hanging="425"/>
        <w:jc w:val="both"/>
        <w:rPr>
          <w:sz w:val="22"/>
          <w:szCs w:val="22"/>
        </w:rPr>
      </w:pPr>
    </w:p>
    <w:p w14:paraId="2735FF08" w14:textId="5AA8B9AF" w:rsidR="007F1877" w:rsidRPr="00567BC7" w:rsidRDefault="007F1877" w:rsidP="002934F4">
      <w:pPr>
        <w:pStyle w:val="ListParagraph"/>
        <w:numPr>
          <w:ilvl w:val="0"/>
          <w:numId w:val="14"/>
        </w:numPr>
        <w:spacing w:after="0" w:line="240" w:lineRule="auto"/>
        <w:ind w:left="567" w:hanging="425"/>
        <w:contextualSpacing w:val="0"/>
        <w:jc w:val="both"/>
        <w:rPr>
          <w:sz w:val="22"/>
          <w:szCs w:val="22"/>
        </w:rPr>
      </w:pPr>
      <w:r w:rsidRPr="00567BC7">
        <w:rPr>
          <w:sz w:val="22"/>
          <w:szCs w:val="22"/>
        </w:rPr>
        <w:t>A</w:t>
      </w:r>
      <w:r w:rsidR="00F0083F" w:rsidRPr="00567BC7">
        <w:rPr>
          <w:sz w:val="22"/>
          <w:szCs w:val="22"/>
        </w:rPr>
        <w:t xml:space="preserve"> comprehensive</w:t>
      </w:r>
      <w:r w:rsidRPr="00567BC7">
        <w:rPr>
          <w:sz w:val="22"/>
          <w:szCs w:val="22"/>
        </w:rPr>
        <w:t xml:space="preserve"> knowledge of inward investment </w:t>
      </w:r>
      <w:r w:rsidR="00F0083F" w:rsidRPr="00567BC7">
        <w:rPr>
          <w:sz w:val="22"/>
          <w:szCs w:val="22"/>
        </w:rPr>
        <w:t xml:space="preserve">services </w:t>
      </w:r>
      <w:r w:rsidRPr="00567BC7">
        <w:rPr>
          <w:sz w:val="22"/>
          <w:szCs w:val="22"/>
        </w:rPr>
        <w:t xml:space="preserve">and the service requirements of </w:t>
      </w:r>
      <w:r w:rsidR="00B854A4" w:rsidRPr="00567BC7">
        <w:rPr>
          <w:sz w:val="22"/>
          <w:szCs w:val="22"/>
        </w:rPr>
        <w:t>the Enhanced Services;</w:t>
      </w:r>
    </w:p>
    <w:p w14:paraId="5D8596DE" w14:textId="01B27D4C" w:rsidR="007F1877" w:rsidRPr="00567BC7" w:rsidRDefault="007F1877" w:rsidP="002934F4">
      <w:pPr>
        <w:pStyle w:val="ListParagraph"/>
        <w:numPr>
          <w:ilvl w:val="0"/>
          <w:numId w:val="14"/>
        </w:numPr>
        <w:spacing w:after="0" w:line="240" w:lineRule="auto"/>
        <w:ind w:left="567" w:hanging="425"/>
        <w:contextualSpacing w:val="0"/>
        <w:jc w:val="both"/>
        <w:rPr>
          <w:sz w:val="22"/>
          <w:szCs w:val="22"/>
        </w:rPr>
      </w:pPr>
      <w:r w:rsidRPr="00567BC7">
        <w:rPr>
          <w:sz w:val="22"/>
          <w:szCs w:val="22"/>
        </w:rPr>
        <w:t>A clear understanding of individual markets</w:t>
      </w:r>
      <w:r w:rsidR="00B854A4" w:rsidRPr="00567BC7">
        <w:rPr>
          <w:sz w:val="22"/>
          <w:szCs w:val="22"/>
        </w:rPr>
        <w:t xml:space="preserve"> </w:t>
      </w:r>
      <w:r w:rsidRPr="00567BC7">
        <w:rPr>
          <w:sz w:val="22"/>
          <w:szCs w:val="22"/>
        </w:rPr>
        <w:t>/</w:t>
      </w:r>
      <w:r w:rsidR="00B854A4" w:rsidRPr="00567BC7">
        <w:rPr>
          <w:sz w:val="22"/>
          <w:szCs w:val="22"/>
        </w:rPr>
        <w:t xml:space="preserve"> </w:t>
      </w:r>
      <w:r w:rsidRPr="00567BC7">
        <w:rPr>
          <w:sz w:val="22"/>
          <w:szCs w:val="22"/>
        </w:rPr>
        <w:t xml:space="preserve">segments, an awareness of the issues and opportunities present in priority sectors, </w:t>
      </w:r>
      <w:r w:rsidR="00A04EDE">
        <w:rPr>
          <w:sz w:val="22"/>
          <w:szCs w:val="22"/>
        </w:rPr>
        <w:t>and how it will work with</w:t>
      </w:r>
      <w:r w:rsidRPr="00567BC7">
        <w:rPr>
          <w:sz w:val="22"/>
          <w:szCs w:val="22"/>
        </w:rPr>
        <w:t xml:space="preserve"> relevant networks</w:t>
      </w:r>
      <w:r w:rsidR="00472107">
        <w:rPr>
          <w:sz w:val="22"/>
          <w:szCs w:val="22"/>
        </w:rPr>
        <w:t xml:space="preserve"> and</w:t>
      </w:r>
      <w:r w:rsidR="008B3042">
        <w:rPr>
          <w:sz w:val="22"/>
          <w:szCs w:val="22"/>
        </w:rPr>
        <w:t xml:space="preserve"> </w:t>
      </w:r>
      <w:r w:rsidRPr="00567BC7">
        <w:rPr>
          <w:sz w:val="22"/>
          <w:szCs w:val="22"/>
        </w:rPr>
        <w:t xml:space="preserve">clusters </w:t>
      </w:r>
      <w:r w:rsidR="00B854A4" w:rsidRPr="00567BC7">
        <w:rPr>
          <w:sz w:val="22"/>
          <w:szCs w:val="22"/>
        </w:rPr>
        <w:t>;</w:t>
      </w:r>
    </w:p>
    <w:p w14:paraId="68F9AEFE" w14:textId="6B6A004F" w:rsidR="007F1877" w:rsidRPr="00567BC7" w:rsidRDefault="007F1877" w:rsidP="002934F4">
      <w:pPr>
        <w:pStyle w:val="ListParagraph"/>
        <w:numPr>
          <w:ilvl w:val="0"/>
          <w:numId w:val="14"/>
        </w:numPr>
        <w:spacing w:after="0" w:line="240" w:lineRule="auto"/>
        <w:ind w:left="567" w:hanging="425"/>
        <w:contextualSpacing w:val="0"/>
        <w:jc w:val="both"/>
        <w:rPr>
          <w:sz w:val="22"/>
          <w:szCs w:val="22"/>
        </w:rPr>
      </w:pPr>
      <w:r w:rsidRPr="00567BC7">
        <w:rPr>
          <w:sz w:val="22"/>
          <w:szCs w:val="22"/>
        </w:rPr>
        <w:t xml:space="preserve">A clear understanding of the support environment already in place in </w:t>
      </w:r>
      <w:r w:rsidR="004E6412">
        <w:rPr>
          <w:sz w:val="22"/>
          <w:szCs w:val="22"/>
        </w:rPr>
        <w:t>the County</w:t>
      </w:r>
      <w:r w:rsidRPr="00567BC7">
        <w:rPr>
          <w:sz w:val="22"/>
          <w:szCs w:val="22"/>
        </w:rPr>
        <w:t xml:space="preserve"> and an awareness of the importance / impact of being able to offer holistic support to clients</w:t>
      </w:r>
      <w:r w:rsidR="00B854A4" w:rsidRPr="00567BC7">
        <w:rPr>
          <w:sz w:val="22"/>
          <w:szCs w:val="22"/>
        </w:rPr>
        <w:t>;</w:t>
      </w:r>
    </w:p>
    <w:p w14:paraId="6AF7541F" w14:textId="4996A03F" w:rsidR="00565E3A" w:rsidRPr="00567BC7" w:rsidRDefault="00FA549C" w:rsidP="002934F4">
      <w:pPr>
        <w:pStyle w:val="ListParagraph"/>
        <w:numPr>
          <w:ilvl w:val="0"/>
          <w:numId w:val="14"/>
        </w:numPr>
        <w:spacing w:after="0" w:line="240" w:lineRule="auto"/>
        <w:ind w:left="567" w:hanging="425"/>
        <w:contextualSpacing w:val="0"/>
        <w:jc w:val="both"/>
        <w:rPr>
          <w:sz w:val="22"/>
          <w:szCs w:val="22"/>
        </w:rPr>
      </w:pPr>
      <w:r w:rsidRPr="00567BC7">
        <w:rPr>
          <w:sz w:val="22"/>
          <w:szCs w:val="22"/>
        </w:rPr>
        <w:t>A</w:t>
      </w:r>
      <w:r w:rsidR="00B854A4" w:rsidRPr="00567BC7">
        <w:rPr>
          <w:sz w:val="22"/>
          <w:szCs w:val="22"/>
        </w:rPr>
        <w:t>n a</w:t>
      </w:r>
      <w:r w:rsidR="007F1877" w:rsidRPr="00567BC7">
        <w:rPr>
          <w:sz w:val="22"/>
          <w:szCs w:val="22"/>
        </w:rPr>
        <w:t>bility to comply with ESIF requirements</w:t>
      </w:r>
      <w:r w:rsidR="00B854A4" w:rsidRPr="00567BC7">
        <w:rPr>
          <w:sz w:val="22"/>
          <w:szCs w:val="22"/>
        </w:rPr>
        <w:t>.</w:t>
      </w:r>
    </w:p>
    <w:p w14:paraId="2D6327E4" w14:textId="77777777" w:rsidR="007F1877" w:rsidRPr="00567BC7" w:rsidRDefault="007F1877" w:rsidP="002934F4">
      <w:pPr>
        <w:spacing w:after="0"/>
        <w:ind w:left="567" w:hanging="425"/>
        <w:jc w:val="both"/>
        <w:rPr>
          <w:sz w:val="22"/>
          <w:szCs w:val="22"/>
        </w:rPr>
      </w:pPr>
    </w:p>
    <w:p w14:paraId="4FFE2EC4" w14:textId="5173F69D" w:rsidR="000D165A" w:rsidRPr="00567BC7" w:rsidRDefault="00B854A4" w:rsidP="002934F4">
      <w:pPr>
        <w:pStyle w:val="ListParagraph"/>
        <w:numPr>
          <w:ilvl w:val="1"/>
          <w:numId w:val="16"/>
        </w:numPr>
        <w:spacing w:after="0"/>
        <w:ind w:left="567" w:hanging="425"/>
        <w:jc w:val="both"/>
        <w:rPr>
          <w:sz w:val="22"/>
          <w:szCs w:val="22"/>
        </w:rPr>
      </w:pPr>
      <w:r w:rsidRPr="00567BC7">
        <w:rPr>
          <w:sz w:val="22"/>
          <w:szCs w:val="22"/>
        </w:rPr>
        <w:t>T</w:t>
      </w:r>
      <w:r w:rsidR="007F1877" w:rsidRPr="00567BC7">
        <w:rPr>
          <w:sz w:val="22"/>
          <w:szCs w:val="22"/>
        </w:rPr>
        <w:t xml:space="preserve">he </w:t>
      </w:r>
      <w:r w:rsidRPr="00567BC7">
        <w:rPr>
          <w:sz w:val="22"/>
          <w:szCs w:val="22"/>
        </w:rPr>
        <w:t>C</w:t>
      </w:r>
      <w:r w:rsidR="006D450E" w:rsidRPr="00567BC7">
        <w:rPr>
          <w:sz w:val="22"/>
          <w:szCs w:val="22"/>
        </w:rPr>
        <w:t>ontractor</w:t>
      </w:r>
      <w:r w:rsidR="007F1877" w:rsidRPr="00567BC7">
        <w:rPr>
          <w:sz w:val="22"/>
          <w:szCs w:val="22"/>
        </w:rPr>
        <w:t xml:space="preserve"> will work with </w:t>
      </w:r>
      <w:r w:rsidR="00472107">
        <w:rPr>
          <w:sz w:val="22"/>
          <w:szCs w:val="22"/>
        </w:rPr>
        <w:t>P</w:t>
      </w:r>
      <w:r w:rsidR="007F1877" w:rsidRPr="00567BC7">
        <w:rPr>
          <w:sz w:val="22"/>
          <w:szCs w:val="22"/>
        </w:rPr>
        <w:t>artners to create additional local capacity to enable Foreign Direct Investment (</w:t>
      </w:r>
      <w:r w:rsidRPr="00126821">
        <w:rPr>
          <w:b/>
          <w:sz w:val="22"/>
          <w:szCs w:val="22"/>
        </w:rPr>
        <w:t>“</w:t>
      </w:r>
      <w:r w:rsidR="007F1877" w:rsidRPr="00126821">
        <w:rPr>
          <w:b/>
          <w:sz w:val="22"/>
          <w:szCs w:val="22"/>
        </w:rPr>
        <w:t>F</w:t>
      </w:r>
      <w:r w:rsidR="00FA549C" w:rsidRPr="00126821">
        <w:rPr>
          <w:b/>
          <w:sz w:val="22"/>
          <w:szCs w:val="22"/>
        </w:rPr>
        <w:t>D</w:t>
      </w:r>
      <w:r w:rsidR="007F1877" w:rsidRPr="00126821">
        <w:rPr>
          <w:b/>
          <w:sz w:val="22"/>
          <w:szCs w:val="22"/>
        </w:rPr>
        <w:t>I</w:t>
      </w:r>
      <w:r w:rsidRPr="00126821">
        <w:rPr>
          <w:b/>
          <w:sz w:val="22"/>
          <w:szCs w:val="22"/>
        </w:rPr>
        <w:t>”</w:t>
      </w:r>
      <w:r w:rsidR="007F1877" w:rsidRPr="00567BC7">
        <w:rPr>
          <w:sz w:val="22"/>
          <w:szCs w:val="22"/>
        </w:rPr>
        <w:t>) and Foreign Inward Investment (</w:t>
      </w:r>
      <w:r w:rsidRPr="00126821">
        <w:rPr>
          <w:b/>
          <w:sz w:val="22"/>
          <w:szCs w:val="22"/>
        </w:rPr>
        <w:t>“</w:t>
      </w:r>
      <w:r w:rsidR="007F1877" w:rsidRPr="00126821">
        <w:rPr>
          <w:b/>
          <w:sz w:val="22"/>
          <w:szCs w:val="22"/>
        </w:rPr>
        <w:t>FII</w:t>
      </w:r>
      <w:r w:rsidRPr="00126821">
        <w:rPr>
          <w:b/>
          <w:sz w:val="22"/>
          <w:szCs w:val="22"/>
        </w:rPr>
        <w:t>”</w:t>
      </w:r>
      <w:r w:rsidR="007F1877" w:rsidRPr="00567BC7">
        <w:rPr>
          <w:sz w:val="22"/>
          <w:szCs w:val="22"/>
        </w:rPr>
        <w:t xml:space="preserve">) promotional and support activity, with the dual aims of attracting new innovative and potentially high growth SME’s or supporting local expansions by </w:t>
      </w:r>
      <w:r w:rsidR="005A093D" w:rsidRPr="00567BC7">
        <w:rPr>
          <w:sz w:val="22"/>
          <w:szCs w:val="22"/>
        </w:rPr>
        <w:t xml:space="preserve">local and </w:t>
      </w:r>
      <w:r w:rsidR="007F1877" w:rsidRPr="00567BC7">
        <w:rPr>
          <w:sz w:val="22"/>
          <w:szCs w:val="22"/>
        </w:rPr>
        <w:t xml:space="preserve">overseas owned companies. The </w:t>
      </w:r>
      <w:r w:rsidRPr="00567BC7">
        <w:rPr>
          <w:sz w:val="22"/>
          <w:szCs w:val="22"/>
        </w:rPr>
        <w:t xml:space="preserve">Enhanced Services </w:t>
      </w:r>
      <w:r w:rsidR="007F1877" w:rsidRPr="00567BC7">
        <w:rPr>
          <w:sz w:val="22"/>
          <w:szCs w:val="22"/>
        </w:rPr>
        <w:t>will also create capacity to exploit the new opportunities emerging around planned key employment sites.</w:t>
      </w:r>
    </w:p>
    <w:p w14:paraId="65550658" w14:textId="77777777" w:rsidR="000D165A" w:rsidRPr="00567BC7" w:rsidRDefault="000D165A" w:rsidP="002934F4">
      <w:pPr>
        <w:pStyle w:val="ListParagraph"/>
        <w:spacing w:after="0"/>
        <w:ind w:left="567" w:hanging="425"/>
        <w:jc w:val="both"/>
        <w:rPr>
          <w:b/>
          <w:sz w:val="22"/>
          <w:szCs w:val="22"/>
        </w:rPr>
      </w:pPr>
    </w:p>
    <w:p w14:paraId="09E14274" w14:textId="2C870388" w:rsidR="000D165A" w:rsidRPr="00567BC7" w:rsidRDefault="006E1715" w:rsidP="00126821">
      <w:pPr>
        <w:pStyle w:val="ListParagraph"/>
        <w:numPr>
          <w:ilvl w:val="1"/>
          <w:numId w:val="16"/>
        </w:numPr>
        <w:rPr>
          <w:sz w:val="22"/>
          <w:szCs w:val="22"/>
        </w:rPr>
      </w:pPr>
      <w:r w:rsidRPr="00126821">
        <w:rPr>
          <w:sz w:val="22"/>
          <w:szCs w:val="22"/>
        </w:rPr>
        <w:t xml:space="preserve">The </w:t>
      </w:r>
      <w:r w:rsidR="00E874F8" w:rsidRPr="00126821">
        <w:rPr>
          <w:sz w:val="22"/>
          <w:szCs w:val="22"/>
        </w:rPr>
        <w:t>key features of the</w:t>
      </w:r>
      <w:r w:rsidR="006A2E2C" w:rsidRPr="00126821">
        <w:rPr>
          <w:sz w:val="22"/>
          <w:szCs w:val="22"/>
        </w:rPr>
        <w:t xml:space="preserve"> </w:t>
      </w:r>
      <w:r w:rsidR="00B854A4" w:rsidRPr="00126821">
        <w:rPr>
          <w:sz w:val="22"/>
          <w:szCs w:val="22"/>
        </w:rPr>
        <w:t>Enhanced S</w:t>
      </w:r>
      <w:r w:rsidR="00E874F8" w:rsidRPr="00126821">
        <w:rPr>
          <w:sz w:val="22"/>
          <w:szCs w:val="22"/>
        </w:rPr>
        <w:t xml:space="preserve">ervice </w:t>
      </w:r>
      <w:r w:rsidR="00567BC7">
        <w:rPr>
          <w:sz w:val="22"/>
          <w:szCs w:val="22"/>
        </w:rPr>
        <w:t>(</w:t>
      </w:r>
      <w:r w:rsidR="00567BC7" w:rsidRPr="00126821">
        <w:rPr>
          <w:b/>
          <w:sz w:val="22"/>
          <w:szCs w:val="22"/>
        </w:rPr>
        <w:t>“the Requirements”</w:t>
      </w:r>
      <w:r w:rsidR="00567BC7">
        <w:rPr>
          <w:sz w:val="22"/>
          <w:szCs w:val="22"/>
        </w:rPr>
        <w:t xml:space="preserve">) </w:t>
      </w:r>
      <w:r w:rsidR="00E874F8" w:rsidRPr="00126821">
        <w:rPr>
          <w:sz w:val="22"/>
          <w:szCs w:val="22"/>
        </w:rPr>
        <w:t xml:space="preserve">are </w:t>
      </w:r>
      <w:r w:rsidR="00B854A4" w:rsidRPr="00567BC7">
        <w:rPr>
          <w:sz w:val="22"/>
          <w:szCs w:val="22"/>
        </w:rPr>
        <w:t>as follows:</w:t>
      </w:r>
    </w:p>
    <w:p w14:paraId="375CEDE0" w14:textId="76DC18B4"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 xml:space="preserve">Place Marketing </w:t>
      </w:r>
      <w:r w:rsidR="004D7DD3" w:rsidRPr="00567BC7">
        <w:rPr>
          <w:rFonts w:eastAsia="Times New Roman"/>
          <w:color w:val="000000"/>
          <w:sz w:val="22"/>
          <w:szCs w:val="22"/>
        </w:rPr>
        <w:t>of the County</w:t>
      </w:r>
      <w:r w:rsidR="00B854A4" w:rsidRPr="00567BC7">
        <w:rPr>
          <w:rFonts w:eastAsia="Times New Roman"/>
          <w:color w:val="000000"/>
          <w:sz w:val="22"/>
          <w:szCs w:val="22"/>
        </w:rPr>
        <w:t>;</w:t>
      </w:r>
      <w:r w:rsidR="004D7DD3" w:rsidRPr="00567BC7">
        <w:rPr>
          <w:rFonts w:eastAsia="Times New Roman"/>
          <w:color w:val="000000"/>
          <w:sz w:val="22"/>
          <w:szCs w:val="22"/>
        </w:rPr>
        <w:t xml:space="preserve"> </w:t>
      </w:r>
    </w:p>
    <w:p w14:paraId="1BC877DA" w14:textId="77777777" w:rsidR="006D450E" w:rsidRPr="00567BC7" w:rsidRDefault="006D450E" w:rsidP="006D450E">
      <w:pPr>
        <w:widowControl w:val="0"/>
        <w:spacing w:after="0" w:line="240" w:lineRule="auto"/>
        <w:ind w:left="1134"/>
        <w:contextualSpacing/>
        <w:rPr>
          <w:rFonts w:eastAsia="Times New Roman"/>
          <w:color w:val="000000"/>
          <w:sz w:val="22"/>
          <w:szCs w:val="22"/>
        </w:rPr>
      </w:pPr>
    </w:p>
    <w:p w14:paraId="031E8771" w14:textId="74AC99FD"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Increased intelligence and data analysis</w:t>
      </w:r>
      <w:r w:rsidR="00B854A4" w:rsidRPr="00567BC7">
        <w:rPr>
          <w:rFonts w:eastAsia="Times New Roman"/>
          <w:color w:val="000000"/>
          <w:sz w:val="22"/>
          <w:szCs w:val="22"/>
        </w:rPr>
        <w:t>;</w:t>
      </w:r>
    </w:p>
    <w:p w14:paraId="453E9E17" w14:textId="77777777" w:rsidR="00433E31" w:rsidRPr="00567BC7" w:rsidRDefault="00433E31" w:rsidP="00FA549C">
      <w:pPr>
        <w:spacing w:after="0" w:line="240" w:lineRule="auto"/>
        <w:ind w:left="1134"/>
        <w:rPr>
          <w:rFonts w:eastAsia="Times New Roman"/>
          <w:color w:val="000000"/>
          <w:sz w:val="22"/>
          <w:szCs w:val="22"/>
        </w:rPr>
      </w:pPr>
    </w:p>
    <w:p w14:paraId="0E43C05D" w14:textId="529F4E0C" w:rsidR="00433E31" w:rsidRPr="00567BC7" w:rsidRDefault="00B854A4"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 xml:space="preserve">FDI </w:t>
      </w:r>
      <w:r w:rsidR="00433E31" w:rsidRPr="00567BC7">
        <w:rPr>
          <w:rFonts w:eastAsia="Times New Roman"/>
          <w:color w:val="000000"/>
          <w:sz w:val="22"/>
          <w:szCs w:val="22"/>
        </w:rPr>
        <w:t>focussed on key growth markets</w:t>
      </w:r>
      <w:r w:rsidRPr="00567BC7">
        <w:rPr>
          <w:rFonts w:eastAsia="Times New Roman"/>
          <w:color w:val="000000"/>
          <w:sz w:val="22"/>
          <w:szCs w:val="22"/>
        </w:rPr>
        <w:t>;</w:t>
      </w:r>
    </w:p>
    <w:p w14:paraId="58375865" w14:textId="77777777" w:rsidR="00433E31" w:rsidRPr="00567BC7" w:rsidRDefault="00433E31" w:rsidP="00FA549C">
      <w:pPr>
        <w:spacing w:after="0" w:line="240" w:lineRule="auto"/>
        <w:ind w:left="1134"/>
        <w:rPr>
          <w:rFonts w:eastAsia="Times New Roman"/>
          <w:color w:val="000000"/>
          <w:sz w:val="22"/>
          <w:szCs w:val="22"/>
        </w:rPr>
      </w:pPr>
    </w:p>
    <w:p w14:paraId="5E4705C3" w14:textId="6222DC72"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Innovation and Supply Chain support</w:t>
      </w:r>
      <w:r w:rsidR="00B854A4" w:rsidRPr="00567BC7">
        <w:rPr>
          <w:rFonts w:eastAsia="Times New Roman"/>
          <w:color w:val="000000"/>
          <w:sz w:val="22"/>
          <w:szCs w:val="22"/>
        </w:rPr>
        <w:t>;</w:t>
      </w:r>
    </w:p>
    <w:p w14:paraId="65B4F955" w14:textId="77777777" w:rsidR="00433E31" w:rsidRPr="00567BC7" w:rsidRDefault="00433E31" w:rsidP="00FA549C">
      <w:pPr>
        <w:spacing w:after="0" w:line="240" w:lineRule="auto"/>
        <w:ind w:left="1134"/>
        <w:rPr>
          <w:rFonts w:eastAsia="Times New Roman"/>
          <w:color w:val="000000"/>
          <w:sz w:val="22"/>
          <w:szCs w:val="22"/>
        </w:rPr>
      </w:pPr>
    </w:p>
    <w:p w14:paraId="6ACE1681" w14:textId="6E6FFB78"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Business relocation after care service</w:t>
      </w:r>
      <w:r w:rsidR="00B854A4" w:rsidRPr="00567BC7">
        <w:rPr>
          <w:rFonts w:eastAsia="Times New Roman"/>
          <w:color w:val="000000"/>
          <w:sz w:val="22"/>
          <w:szCs w:val="22"/>
        </w:rPr>
        <w:t>;</w:t>
      </w:r>
    </w:p>
    <w:p w14:paraId="7F4250E4" w14:textId="77777777" w:rsidR="00433E31" w:rsidRPr="00567BC7" w:rsidRDefault="00433E31" w:rsidP="00FA549C">
      <w:pPr>
        <w:spacing w:after="0" w:line="240" w:lineRule="auto"/>
        <w:ind w:left="1134"/>
        <w:rPr>
          <w:rFonts w:eastAsia="Times New Roman"/>
          <w:color w:val="000000"/>
          <w:sz w:val="22"/>
          <w:szCs w:val="22"/>
        </w:rPr>
      </w:pPr>
    </w:p>
    <w:p w14:paraId="2E2628C0" w14:textId="448213CD"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w:t>
      </w:r>
      <w:r w:rsidR="00EB28E2" w:rsidRPr="00567BC7">
        <w:rPr>
          <w:rFonts w:eastAsia="Times New Roman"/>
          <w:color w:val="000000"/>
          <w:sz w:val="22"/>
          <w:szCs w:val="22"/>
        </w:rPr>
        <w:t>Soft-la</w:t>
      </w:r>
      <w:r w:rsidR="00E05733" w:rsidRPr="00567BC7">
        <w:rPr>
          <w:rFonts w:eastAsia="Times New Roman"/>
          <w:color w:val="000000"/>
          <w:sz w:val="22"/>
          <w:szCs w:val="22"/>
        </w:rPr>
        <w:t>nding’ support</w:t>
      </w:r>
      <w:r w:rsidR="00B854A4" w:rsidRPr="00567BC7">
        <w:rPr>
          <w:rFonts w:eastAsia="Times New Roman"/>
          <w:color w:val="000000"/>
          <w:sz w:val="22"/>
          <w:szCs w:val="22"/>
        </w:rPr>
        <w:t>; and</w:t>
      </w:r>
    </w:p>
    <w:p w14:paraId="08F61336" w14:textId="77777777" w:rsidR="00433E31" w:rsidRPr="00567BC7" w:rsidRDefault="00433E31" w:rsidP="00FA549C">
      <w:pPr>
        <w:spacing w:after="0" w:line="240" w:lineRule="auto"/>
        <w:ind w:left="1134"/>
        <w:rPr>
          <w:rFonts w:eastAsia="Times New Roman"/>
          <w:color w:val="000000"/>
          <w:sz w:val="22"/>
          <w:szCs w:val="22"/>
        </w:rPr>
      </w:pPr>
    </w:p>
    <w:p w14:paraId="634BC0B4" w14:textId="0DA73670" w:rsidR="00433E31" w:rsidRPr="00567BC7" w:rsidRDefault="00433E31" w:rsidP="002934F4">
      <w:pPr>
        <w:widowControl w:val="0"/>
        <w:numPr>
          <w:ilvl w:val="0"/>
          <w:numId w:val="26"/>
        </w:numPr>
        <w:spacing w:after="0" w:line="240" w:lineRule="auto"/>
        <w:contextualSpacing/>
        <w:rPr>
          <w:rFonts w:eastAsia="Times New Roman"/>
          <w:color w:val="000000"/>
          <w:sz w:val="22"/>
          <w:szCs w:val="22"/>
        </w:rPr>
      </w:pPr>
      <w:r w:rsidRPr="00567BC7">
        <w:rPr>
          <w:rFonts w:eastAsia="Times New Roman"/>
          <w:color w:val="000000"/>
          <w:sz w:val="22"/>
          <w:szCs w:val="22"/>
        </w:rPr>
        <w:t>Supply side marketing</w:t>
      </w:r>
      <w:r w:rsidR="00B854A4" w:rsidRPr="00567BC7">
        <w:rPr>
          <w:rFonts w:eastAsia="Times New Roman"/>
          <w:color w:val="000000"/>
          <w:sz w:val="22"/>
          <w:szCs w:val="22"/>
        </w:rPr>
        <w:t>.</w:t>
      </w:r>
    </w:p>
    <w:p w14:paraId="6C2C9B2B" w14:textId="77777777" w:rsidR="00433E31" w:rsidRPr="00567BC7" w:rsidRDefault="00433E31" w:rsidP="00433E31">
      <w:pPr>
        <w:spacing w:after="0" w:line="240" w:lineRule="auto"/>
        <w:ind w:left="720"/>
        <w:rPr>
          <w:rFonts w:eastAsia="Times New Roman"/>
          <w:color w:val="000000"/>
          <w:sz w:val="22"/>
          <w:szCs w:val="22"/>
        </w:rPr>
      </w:pPr>
    </w:p>
    <w:p w14:paraId="0649C267" w14:textId="71D67A89" w:rsidR="00433E31" w:rsidRPr="00126821" w:rsidRDefault="00B854A4" w:rsidP="00126821">
      <w:pPr>
        <w:pStyle w:val="ListParagraph"/>
        <w:ind w:left="360"/>
        <w:rPr>
          <w:rFonts w:eastAsia="Times New Roman"/>
          <w:color w:val="000000"/>
          <w:sz w:val="22"/>
          <w:szCs w:val="22"/>
        </w:rPr>
      </w:pPr>
      <w:r w:rsidRPr="00126821">
        <w:rPr>
          <w:rFonts w:eastAsia="Times New Roman"/>
          <w:color w:val="000000"/>
          <w:sz w:val="22"/>
          <w:szCs w:val="22"/>
        </w:rPr>
        <w:t>Further details of the</w:t>
      </w:r>
      <w:r w:rsidR="00567BC7">
        <w:rPr>
          <w:rFonts w:eastAsia="Times New Roman"/>
          <w:color w:val="000000"/>
          <w:sz w:val="22"/>
          <w:szCs w:val="22"/>
        </w:rPr>
        <w:t xml:space="preserve"> Requirements </w:t>
      </w:r>
      <w:r w:rsidRPr="00126821">
        <w:rPr>
          <w:rFonts w:eastAsia="Times New Roman"/>
          <w:color w:val="000000"/>
          <w:sz w:val="22"/>
          <w:szCs w:val="22"/>
        </w:rPr>
        <w:t xml:space="preserve">are set out </w:t>
      </w:r>
      <w:r w:rsidR="009D79D1">
        <w:rPr>
          <w:rFonts w:eastAsia="Times New Roman"/>
          <w:color w:val="000000"/>
          <w:sz w:val="22"/>
          <w:szCs w:val="22"/>
        </w:rPr>
        <w:t>at paragraphs 4.12</w:t>
      </w:r>
      <w:r w:rsidR="00567BC7" w:rsidRPr="00567BC7">
        <w:rPr>
          <w:rFonts w:eastAsia="Times New Roman"/>
          <w:color w:val="000000"/>
          <w:sz w:val="22"/>
          <w:szCs w:val="22"/>
        </w:rPr>
        <w:t xml:space="preserve"> to 4.</w:t>
      </w:r>
      <w:r w:rsidR="009D79D1">
        <w:rPr>
          <w:rFonts w:eastAsia="Times New Roman"/>
          <w:color w:val="000000"/>
          <w:sz w:val="22"/>
          <w:szCs w:val="22"/>
        </w:rPr>
        <w:t>21</w:t>
      </w:r>
      <w:r w:rsidR="00567BC7" w:rsidRPr="00567BC7">
        <w:rPr>
          <w:rFonts w:eastAsia="Times New Roman"/>
          <w:color w:val="000000"/>
          <w:sz w:val="22"/>
          <w:szCs w:val="22"/>
        </w:rPr>
        <w:t xml:space="preserve"> </w:t>
      </w:r>
      <w:r w:rsidRPr="00126821">
        <w:rPr>
          <w:rFonts w:eastAsia="Times New Roman"/>
          <w:color w:val="000000"/>
          <w:sz w:val="22"/>
          <w:szCs w:val="22"/>
        </w:rPr>
        <w:t>below.</w:t>
      </w:r>
    </w:p>
    <w:p w14:paraId="56B38D9B" w14:textId="77777777" w:rsidR="000D165A" w:rsidRPr="00567BC7" w:rsidRDefault="000D165A" w:rsidP="000D165A">
      <w:pPr>
        <w:pStyle w:val="ListParagraph"/>
        <w:rPr>
          <w:rFonts w:eastAsia="Times New Roman"/>
          <w:b/>
          <w:color w:val="212121"/>
          <w:sz w:val="22"/>
          <w:szCs w:val="22"/>
          <w:u w:val="single"/>
          <w:lang w:eastAsia="en-GB"/>
        </w:rPr>
      </w:pPr>
    </w:p>
    <w:p w14:paraId="28AE5CA9" w14:textId="3269179F" w:rsidR="006D450E" w:rsidRPr="00567BC7" w:rsidRDefault="00423D41" w:rsidP="00126821">
      <w:pPr>
        <w:pStyle w:val="ListParagraph"/>
        <w:numPr>
          <w:ilvl w:val="1"/>
          <w:numId w:val="16"/>
        </w:numPr>
        <w:tabs>
          <w:tab w:val="left" w:pos="709"/>
        </w:tabs>
        <w:ind w:left="709" w:hanging="709"/>
        <w:rPr>
          <w:rFonts w:eastAsia="Times New Roman"/>
          <w:color w:val="212121"/>
          <w:sz w:val="22"/>
          <w:szCs w:val="22"/>
        </w:rPr>
      </w:pPr>
      <w:r w:rsidRPr="00567BC7">
        <w:rPr>
          <w:rFonts w:eastAsia="Times New Roman"/>
          <w:b/>
          <w:color w:val="212121"/>
          <w:sz w:val="22"/>
          <w:szCs w:val="22"/>
          <w:u w:val="single"/>
          <w:lang w:eastAsia="en-GB"/>
        </w:rPr>
        <w:t xml:space="preserve">Requirement 1 - </w:t>
      </w:r>
      <w:r w:rsidR="006E1715" w:rsidRPr="00567BC7">
        <w:rPr>
          <w:rFonts w:eastAsia="Times New Roman"/>
          <w:b/>
          <w:color w:val="212121"/>
          <w:sz w:val="22"/>
          <w:szCs w:val="22"/>
          <w:u w:val="single"/>
          <w:lang w:eastAsia="en-GB"/>
        </w:rPr>
        <w:t>Place marketing (including</w:t>
      </w:r>
      <w:r w:rsidR="002934F4" w:rsidRPr="00567BC7">
        <w:rPr>
          <w:rFonts w:eastAsia="Times New Roman"/>
          <w:b/>
          <w:color w:val="212121"/>
          <w:sz w:val="22"/>
          <w:szCs w:val="22"/>
          <w:u w:val="single"/>
          <w:lang w:eastAsia="en-GB"/>
        </w:rPr>
        <w:t xml:space="preserve"> Growth Corridors, the Enterprise Zone, the Port,</w:t>
      </w:r>
      <w:r w:rsidR="006E1715" w:rsidRPr="00567BC7">
        <w:rPr>
          <w:rFonts w:eastAsia="Times New Roman"/>
          <w:b/>
          <w:color w:val="212121"/>
          <w:sz w:val="22"/>
          <w:szCs w:val="22"/>
          <w:u w:val="single"/>
          <w:lang w:eastAsia="en-GB"/>
        </w:rPr>
        <w:t xml:space="preserve"> </w:t>
      </w:r>
      <w:r w:rsidR="004D7DD3" w:rsidRPr="00567BC7">
        <w:rPr>
          <w:rFonts w:eastAsia="Times New Roman"/>
          <w:b/>
          <w:color w:val="212121"/>
          <w:sz w:val="22"/>
          <w:szCs w:val="22"/>
          <w:u w:val="single"/>
          <w:lang w:eastAsia="en-GB"/>
        </w:rPr>
        <w:t xml:space="preserve">Assisted Areas and </w:t>
      </w:r>
      <w:r w:rsidR="006E1715" w:rsidRPr="00567BC7">
        <w:rPr>
          <w:rFonts w:eastAsia="Times New Roman"/>
          <w:b/>
          <w:color w:val="212121"/>
          <w:sz w:val="22"/>
          <w:szCs w:val="22"/>
          <w:u w:val="single"/>
          <w:lang w:eastAsia="en-GB"/>
        </w:rPr>
        <w:t>cluster-marketing.</w:t>
      </w:r>
      <w:r w:rsidR="000D165A" w:rsidRPr="00567BC7">
        <w:rPr>
          <w:rFonts w:eastAsia="Times New Roman"/>
          <w:color w:val="212121"/>
          <w:sz w:val="22"/>
          <w:szCs w:val="22"/>
          <w:lang w:eastAsia="en-GB"/>
        </w:rPr>
        <w:t xml:space="preserve">) </w:t>
      </w:r>
      <w:r w:rsidR="006E1715" w:rsidRPr="00567BC7">
        <w:rPr>
          <w:rFonts w:eastAsia="Times New Roman"/>
          <w:color w:val="212121"/>
          <w:sz w:val="22"/>
          <w:szCs w:val="22"/>
          <w:lang w:eastAsia="en-GB"/>
        </w:rPr>
        <w:t xml:space="preserve">Current marketing of </w:t>
      </w:r>
      <w:r w:rsidR="004E6412">
        <w:rPr>
          <w:rFonts w:eastAsia="Times New Roman"/>
          <w:color w:val="212121"/>
          <w:sz w:val="22"/>
          <w:szCs w:val="22"/>
          <w:lang w:eastAsia="en-GB"/>
        </w:rPr>
        <w:t>the County</w:t>
      </w:r>
      <w:r w:rsidR="006E1715" w:rsidRPr="00567BC7">
        <w:rPr>
          <w:rFonts w:eastAsia="Times New Roman"/>
          <w:color w:val="212121"/>
          <w:sz w:val="22"/>
          <w:szCs w:val="22"/>
          <w:lang w:eastAsia="en-GB"/>
        </w:rPr>
        <w:t xml:space="preserve"> </w:t>
      </w:r>
      <w:r w:rsidR="005A093D" w:rsidRPr="00567BC7">
        <w:rPr>
          <w:rFonts w:eastAsia="Times New Roman"/>
          <w:color w:val="212121"/>
          <w:sz w:val="22"/>
          <w:szCs w:val="22"/>
          <w:lang w:eastAsia="en-GB"/>
        </w:rPr>
        <w:t>is</w:t>
      </w:r>
      <w:r w:rsidR="006E1715" w:rsidRPr="00567BC7">
        <w:rPr>
          <w:rFonts w:eastAsia="Times New Roman"/>
          <w:color w:val="212121"/>
          <w:sz w:val="22"/>
          <w:szCs w:val="22"/>
          <w:lang w:eastAsia="en-GB"/>
        </w:rPr>
        <w:t xml:space="preserve"> focused on </w:t>
      </w:r>
      <w:r w:rsidR="001133F3" w:rsidRPr="00567BC7">
        <w:rPr>
          <w:rFonts w:eastAsia="Times New Roman"/>
          <w:color w:val="212121"/>
          <w:sz w:val="22"/>
          <w:szCs w:val="22"/>
          <w:lang w:eastAsia="en-GB"/>
        </w:rPr>
        <w:t xml:space="preserve">the County area as a </w:t>
      </w:r>
      <w:r w:rsidR="006E1715" w:rsidRPr="00567BC7">
        <w:rPr>
          <w:rFonts w:eastAsia="Times New Roman"/>
          <w:color w:val="212121"/>
          <w:sz w:val="22"/>
          <w:szCs w:val="22"/>
          <w:lang w:eastAsia="en-GB"/>
        </w:rPr>
        <w:t>generic destination</w:t>
      </w:r>
      <w:r w:rsidR="00567BC7">
        <w:rPr>
          <w:rFonts w:eastAsia="Times New Roman"/>
          <w:color w:val="212121"/>
          <w:sz w:val="22"/>
          <w:szCs w:val="22"/>
          <w:lang w:eastAsia="en-GB"/>
        </w:rPr>
        <w:t>;</w:t>
      </w:r>
      <w:r w:rsidR="006E1715" w:rsidRPr="00567BC7">
        <w:rPr>
          <w:rFonts w:eastAsia="Times New Roman"/>
          <w:color w:val="212121"/>
          <w:sz w:val="22"/>
          <w:szCs w:val="22"/>
          <w:lang w:eastAsia="en-GB"/>
        </w:rPr>
        <w:t xml:space="preserve"> however</w:t>
      </w:r>
      <w:r w:rsidR="00567BC7">
        <w:rPr>
          <w:rFonts w:eastAsia="Times New Roman"/>
          <w:color w:val="212121"/>
          <w:sz w:val="22"/>
          <w:szCs w:val="22"/>
          <w:lang w:eastAsia="en-GB"/>
        </w:rPr>
        <w:t>,</w:t>
      </w:r>
      <w:r w:rsidR="001133F3" w:rsidRPr="00567BC7">
        <w:rPr>
          <w:rFonts w:eastAsia="Times New Roman"/>
          <w:color w:val="212121"/>
          <w:sz w:val="22"/>
          <w:szCs w:val="22"/>
          <w:lang w:eastAsia="en-GB"/>
        </w:rPr>
        <w:t xml:space="preserve"> in </w:t>
      </w:r>
      <w:r w:rsidR="005A093D" w:rsidRPr="00567BC7">
        <w:rPr>
          <w:rFonts w:eastAsia="Times New Roman"/>
          <w:color w:val="212121"/>
          <w:sz w:val="22"/>
          <w:szCs w:val="22"/>
          <w:lang w:eastAsia="en-GB"/>
        </w:rPr>
        <w:t xml:space="preserve">addition to this the </w:t>
      </w:r>
      <w:r w:rsidR="00567BC7">
        <w:rPr>
          <w:rFonts w:eastAsia="Times New Roman"/>
          <w:color w:val="212121"/>
          <w:sz w:val="22"/>
          <w:szCs w:val="22"/>
          <w:lang w:eastAsia="en-GB"/>
        </w:rPr>
        <w:t>C</w:t>
      </w:r>
      <w:r w:rsidR="006D450E" w:rsidRPr="00567BC7">
        <w:rPr>
          <w:rFonts w:eastAsia="Times New Roman"/>
          <w:color w:val="212121"/>
          <w:sz w:val="22"/>
          <w:szCs w:val="22"/>
          <w:lang w:eastAsia="en-GB"/>
        </w:rPr>
        <w:t>ontractor</w:t>
      </w:r>
      <w:r w:rsidR="005A093D" w:rsidRPr="00567BC7">
        <w:rPr>
          <w:rFonts w:eastAsia="Times New Roman"/>
          <w:color w:val="212121"/>
          <w:sz w:val="22"/>
          <w:szCs w:val="22"/>
          <w:lang w:eastAsia="en-GB"/>
        </w:rPr>
        <w:t xml:space="preserve"> </w:t>
      </w:r>
      <w:r w:rsidR="001133F3" w:rsidRPr="00567BC7">
        <w:rPr>
          <w:rFonts w:eastAsia="Times New Roman"/>
          <w:color w:val="212121"/>
          <w:sz w:val="22"/>
          <w:szCs w:val="22"/>
          <w:lang w:eastAsia="en-GB"/>
        </w:rPr>
        <w:t>will be</w:t>
      </w:r>
      <w:r w:rsidR="00675F91" w:rsidRPr="00567BC7">
        <w:rPr>
          <w:rFonts w:eastAsia="Times New Roman"/>
          <w:color w:val="212121"/>
          <w:sz w:val="22"/>
          <w:szCs w:val="22"/>
          <w:lang w:eastAsia="en-GB"/>
        </w:rPr>
        <w:t xml:space="preserve"> required to </w:t>
      </w:r>
      <w:r w:rsidR="00726D5A" w:rsidRPr="00567BC7">
        <w:rPr>
          <w:rFonts w:eastAsia="Times New Roman"/>
          <w:color w:val="212121"/>
          <w:sz w:val="22"/>
          <w:szCs w:val="22"/>
          <w:lang w:eastAsia="en-GB"/>
        </w:rPr>
        <w:t xml:space="preserve">enhance the </w:t>
      </w:r>
      <w:r w:rsidR="0032717E">
        <w:rPr>
          <w:rFonts w:eastAsia="Times New Roman"/>
          <w:color w:val="212121"/>
          <w:sz w:val="22"/>
          <w:szCs w:val="22"/>
          <w:lang w:eastAsia="en-GB"/>
        </w:rPr>
        <w:t>C</w:t>
      </w:r>
      <w:r w:rsidR="00726D5A" w:rsidRPr="00567BC7">
        <w:rPr>
          <w:rFonts w:eastAsia="Times New Roman"/>
          <w:color w:val="212121"/>
          <w:sz w:val="22"/>
          <w:szCs w:val="22"/>
          <w:lang w:eastAsia="en-GB"/>
        </w:rPr>
        <w:t xml:space="preserve">ounty’s attraction as an inward investment destination, alongside </w:t>
      </w:r>
      <w:r w:rsidR="00675F91" w:rsidRPr="00567BC7">
        <w:rPr>
          <w:rFonts w:eastAsia="Times New Roman"/>
          <w:color w:val="212121"/>
          <w:sz w:val="22"/>
          <w:szCs w:val="22"/>
          <w:lang w:eastAsia="en-GB"/>
        </w:rPr>
        <w:t>develop</w:t>
      </w:r>
      <w:r w:rsidR="00726D5A" w:rsidRPr="00567BC7">
        <w:rPr>
          <w:rFonts w:eastAsia="Times New Roman"/>
          <w:color w:val="212121"/>
          <w:sz w:val="22"/>
          <w:szCs w:val="22"/>
          <w:lang w:eastAsia="en-GB"/>
        </w:rPr>
        <w:t>ing</w:t>
      </w:r>
      <w:r w:rsidR="00675F91" w:rsidRPr="00567BC7">
        <w:rPr>
          <w:rFonts w:eastAsia="Times New Roman"/>
          <w:color w:val="212121"/>
          <w:sz w:val="22"/>
          <w:szCs w:val="22"/>
          <w:lang w:eastAsia="en-GB"/>
        </w:rPr>
        <w:t xml:space="preserve"> and deliver</w:t>
      </w:r>
      <w:r w:rsidR="00726D5A" w:rsidRPr="00567BC7">
        <w:rPr>
          <w:rFonts w:eastAsia="Times New Roman"/>
          <w:color w:val="212121"/>
          <w:sz w:val="22"/>
          <w:szCs w:val="22"/>
          <w:lang w:eastAsia="en-GB"/>
        </w:rPr>
        <w:t>ing</w:t>
      </w:r>
      <w:r w:rsidR="006E1715" w:rsidRPr="00567BC7">
        <w:rPr>
          <w:rFonts w:eastAsia="Times New Roman"/>
          <w:color w:val="212121"/>
          <w:sz w:val="22"/>
          <w:szCs w:val="22"/>
          <w:lang w:eastAsia="en-GB"/>
        </w:rPr>
        <w:t xml:space="preserve"> specific place marketing strateg</w:t>
      </w:r>
      <w:r w:rsidR="001133F3" w:rsidRPr="00567BC7">
        <w:rPr>
          <w:rFonts w:eastAsia="Times New Roman"/>
          <w:color w:val="212121"/>
          <w:sz w:val="22"/>
          <w:szCs w:val="22"/>
          <w:lang w:eastAsia="en-GB"/>
        </w:rPr>
        <w:t>ies, recognising the different economi</w:t>
      </w:r>
      <w:r w:rsidR="00690064">
        <w:rPr>
          <w:rFonts w:eastAsia="Times New Roman"/>
          <w:color w:val="212121"/>
          <w:sz w:val="22"/>
          <w:szCs w:val="22"/>
          <w:lang w:eastAsia="en-GB"/>
        </w:rPr>
        <w:t>es</w:t>
      </w:r>
      <w:r w:rsidR="001133F3" w:rsidRPr="00567BC7">
        <w:rPr>
          <w:rFonts w:eastAsia="Times New Roman"/>
          <w:color w:val="212121"/>
          <w:sz w:val="22"/>
          <w:szCs w:val="22"/>
          <w:lang w:eastAsia="en-GB"/>
        </w:rPr>
        <w:t xml:space="preserve"> and geographies across the </w:t>
      </w:r>
      <w:r w:rsidR="00A37CDE" w:rsidRPr="00567BC7">
        <w:rPr>
          <w:rFonts w:eastAsia="Times New Roman"/>
          <w:color w:val="212121"/>
          <w:sz w:val="22"/>
          <w:szCs w:val="22"/>
          <w:lang w:eastAsia="en-GB"/>
        </w:rPr>
        <w:t>East Sussex</w:t>
      </w:r>
      <w:r w:rsidR="00726D5A" w:rsidRPr="00567BC7">
        <w:rPr>
          <w:rFonts w:eastAsia="Times New Roman"/>
          <w:color w:val="212121"/>
          <w:sz w:val="22"/>
          <w:szCs w:val="22"/>
          <w:lang w:eastAsia="en-GB"/>
        </w:rPr>
        <w:t xml:space="preserve"> e</w:t>
      </w:r>
      <w:r w:rsidR="007F1877" w:rsidRPr="00567BC7">
        <w:rPr>
          <w:rFonts w:eastAsia="Times New Roman"/>
          <w:color w:val="212121"/>
          <w:sz w:val="22"/>
          <w:szCs w:val="22"/>
          <w:lang w:eastAsia="en-GB"/>
        </w:rPr>
        <w:t>conomy</w:t>
      </w:r>
      <w:r w:rsidRPr="00567BC7">
        <w:rPr>
          <w:rFonts w:eastAsia="Times New Roman"/>
          <w:color w:val="212121"/>
          <w:sz w:val="22"/>
          <w:szCs w:val="22"/>
          <w:lang w:eastAsia="en-GB"/>
        </w:rPr>
        <w:t xml:space="preserve">.  </w:t>
      </w:r>
    </w:p>
    <w:p w14:paraId="2B6E6BFB" w14:textId="6A19403A" w:rsidR="005A093D" w:rsidRPr="00567BC7" w:rsidRDefault="00423D41" w:rsidP="006D450E">
      <w:pPr>
        <w:pStyle w:val="ListParagraph"/>
        <w:spacing w:after="0"/>
        <w:ind w:left="709"/>
        <w:jc w:val="both"/>
        <w:rPr>
          <w:rFonts w:eastAsia="Times New Roman"/>
          <w:b/>
          <w:color w:val="212121"/>
          <w:sz w:val="22"/>
          <w:szCs w:val="22"/>
          <w:lang w:eastAsia="en-GB"/>
        </w:rPr>
      </w:pPr>
      <w:r w:rsidRPr="00567BC7">
        <w:rPr>
          <w:rFonts w:eastAsia="Times New Roman"/>
          <w:b/>
          <w:color w:val="212121"/>
          <w:sz w:val="22"/>
          <w:szCs w:val="22"/>
          <w:lang w:eastAsia="en-GB"/>
        </w:rPr>
        <w:t>A</w:t>
      </w:r>
      <w:r w:rsidR="00726D5A" w:rsidRPr="00567BC7">
        <w:rPr>
          <w:rFonts w:eastAsia="Times New Roman"/>
          <w:b/>
          <w:color w:val="212121"/>
          <w:sz w:val="22"/>
          <w:szCs w:val="22"/>
          <w:lang w:eastAsia="en-GB"/>
        </w:rPr>
        <w:t xml:space="preserve"> minimum of </w:t>
      </w:r>
      <w:r w:rsidRPr="00567BC7">
        <w:rPr>
          <w:rFonts w:eastAsia="Times New Roman"/>
          <w:b/>
          <w:color w:val="212121"/>
          <w:sz w:val="22"/>
          <w:szCs w:val="22"/>
          <w:lang w:eastAsia="en-GB"/>
        </w:rPr>
        <w:t xml:space="preserve">10% of the </w:t>
      </w:r>
      <w:r w:rsidR="00EB70E3">
        <w:rPr>
          <w:rFonts w:eastAsia="Times New Roman"/>
          <w:b/>
          <w:color w:val="212121"/>
          <w:sz w:val="22"/>
          <w:szCs w:val="22"/>
          <w:lang w:eastAsia="en-GB"/>
        </w:rPr>
        <w:t xml:space="preserve"> annual contract </w:t>
      </w:r>
      <w:r w:rsidR="008113B7">
        <w:rPr>
          <w:rFonts w:eastAsia="Times New Roman"/>
          <w:b/>
          <w:color w:val="212121"/>
          <w:sz w:val="22"/>
          <w:szCs w:val="22"/>
          <w:lang w:eastAsia="en-GB"/>
        </w:rPr>
        <w:t>value</w:t>
      </w:r>
      <w:r w:rsidR="00EB70E3">
        <w:rPr>
          <w:rFonts w:eastAsia="Times New Roman"/>
          <w:b/>
          <w:color w:val="212121"/>
          <w:sz w:val="22"/>
          <w:szCs w:val="22"/>
          <w:lang w:eastAsia="en-GB"/>
        </w:rPr>
        <w:t xml:space="preserve"> </w:t>
      </w:r>
      <w:r w:rsidRPr="00567BC7">
        <w:rPr>
          <w:rFonts w:eastAsia="Times New Roman"/>
          <w:b/>
          <w:color w:val="212121"/>
          <w:sz w:val="22"/>
          <w:szCs w:val="22"/>
          <w:lang w:eastAsia="en-GB"/>
        </w:rPr>
        <w:t>should be focussed on this requirement.</w:t>
      </w:r>
    </w:p>
    <w:p w14:paraId="0824D849" w14:textId="77777777" w:rsidR="006D450E" w:rsidRPr="00567BC7" w:rsidRDefault="006D450E" w:rsidP="006D450E">
      <w:pPr>
        <w:pStyle w:val="ListParagraph"/>
        <w:spacing w:after="0"/>
        <w:ind w:left="709"/>
        <w:jc w:val="both"/>
        <w:rPr>
          <w:rFonts w:eastAsia="Times New Roman"/>
          <w:color w:val="212121"/>
          <w:sz w:val="22"/>
          <w:szCs w:val="22"/>
          <w:highlight w:val="yellow"/>
        </w:rPr>
      </w:pPr>
    </w:p>
    <w:p w14:paraId="5527777F" w14:textId="70A65458" w:rsidR="006D450E" w:rsidRPr="00567BC7" w:rsidRDefault="00FA3B43" w:rsidP="002934F4">
      <w:pPr>
        <w:pStyle w:val="ListParagraph"/>
        <w:numPr>
          <w:ilvl w:val="2"/>
          <w:numId w:val="16"/>
        </w:numPr>
        <w:spacing w:after="0"/>
        <w:jc w:val="both"/>
        <w:rPr>
          <w:sz w:val="22"/>
          <w:szCs w:val="22"/>
        </w:rPr>
      </w:pPr>
      <w:r>
        <w:rPr>
          <w:rFonts w:eastAsia="Times New Roman"/>
          <w:color w:val="212121"/>
          <w:sz w:val="22"/>
          <w:szCs w:val="22"/>
        </w:rPr>
        <w:t>Provide m</w:t>
      </w:r>
      <w:r w:rsidR="006D450E" w:rsidRPr="00567BC7">
        <w:rPr>
          <w:rFonts w:eastAsia="Times New Roman"/>
          <w:color w:val="212121"/>
          <w:sz w:val="22"/>
          <w:szCs w:val="22"/>
        </w:rPr>
        <w:t xml:space="preserve">arket intelligence, materials and knowledge to develop a series of location-specific offers, which will build up to an offer across </w:t>
      </w:r>
      <w:r w:rsidR="004E6412">
        <w:rPr>
          <w:rFonts w:eastAsia="Times New Roman"/>
          <w:color w:val="212121"/>
          <w:sz w:val="22"/>
          <w:szCs w:val="22"/>
        </w:rPr>
        <w:t>the County</w:t>
      </w:r>
      <w:r w:rsidR="006D450E" w:rsidRPr="00567BC7">
        <w:rPr>
          <w:rFonts w:eastAsia="Times New Roman"/>
          <w:color w:val="212121"/>
          <w:sz w:val="22"/>
          <w:szCs w:val="22"/>
        </w:rPr>
        <w:t xml:space="preserve"> and support the communication of the whole </w:t>
      </w:r>
      <w:r w:rsidR="00567BC7">
        <w:rPr>
          <w:rFonts w:eastAsia="Times New Roman"/>
          <w:color w:val="212121"/>
          <w:sz w:val="22"/>
          <w:szCs w:val="22"/>
        </w:rPr>
        <w:t xml:space="preserve">County Council </w:t>
      </w:r>
      <w:r w:rsidR="006D450E" w:rsidRPr="00567BC7">
        <w:rPr>
          <w:rFonts w:eastAsia="Times New Roman"/>
          <w:color w:val="212121"/>
          <w:sz w:val="22"/>
          <w:szCs w:val="22"/>
        </w:rPr>
        <w:t>and SE</w:t>
      </w:r>
      <w:r w:rsidR="00567BC7">
        <w:rPr>
          <w:rFonts w:eastAsia="Times New Roman"/>
          <w:color w:val="212121"/>
          <w:sz w:val="22"/>
          <w:szCs w:val="22"/>
        </w:rPr>
        <w:t xml:space="preserve"> </w:t>
      </w:r>
      <w:r w:rsidR="006D450E" w:rsidRPr="00567BC7">
        <w:rPr>
          <w:rFonts w:eastAsia="Times New Roman"/>
          <w:color w:val="212121"/>
          <w:sz w:val="22"/>
          <w:szCs w:val="22"/>
        </w:rPr>
        <w:t>LEP offer.</w:t>
      </w:r>
    </w:p>
    <w:p w14:paraId="66202896" w14:textId="4E7DAB73" w:rsidR="006D450E" w:rsidRPr="00567BC7" w:rsidRDefault="006D450E" w:rsidP="002934F4">
      <w:pPr>
        <w:pStyle w:val="ListParagraph"/>
        <w:numPr>
          <w:ilvl w:val="2"/>
          <w:numId w:val="16"/>
        </w:numPr>
        <w:spacing w:after="0"/>
        <w:jc w:val="both"/>
        <w:rPr>
          <w:sz w:val="22"/>
          <w:szCs w:val="22"/>
        </w:rPr>
      </w:pPr>
      <w:r w:rsidRPr="00567BC7">
        <w:rPr>
          <w:rFonts w:eastAsia="Times New Roman"/>
          <w:color w:val="212121"/>
          <w:sz w:val="22"/>
          <w:szCs w:val="22"/>
        </w:rPr>
        <w:t xml:space="preserve">A place-marketing strategy based on the market specialisms and businesses environment in each growth area identified in the </w:t>
      </w:r>
      <w:r w:rsidR="00567BC7">
        <w:rPr>
          <w:rFonts w:eastAsia="Times New Roman"/>
          <w:color w:val="212121"/>
          <w:sz w:val="22"/>
          <w:szCs w:val="22"/>
        </w:rPr>
        <w:t xml:space="preserve">SEP </w:t>
      </w:r>
      <w:r w:rsidRPr="00567BC7">
        <w:rPr>
          <w:rFonts w:eastAsia="Times New Roman"/>
          <w:color w:val="212121"/>
          <w:sz w:val="22"/>
          <w:szCs w:val="22"/>
        </w:rPr>
        <w:t xml:space="preserve">and the Growth Strategy. A dedicated marketing resource will develop place-specific materials, media content and campaigns, targeted where </w:t>
      </w:r>
      <w:r w:rsidRPr="00567BC7">
        <w:rPr>
          <w:rFonts w:eastAsia="Times New Roman"/>
          <w:color w:val="212121"/>
          <w:sz w:val="22"/>
          <w:szCs w:val="22"/>
        </w:rPr>
        <w:lastRenderedPageBreak/>
        <w:t>appropriate at specific businesses / business sectors including our destination locations including the Growth Corridors, the Enterprise Zone, and Assisted Area Status plus linkages to the rest of the UK and Europe (Ports, Airports, Rail, Road connections to London as well as the private-sector property market and leisure offer</w:t>
      </w:r>
      <w:r w:rsidR="00D970BE">
        <w:rPr>
          <w:rFonts w:eastAsia="Times New Roman"/>
          <w:color w:val="212121"/>
          <w:sz w:val="22"/>
          <w:szCs w:val="22"/>
        </w:rPr>
        <w:t>)</w:t>
      </w:r>
      <w:r w:rsidRPr="00567BC7">
        <w:rPr>
          <w:rFonts w:eastAsia="Times New Roman"/>
          <w:color w:val="212121"/>
          <w:sz w:val="22"/>
          <w:szCs w:val="22"/>
        </w:rPr>
        <w:t>.</w:t>
      </w:r>
    </w:p>
    <w:p w14:paraId="7AC20072" w14:textId="46272C13" w:rsidR="006D450E" w:rsidRPr="00567BC7" w:rsidRDefault="006D450E" w:rsidP="002934F4">
      <w:pPr>
        <w:pStyle w:val="ListParagraph"/>
        <w:numPr>
          <w:ilvl w:val="2"/>
          <w:numId w:val="16"/>
        </w:numPr>
        <w:spacing w:after="0"/>
        <w:jc w:val="both"/>
        <w:rPr>
          <w:sz w:val="22"/>
          <w:szCs w:val="22"/>
        </w:rPr>
      </w:pPr>
      <w:r w:rsidRPr="00567BC7">
        <w:rPr>
          <w:rFonts w:eastAsia="Times New Roman"/>
          <w:color w:val="212121"/>
          <w:sz w:val="22"/>
          <w:szCs w:val="22"/>
        </w:rPr>
        <w:t xml:space="preserve">A recognisable format will be utilised across the County with existing district and borough materials and products aligned to identical standards to promote a clear, recognisable image of </w:t>
      </w:r>
      <w:r w:rsidR="004E6412">
        <w:rPr>
          <w:rFonts w:eastAsia="Times New Roman"/>
          <w:color w:val="212121"/>
          <w:sz w:val="22"/>
          <w:szCs w:val="22"/>
        </w:rPr>
        <w:t>the County</w:t>
      </w:r>
      <w:r w:rsidRPr="00567BC7">
        <w:rPr>
          <w:rFonts w:eastAsia="Times New Roman"/>
          <w:color w:val="212121"/>
          <w:sz w:val="22"/>
          <w:szCs w:val="22"/>
        </w:rPr>
        <w:t xml:space="preserve"> to investors. </w:t>
      </w:r>
    </w:p>
    <w:p w14:paraId="7F97FC36" w14:textId="18FC5B65" w:rsidR="006D450E" w:rsidRPr="00567BC7" w:rsidRDefault="006D450E" w:rsidP="002934F4">
      <w:pPr>
        <w:pStyle w:val="ListParagraph"/>
        <w:numPr>
          <w:ilvl w:val="2"/>
          <w:numId w:val="16"/>
        </w:numPr>
        <w:spacing w:after="0"/>
        <w:jc w:val="both"/>
        <w:rPr>
          <w:sz w:val="22"/>
          <w:szCs w:val="22"/>
        </w:rPr>
      </w:pPr>
      <w:r w:rsidRPr="00567BC7">
        <w:rPr>
          <w:rFonts w:eastAsia="Times New Roman"/>
          <w:color w:val="212121"/>
          <w:sz w:val="22"/>
          <w:szCs w:val="22"/>
        </w:rPr>
        <w:t>Specific focus will be made on the availability and strengths of sector-specific supply chains to develop the SME capacity, creating new jobs to support the location and development of trans-national / multi-national companies. To focus in particular on the high</w:t>
      </w:r>
      <w:r w:rsidR="00D970BE">
        <w:rPr>
          <w:rFonts w:eastAsia="Times New Roman"/>
          <w:color w:val="212121"/>
          <w:sz w:val="22"/>
          <w:szCs w:val="22"/>
        </w:rPr>
        <w:t>-</w:t>
      </w:r>
      <w:r w:rsidRPr="00567BC7">
        <w:rPr>
          <w:rFonts w:eastAsia="Times New Roman"/>
          <w:color w:val="212121"/>
          <w:sz w:val="22"/>
          <w:szCs w:val="22"/>
        </w:rPr>
        <w:t>tec</w:t>
      </w:r>
      <w:r w:rsidR="00FA3B43">
        <w:rPr>
          <w:rFonts w:eastAsia="Times New Roman"/>
          <w:color w:val="212121"/>
          <w:sz w:val="22"/>
          <w:szCs w:val="22"/>
        </w:rPr>
        <w:t>hnology</w:t>
      </w:r>
      <w:r w:rsidRPr="00567BC7">
        <w:rPr>
          <w:rFonts w:eastAsia="Times New Roman"/>
          <w:color w:val="212121"/>
          <w:sz w:val="22"/>
          <w:szCs w:val="22"/>
        </w:rPr>
        <w:t xml:space="preserve"> clusters such as TEC 66 vacuum cluster, the Food and Drink sector including Viticulture and the renewable energy sector.</w:t>
      </w:r>
    </w:p>
    <w:p w14:paraId="04B3ABEA" w14:textId="244AFB93"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A place marketing offer that includes a comprehensive understanding of the business environment across </w:t>
      </w:r>
      <w:r w:rsidR="004E6412">
        <w:rPr>
          <w:rFonts w:eastAsia="Times New Roman"/>
          <w:sz w:val="22"/>
          <w:szCs w:val="22"/>
        </w:rPr>
        <w:t>the County</w:t>
      </w:r>
      <w:r w:rsidRPr="00567BC7">
        <w:rPr>
          <w:rFonts w:eastAsia="Times New Roman"/>
          <w:sz w:val="22"/>
          <w:szCs w:val="22"/>
        </w:rPr>
        <w:t xml:space="preserve"> including the skills available in the workforce both now and where enhanced future provision may be available. </w:t>
      </w:r>
    </w:p>
    <w:p w14:paraId="7BD6F311" w14:textId="6BA1ED9F"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Hosting and attending major conferences and events, and networking between SME’s and larger organisations of both new investors and existing supply chains, the </w:t>
      </w:r>
      <w:r w:rsidR="00D970BE">
        <w:rPr>
          <w:rFonts w:eastAsia="Times New Roman"/>
          <w:sz w:val="22"/>
          <w:szCs w:val="22"/>
        </w:rPr>
        <w:t>C</w:t>
      </w:r>
      <w:r w:rsidRPr="00567BC7">
        <w:rPr>
          <w:rFonts w:eastAsia="Times New Roman"/>
          <w:sz w:val="22"/>
          <w:szCs w:val="22"/>
        </w:rPr>
        <w:t>ontractor will create the business environment necessary for further Inward Investment and will i</w:t>
      </w:r>
      <w:r w:rsidRPr="00567BC7">
        <w:rPr>
          <w:rFonts w:eastAsia="Calibri"/>
          <w:sz w:val="22"/>
          <w:szCs w:val="22"/>
        </w:rPr>
        <w:t xml:space="preserve">dentify ways of taking the offer to the market, attending events briefings and sector based ‘open days’, and organising and hosting inward investment visits. </w:t>
      </w:r>
      <w:r w:rsidRPr="00567BC7">
        <w:rPr>
          <w:rFonts w:eastAsia="Times New Roman"/>
          <w:sz w:val="22"/>
          <w:szCs w:val="22"/>
        </w:rPr>
        <w:t xml:space="preserve"> </w:t>
      </w:r>
    </w:p>
    <w:p w14:paraId="0E5688F3" w14:textId="77777777" w:rsidR="000D165A" w:rsidRPr="00567BC7" w:rsidRDefault="000D165A" w:rsidP="000D165A">
      <w:pPr>
        <w:pStyle w:val="ListParagraph"/>
        <w:spacing w:after="0"/>
        <w:ind w:left="360"/>
        <w:jc w:val="both"/>
        <w:rPr>
          <w:sz w:val="22"/>
          <w:szCs w:val="22"/>
        </w:rPr>
      </w:pPr>
    </w:p>
    <w:p w14:paraId="28D08FF2" w14:textId="34A7D6D7" w:rsidR="000D165A" w:rsidRPr="00567BC7" w:rsidRDefault="006E1715" w:rsidP="002934F4">
      <w:pPr>
        <w:pStyle w:val="ListParagraph"/>
        <w:numPr>
          <w:ilvl w:val="1"/>
          <w:numId w:val="16"/>
        </w:numPr>
        <w:spacing w:after="0"/>
        <w:ind w:left="709" w:hanging="709"/>
        <w:jc w:val="both"/>
        <w:rPr>
          <w:sz w:val="22"/>
          <w:szCs w:val="22"/>
        </w:rPr>
      </w:pPr>
      <w:r w:rsidRPr="00567BC7">
        <w:rPr>
          <w:rFonts w:eastAsia="Times New Roman"/>
          <w:b/>
          <w:sz w:val="22"/>
          <w:szCs w:val="22"/>
          <w:u w:val="single"/>
          <w:lang w:eastAsia="en-GB"/>
        </w:rPr>
        <w:t>Requirement 2 - Developing an enhanced intelligence and data analysis programme</w:t>
      </w:r>
      <w:r w:rsidR="000D165A" w:rsidRPr="00567BC7">
        <w:rPr>
          <w:rFonts w:eastAsia="Times New Roman"/>
          <w:b/>
          <w:sz w:val="22"/>
          <w:szCs w:val="22"/>
          <w:u w:val="single"/>
          <w:lang w:eastAsia="en-GB"/>
        </w:rPr>
        <w:t xml:space="preserve">. </w:t>
      </w:r>
      <w:r w:rsidR="006928D5" w:rsidRPr="00567BC7">
        <w:rPr>
          <w:rFonts w:eastAsia="Times New Roman"/>
          <w:sz w:val="22"/>
          <w:szCs w:val="22"/>
          <w:lang w:eastAsia="en-GB"/>
        </w:rPr>
        <w:t xml:space="preserve">The </w:t>
      </w:r>
      <w:r w:rsidR="00D970BE">
        <w:rPr>
          <w:rFonts w:eastAsia="Times New Roman"/>
          <w:sz w:val="22"/>
          <w:szCs w:val="22"/>
          <w:lang w:eastAsia="en-GB"/>
        </w:rPr>
        <w:t>C</w:t>
      </w:r>
      <w:r w:rsidR="006D450E" w:rsidRPr="00567BC7">
        <w:rPr>
          <w:rFonts w:eastAsia="Times New Roman"/>
          <w:sz w:val="22"/>
          <w:szCs w:val="22"/>
          <w:lang w:eastAsia="en-GB"/>
        </w:rPr>
        <w:t>ontractor</w:t>
      </w:r>
      <w:r w:rsidR="006928D5" w:rsidRPr="00567BC7">
        <w:rPr>
          <w:rFonts w:eastAsia="Times New Roman"/>
          <w:sz w:val="22"/>
          <w:szCs w:val="22"/>
          <w:lang w:eastAsia="en-GB"/>
        </w:rPr>
        <w:t xml:space="preserve"> will be expected to </w:t>
      </w:r>
      <w:r w:rsidRPr="00567BC7">
        <w:rPr>
          <w:rFonts w:eastAsia="Times New Roman"/>
          <w:sz w:val="22"/>
          <w:szCs w:val="22"/>
          <w:lang w:eastAsia="en-GB"/>
        </w:rPr>
        <w:t xml:space="preserve">use data analysis and intelligence </w:t>
      </w:r>
      <w:r w:rsidR="00E05257" w:rsidRPr="00567BC7">
        <w:rPr>
          <w:rFonts w:eastAsia="Times New Roman"/>
          <w:sz w:val="22"/>
          <w:szCs w:val="22"/>
          <w:lang w:eastAsia="en-GB"/>
        </w:rPr>
        <w:t xml:space="preserve">from both created data and engagements with partners </w:t>
      </w:r>
      <w:r w:rsidR="00D123D3" w:rsidRPr="00567BC7">
        <w:rPr>
          <w:rFonts w:eastAsia="Times New Roman"/>
          <w:sz w:val="22"/>
          <w:szCs w:val="22"/>
          <w:lang w:eastAsia="en-GB"/>
        </w:rPr>
        <w:t xml:space="preserve">specifically including </w:t>
      </w:r>
      <w:r w:rsidR="00D970BE">
        <w:rPr>
          <w:rFonts w:eastAsia="Times New Roman"/>
          <w:sz w:val="22"/>
          <w:szCs w:val="22"/>
          <w:lang w:eastAsia="en-GB"/>
        </w:rPr>
        <w:t>the D</w:t>
      </w:r>
      <w:r w:rsidR="00DB7086" w:rsidRPr="00567BC7">
        <w:rPr>
          <w:rFonts w:eastAsia="Times New Roman"/>
          <w:sz w:val="22"/>
          <w:szCs w:val="22"/>
          <w:lang w:eastAsia="en-GB"/>
        </w:rPr>
        <w:t>istricts</w:t>
      </w:r>
      <w:r w:rsidR="00D123D3" w:rsidRPr="00567BC7">
        <w:rPr>
          <w:rFonts w:eastAsia="Times New Roman"/>
          <w:sz w:val="22"/>
          <w:szCs w:val="22"/>
          <w:lang w:eastAsia="en-GB"/>
        </w:rPr>
        <w:t xml:space="preserve"> and </w:t>
      </w:r>
      <w:r w:rsidR="00D970BE">
        <w:rPr>
          <w:rFonts w:eastAsia="Times New Roman"/>
          <w:sz w:val="22"/>
          <w:szCs w:val="22"/>
          <w:lang w:eastAsia="en-GB"/>
        </w:rPr>
        <w:t>B</w:t>
      </w:r>
      <w:r w:rsidR="00D123D3" w:rsidRPr="00567BC7">
        <w:rPr>
          <w:rFonts w:eastAsia="Times New Roman"/>
          <w:sz w:val="22"/>
          <w:szCs w:val="22"/>
          <w:lang w:eastAsia="en-GB"/>
        </w:rPr>
        <w:t xml:space="preserve">oroughs </w:t>
      </w:r>
      <w:r w:rsidRPr="00567BC7">
        <w:rPr>
          <w:rFonts w:eastAsia="Times New Roman"/>
          <w:sz w:val="22"/>
          <w:szCs w:val="22"/>
          <w:lang w:eastAsia="en-GB"/>
        </w:rPr>
        <w:t xml:space="preserve">to drive the location and creation of jobs into </w:t>
      </w:r>
      <w:r w:rsidR="004E6412">
        <w:rPr>
          <w:rFonts w:eastAsia="Times New Roman"/>
          <w:sz w:val="22"/>
          <w:szCs w:val="22"/>
          <w:lang w:eastAsia="en-GB"/>
        </w:rPr>
        <w:t>the County</w:t>
      </w:r>
      <w:r w:rsidRPr="00567BC7">
        <w:rPr>
          <w:rFonts w:eastAsia="Times New Roman"/>
          <w:sz w:val="22"/>
          <w:szCs w:val="22"/>
          <w:lang w:eastAsia="en-GB"/>
        </w:rPr>
        <w:t>. This will be achieved by;</w:t>
      </w:r>
    </w:p>
    <w:p w14:paraId="642EFD32" w14:textId="77777777" w:rsidR="000D165A" w:rsidRPr="00567BC7" w:rsidRDefault="000D165A" w:rsidP="000D165A">
      <w:pPr>
        <w:pStyle w:val="ListParagraph"/>
        <w:spacing w:after="0"/>
        <w:ind w:left="360"/>
        <w:jc w:val="both"/>
        <w:rPr>
          <w:sz w:val="22"/>
          <w:szCs w:val="22"/>
        </w:rPr>
      </w:pPr>
    </w:p>
    <w:p w14:paraId="32C8AC59" w14:textId="4D089B8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Working with partners and private-sector organisations to develop an understanding</w:t>
      </w:r>
      <w:r w:rsidR="00FA3B43">
        <w:rPr>
          <w:rFonts w:eastAsia="Times New Roman"/>
          <w:sz w:val="22"/>
          <w:szCs w:val="22"/>
        </w:rPr>
        <w:t xml:space="preserve"> of the economy</w:t>
      </w:r>
      <w:r w:rsidRPr="00567BC7">
        <w:rPr>
          <w:rFonts w:eastAsia="Times New Roman"/>
          <w:sz w:val="22"/>
          <w:szCs w:val="22"/>
        </w:rPr>
        <w:t xml:space="preserve"> and seek to leverage subject matter expertise and develop partnerships and effective communication networks.</w:t>
      </w:r>
    </w:p>
    <w:p w14:paraId="57889CBC" w14:textId="47F49205"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Developing an intelligence-led prospectus on the current and future programme of commercial property development in </w:t>
      </w:r>
      <w:r w:rsidR="004E6412">
        <w:rPr>
          <w:rFonts w:eastAsia="Times New Roman"/>
          <w:sz w:val="22"/>
          <w:szCs w:val="22"/>
        </w:rPr>
        <w:t>the County</w:t>
      </w:r>
      <w:r w:rsidRPr="00567BC7">
        <w:rPr>
          <w:rFonts w:eastAsia="Times New Roman"/>
          <w:sz w:val="22"/>
          <w:szCs w:val="22"/>
        </w:rPr>
        <w:t xml:space="preserve"> which can be used in the targeted promotion of sites and premises. </w:t>
      </w:r>
    </w:p>
    <w:p w14:paraId="2EF1C04C" w14:textId="7777777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Understanding employment trends to give greater focus to marketing and promoting services to the appropriate businesses.</w:t>
      </w:r>
    </w:p>
    <w:p w14:paraId="0B6B01F3" w14:textId="42A8D7AA"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Providing intelligence around emerging industrial clusters</w:t>
      </w:r>
      <w:r w:rsidR="00D970BE">
        <w:rPr>
          <w:rFonts w:eastAsia="Times New Roman"/>
          <w:sz w:val="22"/>
          <w:szCs w:val="22"/>
        </w:rPr>
        <w:t>.</w:t>
      </w:r>
      <w:r w:rsidRPr="00567BC7">
        <w:rPr>
          <w:rFonts w:eastAsia="Times New Roman"/>
          <w:sz w:val="22"/>
          <w:szCs w:val="22"/>
        </w:rPr>
        <w:t xml:space="preserve"> </w:t>
      </w:r>
    </w:p>
    <w:p w14:paraId="23366EB1" w14:textId="04AB81F5"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Developing a comprehensive understanding of grants, loans and other funding sources available for investors</w:t>
      </w:r>
      <w:r w:rsidR="00723A7B">
        <w:rPr>
          <w:rFonts w:eastAsia="Times New Roman"/>
          <w:sz w:val="22"/>
          <w:szCs w:val="22"/>
        </w:rPr>
        <w:t>.</w:t>
      </w:r>
      <w:r w:rsidRPr="00567BC7">
        <w:rPr>
          <w:rFonts w:eastAsia="Times New Roman"/>
          <w:sz w:val="22"/>
          <w:szCs w:val="22"/>
        </w:rPr>
        <w:t xml:space="preserve"> </w:t>
      </w:r>
    </w:p>
    <w:p w14:paraId="7A41449A" w14:textId="6C42643C"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Developing data and information sharing protocols between the </w:t>
      </w:r>
      <w:r w:rsidR="00D970BE">
        <w:rPr>
          <w:rFonts w:eastAsia="Times New Roman"/>
          <w:sz w:val="22"/>
          <w:szCs w:val="22"/>
        </w:rPr>
        <w:t xml:space="preserve">BES </w:t>
      </w:r>
      <w:r w:rsidRPr="00567BC7">
        <w:rPr>
          <w:rFonts w:eastAsia="Times New Roman"/>
          <w:sz w:val="22"/>
          <w:szCs w:val="22"/>
        </w:rPr>
        <w:t xml:space="preserve">Growth Hub and Partners. These protocols will reference the need to ensure that the data within the CRM </w:t>
      </w:r>
      <w:r w:rsidR="00D970BE">
        <w:rPr>
          <w:rFonts w:eastAsia="Times New Roman"/>
          <w:sz w:val="22"/>
          <w:szCs w:val="22"/>
        </w:rPr>
        <w:t>S</w:t>
      </w:r>
      <w:r w:rsidRPr="00567BC7">
        <w:rPr>
          <w:rFonts w:eastAsia="Times New Roman"/>
          <w:sz w:val="22"/>
          <w:szCs w:val="22"/>
        </w:rPr>
        <w:t xml:space="preserve">ystems is robust and regularly updated. </w:t>
      </w:r>
    </w:p>
    <w:p w14:paraId="34F1D303" w14:textId="5A2E36FE"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Making available the CRM system to </w:t>
      </w:r>
      <w:r w:rsidR="00FA3B43">
        <w:rPr>
          <w:rFonts w:eastAsia="Times New Roman"/>
          <w:sz w:val="22"/>
          <w:szCs w:val="22"/>
        </w:rPr>
        <w:t>P</w:t>
      </w:r>
      <w:r w:rsidRPr="00567BC7">
        <w:rPr>
          <w:rFonts w:eastAsia="Times New Roman"/>
          <w:sz w:val="22"/>
          <w:szCs w:val="22"/>
        </w:rPr>
        <w:t xml:space="preserve">artners </w:t>
      </w:r>
      <w:proofErr w:type="spellStart"/>
      <w:r w:rsidRPr="00567BC7">
        <w:rPr>
          <w:rFonts w:eastAsia="Times New Roman"/>
          <w:sz w:val="22"/>
          <w:szCs w:val="22"/>
        </w:rPr>
        <w:t>t</w:t>
      </w:r>
      <w:r w:rsidR="00FA3B43">
        <w:rPr>
          <w:rFonts w:eastAsia="Times New Roman"/>
          <w:sz w:val="22"/>
          <w:szCs w:val="22"/>
        </w:rPr>
        <w:t>o</w:t>
      </w:r>
      <w:r w:rsidRPr="00567BC7">
        <w:rPr>
          <w:rFonts w:eastAsia="Times New Roman"/>
          <w:sz w:val="22"/>
          <w:szCs w:val="22"/>
        </w:rPr>
        <w:t>t</w:t>
      </w:r>
      <w:proofErr w:type="spellEnd"/>
      <w:r w:rsidRPr="00567BC7">
        <w:rPr>
          <w:rFonts w:eastAsia="Times New Roman"/>
          <w:sz w:val="22"/>
          <w:szCs w:val="22"/>
        </w:rPr>
        <w:t xml:space="preserve"> facilitate the two-way updating of information regarding the latest site availability and investor approaches to ensure a consistent understanding and message is communicated. </w:t>
      </w:r>
      <w:r w:rsidR="007E6209" w:rsidRPr="00567BC7">
        <w:rPr>
          <w:rFonts w:eastAsia="Times New Roman"/>
          <w:sz w:val="22"/>
          <w:szCs w:val="22"/>
        </w:rPr>
        <w:t xml:space="preserve">This is </w:t>
      </w:r>
      <w:r w:rsidR="005630C1">
        <w:rPr>
          <w:rFonts w:eastAsia="Times New Roman"/>
          <w:sz w:val="22"/>
          <w:szCs w:val="22"/>
        </w:rPr>
        <w:t>may require</w:t>
      </w:r>
      <w:r w:rsidR="007E6209" w:rsidRPr="00567BC7">
        <w:rPr>
          <w:rFonts w:eastAsia="Times New Roman"/>
          <w:sz w:val="22"/>
          <w:szCs w:val="22"/>
        </w:rPr>
        <w:t xml:space="preserve"> a data-sharing agreement being agreed</w:t>
      </w:r>
      <w:r w:rsidR="00690064">
        <w:rPr>
          <w:rFonts w:eastAsia="Times New Roman"/>
          <w:sz w:val="22"/>
          <w:szCs w:val="22"/>
        </w:rPr>
        <w:t xml:space="preserve"> the County Council</w:t>
      </w:r>
      <w:r w:rsidR="005630C1">
        <w:rPr>
          <w:rFonts w:eastAsia="Times New Roman"/>
          <w:sz w:val="22"/>
          <w:szCs w:val="22"/>
        </w:rPr>
        <w:t>, Partners</w:t>
      </w:r>
      <w:r w:rsidR="00690064">
        <w:rPr>
          <w:rFonts w:eastAsia="Times New Roman"/>
          <w:sz w:val="22"/>
          <w:szCs w:val="22"/>
        </w:rPr>
        <w:t xml:space="preserve"> and the Contractor</w:t>
      </w:r>
    </w:p>
    <w:p w14:paraId="13169E66" w14:textId="77777777" w:rsidR="000D165A" w:rsidRPr="00567BC7" w:rsidRDefault="000D165A" w:rsidP="000D165A">
      <w:pPr>
        <w:pStyle w:val="ListParagraph"/>
        <w:spacing w:after="0"/>
        <w:ind w:left="360"/>
        <w:jc w:val="both"/>
        <w:rPr>
          <w:sz w:val="22"/>
          <w:szCs w:val="22"/>
        </w:rPr>
      </w:pPr>
    </w:p>
    <w:p w14:paraId="65C765E6" w14:textId="2B6CEA7E" w:rsidR="006E1715" w:rsidRPr="00567BC7" w:rsidRDefault="006E1715" w:rsidP="002934F4">
      <w:pPr>
        <w:pStyle w:val="ListParagraph"/>
        <w:numPr>
          <w:ilvl w:val="1"/>
          <w:numId w:val="16"/>
        </w:numPr>
        <w:spacing w:after="0"/>
        <w:ind w:left="709" w:hanging="709"/>
        <w:jc w:val="both"/>
        <w:rPr>
          <w:sz w:val="22"/>
          <w:szCs w:val="22"/>
        </w:rPr>
      </w:pPr>
      <w:r w:rsidRPr="00567BC7">
        <w:rPr>
          <w:rFonts w:eastAsia="Times New Roman"/>
          <w:b/>
          <w:sz w:val="22"/>
          <w:szCs w:val="22"/>
          <w:u w:val="single"/>
          <w:lang w:eastAsia="en-GB"/>
        </w:rPr>
        <w:t>Requirement 3 - FDI and FII</w:t>
      </w:r>
      <w:r w:rsidR="00675F91" w:rsidRPr="00567BC7">
        <w:rPr>
          <w:rFonts w:eastAsia="Times New Roman"/>
          <w:b/>
          <w:sz w:val="22"/>
          <w:szCs w:val="22"/>
          <w:u w:val="single"/>
          <w:lang w:eastAsia="en-GB"/>
        </w:rPr>
        <w:t xml:space="preserve"> </w:t>
      </w:r>
      <w:r w:rsidRPr="00567BC7">
        <w:rPr>
          <w:rFonts w:eastAsia="Times New Roman"/>
          <w:sz w:val="22"/>
          <w:szCs w:val="22"/>
          <w:lang w:eastAsia="en-GB"/>
        </w:rPr>
        <w:t xml:space="preserve">The following activities will be offered to encourage FDI/FII, focused on SME’s and </w:t>
      </w:r>
      <w:r w:rsidR="00D970BE">
        <w:rPr>
          <w:rFonts w:eastAsia="Times New Roman"/>
          <w:sz w:val="22"/>
          <w:szCs w:val="22"/>
          <w:lang w:eastAsia="en-GB"/>
        </w:rPr>
        <w:t xml:space="preserve">the County Council’s </w:t>
      </w:r>
      <w:r w:rsidRPr="00567BC7">
        <w:rPr>
          <w:rFonts w:eastAsia="Times New Roman"/>
          <w:sz w:val="22"/>
          <w:szCs w:val="22"/>
          <w:lang w:eastAsia="en-GB"/>
        </w:rPr>
        <w:t>key growth-markets;</w:t>
      </w:r>
    </w:p>
    <w:p w14:paraId="2D9D2743" w14:textId="77777777" w:rsidR="000D165A" w:rsidRPr="00567BC7" w:rsidRDefault="000D165A" w:rsidP="000D165A">
      <w:pPr>
        <w:pStyle w:val="ListParagraph"/>
        <w:spacing w:after="0"/>
        <w:ind w:left="360"/>
        <w:jc w:val="both"/>
        <w:rPr>
          <w:sz w:val="22"/>
          <w:szCs w:val="22"/>
        </w:rPr>
      </w:pPr>
    </w:p>
    <w:p w14:paraId="62C2661B" w14:textId="5C3EEE5C"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The </w:t>
      </w:r>
      <w:r w:rsidR="00D970BE">
        <w:rPr>
          <w:rFonts w:eastAsia="Times New Roman"/>
          <w:sz w:val="22"/>
          <w:szCs w:val="22"/>
        </w:rPr>
        <w:t>C</w:t>
      </w:r>
      <w:r w:rsidRPr="00567BC7">
        <w:rPr>
          <w:rFonts w:eastAsia="Times New Roman"/>
          <w:sz w:val="22"/>
          <w:szCs w:val="22"/>
        </w:rPr>
        <w:t xml:space="preserve">ontractor will deliver sufficient local capacity to enable </w:t>
      </w:r>
      <w:r w:rsidR="00D970BE">
        <w:rPr>
          <w:rFonts w:eastAsia="Times New Roman"/>
          <w:sz w:val="22"/>
          <w:szCs w:val="22"/>
        </w:rPr>
        <w:t xml:space="preserve">FDI </w:t>
      </w:r>
      <w:r w:rsidRPr="00567BC7">
        <w:rPr>
          <w:rFonts w:eastAsia="Times New Roman"/>
          <w:sz w:val="22"/>
          <w:szCs w:val="22"/>
        </w:rPr>
        <w:t xml:space="preserve">and </w:t>
      </w:r>
      <w:r w:rsidR="00D970BE">
        <w:rPr>
          <w:rFonts w:eastAsia="Times New Roman"/>
          <w:sz w:val="22"/>
          <w:szCs w:val="22"/>
        </w:rPr>
        <w:t>FII (</w:t>
      </w:r>
      <w:r w:rsidR="00D970BE">
        <w:rPr>
          <w:rFonts w:eastAsia="Times New Roman"/>
          <w:b/>
          <w:sz w:val="22"/>
          <w:szCs w:val="22"/>
        </w:rPr>
        <w:t>“FDII</w:t>
      </w:r>
      <w:r w:rsidR="00D970BE">
        <w:rPr>
          <w:rFonts w:eastAsia="Times New Roman"/>
          <w:sz w:val="22"/>
          <w:szCs w:val="22"/>
        </w:rPr>
        <w:t xml:space="preserve">”) </w:t>
      </w:r>
      <w:r w:rsidRPr="00567BC7">
        <w:rPr>
          <w:rFonts w:eastAsia="Times New Roman"/>
          <w:sz w:val="22"/>
          <w:szCs w:val="22"/>
        </w:rPr>
        <w:t>promotional and support activity not currently being undertaken by DIT or partners, with the dual aims of attracting new innovative and potentially high growth SME’s and</w:t>
      </w:r>
      <w:r w:rsidR="00D970BE">
        <w:rPr>
          <w:rFonts w:eastAsia="Times New Roman"/>
          <w:sz w:val="22"/>
          <w:szCs w:val="22"/>
        </w:rPr>
        <w:t xml:space="preserve"> </w:t>
      </w:r>
      <w:r w:rsidRPr="00567BC7">
        <w:rPr>
          <w:rFonts w:eastAsia="Times New Roman"/>
          <w:sz w:val="22"/>
          <w:szCs w:val="22"/>
        </w:rPr>
        <w:t>/</w:t>
      </w:r>
      <w:r w:rsidR="00D970BE">
        <w:rPr>
          <w:rFonts w:eastAsia="Times New Roman"/>
          <w:sz w:val="22"/>
          <w:szCs w:val="22"/>
        </w:rPr>
        <w:t xml:space="preserve"> </w:t>
      </w:r>
      <w:r w:rsidRPr="00567BC7">
        <w:rPr>
          <w:rFonts w:eastAsia="Times New Roman"/>
          <w:sz w:val="22"/>
          <w:szCs w:val="22"/>
        </w:rPr>
        <w:t>or supporting local expansions by overseas owned companies.</w:t>
      </w:r>
    </w:p>
    <w:p w14:paraId="56D41284" w14:textId="4B477F07" w:rsidR="006D450E" w:rsidRPr="00567BC7" w:rsidRDefault="00D970BE" w:rsidP="002934F4">
      <w:pPr>
        <w:pStyle w:val="ListParagraph"/>
        <w:numPr>
          <w:ilvl w:val="2"/>
          <w:numId w:val="16"/>
        </w:numPr>
        <w:spacing w:after="0"/>
        <w:jc w:val="both"/>
        <w:rPr>
          <w:sz w:val="22"/>
          <w:szCs w:val="22"/>
        </w:rPr>
      </w:pPr>
      <w:r>
        <w:rPr>
          <w:sz w:val="22"/>
          <w:szCs w:val="22"/>
        </w:rPr>
        <w:t>T</w:t>
      </w:r>
      <w:r w:rsidR="006D450E" w:rsidRPr="00567BC7">
        <w:rPr>
          <w:sz w:val="22"/>
          <w:szCs w:val="22"/>
        </w:rPr>
        <w:t xml:space="preserve">he </w:t>
      </w:r>
      <w:r>
        <w:rPr>
          <w:sz w:val="22"/>
          <w:szCs w:val="22"/>
        </w:rPr>
        <w:t>C</w:t>
      </w:r>
      <w:r w:rsidR="006D450E" w:rsidRPr="00567BC7">
        <w:rPr>
          <w:sz w:val="22"/>
          <w:szCs w:val="22"/>
        </w:rPr>
        <w:t xml:space="preserve">ontractor should seek to leverage the </w:t>
      </w:r>
      <w:r w:rsidR="00FA3B43">
        <w:rPr>
          <w:sz w:val="22"/>
          <w:szCs w:val="22"/>
        </w:rPr>
        <w:t xml:space="preserve">resources, </w:t>
      </w:r>
      <w:r w:rsidR="006D450E" w:rsidRPr="00567BC7">
        <w:rPr>
          <w:sz w:val="22"/>
          <w:szCs w:val="22"/>
        </w:rPr>
        <w:t xml:space="preserve">expertise, knowledge and capacity </w:t>
      </w:r>
      <w:r w:rsidR="00FA3B43">
        <w:rPr>
          <w:sz w:val="22"/>
          <w:szCs w:val="22"/>
        </w:rPr>
        <w:t xml:space="preserve">the Council  and Partners have to support FDI and FII </w:t>
      </w:r>
      <w:r w:rsidR="006D450E" w:rsidRPr="00567BC7">
        <w:rPr>
          <w:sz w:val="22"/>
          <w:szCs w:val="22"/>
        </w:rPr>
        <w:t>to enhance the delivery of support to investors.</w:t>
      </w:r>
    </w:p>
    <w:p w14:paraId="20D743B2" w14:textId="257C576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Using the outputs from the intelligence-led and sectoral focused marketing work referenced above and existing FDII networks, the </w:t>
      </w:r>
      <w:r w:rsidR="00D970BE">
        <w:rPr>
          <w:rFonts w:eastAsia="Times New Roman"/>
          <w:sz w:val="22"/>
          <w:szCs w:val="22"/>
        </w:rPr>
        <w:t>C</w:t>
      </w:r>
      <w:r w:rsidRPr="00567BC7">
        <w:rPr>
          <w:rFonts w:eastAsia="Times New Roman"/>
          <w:sz w:val="22"/>
          <w:szCs w:val="22"/>
        </w:rPr>
        <w:t xml:space="preserve">ontractor will undertake focused investor identification and targeting to encourage re-location from businesses in the sectors of specific focus for </w:t>
      </w:r>
      <w:r w:rsidR="00D970BE">
        <w:rPr>
          <w:rFonts w:eastAsia="Times New Roman"/>
          <w:sz w:val="22"/>
          <w:szCs w:val="22"/>
        </w:rPr>
        <w:t>the County Council</w:t>
      </w:r>
      <w:r w:rsidRPr="00567BC7">
        <w:rPr>
          <w:rFonts w:eastAsia="Times New Roman"/>
          <w:sz w:val="22"/>
          <w:szCs w:val="22"/>
        </w:rPr>
        <w:t xml:space="preserve">. </w:t>
      </w:r>
    </w:p>
    <w:p w14:paraId="7D4CD329" w14:textId="6BA8E4A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The </w:t>
      </w:r>
      <w:r w:rsidR="00D970BE">
        <w:rPr>
          <w:rFonts w:eastAsia="Times New Roman"/>
          <w:sz w:val="22"/>
          <w:szCs w:val="22"/>
        </w:rPr>
        <w:t>C</w:t>
      </w:r>
      <w:r w:rsidRPr="00567BC7">
        <w:rPr>
          <w:rFonts w:eastAsia="Times New Roman"/>
          <w:sz w:val="22"/>
          <w:szCs w:val="22"/>
        </w:rPr>
        <w:t xml:space="preserve">ontractor will develop the existing partnership with DIT and seek to collaborate to enhance the DIT Investment offer for </w:t>
      </w:r>
      <w:r w:rsidR="004E6412">
        <w:rPr>
          <w:rFonts w:eastAsia="Times New Roman"/>
          <w:sz w:val="22"/>
          <w:szCs w:val="22"/>
        </w:rPr>
        <w:t>the County</w:t>
      </w:r>
      <w:r w:rsidRPr="00567BC7">
        <w:rPr>
          <w:rFonts w:eastAsia="Times New Roman"/>
          <w:sz w:val="22"/>
          <w:szCs w:val="22"/>
        </w:rPr>
        <w:t>, to avoid duplication</w:t>
      </w:r>
      <w:r w:rsidR="00D970BE">
        <w:rPr>
          <w:rFonts w:eastAsia="Times New Roman"/>
          <w:sz w:val="22"/>
          <w:szCs w:val="22"/>
        </w:rPr>
        <w:t xml:space="preserve"> and </w:t>
      </w:r>
      <w:r w:rsidRPr="00567BC7">
        <w:rPr>
          <w:rFonts w:eastAsia="Times New Roman"/>
          <w:sz w:val="22"/>
          <w:szCs w:val="22"/>
        </w:rPr>
        <w:t>shar</w:t>
      </w:r>
      <w:r w:rsidR="00D970BE">
        <w:rPr>
          <w:rFonts w:eastAsia="Times New Roman"/>
          <w:sz w:val="22"/>
          <w:szCs w:val="22"/>
        </w:rPr>
        <w:t>e</w:t>
      </w:r>
      <w:r w:rsidRPr="00567BC7">
        <w:rPr>
          <w:rFonts w:eastAsia="Times New Roman"/>
          <w:sz w:val="22"/>
          <w:szCs w:val="22"/>
        </w:rPr>
        <w:t xml:space="preserve"> leads as well as seeking to develop relationships to encourage greater marketing of </w:t>
      </w:r>
      <w:r w:rsidR="004E6412">
        <w:rPr>
          <w:rFonts w:eastAsia="Times New Roman"/>
          <w:sz w:val="22"/>
          <w:szCs w:val="22"/>
        </w:rPr>
        <w:t>the County</w:t>
      </w:r>
      <w:r w:rsidRPr="00567BC7">
        <w:rPr>
          <w:rFonts w:eastAsia="Times New Roman"/>
          <w:sz w:val="22"/>
          <w:szCs w:val="22"/>
        </w:rPr>
        <w:t xml:space="preserve"> on the international stage. </w:t>
      </w:r>
    </w:p>
    <w:p w14:paraId="6089E95F" w14:textId="080C8000" w:rsidR="000D165A" w:rsidRPr="00567BC7" w:rsidRDefault="000D165A" w:rsidP="006D450E">
      <w:pPr>
        <w:pStyle w:val="ListParagraph"/>
        <w:spacing w:after="0"/>
        <w:ind w:left="360"/>
        <w:jc w:val="both"/>
        <w:rPr>
          <w:sz w:val="22"/>
          <w:szCs w:val="22"/>
        </w:rPr>
      </w:pPr>
    </w:p>
    <w:p w14:paraId="25CACFE2" w14:textId="6B514466" w:rsidR="000D165A" w:rsidRPr="00567BC7" w:rsidRDefault="006E1715" w:rsidP="002934F4">
      <w:pPr>
        <w:pStyle w:val="ListParagraph"/>
        <w:numPr>
          <w:ilvl w:val="1"/>
          <w:numId w:val="16"/>
        </w:numPr>
        <w:spacing w:after="0"/>
        <w:ind w:left="709" w:hanging="709"/>
        <w:jc w:val="both"/>
        <w:rPr>
          <w:sz w:val="22"/>
          <w:szCs w:val="22"/>
        </w:rPr>
      </w:pPr>
      <w:r w:rsidRPr="00567BC7">
        <w:rPr>
          <w:rFonts w:eastAsia="Times New Roman"/>
          <w:b/>
          <w:sz w:val="22"/>
          <w:szCs w:val="22"/>
          <w:u w:val="single"/>
          <w:lang w:eastAsia="en-GB"/>
        </w:rPr>
        <w:t>Requirement 4 - Innovation and targeting of pre-growth &amp; high-growth companies &amp; supply-chain support.</w:t>
      </w:r>
      <w:r w:rsidR="00675F91" w:rsidRPr="00567BC7">
        <w:rPr>
          <w:rFonts w:eastAsia="Times New Roman"/>
          <w:b/>
          <w:sz w:val="22"/>
          <w:szCs w:val="22"/>
          <w:u w:val="single"/>
          <w:lang w:eastAsia="en-GB"/>
        </w:rPr>
        <w:t xml:space="preserve"> </w:t>
      </w:r>
      <w:r w:rsidRPr="00567BC7">
        <w:rPr>
          <w:rFonts w:eastAsia="Times New Roman"/>
          <w:sz w:val="22"/>
          <w:szCs w:val="22"/>
          <w:lang w:eastAsia="en-GB"/>
        </w:rPr>
        <w:t>Th</w:t>
      </w:r>
      <w:r w:rsidR="006D450E" w:rsidRPr="00567BC7">
        <w:rPr>
          <w:rFonts w:eastAsia="Times New Roman"/>
          <w:sz w:val="22"/>
          <w:szCs w:val="22"/>
          <w:lang w:eastAsia="en-GB"/>
        </w:rPr>
        <w:t xml:space="preserve">is </w:t>
      </w:r>
      <w:r w:rsidR="00D970BE">
        <w:rPr>
          <w:rFonts w:eastAsia="Times New Roman"/>
          <w:sz w:val="22"/>
          <w:szCs w:val="22"/>
          <w:lang w:eastAsia="en-GB"/>
        </w:rPr>
        <w:t>R</w:t>
      </w:r>
      <w:r w:rsidR="006D450E" w:rsidRPr="00567BC7">
        <w:rPr>
          <w:rFonts w:eastAsia="Times New Roman"/>
          <w:sz w:val="22"/>
          <w:szCs w:val="22"/>
          <w:lang w:eastAsia="en-GB"/>
        </w:rPr>
        <w:t>equirement</w:t>
      </w:r>
      <w:r w:rsidR="00591C16" w:rsidRPr="00567BC7">
        <w:rPr>
          <w:rFonts w:eastAsia="Times New Roman"/>
          <w:sz w:val="22"/>
          <w:szCs w:val="22"/>
          <w:lang w:eastAsia="en-GB"/>
        </w:rPr>
        <w:t xml:space="preserve"> </w:t>
      </w:r>
      <w:r w:rsidRPr="00567BC7">
        <w:rPr>
          <w:rFonts w:eastAsia="Times New Roman"/>
          <w:sz w:val="22"/>
          <w:szCs w:val="22"/>
          <w:lang w:eastAsia="en-GB"/>
        </w:rPr>
        <w:t xml:space="preserve">links directly to the </w:t>
      </w:r>
      <w:r w:rsidRPr="00567BC7">
        <w:rPr>
          <w:rFonts w:eastAsia="Times New Roman"/>
          <w:i/>
          <w:sz w:val="22"/>
          <w:szCs w:val="22"/>
          <w:lang w:eastAsia="en-GB"/>
        </w:rPr>
        <w:t>‘Innovation, Investment and Enterprise’</w:t>
      </w:r>
      <w:r w:rsidRPr="00567BC7">
        <w:rPr>
          <w:rFonts w:eastAsia="Times New Roman"/>
          <w:sz w:val="22"/>
          <w:szCs w:val="22"/>
          <w:lang w:eastAsia="en-GB"/>
        </w:rPr>
        <w:t xml:space="preserve"> priority in the SE</w:t>
      </w:r>
      <w:r w:rsidR="00424ED5" w:rsidRPr="00567BC7">
        <w:rPr>
          <w:rFonts w:eastAsia="Times New Roman"/>
          <w:sz w:val="22"/>
          <w:szCs w:val="22"/>
          <w:lang w:eastAsia="en-GB"/>
        </w:rPr>
        <w:t xml:space="preserve"> </w:t>
      </w:r>
      <w:r w:rsidR="006D450E" w:rsidRPr="00567BC7">
        <w:rPr>
          <w:rFonts w:eastAsia="Times New Roman"/>
          <w:sz w:val="22"/>
          <w:szCs w:val="22"/>
          <w:lang w:eastAsia="en-GB"/>
        </w:rPr>
        <w:t>LEP ESIF strategy and the Innovate East Sussex paper.</w:t>
      </w:r>
      <w:r w:rsidRPr="00567BC7">
        <w:rPr>
          <w:rFonts w:eastAsia="Times New Roman"/>
          <w:sz w:val="22"/>
          <w:szCs w:val="22"/>
          <w:lang w:eastAsia="en-GB"/>
        </w:rPr>
        <w:t xml:space="preserve"> </w:t>
      </w:r>
      <w:r w:rsidR="00591C16" w:rsidRPr="00567BC7">
        <w:rPr>
          <w:rFonts w:eastAsia="Times New Roman"/>
          <w:sz w:val="22"/>
          <w:szCs w:val="22"/>
          <w:lang w:eastAsia="en-GB"/>
        </w:rPr>
        <w:t>This will be delivered through</w:t>
      </w:r>
      <w:r w:rsidR="00D970BE">
        <w:rPr>
          <w:rFonts w:eastAsia="Times New Roman"/>
          <w:sz w:val="22"/>
          <w:szCs w:val="22"/>
          <w:lang w:eastAsia="en-GB"/>
        </w:rPr>
        <w:t>:</w:t>
      </w:r>
    </w:p>
    <w:p w14:paraId="7095D9EE" w14:textId="77777777" w:rsidR="000D165A" w:rsidRPr="00567BC7" w:rsidRDefault="000D165A" w:rsidP="000D165A">
      <w:pPr>
        <w:pStyle w:val="ListParagraph"/>
        <w:spacing w:after="0"/>
        <w:ind w:left="360"/>
        <w:jc w:val="both"/>
        <w:rPr>
          <w:sz w:val="22"/>
          <w:szCs w:val="22"/>
        </w:rPr>
      </w:pPr>
    </w:p>
    <w:p w14:paraId="6604EBF6" w14:textId="7777777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Identifying and supporting the emerging innovation practices amongst high-growth and pre-high growth companies especially within the sectoral-specific growth locations. </w:t>
      </w:r>
    </w:p>
    <w:p w14:paraId="65DD2B56" w14:textId="2E5727C8"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 xml:space="preserve">Ensuring sufficient capacity exists in the </w:t>
      </w:r>
      <w:r w:rsidR="00344A91">
        <w:rPr>
          <w:rFonts w:eastAsia="Times New Roman"/>
          <w:sz w:val="22"/>
          <w:szCs w:val="22"/>
        </w:rPr>
        <w:t xml:space="preserve">Inward Investment </w:t>
      </w:r>
      <w:r w:rsidR="00D970BE">
        <w:rPr>
          <w:rFonts w:eastAsia="Times New Roman"/>
          <w:sz w:val="22"/>
          <w:szCs w:val="22"/>
        </w:rPr>
        <w:t>S</w:t>
      </w:r>
      <w:r w:rsidRPr="00567BC7">
        <w:rPr>
          <w:rFonts w:eastAsia="Times New Roman"/>
          <w:sz w:val="22"/>
          <w:szCs w:val="22"/>
        </w:rPr>
        <w:t xml:space="preserve">ervice to support engagement between investors and partners (specifically </w:t>
      </w:r>
      <w:r w:rsidR="00FA3B43">
        <w:rPr>
          <w:rFonts w:eastAsia="Times New Roman"/>
          <w:sz w:val="22"/>
          <w:szCs w:val="22"/>
        </w:rPr>
        <w:t>U</w:t>
      </w:r>
      <w:r w:rsidRPr="00567BC7">
        <w:rPr>
          <w:rFonts w:eastAsia="Times New Roman"/>
          <w:sz w:val="22"/>
          <w:szCs w:val="22"/>
        </w:rPr>
        <w:t xml:space="preserve">niversities and Business Development Programmes and </w:t>
      </w:r>
      <w:r w:rsidR="00D970BE">
        <w:rPr>
          <w:rFonts w:eastAsia="Times New Roman"/>
          <w:sz w:val="22"/>
          <w:szCs w:val="22"/>
        </w:rPr>
        <w:t xml:space="preserve">the </w:t>
      </w:r>
      <w:r w:rsidRPr="00567BC7">
        <w:rPr>
          <w:rFonts w:eastAsia="Times New Roman"/>
          <w:sz w:val="22"/>
          <w:szCs w:val="22"/>
        </w:rPr>
        <w:t>Growth-</w:t>
      </w:r>
      <w:r w:rsidR="00D970BE">
        <w:rPr>
          <w:rFonts w:eastAsia="Times New Roman"/>
          <w:sz w:val="22"/>
          <w:szCs w:val="22"/>
        </w:rPr>
        <w:t>H</w:t>
      </w:r>
      <w:r w:rsidRPr="00567BC7">
        <w:rPr>
          <w:rFonts w:eastAsia="Times New Roman"/>
          <w:sz w:val="22"/>
          <w:szCs w:val="22"/>
        </w:rPr>
        <w:t xml:space="preserve">ub) in sectoral specific growth locations to raise the number of high value jobs that add value to local supply chains. </w:t>
      </w:r>
    </w:p>
    <w:p w14:paraId="70D45C74" w14:textId="77777777" w:rsidR="006D450E" w:rsidRPr="00567BC7" w:rsidRDefault="006D450E" w:rsidP="002934F4">
      <w:pPr>
        <w:pStyle w:val="ListParagraph"/>
        <w:numPr>
          <w:ilvl w:val="2"/>
          <w:numId w:val="16"/>
        </w:numPr>
        <w:spacing w:after="0"/>
        <w:jc w:val="both"/>
        <w:rPr>
          <w:sz w:val="22"/>
          <w:szCs w:val="22"/>
        </w:rPr>
      </w:pPr>
      <w:r w:rsidRPr="00567BC7">
        <w:rPr>
          <w:rFonts w:eastAsia="Times New Roman"/>
          <w:sz w:val="22"/>
          <w:szCs w:val="22"/>
        </w:rPr>
        <w:t>Developing capacity in specific areas of market specialism to create further impact including opportunities for collaboration between Higher Education Institutions and investors.</w:t>
      </w:r>
    </w:p>
    <w:p w14:paraId="621C6E8F" w14:textId="77777777" w:rsidR="000D165A" w:rsidRPr="00567BC7" w:rsidRDefault="000D165A" w:rsidP="000D165A">
      <w:pPr>
        <w:pStyle w:val="ListParagraph"/>
        <w:spacing w:after="0"/>
        <w:ind w:left="360"/>
        <w:jc w:val="both"/>
        <w:rPr>
          <w:sz w:val="22"/>
          <w:szCs w:val="22"/>
        </w:rPr>
      </w:pPr>
    </w:p>
    <w:p w14:paraId="24BCBF8A" w14:textId="14FB4B0D" w:rsidR="00675F91" w:rsidRPr="00D831FD" w:rsidRDefault="006E1715" w:rsidP="00126821">
      <w:pPr>
        <w:pStyle w:val="ListParagraph"/>
        <w:numPr>
          <w:ilvl w:val="1"/>
          <w:numId w:val="16"/>
        </w:numPr>
        <w:spacing w:after="0"/>
        <w:ind w:left="709" w:hanging="709"/>
        <w:jc w:val="both"/>
        <w:rPr>
          <w:sz w:val="22"/>
          <w:szCs w:val="22"/>
        </w:rPr>
      </w:pPr>
      <w:r w:rsidRPr="00D831FD">
        <w:rPr>
          <w:rFonts w:eastAsia="Calibri"/>
          <w:b/>
          <w:sz w:val="22"/>
          <w:szCs w:val="22"/>
          <w:u w:val="single"/>
          <w:lang w:eastAsia="en-GB"/>
        </w:rPr>
        <w:t xml:space="preserve">Requirement 5 – Provide a </w:t>
      </w:r>
      <w:r w:rsidR="00591C16" w:rsidRPr="00D831FD">
        <w:rPr>
          <w:rFonts w:eastAsia="Calibri"/>
          <w:b/>
          <w:sz w:val="22"/>
          <w:szCs w:val="22"/>
          <w:u w:val="single"/>
          <w:lang w:eastAsia="en-GB"/>
        </w:rPr>
        <w:t xml:space="preserve">retention </w:t>
      </w:r>
      <w:proofErr w:type="spellStart"/>
      <w:r w:rsidR="00466F45">
        <w:rPr>
          <w:rFonts w:eastAsia="Calibri"/>
          <w:b/>
          <w:sz w:val="22"/>
          <w:szCs w:val="22"/>
          <w:u w:val="single"/>
          <w:lang w:eastAsia="en-GB"/>
        </w:rPr>
        <w:t>program</w:t>
      </w:r>
      <w:r w:rsidRPr="00D831FD">
        <w:rPr>
          <w:rFonts w:eastAsia="Calibri"/>
          <w:b/>
          <w:sz w:val="22"/>
          <w:szCs w:val="22"/>
          <w:u w:val="single"/>
          <w:lang w:eastAsia="en-GB"/>
        </w:rPr>
        <w:t>mme</w:t>
      </w:r>
      <w:proofErr w:type="spellEnd"/>
      <w:r w:rsidRPr="00D831FD">
        <w:rPr>
          <w:rFonts w:eastAsia="Calibri"/>
          <w:b/>
          <w:sz w:val="22"/>
          <w:szCs w:val="22"/>
          <w:u w:val="single"/>
          <w:lang w:eastAsia="en-GB"/>
        </w:rPr>
        <w:t xml:space="preserve"> for businesses.</w:t>
      </w:r>
      <w:r w:rsidR="000D165A" w:rsidRPr="00D831FD">
        <w:rPr>
          <w:rFonts w:eastAsia="Calibri"/>
          <w:b/>
          <w:sz w:val="22"/>
          <w:szCs w:val="22"/>
          <w:u w:val="single"/>
          <w:lang w:eastAsia="en-GB"/>
        </w:rPr>
        <w:t xml:space="preserve"> </w:t>
      </w:r>
      <w:r w:rsidR="00591C16" w:rsidRPr="00D831FD">
        <w:rPr>
          <w:rFonts w:eastAsia="Times New Roman"/>
          <w:color w:val="000000"/>
          <w:sz w:val="22"/>
          <w:szCs w:val="22"/>
          <w:lang w:eastAsia="en-GB"/>
        </w:rPr>
        <w:t xml:space="preserve">The </w:t>
      </w:r>
      <w:r w:rsidR="00D970BE" w:rsidRPr="00015EE7">
        <w:rPr>
          <w:rFonts w:eastAsia="Times New Roman"/>
          <w:color w:val="000000"/>
          <w:sz w:val="22"/>
          <w:szCs w:val="22"/>
          <w:lang w:eastAsia="en-GB"/>
        </w:rPr>
        <w:t>C</w:t>
      </w:r>
      <w:r w:rsidR="006D450E" w:rsidRPr="00015EE7">
        <w:rPr>
          <w:rFonts w:eastAsia="Times New Roman"/>
          <w:color w:val="000000"/>
          <w:sz w:val="22"/>
          <w:szCs w:val="22"/>
          <w:lang w:eastAsia="en-GB"/>
        </w:rPr>
        <w:t>ontractor</w:t>
      </w:r>
      <w:r w:rsidR="00591C16" w:rsidRPr="00015EE7">
        <w:rPr>
          <w:rFonts w:eastAsia="Times New Roman"/>
          <w:color w:val="000000"/>
          <w:sz w:val="22"/>
          <w:szCs w:val="22"/>
          <w:lang w:eastAsia="en-GB"/>
        </w:rPr>
        <w:t xml:space="preserve"> will m</w:t>
      </w:r>
      <w:r w:rsidRPr="00015EE7">
        <w:rPr>
          <w:rFonts w:eastAsia="Times New Roman"/>
          <w:color w:val="000000"/>
          <w:sz w:val="22"/>
          <w:szCs w:val="22"/>
          <w:lang w:eastAsia="en-GB"/>
        </w:rPr>
        <w:t xml:space="preserve">aintain close contact with </w:t>
      </w:r>
      <w:r w:rsidR="00D831FD" w:rsidRPr="00015EE7">
        <w:rPr>
          <w:rFonts w:eastAsia="Times New Roman"/>
          <w:color w:val="000000"/>
          <w:sz w:val="22"/>
          <w:szCs w:val="22"/>
          <w:lang w:eastAsia="en-GB"/>
        </w:rPr>
        <w:t xml:space="preserve">key </w:t>
      </w:r>
      <w:r w:rsidRPr="00015EE7">
        <w:rPr>
          <w:rFonts w:eastAsia="Times New Roman"/>
          <w:color w:val="000000"/>
          <w:sz w:val="22"/>
          <w:szCs w:val="22"/>
          <w:lang w:eastAsia="en-GB"/>
        </w:rPr>
        <w:t xml:space="preserve">businesses </w:t>
      </w:r>
      <w:r w:rsidR="00466F45">
        <w:rPr>
          <w:rFonts w:eastAsia="Times New Roman"/>
          <w:color w:val="000000"/>
          <w:sz w:val="22"/>
          <w:szCs w:val="22"/>
          <w:lang w:eastAsia="en-GB"/>
        </w:rPr>
        <w:t>in the County:</w:t>
      </w:r>
      <w:r w:rsidRPr="00015EE7">
        <w:rPr>
          <w:rFonts w:eastAsia="Times New Roman"/>
          <w:color w:val="000000"/>
          <w:sz w:val="22"/>
          <w:szCs w:val="22"/>
          <w:lang w:eastAsia="en-GB"/>
        </w:rPr>
        <w:t xml:space="preserve"> </w:t>
      </w:r>
    </w:p>
    <w:p w14:paraId="1ACDC8E4" w14:textId="47AE22AD" w:rsidR="00015EE7" w:rsidRPr="00567BC7" w:rsidRDefault="00466F45" w:rsidP="00015EE7">
      <w:pPr>
        <w:pStyle w:val="ListParagraph"/>
        <w:numPr>
          <w:ilvl w:val="2"/>
          <w:numId w:val="16"/>
        </w:numPr>
        <w:spacing w:before="80" w:after="80" w:line="260" w:lineRule="atLeast"/>
        <w:rPr>
          <w:rFonts w:eastAsia="Times New Roman"/>
          <w:b/>
          <w:sz w:val="22"/>
          <w:szCs w:val="22"/>
          <w:lang w:eastAsia="en-GB"/>
        </w:rPr>
      </w:pPr>
      <w:r>
        <w:rPr>
          <w:rFonts w:eastAsia="Times New Roman"/>
          <w:color w:val="000000"/>
          <w:sz w:val="22"/>
          <w:szCs w:val="22"/>
          <w:lang w:val="en-US"/>
        </w:rPr>
        <w:t xml:space="preserve">The contractor will keep in touch with key businesses </w:t>
      </w:r>
      <w:r w:rsidR="00015EE7">
        <w:rPr>
          <w:rFonts w:eastAsia="Times New Roman"/>
          <w:color w:val="000000"/>
          <w:sz w:val="22"/>
          <w:szCs w:val="22"/>
          <w:lang w:val="en-US"/>
        </w:rPr>
        <w:t>so that</w:t>
      </w:r>
      <w:r w:rsidR="00015EE7" w:rsidRPr="00567BC7">
        <w:rPr>
          <w:rFonts w:eastAsia="Times New Roman"/>
          <w:color w:val="000000"/>
          <w:sz w:val="22"/>
          <w:szCs w:val="22"/>
          <w:lang w:val="en-US"/>
        </w:rPr>
        <w:t xml:space="preserve"> there is an early warning system for SMEs who may be considering re-location out of the area. This </w:t>
      </w:r>
      <w:r w:rsidR="00015EE7">
        <w:rPr>
          <w:rFonts w:eastAsia="Times New Roman"/>
          <w:color w:val="000000"/>
          <w:sz w:val="22"/>
          <w:szCs w:val="22"/>
          <w:lang w:val="en-US"/>
        </w:rPr>
        <w:t>part of the Inward Investment S</w:t>
      </w:r>
      <w:r w:rsidR="00015EE7" w:rsidRPr="00567BC7">
        <w:rPr>
          <w:rFonts w:eastAsia="Times New Roman"/>
          <w:color w:val="000000"/>
          <w:sz w:val="22"/>
          <w:szCs w:val="22"/>
          <w:lang w:val="en-US"/>
        </w:rPr>
        <w:t>ervice will improve the retention rate of existing businesses by supporting them to find alternatives for their expansion within the area.</w:t>
      </w:r>
    </w:p>
    <w:p w14:paraId="7E0FCDFA" w14:textId="4E023490" w:rsidR="006D450E" w:rsidRPr="00567BC7" w:rsidRDefault="00466F45" w:rsidP="002934F4">
      <w:pPr>
        <w:pStyle w:val="ListParagraph"/>
        <w:numPr>
          <w:ilvl w:val="2"/>
          <w:numId w:val="16"/>
        </w:numPr>
        <w:spacing w:after="0"/>
        <w:jc w:val="both"/>
        <w:rPr>
          <w:sz w:val="22"/>
          <w:szCs w:val="22"/>
        </w:rPr>
      </w:pPr>
      <w:r>
        <w:rPr>
          <w:rFonts w:eastAsia="Times New Roman"/>
          <w:color w:val="000000"/>
          <w:sz w:val="22"/>
          <w:szCs w:val="22"/>
          <w:lang w:eastAsia="en-GB"/>
        </w:rPr>
        <w:t>The Contractor will c</w:t>
      </w:r>
      <w:r w:rsidR="006D450E" w:rsidRPr="00567BC7">
        <w:rPr>
          <w:rFonts w:eastAsia="Times New Roman"/>
          <w:color w:val="000000"/>
          <w:sz w:val="22"/>
          <w:szCs w:val="22"/>
          <w:lang w:eastAsia="en-GB"/>
        </w:rPr>
        <w:t>ollaborate on key accounts with DIT to enable much wider coverage of retention activities.</w:t>
      </w:r>
    </w:p>
    <w:p w14:paraId="3F5DFC76" w14:textId="6E2914F8" w:rsidR="006D450E" w:rsidRPr="00567BC7" w:rsidRDefault="00466F45" w:rsidP="002934F4">
      <w:pPr>
        <w:pStyle w:val="ListParagraph"/>
        <w:numPr>
          <w:ilvl w:val="2"/>
          <w:numId w:val="16"/>
        </w:numPr>
        <w:spacing w:after="0"/>
        <w:jc w:val="both"/>
        <w:rPr>
          <w:sz w:val="22"/>
          <w:szCs w:val="22"/>
        </w:rPr>
      </w:pPr>
      <w:r>
        <w:rPr>
          <w:rFonts w:eastAsia="Times New Roman"/>
          <w:color w:val="000000"/>
          <w:sz w:val="22"/>
          <w:szCs w:val="22"/>
          <w:lang w:eastAsia="en-GB"/>
        </w:rPr>
        <w:t>The Contractor will p</w:t>
      </w:r>
      <w:r w:rsidR="006D450E" w:rsidRPr="00567BC7">
        <w:rPr>
          <w:rFonts w:eastAsia="Times New Roman"/>
          <w:color w:val="000000"/>
          <w:sz w:val="22"/>
          <w:szCs w:val="22"/>
          <w:lang w:eastAsia="en-GB"/>
        </w:rPr>
        <w:t xml:space="preserve">rovide support to key companies already located in </w:t>
      </w:r>
      <w:r w:rsidR="004E6412">
        <w:rPr>
          <w:rFonts w:eastAsia="Times New Roman"/>
          <w:color w:val="000000"/>
          <w:sz w:val="22"/>
          <w:szCs w:val="22"/>
          <w:lang w:eastAsia="en-GB"/>
        </w:rPr>
        <w:t>the County</w:t>
      </w:r>
      <w:r w:rsidR="006D450E" w:rsidRPr="00567BC7">
        <w:rPr>
          <w:rFonts w:eastAsia="Times New Roman"/>
          <w:color w:val="000000"/>
          <w:sz w:val="22"/>
          <w:szCs w:val="22"/>
          <w:lang w:eastAsia="en-GB"/>
        </w:rPr>
        <w:t xml:space="preserve">, helping them to expand and grow operations and create jobs. </w:t>
      </w:r>
    </w:p>
    <w:p w14:paraId="13AB1276" w14:textId="3FC7CEAA" w:rsidR="006D450E" w:rsidRPr="00567BC7" w:rsidRDefault="00466F45" w:rsidP="002934F4">
      <w:pPr>
        <w:pStyle w:val="ListParagraph"/>
        <w:numPr>
          <w:ilvl w:val="2"/>
          <w:numId w:val="16"/>
        </w:numPr>
        <w:spacing w:after="0"/>
        <w:jc w:val="both"/>
        <w:rPr>
          <w:sz w:val="22"/>
          <w:szCs w:val="22"/>
        </w:rPr>
      </w:pPr>
      <w:r>
        <w:rPr>
          <w:rFonts w:eastAsia="Times New Roman"/>
          <w:color w:val="000000"/>
          <w:sz w:val="22"/>
          <w:szCs w:val="22"/>
          <w:lang w:eastAsia="en-GB"/>
        </w:rPr>
        <w:t>The Contractor will e</w:t>
      </w:r>
      <w:r w:rsidR="006D450E" w:rsidRPr="00567BC7">
        <w:rPr>
          <w:rFonts w:eastAsia="Times New Roman"/>
          <w:color w:val="000000"/>
          <w:sz w:val="22"/>
          <w:szCs w:val="22"/>
          <w:lang w:eastAsia="en-GB"/>
        </w:rPr>
        <w:t xml:space="preserve">xpand the current operations, widen the scope and increase the number of companies that will benefit from investor development support including overseas owned companies and those high value SME’s </w:t>
      </w:r>
    </w:p>
    <w:p w14:paraId="253C0745" w14:textId="66B13F09" w:rsidR="006D450E" w:rsidRPr="00567BC7" w:rsidRDefault="00466F45" w:rsidP="002934F4">
      <w:pPr>
        <w:pStyle w:val="ListParagraph"/>
        <w:numPr>
          <w:ilvl w:val="2"/>
          <w:numId w:val="16"/>
        </w:numPr>
        <w:spacing w:after="0"/>
        <w:jc w:val="both"/>
        <w:rPr>
          <w:sz w:val="22"/>
          <w:szCs w:val="22"/>
        </w:rPr>
      </w:pPr>
      <w:r>
        <w:rPr>
          <w:rFonts w:eastAsia="Calibri"/>
          <w:color w:val="000000"/>
          <w:sz w:val="22"/>
          <w:szCs w:val="22"/>
        </w:rPr>
        <w:t>The Contractor will m</w:t>
      </w:r>
      <w:r w:rsidR="006D450E" w:rsidRPr="00567BC7">
        <w:rPr>
          <w:rFonts w:eastAsia="Calibri"/>
          <w:color w:val="000000"/>
          <w:sz w:val="22"/>
          <w:szCs w:val="22"/>
        </w:rPr>
        <w:t xml:space="preserve">aintain effective relationships with major employers and businesses to retain those businesses, identify growth opportunities and support to manage supply issues (skills, supply chain, </w:t>
      </w:r>
      <w:r w:rsidR="00A1654A" w:rsidRPr="00567BC7">
        <w:rPr>
          <w:rFonts w:eastAsia="Calibri"/>
          <w:color w:val="000000"/>
          <w:sz w:val="22"/>
          <w:szCs w:val="22"/>
        </w:rPr>
        <w:t xml:space="preserve">premises </w:t>
      </w:r>
      <w:r w:rsidR="006D450E" w:rsidRPr="00567BC7">
        <w:rPr>
          <w:rFonts w:eastAsia="Calibri"/>
          <w:color w:val="000000"/>
          <w:sz w:val="22"/>
          <w:szCs w:val="22"/>
        </w:rPr>
        <w:t xml:space="preserve">etc.). </w:t>
      </w:r>
    </w:p>
    <w:p w14:paraId="2181D4C2" w14:textId="77777777" w:rsidR="00D26D6B" w:rsidRPr="00567BC7" w:rsidRDefault="00D26D6B" w:rsidP="00D26D6B">
      <w:pPr>
        <w:pStyle w:val="ListParagraph"/>
        <w:spacing w:after="0"/>
        <w:jc w:val="both"/>
        <w:rPr>
          <w:sz w:val="22"/>
          <w:szCs w:val="22"/>
        </w:rPr>
      </w:pPr>
    </w:p>
    <w:p w14:paraId="2B4F8A3C" w14:textId="77777777" w:rsidR="00A403C6" w:rsidRDefault="00A403C6" w:rsidP="00A403C6">
      <w:pPr>
        <w:pStyle w:val="ListParagraph"/>
        <w:spacing w:after="0"/>
        <w:jc w:val="both"/>
        <w:rPr>
          <w:szCs w:val="22"/>
        </w:rPr>
      </w:pPr>
    </w:p>
    <w:p w14:paraId="4D81F5A7" w14:textId="7D3776B5" w:rsidR="00D831FD" w:rsidRPr="008113B7" w:rsidRDefault="00A403C6" w:rsidP="00D831FD">
      <w:pPr>
        <w:pStyle w:val="ListParagraph"/>
        <w:numPr>
          <w:ilvl w:val="1"/>
          <w:numId w:val="16"/>
        </w:numPr>
        <w:spacing w:after="0"/>
        <w:jc w:val="both"/>
        <w:rPr>
          <w:sz w:val="22"/>
          <w:szCs w:val="22"/>
        </w:rPr>
      </w:pPr>
      <w:r w:rsidRPr="00424183">
        <w:rPr>
          <w:b/>
          <w:szCs w:val="22"/>
          <w:u w:val="single"/>
        </w:rPr>
        <w:t xml:space="preserve">Requirement 6 - Soft Landing </w:t>
      </w:r>
      <w:r w:rsidR="00D831FD">
        <w:rPr>
          <w:b/>
          <w:szCs w:val="22"/>
          <w:u w:val="single"/>
        </w:rPr>
        <w:t xml:space="preserve">and After Care </w:t>
      </w:r>
      <w:r w:rsidRPr="00424183">
        <w:rPr>
          <w:b/>
          <w:szCs w:val="22"/>
          <w:u w:val="single"/>
        </w:rPr>
        <w:t>Support</w:t>
      </w:r>
      <w:r w:rsidRPr="008113B7">
        <w:rPr>
          <w:b/>
          <w:sz w:val="22"/>
          <w:szCs w:val="22"/>
          <w:u w:val="single"/>
        </w:rPr>
        <w:t>.</w:t>
      </w:r>
      <w:r w:rsidRPr="008113B7">
        <w:rPr>
          <w:b/>
          <w:sz w:val="22"/>
          <w:szCs w:val="22"/>
        </w:rPr>
        <w:t xml:space="preserve">  </w:t>
      </w:r>
      <w:r w:rsidRPr="008113B7">
        <w:rPr>
          <w:sz w:val="22"/>
          <w:szCs w:val="22"/>
        </w:rPr>
        <w:t>The contractor will   develop a</w:t>
      </w:r>
      <w:r w:rsidRPr="008113B7">
        <w:rPr>
          <w:iCs/>
          <w:sz w:val="22"/>
          <w:szCs w:val="22"/>
        </w:rPr>
        <w:t xml:space="preserve"> package of soft landing support for Investors, </w:t>
      </w:r>
      <w:r w:rsidR="00D831FD" w:rsidRPr="008113B7">
        <w:rPr>
          <w:iCs/>
          <w:sz w:val="22"/>
          <w:szCs w:val="22"/>
        </w:rPr>
        <w:t xml:space="preserve">and </w:t>
      </w:r>
      <w:r w:rsidR="00D831FD" w:rsidRPr="008113B7">
        <w:rPr>
          <w:rFonts w:eastAsia="Times New Roman"/>
          <w:color w:val="000000"/>
          <w:sz w:val="22"/>
          <w:szCs w:val="22"/>
          <w:lang w:eastAsia="en-GB"/>
        </w:rPr>
        <w:t xml:space="preserve">an aftercare programme, essential  if the County is to retain and grow the relocations secured by the Inward Investment Service. Recognising that within some partner organisations there is capacity and ongoing delivery of some of these services, the Contractor will be expected to: </w:t>
      </w:r>
    </w:p>
    <w:p w14:paraId="7EAAA1CE" w14:textId="1DF48137" w:rsidR="00EB70E3" w:rsidRPr="00D831FD" w:rsidRDefault="00EB70E3" w:rsidP="00126821">
      <w:pPr>
        <w:pStyle w:val="ListParagraph"/>
        <w:spacing w:after="0"/>
        <w:ind w:left="709"/>
        <w:jc w:val="both"/>
        <w:rPr>
          <w:szCs w:val="22"/>
        </w:rPr>
      </w:pPr>
    </w:p>
    <w:p w14:paraId="2576F0A5" w14:textId="09DF3285" w:rsidR="00A403C6" w:rsidRPr="008113B7" w:rsidRDefault="00EB70E3" w:rsidP="00126821">
      <w:pPr>
        <w:pStyle w:val="ListParagraph"/>
        <w:numPr>
          <w:ilvl w:val="2"/>
          <w:numId w:val="16"/>
        </w:numPr>
        <w:spacing w:after="0"/>
        <w:jc w:val="both"/>
        <w:rPr>
          <w:sz w:val="22"/>
          <w:szCs w:val="22"/>
        </w:rPr>
      </w:pPr>
      <w:r w:rsidRPr="008113B7">
        <w:rPr>
          <w:sz w:val="22"/>
          <w:szCs w:val="22"/>
        </w:rPr>
        <w:t>Support</w:t>
      </w:r>
      <w:r w:rsidRPr="008113B7">
        <w:rPr>
          <w:b/>
          <w:sz w:val="22"/>
          <w:szCs w:val="22"/>
        </w:rPr>
        <w:t xml:space="preserve"> </w:t>
      </w:r>
      <w:r w:rsidR="00A403C6" w:rsidRPr="008113B7">
        <w:rPr>
          <w:iCs/>
          <w:sz w:val="22"/>
          <w:szCs w:val="22"/>
        </w:rPr>
        <w:t xml:space="preserve">to include </w:t>
      </w:r>
      <w:r w:rsidR="00A403C6" w:rsidRPr="008113B7">
        <w:rPr>
          <w:sz w:val="22"/>
          <w:szCs w:val="22"/>
        </w:rPr>
        <w:t xml:space="preserve">market and local information and intelligence, a dedicated account manager, referrals to other business support organisations, sector bodies and intermediaries and networking opportunities and supported referrals to funding agencies. </w:t>
      </w:r>
    </w:p>
    <w:p w14:paraId="1CB014CF" w14:textId="77777777" w:rsidR="00D831FD" w:rsidRPr="00567BC7" w:rsidRDefault="00D831FD" w:rsidP="00D831FD">
      <w:pPr>
        <w:pStyle w:val="ListParagraph"/>
        <w:numPr>
          <w:ilvl w:val="2"/>
          <w:numId w:val="16"/>
        </w:numPr>
        <w:spacing w:after="0"/>
        <w:jc w:val="both"/>
        <w:rPr>
          <w:sz w:val="22"/>
          <w:szCs w:val="22"/>
        </w:rPr>
      </w:pPr>
      <w:r w:rsidRPr="00567BC7">
        <w:rPr>
          <w:rFonts w:eastAsia="Times New Roman"/>
          <w:color w:val="000000"/>
          <w:sz w:val="22"/>
          <w:szCs w:val="22"/>
          <w:lang w:eastAsia="en-GB"/>
        </w:rPr>
        <w:t>Deliver investor development</w:t>
      </w:r>
      <w:r>
        <w:rPr>
          <w:rFonts w:eastAsia="Times New Roman"/>
          <w:color w:val="000000"/>
          <w:sz w:val="22"/>
          <w:szCs w:val="22"/>
          <w:lang w:eastAsia="en-GB"/>
        </w:rPr>
        <w:t xml:space="preserve"> </w:t>
      </w:r>
      <w:r w:rsidRPr="00567BC7">
        <w:rPr>
          <w:rFonts w:eastAsia="Times New Roman"/>
          <w:color w:val="000000"/>
          <w:sz w:val="22"/>
          <w:szCs w:val="22"/>
          <w:lang w:eastAsia="en-GB"/>
        </w:rPr>
        <w:t>/</w:t>
      </w:r>
      <w:r>
        <w:rPr>
          <w:rFonts w:eastAsia="Times New Roman"/>
          <w:color w:val="000000"/>
          <w:sz w:val="22"/>
          <w:szCs w:val="22"/>
          <w:lang w:eastAsia="en-GB"/>
        </w:rPr>
        <w:t xml:space="preserve"> </w:t>
      </w:r>
      <w:r w:rsidRPr="00567BC7">
        <w:rPr>
          <w:rFonts w:eastAsia="Times New Roman"/>
          <w:color w:val="000000"/>
          <w:sz w:val="22"/>
          <w:szCs w:val="22"/>
          <w:lang w:eastAsia="en-GB"/>
        </w:rPr>
        <w:t xml:space="preserve">aftercare activity focused on high value SMEs in </w:t>
      </w:r>
      <w:r>
        <w:rPr>
          <w:rFonts w:eastAsia="Times New Roman"/>
          <w:color w:val="000000"/>
          <w:sz w:val="22"/>
          <w:szCs w:val="22"/>
          <w:lang w:eastAsia="en-GB"/>
        </w:rPr>
        <w:t>the County</w:t>
      </w:r>
      <w:r w:rsidRPr="00567BC7">
        <w:rPr>
          <w:rFonts w:eastAsia="Times New Roman"/>
          <w:color w:val="000000"/>
          <w:sz w:val="22"/>
          <w:szCs w:val="22"/>
          <w:lang w:eastAsia="en-GB"/>
        </w:rPr>
        <w:t xml:space="preserve">, working with </w:t>
      </w:r>
      <w:r>
        <w:rPr>
          <w:rFonts w:eastAsia="Times New Roman"/>
          <w:color w:val="000000"/>
          <w:sz w:val="22"/>
          <w:szCs w:val="22"/>
          <w:lang w:eastAsia="en-GB"/>
        </w:rPr>
        <w:t>P</w:t>
      </w:r>
      <w:r w:rsidRPr="00567BC7">
        <w:rPr>
          <w:rFonts w:eastAsia="Times New Roman"/>
          <w:color w:val="000000"/>
          <w:sz w:val="22"/>
          <w:szCs w:val="22"/>
          <w:lang w:eastAsia="en-GB"/>
        </w:rPr>
        <w:t xml:space="preserve">artners to enhance and support the coordination of local approaches to ensure a consistent level and quality of support is provided across </w:t>
      </w:r>
      <w:r>
        <w:rPr>
          <w:rFonts w:eastAsia="Times New Roman"/>
          <w:color w:val="000000"/>
          <w:sz w:val="22"/>
          <w:szCs w:val="22"/>
          <w:lang w:eastAsia="en-GB"/>
        </w:rPr>
        <w:t>the County</w:t>
      </w:r>
      <w:r w:rsidRPr="00567BC7">
        <w:rPr>
          <w:rFonts w:eastAsia="Times New Roman"/>
          <w:color w:val="000000"/>
          <w:sz w:val="22"/>
          <w:szCs w:val="22"/>
          <w:lang w:eastAsia="en-GB"/>
        </w:rPr>
        <w:t xml:space="preserve"> </w:t>
      </w:r>
    </w:p>
    <w:p w14:paraId="2A1B0D03" w14:textId="77777777" w:rsidR="00D831FD" w:rsidRPr="00126821" w:rsidRDefault="00D831FD" w:rsidP="00D831FD">
      <w:pPr>
        <w:pStyle w:val="ListParagraph"/>
        <w:numPr>
          <w:ilvl w:val="2"/>
          <w:numId w:val="16"/>
        </w:numPr>
        <w:spacing w:after="0"/>
        <w:jc w:val="both"/>
        <w:rPr>
          <w:sz w:val="22"/>
          <w:szCs w:val="22"/>
        </w:rPr>
      </w:pPr>
      <w:r w:rsidRPr="00567BC7">
        <w:rPr>
          <w:rFonts w:eastAsia="Times New Roman"/>
          <w:sz w:val="22"/>
          <w:szCs w:val="22"/>
        </w:rPr>
        <w:t>Develop knowledge and sustainability of supply chains in key East Sussex growth sectors through engagements between businesses, local authorities and H</w:t>
      </w:r>
      <w:r>
        <w:rPr>
          <w:rFonts w:eastAsia="Times New Roman"/>
          <w:sz w:val="22"/>
          <w:szCs w:val="22"/>
        </w:rPr>
        <w:t xml:space="preserve">igher </w:t>
      </w:r>
      <w:r w:rsidRPr="00567BC7">
        <w:rPr>
          <w:rFonts w:eastAsia="Times New Roman"/>
          <w:sz w:val="22"/>
          <w:szCs w:val="22"/>
        </w:rPr>
        <w:t>E</w:t>
      </w:r>
      <w:r>
        <w:rPr>
          <w:rFonts w:eastAsia="Times New Roman"/>
          <w:sz w:val="22"/>
          <w:szCs w:val="22"/>
        </w:rPr>
        <w:t>ducation</w:t>
      </w:r>
      <w:r w:rsidRPr="00567BC7">
        <w:rPr>
          <w:rFonts w:eastAsia="Times New Roman"/>
          <w:sz w:val="22"/>
          <w:szCs w:val="22"/>
        </w:rPr>
        <w:t xml:space="preserve"> institutions, as well as using them to attract other businesses whilst anchoring the original investor and creating sustainable new businesses</w:t>
      </w:r>
    </w:p>
    <w:p w14:paraId="217F8130" w14:textId="394A1CE5" w:rsidR="00D831FD" w:rsidRPr="00466F45" w:rsidRDefault="00D831FD" w:rsidP="00466F45">
      <w:pPr>
        <w:pStyle w:val="ListParagraph"/>
        <w:numPr>
          <w:ilvl w:val="2"/>
          <w:numId w:val="16"/>
        </w:numPr>
        <w:spacing w:after="0"/>
        <w:jc w:val="both"/>
        <w:rPr>
          <w:sz w:val="22"/>
          <w:szCs w:val="22"/>
        </w:rPr>
      </w:pPr>
      <w:r w:rsidRPr="00567BC7">
        <w:rPr>
          <w:rFonts w:eastAsia="Times New Roman"/>
          <w:color w:val="000000"/>
          <w:sz w:val="22"/>
          <w:szCs w:val="22"/>
          <w:lang w:eastAsia="en-GB"/>
        </w:rPr>
        <w:t xml:space="preserve">Compile follow-up visit programmes, liaising with all the relevant partners so that visits can meet the </w:t>
      </w:r>
      <w:r w:rsidR="00D76ECB">
        <w:rPr>
          <w:rFonts w:eastAsia="Times New Roman"/>
          <w:color w:val="000000"/>
          <w:sz w:val="22"/>
          <w:szCs w:val="22"/>
          <w:lang w:eastAsia="en-GB"/>
        </w:rPr>
        <w:t xml:space="preserve">business </w:t>
      </w:r>
      <w:r w:rsidRPr="00567BC7">
        <w:rPr>
          <w:rFonts w:eastAsia="Times New Roman"/>
          <w:color w:val="000000"/>
          <w:sz w:val="22"/>
          <w:szCs w:val="22"/>
          <w:lang w:eastAsia="en-GB"/>
        </w:rPr>
        <w:t xml:space="preserve">client’s criteria and involve all internal and external partners from business, industry and academic institutions. </w:t>
      </w:r>
    </w:p>
    <w:p w14:paraId="1B373BF0" w14:textId="57E577D4" w:rsidR="00424183" w:rsidRPr="00567BC7" w:rsidRDefault="00424183" w:rsidP="002934F4">
      <w:pPr>
        <w:pStyle w:val="ListParagraph"/>
        <w:numPr>
          <w:ilvl w:val="2"/>
          <w:numId w:val="16"/>
        </w:numPr>
        <w:spacing w:after="0"/>
        <w:jc w:val="both"/>
        <w:rPr>
          <w:sz w:val="22"/>
          <w:szCs w:val="22"/>
        </w:rPr>
      </w:pPr>
      <w:r w:rsidRPr="00567BC7">
        <w:rPr>
          <w:sz w:val="22"/>
          <w:szCs w:val="22"/>
        </w:rPr>
        <w:t xml:space="preserve">The </w:t>
      </w:r>
      <w:r w:rsidR="00AA7F8D">
        <w:rPr>
          <w:sz w:val="22"/>
          <w:szCs w:val="22"/>
        </w:rPr>
        <w:t>C</w:t>
      </w:r>
      <w:r w:rsidRPr="00567BC7">
        <w:rPr>
          <w:sz w:val="22"/>
          <w:szCs w:val="22"/>
        </w:rPr>
        <w:t xml:space="preserve">ontractor will keep up-to-date information on all relevant sources of business funding to guide the investor and provide specialist advice </w:t>
      </w:r>
      <w:r w:rsidR="009213FD" w:rsidRPr="00567BC7">
        <w:rPr>
          <w:sz w:val="22"/>
          <w:szCs w:val="22"/>
        </w:rPr>
        <w:t xml:space="preserve">and support </w:t>
      </w:r>
      <w:r w:rsidRPr="00567BC7">
        <w:rPr>
          <w:sz w:val="22"/>
          <w:szCs w:val="22"/>
        </w:rPr>
        <w:t>on applications.</w:t>
      </w:r>
    </w:p>
    <w:p w14:paraId="5AD98CF6" w14:textId="1932E10D" w:rsidR="00424183" w:rsidRPr="00567BC7" w:rsidRDefault="00424183" w:rsidP="002934F4">
      <w:pPr>
        <w:pStyle w:val="ListParagraph"/>
        <w:numPr>
          <w:ilvl w:val="2"/>
          <w:numId w:val="16"/>
        </w:numPr>
        <w:spacing w:after="0"/>
        <w:jc w:val="both"/>
        <w:rPr>
          <w:sz w:val="22"/>
          <w:szCs w:val="22"/>
        </w:rPr>
      </w:pPr>
      <w:r w:rsidRPr="00567BC7">
        <w:rPr>
          <w:sz w:val="22"/>
          <w:szCs w:val="22"/>
        </w:rPr>
        <w:t xml:space="preserve">The </w:t>
      </w:r>
      <w:r w:rsidR="00AA7F8D">
        <w:rPr>
          <w:sz w:val="22"/>
          <w:szCs w:val="22"/>
        </w:rPr>
        <w:t>C</w:t>
      </w:r>
      <w:r w:rsidRPr="00567BC7">
        <w:rPr>
          <w:sz w:val="22"/>
          <w:szCs w:val="22"/>
        </w:rPr>
        <w:t>ontractor will refer investors to relevant agencies to support staff recruitment and training.</w:t>
      </w:r>
    </w:p>
    <w:p w14:paraId="58676AFF" w14:textId="77777777" w:rsidR="00424183" w:rsidRPr="00567BC7" w:rsidRDefault="00424183" w:rsidP="00424183">
      <w:pPr>
        <w:pStyle w:val="ListParagraph"/>
        <w:spacing w:after="0"/>
        <w:jc w:val="both"/>
        <w:rPr>
          <w:sz w:val="22"/>
          <w:szCs w:val="22"/>
        </w:rPr>
      </w:pPr>
    </w:p>
    <w:p w14:paraId="43A0D00E" w14:textId="5564FE53" w:rsidR="000D165A" w:rsidRPr="00567BC7" w:rsidRDefault="006E1715" w:rsidP="002934F4">
      <w:pPr>
        <w:pStyle w:val="ListParagraph"/>
        <w:numPr>
          <w:ilvl w:val="1"/>
          <w:numId w:val="16"/>
        </w:numPr>
        <w:spacing w:after="0"/>
        <w:ind w:left="709" w:hanging="709"/>
        <w:jc w:val="both"/>
        <w:rPr>
          <w:sz w:val="22"/>
          <w:szCs w:val="22"/>
        </w:rPr>
      </w:pPr>
      <w:r w:rsidRPr="00567BC7">
        <w:rPr>
          <w:rFonts w:eastAsia="Times New Roman"/>
          <w:b/>
          <w:sz w:val="22"/>
          <w:szCs w:val="22"/>
          <w:u w:val="single"/>
          <w:lang w:eastAsia="en-GB"/>
        </w:rPr>
        <w:t>Re</w:t>
      </w:r>
      <w:r w:rsidR="00424183" w:rsidRPr="00567BC7">
        <w:rPr>
          <w:rFonts w:eastAsia="Times New Roman"/>
          <w:b/>
          <w:sz w:val="22"/>
          <w:szCs w:val="22"/>
          <w:u w:val="single"/>
          <w:lang w:eastAsia="en-GB"/>
        </w:rPr>
        <w:t>quirement 7</w:t>
      </w:r>
      <w:r w:rsidRPr="00567BC7">
        <w:rPr>
          <w:rFonts w:eastAsia="Times New Roman"/>
          <w:b/>
          <w:sz w:val="22"/>
          <w:szCs w:val="22"/>
          <w:u w:val="single"/>
          <w:lang w:eastAsia="en-GB"/>
        </w:rPr>
        <w:t xml:space="preserve"> - Enhanced supply-side marketing</w:t>
      </w:r>
      <w:r w:rsidR="009D549C" w:rsidRPr="00567BC7">
        <w:rPr>
          <w:rFonts w:eastAsia="Times New Roman"/>
          <w:b/>
          <w:sz w:val="22"/>
          <w:szCs w:val="22"/>
          <w:u w:val="single"/>
          <w:lang w:eastAsia="en-GB"/>
        </w:rPr>
        <w:t>.</w:t>
      </w:r>
      <w:r w:rsidRPr="00567BC7">
        <w:rPr>
          <w:rFonts w:eastAsia="Times New Roman"/>
          <w:b/>
          <w:sz w:val="22"/>
          <w:szCs w:val="22"/>
          <w:lang w:eastAsia="en-GB"/>
        </w:rPr>
        <w:t xml:space="preserve"> </w:t>
      </w:r>
      <w:r w:rsidRPr="00567BC7">
        <w:rPr>
          <w:rFonts w:eastAsia="Times New Roman"/>
          <w:sz w:val="22"/>
          <w:szCs w:val="22"/>
          <w:lang w:eastAsia="en-GB"/>
        </w:rPr>
        <w:t xml:space="preserve">The </w:t>
      </w:r>
      <w:r w:rsidR="00AA7F8D">
        <w:rPr>
          <w:rFonts w:eastAsia="Times New Roman"/>
          <w:sz w:val="22"/>
          <w:szCs w:val="22"/>
          <w:lang w:eastAsia="en-GB"/>
        </w:rPr>
        <w:t>C</w:t>
      </w:r>
      <w:r w:rsidR="006D450E" w:rsidRPr="00567BC7">
        <w:rPr>
          <w:rFonts w:eastAsia="Times New Roman"/>
          <w:sz w:val="22"/>
          <w:szCs w:val="22"/>
          <w:lang w:eastAsia="en-GB"/>
        </w:rPr>
        <w:t>ontractor</w:t>
      </w:r>
      <w:r w:rsidR="00724CFD" w:rsidRPr="00567BC7">
        <w:rPr>
          <w:rFonts w:eastAsia="Times New Roman"/>
          <w:sz w:val="22"/>
          <w:szCs w:val="22"/>
          <w:lang w:eastAsia="en-GB"/>
        </w:rPr>
        <w:t xml:space="preserve"> will develop a coordinated </w:t>
      </w:r>
      <w:r w:rsidRPr="00567BC7">
        <w:rPr>
          <w:rFonts w:eastAsia="Times New Roman"/>
          <w:sz w:val="22"/>
          <w:szCs w:val="22"/>
          <w:lang w:eastAsia="en-GB"/>
        </w:rPr>
        <w:t>supply-side mar</w:t>
      </w:r>
      <w:r w:rsidR="00724CFD" w:rsidRPr="00567BC7">
        <w:rPr>
          <w:rFonts w:eastAsia="Times New Roman"/>
          <w:sz w:val="22"/>
          <w:szCs w:val="22"/>
          <w:lang w:eastAsia="en-GB"/>
        </w:rPr>
        <w:t xml:space="preserve">keting offer through engagements with partners and deploy this in their communication of </w:t>
      </w:r>
      <w:r w:rsidR="004E6412">
        <w:rPr>
          <w:rFonts w:eastAsia="Times New Roman"/>
          <w:sz w:val="22"/>
          <w:szCs w:val="22"/>
          <w:lang w:eastAsia="en-GB"/>
        </w:rPr>
        <w:t>the County</w:t>
      </w:r>
      <w:r w:rsidR="00724CFD" w:rsidRPr="00567BC7">
        <w:rPr>
          <w:rFonts w:eastAsia="Times New Roman"/>
          <w:sz w:val="22"/>
          <w:szCs w:val="22"/>
          <w:lang w:eastAsia="en-GB"/>
        </w:rPr>
        <w:t xml:space="preserve"> to the market; </w:t>
      </w:r>
    </w:p>
    <w:p w14:paraId="0B5A901E" w14:textId="77777777" w:rsidR="00DB7086" w:rsidRPr="00567BC7" w:rsidRDefault="00DB7086" w:rsidP="00DB7086">
      <w:pPr>
        <w:pStyle w:val="ListParagraph"/>
        <w:spacing w:after="0"/>
        <w:jc w:val="both"/>
        <w:rPr>
          <w:sz w:val="22"/>
          <w:szCs w:val="22"/>
        </w:rPr>
      </w:pPr>
    </w:p>
    <w:p w14:paraId="7A78A163" w14:textId="27AB0FE7" w:rsidR="00EB70E3" w:rsidRPr="00126821" w:rsidRDefault="00466F45" w:rsidP="00EB70E3">
      <w:pPr>
        <w:pStyle w:val="ListParagraph"/>
        <w:numPr>
          <w:ilvl w:val="2"/>
          <w:numId w:val="16"/>
        </w:numPr>
        <w:spacing w:after="0"/>
        <w:jc w:val="both"/>
        <w:rPr>
          <w:sz w:val="22"/>
          <w:szCs w:val="22"/>
        </w:rPr>
      </w:pPr>
      <w:r>
        <w:rPr>
          <w:rFonts w:eastAsia="Times New Roman"/>
          <w:sz w:val="22"/>
          <w:szCs w:val="22"/>
          <w:lang w:eastAsia="en-GB"/>
        </w:rPr>
        <w:t xml:space="preserve">The </w:t>
      </w:r>
      <w:r w:rsidR="00EB70E3" w:rsidRPr="00126821">
        <w:rPr>
          <w:rFonts w:eastAsia="Times New Roman"/>
          <w:sz w:val="22"/>
          <w:szCs w:val="22"/>
          <w:lang w:eastAsia="en-GB"/>
        </w:rPr>
        <w:t xml:space="preserve">Contractor will engage East Sussex partners including </w:t>
      </w:r>
      <w:r w:rsidR="00EB70E3" w:rsidRPr="00EB70E3">
        <w:rPr>
          <w:rFonts w:eastAsia="Times New Roman"/>
          <w:sz w:val="22"/>
          <w:szCs w:val="22"/>
          <w:lang w:eastAsia="en-GB"/>
        </w:rPr>
        <w:t xml:space="preserve">the </w:t>
      </w:r>
      <w:r w:rsidR="00EB70E3">
        <w:rPr>
          <w:rFonts w:eastAsia="Times New Roman"/>
          <w:sz w:val="22"/>
          <w:szCs w:val="22"/>
          <w:lang w:eastAsia="en-GB"/>
        </w:rPr>
        <w:t>C</w:t>
      </w:r>
      <w:r w:rsidR="00EB70E3" w:rsidRPr="00EB70E3">
        <w:rPr>
          <w:rFonts w:eastAsia="Times New Roman"/>
          <w:sz w:val="22"/>
          <w:szCs w:val="22"/>
          <w:lang w:eastAsia="en-GB"/>
        </w:rPr>
        <w:t xml:space="preserve">ounty </w:t>
      </w:r>
      <w:r w:rsidR="00EB70E3">
        <w:rPr>
          <w:rFonts w:eastAsia="Times New Roman"/>
          <w:sz w:val="22"/>
          <w:szCs w:val="22"/>
          <w:lang w:eastAsia="en-GB"/>
        </w:rPr>
        <w:t>C</w:t>
      </w:r>
      <w:r w:rsidR="00EB70E3" w:rsidRPr="00126821">
        <w:rPr>
          <w:rFonts w:eastAsia="Times New Roman"/>
          <w:sz w:val="22"/>
          <w:szCs w:val="22"/>
          <w:lang w:eastAsia="en-GB"/>
        </w:rPr>
        <w:t xml:space="preserve">ouncil, various external regional and local partnerships (including Developers East Sussex and Business East Sussex), other EU ERDF business support funded projects (including the South East Business Boost (SEBB) project, LOCASE, KEEP+, EXEMPLAS </w:t>
      </w:r>
      <w:proofErr w:type="spellStart"/>
      <w:r w:rsidR="00EB70E3" w:rsidRPr="00126821">
        <w:rPr>
          <w:rFonts w:eastAsia="Times New Roman"/>
          <w:sz w:val="22"/>
          <w:szCs w:val="22"/>
          <w:lang w:eastAsia="en-GB"/>
        </w:rPr>
        <w:t>etc</w:t>
      </w:r>
      <w:proofErr w:type="spellEnd"/>
      <w:r w:rsidR="00EB70E3" w:rsidRPr="00126821">
        <w:rPr>
          <w:rFonts w:eastAsia="Times New Roman"/>
          <w:sz w:val="22"/>
          <w:szCs w:val="22"/>
          <w:lang w:eastAsia="en-GB"/>
        </w:rPr>
        <w:t xml:space="preserve">) districts and boroughs, to support the development of  employment sites and enhance their offers and work with commercial agents and land owners, </w:t>
      </w:r>
      <w:r w:rsidR="00EB70E3" w:rsidRPr="00126821">
        <w:rPr>
          <w:rFonts w:eastAsia="Times New Roman"/>
          <w:color w:val="212121"/>
          <w:sz w:val="22"/>
          <w:szCs w:val="22"/>
          <w:lang w:eastAsia="en-GB"/>
        </w:rPr>
        <w:t>to produce authoritative intelligence on the development potential of sites</w:t>
      </w:r>
      <w:r w:rsidR="007E2356" w:rsidRPr="007E2356">
        <w:rPr>
          <w:rFonts w:eastAsia="Times New Roman"/>
          <w:color w:val="212121"/>
          <w:sz w:val="22"/>
          <w:szCs w:val="22"/>
          <w:lang w:eastAsia="en-GB"/>
        </w:rPr>
        <w:t xml:space="preserve"> coming forward</w:t>
      </w:r>
      <w:r w:rsidR="007E2356">
        <w:rPr>
          <w:rFonts w:eastAsia="Times New Roman"/>
          <w:color w:val="212121"/>
          <w:sz w:val="22"/>
          <w:szCs w:val="22"/>
          <w:lang w:eastAsia="en-GB"/>
        </w:rPr>
        <w:t>.</w:t>
      </w:r>
    </w:p>
    <w:p w14:paraId="32CA1EB7" w14:textId="34A9D018" w:rsidR="00DB7086" w:rsidRPr="00567BC7" w:rsidRDefault="00AA7F8D" w:rsidP="002934F4">
      <w:pPr>
        <w:pStyle w:val="ListParagraph"/>
        <w:numPr>
          <w:ilvl w:val="2"/>
          <w:numId w:val="16"/>
        </w:numPr>
        <w:spacing w:after="0"/>
        <w:jc w:val="both"/>
        <w:rPr>
          <w:sz w:val="22"/>
          <w:szCs w:val="22"/>
        </w:rPr>
      </w:pPr>
      <w:r>
        <w:rPr>
          <w:rFonts w:eastAsia="Times New Roman"/>
          <w:color w:val="212121"/>
          <w:sz w:val="22"/>
          <w:szCs w:val="22"/>
          <w:lang w:eastAsia="en-GB"/>
        </w:rPr>
        <w:t xml:space="preserve">The </w:t>
      </w:r>
      <w:r w:rsidR="006D450E" w:rsidRPr="00567BC7">
        <w:rPr>
          <w:rFonts w:eastAsia="Times New Roman"/>
          <w:color w:val="212121"/>
          <w:sz w:val="22"/>
          <w:szCs w:val="22"/>
          <w:lang w:eastAsia="en-GB"/>
        </w:rPr>
        <w:t>Contractor</w:t>
      </w:r>
      <w:r w:rsidR="00724CFD" w:rsidRPr="00567BC7">
        <w:rPr>
          <w:rFonts w:eastAsia="Times New Roman"/>
          <w:color w:val="212121"/>
          <w:sz w:val="22"/>
          <w:szCs w:val="22"/>
          <w:lang w:eastAsia="en-GB"/>
        </w:rPr>
        <w:t xml:space="preserve"> will </w:t>
      </w:r>
      <w:r w:rsidR="00DB7086" w:rsidRPr="00567BC7">
        <w:rPr>
          <w:rFonts w:eastAsia="Times New Roman"/>
          <w:color w:val="212121"/>
          <w:sz w:val="22"/>
          <w:szCs w:val="22"/>
          <w:lang w:eastAsia="en-GB"/>
        </w:rPr>
        <w:t xml:space="preserve">work with </w:t>
      </w:r>
      <w:r w:rsidR="00724CFD" w:rsidRPr="00567BC7">
        <w:rPr>
          <w:rFonts w:eastAsia="Times New Roman"/>
          <w:color w:val="212121"/>
          <w:sz w:val="22"/>
          <w:szCs w:val="22"/>
          <w:lang w:eastAsia="en-GB"/>
        </w:rPr>
        <w:t>these partners to u</w:t>
      </w:r>
      <w:r w:rsidR="00DB7086" w:rsidRPr="00567BC7">
        <w:rPr>
          <w:rFonts w:eastAsia="Times New Roman"/>
          <w:color w:val="212121"/>
          <w:sz w:val="22"/>
          <w:szCs w:val="22"/>
          <w:lang w:eastAsia="en-GB"/>
        </w:rPr>
        <w:t xml:space="preserve">nderstand </w:t>
      </w:r>
      <w:r w:rsidR="008B669A" w:rsidRPr="00567BC7">
        <w:rPr>
          <w:rFonts w:eastAsia="Times New Roman"/>
          <w:color w:val="212121"/>
          <w:sz w:val="22"/>
          <w:szCs w:val="22"/>
          <w:lang w:eastAsia="en-GB"/>
        </w:rPr>
        <w:t xml:space="preserve">and promote the </w:t>
      </w:r>
      <w:r w:rsidR="00DB7086" w:rsidRPr="00567BC7">
        <w:rPr>
          <w:rFonts w:eastAsia="Times New Roman"/>
          <w:color w:val="212121"/>
          <w:sz w:val="22"/>
          <w:szCs w:val="22"/>
          <w:lang w:eastAsia="en-GB"/>
        </w:rPr>
        <w:t>offer</w:t>
      </w:r>
      <w:r w:rsidR="008B669A" w:rsidRPr="00567BC7">
        <w:rPr>
          <w:rFonts w:eastAsia="Times New Roman"/>
          <w:color w:val="212121"/>
          <w:sz w:val="22"/>
          <w:szCs w:val="22"/>
          <w:lang w:eastAsia="en-GB"/>
        </w:rPr>
        <w:t>s</w:t>
      </w:r>
      <w:r w:rsidR="00724CFD" w:rsidRPr="00567BC7">
        <w:rPr>
          <w:rFonts w:eastAsia="Times New Roman"/>
          <w:color w:val="212121"/>
          <w:sz w:val="22"/>
          <w:szCs w:val="22"/>
          <w:lang w:eastAsia="en-GB"/>
        </w:rPr>
        <w:t xml:space="preserve"> available </w:t>
      </w:r>
      <w:r w:rsidR="00DB7086" w:rsidRPr="00567BC7">
        <w:rPr>
          <w:rFonts w:eastAsia="Times New Roman"/>
          <w:color w:val="212121"/>
          <w:sz w:val="22"/>
          <w:szCs w:val="22"/>
          <w:lang w:eastAsia="en-GB"/>
        </w:rPr>
        <w:t>in their areas</w:t>
      </w:r>
      <w:r w:rsidR="00724CFD" w:rsidRPr="00567BC7">
        <w:rPr>
          <w:rFonts w:eastAsia="Times New Roman"/>
          <w:color w:val="212121"/>
          <w:sz w:val="22"/>
          <w:szCs w:val="22"/>
          <w:lang w:eastAsia="en-GB"/>
        </w:rPr>
        <w:t xml:space="preserve"> or organisation such as sites available for development, planning policies, </w:t>
      </w:r>
      <w:r w:rsidR="008B669A" w:rsidRPr="00567BC7">
        <w:rPr>
          <w:rFonts w:eastAsia="Times New Roman"/>
          <w:color w:val="212121"/>
          <w:sz w:val="22"/>
          <w:szCs w:val="22"/>
          <w:lang w:eastAsia="en-GB"/>
        </w:rPr>
        <w:t xml:space="preserve">financial </w:t>
      </w:r>
      <w:r w:rsidR="00724CFD" w:rsidRPr="00567BC7">
        <w:rPr>
          <w:rFonts w:eastAsia="Times New Roman"/>
          <w:color w:val="212121"/>
          <w:sz w:val="22"/>
          <w:szCs w:val="22"/>
          <w:lang w:eastAsia="en-GB"/>
        </w:rPr>
        <w:t>incentives etc. as well as providing feedback from investors on the perceived gaps in suitable provision</w:t>
      </w:r>
      <w:r w:rsidR="00F415D5">
        <w:rPr>
          <w:rFonts w:eastAsia="Times New Roman"/>
          <w:color w:val="212121"/>
          <w:sz w:val="22"/>
          <w:szCs w:val="22"/>
          <w:lang w:eastAsia="en-GB"/>
        </w:rPr>
        <w:t>,</w:t>
      </w:r>
      <w:r w:rsidR="00724CFD" w:rsidRPr="00567BC7">
        <w:rPr>
          <w:rFonts w:eastAsia="Times New Roman"/>
          <w:color w:val="212121"/>
          <w:sz w:val="22"/>
          <w:szCs w:val="22"/>
          <w:lang w:eastAsia="en-GB"/>
        </w:rPr>
        <w:t xml:space="preserve"> raising </w:t>
      </w:r>
      <w:r w:rsidR="007E2356">
        <w:rPr>
          <w:rFonts w:eastAsia="Times New Roman"/>
          <w:color w:val="212121"/>
          <w:sz w:val="22"/>
          <w:szCs w:val="22"/>
          <w:lang w:eastAsia="en-GB"/>
        </w:rPr>
        <w:t xml:space="preserve"> Partner’s</w:t>
      </w:r>
      <w:r w:rsidR="00724CFD" w:rsidRPr="00567BC7">
        <w:rPr>
          <w:rFonts w:eastAsia="Times New Roman"/>
          <w:color w:val="212121"/>
          <w:sz w:val="22"/>
          <w:szCs w:val="22"/>
          <w:lang w:eastAsia="en-GB"/>
        </w:rPr>
        <w:t xml:space="preserve"> awareness of areas of potential market failures as well as </w:t>
      </w:r>
      <w:r w:rsidR="007E2356">
        <w:rPr>
          <w:rFonts w:eastAsia="Times New Roman"/>
          <w:color w:val="212121"/>
          <w:sz w:val="22"/>
          <w:szCs w:val="22"/>
          <w:lang w:eastAsia="en-GB"/>
        </w:rPr>
        <w:t xml:space="preserve">providing </w:t>
      </w:r>
      <w:r w:rsidR="00724CFD" w:rsidRPr="00567BC7">
        <w:rPr>
          <w:rFonts w:eastAsia="Times New Roman"/>
          <w:color w:val="212121"/>
          <w:sz w:val="22"/>
          <w:szCs w:val="22"/>
          <w:lang w:eastAsia="en-GB"/>
        </w:rPr>
        <w:t xml:space="preserve">feedback on challenges from investors </w:t>
      </w:r>
      <w:r w:rsidR="0011703D" w:rsidRPr="00567BC7">
        <w:rPr>
          <w:rFonts w:eastAsia="Times New Roman"/>
          <w:color w:val="212121"/>
          <w:sz w:val="22"/>
          <w:szCs w:val="22"/>
          <w:lang w:eastAsia="en-GB"/>
        </w:rPr>
        <w:t>in delivering sites / growth.</w:t>
      </w:r>
      <w:r w:rsidR="00724CFD" w:rsidRPr="00567BC7">
        <w:rPr>
          <w:rFonts w:eastAsia="Times New Roman"/>
          <w:color w:val="212121"/>
          <w:sz w:val="22"/>
          <w:szCs w:val="22"/>
          <w:lang w:eastAsia="en-GB"/>
        </w:rPr>
        <w:t xml:space="preserve"> </w:t>
      </w:r>
    </w:p>
    <w:p w14:paraId="0F0915EB" w14:textId="77777777" w:rsidR="00433E31" w:rsidRPr="00567BC7" w:rsidRDefault="00433E31" w:rsidP="00433E31">
      <w:pPr>
        <w:pStyle w:val="ListParagraph"/>
        <w:spacing w:after="0"/>
        <w:jc w:val="both"/>
        <w:rPr>
          <w:sz w:val="22"/>
          <w:szCs w:val="22"/>
        </w:rPr>
      </w:pPr>
    </w:p>
    <w:p w14:paraId="3D0AF050" w14:textId="68DAF834" w:rsidR="00572899" w:rsidRPr="00567BC7" w:rsidRDefault="00501146" w:rsidP="002934F4">
      <w:pPr>
        <w:pStyle w:val="ListParagraph"/>
        <w:numPr>
          <w:ilvl w:val="1"/>
          <w:numId w:val="16"/>
        </w:numPr>
        <w:spacing w:after="0"/>
        <w:ind w:left="709" w:hanging="709"/>
        <w:jc w:val="both"/>
        <w:rPr>
          <w:sz w:val="22"/>
          <w:szCs w:val="22"/>
        </w:rPr>
      </w:pPr>
      <w:r w:rsidRPr="00567BC7">
        <w:rPr>
          <w:rFonts w:eastAsia="Times New Roman"/>
          <w:b/>
          <w:color w:val="000000"/>
          <w:sz w:val="22"/>
          <w:szCs w:val="22"/>
          <w:u w:val="single"/>
          <w:lang w:eastAsia="en-GB"/>
        </w:rPr>
        <w:t xml:space="preserve">Requirement </w:t>
      </w:r>
      <w:r w:rsidR="00424183" w:rsidRPr="00567BC7">
        <w:rPr>
          <w:rFonts w:eastAsia="Times New Roman"/>
          <w:b/>
          <w:color w:val="000000"/>
          <w:sz w:val="22"/>
          <w:szCs w:val="22"/>
          <w:u w:val="single"/>
          <w:lang w:eastAsia="en-GB"/>
        </w:rPr>
        <w:t>8</w:t>
      </w:r>
      <w:r w:rsidRPr="00567BC7">
        <w:rPr>
          <w:rFonts w:eastAsia="Times New Roman"/>
          <w:b/>
          <w:color w:val="000000"/>
          <w:sz w:val="22"/>
          <w:szCs w:val="22"/>
          <w:u w:val="single"/>
          <w:lang w:eastAsia="en-GB"/>
        </w:rPr>
        <w:t xml:space="preserve"> </w:t>
      </w:r>
      <w:r w:rsidR="006E1715" w:rsidRPr="00567BC7">
        <w:rPr>
          <w:rFonts w:eastAsia="Times New Roman"/>
          <w:b/>
          <w:color w:val="000000"/>
          <w:sz w:val="22"/>
          <w:szCs w:val="22"/>
          <w:u w:val="single"/>
          <w:lang w:eastAsia="en-GB"/>
        </w:rPr>
        <w:t>- Aligned working with the SE</w:t>
      </w:r>
      <w:r w:rsidR="00F415D5">
        <w:rPr>
          <w:rFonts w:eastAsia="Times New Roman"/>
          <w:b/>
          <w:color w:val="000000"/>
          <w:sz w:val="22"/>
          <w:szCs w:val="22"/>
          <w:u w:val="single"/>
          <w:lang w:eastAsia="en-GB"/>
        </w:rPr>
        <w:t xml:space="preserve"> </w:t>
      </w:r>
      <w:r w:rsidR="006E1715" w:rsidRPr="00567BC7">
        <w:rPr>
          <w:rFonts w:eastAsia="Times New Roman"/>
          <w:b/>
          <w:color w:val="000000"/>
          <w:sz w:val="22"/>
          <w:szCs w:val="22"/>
          <w:u w:val="single"/>
          <w:lang w:eastAsia="en-GB"/>
        </w:rPr>
        <w:t>LEP Growth Hub Network</w:t>
      </w:r>
      <w:r w:rsidR="00C32506" w:rsidRPr="00567BC7">
        <w:rPr>
          <w:rFonts w:eastAsia="Times New Roman"/>
          <w:b/>
          <w:color w:val="000000"/>
          <w:sz w:val="22"/>
          <w:szCs w:val="22"/>
          <w:u w:val="single"/>
          <w:lang w:eastAsia="en-GB"/>
        </w:rPr>
        <w:t xml:space="preserve"> </w:t>
      </w:r>
      <w:r w:rsidR="006E1715" w:rsidRPr="00567BC7">
        <w:rPr>
          <w:rFonts w:eastAsia="Times New Roman"/>
          <w:sz w:val="22"/>
          <w:szCs w:val="22"/>
          <w:lang w:eastAsia="en-GB"/>
        </w:rPr>
        <w:t xml:space="preserve">The </w:t>
      </w:r>
      <w:r w:rsidR="00344A91">
        <w:rPr>
          <w:rFonts w:eastAsia="Times New Roman"/>
          <w:sz w:val="22"/>
          <w:szCs w:val="22"/>
          <w:lang w:eastAsia="en-GB"/>
        </w:rPr>
        <w:t xml:space="preserve">Inward Investment </w:t>
      </w:r>
      <w:r w:rsidR="00F415D5">
        <w:rPr>
          <w:rFonts w:eastAsia="Times New Roman"/>
          <w:sz w:val="22"/>
          <w:szCs w:val="22"/>
          <w:lang w:eastAsia="en-GB"/>
        </w:rPr>
        <w:t>Service</w:t>
      </w:r>
      <w:r w:rsidR="00344A91">
        <w:rPr>
          <w:rFonts w:eastAsia="Times New Roman"/>
          <w:sz w:val="22"/>
          <w:szCs w:val="22"/>
          <w:lang w:eastAsia="en-GB"/>
        </w:rPr>
        <w:t>s</w:t>
      </w:r>
      <w:r w:rsidR="00F415D5">
        <w:rPr>
          <w:rFonts w:eastAsia="Times New Roman"/>
          <w:sz w:val="22"/>
          <w:szCs w:val="22"/>
          <w:lang w:eastAsia="en-GB"/>
        </w:rPr>
        <w:t xml:space="preserve"> </w:t>
      </w:r>
      <w:r w:rsidR="006E1715" w:rsidRPr="00567BC7">
        <w:rPr>
          <w:rFonts w:eastAsia="Times New Roman"/>
          <w:sz w:val="22"/>
          <w:szCs w:val="22"/>
          <w:lang w:eastAsia="en-GB"/>
        </w:rPr>
        <w:t>sit alongside the SE</w:t>
      </w:r>
      <w:r w:rsidR="00F415D5">
        <w:rPr>
          <w:rFonts w:eastAsia="Times New Roman"/>
          <w:sz w:val="22"/>
          <w:szCs w:val="22"/>
          <w:lang w:eastAsia="en-GB"/>
        </w:rPr>
        <w:t xml:space="preserve"> </w:t>
      </w:r>
      <w:r w:rsidR="006E1715" w:rsidRPr="00567BC7">
        <w:rPr>
          <w:rFonts w:eastAsia="Times New Roman"/>
          <w:sz w:val="22"/>
          <w:szCs w:val="22"/>
          <w:lang w:eastAsia="en-GB"/>
        </w:rPr>
        <w:t>LEP Growth Hub network</w:t>
      </w:r>
      <w:r w:rsidR="00186A62" w:rsidRPr="00567BC7">
        <w:rPr>
          <w:rFonts w:eastAsia="Times New Roman"/>
          <w:sz w:val="22"/>
          <w:szCs w:val="22"/>
          <w:lang w:eastAsia="en-GB"/>
        </w:rPr>
        <w:t xml:space="preserve"> (having its own local core Growth Hub termed Business East Sussex</w:t>
      </w:r>
      <w:r w:rsidR="00466F45">
        <w:rPr>
          <w:rFonts w:eastAsia="Times New Roman"/>
          <w:sz w:val="22"/>
          <w:szCs w:val="22"/>
          <w:lang w:eastAsia="en-GB"/>
        </w:rPr>
        <w:t>)</w:t>
      </w:r>
      <w:r w:rsidR="00186A62" w:rsidRPr="00567BC7">
        <w:rPr>
          <w:rFonts w:eastAsia="Times New Roman"/>
          <w:sz w:val="22"/>
          <w:szCs w:val="22"/>
          <w:lang w:eastAsia="en-GB"/>
        </w:rPr>
        <w:t xml:space="preserve"> </w:t>
      </w:r>
      <w:r w:rsidR="00F415D5">
        <w:rPr>
          <w:rFonts w:eastAsia="Times New Roman"/>
          <w:sz w:val="22"/>
          <w:szCs w:val="22"/>
          <w:lang w:eastAsia="en-GB"/>
        </w:rPr>
        <w:t>(</w:t>
      </w:r>
      <w:r w:rsidR="00186A62" w:rsidRPr="00466F45">
        <w:rPr>
          <w:rFonts w:eastAsia="Times New Roman"/>
          <w:b/>
          <w:sz w:val="22"/>
          <w:szCs w:val="22"/>
          <w:lang w:eastAsia="en-GB"/>
        </w:rPr>
        <w:t>BES</w:t>
      </w:r>
      <w:r w:rsidR="00186A62" w:rsidRPr="00567BC7">
        <w:rPr>
          <w:rFonts w:eastAsia="Times New Roman"/>
          <w:sz w:val="22"/>
          <w:szCs w:val="22"/>
          <w:lang w:eastAsia="en-GB"/>
        </w:rPr>
        <w:t>)</w:t>
      </w:r>
      <w:r w:rsidR="008B669A" w:rsidRPr="00567BC7">
        <w:rPr>
          <w:rFonts w:eastAsia="Times New Roman"/>
          <w:sz w:val="22"/>
          <w:szCs w:val="22"/>
          <w:lang w:eastAsia="en-GB"/>
        </w:rPr>
        <w:t xml:space="preserve"> and </w:t>
      </w:r>
      <w:r w:rsidR="00186A62" w:rsidRPr="00567BC7">
        <w:rPr>
          <w:rFonts w:eastAsia="Times New Roman"/>
          <w:sz w:val="22"/>
          <w:szCs w:val="22"/>
          <w:lang w:eastAsia="en-GB"/>
        </w:rPr>
        <w:t xml:space="preserve">also </w:t>
      </w:r>
      <w:r w:rsidR="008B669A" w:rsidRPr="00567BC7">
        <w:rPr>
          <w:rFonts w:eastAsia="Times New Roman"/>
          <w:sz w:val="22"/>
          <w:szCs w:val="22"/>
          <w:lang w:eastAsia="en-GB"/>
        </w:rPr>
        <w:t xml:space="preserve">the part funded EU ERDF </w:t>
      </w:r>
      <w:r w:rsidR="004C6300" w:rsidRPr="00567BC7">
        <w:rPr>
          <w:rFonts w:eastAsia="Times New Roman"/>
          <w:sz w:val="22"/>
          <w:szCs w:val="22"/>
          <w:lang w:eastAsia="en-GB"/>
        </w:rPr>
        <w:t>SEBB</w:t>
      </w:r>
      <w:r w:rsidR="008B669A" w:rsidRPr="00567BC7">
        <w:rPr>
          <w:rFonts w:eastAsia="Times New Roman"/>
          <w:sz w:val="22"/>
          <w:szCs w:val="22"/>
          <w:lang w:eastAsia="en-GB"/>
        </w:rPr>
        <w:t xml:space="preserve"> project</w:t>
      </w:r>
      <w:r w:rsidR="00F415D5">
        <w:rPr>
          <w:rFonts w:eastAsia="Times New Roman"/>
          <w:sz w:val="22"/>
          <w:szCs w:val="22"/>
          <w:lang w:eastAsia="en-GB"/>
        </w:rPr>
        <w:t xml:space="preserve">.  </w:t>
      </w:r>
      <w:r w:rsidR="007E2356">
        <w:rPr>
          <w:rFonts w:eastAsia="Times New Roman"/>
          <w:sz w:val="22"/>
          <w:szCs w:val="22"/>
          <w:lang w:eastAsia="en-GB"/>
        </w:rPr>
        <w:t xml:space="preserve">The Contractor will collaborate with these services </w:t>
      </w:r>
      <w:r w:rsidR="005F5724" w:rsidRPr="00567BC7">
        <w:rPr>
          <w:rFonts w:eastAsia="Times New Roman"/>
          <w:sz w:val="22"/>
          <w:szCs w:val="22"/>
          <w:lang w:eastAsia="en-GB"/>
        </w:rPr>
        <w:t xml:space="preserve">to </w:t>
      </w:r>
      <w:r w:rsidR="004C6300" w:rsidRPr="00567BC7">
        <w:rPr>
          <w:rFonts w:eastAsia="Times New Roman"/>
          <w:sz w:val="22"/>
          <w:szCs w:val="22"/>
          <w:lang w:eastAsia="en-GB"/>
        </w:rPr>
        <w:t>ensure</w:t>
      </w:r>
      <w:r w:rsidR="006E1715" w:rsidRPr="00567BC7">
        <w:rPr>
          <w:rFonts w:eastAsia="Times New Roman"/>
          <w:sz w:val="22"/>
          <w:szCs w:val="22"/>
          <w:lang w:eastAsia="en-GB"/>
        </w:rPr>
        <w:t xml:space="preserve"> that </w:t>
      </w:r>
      <w:r w:rsidR="007E2356">
        <w:rPr>
          <w:rFonts w:eastAsia="Times New Roman"/>
          <w:sz w:val="22"/>
          <w:szCs w:val="22"/>
          <w:lang w:eastAsia="en-GB"/>
        </w:rPr>
        <w:t xml:space="preserve">all </w:t>
      </w:r>
      <w:r w:rsidR="006E1715" w:rsidRPr="00567BC7">
        <w:rPr>
          <w:rFonts w:eastAsia="Times New Roman"/>
          <w:sz w:val="22"/>
          <w:szCs w:val="22"/>
          <w:lang w:eastAsia="en-GB"/>
        </w:rPr>
        <w:t>SMEs looking to locate anywhere within the SE LEP area receive a similar high</w:t>
      </w:r>
      <w:r w:rsidR="004C6300" w:rsidRPr="00567BC7">
        <w:rPr>
          <w:rFonts w:eastAsia="Times New Roman"/>
          <w:sz w:val="22"/>
          <w:szCs w:val="22"/>
          <w:lang w:eastAsia="en-GB"/>
        </w:rPr>
        <w:t>-</w:t>
      </w:r>
      <w:r w:rsidR="006E1715" w:rsidRPr="00567BC7">
        <w:rPr>
          <w:rFonts w:eastAsia="Times New Roman"/>
          <w:sz w:val="22"/>
          <w:szCs w:val="22"/>
          <w:lang w:eastAsia="en-GB"/>
        </w:rPr>
        <w:t xml:space="preserve">quality service to support their growth ambitions </w:t>
      </w:r>
      <w:r w:rsidR="006E1715" w:rsidRPr="00567BC7">
        <w:rPr>
          <w:rFonts w:eastAsia="Times New Roman"/>
          <w:sz w:val="22"/>
          <w:szCs w:val="22"/>
          <w:lang w:eastAsia="en-GB"/>
        </w:rPr>
        <w:lastRenderedPageBreak/>
        <w:t xml:space="preserve">through </w:t>
      </w:r>
      <w:r w:rsidR="00466F45">
        <w:rPr>
          <w:rFonts w:eastAsia="Times New Roman"/>
          <w:sz w:val="22"/>
          <w:szCs w:val="22"/>
          <w:lang w:eastAsia="en-GB"/>
        </w:rPr>
        <w:t xml:space="preserve">access to </w:t>
      </w:r>
      <w:r w:rsidR="006E1715" w:rsidRPr="00567BC7">
        <w:rPr>
          <w:rFonts w:eastAsia="Times New Roman"/>
          <w:sz w:val="22"/>
          <w:szCs w:val="22"/>
          <w:lang w:eastAsia="en-GB"/>
        </w:rPr>
        <w:t>financial support, signposting</w:t>
      </w:r>
      <w:r w:rsidR="00186A62" w:rsidRPr="00567BC7">
        <w:rPr>
          <w:rFonts w:eastAsia="Times New Roman"/>
          <w:sz w:val="22"/>
          <w:szCs w:val="22"/>
          <w:lang w:eastAsia="en-GB"/>
        </w:rPr>
        <w:t>, networking</w:t>
      </w:r>
      <w:r w:rsidR="006E1715" w:rsidRPr="00567BC7">
        <w:rPr>
          <w:rFonts w:eastAsia="Times New Roman"/>
          <w:sz w:val="22"/>
          <w:szCs w:val="22"/>
          <w:lang w:eastAsia="en-GB"/>
        </w:rPr>
        <w:t xml:space="preserve"> and common place-marketing across the SE</w:t>
      </w:r>
      <w:r w:rsidR="00F415D5">
        <w:rPr>
          <w:rFonts w:eastAsia="Times New Roman"/>
          <w:sz w:val="22"/>
          <w:szCs w:val="22"/>
          <w:lang w:eastAsia="en-GB"/>
        </w:rPr>
        <w:t xml:space="preserve"> </w:t>
      </w:r>
      <w:r w:rsidR="006E1715" w:rsidRPr="00567BC7">
        <w:rPr>
          <w:rFonts w:eastAsia="Times New Roman"/>
          <w:sz w:val="22"/>
          <w:szCs w:val="22"/>
          <w:lang w:eastAsia="en-GB"/>
        </w:rPr>
        <w:t>LEP area.</w:t>
      </w:r>
      <w:r w:rsidR="00572899" w:rsidRPr="00567BC7">
        <w:rPr>
          <w:rFonts w:eastAsia="Times New Roman"/>
          <w:sz w:val="22"/>
          <w:szCs w:val="22"/>
          <w:lang w:eastAsia="en-GB"/>
        </w:rPr>
        <w:t xml:space="preserve"> All </w:t>
      </w:r>
      <w:r w:rsidR="00F415D5">
        <w:rPr>
          <w:rFonts w:eastAsia="Times New Roman"/>
          <w:sz w:val="22"/>
          <w:szCs w:val="22"/>
          <w:lang w:eastAsia="en-GB"/>
        </w:rPr>
        <w:t xml:space="preserve">Potential Contractors </w:t>
      </w:r>
      <w:r w:rsidR="00572899" w:rsidRPr="00567BC7">
        <w:rPr>
          <w:rFonts w:eastAsia="Times New Roman"/>
          <w:sz w:val="22"/>
          <w:szCs w:val="22"/>
          <w:lang w:eastAsia="en-GB"/>
        </w:rPr>
        <w:t>will be expected to clearly demonstrate how they will deliver a pathway approach to businesse</w:t>
      </w:r>
      <w:r w:rsidR="0011703D" w:rsidRPr="00567BC7">
        <w:rPr>
          <w:rFonts w:eastAsia="Times New Roman"/>
          <w:sz w:val="22"/>
          <w:szCs w:val="22"/>
          <w:lang w:eastAsia="en-GB"/>
        </w:rPr>
        <w:t>s</w:t>
      </w:r>
      <w:r w:rsidR="00186A62" w:rsidRPr="00567BC7">
        <w:rPr>
          <w:rFonts w:eastAsia="Times New Roman"/>
          <w:sz w:val="22"/>
          <w:szCs w:val="22"/>
          <w:lang w:eastAsia="en-GB"/>
        </w:rPr>
        <w:t>.</w:t>
      </w:r>
    </w:p>
    <w:p w14:paraId="67B20FE4" w14:textId="77777777" w:rsidR="000D165A" w:rsidRPr="00567BC7" w:rsidRDefault="000D165A" w:rsidP="000D165A">
      <w:pPr>
        <w:pStyle w:val="ListParagraph"/>
        <w:rPr>
          <w:sz w:val="22"/>
          <w:szCs w:val="22"/>
        </w:rPr>
      </w:pPr>
    </w:p>
    <w:p w14:paraId="35188E12" w14:textId="2D4D45A8"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lang w:eastAsia="en-GB"/>
        </w:rPr>
        <w:t>A clear distinction will be made regarding retention services offered to SME’s through t</w:t>
      </w:r>
      <w:r w:rsidR="005F5724" w:rsidRPr="00567BC7">
        <w:rPr>
          <w:rFonts w:eastAsia="Times New Roman"/>
          <w:sz w:val="22"/>
          <w:szCs w:val="22"/>
          <w:lang w:eastAsia="en-GB"/>
        </w:rPr>
        <w:t xml:space="preserve">his </w:t>
      </w:r>
      <w:r w:rsidR="00F415D5">
        <w:rPr>
          <w:rFonts w:eastAsia="Times New Roman"/>
          <w:sz w:val="22"/>
          <w:szCs w:val="22"/>
          <w:lang w:eastAsia="en-GB"/>
        </w:rPr>
        <w:t>R</w:t>
      </w:r>
      <w:r w:rsidR="005F5724" w:rsidRPr="00567BC7">
        <w:rPr>
          <w:rFonts w:eastAsia="Times New Roman"/>
          <w:sz w:val="22"/>
          <w:szCs w:val="22"/>
          <w:lang w:eastAsia="en-GB"/>
        </w:rPr>
        <w:t>e</w:t>
      </w:r>
      <w:r w:rsidR="0011703D" w:rsidRPr="00567BC7">
        <w:rPr>
          <w:rFonts w:eastAsia="Times New Roman"/>
          <w:sz w:val="22"/>
          <w:szCs w:val="22"/>
          <w:lang w:eastAsia="en-GB"/>
        </w:rPr>
        <w:t>quirement</w:t>
      </w:r>
      <w:r w:rsidRPr="00567BC7">
        <w:rPr>
          <w:rFonts w:eastAsia="Times New Roman"/>
          <w:sz w:val="22"/>
          <w:szCs w:val="22"/>
          <w:lang w:eastAsia="en-GB"/>
        </w:rPr>
        <w:t xml:space="preserve">, </w:t>
      </w:r>
      <w:r w:rsidR="007F1177" w:rsidRPr="00567BC7">
        <w:rPr>
          <w:rFonts w:eastAsia="Times New Roman"/>
          <w:sz w:val="22"/>
          <w:szCs w:val="22"/>
          <w:lang w:eastAsia="en-GB"/>
        </w:rPr>
        <w:t>including</w:t>
      </w:r>
      <w:r w:rsidRPr="00567BC7">
        <w:rPr>
          <w:rFonts w:eastAsia="Times New Roman"/>
          <w:sz w:val="22"/>
          <w:szCs w:val="22"/>
          <w:lang w:eastAsia="en-GB"/>
        </w:rPr>
        <w:t xml:space="preserve"> foreign owned businesses </w:t>
      </w:r>
      <w:r w:rsidR="005F5724" w:rsidRPr="00567BC7">
        <w:rPr>
          <w:rFonts w:eastAsia="Times New Roman"/>
          <w:sz w:val="22"/>
          <w:szCs w:val="22"/>
          <w:lang w:eastAsia="en-GB"/>
        </w:rPr>
        <w:t>as well as</w:t>
      </w:r>
      <w:r w:rsidRPr="00567BC7">
        <w:rPr>
          <w:rFonts w:eastAsia="Times New Roman"/>
          <w:sz w:val="22"/>
          <w:szCs w:val="22"/>
          <w:lang w:eastAsia="en-GB"/>
        </w:rPr>
        <w:t xml:space="preserve"> those requiring specific tailored re-location and supply chain support, and</w:t>
      </w:r>
      <w:r w:rsidR="005F5724" w:rsidRPr="00567BC7">
        <w:rPr>
          <w:rFonts w:eastAsia="Times New Roman"/>
          <w:sz w:val="22"/>
          <w:szCs w:val="22"/>
          <w:lang w:eastAsia="en-GB"/>
        </w:rPr>
        <w:t xml:space="preserve"> the</w:t>
      </w:r>
      <w:r w:rsidRPr="00567BC7">
        <w:rPr>
          <w:rFonts w:eastAsia="Times New Roman"/>
          <w:sz w:val="22"/>
          <w:szCs w:val="22"/>
          <w:lang w:eastAsia="en-GB"/>
        </w:rPr>
        <w:t xml:space="preserve"> generic business support services that will be delivered to clients by SEBB. Collaborative working and referral protocols will be established with SEBB</w:t>
      </w:r>
      <w:r w:rsidR="005F5724" w:rsidRPr="00567BC7">
        <w:rPr>
          <w:rFonts w:eastAsia="Times New Roman"/>
          <w:sz w:val="22"/>
          <w:szCs w:val="22"/>
          <w:lang w:eastAsia="en-GB"/>
        </w:rPr>
        <w:t xml:space="preserve"> and partners</w:t>
      </w:r>
      <w:r w:rsidRPr="00567BC7">
        <w:rPr>
          <w:rFonts w:eastAsia="Times New Roman"/>
          <w:sz w:val="22"/>
          <w:szCs w:val="22"/>
          <w:lang w:eastAsia="en-GB"/>
        </w:rPr>
        <w:t>, to ensure clients receive the most appropriate support.</w:t>
      </w:r>
    </w:p>
    <w:p w14:paraId="0A0F2621" w14:textId="35703855"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lang w:eastAsia="en-GB"/>
        </w:rPr>
        <w:t xml:space="preserve">The </w:t>
      </w:r>
      <w:r w:rsidR="006D450E" w:rsidRPr="00567BC7">
        <w:rPr>
          <w:rFonts w:eastAsia="Times New Roman"/>
          <w:sz w:val="22"/>
          <w:szCs w:val="22"/>
          <w:lang w:eastAsia="en-GB"/>
        </w:rPr>
        <w:t>Contractor</w:t>
      </w:r>
      <w:r w:rsidR="004C6300" w:rsidRPr="00567BC7">
        <w:rPr>
          <w:rFonts w:eastAsia="Times New Roman"/>
          <w:sz w:val="22"/>
          <w:szCs w:val="22"/>
          <w:lang w:eastAsia="en-GB"/>
        </w:rPr>
        <w:t xml:space="preserve"> will</w:t>
      </w:r>
      <w:r w:rsidRPr="00567BC7">
        <w:rPr>
          <w:rFonts w:eastAsia="Times New Roman"/>
          <w:sz w:val="22"/>
          <w:szCs w:val="22"/>
          <w:lang w:eastAsia="en-GB"/>
        </w:rPr>
        <w:t xml:space="preserve"> ensure maximum opportunities for cross</w:t>
      </w:r>
      <w:r w:rsidR="004C6300" w:rsidRPr="00567BC7">
        <w:rPr>
          <w:rFonts w:eastAsia="Times New Roman"/>
          <w:sz w:val="22"/>
          <w:szCs w:val="22"/>
          <w:lang w:eastAsia="en-GB"/>
        </w:rPr>
        <w:t>-</w:t>
      </w:r>
      <w:r w:rsidRPr="00567BC7">
        <w:rPr>
          <w:rFonts w:eastAsia="Times New Roman"/>
          <w:sz w:val="22"/>
          <w:szCs w:val="22"/>
          <w:lang w:eastAsia="en-GB"/>
        </w:rPr>
        <w:t>referral between the initiatives</w:t>
      </w:r>
      <w:r w:rsidR="004C6300" w:rsidRPr="00567BC7">
        <w:rPr>
          <w:rFonts w:eastAsia="Times New Roman"/>
          <w:sz w:val="22"/>
          <w:szCs w:val="22"/>
          <w:lang w:eastAsia="en-GB"/>
        </w:rPr>
        <w:t xml:space="preserve"> exists</w:t>
      </w:r>
      <w:r w:rsidRPr="00567BC7">
        <w:rPr>
          <w:rFonts w:eastAsia="Times New Roman"/>
          <w:sz w:val="22"/>
          <w:szCs w:val="22"/>
          <w:lang w:eastAsia="en-GB"/>
        </w:rPr>
        <w:t>, and clear distinctions between the services delivered</w:t>
      </w:r>
      <w:r w:rsidR="004C6300" w:rsidRPr="00567BC7">
        <w:rPr>
          <w:rFonts w:eastAsia="Times New Roman"/>
          <w:sz w:val="22"/>
          <w:szCs w:val="22"/>
          <w:lang w:eastAsia="en-GB"/>
        </w:rPr>
        <w:t xml:space="preserve"> are drawn, including usage of the </w:t>
      </w:r>
      <w:r w:rsidR="005F5724" w:rsidRPr="00567BC7">
        <w:rPr>
          <w:rFonts w:eastAsia="Times New Roman"/>
          <w:sz w:val="22"/>
          <w:szCs w:val="22"/>
          <w:lang w:eastAsia="en-GB"/>
        </w:rPr>
        <w:t xml:space="preserve">linked </w:t>
      </w:r>
      <w:r w:rsidRPr="00567BC7">
        <w:rPr>
          <w:rFonts w:eastAsia="Times New Roman"/>
          <w:sz w:val="22"/>
          <w:szCs w:val="22"/>
          <w:lang w:eastAsia="en-GB"/>
        </w:rPr>
        <w:t xml:space="preserve">CRM </w:t>
      </w:r>
      <w:r w:rsidR="00F415D5">
        <w:rPr>
          <w:rFonts w:eastAsia="Times New Roman"/>
          <w:sz w:val="22"/>
          <w:szCs w:val="22"/>
          <w:lang w:eastAsia="en-GB"/>
        </w:rPr>
        <w:t>S</w:t>
      </w:r>
      <w:r w:rsidRPr="00567BC7">
        <w:rPr>
          <w:rFonts w:eastAsia="Times New Roman"/>
          <w:sz w:val="22"/>
          <w:szCs w:val="22"/>
          <w:lang w:eastAsia="en-GB"/>
        </w:rPr>
        <w:t xml:space="preserve">ystem across the two </w:t>
      </w:r>
      <w:r w:rsidR="004C6300" w:rsidRPr="00567BC7">
        <w:rPr>
          <w:rFonts w:eastAsia="Times New Roman"/>
          <w:sz w:val="22"/>
          <w:szCs w:val="22"/>
          <w:lang w:eastAsia="en-GB"/>
        </w:rPr>
        <w:t xml:space="preserve">services to ensure completeness and to </w:t>
      </w:r>
      <w:r w:rsidRPr="00567BC7">
        <w:rPr>
          <w:rFonts w:eastAsia="Times New Roman"/>
          <w:sz w:val="22"/>
          <w:szCs w:val="22"/>
          <w:lang w:eastAsia="en-GB"/>
        </w:rPr>
        <w:t xml:space="preserve">avoid any duplication of Growth Hub </w:t>
      </w:r>
      <w:r w:rsidR="00186A62" w:rsidRPr="00567BC7">
        <w:rPr>
          <w:rFonts w:eastAsia="Times New Roman"/>
          <w:sz w:val="22"/>
          <w:szCs w:val="22"/>
          <w:lang w:eastAsia="en-GB"/>
        </w:rPr>
        <w:t xml:space="preserve">and </w:t>
      </w:r>
      <w:r w:rsidRPr="00567BC7">
        <w:rPr>
          <w:rFonts w:eastAsia="Times New Roman"/>
          <w:sz w:val="22"/>
          <w:szCs w:val="22"/>
          <w:lang w:eastAsia="en-GB"/>
        </w:rPr>
        <w:t>SEBB activity but offer complementary provision.</w:t>
      </w:r>
    </w:p>
    <w:p w14:paraId="02366E73" w14:textId="77777777" w:rsidR="000D165A" w:rsidRPr="00567BC7" w:rsidRDefault="000D165A" w:rsidP="000D165A">
      <w:pPr>
        <w:pStyle w:val="ListParagraph"/>
        <w:spacing w:after="0"/>
        <w:jc w:val="both"/>
        <w:rPr>
          <w:sz w:val="22"/>
          <w:szCs w:val="22"/>
        </w:rPr>
      </w:pPr>
    </w:p>
    <w:p w14:paraId="7D37D690" w14:textId="2C2F9316" w:rsidR="000D165A" w:rsidRPr="00567BC7" w:rsidRDefault="00424183" w:rsidP="002934F4">
      <w:pPr>
        <w:pStyle w:val="ListParagraph"/>
        <w:numPr>
          <w:ilvl w:val="1"/>
          <w:numId w:val="16"/>
        </w:numPr>
        <w:spacing w:after="0"/>
        <w:ind w:left="709" w:hanging="709"/>
        <w:jc w:val="both"/>
        <w:rPr>
          <w:sz w:val="22"/>
          <w:szCs w:val="22"/>
        </w:rPr>
      </w:pPr>
      <w:r w:rsidRPr="00567BC7">
        <w:rPr>
          <w:rFonts w:eastAsia="Times New Roman"/>
          <w:b/>
          <w:sz w:val="22"/>
          <w:szCs w:val="22"/>
          <w:u w:val="single"/>
          <w:lang w:eastAsia="en-GB"/>
        </w:rPr>
        <w:t>Requirement 9</w:t>
      </w:r>
      <w:r w:rsidR="006E1715" w:rsidRPr="00567BC7">
        <w:rPr>
          <w:rFonts w:eastAsia="Times New Roman"/>
          <w:b/>
          <w:sz w:val="22"/>
          <w:szCs w:val="22"/>
          <w:u w:val="single"/>
          <w:lang w:eastAsia="en-GB"/>
        </w:rPr>
        <w:t xml:space="preserve"> - Aligned working with the Foreign Inward Investment Kent Project </w:t>
      </w:r>
      <w:r w:rsidR="004B1B3B" w:rsidRPr="00567BC7">
        <w:rPr>
          <w:rFonts w:eastAsia="Times New Roman"/>
          <w:b/>
          <w:sz w:val="22"/>
          <w:szCs w:val="22"/>
          <w:u w:val="single"/>
          <w:lang w:eastAsia="en-GB"/>
        </w:rPr>
        <w:t xml:space="preserve">and the Invest in Essex service </w:t>
      </w:r>
      <w:r w:rsidR="006E1715" w:rsidRPr="00567BC7">
        <w:rPr>
          <w:rFonts w:eastAsia="Times New Roman"/>
          <w:b/>
          <w:sz w:val="22"/>
          <w:szCs w:val="22"/>
          <w:u w:val="single"/>
          <w:lang w:eastAsia="en-GB"/>
        </w:rPr>
        <w:t xml:space="preserve">and </w:t>
      </w:r>
      <w:r w:rsidR="00F26149" w:rsidRPr="00567BC7">
        <w:rPr>
          <w:rFonts w:eastAsia="Times New Roman"/>
          <w:b/>
          <w:sz w:val="22"/>
          <w:szCs w:val="22"/>
          <w:u w:val="single"/>
          <w:lang w:eastAsia="en-GB"/>
        </w:rPr>
        <w:t>implementation of a strong partnership approach.</w:t>
      </w:r>
      <w:r w:rsidR="00CA4DAB" w:rsidRPr="00567BC7">
        <w:rPr>
          <w:rFonts w:eastAsia="Times New Roman"/>
          <w:b/>
          <w:sz w:val="22"/>
          <w:szCs w:val="22"/>
          <w:u w:val="single"/>
          <w:lang w:eastAsia="en-GB"/>
        </w:rPr>
        <w:t xml:space="preserve"> </w:t>
      </w:r>
      <w:r w:rsidR="006E1715" w:rsidRPr="00567BC7">
        <w:rPr>
          <w:rFonts w:eastAsia="Times New Roman"/>
          <w:sz w:val="22"/>
          <w:szCs w:val="22"/>
          <w:lang w:eastAsia="en-GB"/>
        </w:rPr>
        <w:t>In order to  maximise the benefits of alignment across the whole SE</w:t>
      </w:r>
      <w:r w:rsidR="00F415D5">
        <w:rPr>
          <w:rFonts w:eastAsia="Times New Roman"/>
          <w:sz w:val="22"/>
          <w:szCs w:val="22"/>
          <w:lang w:eastAsia="en-GB"/>
        </w:rPr>
        <w:t xml:space="preserve"> </w:t>
      </w:r>
      <w:r w:rsidR="006E1715" w:rsidRPr="00567BC7">
        <w:rPr>
          <w:rFonts w:eastAsia="Times New Roman"/>
          <w:sz w:val="22"/>
          <w:szCs w:val="22"/>
          <w:lang w:eastAsia="en-GB"/>
        </w:rPr>
        <w:t xml:space="preserve">LEP area, </w:t>
      </w:r>
      <w:r w:rsidR="00F415D5">
        <w:rPr>
          <w:rFonts w:eastAsia="Times New Roman"/>
          <w:sz w:val="22"/>
          <w:szCs w:val="22"/>
          <w:lang w:eastAsia="en-GB"/>
        </w:rPr>
        <w:t xml:space="preserve">the </w:t>
      </w:r>
      <w:r w:rsidR="006D450E" w:rsidRPr="00567BC7">
        <w:rPr>
          <w:rFonts w:eastAsia="Times New Roman"/>
          <w:sz w:val="22"/>
          <w:szCs w:val="22"/>
          <w:lang w:eastAsia="en-GB"/>
        </w:rPr>
        <w:t>Contractor</w:t>
      </w:r>
      <w:r w:rsidR="004C6300" w:rsidRPr="00567BC7">
        <w:rPr>
          <w:rFonts w:eastAsia="Times New Roman"/>
          <w:sz w:val="22"/>
          <w:szCs w:val="22"/>
          <w:lang w:eastAsia="en-GB"/>
        </w:rPr>
        <w:t xml:space="preserve"> will be required to identify common ‘themes’ and areas for </w:t>
      </w:r>
      <w:r w:rsidR="006E1715" w:rsidRPr="00567BC7">
        <w:rPr>
          <w:rFonts w:eastAsia="Times New Roman"/>
          <w:sz w:val="22"/>
          <w:szCs w:val="22"/>
          <w:lang w:eastAsia="en-GB"/>
        </w:rPr>
        <w:t xml:space="preserve"> collaboration between the </w:t>
      </w:r>
      <w:r w:rsidR="00344A91">
        <w:rPr>
          <w:rFonts w:eastAsia="Times New Roman"/>
          <w:sz w:val="22"/>
          <w:szCs w:val="22"/>
          <w:lang w:eastAsia="en-GB"/>
        </w:rPr>
        <w:t xml:space="preserve">Inward Investment </w:t>
      </w:r>
      <w:r w:rsidR="00F415D5">
        <w:rPr>
          <w:rFonts w:eastAsia="Times New Roman"/>
          <w:sz w:val="22"/>
          <w:szCs w:val="22"/>
          <w:lang w:eastAsia="en-GB"/>
        </w:rPr>
        <w:t>S</w:t>
      </w:r>
      <w:r w:rsidR="00CA4DAB" w:rsidRPr="00567BC7">
        <w:rPr>
          <w:rFonts w:eastAsia="Times New Roman"/>
          <w:sz w:val="22"/>
          <w:szCs w:val="22"/>
          <w:lang w:eastAsia="en-GB"/>
        </w:rPr>
        <w:t>ervice</w:t>
      </w:r>
      <w:r w:rsidR="00344A91">
        <w:rPr>
          <w:rFonts w:eastAsia="Times New Roman"/>
          <w:sz w:val="22"/>
          <w:szCs w:val="22"/>
          <w:lang w:eastAsia="en-GB"/>
        </w:rPr>
        <w:t>s</w:t>
      </w:r>
      <w:r w:rsidR="006E1715" w:rsidRPr="00567BC7">
        <w:rPr>
          <w:rFonts w:eastAsia="Times New Roman"/>
          <w:sz w:val="22"/>
          <w:szCs w:val="22"/>
          <w:lang w:eastAsia="en-GB"/>
        </w:rPr>
        <w:t xml:space="preserve"> and the Foreign Inward Investment Kent Project</w:t>
      </w:r>
      <w:r w:rsidR="003819BC" w:rsidRPr="00567BC7">
        <w:rPr>
          <w:rFonts w:eastAsia="Times New Roman"/>
          <w:sz w:val="22"/>
          <w:szCs w:val="22"/>
          <w:lang w:eastAsia="en-GB"/>
        </w:rPr>
        <w:t xml:space="preserve">, Invest in Essex </w:t>
      </w:r>
      <w:r w:rsidR="00541F54" w:rsidRPr="00567BC7">
        <w:rPr>
          <w:rFonts w:eastAsia="Times New Roman"/>
          <w:sz w:val="22"/>
          <w:szCs w:val="22"/>
          <w:lang w:eastAsia="en-GB"/>
        </w:rPr>
        <w:t>as well as other partners</w:t>
      </w:r>
      <w:r w:rsidR="00F415D5">
        <w:rPr>
          <w:rFonts w:eastAsia="Times New Roman"/>
          <w:sz w:val="22"/>
          <w:szCs w:val="22"/>
          <w:lang w:eastAsia="en-GB"/>
        </w:rPr>
        <w:t>, including:</w:t>
      </w:r>
    </w:p>
    <w:p w14:paraId="622F59A2" w14:textId="77777777" w:rsidR="00675F91" w:rsidRPr="00567BC7" w:rsidRDefault="00675F91" w:rsidP="00675F91">
      <w:pPr>
        <w:pStyle w:val="ListParagraph"/>
        <w:spacing w:after="0"/>
        <w:ind w:left="709"/>
        <w:jc w:val="both"/>
        <w:rPr>
          <w:sz w:val="22"/>
          <w:szCs w:val="22"/>
        </w:rPr>
      </w:pPr>
    </w:p>
    <w:p w14:paraId="4D8E8E6B" w14:textId="01F6C66E"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rPr>
        <w:t>Opportunities to work together on FDII / Trade as a combined gateway and supporting each other on focus regions</w:t>
      </w:r>
      <w:r w:rsidR="00186A62" w:rsidRPr="00567BC7">
        <w:rPr>
          <w:rFonts w:eastAsia="Times New Roman"/>
          <w:sz w:val="22"/>
          <w:szCs w:val="22"/>
        </w:rPr>
        <w:t>.</w:t>
      </w:r>
      <w:r w:rsidRPr="00567BC7">
        <w:rPr>
          <w:rFonts w:eastAsia="Times New Roman"/>
          <w:sz w:val="22"/>
          <w:szCs w:val="22"/>
        </w:rPr>
        <w:t xml:space="preserve"> </w:t>
      </w:r>
    </w:p>
    <w:p w14:paraId="70FA6E4B" w14:textId="382A72AF"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rPr>
        <w:t>Develop close</w:t>
      </w:r>
      <w:r w:rsidR="007E2356">
        <w:rPr>
          <w:rFonts w:eastAsia="Times New Roman"/>
          <w:sz w:val="22"/>
          <w:szCs w:val="22"/>
        </w:rPr>
        <w:t xml:space="preserve"> and</w:t>
      </w:r>
      <w:r w:rsidRPr="00567BC7">
        <w:rPr>
          <w:rFonts w:eastAsia="Times New Roman"/>
          <w:sz w:val="22"/>
          <w:szCs w:val="22"/>
        </w:rPr>
        <w:t xml:space="preserve"> coordinated links with DIT to generate leads, creating a common offer at business events</w:t>
      </w:r>
      <w:r w:rsidR="00CA4DAB" w:rsidRPr="00567BC7">
        <w:rPr>
          <w:rFonts w:eastAsia="Times New Roman"/>
          <w:sz w:val="22"/>
          <w:szCs w:val="22"/>
        </w:rPr>
        <w:t xml:space="preserve">, </w:t>
      </w:r>
      <w:r w:rsidR="0034766E" w:rsidRPr="00567BC7">
        <w:rPr>
          <w:rFonts w:eastAsia="Times New Roman"/>
          <w:sz w:val="22"/>
          <w:szCs w:val="22"/>
        </w:rPr>
        <w:t>to enhance the promotion of the region on the international stage.</w:t>
      </w:r>
      <w:r w:rsidRPr="00567BC7">
        <w:rPr>
          <w:rFonts w:eastAsia="Times New Roman"/>
          <w:sz w:val="22"/>
          <w:szCs w:val="22"/>
        </w:rPr>
        <w:t xml:space="preserve"> </w:t>
      </w:r>
    </w:p>
    <w:p w14:paraId="526621C4" w14:textId="73A13951"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rPr>
        <w:t xml:space="preserve">Develop greater coordination of how </w:t>
      </w:r>
      <w:r w:rsidR="007E2356">
        <w:rPr>
          <w:rFonts w:eastAsia="Times New Roman"/>
          <w:sz w:val="22"/>
          <w:szCs w:val="22"/>
        </w:rPr>
        <w:t>Partners</w:t>
      </w:r>
      <w:r w:rsidR="007E2356" w:rsidRPr="00567BC7">
        <w:rPr>
          <w:rFonts w:eastAsia="Times New Roman"/>
          <w:sz w:val="22"/>
          <w:szCs w:val="22"/>
        </w:rPr>
        <w:t xml:space="preserve"> </w:t>
      </w:r>
      <w:r w:rsidRPr="00567BC7">
        <w:rPr>
          <w:rFonts w:eastAsia="Times New Roman"/>
          <w:sz w:val="22"/>
          <w:szCs w:val="22"/>
        </w:rPr>
        <w:t xml:space="preserve">promote the region. </w:t>
      </w:r>
      <w:r w:rsidR="00F00E59">
        <w:rPr>
          <w:rFonts w:eastAsia="Times New Roman"/>
          <w:sz w:val="22"/>
          <w:szCs w:val="22"/>
        </w:rPr>
        <w:t xml:space="preserve"> The </w:t>
      </w:r>
      <w:r w:rsidRPr="00567BC7">
        <w:rPr>
          <w:rFonts w:eastAsia="Times New Roman"/>
          <w:sz w:val="22"/>
          <w:szCs w:val="22"/>
        </w:rPr>
        <w:t>South East of England has a far greater marketing capacity than individual Local Authorities. Work will involve sharing resources to deliver this activity in the most resource-</w:t>
      </w:r>
      <w:r w:rsidR="00F415D5">
        <w:rPr>
          <w:rFonts w:eastAsia="Times New Roman"/>
          <w:sz w:val="22"/>
          <w:szCs w:val="22"/>
        </w:rPr>
        <w:t>e</w:t>
      </w:r>
      <w:r w:rsidRPr="00567BC7">
        <w:rPr>
          <w:rFonts w:eastAsia="Times New Roman"/>
          <w:sz w:val="22"/>
          <w:szCs w:val="22"/>
        </w:rPr>
        <w:t xml:space="preserve">ffective way. </w:t>
      </w:r>
    </w:p>
    <w:p w14:paraId="332A330C" w14:textId="2C782CF4"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rPr>
        <w:t xml:space="preserve">The </w:t>
      </w:r>
      <w:r w:rsidR="003747F5" w:rsidRPr="00567BC7">
        <w:rPr>
          <w:rFonts w:eastAsia="Times New Roman"/>
          <w:sz w:val="22"/>
          <w:szCs w:val="22"/>
        </w:rPr>
        <w:t xml:space="preserve">East Sussex Growth Corridors are </w:t>
      </w:r>
      <w:r w:rsidRPr="00567BC7">
        <w:rPr>
          <w:rFonts w:eastAsia="Times New Roman"/>
          <w:sz w:val="22"/>
          <w:szCs w:val="22"/>
        </w:rPr>
        <w:t>an additional joint promotion opportun</w:t>
      </w:r>
      <w:r w:rsidR="003747F5" w:rsidRPr="00567BC7">
        <w:rPr>
          <w:rFonts w:eastAsia="Times New Roman"/>
          <w:sz w:val="22"/>
          <w:szCs w:val="22"/>
        </w:rPr>
        <w:t>ity, as are the Enterprise Zone</w:t>
      </w:r>
      <w:r w:rsidRPr="00567BC7">
        <w:rPr>
          <w:rFonts w:eastAsia="Times New Roman"/>
          <w:sz w:val="22"/>
          <w:szCs w:val="22"/>
        </w:rPr>
        <w:t xml:space="preserve"> at </w:t>
      </w:r>
      <w:r w:rsidR="003747F5" w:rsidRPr="00567BC7">
        <w:rPr>
          <w:rFonts w:eastAsia="Times New Roman"/>
          <w:sz w:val="22"/>
          <w:szCs w:val="22"/>
        </w:rPr>
        <w:t>Newhaven (</w:t>
      </w:r>
      <w:r w:rsidRPr="00567BC7">
        <w:rPr>
          <w:rFonts w:eastAsia="Times New Roman"/>
          <w:sz w:val="22"/>
          <w:szCs w:val="22"/>
        </w:rPr>
        <w:t>our Gateway Port</w:t>
      </w:r>
      <w:r w:rsidR="003747F5" w:rsidRPr="00567BC7">
        <w:rPr>
          <w:rFonts w:eastAsia="Times New Roman"/>
          <w:sz w:val="22"/>
          <w:szCs w:val="22"/>
        </w:rPr>
        <w:t>) and also the Assisted A</w:t>
      </w:r>
      <w:r w:rsidR="005F5724" w:rsidRPr="00567BC7">
        <w:rPr>
          <w:rFonts w:eastAsia="Times New Roman"/>
          <w:sz w:val="22"/>
          <w:szCs w:val="22"/>
        </w:rPr>
        <w:t xml:space="preserve">rea in </w:t>
      </w:r>
      <w:r w:rsidR="003747F5" w:rsidRPr="00567BC7">
        <w:rPr>
          <w:rFonts w:eastAsia="Times New Roman"/>
          <w:sz w:val="22"/>
          <w:szCs w:val="22"/>
        </w:rPr>
        <w:t>Hastings</w:t>
      </w:r>
      <w:r w:rsidRPr="00567BC7">
        <w:rPr>
          <w:rFonts w:eastAsia="Times New Roman"/>
          <w:sz w:val="22"/>
          <w:szCs w:val="22"/>
        </w:rPr>
        <w:t>.</w:t>
      </w:r>
    </w:p>
    <w:p w14:paraId="7A138EE1" w14:textId="5F45F909"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lang w:eastAsia="en-GB"/>
        </w:rPr>
        <w:t xml:space="preserve">The </w:t>
      </w:r>
      <w:r w:rsidR="006D450E" w:rsidRPr="00567BC7">
        <w:rPr>
          <w:rFonts w:eastAsia="Times New Roman"/>
          <w:sz w:val="22"/>
          <w:szCs w:val="22"/>
          <w:lang w:eastAsia="en-GB"/>
        </w:rPr>
        <w:t>Contractor</w:t>
      </w:r>
      <w:r w:rsidR="00CA4DAB" w:rsidRPr="00567BC7">
        <w:rPr>
          <w:rFonts w:eastAsia="Times New Roman"/>
          <w:sz w:val="22"/>
          <w:szCs w:val="22"/>
          <w:lang w:eastAsia="en-GB"/>
        </w:rPr>
        <w:t xml:space="preserve"> </w:t>
      </w:r>
      <w:r w:rsidRPr="00567BC7">
        <w:rPr>
          <w:rFonts w:eastAsia="Times New Roman"/>
          <w:sz w:val="22"/>
          <w:szCs w:val="22"/>
          <w:lang w:eastAsia="en-GB"/>
        </w:rPr>
        <w:t>will also work closely with other referral partners, including DIT, and business support organisations including the Chambers of Commerce, H</w:t>
      </w:r>
      <w:r w:rsidR="00F415D5">
        <w:rPr>
          <w:rFonts w:eastAsia="Times New Roman"/>
          <w:sz w:val="22"/>
          <w:szCs w:val="22"/>
          <w:lang w:eastAsia="en-GB"/>
        </w:rPr>
        <w:t xml:space="preserve">igher </w:t>
      </w:r>
      <w:r w:rsidRPr="00567BC7">
        <w:rPr>
          <w:rFonts w:eastAsia="Times New Roman"/>
          <w:sz w:val="22"/>
          <w:szCs w:val="22"/>
          <w:lang w:eastAsia="en-GB"/>
        </w:rPr>
        <w:t>E</w:t>
      </w:r>
      <w:r w:rsidR="00F415D5">
        <w:rPr>
          <w:rFonts w:eastAsia="Times New Roman"/>
          <w:sz w:val="22"/>
          <w:szCs w:val="22"/>
          <w:lang w:eastAsia="en-GB"/>
        </w:rPr>
        <w:t>ducation</w:t>
      </w:r>
      <w:r w:rsidRPr="00567BC7">
        <w:rPr>
          <w:rFonts w:eastAsia="Times New Roman"/>
          <w:sz w:val="22"/>
          <w:szCs w:val="22"/>
          <w:lang w:eastAsia="en-GB"/>
        </w:rPr>
        <w:t xml:space="preserve"> and F</w:t>
      </w:r>
      <w:r w:rsidR="00F415D5">
        <w:rPr>
          <w:rFonts w:eastAsia="Times New Roman"/>
          <w:sz w:val="22"/>
          <w:szCs w:val="22"/>
          <w:lang w:eastAsia="en-GB"/>
        </w:rPr>
        <w:t xml:space="preserve">urther </w:t>
      </w:r>
      <w:r w:rsidRPr="00567BC7">
        <w:rPr>
          <w:rFonts w:eastAsia="Times New Roman"/>
          <w:sz w:val="22"/>
          <w:szCs w:val="22"/>
          <w:lang w:eastAsia="en-GB"/>
        </w:rPr>
        <w:t>E</w:t>
      </w:r>
      <w:r w:rsidR="00F415D5">
        <w:rPr>
          <w:rFonts w:eastAsia="Times New Roman"/>
          <w:sz w:val="22"/>
          <w:szCs w:val="22"/>
          <w:lang w:eastAsia="en-GB"/>
        </w:rPr>
        <w:t>ducation</w:t>
      </w:r>
      <w:r w:rsidRPr="00567BC7">
        <w:rPr>
          <w:rFonts w:eastAsia="Times New Roman"/>
          <w:sz w:val="22"/>
          <w:szCs w:val="22"/>
          <w:lang w:eastAsia="en-GB"/>
        </w:rPr>
        <w:t xml:space="preserve"> establishments, Institute of Directors and the Federation of Small Businesses, as well as employer and sector representative groups.</w:t>
      </w:r>
    </w:p>
    <w:p w14:paraId="5B5D59C7" w14:textId="3370CD37" w:rsidR="000D165A" w:rsidRPr="00567BC7" w:rsidRDefault="006E1715" w:rsidP="002934F4">
      <w:pPr>
        <w:pStyle w:val="ListParagraph"/>
        <w:numPr>
          <w:ilvl w:val="2"/>
          <w:numId w:val="16"/>
        </w:numPr>
        <w:spacing w:after="0"/>
        <w:jc w:val="both"/>
        <w:rPr>
          <w:sz w:val="22"/>
          <w:szCs w:val="22"/>
        </w:rPr>
      </w:pPr>
      <w:r w:rsidRPr="00567BC7">
        <w:rPr>
          <w:rFonts w:eastAsia="Times New Roman"/>
          <w:sz w:val="22"/>
          <w:szCs w:val="22"/>
          <w:lang w:eastAsia="en-GB"/>
        </w:rPr>
        <w:t>Referral protocols will be established between the</w:t>
      </w:r>
      <w:r w:rsidR="00466F45">
        <w:rPr>
          <w:rFonts w:eastAsia="Times New Roman"/>
          <w:sz w:val="22"/>
          <w:szCs w:val="22"/>
          <w:lang w:eastAsia="en-GB"/>
        </w:rPr>
        <w:t xml:space="preserve"> </w:t>
      </w:r>
      <w:r w:rsidR="00F00E59">
        <w:rPr>
          <w:rFonts w:eastAsia="Times New Roman"/>
          <w:sz w:val="22"/>
          <w:szCs w:val="22"/>
          <w:lang w:eastAsia="en-GB"/>
        </w:rPr>
        <w:t>other</w:t>
      </w:r>
      <w:r w:rsidRPr="00567BC7">
        <w:rPr>
          <w:rFonts w:eastAsia="Times New Roman"/>
          <w:sz w:val="22"/>
          <w:szCs w:val="22"/>
          <w:lang w:eastAsia="en-GB"/>
        </w:rPr>
        <w:t xml:space="preserve"> business support </w:t>
      </w:r>
      <w:r w:rsidR="007E2356">
        <w:rPr>
          <w:rFonts w:eastAsia="Times New Roman"/>
          <w:sz w:val="22"/>
          <w:szCs w:val="22"/>
          <w:lang w:eastAsia="en-GB"/>
        </w:rPr>
        <w:t>services</w:t>
      </w:r>
      <w:r w:rsidR="005F5724" w:rsidRPr="00567BC7">
        <w:rPr>
          <w:rFonts w:eastAsia="Times New Roman"/>
          <w:sz w:val="22"/>
          <w:szCs w:val="22"/>
          <w:lang w:eastAsia="en-GB"/>
        </w:rPr>
        <w:t xml:space="preserve">, </w:t>
      </w:r>
      <w:r w:rsidR="00A37CDE" w:rsidRPr="00567BC7">
        <w:rPr>
          <w:rFonts w:eastAsia="Times New Roman"/>
          <w:sz w:val="22"/>
          <w:szCs w:val="22"/>
          <w:lang w:eastAsia="en-GB"/>
        </w:rPr>
        <w:t>East Sussex</w:t>
      </w:r>
      <w:r w:rsidR="005F5724" w:rsidRPr="00567BC7">
        <w:rPr>
          <w:rFonts w:eastAsia="Times New Roman"/>
          <w:sz w:val="22"/>
          <w:szCs w:val="22"/>
          <w:lang w:eastAsia="en-GB"/>
        </w:rPr>
        <w:t xml:space="preserve"> local authorities and Higher Education partners.</w:t>
      </w:r>
    </w:p>
    <w:p w14:paraId="274A13DE" w14:textId="1F1307EB" w:rsidR="00F26149" w:rsidRPr="00567BC7" w:rsidRDefault="00F26149" w:rsidP="002934F4">
      <w:pPr>
        <w:pStyle w:val="ListParagraph"/>
        <w:numPr>
          <w:ilvl w:val="2"/>
          <w:numId w:val="16"/>
        </w:numPr>
        <w:spacing w:after="0"/>
        <w:jc w:val="both"/>
        <w:rPr>
          <w:sz w:val="22"/>
          <w:szCs w:val="22"/>
        </w:rPr>
      </w:pPr>
      <w:r w:rsidRPr="00567BC7">
        <w:rPr>
          <w:sz w:val="22"/>
          <w:szCs w:val="22"/>
        </w:rPr>
        <w:t xml:space="preserve">The </w:t>
      </w:r>
      <w:r w:rsidR="006D450E" w:rsidRPr="00567BC7">
        <w:rPr>
          <w:sz w:val="22"/>
          <w:szCs w:val="22"/>
        </w:rPr>
        <w:t>Contractor</w:t>
      </w:r>
      <w:r w:rsidRPr="00567BC7">
        <w:rPr>
          <w:sz w:val="22"/>
          <w:szCs w:val="22"/>
        </w:rPr>
        <w:t xml:space="preserve"> will be expected to evidence how they will strengthen relationships with the </w:t>
      </w:r>
      <w:r w:rsidR="00F415D5">
        <w:rPr>
          <w:sz w:val="22"/>
          <w:szCs w:val="22"/>
        </w:rPr>
        <w:t>SE LEP,</w:t>
      </w:r>
      <w:r w:rsidRPr="00567BC7">
        <w:rPr>
          <w:sz w:val="22"/>
          <w:szCs w:val="22"/>
        </w:rPr>
        <w:t xml:space="preserve"> including developing robust referral protocols for businesses contacting the </w:t>
      </w:r>
      <w:r w:rsidR="00F415D5">
        <w:rPr>
          <w:sz w:val="22"/>
          <w:szCs w:val="22"/>
        </w:rPr>
        <w:t xml:space="preserve">SE </w:t>
      </w:r>
      <w:r w:rsidRPr="00567BC7">
        <w:rPr>
          <w:sz w:val="22"/>
          <w:szCs w:val="22"/>
        </w:rPr>
        <w:t xml:space="preserve">LEP seeking to Invest in </w:t>
      </w:r>
      <w:r w:rsidR="004E6412">
        <w:rPr>
          <w:sz w:val="22"/>
          <w:szCs w:val="22"/>
        </w:rPr>
        <w:t>the County</w:t>
      </w:r>
      <w:r w:rsidR="003747F5" w:rsidRPr="00567BC7">
        <w:rPr>
          <w:sz w:val="22"/>
          <w:szCs w:val="22"/>
        </w:rPr>
        <w:t>.</w:t>
      </w:r>
    </w:p>
    <w:p w14:paraId="04E6F33D" w14:textId="38238F06" w:rsidR="000D165A" w:rsidRPr="00567BC7" w:rsidRDefault="00F26149" w:rsidP="002934F4">
      <w:pPr>
        <w:pStyle w:val="ListParagraph"/>
        <w:numPr>
          <w:ilvl w:val="2"/>
          <w:numId w:val="16"/>
        </w:numPr>
        <w:spacing w:after="0"/>
        <w:jc w:val="both"/>
        <w:rPr>
          <w:sz w:val="22"/>
          <w:szCs w:val="22"/>
        </w:rPr>
      </w:pPr>
      <w:r w:rsidRPr="00567BC7">
        <w:rPr>
          <w:sz w:val="22"/>
          <w:szCs w:val="22"/>
        </w:rPr>
        <w:t xml:space="preserve">As part of their tender response, </w:t>
      </w:r>
      <w:r w:rsidR="00F415D5">
        <w:rPr>
          <w:sz w:val="22"/>
          <w:szCs w:val="22"/>
        </w:rPr>
        <w:t xml:space="preserve">Potential </w:t>
      </w:r>
      <w:r w:rsidR="006D450E" w:rsidRPr="00567BC7">
        <w:rPr>
          <w:sz w:val="22"/>
          <w:szCs w:val="22"/>
        </w:rPr>
        <w:t>Contractor</w:t>
      </w:r>
      <w:r w:rsidRPr="00567BC7">
        <w:rPr>
          <w:sz w:val="22"/>
          <w:szCs w:val="22"/>
        </w:rPr>
        <w:t xml:space="preserve">s </w:t>
      </w:r>
      <w:r w:rsidR="0088383D" w:rsidRPr="00567BC7">
        <w:rPr>
          <w:sz w:val="22"/>
          <w:szCs w:val="22"/>
        </w:rPr>
        <w:t>are</w:t>
      </w:r>
      <w:r w:rsidRPr="00567BC7">
        <w:rPr>
          <w:sz w:val="22"/>
          <w:szCs w:val="22"/>
        </w:rPr>
        <w:t xml:space="preserve"> required to demonstrate a clear methodology for partnership engagement and stakeholder engagement in order to ensure appropriate engagement is undertaken including presentation </w:t>
      </w:r>
      <w:r w:rsidR="00CA4DAB" w:rsidRPr="00567BC7">
        <w:rPr>
          <w:sz w:val="22"/>
          <w:szCs w:val="22"/>
        </w:rPr>
        <w:t>of intelligence and updates at partnership meetings.</w:t>
      </w:r>
      <w:r w:rsidRPr="00567BC7">
        <w:rPr>
          <w:sz w:val="22"/>
          <w:szCs w:val="22"/>
        </w:rPr>
        <w:t xml:space="preserve"> </w:t>
      </w:r>
    </w:p>
    <w:p w14:paraId="2B0E23F5" w14:textId="77777777" w:rsidR="00F74EB7" w:rsidRPr="00567BC7" w:rsidRDefault="00F74EB7" w:rsidP="00F74EB7">
      <w:pPr>
        <w:pStyle w:val="ListParagraph"/>
        <w:spacing w:after="0"/>
        <w:ind w:left="360"/>
        <w:jc w:val="both"/>
        <w:rPr>
          <w:sz w:val="22"/>
          <w:szCs w:val="22"/>
        </w:rPr>
      </w:pPr>
    </w:p>
    <w:p w14:paraId="58863BB4" w14:textId="6179A721" w:rsidR="00F74EB7" w:rsidRDefault="006E1715" w:rsidP="002934F4">
      <w:pPr>
        <w:pStyle w:val="ListParagraph"/>
        <w:numPr>
          <w:ilvl w:val="1"/>
          <w:numId w:val="16"/>
        </w:numPr>
        <w:tabs>
          <w:tab w:val="left" w:pos="284"/>
        </w:tabs>
        <w:spacing w:after="0"/>
        <w:ind w:left="709" w:hanging="709"/>
        <w:jc w:val="both"/>
        <w:rPr>
          <w:sz w:val="22"/>
          <w:szCs w:val="22"/>
        </w:rPr>
      </w:pPr>
      <w:r w:rsidRPr="00567BC7">
        <w:rPr>
          <w:b/>
          <w:sz w:val="22"/>
          <w:szCs w:val="22"/>
          <w:u w:val="single"/>
        </w:rPr>
        <w:t xml:space="preserve">Requirement </w:t>
      </w:r>
      <w:r w:rsidR="00424183" w:rsidRPr="00567BC7">
        <w:rPr>
          <w:b/>
          <w:sz w:val="22"/>
          <w:szCs w:val="22"/>
          <w:u w:val="single"/>
        </w:rPr>
        <w:t>10</w:t>
      </w:r>
      <w:r w:rsidRPr="00567BC7">
        <w:rPr>
          <w:b/>
          <w:sz w:val="22"/>
          <w:szCs w:val="22"/>
          <w:u w:val="single"/>
        </w:rPr>
        <w:t xml:space="preserve"> - Development of a sustainable service model</w:t>
      </w:r>
      <w:r w:rsidR="00F415D5">
        <w:rPr>
          <w:b/>
          <w:sz w:val="22"/>
          <w:szCs w:val="22"/>
          <w:u w:val="single"/>
        </w:rPr>
        <w:t>.</w:t>
      </w:r>
      <w:r w:rsidR="00F415D5" w:rsidRPr="00126821">
        <w:rPr>
          <w:b/>
          <w:sz w:val="22"/>
          <w:szCs w:val="22"/>
        </w:rPr>
        <w:t xml:space="preserve">  </w:t>
      </w:r>
      <w:r w:rsidR="00F415D5">
        <w:rPr>
          <w:sz w:val="22"/>
          <w:szCs w:val="22"/>
        </w:rPr>
        <w:t>Potential C</w:t>
      </w:r>
      <w:r w:rsidR="006D450E" w:rsidRPr="00567BC7">
        <w:rPr>
          <w:sz w:val="22"/>
          <w:szCs w:val="22"/>
        </w:rPr>
        <w:t>ontractor</w:t>
      </w:r>
      <w:r w:rsidR="0034766E" w:rsidRPr="00567BC7">
        <w:rPr>
          <w:sz w:val="22"/>
          <w:szCs w:val="22"/>
        </w:rPr>
        <w:t>s are</w:t>
      </w:r>
      <w:r w:rsidR="00344A91">
        <w:rPr>
          <w:sz w:val="22"/>
          <w:szCs w:val="22"/>
        </w:rPr>
        <w:t xml:space="preserve"> </w:t>
      </w:r>
      <w:r w:rsidRPr="00567BC7">
        <w:rPr>
          <w:sz w:val="22"/>
          <w:szCs w:val="22"/>
        </w:rPr>
        <w:t xml:space="preserve">required to </w:t>
      </w:r>
      <w:r w:rsidR="0034766E" w:rsidRPr="00567BC7">
        <w:rPr>
          <w:sz w:val="22"/>
          <w:szCs w:val="22"/>
        </w:rPr>
        <w:t xml:space="preserve">identify how </w:t>
      </w:r>
      <w:r w:rsidRPr="00567BC7">
        <w:rPr>
          <w:sz w:val="22"/>
          <w:szCs w:val="22"/>
        </w:rPr>
        <w:t>they w</w:t>
      </w:r>
      <w:r w:rsidR="0034766E" w:rsidRPr="00567BC7">
        <w:rPr>
          <w:sz w:val="22"/>
          <w:szCs w:val="22"/>
        </w:rPr>
        <w:t xml:space="preserve">ill deliver the </w:t>
      </w:r>
      <w:r w:rsidR="00AD6621">
        <w:rPr>
          <w:sz w:val="22"/>
          <w:szCs w:val="22"/>
        </w:rPr>
        <w:t>Inward Investment S</w:t>
      </w:r>
      <w:r w:rsidR="00561653" w:rsidRPr="00567BC7">
        <w:rPr>
          <w:sz w:val="22"/>
          <w:szCs w:val="22"/>
        </w:rPr>
        <w:t>ervice</w:t>
      </w:r>
      <w:r w:rsidR="00AD6621">
        <w:rPr>
          <w:sz w:val="22"/>
          <w:szCs w:val="22"/>
        </w:rPr>
        <w:t>s</w:t>
      </w:r>
      <w:r w:rsidR="00561653" w:rsidRPr="00567BC7">
        <w:rPr>
          <w:sz w:val="22"/>
          <w:szCs w:val="22"/>
        </w:rPr>
        <w:t xml:space="preserve"> </w:t>
      </w:r>
      <w:r w:rsidR="0034766E" w:rsidRPr="00567BC7">
        <w:rPr>
          <w:sz w:val="22"/>
          <w:szCs w:val="22"/>
        </w:rPr>
        <w:t xml:space="preserve">within the </w:t>
      </w:r>
      <w:r w:rsidRPr="00567BC7">
        <w:rPr>
          <w:sz w:val="22"/>
          <w:szCs w:val="22"/>
        </w:rPr>
        <w:t xml:space="preserve"> levels of funding set out </w:t>
      </w:r>
      <w:r w:rsidR="0034766E" w:rsidRPr="00567BC7">
        <w:rPr>
          <w:sz w:val="22"/>
          <w:szCs w:val="22"/>
        </w:rPr>
        <w:t xml:space="preserve">within this </w:t>
      </w:r>
      <w:r w:rsidR="00AD6621">
        <w:rPr>
          <w:sz w:val="22"/>
          <w:szCs w:val="22"/>
        </w:rPr>
        <w:t>Specification</w:t>
      </w:r>
      <w:r w:rsidR="0034766E" w:rsidRPr="00567BC7">
        <w:rPr>
          <w:sz w:val="22"/>
          <w:szCs w:val="22"/>
        </w:rPr>
        <w:t>.</w:t>
      </w:r>
      <w:r w:rsidRPr="00567BC7">
        <w:rPr>
          <w:sz w:val="22"/>
          <w:szCs w:val="22"/>
        </w:rPr>
        <w:t xml:space="preserve"> </w:t>
      </w:r>
    </w:p>
    <w:p w14:paraId="4C27C451" w14:textId="77777777" w:rsidR="009D79D1" w:rsidRPr="00567BC7" w:rsidRDefault="009D79D1" w:rsidP="009D79D1">
      <w:pPr>
        <w:pStyle w:val="ListParagraph"/>
        <w:tabs>
          <w:tab w:val="left" w:pos="284"/>
        </w:tabs>
        <w:spacing w:after="0"/>
        <w:ind w:left="709"/>
        <w:jc w:val="both"/>
        <w:rPr>
          <w:sz w:val="22"/>
          <w:szCs w:val="22"/>
        </w:rPr>
      </w:pPr>
    </w:p>
    <w:p w14:paraId="30AD5018" w14:textId="2229887D" w:rsidR="00F74EB7" w:rsidRPr="00567BC7" w:rsidRDefault="00AD6621" w:rsidP="009D79D1">
      <w:pPr>
        <w:pStyle w:val="ListParagraph"/>
        <w:numPr>
          <w:ilvl w:val="2"/>
          <w:numId w:val="16"/>
        </w:numPr>
        <w:spacing w:after="0"/>
        <w:ind w:left="1134" w:hanging="708"/>
        <w:jc w:val="both"/>
        <w:rPr>
          <w:sz w:val="22"/>
          <w:szCs w:val="22"/>
        </w:rPr>
      </w:pPr>
      <w:r>
        <w:rPr>
          <w:sz w:val="22"/>
          <w:szCs w:val="22"/>
        </w:rPr>
        <w:lastRenderedPageBreak/>
        <w:t xml:space="preserve">The </w:t>
      </w:r>
      <w:r w:rsidR="00722F40" w:rsidRPr="00567BC7">
        <w:rPr>
          <w:sz w:val="22"/>
          <w:szCs w:val="22"/>
        </w:rPr>
        <w:t xml:space="preserve">County Council </w:t>
      </w:r>
      <w:r w:rsidR="006E1715" w:rsidRPr="00567BC7">
        <w:rPr>
          <w:sz w:val="22"/>
          <w:szCs w:val="22"/>
        </w:rPr>
        <w:t xml:space="preserve">expects </w:t>
      </w:r>
      <w:r w:rsidR="00466F45">
        <w:rPr>
          <w:sz w:val="22"/>
          <w:szCs w:val="22"/>
        </w:rPr>
        <w:t>the</w:t>
      </w:r>
      <w:r>
        <w:rPr>
          <w:sz w:val="22"/>
          <w:szCs w:val="22"/>
        </w:rPr>
        <w:t xml:space="preserve"> C</w:t>
      </w:r>
      <w:r w:rsidR="006D450E" w:rsidRPr="00567BC7">
        <w:rPr>
          <w:sz w:val="22"/>
          <w:szCs w:val="22"/>
        </w:rPr>
        <w:t>ontractor</w:t>
      </w:r>
      <w:r w:rsidR="006E1715" w:rsidRPr="00567BC7">
        <w:rPr>
          <w:sz w:val="22"/>
          <w:szCs w:val="22"/>
        </w:rPr>
        <w:t xml:space="preserve">s to identify how they will </w:t>
      </w:r>
      <w:r w:rsidR="0034766E" w:rsidRPr="00567BC7">
        <w:rPr>
          <w:sz w:val="22"/>
          <w:szCs w:val="22"/>
        </w:rPr>
        <w:t xml:space="preserve">develop additional </w:t>
      </w:r>
      <w:r w:rsidR="006E1715" w:rsidRPr="00567BC7">
        <w:rPr>
          <w:sz w:val="22"/>
          <w:szCs w:val="22"/>
        </w:rPr>
        <w:t xml:space="preserve">revenue </w:t>
      </w:r>
      <w:r w:rsidR="0034766E" w:rsidRPr="00567BC7">
        <w:rPr>
          <w:sz w:val="22"/>
          <w:szCs w:val="22"/>
        </w:rPr>
        <w:t xml:space="preserve">streams from operation of the </w:t>
      </w:r>
      <w:r w:rsidR="006463BA" w:rsidRPr="00567BC7">
        <w:rPr>
          <w:sz w:val="22"/>
          <w:szCs w:val="22"/>
        </w:rPr>
        <w:t xml:space="preserve">Inward Investment </w:t>
      </w:r>
      <w:r>
        <w:rPr>
          <w:sz w:val="22"/>
          <w:szCs w:val="22"/>
        </w:rPr>
        <w:t>S</w:t>
      </w:r>
      <w:r w:rsidR="0034766E" w:rsidRPr="00567BC7">
        <w:rPr>
          <w:sz w:val="22"/>
          <w:szCs w:val="22"/>
        </w:rPr>
        <w:t>ervice</w:t>
      </w:r>
      <w:r>
        <w:rPr>
          <w:sz w:val="22"/>
          <w:szCs w:val="22"/>
        </w:rPr>
        <w:t>s</w:t>
      </w:r>
      <w:r w:rsidR="0034766E" w:rsidRPr="00567BC7">
        <w:rPr>
          <w:sz w:val="22"/>
          <w:szCs w:val="22"/>
        </w:rPr>
        <w:t xml:space="preserve"> </w:t>
      </w:r>
      <w:r w:rsidR="006E1715" w:rsidRPr="00567BC7">
        <w:rPr>
          <w:sz w:val="22"/>
          <w:szCs w:val="22"/>
        </w:rPr>
        <w:t>and</w:t>
      </w:r>
      <w:r w:rsidR="0034766E" w:rsidRPr="00567BC7">
        <w:rPr>
          <w:sz w:val="22"/>
          <w:szCs w:val="22"/>
        </w:rPr>
        <w:t xml:space="preserve"> set out a plan for how this will be utilised to </w:t>
      </w:r>
      <w:r w:rsidR="006E1715" w:rsidRPr="00567BC7">
        <w:rPr>
          <w:sz w:val="22"/>
          <w:szCs w:val="22"/>
        </w:rPr>
        <w:t xml:space="preserve">deliver the </w:t>
      </w:r>
      <w:r>
        <w:rPr>
          <w:sz w:val="22"/>
          <w:szCs w:val="22"/>
        </w:rPr>
        <w:t>E</w:t>
      </w:r>
      <w:r w:rsidR="006E1715" w:rsidRPr="00567BC7">
        <w:rPr>
          <w:sz w:val="22"/>
          <w:szCs w:val="22"/>
        </w:rPr>
        <w:t xml:space="preserve">nhanced </w:t>
      </w:r>
      <w:r w:rsidR="00344A91">
        <w:rPr>
          <w:sz w:val="22"/>
          <w:szCs w:val="22"/>
        </w:rPr>
        <w:t>Service</w:t>
      </w:r>
      <w:r>
        <w:rPr>
          <w:sz w:val="22"/>
          <w:szCs w:val="22"/>
        </w:rPr>
        <w:t xml:space="preserve"> </w:t>
      </w:r>
      <w:r w:rsidR="00466F45">
        <w:rPr>
          <w:sz w:val="22"/>
          <w:szCs w:val="22"/>
        </w:rPr>
        <w:t xml:space="preserve">at the appropriate level </w:t>
      </w:r>
      <w:r w:rsidR="0034766E" w:rsidRPr="00567BC7">
        <w:rPr>
          <w:sz w:val="22"/>
          <w:szCs w:val="22"/>
        </w:rPr>
        <w:t xml:space="preserve">and ensure the long-term sustainability of the </w:t>
      </w:r>
      <w:r>
        <w:rPr>
          <w:sz w:val="22"/>
          <w:szCs w:val="22"/>
        </w:rPr>
        <w:t>Inward Investment S</w:t>
      </w:r>
      <w:r w:rsidR="0034766E" w:rsidRPr="00567BC7">
        <w:rPr>
          <w:sz w:val="22"/>
          <w:szCs w:val="22"/>
        </w:rPr>
        <w:t>ervice</w:t>
      </w:r>
      <w:r>
        <w:rPr>
          <w:sz w:val="22"/>
          <w:szCs w:val="22"/>
        </w:rPr>
        <w:t>s.</w:t>
      </w:r>
      <w:r w:rsidR="00424183" w:rsidRPr="00567BC7">
        <w:rPr>
          <w:sz w:val="22"/>
          <w:szCs w:val="22"/>
        </w:rPr>
        <w:t xml:space="preserve"> </w:t>
      </w:r>
    </w:p>
    <w:p w14:paraId="41880BF5" w14:textId="77777777" w:rsidR="00AD6621" w:rsidRPr="00567BC7" w:rsidRDefault="00AD6621" w:rsidP="009D79D1">
      <w:pPr>
        <w:pStyle w:val="ListParagraph"/>
        <w:spacing w:after="0"/>
        <w:ind w:left="1134" w:hanging="708"/>
        <w:jc w:val="both"/>
        <w:rPr>
          <w:b/>
          <w:sz w:val="22"/>
          <w:szCs w:val="22"/>
        </w:rPr>
      </w:pPr>
    </w:p>
    <w:p w14:paraId="62149443" w14:textId="69B0FDC6" w:rsidR="00F74EB7" w:rsidRDefault="006463BA" w:rsidP="009D79D1">
      <w:pPr>
        <w:pStyle w:val="ListParagraph"/>
        <w:numPr>
          <w:ilvl w:val="2"/>
          <w:numId w:val="16"/>
        </w:numPr>
        <w:spacing w:after="0"/>
        <w:ind w:left="1134" w:hanging="708"/>
        <w:jc w:val="both"/>
        <w:rPr>
          <w:sz w:val="22"/>
          <w:szCs w:val="22"/>
        </w:rPr>
      </w:pPr>
      <w:r w:rsidRPr="00567BC7">
        <w:rPr>
          <w:sz w:val="22"/>
          <w:szCs w:val="22"/>
        </w:rPr>
        <w:t xml:space="preserve"> </w:t>
      </w:r>
      <w:r w:rsidR="00AD6621">
        <w:rPr>
          <w:sz w:val="22"/>
          <w:szCs w:val="22"/>
        </w:rPr>
        <w:t xml:space="preserve">The </w:t>
      </w:r>
      <w:r w:rsidR="00561653" w:rsidRPr="00567BC7">
        <w:rPr>
          <w:sz w:val="22"/>
          <w:szCs w:val="22"/>
        </w:rPr>
        <w:t>County Council</w:t>
      </w:r>
      <w:r w:rsidRPr="00567BC7">
        <w:rPr>
          <w:sz w:val="22"/>
          <w:szCs w:val="22"/>
        </w:rPr>
        <w:t xml:space="preserve"> and </w:t>
      </w:r>
      <w:r w:rsidR="007E2356">
        <w:rPr>
          <w:sz w:val="22"/>
          <w:szCs w:val="22"/>
        </w:rPr>
        <w:t>P</w:t>
      </w:r>
      <w:r w:rsidR="0034766E" w:rsidRPr="00567BC7">
        <w:rPr>
          <w:sz w:val="22"/>
          <w:szCs w:val="22"/>
        </w:rPr>
        <w:t>artners have expressed an interest in developing a tailored service, specific to the requirement of their localit</w:t>
      </w:r>
      <w:r w:rsidRPr="00567BC7">
        <w:rPr>
          <w:sz w:val="22"/>
          <w:szCs w:val="22"/>
        </w:rPr>
        <w:t xml:space="preserve">ies. </w:t>
      </w:r>
      <w:r w:rsidR="00466F45">
        <w:rPr>
          <w:sz w:val="22"/>
          <w:szCs w:val="22"/>
        </w:rPr>
        <w:t>The</w:t>
      </w:r>
      <w:r w:rsidR="00AD6621">
        <w:rPr>
          <w:sz w:val="22"/>
          <w:szCs w:val="22"/>
        </w:rPr>
        <w:t xml:space="preserve"> C</w:t>
      </w:r>
      <w:r w:rsidR="006D450E" w:rsidRPr="00567BC7">
        <w:rPr>
          <w:sz w:val="22"/>
          <w:szCs w:val="22"/>
        </w:rPr>
        <w:t>ontractor</w:t>
      </w:r>
      <w:r w:rsidR="00AD6621">
        <w:rPr>
          <w:sz w:val="22"/>
          <w:szCs w:val="22"/>
        </w:rPr>
        <w:t>s are therefore</w:t>
      </w:r>
      <w:r w:rsidR="0034766E" w:rsidRPr="00567BC7">
        <w:rPr>
          <w:sz w:val="22"/>
          <w:szCs w:val="22"/>
        </w:rPr>
        <w:t xml:space="preserve"> </w:t>
      </w:r>
      <w:r w:rsidRPr="00567BC7">
        <w:rPr>
          <w:sz w:val="22"/>
          <w:szCs w:val="22"/>
        </w:rPr>
        <w:t xml:space="preserve">encouraged to outline how they will develop these relationships and </w:t>
      </w:r>
      <w:r w:rsidR="006E1715" w:rsidRPr="00567BC7">
        <w:rPr>
          <w:sz w:val="22"/>
          <w:szCs w:val="22"/>
        </w:rPr>
        <w:t>generate income by offering additional services beyond the scope of those set out</w:t>
      </w:r>
      <w:r w:rsidR="0034766E" w:rsidRPr="00567BC7">
        <w:rPr>
          <w:sz w:val="22"/>
          <w:szCs w:val="22"/>
        </w:rPr>
        <w:t xml:space="preserve"> within this </w:t>
      </w:r>
      <w:r w:rsidR="00AD6621">
        <w:rPr>
          <w:sz w:val="22"/>
          <w:szCs w:val="22"/>
        </w:rPr>
        <w:t>Specification</w:t>
      </w:r>
      <w:r w:rsidR="0034766E" w:rsidRPr="00567BC7">
        <w:rPr>
          <w:sz w:val="22"/>
          <w:szCs w:val="22"/>
        </w:rPr>
        <w:t xml:space="preserve">. </w:t>
      </w:r>
      <w:r w:rsidR="004B1B3B" w:rsidRPr="00567BC7">
        <w:rPr>
          <w:sz w:val="22"/>
          <w:szCs w:val="22"/>
        </w:rPr>
        <w:t xml:space="preserve"> </w:t>
      </w:r>
    </w:p>
    <w:p w14:paraId="18EB5118" w14:textId="77777777" w:rsidR="00AD6621" w:rsidRPr="00126821" w:rsidRDefault="00AD6621" w:rsidP="009D79D1">
      <w:pPr>
        <w:pStyle w:val="ListParagraph"/>
        <w:ind w:left="1134" w:hanging="708"/>
        <w:rPr>
          <w:sz w:val="22"/>
          <w:szCs w:val="22"/>
        </w:rPr>
      </w:pPr>
    </w:p>
    <w:p w14:paraId="14D05F79" w14:textId="3260DCE1" w:rsidR="00AD6621" w:rsidRPr="00567BC7" w:rsidRDefault="00AD6621" w:rsidP="009D79D1">
      <w:pPr>
        <w:pStyle w:val="ListParagraph"/>
        <w:numPr>
          <w:ilvl w:val="2"/>
          <w:numId w:val="16"/>
        </w:numPr>
        <w:spacing w:after="0"/>
        <w:ind w:left="1134" w:hanging="708"/>
        <w:jc w:val="both"/>
        <w:rPr>
          <w:sz w:val="22"/>
          <w:szCs w:val="22"/>
        </w:rPr>
      </w:pPr>
      <w:r>
        <w:rPr>
          <w:sz w:val="22"/>
          <w:szCs w:val="22"/>
        </w:rPr>
        <w:t xml:space="preserve">Any additional services or outputs set out in any tender submission submitted by a </w:t>
      </w:r>
      <w:r w:rsidR="00466F45">
        <w:rPr>
          <w:sz w:val="22"/>
          <w:szCs w:val="22"/>
        </w:rPr>
        <w:t>the</w:t>
      </w:r>
      <w:r>
        <w:rPr>
          <w:sz w:val="22"/>
          <w:szCs w:val="22"/>
        </w:rPr>
        <w:t xml:space="preserve"> Contractor (</w:t>
      </w:r>
      <w:r w:rsidRPr="00126821">
        <w:rPr>
          <w:b/>
          <w:sz w:val="22"/>
          <w:szCs w:val="22"/>
        </w:rPr>
        <w:t>“Contractor Designed Services”</w:t>
      </w:r>
      <w:r>
        <w:rPr>
          <w:sz w:val="22"/>
          <w:szCs w:val="22"/>
        </w:rPr>
        <w:t xml:space="preserve">) will be incorporated into this Specification in the event of that </w:t>
      </w:r>
      <w:r w:rsidR="00466F45">
        <w:rPr>
          <w:sz w:val="22"/>
          <w:szCs w:val="22"/>
        </w:rPr>
        <w:t>the</w:t>
      </w:r>
      <w:r>
        <w:rPr>
          <w:sz w:val="22"/>
          <w:szCs w:val="22"/>
        </w:rPr>
        <w:t xml:space="preserve"> Contractor being selected.  The County Council will agree with the Contractor any KPIs or reporting requirements in relation to such Contractor Designed Services after award of the Contract but prior to commencement of the Inward Investment Services.  For the avoidance of doubt, any reference in this Specification to the Inward Investment Services shall include any Contractor Designed Services.</w:t>
      </w:r>
    </w:p>
    <w:p w14:paraId="4A88C121" w14:textId="77777777" w:rsidR="00F74EB7" w:rsidRPr="00567BC7" w:rsidRDefault="00F74EB7" w:rsidP="00F74EB7">
      <w:pPr>
        <w:pStyle w:val="ListParagraph"/>
        <w:spacing w:after="0"/>
        <w:ind w:left="360"/>
        <w:jc w:val="both"/>
        <w:rPr>
          <w:sz w:val="22"/>
          <w:szCs w:val="22"/>
        </w:rPr>
      </w:pPr>
    </w:p>
    <w:p w14:paraId="0B50A5D1" w14:textId="77777777" w:rsidR="00C82136" w:rsidRPr="00567BC7" w:rsidRDefault="00C82136" w:rsidP="00722F40">
      <w:pPr>
        <w:spacing w:after="0"/>
        <w:jc w:val="both"/>
        <w:rPr>
          <w:sz w:val="22"/>
          <w:szCs w:val="22"/>
        </w:rPr>
      </w:pPr>
    </w:p>
    <w:p w14:paraId="2FF60CF5" w14:textId="6A9A58BA" w:rsidR="00F74EB7" w:rsidRPr="00567BC7" w:rsidRDefault="006E1715" w:rsidP="00126821">
      <w:pPr>
        <w:pStyle w:val="ListParagraph"/>
        <w:numPr>
          <w:ilvl w:val="0"/>
          <w:numId w:val="16"/>
        </w:numPr>
        <w:spacing w:after="0"/>
        <w:ind w:left="357" w:hanging="357"/>
        <w:jc w:val="both"/>
        <w:outlineLvl w:val="0"/>
        <w:rPr>
          <w:sz w:val="22"/>
          <w:szCs w:val="22"/>
        </w:rPr>
      </w:pPr>
      <w:bookmarkStart w:id="13" w:name="_Toc473132377"/>
      <w:r w:rsidRPr="00567BC7">
        <w:rPr>
          <w:b/>
          <w:sz w:val="22"/>
          <w:szCs w:val="22"/>
          <w:u w:val="single"/>
        </w:rPr>
        <w:t xml:space="preserve">Service </w:t>
      </w:r>
      <w:r w:rsidR="00E35DD9" w:rsidRPr="00567BC7">
        <w:rPr>
          <w:b/>
          <w:sz w:val="22"/>
          <w:szCs w:val="22"/>
          <w:u w:val="single"/>
        </w:rPr>
        <w:t>Out</w:t>
      </w:r>
      <w:r w:rsidR="00E35DD9">
        <w:rPr>
          <w:b/>
          <w:sz w:val="22"/>
          <w:szCs w:val="22"/>
          <w:u w:val="single"/>
        </w:rPr>
        <w:t>puts</w:t>
      </w:r>
      <w:r w:rsidR="00E35DD9" w:rsidRPr="00567BC7">
        <w:rPr>
          <w:b/>
          <w:sz w:val="22"/>
          <w:szCs w:val="22"/>
          <w:u w:val="single"/>
        </w:rPr>
        <w:t xml:space="preserve"> </w:t>
      </w:r>
      <w:r w:rsidR="0006728D" w:rsidRPr="00567BC7">
        <w:rPr>
          <w:b/>
          <w:sz w:val="22"/>
          <w:szCs w:val="22"/>
          <w:u w:val="single"/>
        </w:rPr>
        <w:t>and KPIs</w:t>
      </w:r>
      <w:bookmarkEnd w:id="13"/>
    </w:p>
    <w:p w14:paraId="0D5BD82B" w14:textId="77777777" w:rsidR="00675F91" w:rsidRPr="00567BC7" w:rsidRDefault="00675F91" w:rsidP="00675F91">
      <w:pPr>
        <w:pStyle w:val="ListParagraph"/>
        <w:spacing w:after="0"/>
        <w:ind w:left="360"/>
        <w:jc w:val="both"/>
        <w:rPr>
          <w:sz w:val="22"/>
          <w:szCs w:val="22"/>
        </w:rPr>
      </w:pPr>
    </w:p>
    <w:p w14:paraId="17808FD6" w14:textId="0500DB33" w:rsidR="00F74EB7" w:rsidRPr="00567BC7" w:rsidRDefault="00AD6621" w:rsidP="002934F4">
      <w:pPr>
        <w:pStyle w:val="ListParagraph"/>
        <w:numPr>
          <w:ilvl w:val="1"/>
          <w:numId w:val="16"/>
        </w:numPr>
        <w:spacing w:after="0"/>
        <w:ind w:left="709" w:hanging="709"/>
        <w:jc w:val="both"/>
        <w:rPr>
          <w:sz w:val="22"/>
          <w:szCs w:val="22"/>
        </w:rPr>
      </w:pPr>
      <w:r>
        <w:rPr>
          <w:sz w:val="22"/>
          <w:szCs w:val="22"/>
        </w:rPr>
        <w:t>T</w:t>
      </w:r>
      <w:r w:rsidR="001073B1" w:rsidRPr="00567BC7">
        <w:rPr>
          <w:sz w:val="22"/>
          <w:szCs w:val="22"/>
        </w:rPr>
        <w:t>he</w:t>
      </w:r>
      <w:r w:rsidR="006D450E" w:rsidRPr="00567BC7">
        <w:rPr>
          <w:sz w:val="22"/>
          <w:szCs w:val="22"/>
        </w:rPr>
        <w:t xml:space="preserve"> </w:t>
      </w:r>
      <w:r>
        <w:rPr>
          <w:sz w:val="22"/>
          <w:szCs w:val="22"/>
        </w:rPr>
        <w:t>C</w:t>
      </w:r>
      <w:r w:rsidR="006D450E" w:rsidRPr="00567BC7">
        <w:rPr>
          <w:sz w:val="22"/>
          <w:szCs w:val="22"/>
        </w:rPr>
        <w:t xml:space="preserve">ore </w:t>
      </w:r>
      <w:r>
        <w:rPr>
          <w:sz w:val="22"/>
          <w:szCs w:val="22"/>
        </w:rPr>
        <w:t>S</w:t>
      </w:r>
      <w:r w:rsidR="006D450E" w:rsidRPr="00567BC7">
        <w:rPr>
          <w:sz w:val="22"/>
          <w:szCs w:val="22"/>
        </w:rPr>
        <w:t xml:space="preserve">ervice and </w:t>
      </w:r>
      <w:r>
        <w:rPr>
          <w:sz w:val="22"/>
          <w:szCs w:val="22"/>
        </w:rPr>
        <w:t xml:space="preserve">the Enhanced Service </w:t>
      </w:r>
      <w:r w:rsidR="009D79D1">
        <w:rPr>
          <w:sz w:val="22"/>
          <w:szCs w:val="22"/>
        </w:rPr>
        <w:t>have</w:t>
      </w:r>
      <w:r>
        <w:rPr>
          <w:sz w:val="22"/>
          <w:szCs w:val="22"/>
        </w:rPr>
        <w:t xml:space="preserve"> </w:t>
      </w:r>
      <w:r w:rsidR="001073B1" w:rsidRPr="00567BC7">
        <w:rPr>
          <w:sz w:val="22"/>
          <w:szCs w:val="22"/>
          <w:u w:val="single"/>
        </w:rPr>
        <w:t>minimum</w:t>
      </w:r>
      <w:r w:rsidR="001073B1" w:rsidRPr="00567BC7">
        <w:rPr>
          <w:sz w:val="22"/>
          <w:szCs w:val="22"/>
        </w:rPr>
        <w:t xml:space="preserve"> </w:t>
      </w:r>
      <w:r w:rsidR="00344A91">
        <w:rPr>
          <w:sz w:val="22"/>
          <w:szCs w:val="22"/>
        </w:rPr>
        <w:t>outputs required</w:t>
      </w:r>
      <w:r>
        <w:rPr>
          <w:sz w:val="22"/>
          <w:szCs w:val="22"/>
        </w:rPr>
        <w:t>.  Potential C</w:t>
      </w:r>
      <w:r w:rsidR="006D450E" w:rsidRPr="00567BC7">
        <w:rPr>
          <w:sz w:val="22"/>
          <w:szCs w:val="22"/>
        </w:rPr>
        <w:t>ontractor</w:t>
      </w:r>
      <w:r w:rsidR="001073B1" w:rsidRPr="00567BC7">
        <w:rPr>
          <w:sz w:val="22"/>
          <w:szCs w:val="22"/>
        </w:rPr>
        <w:t xml:space="preserve">s will be scored on how </w:t>
      </w:r>
      <w:r>
        <w:rPr>
          <w:sz w:val="22"/>
          <w:szCs w:val="22"/>
        </w:rPr>
        <w:t xml:space="preserve">their service offering </w:t>
      </w:r>
      <w:r w:rsidR="00722F40" w:rsidRPr="00567BC7">
        <w:rPr>
          <w:sz w:val="22"/>
          <w:szCs w:val="22"/>
        </w:rPr>
        <w:t>exceed</w:t>
      </w:r>
      <w:r w:rsidR="00FB3F98">
        <w:rPr>
          <w:sz w:val="22"/>
          <w:szCs w:val="22"/>
        </w:rPr>
        <w:t>s</w:t>
      </w:r>
      <w:r w:rsidR="00722F40" w:rsidRPr="00567BC7">
        <w:rPr>
          <w:sz w:val="22"/>
          <w:szCs w:val="22"/>
        </w:rPr>
        <w:t xml:space="preserve"> these targets</w:t>
      </w:r>
      <w:r w:rsidR="001073B1" w:rsidRPr="00567BC7">
        <w:rPr>
          <w:sz w:val="22"/>
          <w:szCs w:val="22"/>
        </w:rPr>
        <w:t xml:space="preserve"> </w:t>
      </w:r>
      <w:r w:rsidR="00FB3F98">
        <w:rPr>
          <w:sz w:val="22"/>
          <w:szCs w:val="22"/>
        </w:rPr>
        <w:t>as demonstrated by their Tender Submissions</w:t>
      </w:r>
      <w:r w:rsidR="001073B1" w:rsidRPr="00567BC7">
        <w:rPr>
          <w:sz w:val="22"/>
          <w:szCs w:val="22"/>
        </w:rPr>
        <w:t>.</w:t>
      </w:r>
    </w:p>
    <w:p w14:paraId="26436133" w14:textId="77777777" w:rsidR="00F74EB7" w:rsidRPr="00567BC7" w:rsidRDefault="00F74EB7" w:rsidP="00E82AD2">
      <w:pPr>
        <w:pStyle w:val="ListParagraph"/>
        <w:ind w:left="709" w:hanging="709"/>
        <w:rPr>
          <w:sz w:val="22"/>
          <w:szCs w:val="22"/>
        </w:rPr>
      </w:pPr>
    </w:p>
    <w:p w14:paraId="01F4B6CD" w14:textId="2E26D52C" w:rsidR="00F74EB7" w:rsidRPr="00567BC7" w:rsidRDefault="00FB3F98" w:rsidP="002934F4">
      <w:pPr>
        <w:pStyle w:val="ListParagraph"/>
        <w:numPr>
          <w:ilvl w:val="1"/>
          <w:numId w:val="16"/>
        </w:numPr>
        <w:spacing w:after="0"/>
        <w:ind w:left="709" w:hanging="709"/>
        <w:jc w:val="both"/>
        <w:rPr>
          <w:sz w:val="22"/>
          <w:szCs w:val="22"/>
        </w:rPr>
      </w:pPr>
      <w:r>
        <w:rPr>
          <w:sz w:val="22"/>
          <w:szCs w:val="22"/>
        </w:rPr>
        <w:t>Potential C</w:t>
      </w:r>
      <w:r w:rsidR="006D450E" w:rsidRPr="00567BC7">
        <w:rPr>
          <w:sz w:val="22"/>
          <w:szCs w:val="22"/>
        </w:rPr>
        <w:t>ontractor</w:t>
      </w:r>
      <w:r w:rsidR="0014634A" w:rsidRPr="00567BC7">
        <w:rPr>
          <w:sz w:val="22"/>
          <w:szCs w:val="22"/>
        </w:rPr>
        <w:t xml:space="preserve">s </w:t>
      </w:r>
      <w:r w:rsidR="006E1715" w:rsidRPr="00567BC7">
        <w:rPr>
          <w:sz w:val="22"/>
          <w:szCs w:val="22"/>
        </w:rPr>
        <w:t>will provide as part of the</w:t>
      </w:r>
      <w:r>
        <w:rPr>
          <w:sz w:val="22"/>
          <w:szCs w:val="22"/>
        </w:rPr>
        <w:t>ir</w:t>
      </w:r>
      <w:r w:rsidR="006E1715" w:rsidRPr="00567BC7">
        <w:rPr>
          <w:sz w:val="22"/>
          <w:szCs w:val="22"/>
        </w:rPr>
        <w:t xml:space="preserve"> </w:t>
      </w:r>
      <w:r>
        <w:rPr>
          <w:sz w:val="22"/>
          <w:szCs w:val="22"/>
        </w:rPr>
        <w:t>T</w:t>
      </w:r>
      <w:r w:rsidR="006E1715" w:rsidRPr="00567BC7">
        <w:rPr>
          <w:sz w:val="22"/>
          <w:szCs w:val="22"/>
        </w:rPr>
        <w:t xml:space="preserve">ender </w:t>
      </w:r>
      <w:r>
        <w:rPr>
          <w:sz w:val="22"/>
          <w:szCs w:val="22"/>
        </w:rPr>
        <w:t>S</w:t>
      </w:r>
      <w:r w:rsidR="006E1715" w:rsidRPr="00567BC7">
        <w:rPr>
          <w:sz w:val="22"/>
          <w:szCs w:val="22"/>
        </w:rPr>
        <w:t xml:space="preserve">ubmission challenging </w:t>
      </w:r>
      <w:r w:rsidR="0014634A" w:rsidRPr="00567BC7">
        <w:rPr>
          <w:sz w:val="22"/>
          <w:szCs w:val="22"/>
        </w:rPr>
        <w:t>K</w:t>
      </w:r>
      <w:r w:rsidR="006E1715" w:rsidRPr="00567BC7">
        <w:rPr>
          <w:sz w:val="22"/>
          <w:szCs w:val="22"/>
        </w:rPr>
        <w:t xml:space="preserve">ey </w:t>
      </w:r>
      <w:r w:rsidR="0014634A" w:rsidRPr="00567BC7">
        <w:rPr>
          <w:sz w:val="22"/>
          <w:szCs w:val="22"/>
        </w:rPr>
        <w:t>P</w:t>
      </w:r>
      <w:r w:rsidR="006E1715" w:rsidRPr="00567BC7">
        <w:rPr>
          <w:sz w:val="22"/>
          <w:szCs w:val="22"/>
        </w:rPr>
        <w:t xml:space="preserve">erformance </w:t>
      </w:r>
      <w:r w:rsidR="0014634A" w:rsidRPr="00567BC7">
        <w:rPr>
          <w:sz w:val="22"/>
          <w:szCs w:val="22"/>
        </w:rPr>
        <w:t>I</w:t>
      </w:r>
      <w:r w:rsidR="006E1715" w:rsidRPr="00567BC7">
        <w:rPr>
          <w:sz w:val="22"/>
          <w:szCs w:val="22"/>
        </w:rPr>
        <w:t>ndicators</w:t>
      </w:r>
      <w:r w:rsidR="0014634A" w:rsidRPr="00567BC7">
        <w:rPr>
          <w:sz w:val="22"/>
          <w:szCs w:val="22"/>
        </w:rPr>
        <w:t xml:space="preserve"> (</w:t>
      </w:r>
      <w:r w:rsidR="00344A91" w:rsidRPr="00126821">
        <w:rPr>
          <w:b/>
          <w:sz w:val="22"/>
          <w:szCs w:val="22"/>
        </w:rPr>
        <w:t>“</w:t>
      </w:r>
      <w:r w:rsidR="0014634A" w:rsidRPr="00126821">
        <w:rPr>
          <w:b/>
          <w:sz w:val="22"/>
          <w:szCs w:val="22"/>
        </w:rPr>
        <w:t>KPIs</w:t>
      </w:r>
      <w:r w:rsidR="00344A91" w:rsidRPr="00126821">
        <w:rPr>
          <w:b/>
          <w:sz w:val="22"/>
          <w:szCs w:val="22"/>
        </w:rPr>
        <w:t>”</w:t>
      </w:r>
      <w:r w:rsidR="0014634A" w:rsidRPr="00567BC7">
        <w:rPr>
          <w:sz w:val="22"/>
          <w:szCs w:val="22"/>
        </w:rPr>
        <w:t>)</w:t>
      </w:r>
      <w:r w:rsidR="006E1715" w:rsidRPr="00567BC7">
        <w:rPr>
          <w:sz w:val="22"/>
          <w:szCs w:val="22"/>
        </w:rPr>
        <w:t xml:space="preserve"> for the</w:t>
      </w:r>
      <w:r w:rsidR="0014634A" w:rsidRPr="00567BC7">
        <w:rPr>
          <w:sz w:val="22"/>
          <w:szCs w:val="22"/>
        </w:rPr>
        <w:t xml:space="preserve"> </w:t>
      </w:r>
      <w:r>
        <w:rPr>
          <w:sz w:val="22"/>
          <w:szCs w:val="22"/>
        </w:rPr>
        <w:t>Inward Investment S</w:t>
      </w:r>
      <w:r w:rsidR="006E1715" w:rsidRPr="00567BC7">
        <w:rPr>
          <w:sz w:val="22"/>
          <w:szCs w:val="22"/>
        </w:rPr>
        <w:t>ervice</w:t>
      </w:r>
      <w:r>
        <w:rPr>
          <w:sz w:val="22"/>
          <w:szCs w:val="22"/>
        </w:rPr>
        <w:t>s</w:t>
      </w:r>
      <w:r w:rsidR="006E1715" w:rsidRPr="00567BC7">
        <w:rPr>
          <w:sz w:val="22"/>
          <w:szCs w:val="22"/>
        </w:rPr>
        <w:t xml:space="preserve">, which will include quantities </w:t>
      </w:r>
      <w:r w:rsidR="0014634A" w:rsidRPr="00567BC7">
        <w:rPr>
          <w:sz w:val="22"/>
          <w:szCs w:val="22"/>
        </w:rPr>
        <w:t xml:space="preserve">and dates of outputs to be achieved </w:t>
      </w:r>
      <w:r w:rsidR="006E1715" w:rsidRPr="00567BC7">
        <w:rPr>
          <w:sz w:val="22"/>
          <w:szCs w:val="22"/>
        </w:rPr>
        <w:t>and how they will evidence the</w:t>
      </w:r>
      <w:r w:rsidR="0014634A" w:rsidRPr="00567BC7">
        <w:rPr>
          <w:sz w:val="22"/>
          <w:szCs w:val="22"/>
        </w:rPr>
        <w:t>ir achievement</w:t>
      </w:r>
      <w:r w:rsidR="006E1715" w:rsidRPr="00567BC7">
        <w:rPr>
          <w:sz w:val="22"/>
          <w:szCs w:val="22"/>
        </w:rPr>
        <w:t xml:space="preserve"> o</w:t>
      </w:r>
      <w:r w:rsidR="00F74EB7" w:rsidRPr="00567BC7">
        <w:rPr>
          <w:sz w:val="22"/>
          <w:szCs w:val="22"/>
        </w:rPr>
        <w:t xml:space="preserve">ver the period of the </w:t>
      </w:r>
      <w:r>
        <w:rPr>
          <w:sz w:val="22"/>
          <w:szCs w:val="22"/>
        </w:rPr>
        <w:t>C</w:t>
      </w:r>
      <w:r w:rsidR="00F74EB7" w:rsidRPr="00567BC7">
        <w:rPr>
          <w:sz w:val="22"/>
          <w:szCs w:val="22"/>
        </w:rPr>
        <w:t>ontract.</w:t>
      </w:r>
    </w:p>
    <w:p w14:paraId="24157EB6" w14:textId="77777777" w:rsidR="00F74EB7" w:rsidRPr="00567BC7" w:rsidRDefault="00F74EB7" w:rsidP="00E82AD2">
      <w:pPr>
        <w:pStyle w:val="ListParagraph"/>
        <w:ind w:left="709" w:hanging="709"/>
        <w:rPr>
          <w:sz w:val="22"/>
          <w:szCs w:val="22"/>
        </w:rPr>
      </w:pPr>
    </w:p>
    <w:p w14:paraId="67AAD459" w14:textId="407F2441" w:rsidR="00F74EB7" w:rsidRPr="00567BC7" w:rsidRDefault="006E1715" w:rsidP="002934F4">
      <w:pPr>
        <w:pStyle w:val="ListParagraph"/>
        <w:numPr>
          <w:ilvl w:val="1"/>
          <w:numId w:val="16"/>
        </w:numPr>
        <w:spacing w:after="0"/>
        <w:ind w:left="709" w:hanging="709"/>
        <w:jc w:val="both"/>
        <w:rPr>
          <w:sz w:val="22"/>
          <w:szCs w:val="22"/>
        </w:rPr>
      </w:pPr>
      <w:r w:rsidRPr="00567BC7">
        <w:rPr>
          <w:sz w:val="22"/>
          <w:szCs w:val="22"/>
        </w:rPr>
        <w:t>Baseline</w:t>
      </w:r>
      <w:r w:rsidR="007F38F2">
        <w:rPr>
          <w:sz w:val="22"/>
          <w:szCs w:val="22"/>
        </w:rPr>
        <w:t xml:space="preserve"> service levels (</w:t>
      </w:r>
      <w:r w:rsidR="007F38F2" w:rsidRPr="00126821">
        <w:rPr>
          <w:b/>
          <w:sz w:val="22"/>
          <w:szCs w:val="22"/>
        </w:rPr>
        <w:t>“Service Levels”</w:t>
      </w:r>
      <w:r w:rsidR="007F38F2">
        <w:rPr>
          <w:sz w:val="22"/>
          <w:szCs w:val="22"/>
        </w:rPr>
        <w:t xml:space="preserve">) </w:t>
      </w:r>
      <w:r w:rsidRPr="00567BC7">
        <w:rPr>
          <w:sz w:val="22"/>
          <w:szCs w:val="22"/>
        </w:rPr>
        <w:t xml:space="preserve">will be agreed </w:t>
      </w:r>
      <w:r w:rsidR="0014634A" w:rsidRPr="00567BC7">
        <w:rPr>
          <w:sz w:val="22"/>
          <w:szCs w:val="22"/>
        </w:rPr>
        <w:t xml:space="preserve">between the </w:t>
      </w:r>
      <w:r w:rsidR="00FB3F98">
        <w:rPr>
          <w:sz w:val="22"/>
          <w:szCs w:val="22"/>
        </w:rPr>
        <w:t>C</w:t>
      </w:r>
      <w:r w:rsidR="006D450E" w:rsidRPr="00567BC7">
        <w:rPr>
          <w:sz w:val="22"/>
          <w:szCs w:val="22"/>
        </w:rPr>
        <w:t>ontractor</w:t>
      </w:r>
      <w:r w:rsidR="0014634A" w:rsidRPr="00567BC7">
        <w:rPr>
          <w:sz w:val="22"/>
          <w:szCs w:val="22"/>
        </w:rPr>
        <w:t xml:space="preserve"> and </w:t>
      </w:r>
      <w:r w:rsidR="00FB3F98">
        <w:rPr>
          <w:sz w:val="22"/>
          <w:szCs w:val="22"/>
        </w:rPr>
        <w:t xml:space="preserve">the </w:t>
      </w:r>
      <w:r w:rsidR="0014634A" w:rsidRPr="00567BC7">
        <w:rPr>
          <w:sz w:val="22"/>
          <w:szCs w:val="22"/>
        </w:rPr>
        <w:t xml:space="preserve">County Council </w:t>
      </w:r>
      <w:r w:rsidRPr="00567BC7">
        <w:rPr>
          <w:sz w:val="22"/>
          <w:szCs w:val="22"/>
        </w:rPr>
        <w:t xml:space="preserve">before the start of the </w:t>
      </w:r>
      <w:r w:rsidR="00FB3F98">
        <w:rPr>
          <w:sz w:val="22"/>
          <w:szCs w:val="22"/>
        </w:rPr>
        <w:t>C</w:t>
      </w:r>
      <w:r w:rsidRPr="00567BC7">
        <w:rPr>
          <w:sz w:val="22"/>
          <w:szCs w:val="22"/>
        </w:rPr>
        <w:t xml:space="preserve">ontract </w:t>
      </w:r>
      <w:r w:rsidR="00842DBC">
        <w:rPr>
          <w:sz w:val="22"/>
          <w:szCs w:val="22"/>
        </w:rPr>
        <w:t xml:space="preserve">based on the submission </w:t>
      </w:r>
      <w:r w:rsidR="0014634A" w:rsidRPr="00567BC7">
        <w:rPr>
          <w:sz w:val="22"/>
          <w:szCs w:val="22"/>
        </w:rPr>
        <w:t>and</w:t>
      </w:r>
      <w:r w:rsidR="00FB3F98">
        <w:rPr>
          <w:sz w:val="22"/>
          <w:szCs w:val="22"/>
        </w:rPr>
        <w:t>,</w:t>
      </w:r>
      <w:r w:rsidRPr="00567BC7">
        <w:rPr>
          <w:sz w:val="22"/>
          <w:szCs w:val="22"/>
        </w:rPr>
        <w:t xml:space="preserve"> where appropriate</w:t>
      </w:r>
      <w:r w:rsidR="00FB3F98">
        <w:rPr>
          <w:sz w:val="22"/>
          <w:szCs w:val="22"/>
        </w:rPr>
        <w:t>, will be</w:t>
      </w:r>
      <w:r w:rsidRPr="00567BC7">
        <w:rPr>
          <w:sz w:val="22"/>
          <w:szCs w:val="22"/>
        </w:rPr>
        <w:t xml:space="preserve"> </w:t>
      </w:r>
      <w:r w:rsidR="0014634A" w:rsidRPr="00567BC7">
        <w:rPr>
          <w:sz w:val="22"/>
          <w:szCs w:val="22"/>
        </w:rPr>
        <w:t>reviewed</w:t>
      </w:r>
      <w:r w:rsidRPr="00567BC7">
        <w:rPr>
          <w:sz w:val="22"/>
          <w:szCs w:val="22"/>
        </w:rPr>
        <w:t xml:space="preserve"> during the first year of th</w:t>
      </w:r>
      <w:r w:rsidR="00F74EB7" w:rsidRPr="00567BC7">
        <w:rPr>
          <w:sz w:val="22"/>
          <w:szCs w:val="22"/>
        </w:rPr>
        <w:t xml:space="preserve">e </w:t>
      </w:r>
      <w:r w:rsidR="00FB3F98">
        <w:rPr>
          <w:sz w:val="22"/>
          <w:szCs w:val="22"/>
        </w:rPr>
        <w:t>C</w:t>
      </w:r>
      <w:r w:rsidR="00F74EB7" w:rsidRPr="00567BC7">
        <w:rPr>
          <w:sz w:val="22"/>
          <w:szCs w:val="22"/>
        </w:rPr>
        <w:t>ontract.</w:t>
      </w:r>
    </w:p>
    <w:p w14:paraId="1FA14F13" w14:textId="77777777" w:rsidR="00F74EB7" w:rsidRPr="00567BC7" w:rsidRDefault="00F74EB7" w:rsidP="00E82AD2">
      <w:pPr>
        <w:pStyle w:val="ListParagraph"/>
        <w:ind w:left="709" w:hanging="709"/>
        <w:rPr>
          <w:sz w:val="22"/>
          <w:szCs w:val="22"/>
        </w:rPr>
      </w:pPr>
    </w:p>
    <w:p w14:paraId="7CA666B9" w14:textId="22E91CAD" w:rsidR="00FB3F98" w:rsidRDefault="006E1715" w:rsidP="002934F4">
      <w:pPr>
        <w:pStyle w:val="ListParagraph"/>
        <w:numPr>
          <w:ilvl w:val="1"/>
          <w:numId w:val="16"/>
        </w:numPr>
        <w:spacing w:after="0"/>
        <w:ind w:left="709" w:hanging="709"/>
        <w:jc w:val="both"/>
        <w:rPr>
          <w:sz w:val="22"/>
          <w:szCs w:val="22"/>
        </w:rPr>
      </w:pPr>
      <w:r w:rsidRPr="00567BC7">
        <w:rPr>
          <w:sz w:val="22"/>
          <w:szCs w:val="22"/>
        </w:rPr>
        <w:t xml:space="preserve">The </w:t>
      </w:r>
      <w:r w:rsidR="00FB3F98">
        <w:rPr>
          <w:sz w:val="22"/>
          <w:szCs w:val="22"/>
        </w:rPr>
        <w:t>C</w:t>
      </w:r>
      <w:r w:rsidR="006D450E" w:rsidRPr="00567BC7">
        <w:rPr>
          <w:sz w:val="22"/>
          <w:szCs w:val="22"/>
        </w:rPr>
        <w:t>ontractor</w:t>
      </w:r>
      <w:r w:rsidRPr="00567BC7">
        <w:rPr>
          <w:sz w:val="22"/>
          <w:szCs w:val="22"/>
        </w:rPr>
        <w:t xml:space="preserve"> will share supporting information and evidence in relation to performance </w:t>
      </w:r>
      <w:r w:rsidR="007F38F2">
        <w:rPr>
          <w:sz w:val="22"/>
          <w:szCs w:val="22"/>
        </w:rPr>
        <w:t xml:space="preserve">against the Service Levels and KPIs </w:t>
      </w:r>
      <w:r w:rsidRPr="00567BC7">
        <w:rPr>
          <w:sz w:val="22"/>
          <w:szCs w:val="22"/>
        </w:rPr>
        <w:t xml:space="preserve">with </w:t>
      </w:r>
      <w:r w:rsidR="00FB3F98">
        <w:rPr>
          <w:sz w:val="22"/>
          <w:szCs w:val="22"/>
        </w:rPr>
        <w:t xml:space="preserve">the </w:t>
      </w:r>
      <w:r w:rsidRPr="00567BC7">
        <w:rPr>
          <w:sz w:val="22"/>
          <w:szCs w:val="22"/>
        </w:rPr>
        <w:t xml:space="preserve">County Council </w:t>
      </w:r>
      <w:r w:rsidR="00FB3F98">
        <w:rPr>
          <w:sz w:val="22"/>
          <w:szCs w:val="22"/>
        </w:rPr>
        <w:t xml:space="preserve">in accordance with the County Council’s </w:t>
      </w:r>
      <w:r w:rsidR="006A2E2C" w:rsidRPr="00567BC7">
        <w:rPr>
          <w:sz w:val="22"/>
          <w:szCs w:val="22"/>
        </w:rPr>
        <w:t>ERD</w:t>
      </w:r>
      <w:r w:rsidR="00722F40" w:rsidRPr="00567BC7">
        <w:rPr>
          <w:sz w:val="22"/>
          <w:szCs w:val="22"/>
        </w:rPr>
        <w:t>F application</w:t>
      </w:r>
      <w:r w:rsidR="00FB3F98">
        <w:rPr>
          <w:sz w:val="22"/>
          <w:szCs w:val="22"/>
        </w:rPr>
        <w:t>.  The Contractor shall report:</w:t>
      </w:r>
    </w:p>
    <w:p w14:paraId="56185B7A" w14:textId="77777777" w:rsidR="00FB3F98" w:rsidRPr="00126821" w:rsidRDefault="00FB3F98" w:rsidP="00126821">
      <w:pPr>
        <w:pStyle w:val="ListParagraph"/>
        <w:rPr>
          <w:sz w:val="22"/>
          <w:szCs w:val="22"/>
        </w:rPr>
      </w:pPr>
    </w:p>
    <w:p w14:paraId="63C4895A" w14:textId="777E8B6D" w:rsidR="00FB3F98" w:rsidRDefault="006A2E2C" w:rsidP="00126821">
      <w:pPr>
        <w:pStyle w:val="ListParagraph"/>
        <w:numPr>
          <w:ilvl w:val="2"/>
          <w:numId w:val="16"/>
        </w:numPr>
        <w:spacing w:after="0"/>
        <w:jc w:val="both"/>
        <w:rPr>
          <w:sz w:val="22"/>
          <w:szCs w:val="22"/>
        </w:rPr>
      </w:pPr>
      <w:r w:rsidRPr="00567BC7">
        <w:rPr>
          <w:sz w:val="22"/>
          <w:szCs w:val="22"/>
        </w:rPr>
        <w:t xml:space="preserve">monthly </w:t>
      </w:r>
      <w:r w:rsidR="00FB3F98">
        <w:rPr>
          <w:sz w:val="22"/>
          <w:szCs w:val="22"/>
        </w:rPr>
        <w:t xml:space="preserve">to the </w:t>
      </w:r>
      <w:r w:rsidR="00722F40" w:rsidRPr="00567BC7">
        <w:rPr>
          <w:sz w:val="22"/>
          <w:szCs w:val="22"/>
        </w:rPr>
        <w:t>County Council</w:t>
      </w:r>
      <w:r w:rsidR="00FB3F98">
        <w:rPr>
          <w:sz w:val="22"/>
          <w:szCs w:val="22"/>
        </w:rPr>
        <w:t>;</w:t>
      </w:r>
    </w:p>
    <w:p w14:paraId="788B8147" w14:textId="47BE1714" w:rsidR="00FB3F98" w:rsidRDefault="006A2E2C" w:rsidP="00126821">
      <w:pPr>
        <w:pStyle w:val="ListParagraph"/>
        <w:numPr>
          <w:ilvl w:val="2"/>
          <w:numId w:val="16"/>
        </w:numPr>
        <w:spacing w:after="0"/>
        <w:jc w:val="both"/>
        <w:rPr>
          <w:sz w:val="22"/>
          <w:szCs w:val="22"/>
        </w:rPr>
      </w:pPr>
      <w:r w:rsidRPr="00567BC7">
        <w:rPr>
          <w:sz w:val="22"/>
          <w:szCs w:val="22"/>
        </w:rPr>
        <w:t xml:space="preserve">bi-monthly to the Economic Development Officers </w:t>
      </w:r>
      <w:r w:rsidR="00FB3F98">
        <w:rPr>
          <w:sz w:val="22"/>
          <w:szCs w:val="22"/>
        </w:rPr>
        <w:t>G</w:t>
      </w:r>
      <w:r w:rsidRPr="00567BC7">
        <w:rPr>
          <w:sz w:val="22"/>
          <w:szCs w:val="22"/>
        </w:rPr>
        <w:t>roup</w:t>
      </w:r>
      <w:r w:rsidR="00E05733" w:rsidRPr="00567BC7">
        <w:rPr>
          <w:sz w:val="22"/>
          <w:szCs w:val="22"/>
        </w:rPr>
        <w:t xml:space="preserve"> and Project </w:t>
      </w:r>
      <w:r w:rsidR="00FB3F98">
        <w:rPr>
          <w:sz w:val="22"/>
          <w:szCs w:val="22"/>
        </w:rPr>
        <w:t>M</w:t>
      </w:r>
      <w:r w:rsidR="00E05733" w:rsidRPr="00567BC7">
        <w:rPr>
          <w:sz w:val="22"/>
          <w:szCs w:val="22"/>
        </w:rPr>
        <w:t xml:space="preserve">anagement </w:t>
      </w:r>
      <w:r w:rsidR="00FB3F98">
        <w:rPr>
          <w:sz w:val="22"/>
          <w:szCs w:val="22"/>
        </w:rPr>
        <w:t>B</w:t>
      </w:r>
      <w:r w:rsidR="00E05733" w:rsidRPr="00567BC7">
        <w:rPr>
          <w:sz w:val="22"/>
          <w:szCs w:val="22"/>
        </w:rPr>
        <w:t>oard</w:t>
      </w:r>
      <w:r w:rsidR="00FB3F98">
        <w:rPr>
          <w:sz w:val="22"/>
          <w:szCs w:val="22"/>
        </w:rPr>
        <w:t xml:space="preserve">;  </w:t>
      </w:r>
    </w:p>
    <w:p w14:paraId="1CD65EE4" w14:textId="1BF67BFF" w:rsidR="00FB3F98" w:rsidRDefault="00FB3F98" w:rsidP="00126821">
      <w:pPr>
        <w:pStyle w:val="ListParagraph"/>
        <w:numPr>
          <w:ilvl w:val="2"/>
          <w:numId w:val="16"/>
        </w:numPr>
        <w:spacing w:after="0"/>
        <w:jc w:val="both"/>
        <w:rPr>
          <w:sz w:val="22"/>
          <w:szCs w:val="22"/>
        </w:rPr>
      </w:pPr>
      <w:r>
        <w:rPr>
          <w:sz w:val="22"/>
          <w:szCs w:val="22"/>
        </w:rPr>
        <w:t>q</w:t>
      </w:r>
      <w:r w:rsidR="006A2E2C" w:rsidRPr="00567BC7">
        <w:rPr>
          <w:sz w:val="22"/>
          <w:szCs w:val="22"/>
        </w:rPr>
        <w:t xml:space="preserve">uarterly to the </w:t>
      </w:r>
      <w:r w:rsidR="00722F40" w:rsidRPr="00567BC7">
        <w:rPr>
          <w:sz w:val="22"/>
          <w:szCs w:val="22"/>
        </w:rPr>
        <w:t xml:space="preserve">Locate East Sussex (LES) </w:t>
      </w:r>
      <w:r w:rsidR="006A2E2C" w:rsidRPr="00567BC7">
        <w:rPr>
          <w:sz w:val="22"/>
          <w:szCs w:val="22"/>
        </w:rPr>
        <w:t>Sponsors</w:t>
      </w:r>
      <w:r>
        <w:rPr>
          <w:sz w:val="22"/>
          <w:szCs w:val="22"/>
        </w:rPr>
        <w:t>;</w:t>
      </w:r>
      <w:r w:rsidR="00D10DBB" w:rsidRPr="00567BC7">
        <w:rPr>
          <w:sz w:val="22"/>
          <w:szCs w:val="22"/>
        </w:rPr>
        <w:t xml:space="preserve"> and </w:t>
      </w:r>
    </w:p>
    <w:p w14:paraId="0A633F3B" w14:textId="7BDF2F37" w:rsidR="00F74EB7" w:rsidRPr="00567BC7" w:rsidRDefault="00FB3F98" w:rsidP="00126821">
      <w:pPr>
        <w:pStyle w:val="ListParagraph"/>
        <w:numPr>
          <w:ilvl w:val="2"/>
          <w:numId w:val="16"/>
        </w:numPr>
        <w:spacing w:after="0"/>
        <w:jc w:val="both"/>
        <w:rPr>
          <w:sz w:val="22"/>
          <w:szCs w:val="22"/>
        </w:rPr>
      </w:pPr>
      <w:r>
        <w:rPr>
          <w:sz w:val="22"/>
          <w:szCs w:val="22"/>
        </w:rPr>
        <w:t xml:space="preserve">as and </w:t>
      </w:r>
      <w:r w:rsidR="006E1715" w:rsidRPr="00567BC7">
        <w:rPr>
          <w:sz w:val="22"/>
          <w:szCs w:val="22"/>
        </w:rPr>
        <w:t xml:space="preserve">when </w:t>
      </w:r>
      <w:r>
        <w:rPr>
          <w:sz w:val="22"/>
          <w:szCs w:val="22"/>
        </w:rPr>
        <w:t>required to the TES Board</w:t>
      </w:r>
      <w:r w:rsidR="006E1715" w:rsidRPr="00567BC7">
        <w:rPr>
          <w:sz w:val="22"/>
          <w:szCs w:val="22"/>
        </w:rPr>
        <w:t>.</w:t>
      </w:r>
    </w:p>
    <w:p w14:paraId="1C7D7E2C" w14:textId="77777777" w:rsidR="00F74EB7" w:rsidRPr="00567BC7" w:rsidRDefault="00F74EB7" w:rsidP="00E82AD2">
      <w:pPr>
        <w:pStyle w:val="ListParagraph"/>
        <w:ind w:left="709" w:hanging="709"/>
        <w:rPr>
          <w:sz w:val="22"/>
          <w:szCs w:val="22"/>
        </w:rPr>
      </w:pPr>
    </w:p>
    <w:p w14:paraId="155E1941" w14:textId="7A5BD97F" w:rsidR="00F74EB7" w:rsidRPr="00567BC7" w:rsidRDefault="000C604B" w:rsidP="002934F4">
      <w:pPr>
        <w:pStyle w:val="ListParagraph"/>
        <w:numPr>
          <w:ilvl w:val="1"/>
          <w:numId w:val="16"/>
        </w:numPr>
        <w:spacing w:after="0"/>
        <w:ind w:left="709" w:hanging="709"/>
        <w:jc w:val="both"/>
        <w:rPr>
          <w:sz w:val="22"/>
          <w:szCs w:val="22"/>
        </w:rPr>
      </w:pPr>
      <w:r w:rsidRPr="00567BC7">
        <w:rPr>
          <w:sz w:val="22"/>
          <w:szCs w:val="22"/>
        </w:rPr>
        <w:t xml:space="preserve">The </w:t>
      </w:r>
      <w:r w:rsidR="00FB3F98">
        <w:rPr>
          <w:sz w:val="22"/>
          <w:szCs w:val="22"/>
        </w:rPr>
        <w:t>C</w:t>
      </w:r>
      <w:r w:rsidR="006D450E" w:rsidRPr="00567BC7">
        <w:rPr>
          <w:sz w:val="22"/>
          <w:szCs w:val="22"/>
        </w:rPr>
        <w:t>ontractor</w:t>
      </w:r>
      <w:r w:rsidRPr="00567BC7">
        <w:rPr>
          <w:sz w:val="22"/>
          <w:szCs w:val="22"/>
        </w:rPr>
        <w:t xml:space="preserve"> will utilise the </w:t>
      </w:r>
      <w:r w:rsidR="0014634A" w:rsidRPr="00567BC7">
        <w:rPr>
          <w:sz w:val="22"/>
          <w:szCs w:val="22"/>
        </w:rPr>
        <w:t xml:space="preserve">CRM </w:t>
      </w:r>
      <w:r w:rsidR="00FB3F98">
        <w:rPr>
          <w:sz w:val="22"/>
          <w:szCs w:val="22"/>
        </w:rPr>
        <w:t>S</w:t>
      </w:r>
      <w:r w:rsidR="0014634A" w:rsidRPr="00567BC7">
        <w:rPr>
          <w:sz w:val="22"/>
          <w:szCs w:val="22"/>
        </w:rPr>
        <w:t xml:space="preserve">ystem for the recording and monitoring of </w:t>
      </w:r>
      <w:r w:rsidR="007F38F2">
        <w:rPr>
          <w:sz w:val="22"/>
          <w:szCs w:val="22"/>
        </w:rPr>
        <w:t>S</w:t>
      </w:r>
      <w:r w:rsidR="0014634A" w:rsidRPr="00567BC7">
        <w:rPr>
          <w:sz w:val="22"/>
          <w:szCs w:val="22"/>
        </w:rPr>
        <w:t xml:space="preserve">ervice </w:t>
      </w:r>
      <w:r w:rsidR="007F38F2">
        <w:rPr>
          <w:sz w:val="22"/>
          <w:szCs w:val="22"/>
        </w:rPr>
        <w:t xml:space="preserve">Levels </w:t>
      </w:r>
      <w:r w:rsidR="0014634A" w:rsidRPr="00567BC7">
        <w:rPr>
          <w:sz w:val="22"/>
          <w:szCs w:val="22"/>
        </w:rPr>
        <w:t>and activity deliver</w:t>
      </w:r>
      <w:r w:rsidR="00722F40" w:rsidRPr="00567BC7">
        <w:rPr>
          <w:sz w:val="22"/>
          <w:szCs w:val="22"/>
        </w:rPr>
        <w:t>ed</w:t>
      </w:r>
      <w:r w:rsidR="00FB3F98">
        <w:rPr>
          <w:sz w:val="22"/>
          <w:szCs w:val="22"/>
        </w:rPr>
        <w:t xml:space="preserve"> under the Contract</w:t>
      </w:r>
      <w:r w:rsidR="00722F40" w:rsidRPr="00567BC7">
        <w:rPr>
          <w:sz w:val="22"/>
          <w:szCs w:val="22"/>
        </w:rPr>
        <w:t>.</w:t>
      </w:r>
      <w:r w:rsidR="0014634A" w:rsidRPr="00567BC7">
        <w:rPr>
          <w:sz w:val="22"/>
          <w:szCs w:val="22"/>
        </w:rPr>
        <w:t xml:space="preserve"> Th</w:t>
      </w:r>
      <w:r w:rsidR="00FB3F98">
        <w:rPr>
          <w:sz w:val="22"/>
          <w:szCs w:val="22"/>
        </w:rPr>
        <w:t>e CRM S</w:t>
      </w:r>
      <w:r w:rsidR="0014634A" w:rsidRPr="00567BC7">
        <w:rPr>
          <w:sz w:val="22"/>
          <w:szCs w:val="22"/>
        </w:rPr>
        <w:t xml:space="preserve">ystem will be accessible at all times by </w:t>
      </w:r>
      <w:r w:rsidR="00FB3F98">
        <w:rPr>
          <w:sz w:val="22"/>
          <w:szCs w:val="22"/>
        </w:rPr>
        <w:t xml:space="preserve">the </w:t>
      </w:r>
      <w:r w:rsidR="0014634A" w:rsidRPr="00567BC7">
        <w:rPr>
          <w:sz w:val="22"/>
          <w:szCs w:val="22"/>
        </w:rPr>
        <w:t xml:space="preserve">County Council on behalf of the </w:t>
      </w:r>
      <w:r w:rsidR="009F740A">
        <w:rPr>
          <w:sz w:val="22"/>
          <w:szCs w:val="22"/>
        </w:rPr>
        <w:t>P</w:t>
      </w:r>
      <w:r w:rsidR="0014634A" w:rsidRPr="00567BC7">
        <w:rPr>
          <w:sz w:val="22"/>
          <w:szCs w:val="22"/>
        </w:rPr>
        <w:t xml:space="preserve">artners in order to monitor performance and delivery of </w:t>
      </w:r>
      <w:r w:rsidR="007F38F2">
        <w:rPr>
          <w:sz w:val="22"/>
          <w:szCs w:val="22"/>
        </w:rPr>
        <w:t>Service Levels</w:t>
      </w:r>
      <w:r w:rsidR="00344A91">
        <w:rPr>
          <w:sz w:val="22"/>
          <w:szCs w:val="22"/>
        </w:rPr>
        <w:t xml:space="preserve"> and </w:t>
      </w:r>
      <w:r w:rsidR="00344A91">
        <w:rPr>
          <w:sz w:val="22"/>
          <w:szCs w:val="22"/>
        </w:rPr>
        <w:lastRenderedPageBreak/>
        <w:t>KPIs</w:t>
      </w:r>
      <w:r w:rsidR="007F38F2">
        <w:rPr>
          <w:sz w:val="22"/>
          <w:szCs w:val="22"/>
        </w:rPr>
        <w:t xml:space="preserve"> </w:t>
      </w:r>
      <w:r w:rsidR="00344A91">
        <w:rPr>
          <w:sz w:val="22"/>
          <w:szCs w:val="22"/>
        </w:rPr>
        <w:t xml:space="preserve">and to </w:t>
      </w:r>
      <w:r w:rsidR="0014634A" w:rsidRPr="00567BC7">
        <w:rPr>
          <w:sz w:val="22"/>
          <w:szCs w:val="22"/>
        </w:rPr>
        <w:t>identify opportunities for collaboration or development of future, related initiatives or programmes</w:t>
      </w:r>
      <w:r w:rsidR="00722F40" w:rsidRPr="00567BC7">
        <w:rPr>
          <w:sz w:val="22"/>
          <w:szCs w:val="22"/>
        </w:rPr>
        <w:t>.</w:t>
      </w:r>
    </w:p>
    <w:p w14:paraId="55FBA017" w14:textId="77777777" w:rsidR="00F74EB7" w:rsidRPr="00567BC7" w:rsidRDefault="00F74EB7" w:rsidP="00E82AD2">
      <w:pPr>
        <w:pStyle w:val="ListParagraph"/>
        <w:ind w:left="709" w:hanging="709"/>
        <w:rPr>
          <w:sz w:val="22"/>
          <w:szCs w:val="22"/>
        </w:rPr>
      </w:pPr>
    </w:p>
    <w:p w14:paraId="7803F584" w14:textId="1D04B685" w:rsidR="00F74EB7" w:rsidRPr="00567BC7" w:rsidRDefault="00FB3F98" w:rsidP="002934F4">
      <w:pPr>
        <w:pStyle w:val="ListParagraph"/>
        <w:numPr>
          <w:ilvl w:val="1"/>
          <w:numId w:val="16"/>
        </w:numPr>
        <w:spacing w:after="0"/>
        <w:ind w:left="709" w:hanging="709"/>
        <w:jc w:val="both"/>
        <w:rPr>
          <w:sz w:val="22"/>
          <w:szCs w:val="22"/>
        </w:rPr>
      </w:pPr>
      <w:r>
        <w:rPr>
          <w:sz w:val="22"/>
          <w:szCs w:val="22"/>
        </w:rPr>
        <w:t xml:space="preserve">The </w:t>
      </w:r>
      <w:r w:rsidR="001073B1" w:rsidRPr="00567BC7">
        <w:rPr>
          <w:sz w:val="22"/>
          <w:szCs w:val="22"/>
        </w:rPr>
        <w:t xml:space="preserve">County Council will agree with the </w:t>
      </w:r>
      <w:r>
        <w:rPr>
          <w:sz w:val="22"/>
          <w:szCs w:val="22"/>
        </w:rPr>
        <w:t>C</w:t>
      </w:r>
      <w:r w:rsidR="006D450E" w:rsidRPr="00567BC7">
        <w:rPr>
          <w:sz w:val="22"/>
          <w:szCs w:val="22"/>
        </w:rPr>
        <w:t>ontractor</w:t>
      </w:r>
      <w:r w:rsidR="001073B1" w:rsidRPr="00567BC7">
        <w:rPr>
          <w:sz w:val="22"/>
          <w:szCs w:val="22"/>
        </w:rPr>
        <w:t xml:space="preserve"> a performance regime prior to the commencement of the </w:t>
      </w:r>
      <w:r>
        <w:rPr>
          <w:sz w:val="22"/>
          <w:szCs w:val="22"/>
        </w:rPr>
        <w:t>C</w:t>
      </w:r>
      <w:r w:rsidR="001073B1" w:rsidRPr="00567BC7">
        <w:rPr>
          <w:sz w:val="22"/>
          <w:szCs w:val="22"/>
        </w:rPr>
        <w:t xml:space="preserve">ontract which clearly demonstrates the </w:t>
      </w:r>
      <w:r w:rsidR="007F38F2">
        <w:rPr>
          <w:sz w:val="22"/>
          <w:szCs w:val="22"/>
        </w:rPr>
        <w:t xml:space="preserve">Service Levels </w:t>
      </w:r>
      <w:r w:rsidR="001073B1" w:rsidRPr="00567BC7">
        <w:rPr>
          <w:sz w:val="22"/>
          <w:szCs w:val="22"/>
        </w:rPr>
        <w:t xml:space="preserve">to be delivered across the life of the </w:t>
      </w:r>
      <w:r>
        <w:rPr>
          <w:sz w:val="22"/>
          <w:szCs w:val="22"/>
        </w:rPr>
        <w:t>C</w:t>
      </w:r>
      <w:r w:rsidR="001073B1" w:rsidRPr="00567BC7">
        <w:rPr>
          <w:sz w:val="22"/>
          <w:szCs w:val="22"/>
        </w:rPr>
        <w:t>ontract.</w:t>
      </w:r>
    </w:p>
    <w:p w14:paraId="4AEEC3D6" w14:textId="77777777" w:rsidR="00F74EB7" w:rsidRPr="00567BC7" w:rsidRDefault="00F74EB7" w:rsidP="00E82AD2">
      <w:pPr>
        <w:pStyle w:val="ListParagraph"/>
        <w:ind w:left="709" w:hanging="709"/>
        <w:rPr>
          <w:sz w:val="22"/>
          <w:szCs w:val="22"/>
        </w:rPr>
      </w:pPr>
    </w:p>
    <w:p w14:paraId="44DBBE63" w14:textId="7C307970" w:rsidR="00F74EB7" w:rsidRPr="00567BC7" w:rsidRDefault="001073B1" w:rsidP="002934F4">
      <w:pPr>
        <w:pStyle w:val="ListParagraph"/>
        <w:numPr>
          <w:ilvl w:val="2"/>
          <w:numId w:val="16"/>
        </w:numPr>
        <w:spacing w:after="0"/>
        <w:ind w:left="1276" w:hanging="850"/>
        <w:jc w:val="both"/>
        <w:rPr>
          <w:sz w:val="22"/>
          <w:szCs w:val="22"/>
        </w:rPr>
      </w:pPr>
      <w:r w:rsidRPr="00567BC7">
        <w:rPr>
          <w:sz w:val="22"/>
          <w:szCs w:val="22"/>
        </w:rPr>
        <w:t xml:space="preserve">In cases of poor performance against </w:t>
      </w:r>
      <w:r w:rsidR="007F38F2">
        <w:rPr>
          <w:sz w:val="22"/>
          <w:szCs w:val="22"/>
        </w:rPr>
        <w:t>the Service Levels</w:t>
      </w:r>
      <w:r w:rsidR="00FB3F98">
        <w:rPr>
          <w:sz w:val="22"/>
          <w:szCs w:val="22"/>
        </w:rPr>
        <w:t>,</w:t>
      </w:r>
      <w:r w:rsidRPr="00567BC7">
        <w:rPr>
          <w:sz w:val="22"/>
          <w:szCs w:val="22"/>
        </w:rPr>
        <w:t xml:space="preserve"> </w:t>
      </w:r>
      <w:r w:rsidR="006A2E2C" w:rsidRPr="00567BC7">
        <w:rPr>
          <w:sz w:val="22"/>
          <w:szCs w:val="22"/>
        </w:rPr>
        <w:t>a recovery plan must be put in place within the quarter following the poor performance.</w:t>
      </w:r>
      <w:r w:rsidR="00690B89" w:rsidRPr="00567BC7">
        <w:rPr>
          <w:sz w:val="22"/>
          <w:szCs w:val="22"/>
        </w:rPr>
        <w:t xml:space="preserve"> </w:t>
      </w:r>
      <w:r w:rsidR="00FB3F98">
        <w:rPr>
          <w:sz w:val="22"/>
          <w:szCs w:val="22"/>
        </w:rPr>
        <w:t xml:space="preserve">The </w:t>
      </w:r>
      <w:r w:rsidR="00690B89" w:rsidRPr="00567BC7">
        <w:rPr>
          <w:sz w:val="22"/>
          <w:szCs w:val="22"/>
        </w:rPr>
        <w:t>County Council</w:t>
      </w:r>
      <w:r w:rsidR="006A2E2C" w:rsidRPr="00567BC7">
        <w:rPr>
          <w:sz w:val="22"/>
          <w:szCs w:val="22"/>
        </w:rPr>
        <w:t xml:space="preserve"> </w:t>
      </w:r>
      <w:r w:rsidRPr="00567BC7">
        <w:rPr>
          <w:sz w:val="22"/>
          <w:szCs w:val="22"/>
        </w:rPr>
        <w:t>reserves the right to withhold payment</w:t>
      </w:r>
      <w:r w:rsidR="00575743" w:rsidRPr="00567BC7">
        <w:rPr>
          <w:sz w:val="22"/>
          <w:szCs w:val="22"/>
        </w:rPr>
        <w:t>s in subsequent quarters in line with the clawback process which forms the basis of the ERDF contracts.</w:t>
      </w:r>
    </w:p>
    <w:p w14:paraId="3D23A70B" w14:textId="1210D2F1" w:rsidR="00F74EB7" w:rsidRPr="00567BC7" w:rsidRDefault="006E1715" w:rsidP="002934F4">
      <w:pPr>
        <w:pStyle w:val="ListParagraph"/>
        <w:numPr>
          <w:ilvl w:val="2"/>
          <w:numId w:val="16"/>
        </w:numPr>
        <w:spacing w:after="0"/>
        <w:ind w:left="1276" w:hanging="850"/>
        <w:jc w:val="both"/>
        <w:rPr>
          <w:sz w:val="22"/>
          <w:szCs w:val="22"/>
        </w:rPr>
      </w:pPr>
      <w:r w:rsidRPr="00567BC7">
        <w:rPr>
          <w:sz w:val="22"/>
          <w:szCs w:val="22"/>
        </w:rPr>
        <w:t xml:space="preserve">In extreme cases </w:t>
      </w:r>
      <w:r w:rsidR="001073B1" w:rsidRPr="00567BC7">
        <w:rPr>
          <w:sz w:val="22"/>
          <w:szCs w:val="22"/>
        </w:rPr>
        <w:t xml:space="preserve">of continuous </w:t>
      </w:r>
      <w:r w:rsidRPr="00567BC7">
        <w:rPr>
          <w:sz w:val="22"/>
          <w:szCs w:val="22"/>
        </w:rPr>
        <w:t>performance failure</w:t>
      </w:r>
      <w:r w:rsidR="001073B1" w:rsidRPr="00567BC7">
        <w:rPr>
          <w:sz w:val="22"/>
          <w:szCs w:val="22"/>
        </w:rPr>
        <w:t xml:space="preserve"> </w:t>
      </w:r>
      <w:r w:rsidR="007F38F2">
        <w:rPr>
          <w:sz w:val="22"/>
          <w:szCs w:val="22"/>
        </w:rPr>
        <w:t xml:space="preserve">against </w:t>
      </w:r>
      <w:r w:rsidR="001073B1" w:rsidRPr="00567BC7">
        <w:rPr>
          <w:sz w:val="22"/>
          <w:szCs w:val="22"/>
        </w:rPr>
        <w:t xml:space="preserve">one or more </w:t>
      </w:r>
      <w:r w:rsidR="007F38F2">
        <w:rPr>
          <w:sz w:val="22"/>
          <w:szCs w:val="22"/>
        </w:rPr>
        <w:t>of the Service Levels</w:t>
      </w:r>
      <w:r w:rsidR="00BB5BDF">
        <w:rPr>
          <w:sz w:val="22"/>
          <w:szCs w:val="22"/>
        </w:rPr>
        <w:t xml:space="preserve"> or KPIs</w:t>
      </w:r>
      <w:r w:rsidR="007F38F2">
        <w:rPr>
          <w:sz w:val="22"/>
          <w:szCs w:val="22"/>
        </w:rPr>
        <w:t xml:space="preserve">, </w:t>
      </w:r>
      <w:r w:rsidR="00FB3F98">
        <w:rPr>
          <w:sz w:val="22"/>
          <w:szCs w:val="22"/>
        </w:rPr>
        <w:t xml:space="preserve">the </w:t>
      </w:r>
      <w:r w:rsidRPr="00567BC7">
        <w:rPr>
          <w:sz w:val="22"/>
          <w:szCs w:val="22"/>
        </w:rPr>
        <w:t xml:space="preserve">County Council </w:t>
      </w:r>
      <w:r w:rsidR="001073B1" w:rsidRPr="00567BC7">
        <w:rPr>
          <w:sz w:val="22"/>
          <w:szCs w:val="22"/>
        </w:rPr>
        <w:t xml:space="preserve">in consultation </w:t>
      </w:r>
      <w:r w:rsidR="00F00E59">
        <w:rPr>
          <w:sz w:val="22"/>
          <w:szCs w:val="22"/>
        </w:rPr>
        <w:t xml:space="preserve">with Partners </w:t>
      </w:r>
      <w:r w:rsidRPr="00567BC7">
        <w:rPr>
          <w:sz w:val="22"/>
          <w:szCs w:val="22"/>
        </w:rPr>
        <w:t xml:space="preserve">may terminate the </w:t>
      </w:r>
      <w:r w:rsidR="007F38F2">
        <w:rPr>
          <w:sz w:val="22"/>
          <w:szCs w:val="22"/>
        </w:rPr>
        <w:t>C</w:t>
      </w:r>
      <w:r w:rsidRPr="00567BC7">
        <w:rPr>
          <w:sz w:val="22"/>
          <w:szCs w:val="22"/>
        </w:rPr>
        <w:t>ontract</w:t>
      </w:r>
      <w:r w:rsidR="001073B1" w:rsidRPr="00567BC7">
        <w:rPr>
          <w:sz w:val="22"/>
          <w:szCs w:val="22"/>
        </w:rPr>
        <w:t xml:space="preserve"> in line with the terms and conditions set out</w:t>
      </w:r>
      <w:r w:rsidR="007F38F2">
        <w:rPr>
          <w:sz w:val="22"/>
          <w:szCs w:val="22"/>
        </w:rPr>
        <w:t xml:space="preserve"> therein</w:t>
      </w:r>
      <w:r w:rsidR="001073B1" w:rsidRPr="00567BC7">
        <w:rPr>
          <w:sz w:val="22"/>
          <w:szCs w:val="22"/>
        </w:rPr>
        <w:t xml:space="preserve">. </w:t>
      </w:r>
    </w:p>
    <w:p w14:paraId="1BCC2AFD" w14:textId="77777777" w:rsidR="00E82AD2" w:rsidRPr="00567BC7" w:rsidRDefault="00E82AD2" w:rsidP="00E82AD2">
      <w:pPr>
        <w:pStyle w:val="ListParagraph"/>
        <w:spacing w:after="0"/>
        <w:ind w:left="709"/>
        <w:jc w:val="both"/>
        <w:rPr>
          <w:sz w:val="22"/>
          <w:szCs w:val="22"/>
        </w:rPr>
      </w:pPr>
    </w:p>
    <w:p w14:paraId="0299E529" w14:textId="4003E483" w:rsidR="00F74EB7" w:rsidRDefault="006E1715" w:rsidP="002934F4">
      <w:pPr>
        <w:pStyle w:val="ListParagraph"/>
        <w:numPr>
          <w:ilvl w:val="1"/>
          <w:numId w:val="16"/>
        </w:numPr>
        <w:spacing w:after="0"/>
        <w:ind w:left="709" w:hanging="709"/>
        <w:jc w:val="both"/>
        <w:rPr>
          <w:sz w:val="22"/>
          <w:szCs w:val="22"/>
        </w:rPr>
      </w:pPr>
      <w:r w:rsidRPr="00567BC7">
        <w:rPr>
          <w:sz w:val="22"/>
          <w:szCs w:val="22"/>
        </w:rPr>
        <w:t>By mutual agreement</w:t>
      </w:r>
      <w:r w:rsidR="007F38F2">
        <w:rPr>
          <w:sz w:val="22"/>
          <w:szCs w:val="22"/>
        </w:rPr>
        <w:t>,</w:t>
      </w:r>
      <w:r w:rsidRPr="00567BC7">
        <w:rPr>
          <w:sz w:val="22"/>
          <w:szCs w:val="22"/>
        </w:rPr>
        <w:t xml:space="preserve"> the </w:t>
      </w:r>
      <w:r w:rsidR="007F38F2">
        <w:rPr>
          <w:sz w:val="22"/>
          <w:szCs w:val="22"/>
        </w:rPr>
        <w:t>S</w:t>
      </w:r>
      <w:r w:rsidRPr="00567BC7">
        <w:rPr>
          <w:sz w:val="22"/>
          <w:szCs w:val="22"/>
        </w:rPr>
        <w:t xml:space="preserve">ervice </w:t>
      </w:r>
      <w:r w:rsidR="007F38F2">
        <w:rPr>
          <w:sz w:val="22"/>
          <w:szCs w:val="22"/>
        </w:rPr>
        <w:t>L</w:t>
      </w:r>
      <w:r w:rsidRPr="00567BC7">
        <w:rPr>
          <w:sz w:val="22"/>
          <w:szCs w:val="22"/>
        </w:rPr>
        <w:t xml:space="preserve">evels may be modified during the </w:t>
      </w:r>
      <w:r w:rsidR="00BB5BDF">
        <w:rPr>
          <w:sz w:val="22"/>
          <w:szCs w:val="22"/>
        </w:rPr>
        <w:t>term of the Contract</w:t>
      </w:r>
      <w:r w:rsidRPr="00567BC7">
        <w:rPr>
          <w:sz w:val="22"/>
          <w:szCs w:val="22"/>
        </w:rPr>
        <w:t xml:space="preserve">. The performance measures will be reviewed at the end of each year of the </w:t>
      </w:r>
      <w:r w:rsidR="007F38F2">
        <w:rPr>
          <w:sz w:val="22"/>
          <w:szCs w:val="22"/>
        </w:rPr>
        <w:t>C</w:t>
      </w:r>
      <w:r w:rsidRPr="00567BC7">
        <w:rPr>
          <w:sz w:val="22"/>
          <w:szCs w:val="22"/>
        </w:rPr>
        <w:t>ontract, and any adjustments to</w:t>
      </w:r>
      <w:r w:rsidR="00E05733" w:rsidRPr="00567BC7">
        <w:rPr>
          <w:sz w:val="22"/>
          <w:szCs w:val="22"/>
        </w:rPr>
        <w:t xml:space="preserve"> non-ERDF</w:t>
      </w:r>
      <w:r w:rsidRPr="00567BC7">
        <w:rPr>
          <w:sz w:val="22"/>
          <w:szCs w:val="22"/>
        </w:rPr>
        <w:t xml:space="preserve"> </w:t>
      </w:r>
      <w:r w:rsidR="007F38F2">
        <w:rPr>
          <w:sz w:val="22"/>
          <w:szCs w:val="22"/>
        </w:rPr>
        <w:t xml:space="preserve">Service Levels </w:t>
      </w:r>
      <w:r w:rsidRPr="00567BC7">
        <w:rPr>
          <w:sz w:val="22"/>
          <w:szCs w:val="22"/>
        </w:rPr>
        <w:t xml:space="preserve">will take effect three </w:t>
      </w:r>
      <w:r w:rsidR="007F38F2">
        <w:rPr>
          <w:sz w:val="22"/>
          <w:szCs w:val="22"/>
        </w:rPr>
        <w:t xml:space="preserve">(3) </w:t>
      </w:r>
      <w:r w:rsidRPr="00567BC7">
        <w:rPr>
          <w:sz w:val="22"/>
          <w:szCs w:val="22"/>
        </w:rPr>
        <w:t xml:space="preserve">months after </w:t>
      </w:r>
      <w:r w:rsidR="007F38F2">
        <w:rPr>
          <w:sz w:val="22"/>
          <w:szCs w:val="22"/>
        </w:rPr>
        <w:t xml:space="preserve">such </w:t>
      </w:r>
      <w:r w:rsidRPr="00567BC7">
        <w:rPr>
          <w:sz w:val="22"/>
          <w:szCs w:val="22"/>
        </w:rPr>
        <w:t>agreement</w:t>
      </w:r>
      <w:r w:rsidR="00872E5E">
        <w:rPr>
          <w:sz w:val="22"/>
          <w:szCs w:val="22"/>
        </w:rPr>
        <w:t>.</w:t>
      </w:r>
    </w:p>
    <w:p w14:paraId="10215CAD" w14:textId="77777777" w:rsidR="00872E5E" w:rsidRDefault="00872E5E" w:rsidP="00872E5E">
      <w:pPr>
        <w:pStyle w:val="ListParagraph"/>
        <w:spacing w:after="0"/>
        <w:ind w:left="709"/>
        <w:jc w:val="both"/>
        <w:rPr>
          <w:sz w:val="22"/>
          <w:szCs w:val="22"/>
        </w:rPr>
      </w:pPr>
    </w:p>
    <w:p w14:paraId="4CC6EDA8" w14:textId="7EAEB9F8" w:rsidR="00B47A3A" w:rsidRPr="00872E5E" w:rsidRDefault="00872E5E" w:rsidP="00B47A3A">
      <w:pPr>
        <w:pStyle w:val="ListParagraph"/>
        <w:numPr>
          <w:ilvl w:val="1"/>
          <w:numId w:val="16"/>
        </w:numPr>
        <w:spacing w:after="0"/>
        <w:ind w:left="709" w:hanging="709"/>
        <w:jc w:val="both"/>
        <w:rPr>
          <w:sz w:val="22"/>
          <w:szCs w:val="22"/>
        </w:rPr>
      </w:pPr>
      <w:r w:rsidRPr="00872E5E">
        <w:rPr>
          <w:sz w:val="22"/>
          <w:szCs w:val="22"/>
        </w:rPr>
        <w:t>The Contractors should note that the Inward Investment Services set out in this Specification represents the minimum acceptable standard and the Contractors are encouraged to outline how they will deliver outputs</w:t>
      </w:r>
      <w:r w:rsidRPr="00872E5E">
        <w:rPr>
          <w:b/>
          <w:sz w:val="22"/>
          <w:szCs w:val="22"/>
        </w:rPr>
        <w:t xml:space="preserve"> </w:t>
      </w:r>
      <w:r>
        <w:rPr>
          <w:sz w:val="22"/>
          <w:szCs w:val="22"/>
          <w:u w:val="single"/>
        </w:rPr>
        <w:t>beyond those identified.</w:t>
      </w:r>
    </w:p>
    <w:p w14:paraId="466A7F9E" w14:textId="77777777" w:rsidR="00872E5E" w:rsidRPr="00872E5E" w:rsidRDefault="00872E5E" w:rsidP="00872E5E">
      <w:pPr>
        <w:pStyle w:val="ListParagraph"/>
        <w:spacing w:after="0"/>
        <w:ind w:left="709"/>
        <w:jc w:val="both"/>
        <w:rPr>
          <w:sz w:val="22"/>
          <w:szCs w:val="22"/>
        </w:rPr>
      </w:pPr>
    </w:p>
    <w:p w14:paraId="6D9F0EB7" w14:textId="617C8123" w:rsidR="009D79D1" w:rsidRDefault="00872E5E" w:rsidP="002934F4">
      <w:pPr>
        <w:pStyle w:val="ListParagraph"/>
        <w:numPr>
          <w:ilvl w:val="1"/>
          <w:numId w:val="16"/>
        </w:numPr>
        <w:spacing w:after="0"/>
        <w:ind w:left="709" w:hanging="709"/>
        <w:jc w:val="both"/>
        <w:rPr>
          <w:b/>
          <w:sz w:val="22"/>
          <w:szCs w:val="22"/>
          <w:u w:val="single"/>
        </w:rPr>
      </w:pPr>
      <w:r>
        <w:rPr>
          <w:b/>
          <w:sz w:val="22"/>
          <w:szCs w:val="22"/>
          <w:u w:val="single"/>
        </w:rPr>
        <w:t>Core Service Minimum O</w:t>
      </w:r>
      <w:r w:rsidR="009D79D1" w:rsidRPr="009D79D1">
        <w:rPr>
          <w:b/>
          <w:sz w:val="22"/>
          <w:szCs w:val="22"/>
          <w:u w:val="single"/>
        </w:rPr>
        <w:t>utputs</w:t>
      </w:r>
    </w:p>
    <w:p w14:paraId="3574E8CF" w14:textId="77777777" w:rsidR="009D79D1" w:rsidRPr="00567BC7" w:rsidRDefault="009D79D1" w:rsidP="009D79D1">
      <w:pPr>
        <w:spacing w:before="200" w:line="240" w:lineRule="auto"/>
        <w:contextualSpacing/>
        <w:rPr>
          <w:sz w:val="22"/>
          <w:szCs w:val="22"/>
        </w:rPr>
      </w:pPr>
    </w:p>
    <w:tbl>
      <w:tblPr>
        <w:tblStyle w:val="TableGrid"/>
        <w:tblW w:w="0" w:type="auto"/>
        <w:tblInd w:w="959" w:type="dxa"/>
        <w:tblLook w:val="04A0" w:firstRow="1" w:lastRow="0" w:firstColumn="1" w:lastColumn="0" w:noHBand="0" w:noVBand="1"/>
      </w:tblPr>
      <w:tblGrid>
        <w:gridCol w:w="6662"/>
        <w:gridCol w:w="1985"/>
      </w:tblGrid>
      <w:tr w:rsidR="009D79D1" w:rsidRPr="007E6209" w14:paraId="7D2E5B90" w14:textId="77777777" w:rsidTr="009D79D1">
        <w:tc>
          <w:tcPr>
            <w:tcW w:w="6662" w:type="dxa"/>
          </w:tcPr>
          <w:p w14:paraId="6114204B" w14:textId="77777777" w:rsidR="009D79D1" w:rsidRPr="007E6209" w:rsidRDefault="009D79D1" w:rsidP="009D79D1">
            <w:pPr>
              <w:contextualSpacing/>
            </w:pPr>
            <w:r w:rsidRPr="007E6209">
              <w:t>Number of investment success per year*</w:t>
            </w:r>
          </w:p>
        </w:tc>
        <w:tc>
          <w:tcPr>
            <w:tcW w:w="1985" w:type="dxa"/>
          </w:tcPr>
          <w:p w14:paraId="5C27C7F1" w14:textId="77777777" w:rsidR="009D79D1" w:rsidRPr="007E6209" w:rsidRDefault="009D79D1" w:rsidP="009D79D1">
            <w:pPr>
              <w:contextualSpacing/>
            </w:pPr>
            <w:r w:rsidRPr="007E6209">
              <w:t>12</w:t>
            </w:r>
          </w:p>
        </w:tc>
      </w:tr>
      <w:tr w:rsidR="009D79D1" w:rsidRPr="007E6209" w14:paraId="288DAB80" w14:textId="77777777" w:rsidTr="009D79D1">
        <w:tc>
          <w:tcPr>
            <w:tcW w:w="6662" w:type="dxa"/>
          </w:tcPr>
          <w:p w14:paraId="767B9C8B" w14:textId="77777777" w:rsidR="009D79D1" w:rsidRPr="007E6209" w:rsidRDefault="009D79D1" w:rsidP="009D79D1">
            <w:pPr>
              <w:contextualSpacing/>
            </w:pPr>
            <w:r w:rsidRPr="007E6209">
              <w:t>Number of re-investments per year*</w:t>
            </w:r>
          </w:p>
        </w:tc>
        <w:tc>
          <w:tcPr>
            <w:tcW w:w="1985" w:type="dxa"/>
          </w:tcPr>
          <w:p w14:paraId="7F317CCC" w14:textId="77777777" w:rsidR="009D79D1" w:rsidRPr="007E6209" w:rsidRDefault="009D79D1" w:rsidP="009D79D1">
            <w:pPr>
              <w:contextualSpacing/>
            </w:pPr>
            <w:r w:rsidRPr="007E6209">
              <w:t>13</w:t>
            </w:r>
          </w:p>
        </w:tc>
      </w:tr>
      <w:tr w:rsidR="009D79D1" w:rsidRPr="007E6209" w14:paraId="334D60BE" w14:textId="77777777" w:rsidTr="009D79D1">
        <w:tc>
          <w:tcPr>
            <w:tcW w:w="6662" w:type="dxa"/>
          </w:tcPr>
          <w:p w14:paraId="5DF91E0C" w14:textId="77777777" w:rsidR="009D79D1" w:rsidRPr="007E6209" w:rsidRDefault="009D79D1" w:rsidP="009D79D1">
            <w:pPr>
              <w:contextualSpacing/>
            </w:pPr>
            <w:r w:rsidRPr="007E6209">
              <w:t xml:space="preserve">Number of jobs created per year </w:t>
            </w:r>
          </w:p>
        </w:tc>
        <w:tc>
          <w:tcPr>
            <w:tcW w:w="1985" w:type="dxa"/>
          </w:tcPr>
          <w:p w14:paraId="39029651" w14:textId="77777777" w:rsidR="009D79D1" w:rsidRPr="007E6209" w:rsidRDefault="009D79D1" w:rsidP="009D79D1">
            <w:pPr>
              <w:contextualSpacing/>
            </w:pPr>
            <w:r w:rsidRPr="007E6209">
              <w:t>99</w:t>
            </w:r>
          </w:p>
        </w:tc>
      </w:tr>
      <w:tr w:rsidR="009D79D1" w:rsidRPr="007E6209" w14:paraId="1882DC27" w14:textId="77777777" w:rsidTr="009D79D1">
        <w:tc>
          <w:tcPr>
            <w:tcW w:w="6662" w:type="dxa"/>
          </w:tcPr>
          <w:p w14:paraId="3A851F28" w14:textId="77777777" w:rsidR="009D79D1" w:rsidRPr="007E6209" w:rsidRDefault="009D79D1" w:rsidP="009D79D1">
            <w:pPr>
              <w:contextualSpacing/>
            </w:pPr>
            <w:r w:rsidRPr="007E6209">
              <w:t>Number of enquiries per year</w:t>
            </w:r>
            <w:r>
              <w:t xml:space="preserve"> including property portal registrations</w:t>
            </w:r>
          </w:p>
        </w:tc>
        <w:tc>
          <w:tcPr>
            <w:tcW w:w="1985" w:type="dxa"/>
          </w:tcPr>
          <w:p w14:paraId="20091BF9" w14:textId="77777777" w:rsidR="009D79D1" w:rsidRPr="007E6209" w:rsidRDefault="009D79D1" w:rsidP="009D79D1">
            <w:pPr>
              <w:tabs>
                <w:tab w:val="left" w:pos="1309"/>
              </w:tabs>
              <w:contextualSpacing/>
            </w:pPr>
            <w:r>
              <w:t>200</w:t>
            </w:r>
          </w:p>
        </w:tc>
      </w:tr>
      <w:tr w:rsidR="009D79D1" w14:paraId="2A2D9B36" w14:textId="77777777" w:rsidTr="009D79D1">
        <w:tc>
          <w:tcPr>
            <w:tcW w:w="6662" w:type="dxa"/>
          </w:tcPr>
          <w:p w14:paraId="6F447C96" w14:textId="77777777" w:rsidR="009D79D1" w:rsidRPr="007E6209" w:rsidRDefault="009D79D1" w:rsidP="009D79D1">
            <w:pPr>
              <w:contextualSpacing/>
            </w:pPr>
            <w:r>
              <w:t>Number of business interactions a year **</w:t>
            </w:r>
          </w:p>
        </w:tc>
        <w:tc>
          <w:tcPr>
            <w:tcW w:w="1985" w:type="dxa"/>
          </w:tcPr>
          <w:p w14:paraId="316C7E14" w14:textId="77777777" w:rsidR="009D79D1" w:rsidRDefault="009D79D1" w:rsidP="009D79D1">
            <w:pPr>
              <w:contextualSpacing/>
            </w:pPr>
            <w:r>
              <w:t>200</w:t>
            </w:r>
          </w:p>
        </w:tc>
      </w:tr>
      <w:tr w:rsidR="009D79D1" w14:paraId="091F2496" w14:textId="77777777" w:rsidTr="009D79D1">
        <w:tc>
          <w:tcPr>
            <w:tcW w:w="6662" w:type="dxa"/>
          </w:tcPr>
          <w:p w14:paraId="32A82735" w14:textId="77777777" w:rsidR="009D79D1" w:rsidRDefault="009D79D1" w:rsidP="009D79D1">
            <w:pPr>
              <w:contextualSpacing/>
            </w:pPr>
            <w:r w:rsidRPr="007E6209">
              <w:t xml:space="preserve">Number of website /  social media contacts / </w:t>
            </w:r>
            <w:r>
              <w:t xml:space="preserve">hits per </w:t>
            </w:r>
            <w:r w:rsidRPr="007E6209">
              <w:t>year</w:t>
            </w:r>
          </w:p>
        </w:tc>
        <w:tc>
          <w:tcPr>
            <w:tcW w:w="1985" w:type="dxa"/>
          </w:tcPr>
          <w:p w14:paraId="77F4E5C1" w14:textId="77777777" w:rsidR="009D79D1" w:rsidRDefault="009D79D1" w:rsidP="009D79D1">
            <w:pPr>
              <w:contextualSpacing/>
            </w:pPr>
            <w:r>
              <w:t>7000</w:t>
            </w:r>
          </w:p>
        </w:tc>
      </w:tr>
      <w:tr w:rsidR="009D79D1" w14:paraId="085D79DB" w14:textId="77777777" w:rsidTr="009D79D1">
        <w:tc>
          <w:tcPr>
            <w:tcW w:w="6662" w:type="dxa"/>
          </w:tcPr>
          <w:p w14:paraId="0ACB518E" w14:textId="77777777" w:rsidR="009D79D1" w:rsidRDefault="009D79D1" w:rsidP="009D79D1">
            <w:pPr>
              <w:contextualSpacing/>
            </w:pPr>
            <w:r>
              <w:t>Number of referrals to business funding</w:t>
            </w:r>
          </w:p>
        </w:tc>
        <w:tc>
          <w:tcPr>
            <w:tcW w:w="1985" w:type="dxa"/>
          </w:tcPr>
          <w:p w14:paraId="35047DDE" w14:textId="77777777" w:rsidR="009D79D1" w:rsidRDefault="009D79D1" w:rsidP="009D79D1">
            <w:pPr>
              <w:contextualSpacing/>
            </w:pPr>
            <w:r>
              <w:t>30</w:t>
            </w:r>
          </w:p>
        </w:tc>
      </w:tr>
    </w:tbl>
    <w:p w14:paraId="05186FA0" w14:textId="77777777" w:rsidR="009D79D1" w:rsidRDefault="009D79D1" w:rsidP="009D79D1">
      <w:pPr>
        <w:contextualSpacing/>
      </w:pPr>
    </w:p>
    <w:p w14:paraId="157EEEEC" w14:textId="77777777" w:rsidR="009D79D1" w:rsidRPr="009D79D1" w:rsidRDefault="009D79D1" w:rsidP="009D79D1">
      <w:pPr>
        <w:contextualSpacing/>
        <w:rPr>
          <w:sz w:val="20"/>
          <w:szCs w:val="20"/>
        </w:rPr>
      </w:pPr>
      <w:r w:rsidRPr="009D79D1">
        <w:rPr>
          <w:sz w:val="20"/>
          <w:szCs w:val="20"/>
        </w:rPr>
        <w:t>*</w:t>
      </w:r>
      <w:proofErr w:type="spellStart"/>
      <w:r w:rsidRPr="009D79D1">
        <w:rPr>
          <w:sz w:val="20"/>
          <w:szCs w:val="20"/>
        </w:rPr>
        <w:t>nb</w:t>
      </w:r>
      <w:proofErr w:type="spellEnd"/>
      <w:r w:rsidRPr="009D79D1">
        <w:rPr>
          <w:sz w:val="20"/>
          <w:szCs w:val="20"/>
        </w:rPr>
        <w:t xml:space="preserve"> – the investments (from outside East Sussex) and re-investments are different from the ERDF outputs and do not require 12 hours support but do require a positive outcome. These can include the ERDF outputs that are successful.</w:t>
      </w:r>
    </w:p>
    <w:p w14:paraId="41A08423" w14:textId="77777777" w:rsidR="009D79D1" w:rsidRDefault="009D79D1" w:rsidP="009D79D1">
      <w:pPr>
        <w:contextualSpacing/>
        <w:rPr>
          <w:sz w:val="20"/>
          <w:szCs w:val="20"/>
        </w:rPr>
      </w:pPr>
      <w:r w:rsidRPr="009D79D1">
        <w:rPr>
          <w:sz w:val="20"/>
          <w:szCs w:val="20"/>
        </w:rPr>
        <w:t>** These are business enquiries that are responded to or contacts made at events or by phone.  The ones that progress will be counted again under the ERDF and Core outputs.</w:t>
      </w:r>
    </w:p>
    <w:p w14:paraId="45FA1997" w14:textId="77777777" w:rsidR="009D79D1" w:rsidRDefault="009D79D1" w:rsidP="009D79D1">
      <w:pPr>
        <w:contextualSpacing/>
        <w:rPr>
          <w:sz w:val="20"/>
          <w:szCs w:val="20"/>
        </w:rPr>
      </w:pPr>
    </w:p>
    <w:p w14:paraId="61976808" w14:textId="77777777" w:rsidR="0006728D" w:rsidRPr="00567BC7" w:rsidRDefault="0006728D" w:rsidP="00683E0B">
      <w:pPr>
        <w:pStyle w:val="ListParagraph"/>
        <w:spacing w:after="0"/>
        <w:ind w:left="360"/>
        <w:jc w:val="both"/>
        <w:rPr>
          <w:sz w:val="22"/>
          <w:szCs w:val="22"/>
        </w:rPr>
      </w:pPr>
    </w:p>
    <w:p w14:paraId="5DDF10C5" w14:textId="21C171AC" w:rsidR="00B47A3A" w:rsidRPr="00567BC7" w:rsidRDefault="00872E5E" w:rsidP="00B47A3A">
      <w:pPr>
        <w:pStyle w:val="ListParagraph"/>
        <w:numPr>
          <w:ilvl w:val="1"/>
          <w:numId w:val="16"/>
        </w:numPr>
        <w:spacing w:after="0"/>
        <w:jc w:val="both"/>
        <w:rPr>
          <w:b/>
          <w:sz w:val="22"/>
          <w:szCs w:val="22"/>
          <w:u w:val="single"/>
        </w:rPr>
      </w:pPr>
      <w:r>
        <w:rPr>
          <w:b/>
          <w:sz w:val="22"/>
          <w:szCs w:val="22"/>
          <w:u w:val="single"/>
        </w:rPr>
        <w:t>Enhanced Services – ERDF M</w:t>
      </w:r>
      <w:r w:rsidR="00B47A3A">
        <w:rPr>
          <w:b/>
          <w:sz w:val="22"/>
          <w:szCs w:val="22"/>
          <w:u w:val="single"/>
        </w:rPr>
        <w:t>inimum Outputs</w:t>
      </w:r>
      <w:r w:rsidR="00B47A3A" w:rsidRPr="00567BC7">
        <w:rPr>
          <w:b/>
          <w:sz w:val="22"/>
          <w:szCs w:val="22"/>
          <w:u w:val="single"/>
        </w:rPr>
        <w:t xml:space="preserve"> </w:t>
      </w:r>
    </w:p>
    <w:p w14:paraId="069812FD" w14:textId="77777777" w:rsidR="00B47A3A" w:rsidRDefault="00B47A3A" w:rsidP="00B47A3A">
      <w:pPr>
        <w:pStyle w:val="ListParagraph"/>
        <w:spacing w:after="0"/>
        <w:ind w:left="360"/>
        <w:jc w:val="both"/>
        <w:rPr>
          <w:sz w:val="22"/>
          <w:szCs w:val="22"/>
        </w:rPr>
      </w:pPr>
    </w:p>
    <w:p w14:paraId="1087C33C" w14:textId="199A8A34" w:rsidR="001073B1" w:rsidRPr="00567BC7" w:rsidRDefault="001073B1" w:rsidP="002934F4">
      <w:pPr>
        <w:pStyle w:val="ListParagraph"/>
        <w:numPr>
          <w:ilvl w:val="1"/>
          <w:numId w:val="16"/>
        </w:numPr>
        <w:spacing w:after="0"/>
        <w:jc w:val="both"/>
        <w:rPr>
          <w:sz w:val="22"/>
          <w:szCs w:val="22"/>
        </w:rPr>
      </w:pPr>
      <w:r w:rsidRPr="00567BC7">
        <w:rPr>
          <w:sz w:val="22"/>
          <w:szCs w:val="22"/>
        </w:rPr>
        <w:t xml:space="preserve">The </w:t>
      </w:r>
      <w:r w:rsidR="007F38F2">
        <w:rPr>
          <w:sz w:val="22"/>
          <w:szCs w:val="22"/>
        </w:rPr>
        <w:t>C</w:t>
      </w:r>
      <w:r w:rsidR="006D450E" w:rsidRPr="00567BC7">
        <w:rPr>
          <w:sz w:val="22"/>
          <w:szCs w:val="22"/>
        </w:rPr>
        <w:t>ontractor</w:t>
      </w:r>
      <w:r w:rsidRPr="00567BC7">
        <w:rPr>
          <w:sz w:val="22"/>
          <w:szCs w:val="22"/>
        </w:rPr>
        <w:t xml:space="preserve"> will deliver the </w:t>
      </w:r>
      <w:r w:rsidR="007F38F2">
        <w:rPr>
          <w:sz w:val="22"/>
          <w:szCs w:val="22"/>
        </w:rPr>
        <w:t xml:space="preserve">Inward Investment Services </w:t>
      </w:r>
      <w:r w:rsidRPr="00567BC7">
        <w:rPr>
          <w:sz w:val="22"/>
          <w:szCs w:val="22"/>
        </w:rPr>
        <w:t xml:space="preserve">on behalf of </w:t>
      </w:r>
      <w:r w:rsidR="007F38F2">
        <w:rPr>
          <w:sz w:val="22"/>
          <w:szCs w:val="22"/>
        </w:rPr>
        <w:t>the County Council and P</w:t>
      </w:r>
      <w:r w:rsidRPr="00567BC7">
        <w:rPr>
          <w:sz w:val="22"/>
          <w:szCs w:val="22"/>
        </w:rPr>
        <w:t xml:space="preserve">artners and will demonstrate how it </w:t>
      </w:r>
      <w:r w:rsidRPr="00567BC7">
        <w:rPr>
          <w:rFonts w:eastAsia="Calibri"/>
          <w:sz w:val="22"/>
          <w:szCs w:val="22"/>
        </w:rPr>
        <w:t>will focus on</w:t>
      </w:r>
      <w:r w:rsidRPr="00567BC7">
        <w:rPr>
          <w:sz w:val="22"/>
          <w:szCs w:val="22"/>
        </w:rPr>
        <w:t xml:space="preserve"> working to secure </w:t>
      </w:r>
      <w:r w:rsidR="007F38F2">
        <w:rPr>
          <w:sz w:val="22"/>
          <w:szCs w:val="22"/>
        </w:rPr>
        <w:t>i</w:t>
      </w:r>
      <w:r w:rsidRPr="00567BC7">
        <w:rPr>
          <w:sz w:val="22"/>
          <w:szCs w:val="22"/>
        </w:rPr>
        <w:t xml:space="preserve">nward </w:t>
      </w:r>
      <w:r w:rsidR="007F38F2">
        <w:rPr>
          <w:sz w:val="22"/>
          <w:szCs w:val="22"/>
        </w:rPr>
        <w:t>i</w:t>
      </w:r>
      <w:r w:rsidRPr="00567BC7">
        <w:rPr>
          <w:sz w:val="22"/>
          <w:szCs w:val="22"/>
        </w:rPr>
        <w:t>nvestment, supporting the growth and development of supply chains and of SME’s through the activities</w:t>
      </w:r>
      <w:r w:rsidR="00683E0B" w:rsidRPr="00567BC7">
        <w:rPr>
          <w:sz w:val="22"/>
          <w:szCs w:val="22"/>
        </w:rPr>
        <w:t xml:space="preserve"> described above in Part B</w:t>
      </w:r>
      <w:r w:rsidR="00BB5BDF">
        <w:rPr>
          <w:sz w:val="22"/>
          <w:szCs w:val="22"/>
        </w:rPr>
        <w:t xml:space="preserve"> of this Specification</w:t>
      </w:r>
      <w:r w:rsidR="00683E0B" w:rsidRPr="00567BC7">
        <w:rPr>
          <w:sz w:val="22"/>
          <w:szCs w:val="22"/>
        </w:rPr>
        <w:t>.</w:t>
      </w:r>
    </w:p>
    <w:p w14:paraId="4CD3A83B" w14:textId="3A6CCA51" w:rsidR="00F74EB7" w:rsidRPr="00567BC7" w:rsidRDefault="001073B1" w:rsidP="002934F4">
      <w:pPr>
        <w:pStyle w:val="ListParagraph"/>
        <w:numPr>
          <w:ilvl w:val="1"/>
          <w:numId w:val="16"/>
        </w:numPr>
        <w:jc w:val="both"/>
        <w:rPr>
          <w:sz w:val="22"/>
          <w:szCs w:val="22"/>
        </w:rPr>
      </w:pPr>
      <w:r w:rsidRPr="00567BC7">
        <w:rPr>
          <w:sz w:val="22"/>
          <w:szCs w:val="22"/>
        </w:rPr>
        <w:lastRenderedPageBreak/>
        <w:t xml:space="preserve">The </w:t>
      </w:r>
      <w:r w:rsidR="005E2E49">
        <w:rPr>
          <w:sz w:val="22"/>
          <w:szCs w:val="22"/>
        </w:rPr>
        <w:t>ERDF outputs below</w:t>
      </w:r>
      <w:r w:rsidR="005C59F3" w:rsidRPr="00567BC7">
        <w:rPr>
          <w:sz w:val="22"/>
          <w:szCs w:val="22"/>
        </w:rPr>
        <w:t xml:space="preserve"> </w:t>
      </w:r>
      <w:r w:rsidR="007F38F2">
        <w:rPr>
          <w:sz w:val="22"/>
          <w:szCs w:val="22"/>
        </w:rPr>
        <w:t>(</w:t>
      </w:r>
      <w:r w:rsidR="00BB5BDF">
        <w:rPr>
          <w:b/>
          <w:sz w:val="22"/>
          <w:szCs w:val="22"/>
        </w:rPr>
        <w:t>“Enhanced</w:t>
      </w:r>
      <w:r w:rsidR="007F38F2">
        <w:rPr>
          <w:b/>
          <w:sz w:val="22"/>
          <w:szCs w:val="22"/>
        </w:rPr>
        <w:t xml:space="preserve"> Service – Service Levels”</w:t>
      </w:r>
      <w:r w:rsidR="007F38F2" w:rsidRPr="00126821">
        <w:rPr>
          <w:sz w:val="22"/>
          <w:szCs w:val="22"/>
        </w:rPr>
        <w:t>)</w:t>
      </w:r>
      <w:r w:rsidR="007F38F2">
        <w:rPr>
          <w:b/>
          <w:sz w:val="22"/>
          <w:szCs w:val="22"/>
        </w:rPr>
        <w:t xml:space="preserve"> </w:t>
      </w:r>
      <w:r w:rsidRPr="00567BC7">
        <w:rPr>
          <w:sz w:val="22"/>
          <w:szCs w:val="22"/>
        </w:rPr>
        <w:t xml:space="preserve">have been developed with </w:t>
      </w:r>
      <w:r w:rsidR="005E2E49">
        <w:rPr>
          <w:sz w:val="22"/>
          <w:szCs w:val="22"/>
        </w:rPr>
        <w:t>Essex County Council</w:t>
      </w:r>
      <w:r w:rsidRPr="00567BC7">
        <w:rPr>
          <w:sz w:val="22"/>
          <w:szCs w:val="22"/>
        </w:rPr>
        <w:t xml:space="preserve"> and </w:t>
      </w:r>
      <w:r w:rsidR="00BB5BDF">
        <w:rPr>
          <w:sz w:val="22"/>
          <w:szCs w:val="22"/>
        </w:rPr>
        <w:t>the</w:t>
      </w:r>
      <w:r w:rsidRPr="00567BC7">
        <w:rPr>
          <w:sz w:val="22"/>
          <w:szCs w:val="22"/>
        </w:rPr>
        <w:t xml:space="preserve"> County Council and have been verified as deliverable as part of the development process. The</w:t>
      </w:r>
      <w:r w:rsidR="007F38F2">
        <w:rPr>
          <w:sz w:val="22"/>
          <w:szCs w:val="22"/>
        </w:rPr>
        <w:t xml:space="preserve"> Enhanced </w:t>
      </w:r>
      <w:r w:rsidR="00BB5BDF">
        <w:rPr>
          <w:sz w:val="22"/>
          <w:szCs w:val="22"/>
        </w:rPr>
        <w:t>Service</w:t>
      </w:r>
      <w:r w:rsidR="007F38F2">
        <w:rPr>
          <w:sz w:val="22"/>
          <w:szCs w:val="22"/>
        </w:rPr>
        <w:t xml:space="preserve"> – Service Levels</w:t>
      </w:r>
      <w:r w:rsidRPr="00567BC7">
        <w:rPr>
          <w:sz w:val="22"/>
          <w:szCs w:val="22"/>
        </w:rPr>
        <w:t xml:space="preserve"> </w:t>
      </w:r>
      <w:r w:rsidR="007F38F2">
        <w:rPr>
          <w:sz w:val="22"/>
          <w:szCs w:val="22"/>
        </w:rPr>
        <w:t xml:space="preserve">(as set out </w:t>
      </w:r>
      <w:r w:rsidR="00A0434A" w:rsidRPr="00567BC7">
        <w:rPr>
          <w:sz w:val="22"/>
          <w:szCs w:val="22"/>
        </w:rPr>
        <w:t>below</w:t>
      </w:r>
      <w:r w:rsidR="007F38F2">
        <w:rPr>
          <w:sz w:val="22"/>
          <w:szCs w:val="22"/>
        </w:rPr>
        <w:t>)</w:t>
      </w:r>
      <w:r w:rsidRPr="00567BC7">
        <w:rPr>
          <w:sz w:val="22"/>
          <w:szCs w:val="22"/>
        </w:rPr>
        <w:t xml:space="preserve"> hav</w:t>
      </w:r>
      <w:r w:rsidR="00575743" w:rsidRPr="00567BC7">
        <w:rPr>
          <w:sz w:val="22"/>
          <w:szCs w:val="22"/>
        </w:rPr>
        <w:t xml:space="preserve">e been agreed with </w:t>
      </w:r>
      <w:r w:rsidR="005C59F3" w:rsidRPr="00567BC7">
        <w:rPr>
          <w:sz w:val="22"/>
          <w:szCs w:val="22"/>
        </w:rPr>
        <w:t>the Department for Communities and Local Government (</w:t>
      </w:r>
      <w:r w:rsidR="007F38F2" w:rsidRPr="00126821">
        <w:rPr>
          <w:b/>
          <w:sz w:val="22"/>
          <w:szCs w:val="22"/>
        </w:rPr>
        <w:t>“</w:t>
      </w:r>
      <w:r w:rsidR="00575743" w:rsidRPr="00126821">
        <w:rPr>
          <w:b/>
          <w:sz w:val="22"/>
          <w:szCs w:val="22"/>
        </w:rPr>
        <w:t>DCLG</w:t>
      </w:r>
      <w:r w:rsidR="007F38F2" w:rsidRPr="00126821">
        <w:rPr>
          <w:b/>
          <w:sz w:val="22"/>
          <w:szCs w:val="22"/>
        </w:rPr>
        <w:t>”</w:t>
      </w:r>
      <w:r w:rsidR="005C59F3" w:rsidRPr="00567BC7">
        <w:rPr>
          <w:sz w:val="22"/>
          <w:szCs w:val="22"/>
        </w:rPr>
        <w:t>)</w:t>
      </w:r>
      <w:r w:rsidR="00575743" w:rsidRPr="00567BC7">
        <w:rPr>
          <w:sz w:val="22"/>
          <w:szCs w:val="22"/>
        </w:rPr>
        <w:t xml:space="preserve"> </w:t>
      </w:r>
      <w:r w:rsidR="007F38F2">
        <w:rPr>
          <w:sz w:val="22"/>
          <w:szCs w:val="22"/>
        </w:rPr>
        <w:t xml:space="preserve">and </w:t>
      </w:r>
      <w:r w:rsidR="00575743" w:rsidRPr="00567BC7">
        <w:rPr>
          <w:sz w:val="22"/>
          <w:szCs w:val="22"/>
        </w:rPr>
        <w:t xml:space="preserve">are fixed </w:t>
      </w:r>
      <w:r w:rsidR="007F38F2">
        <w:rPr>
          <w:sz w:val="22"/>
          <w:szCs w:val="22"/>
        </w:rPr>
        <w:t>for the term of the Contract.  N</w:t>
      </w:r>
      <w:r w:rsidR="00575743" w:rsidRPr="00567BC7">
        <w:rPr>
          <w:sz w:val="22"/>
          <w:szCs w:val="22"/>
        </w:rPr>
        <w:t xml:space="preserve">on-delivery </w:t>
      </w:r>
      <w:r w:rsidR="007F38F2">
        <w:rPr>
          <w:sz w:val="22"/>
          <w:szCs w:val="22"/>
        </w:rPr>
        <w:t xml:space="preserve">of any of the Enhanced </w:t>
      </w:r>
      <w:r w:rsidR="00BB5BDF">
        <w:rPr>
          <w:sz w:val="22"/>
          <w:szCs w:val="22"/>
        </w:rPr>
        <w:t>Service</w:t>
      </w:r>
      <w:r w:rsidR="007F38F2">
        <w:rPr>
          <w:sz w:val="22"/>
          <w:szCs w:val="22"/>
        </w:rPr>
        <w:t xml:space="preserve"> – Service Levels </w:t>
      </w:r>
      <w:r w:rsidR="00575743" w:rsidRPr="00567BC7">
        <w:rPr>
          <w:sz w:val="22"/>
          <w:szCs w:val="22"/>
        </w:rPr>
        <w:t xml:space="preserve">is subject to claw-back or non-payment of funds. </w:t>
      </w:r>
      <w:r w:rsidR="007F38F2">
        <w:rPr>
          <w:sz w:val="22"/>
          <w:szCs w:val="22"/>
        </w:rPr>
        <w:t xml:space="preserve">Potential </w:t>
      </w:r>
      <w:r w:rsidR="006D450E" w:rsidRPr="00567BC7">
        <w:rPr>
          <w:sz w:val="22"/>
          <w:szCs w:val="22"/>
        </w:rPr>
        <w:t>Contractor</w:t>
      </w:r>
      <w:r w:rsidR="00575743" w:rsidRPr="00567BC7">
        <w:rPr>
          <w:sz w:val="22"/>
          <w:szCs w:val="22"/>
        </w:rPr>
        <w:t xml:space="preserve"> should demonstrate in their </w:t>
      </w:r>
      <w:r w:rsidR="007F38F2">
        <w:rPr>
          <w:sz w:val="22"/>
          <w:szCs w:val="22"/>
        </w:rPr>
        <w:t xml:space="preserve">Tender Submission </w:t>
      </w:r>
      <w:r w:rsidR="00575743" w:rsidRPr="00567BC7">
        <w:rPr>
          <w:sz w:val="22"/>
          <w:szCs w:val="22"/>
        </w:rPr>
        <w:t xml:space="preserve">how they will effectively deliver to these profiles and their protocol for managing </w:t>
      </w:r>
      <w:r w:rsidR="00174D57" w:rsidRPr="00567BC7">
        <w:rPr>
          <w:sz w:val="22"/>
          <w:szCs w:val="22"/>
        </w:rPr>
        <w:t>under performance and claw-back</w:t>
      </w:r>
      <w:r w:rsidRPr="00567BC7">
        <w:rPr>
          <w:sz w:val="22"/>
          <w:szCs w:val="22"/>
        </w:rPr>
        <w:t xml:space="preserve">.  </w:t>
      </w:r>
    </w:p>
    <w:p w14:paraId="6EE9AB1C" w14:textId="77777777" w:rsidR="00F74EB7" w:rsidRPr="00567BC7" w:rsidRDefault="00F74EB7" w:rsidP="00F74EB7">
      <w:pPr>
        <w:pStyle w:val="ListParagraph"/>
        <w:ind w:left="360"/>
        <w:jc w:val="both"/>
        <w:rPr>
          <w:sz w:val="22"/>
          <w:szCs w:val="22"/>
        </w:rPr>
      </w:pPr>
    </w:p>
    <w:p w14:paraId="15563C8C" w14:textId="32ED2369" w:rsidR="00F74EB7" w:rsidRDefault="007F38F2" w:rsidP="002934F4">
      <w:pPr>
        <w:pStyle w:val="ListParagraph"/>
        <w:numPr>
          <w:ilvl w:val="1"/>
          <w:numId w:val="16"/>
        </w:numPr>
        <w:jc w:val="both"/>
        <w:rPr>
          <w:sz w:val="22"/>
          <w:szCs w:val="22"/>
        </w:rPr>
      </w:pPr>
      <w:r>
        <w:rPr>
          <w:sz w:val="22"/>
          <w:szCs w:val="22"/>
        </w:rPr>
        <w:t xml:space="preserve">The Enhanced Service – Service Levels </w:t>
      </w:r>
      <w:r w:rsidR="00575743" w:rsidRPr="00567BC7">
        <w:rPr>
          <w:sz w:val="22"/>
          <w:szCs w:val="22"/>
        </w:rPr>
        <w:t xml:space="preserve">will form the basis of the </w:t>
      </w:r>
      <w:r>
        <w:rPr>
          <w:sz w:val="22"/>
          <w:szCs w:val="22"/>
        </w:rPr>
        <w:t xml:space="preserve">KPIs </w:t>
      </w:r>
      <w:r w:rsidR="00575743" w:rsidRPr="00567BC7">
        <w:rPr>
          <w:sz w:val="22"/>
          <w:szCs w:val="22"/>
        </w:rPr>
        <w:t xml:space="preserve">for the </w:t>
      </w:r>
      <w:r>
        <w:rPr>
          <w:sz w:val="22"/>
          <w:szCs w:val="22"/>
        </w:rPr>
        <w:t>Enhanced S</w:t>
      </w:r>
      <w:r w:rsidR="00575743" w:rsidRPr="00567BC7">
        <w:rPr>
          <w:sz w:val="22"/>
          <w:szCs w:val="22"/>
        </w:rPr>
        <w:t>ervice</w:t>
      </w:r>
      <w:r>
        <w:rPr>
          <w:sz w:val="22"/>
          <w:szCs w:val="22"/>
        </w:rPr>
        <w:t>s</w:t>
      </w:r>
      <w:r w:rsidR="00575743" w:rsidRPr="00567BC7">
        <w:rPr>
          <w:sz w:val="22"/>
          <w:szCs w:val="22"/>
        </w:rPr>
        <w:t xml:space="preserve"> which the </w:t>
      </w:r>
      <w:r>
        <w:rPr>
          <w:sz w:val="22"/>
          <w:szCs w:val="22"/>
        </w:rPr>
        <w:t>C</w:t>
      </w:r>
      <w:r w:rsidR="006D450E" w:rsidRPr="00567BC7">
        <w:rPr>
          <w:sz w:val="22"/>
          <w:szCs w:val="22"/>
        </w:rPr>
        <w:t>ontractor</w:t>
      </w:r>
      <w:r w:rsidR="00575743" w:rsidRPr="00567BC7">
        <w:rPr>
          <w:sz w:val="22"/>
          <w:szCs w:val="22"/>
        </w:rPr>
        <w:t xml:space="preserve"> will be measured against.  </w:t>
      </w:r>
    </w:p>
    <w:p w14:paraId="0F84FD17" w14:textId="77777777" w:rsidR="00015EE7" w:rsidRPr="00126821" w:rsidRDefault="00015EE7" w:rsidP="00126821">
      <w:pPr>
        <w:pStyle w:val="ListParagraph"/>
        <w:rPr>
          <w:sz w:val="22"/>
          <w:szCs w:val="22"/>
        </w:rPr>
      </w:pPr>
    </w:p>
    <w:p w14:paraId="13511309" w14:textId="77777777" w:rsidR="00015EE7" w:rsidRPr="00567BC7" w:rsidRDefault="00015EE7" w:rsidP="00015EE7">
      <w:pPr>
        <w:pStyle w:val="ListParagraph"/>
        <w:numPr>
          <w:ilvl w:val="1"/>
          <w:numId w:val="16"/>
        </w:numPr>
        <w:spacing w:before="80" w:after="80" w:line="260" w:lineRule="atLeast"/>
        <w:rPr>
          <w:rFonts w:eastAsia="Times New Roman"/>
          <w:b/>
          <w:sz w:val="22"/>
          <w:szCs w:val="22"/>
          <w:lang w:eastAsia="en-GB"/>
        </w:rPr>
      </w:pPr>
      <w:r w:rsidRPr="00567BC7">
        <w:rPr>
          <w:rFonts w:eastAsia="Times New Roman"/>
          <w:b/>
          <w:sz w:val="22"/>
          <w:szCs w:val="22"/>
          <w:lang w:eastAsia="en-GB"/>
        </w:rPr>
        <w:t xml:space="preserve">Minimum ERDF compliant requirements </w:t>
      </w:r>
      <w:r w:rsidRPr="00232982">
        <w:rPr>
          <w:rFonts w:eastAsia="Times New Roman"/>
          <w:sz w:val="22"/>
          <w:szCs w:val="22"/>
          <w:lang w:eastAsia="en-GB"/>
        </w:rPr>
        <w:t>(</w:t>
      </w:r>
      <w:r>
        <w:rPr>
          <w:rFonts w:eastAsia="Times New Roman"/>
          <w:b/>
          <w:sz w:val="22"/>
          <w:szCs w:val="22"/>
          <w:lang w:eastAsia="en-GB"/>
        </w:rPr>
        <w:t>“ERDF Outputs”</w:t>
      </w:r>
      <w:r w:rsidRPr="00232982">
        <w:rPr>
          <w:rFonts w:eastAsia="Times New Roman"/>
          <w:sz w:val="22"/>
          <w:szCs w:val="22"/>
          <w:lang w:eastAsia="en-GB"/>
        </w:rPr>
        <w:t>)</w:t>
      </w:r>
    </w:p>
    <w:p w14:paraId="5AFAF1A1" w14:textId="0CCCDC91" w:rsidR="00015EE7" w:rsidRDefault="00015EE7" w:rsidP="00126821">
      <w:pPr>
        <w:pStyle w:val="ListParagraph"/>
        <w:spacing w:before="80" w:after="80" w:line="260" w:lineRule="atLeast"/>
        <w:ind w:left="993" w:hanging="142"/>
        <w:rPr>
          <w:rFonts w:eastAsia="Times New Roman"/>
          <w:sz w:val="22"/>
          <w:szCs w:val="22"/>
          <w:u w:val="single"/>
          <w:lang w:eastAsia="en-GB"/>
        </w:rPr>
      </w:pPr>
      <w:r>
        <w:rPr>
          <w:rFonts w:eastAsia="Times New Roman"/>
          <w:sz w:val="22"/>
          <w:szCs w:val="22"/>
          <w:u w:val="single"/>
          <w:lang w:eastAsia="en-GB"/>
        </w:rPr>
        <w:t>The table below sets out the minimum output requirements of the Enhanced Service as set out in the ERDF bid that must be achieved by the Contractor.  Additional outputs including those for the Core Service to be proposed by the Prospective Contractor.</w:t>
      </w:r>
    </w:p>
    <w:p w14:paraId="036DAEF7" w14:textId="77777777" w:rsidR="00A46D54" w:rsidRDefault="00A46D54" w:rsidP="00126821">
      <w:pPr>
        <w:pStyle w:val="ListParagraph"/>
        <w:spacing w:before="80" w:after="80" w:line="260" w:lineRule="atLeast"/>
        <w:ind w:left="993" w:hanging="142"/>
        <w:rPr>
          <w:rFonts w:eastAsia="Times New Roman"/>
          <w:sz w:val="22"/>
          <w:szCs w:val="22"/>
          <w:u w:val="single"/>
          <w:lang w:eastAsia="en-GB"/>
        </w:rPr>
      </w:pPr>
    </w:p>
    <w:p w14:paraId="21DDF899" w14:textId="2CDB07D2" w:rsidR="00A46D54" w:rsidRPr="00126821" w:rsidRDefault="00A46D54" w:rsidP="00126821">
      <w:pPr>
        <w:pStyle w:val="ListParagraph"/>
        <w:spacing w:before="80" w:after="80" w:line="260" w:lineRule="atLeast"/>
        <w:ind w:left="993" w:hanging="142"/>
        <w:rPr>
          <w:rFonts w:eastAsia="Times New Roman"/>
          <w:sz w:val="22"/>
          <w:szCs w:val="22"/>
          <w:u w:val="single"/>
          <w:lang w:eastAsia="en-GB"/>
        </w:rPr>
      </w:pPr>
      <w:r>
        <w:rPr>
          <w:rFonts w:eastAsia="Times New Roman"/>
          <w:sz w:val="22"/>
          <w:szCs w:val="22"/>
          <w:u w:val="single"/>
          <w:lang w:eastAsia="en-GB"/>
        </w:rPr>
        <w:t>The definition of support to relocating businesses either from outside the County or within are defined below:</w:t>
      </w:r>
    </w:p>
    <w:p w14:paraId="68148155" w14:textId="77777777" w:rsidR="00015EE7" w:rsidRPr="00126821" w:rsidRDefault="00015EE7" w:rsidP="00126821">
      <w:pPr>
        <w:pStyle w:val="ListParagraph"/>
        <w:spacing w:before="80" w:after="80" w:line="260" w:lineRule="atLeast"/>
        <w:ind w:left="993"/>
        <w:rPr>
          <w:rFonts w:eastAsia="Times New Roman"/>
          <w:b/>
          <w:sz w:val="22"/>
          <w:szCs w:val="22"/>
          <w:lang w:eastAsia="en-GB"/>
        </w:rPr>
      </w:pPr>
    </w:p>
    <w:p w14:paraId="69576AF5" w14:textId="77777777" w:rsidR="00015EE7" w:rsidRPr="00567BC7" w:rsidRDefault="00015EE7" w:rsidP="00015EE7">
      <w:pPr>
        <w:pStyle w:val="ListParagraph"/>
        <w:numPr>
          <w:ilvl w:val="2"/>
          <w:numId w:val="16"/>
        </w:numPr>
        <w:spacing w:before="80" w:after="80" w:line="260" w:lineRule="atLeast"/>
        <w:ind w:left="993" w:hanging="993"/>
        <w:rPr>
          <w:rFonts w:eastAsia="Times New Roman"/>
          <w:b/>
          <w:sz w:val="22"/>
          <w:szCs w:val="22"/>
          <w:lang w:eastAsia="en-GB"/>
        </w:rPr>
      </w:pPr>
      <w:r>
        <w:rPr>
          <w:rFonts w:eastAsia="Times New Roman"/>
          <w:sz w:val="22"/>
          <w:szCs w:val="22"/>
          <w:lang w:eastAsia="en-GB"/>
        </w:rPr>
        <w:t>A minimum of t</w:t>
      </w:r>
      <w:r w:rsidRPr="00567BC7">
        <w:rPr>
          <w:rFonts w:eastAsia="Times New Roman"/>
          <w:sz w:val="22"/>
          <w:szCs w:val="22"/>
          <w:lang w:eastAsia="en-GB"/>
        </w:rPr>
        <w:t xml:space="preserve">welve </w:t>
      </w:r>
      <w:r>
        <w:rPr>
          <w:rFonts w:eastAsia="Times New Roman"/>
          <w:sz w:val="22"/>
          <w:szCs w:val="22"/>
          <w:lang w:eastAsia="en-GB"/>
        </w:rPr>
        <w:t xml:space="preserve">(12) </w:t>
      </w:r>
      <w:r w:rsidRPr="00567BC7">
        <w:rPr>
          <w:rFonts w:eastAsia="Times New Roman"/>
          <w:sz w:val="22"/>
          <w:szCs w:val="22"/>
          <w:lang w:eastAsia="en-GB"/>
        </w:rPr>
        <w:t xml:space="preserve">hours support (advice, intelligence and visits to potential sites) for selected </w:t>
      </w:r>
      <w:r>
        <w:rPr>
          <w:rFonts w:eastAsia="Times New Roman"/>
          <w:sz w:val="22"/>
          <w:szCs w:val="22"/>
          <w:lang w:eastAsia="en-GB"/>
        </w:rPr>
        <w:t>i</w:t>
      </w:r>
      <w:r w:rsidRPr="00567BC7">
        <w:rPr>
          <w:rFonts w:eastAsia="Times New Roman"/>
          <w:sz w:val="22"/>
          <w:szCs w:val="22"/>
          <w:lang w:eastAsia="en-GB"/>
        </w:rPr>
        <w:t xml:space="preserve">nvestors to plan and implement a re-location to </w:t>
      </w:r>
      <w:r>
        <w:rPr>
          <w:rFonts w:eastAsia="Times New Roman"/>
          <w:sz w:val="22"/>
          <w:szCs w:val="22"/>
          <w:lang w:eastAsia="en-GB"/>
        </w:rPr>
        <w:t>the County</w:t>
      </w:r>
      <w:r w:rsidRPr="00567BC7">
        <w:rPr>
          <w:rFonts w:eastAsia="Times New Roman"/>
          <w:sz w:val="22"/>
          <w:szCs w:val="22"/>
          <w:lang w:eastAsia="en-GB"/>
        </w:rPr>
        <w:t xml:space="preserve">, including </w:t>
      </w:r>
      <w:r w:rsidRPr="00567BC7">
        <w:rPr>
          <w:rFonts w:eastAsia="Times New Roman"/>
          <w:color w:val="000000"/>
          <w:sz w:val="22"/>
          <w:szCs w:val="22"/>
          <w:lang w:eastAsia="en-GB"/>
        </w:rPr>
        <w:t>property searches, site reports for clients looking for larger premises or sites, arranged</w:t>
      </w:r>
      <w:r>
        <w:rPr>
          <w:rFonts w:eastAsia="Times New Roman"/>
          <w:color w:val="000000"/>
          <w:sz w:val="22"/>
          <w:szCs w:val="22"/>
          <w:lang w:eastAsia="en-GB"/>
        </w:rPr>
        <w:t xml:space="preserve"> </w:t>
      </w:r>
      <w:r w:rsidRPr="00567BC7">
        <w:rPr>
          <w:rFonts w:eastAsia="Times New Roman"/>
          <w:color w:val="000000"/>
          <w:sz w:val="22"/>
          <w:szCs w:val="22"/>
          <w:lang w:eastAsia="en-GB"/>
        </w:rPr>
        <w:t>/</w:t>
      </w:r>
      <w:r>
        <w:rPr>
          <w:rFonts w:eastAsia="Times New Roman"/>
          <w:color w:val="000000"/>
          <w:sz w:val="22"/>
          <w:szCs w:val="22"/>
          <w:lang w:eastAsia="en-GB"/>
        </w:rPr>
        <w:t xml:space="preserve"> </w:t>
      </w:r>
      <w:r w:rsidRPr="00567BC7">
        <w:rPr>
          <w:rFonts w:eastAsia="Times New Roman"/>
          <w:color w:val="000000"/>
          <w:sz w:val="22"/>
          <w:szCs w:val="22"/>
          <w:lang w:eastAsia="en-GB"/>
        </w:rPr>
        <w:t>accompanied site visits as appropriate, assistance with negotiating terms, assistance with planning applications and recommendation of sources of support where appropriate, including sources of possible funding.</w:t>
      </w:r>
    </w:p>
    <w:p w14:paraId="59AF1A09" w14:textId="77777777" w:rsidR="00015EE7" w:rsidRPr="00567BC7" w:rsidRDefault="00015EE7" w:rsidP="00015EE7">
      <w:pPr>
        <w:pStyle w:val="ListParagraph"/>
        <w:spacing w:before="80" w:after="80" w:line="260" w:lineRule="atLeast"/>
        <w:ind w:left="993" w:hanging="993"/>
        <w:rPr>
          <w:rFonts w:eastAsia="Times New Roman"/>
          <w:b/>
          <w:sz w:val="22"/>
          <w:szCs w:val="22"/>
          <w:lang w:eastAsia="en-GB"/>
        </w:rPr>
      </w:pPr>
    </w:p>
    <w:p w14:paraId="55C1DA9C" w14:textId="77777777" w:rsidR="00A46D54" w:rsidRPr="00126821" w:rsidRDefault="00015EE7" w:rsidP="00126821">
      <w:pPr>
        <w:pStyle w:val="ListParagraph"/>
        <w:numPr>
          <w:ilvl w:val="1"/>
          <w:numId w:val="16"/>
        </w:numPr>
        <w:spacing w:before="80" w:after="80" w:line="260" w:lineRule="atLeast"/>
        <w:ind w:left="993" w:hanging="993"/>
        <w:jc w:val="both"/>
        <w:rPr>
          <w:sz w:val="22"/>
          <w:szCs w:val="22"/>
        </w:rPr>
      </w:pPr>
      <w:r w:rsidRPr="00A46D54">
        <w:rPr>
          <w:rFonts w:eastAsia="Times New Roman"/>
          <w:sz w:val="22"/>
          <w:szCs w:val="22"/>
          <w:lang w:eastAsia="en-GB"/>
        </w:rPr>
        <w:t xml:space="preserve">A minimum of twelve (12) </w:t>
      </w:r>
      <w:r w:rsidRPr="00E35DD9">
        <w:rPr>
          <w:rFonts w:eastAsia="Times New Roman"/>
          <w:sz w:val="22"/>
          <w:szCs w:val="22"/>
          <w:lang w:eastAsia="en-GB"/>
        </w:rPr>
        <w:t>hours support to selected businesses already in the County</w:t>
      </w:r>
      <w:r w:rsidRPr="00D76ECB">
        <w:rPr>
          <w:rFonts w:eastAsia="Times New Roman"/>
          <w:sz w:val="22"/>
          <w:szCs w:val="22"/>
          <w:lang w:eastAsia="en-GB"/>
        </w:rPr>
        <w:t xml:space="preserve"> to develop an action plan to retain or grow jobs and support new product / service development and market entry.</w:t>
      </w:r>
    </w:p>
    <w:p w14:paraId="73B4F09C" w14:textId="77777777" w:rsidR="00A46D54" w:rsidRPr="00126821" w:rsidRDefault="00A46D54" w:rsidP="00126821">
      <w:pPr>
        <w:pStyle w:val="ListParagraph"/>
        <w:spacing w:before="80" w:after="80" w:line="260" w:lineRule="atLeast"/>
        <w:ind w:left="993"/>
        <w:jc w:val="both"/>
        <w:rPr>
          <w:sz w:val="22"/>
          <w:szCs w:val="22"/>
        </w:rPr>
      </w:pPr>
    </w:p>
    <w:p w14:paraId="0C17FE57" w14:textId="08EC7E46" w:rsidR="00015EE7" w:rsidRPr="00D76ECB" w:rsidRDefault="00A46D54" w:rsidP="00872E5E">
      <w:pPr>
        <w:pStyle w:val="ListParagraph"/>
        <w:numPr>
          <w:ilvl w:val="1"/>
          <w:numId w:val="16"/>
        </w:numPr>
        <w:spacing w:before="80" w:after="80" w:line="260" w:lineRule="atLeast"/>
        <w:ind w:left="993" w:hanging="851"/>
        <w:jc w:val="both"/>
        <w:rPr>
          <w:sz w:val="22"/>
          <w:szCs w:val="22"/>
        </w:rPr>
      </w:pPr>
      <w:r w:rsidRPr="00A46D54">
        <w:rPr>
          <w:sz w:val="22"/>
          <w:szCs w:val="22"/>
        </w:rPr>
        <w:t xml:space="preserve">ERDF can only assess new jobs created and not safeguarded or indirect jobs. This means </w:t>
      </w:r>
      <w:r w:rsidRPr="00E35DD9">
        <w:rPr>
          <w:sz w:val="22"/>
          <w:szCs w:val="22"/>
        </w:rPr>
        <w:t>that only new, permanent, paid jobs created as a result of the Enhanced S</w:t>
      </w:r>
      <w:r w:rsidRPr="00D76ECB">
        <w:rPr>
          <w:sz w:val="22"/>
          <w:szCs w:val="22"/>
        </w:rPr>
        <w:t>ervices will count towards the Enhanced Services – Service Levels. Evidence for such job creation shall be in the form of written confirmation by an enterprise, with job details and a schedule of jobs created.</w:t>
      </w:r>
    </w:p>
    <w:p w14:paraId="285D8593" w14:textId="77777777" w:rsidR="00F74EB7" w:rsidRPr="00567BC7" w:rsidRDefault="00F74EB7" w:rsidP="00F74EB7">
      <w:pPr>
        <w:pStyle w:val="ListParagraph"/>
        <w:rPr>
          <w:b/>
          <w:sz w:val="22"/>
          <w:szCs w:val="22"/>
        </w:rPr>
      </w:pPr>
    </w:p>
    <w:p w14:paraId="26DA3384" w14:textId="3312C628" w:rsidR="001073B1" w:rsidRPr="00567BC7" w:rsidRDefault="001073B1" w:rsidP="002934F4">
      <w:pPr>
        <w:pStyle w:val="ListParagraph"/>
        <w:numPr>
          <w:ilvl w:val="1"/>
          <w:numId w:val="16"/>
        </w:numPr>
        <w:jc w:val="both"/>
        <w:rPr>
          <w:sz w:val="22"/>
          <w:szCs w:val="22"/>
        </w:rPr>
      </w:pPr>
      <w:r w:rsidRPr="00567BC7">
        <w:rPr>
          <w:b/>
          <w:sz w:val="22"/>
          <w:szCs w:val="22"/>
        </w:rPr>
        <w:t>Output</w:t>
      </w:r>
      <w:r w:rsidR="00015EE7">
        <w:rPr>
          <w:b/>
          <w:sz w:val="22"/>
          <w:szCs w:val="22"/>
        </w:rPr>
        <w:t xml:space="preserve"> Targets and</w:t>
      </w:r>
      <w:r w:rsidRPr="00567BC7">
        <w:rPr>
          <w:b/>
          <w:sz w:val="22"/>
          <w:szCs w:val="22"/>
        </w:rPr>
        <w:t xml:space="preserve"> Indicators– as set out in 2014-2020 European Growth Programme, Output Indicator Definitions Guidance for ERDF, Sept 2016.</w:t>
      </w:r>
    </w:p>
    <w:tbl>
      <w:tblPr>
        <w:tblStyle w:val="TableGrid1"/>
        <w:tblW w:w="10343" w:type="dxa"/>
        <w:tblInd w:w="113" w:type="dxa"/>
        <w:tblLayout w:type="fixed"/>
        <w:tblLook w:val="04A0" w:firstRow="1" w:lastRow="0" w:firstColumn="1" w:lastColumn="0" w:noHBand="0" w:noVBand="1"/>
      </w:tblPr>
      <w:tblGrid>
        <w:gridCol w:w="1696"/>
        <w:gridCol w:w="1418"/>
        <w:gridCol w:w="7229"/>
      </w:tblGrid>
      <w:tr w:rsidR="001073B1" w:rsidRPr="00567BC7" w14:paraId="453351AF" w14:textId="77777777" w:rsidTr="00126821">
        <w:tc>
          <w:tcPr>
            <w:tcW w:w="1696" w:type="dxa"/>
          </w:tcPr>
          <w:p w14:paraId="1BF72400" w14:textId="77777777" w:rsidR="001073B1" w:rsidRPr="00567BC7" w:rsidRDefault="001073B1" w:rsidP="00253B62">
            <w:pPr>
              <w:pStyle w:val="Default"/>
              <w:rPr>
                <w:rFonts w:ascii="Arial" w:hAnsi="Arial" w:cs="Arial"/>
                <w:b/>
                <w:sz w:val="22"/>
                <w:szCs w:val="22"/>
              </w:rPr>
            </w:pPr>
          </w:p>
        </w:tc>
        <w:tc>
          <w:tcPr>
            <w:tcW w:w="1418" w:type="dxa"/>
          </w:tcPr>
          <w:p w14:paraId="732CCDB1" w14:textId="66ED278A" w:rsidR="001073B1" w:rsidRPr="00567BC7" w:rsidRDefault="00A37CDE" w:rsidP="00253B62">
            <w:pPr>
              <w:pStyle w:val="Default"/>
              <w:rPr>
                <w:rFonts w:ascii="Arial" w:hAnsi="Arial" w:cs="Arial"/>
                <w:b/>
                <w:sz w:val="22"/>
                <w:szCs w:val="22"/>
              </w:rPr>
            </w:pPr>
            <w:r w:rsidRPr="00567BC7">
              <w:rPr>
                <w:rFonts w:ascii="Arial" w:hAnsi="Arial" w:cs="Arial"/>
                <w:b/>
                <w:sz w:val="22"/>
                <w:szCs w:val="22"/>
              </w:rPr>
              <w:t>East Sussex</w:t>
            </w:r>
            <w:r w:rsidR="001073B1" w:rsidRPr="00567BC7">
              <w:rPr>
                <w:rFonts w:ascii="Arial" w:hAnsi="Arial" w:cs="Arial"/>
                <w:b/>
                <w:sz w:val="22"/>
                <w:szCs w:val="22"/>
              </w:rPr>
              <w:t xml:space="preserve"> targets </w:t>
            </w:r>
            <w:r w:rsidR="005A62CD" w:rsidRPr="00567BC7">
              <w:rPr>
                <w:rFonts w:ascii="Arial" w:hAnsi="Arial" w:cs="Arial"/>
                <w:b/>
                <w:sz w:val="22"/>
                <w:szCs w:val="22"/>
              </w:rPr>
              <w:t xml:space="preserve"> per annum</w:t>
            </w:r>
            <w:r w:rsidR="00015EE7">
              <w:rPr>
                <w:rFonts w:ascii="Arial" w:hAnsi="Arial" w:cs="Arial"/>
                <w:b/>
                <w:sz w:val="22"/>
                <w:szCs w:val="22"/>
              </w:rPr>
              <w:t xml:space="preserve"> min</w:t>
            </w:r>
          </w:p>
          <w:p w14:paraId="18DBFA43" w14:textId="77777777" w:rsidR="001073B1" w:rsidRPr="00567BC7" w:rsidRDefault="001073B1" w:rsidP="005A62CD">
            <w:pPr>
              <w:pStyle w:val="Default"/>
              <w:rPr>
                <w:rFonts w:ascii="Arial" w:hAnsi="Arial" w:cs="Arial"/>
                <w:b/>
                <w:sz w:val="22"/>
                <w:szCs w:val="22"/>
              </w:rPr>
            </w:pPr>
            <w:r w:rsidRPr="00567BC7">
              <w:rPr>
                <w:rFonts w:ascii="Arial" w:hAnsi="Arial" w:cs="Arial"/>
                <w:b/>
                <w:sz w:val="22"/>
                <w:szCs w:val="22"/>
              </w:rPr>
              <w:t>(</w:t>
            </w:r>
            <w:r w:rsidR="005A62CD" w:rsidRPr="00567BC7">
              <w:rPr>
                <w:rFonts w:ascii="Arial" w:hAnsi="Arial" w:cs="Arial"/>
                <w:b/>
                <w:sz w:val="22"/>
                <w:szCs w:val="22"/>
              </w:rPr>
              <w:t xml:space="preserve"> 3 </w:t>
            </w:r>
            <w:proofErr w:type="spellStart"/>
            <w:r w:rsidR="005A62CD" w:rsidRPr="00567BC7">
              <w:rPr>
                <w:rFonts w:ascii="Arial" w:hAnsi="Arial" w:cs="Arial"/>
                <w:b/>
                <w:sz w:val="22"/>
                <w:szCs w:val="22"/>
              </w:rPr>
              <w:t>yr</w:t>
            </w:r>
            <w:proofErr w:type="spellEnd"/>
            <w:r w:rsidRPr="00567BC7">
              <w:rPr>
                <w:rFonts w:ascii="Arial" w:hAnsi="Arial" w:cs="Arial"/>
                <w:b/>
                <w:sz w:val="22"/>
                <w:szCs w:val="22"/>
              </w:rPr>
              <w:t xml:space="preserve"> total) </w:t>
            </w:r>
          </w:p>
        </w:tc>
        <w:tc>
          <w:tcPr>
            <w:tcW w:w="7229" w:type="dxa"/>
          </w:tcPr>
          <w:p w14:paraId="4A1C92AA" w14:textId="77777777" w:rsidR="001073B1" w:rsidRPr="00567BC7" w:rsidRDefault="001073B1" w:rsidP="00253B62">
            <w:pPr>
              <w:pStyle w:val="Default"/>
              <w:rPr>
                <w:rFonts w:ascii="Arial" w:hAnsi="Arial" w:cs="Arial"/>
                <w:b/>
                <w:sz w:val="22"/>
                <w:szCs w:val="22"/>
              </w:rPr>
            </w:pPr>
            <w:r w:rsidRPr="00567BC7">
              <w:rPr>
                <w:rFonts w:ascii="Arial" w:hAnsi="Arial" w:cs="Arial"/>
                <w:b/>
                <w:sz w:val="22"/>
                <w:szCs w:val="22"/>
              </w:rPr>
              <w:t>Evidence required by DCLG</w:t>
            </w:r>
          </w:p>
        </w:tc>
      </w:tr>
      <w:tr w:rsidR="001073B1" w:rsidRPr="00567BC7" w14:paraId="41D490F1" w14:textId="77777777" w:rsidTr="00126821">
        <w:tc>
          <w:tcPr>
            <w:tcW w:w="1696" w:type="dxa"/>
          </w:tcPr>
          <w:p w14:paraId="5CD17CD1" w14:textId="77777777" w:rsidR="001073B1" w:rsidRPr="00567BC7" w:rsidRDefault="001073B1" w:rsidP="00253B62">
            <w:pPr>
              <w:pStyle w:val="Default"/>
              <w:rPr>
                <w:rFonts w:ascii="Arial" w:hAnsi="Arial" w:cs="Arial"/>
                <w:sz w:val="22"/>
                <w:szCs w:val="22"/>
              </w:rPr>
            </w:pPr>
            <w:r w:rsidRPr="00567BC7">
              <w:rPr>
                <w:rFonts w:ascii="Arial" w:hAnsi="Arial" w:cs="Arial"/>
                <w:sz w:val="22"/>
                <w:szCs w:val="22"/>
              </w:rPr>
              <w:t xml:space="preserve">C1; Number of enterprises receiving support </w:t>
            </w:r>
          </w:p>
          <w:p w14:paraId="6BAE3A63" w14:textId="77777777" w:rsidR="001073B1" w:rsidRPr="00567BC7" w:rsidRDefault="001073B1" w:rsidP="00253B62">
            <w:pPr>
              <w:pStyle w:val="Default"/>
              <w:rPr>
                <w:rFonts w:ascii="Arial" w:hAnsi="Arial" w:cs="Arial"/>
                <w:sz w:val="22"/>
                <w:szCs w:val="22"/>
              </w:rPr>
            </w:pPr>
          </w:p>
        </w:tc>
        <w:tc>
          <w:tcPr>
            <w:tcW w:w="1418" w:type="dxa"/>
          </w:tcPr>
          <w:p w14:paraId="1602C75A" w14:textId="77777777" w:rsidR="001073B1" w:rsidRPr="00567BC7" w:rsidRDefault="006A2E2C" w:rsidP="006A2E2C">
            <w:pPr>
              <w:pStyle w:val="Default"/>
              <w:rPr>
                <w:rFonts w:ascii="Arial" w:hAnsi="Arial" w:cs="Arial"/>
                <w:sz w:val="22"/>
                <w:szCs w:val="22"/>
              </w:rPr>
            </w:pPr>
            <w:r w:rsidRPr="00567BC7">
              <w:rPr>
                <w:rFonts w:ascii="Arial" w:hAnsi="Arial" w:cs="Arial"/>
                <w:sz w:val="22"/>
                <w:szCs w:val="22"/>
              </w:rPr>
              <w:t>18</w:t>
            </w:r>
            <w:r w:rsidR="005A62CD" w:rsidRPr="00567BC7">
              <w:rPr>
                <w:rFonts w:ascii="Arial" w:hAnsi="Arial" w:cs="Arial"/>
                <w:sz w:val="22"/>
                <w:szCs w:val="22"/>
              </w:rPr>
              <w:t xml:space="preserve"> (</w:t>
            </w:r>
            <w:r w:rsidRPr="00567BC7">
              <w:rPr>
                <w:rFonts w:ascii="Arial" w:hAnsi="Arial" w:cs="Arial"/>
                <w:sz w:val="22"/>
                <w:szCs w:val="22"/>
              </w:rPr>
              <w:t>54)</w:t>
            </w:r>
          </w:p>
        </w:tc>
        <w:tc>
          <w:tcPr>
            <w:tcW w:w="7229" w:type="dxa"/>
          </w:tcPr>
          <w:p w14:paraId="03A68404" w14:textId="77777777" w:rsidR="001073B1" w:rsidRPr="00567BC7" w:rsidRDefault="001073B1" w:rsidP="00253B62">
            <w:pPr>
              <w:rPr>
                <w:rFonts w:cs="Arial"/>
                <w:sz w:val="22"/>
                <w:szCs w:val="22"/>
              </w:rPr>
            </w:pPr>
            <w:r w:rsidRPr="00567BC7">
              <w:rPr>
                <w:rFonts w:cs="Arial"/>
                <w:b/>
                <w:sz w:val="22"/>
                <w:szCs w:val="22"/>
              </w:rPr>
              <w:t>Count criteria</w:t>
            </w:r>
            <w:r w:rsidRPr="00567BC7">
              <w:rPr>
                <w:rFonts w:cs="Arial"/>
                <w:sz w:val="22"/>
                <w:szCs w:val="22"/>
              </w:rPr>
              <w:t xml:space="preserve">: Small and medium sized enterprises (SMEs); any support that is consistent with national eligibility rules and Operational Programme. </w:t>
            </w:r>
          </w:p>
          <w:p w14:paraId="26234966" w14:textId="77777777" w:rsidR="001073B1" w:rsidRPr="00567BC7" w:rsidRDefault="001073B1" w:rsidP="00253B62">
            <w:pPr>
              <w:rPr>
                <w:rFonts w:eastAsiaTheme="minorHAnsi" w:cs="Arial"/>
                <w:sz w:val="22"/>
                <w:szCs w:val="22"/>
              </w:rPr>
            </w:pPr>
          </w:p>
          <w:p w14:paraId="32C38D85" w14:textId="080F8EC1" w:rsidR="001073B1" w:rsidRPr="00567BC7" w:rsidRDefault="001073B1" w:rsidP="00253B62">
            <w:pPr>
              <w:rPr>
                <w:rFonts w:cs="Arial"/>
                <w:sz w:val="22"/>
                <w:szCs w:val="22"/>
              </w:rPr>
            </w:pPr>
            <w:r w:rsidRPr="00567BC7">
              <w:rPr>
                <w:rFonts w:cs="Arial"/>
                <w:b/>
                <w:sz w:val="22"/>
                <w:szCs w:val="22"/>
              </w:rPr>
              <w:t>Count threshold</w:t>
            </w:r>
            <w:r w:rsidRPr="00567BC7">
              <w:rPr>
                <w:rFonts w:cs="Arial"/>
                <w:sz w:val="22"/>
                <w:szCs w:val="22"/>
              </w:rPr>
              <w:t>: Minimum 2 days</w:t>
            </w:r>
            <w:r w:rsidR="00015EE7">
              <w:rPr>
                <w:rFonts w:cs="Arial"/>
                <w:sz w:val="22"/>
                <w:szCs w:val="22"/>
              </w:rPr>
              <w:t xml:space="preserve"> (12 hours) </w:t>
            </w:r>
            <w:r w:rsidRPr="00567BC7">
              <w:rPr>
                <w:rFonts w:cs="Arial"/>
                <w:sz w:val="22"/>
                <w:szCs w:val="22"/>
              </w:rPr>
              <w:t xml:space="preserve"> active consultancy support; a specific business can only be counted once.</w:t>
            </w:r>
          </w:p>
          <w:p w14:paraId="1318FB64" w14:textId="77777777" w:rsidR="001073B1" w:rsidRPr="00567BC7" w:rsidRDefault="001073B1" w:rsidP="00253B62">
            <w:pPr>
              <w:rPr>
                <w:rFonts w:cs="Arial"/>
                <w:sz w:val="22"/>
                <w:szCs w:val="22"/>
              </w:rPr>
            </w:pPr>
          </w:p>
          <w:p w14:paraId="4070D729" w14:textId="77777777" w:rsidR="001073B1" w:rsidRPr="00567BC7" w:rsidRDefault="001073B1" w:rsidP="00253B62">
            <w:pPr>
              <w:rPr>
                <w:rFonts w:cs="Arial"/>
                <w:sz w:val="22"/>
                <w:szCs w:val="22"/>
              </w:rPr>
            </w:pPr>
            <w:r w:rsidRPr="00567BC7">
              <w:rPr>
                <w:rFonts w:cs="Arial"/>
                <w:b/>
                <w:sz w:val="22"/>
                <w:szCs w:val="22"/>
              </w:rPr>
              <w:t>Count exclusions</w:t>
            </w:r>
            <w:r w:rsidRPr="00567BC7">
              <w:rPr>
                <w:rFonts w:cs="Arial"/>
                <w:sz w:val="22"/>
                <w:szCs w:val="22"/>
              </w:rPr>
              <w:t xml:space="preserve">: Travelling and preparation time; distribution of mail shots and brochures; activity already counted; any business ineligible </w:t>
            </w:r>
            <w:r w:rsidRPr="00567BC7">
              <w:rPr>
                <w:rFonts w:cs="Arial"/>
                <w:sz w:val="22"/>
                <w:szCs w:val="22"/>
              </w:rPr>
              <w:lastRenderedPageBreak/>
              <w:t>for ERDF support.</w:t>
            </w:r>
          </w:p>
          <w:p w14:paraId="43FB23B3" w14:textId="77777777" w:rsidR="001073B1" w:rsidRPr="00567BC7" w:rsidRDefault="001073B1" w:rsidP="00253B62">
            <w:pPr>
              <w:rPr>
                <w:rFonts w:cs="Arial"/>
                <w:sz w:val="22"/>
                <w:szCs w:val="22"/>
              </w:rPr>
            </w:pPr>
          </w:p>
          <w:p w14:paraId="149561C5" w14:textId="77777777" w:rsidR="001073B1" w:rsidRPr="00567BC7" w:rsidRDefault="001073B1" w:rsidP="00253B62">
            <w:pPr>
              <w:pStyle w:val="Default"/>
              <w:rPr>
                <w:rFonts w:ascii="Arial" w:hAnsi="Arial" w:cs="Arial"/>
                <w:sz w:val="22"/>
                <w:szCs w:val="22"/>
              </w:rPr>
            </w:pPr>
            <w:r w:rsidRPr="00567BC7">
              <w:rPr>
                <w:rFonts w:ascii="Arial" w:hAnsi="Arial" w:cs="Arial"/>
                <w:b/>
                <w:sz w:val="22"/>
                <w:szCs w:val="22"/>
              </w:rPr>
              <w:t>Verification evidence</w:t>
            </w:r>
            <w:r w:rsidRPr="00567BC7">
              <w:rPr>
                <w:rFonts w:ascii="Arial" w:hAnsi="Arial" w:cs="Arial"/>
                <w:sz w:val="22"/>
                <w:szCs w:val="22"/>
              </w:rPr>
              <w:t xml:space="preserve">: Record of business (name, address, contact details, CRN); support claimed through hours supported (verified by business supported)  </w:t>
            </w:r>
          </w:p>
        </w:tc>
      </w:tr>
      <w:tr w:rsidR="001073B1" w:rsidRPr="00567BC7" w14:paraId="79550FBE" w14:textId="77777777" w:rsidTr="00126821">
        <w:tc>
          <w:tcPr>
            <w:tcW w:w="1696" w:type="dxa"/>
          </w:tcPr>
          <w:p w14:paraId="639F2499" w14:textId="77777777" w:rsidR="001073B1" w:rsidRPr="00567BC7" w:rsidRDefault="001073B1" w:rsidP="00253B62">
            <w:pPr>
              <w:pStyle w:val="Default"/>
              <w:rPr>
                <w:rFonts w:ascii="Arial" w:hAnsi="Arial" w:cs="Arial"/>
                <w:sz w:val="22"/>
                <w:szCs w:val="22"/>
              </w:rPr>
            </w:pPr>
            <w:r w:rsidRPr="00567BC7">
              <w:rPr>
                <w:rFonts w:ascii="Arial" w:hAnsi="Arial" w:cs="Arial"/>
                <w:sz w:val="22"/>
                <w:szCs w:val="22"/>
              </w:rPr>
              <w:lastRenderedPageBreak/>
              <w:t>C4; Number of enterprises receiving non-</w:t>
            </w:r>
          </w:p>
          <w:p w14:paraId="6B4BF6D8" w14:textId="77777777" w:rsidR="001073B1" w:rsidRPr="00567BC7" w:rsidRDefault="001073B1" w:rsidP="00253B62">
            <w:pPr>
              <w:pStyle w:val="Default"/>
              <w:rPr>
                <w:rFonts w:ascii="Arial" w:hAnsi="Arial" w:cs="Arial"/>
                <w:sz w:val="22"/>
                <w:szCs w:val="22"/>
              </w:rPr>
            </w:pPr>
            <w:r w:rsidRPr="00567BC7">
              <w:rPr>
                <w:rFonts w:ascii="Arial" w:hAnsi="Arial" w:cs="Arial"/>
                <w:sz w:val="22"/>
                <w:szCs w:val="22"/>
              </w:rPr>
              <w:t xml:space="preserve">financial support </w:t>
            </w:r>
          </w:p>
          <w:p w14:paraId="5C49A092" w14:textId="77777777" w:rsidR="001073B1" w:rsidRPr="00567BC7" w:rsidRDefault="001073B1" w:rsidP="00253B62">
            <w:pPr>
              <w:pStyle w:val="Default"/>
              <w:rPr>
                <w:rFonts w:ascii="Arial" w:hAnsi="Arial" w:cs="Arial"/>
                <w:sz w:val="22"/>
                <w:szCs w:val="22"/>
              </w:rPr>
            </w:pPr>
          </w:p>
        </w:tc>
        <w:tc>
          <w:tcPr>
            <w:tcW w:w="1418" w:type="dxa"/>
          </w:tcPr>
          <w:p w14:paraId="0FA1F4A8" w14:textId="5AF40A66" w:rsidR="001073B1" w:rsidRPr="00567BC7" w:rsidRDefault="006D450E" w:rsidP="004A4E34">
            <w:pPr>
              <w:pStyle w:val="Default"/>
              <w:rPr>
                <w:rFonts w:ascii="Arial" w:hAnsi="Arial" w:cs="Arial"/>
                <w:sz w:val="22"/>
                <w:szCs w:val="22"/>
              </w:rPr>
            </w:pPr>
            <w:r w:rsidRPr="00567BC7">
              <w:rPr>
                <w:rFonts w:ascii="Arial" w:hAnsi="Arial" w:cs="Arial"/>
                <w:sz w:val="22"/>
                <w:szCs w:val="22"/>
              </w:rPr>
              <w:t>18 (54)</w:t>
            </w:r>
            <w:r w:rsidR="00EC4EB7" w:rsidRPr="00567BC7">
              <w:rPr>
                <w:rFonts w:ascii="Arial" w:hAnsi="Arial" w:cs="Arial"/>
                <w:sz w:val="22"/>
                <w:szCs w:val="22"/>
              </w:rPr>
              <w:t xml:space="preserve">  </w:t>
            </w:r>
          </w:p>
        </w:tc>
        <w:tc>
          <w:tcPr>
            <w:tcW w:w="7229" w:type="dxa"/>
          </w:tcPr>
          <w:p w14:paraId="1C426632" w14:textId="372B3D07" w:rsidR="00E005F7" w:rsidRPr="00567BC7" w:rsidRDefault="00E005F7" w:rsidP="00E005F7">
            <w:pPr>
              <w:pStyle w:val="Default"/>
              <w:rPr>
                <w:rFonts w:ascii="Arial" w:hAnsi="Arial" w:cs="Arial"/>
                <w:sz w:val="22"/>
                <w:szCs w:val="22"/>
              </w:rPr>
            </w:pPr>
            <w:r w:rsidRPr="00567BC7">
              <w:rPr>
                <w:rFonts w:ascii="Arial" w:hAnsi="Arial" w:cs="Arial"/>
                <w:b/>
                <w:sz w:val="22"/>
                <w:szCs w:val="22"/>
              </w:rPr>
              <w:t>Count criteria:</w:t>
            </w:r>
            <w:r w:rsidRPr="00567BC7">
              <w:rPr>
                <w:rFonts w:ascii="Arial" w:hAnsi="Arial" w:cs="Arial"/>
                <w:sz w:val="22"/>
                <w:szCs w:val="22"/>
              </w:rPr>
              <w:t xml:space="preserve"> This is a subset of indicator C1 – therefore Count Criteria under C1 must be fulfilled. To register as non-financial support, the business must be provided with a service or services by the project with no direct payment of monies. </w:t>
            </w:r>
          </w:p>
          <w:p w14:paraId="3A57543F" w14:textId="77777777" w:rsidR="00E005F7" w:rsidRPr="00567BC7" w:rsidRDefault="00E005F7" w:rsidP="00E005F7">
            <w:pPr>
              <w:pStyle w:val="Default"/>
              <w:rPr>
                <w:rFonts w:ascii="Arial" w:hAnsi="Arial" w:cs="Arial"/>
                <w:sz w:val="22"/>
                <w:szCs w:val="22"/>
              </w:rPr>
            </w:pPr>
          </w:p>
          <w:p w14:paraId="4347C4AF" w14:textId="77777777" w:rsidR="00E005F7" w:rsidRPr="00567BC7" w:rsidRDefault="00E005F7" w:rsidP="00E005F7">
            <w:pPr>
              <w:pStyle w:val="Default"/>
              <w:rPr>
                <w:rFonts w:ascii="Arial" w:hAnsi="Arial" w:cs="Arial"/>
                <w:sz w:val="22"/>
                <w:szCs w:val="22"/>
              </w:rPr>
            </w:pPr>
            <w:r w:rsidRPr="00567BC7">
              <w:rPr>
                <w:rFonts w:ascii="Arial" w:hAnsi="Arial" w:cs="Arial"/>
                <w:b/>
                <w:sz w:val="22"/>
                <w:szCs w:val="22"/>
              </w:rPr>
              <w:t>Count threshold</w:t>
            </w:r>
            <w:r w:rsidRPr="00567BC7">
              <w:rPr>
                <w:rFonts w:ascii="Arial" w:hAnsi="Arial" w:cs="Arial"/>
                <w:sz w:val="22"/>
                <w:szCs w:val="22"/>
              </w:rPr>
              <w:t>: This is a subset of indicator C1 – therefore Count threshold is as C1.</w:t>
            </w:r>
          </w:p>
          <w:p w14:paraId="33515893" w14:textId="77777777" w:rsidR="00E005F7" w:rsidRPr="00567BC7" w:rsidRDefault="00E005F7" w:rsidP="00E005F7">
            <w:pPr>
              <w:pStyle w:val="Default"/>
              <w:rPr>
                <w:rFonts w:ascii="Arial" w:hAnsi="Arial" w:cs="Arial"/>
                <w:sz w:val="22"/>
                <w:szCs w:val="22"/>
              </w:rPr>
            </w:pPr>
          </w:p>
          <w:p w14:paraId="52BFC190" w14:textId="77777777" w:rsidR="00E005F7" w:rsidRPr="00567BC7" w:rsidRDefault="00E005F7" w:rsidP="00E005F7">
            <w:pPr>
              <w:pStyle w:val="Default"/>
              <w:rPr>
                <w:rFonts w:ascii="Arial" w:hAnsi="Arial" w:cs="Arial"/>
                <w:sz w:val="22"/>
                <w:szCs w:val="22"/>
              </w:rPr>
            </w:pPr>
            <w:r w:rsidRPr="00567BC7">
              <w:rPr>
                <w:rFonts w:ascii="Arial" w:hAnsi="Arial" w:cs="Arial"/>
                <w:b/>
                <w:sz w:val="22"/>
                <w:szCs w:val="22"/>
              </w:rPr>
              <w:t>Count exclusions</w:t>
            </w:r>
            <w:r w:rsidRPr="00567BC7">
              <w:rPr>
                <w:rFonts w:ascii="Arial" w:hAnsi="Arial" w:cs="Arial"/>
                <w:sz w:val="22"/>
                <w:szCs w:val="22"/>
              </w:rPr>
              <w:t>: This is a subset of indicator C1 – therefore Count exclusions is as C1.</w:t>
            </w:r>
          </w:p>
          <w:p w14:paraId="21719A10" w14:textId="77777777" w:rsidR="00E005F7" w:rsidRPr="00567BC7" w:rsidRDefault="00E005F7" w:rsidP="00E005F7">
            <w:pPr>
              <w:pStyle w:val="Default"/>
              <w:rPr>
                <w:rFonts w:ascii="Arial" w:hAnsi="Arial" w:cs="Arial"/>
                <w:sz w:val="22"/>
                <w:szCs w:val="22"/>
              </w:rPr>
            </w:pPr>
          </w:p>
          <w:p w14:paraId="1E302F1B" w14:textId="77777777" w:rsidR="00E005F7" w:rsidRPr="00567BC7" w:rsidRDefault="00E005F7" w:rsidP="00E005F7">
            <w:pPr>
              <w:pStyle w:val="Default"/>
              <w:rPr>
                <w:rFonts w:ascii="Arial" w:hAnsi="Arial" w:cs="Arial"/>
                <w:sz w:val="22"/>
                <w:szCs w:val="22"/>
              </w:rPr>
            </w:pPr>
            <w:r w:rsidRPr="00567BC7">
              <w:rPr>
                <w:rFonts w:ascii="Arial" w:hAnsi="Arial" w:cs="Arial"/>
                <w:b/>
                <w:sz w:val="22"/>
                <w:szCs w:val="22"/>
              </w:rPr>
              <w:t xml:space="preserve">Verification evidence </w:t>
            </w:r>
            <w:r w:rsidRPr="00567BC7">
              <w:rPr>
                <w:rFonts w:ascii="Arial" w:hAnsi="Arial" w:cs="Arial"/>
                <w:sz w:val="22"/>
                <w:szCs w:val="22"/>
              </w:rPr>
              <w:t>In addition to Indicator C1,support claimed through hours supported – record, electronic or paper, of support over the minimum threshold (12 hours) verified by a senior member of staff in the enterprise assisted, including time period claimed.</w:t>
            </w:r>
          </w:p>
          <w:p w14:paraId="7BFECEEB" w14:textId="77777777" w:rsidR="001073B1" w:rsidRPr="00567BC7" w:rsidRDefault="001073B1" w:rsidP="00253B62">
            <w:pPr>
              <w:pStyle w:val="Default"/>
              <w:rPr>
                <w:rFonts w:ascii="Arial" w:hAnsi="Arial" w:cs="Arial"/>
                <w:sz w:val="22"/>
                <w:szCs w:val="22"/>
              </w:rPr>
            </w:pPr>
          </w:p>
        </w:tc>
      </w:tr>
      <w:tr w:rsidR="001073B1" w:rsidRPr="00567BC7" w14:paraId="39BA9CA5" w14:textId="77777777" w:rsidTr="00126821">
        <w:tc>
          <w:tcPr>
            <w:tcW w:w="1696" w:type="dxa"/>
          </w:tcPr>
          <w:p w14:paraId="4F49EE53" w14:textId="77777777" w:rsidR="001073B1" w:rsidRPr="00567BC7" w:rsidRDefault="001073B1" w:rsidP="00253B62">
            <w:pPr>
              <w:pStyle w:val="Default"/>
              <w:rPr>
                <w:rFonts w:ascii="Arial" w:hAnsi="Arial" w:cs="Arial"/>
                <w:sz w:val="22"/>
                <w:szCs w:val="22"/>
              </w:rPr>
            </w:pPr>
            <w:r w:rsidRPr="00567BC7">
              <w:rPr>
                <w:rFonts w:ascii="Arial" w:hAnsi="Arial" w:cs="Arial"/>
                <w:sz w:val="22"/>
                <w:szCs w:val="22"/>
              </w:rPr>
              <w:t xml:space="preserve">C5; Number of new enterprises supported </w:t>
            </w:r>
          </w:p>
          <w:p w14:paraId="6248BB32" w14:textId="77777777" w:rsidR="001073B1" w:rsidRPr="00567BC7" w:rsidRDefault="001073B1" w:rsidP="00253B62">
            <w:pPr>
              <w:pStyle w:val="Default"/>
              <w:rPr>
                <w:rFonts w:ascii="Arial" w:hAnsi="Arial" w:cs="Arial"/>
                <w:sz w:val="22"/>
                <w:szCs w:val="22"/>
              </w:rPr>
            </w:pPr>
          </w:p>
        </w:tc>
        <w:tc>
          <w:tcPr>
            <w:tcW w:w="1418" w:type="dxa"/>
          </w:tcPr>
          <w:p w14:paraId="1B424D3A" w14:textId="2C81EC6C" w:rsidR="001073B1" w:rsidRPr="00567BC7" w:rsidRDefault="00EC4EB7" w:rsidP="00253B62">
            <w:pPr>
              <w:pStyle w:val="Default"/>
              <w:rPr>
                <w:rFonts w:ascii="Arial" w:hAnsi="Arial" w:cs="Arial"/>
                <w:sz w:val="22"/>
                <w:szCs w:val="22"/>
              </w:rPr>
            </w:pPr>
            <w:r w:rsidRPr="00567BC7">
              <w:rPr>
                <w:rFonts w:ascii="Arial" w:hAnsi="Arial" w:cs="Arial"/>
                <w:sz w:val="22"/>
                <w:szCs w:val="22"/>
              </w:rPr>
              <w:t>3 (</w:t>
            </w:r>
            <w:r w:rsidR="006D450E" w:rsidRPr="00567BC7">
              <w:rPr>
                <w:rFonts w:ascii="Arial" w:hAnsi="Arial" w:cs="Arial"/>
                <w:sz w:val="22"/>
                <w:szCs w:val="22"/>
              </w:rPr>
              <w:t>9</w:t>
            </w:r>
            <w:r w:rsidRPr="00567BC7">
              <w:rPr>
                <w:rFonts w:ascii="Arial" w:hAnsi="Arial" w:cs="Arial"/>
                <w:sz w:val="22"/>
                <w:szCs w:val="22"/>
              </w:rPr>
              <w:t>)</w:t>
            </w:r>
          </w:p>
        </w:tc>
        <w:tc>
          <w:tcPr>
            <w:tcW w:w="7229" w:type="dxa"/>
          </w:tcPr>
          <w:p w14:paraId="5999584D" w14:textId="77777777" w:rsidR="001073B1" w:rsidRPr="00567BC7" w:rsidRDefault="001073B1" w:rsidP="00253B62">
            <w:pPr>
              <w:rPr>
                <w:rFonts w:cs="Arial"/>
                <w:sz w:val="22"/>
                <w:szCs w:val="22"/>
              </w:rPr>
            </w:pPr>
            <w:r w:rsidRPr="00567BC7">
              <w:rPr>
                <w:rFonts w:cs="Arial"/>
                <w:b/>
                <w:sz w:val="22"/>
                <w:szCs w:val="22"/>
              </w:rPr>
              <w:t>Count criteria</w:t>
            </w:r>
            <w:r w:rsidRPr="00567BC7">
              <w:rPr>
                <w:rFonts w:cs="Arial"/>
                <w:sz w:val="22"/>
                <w:szCs w:val="22"/>
              </w:rPr>
              <w:t>: Same as C1 criteria, plus; a new business which is not trading and registered at Companies House for less than 12 months; a business locating in the Programme area for the first time (</w:t>
            </w:r>
            <w:proofErr w:type="spellStart"/>
            <w:r w:rsidRPr="00567BC7">
              <w:rPr>
                <w:rFonts w:cs="Arial"/>
                <w:sz w:val="22"/>
                <w:szCs w:val="22"/>
              </w:rPr>
              <w:t>ie</w:t>
            </w:r>
            <w:proofErr w:type="spellEnd"/>
            <w:r w:rsidRPr="00567BC7">
              <w:rPr>
                <w:rFonts w:cs="Arial"/>
                <w:sz w:val="22"/>
                <w:szCs w:val="22"/>
              </w:rPr>
              <w:t xml:space="preserve"> new to Programme area or branches of businesses which remain established elsewhere in the EU; or foreign direct investment bringing new enterprises to Programme area, both first time investment and subsequent expansions from outside the UK)  </w:t>
            </w:r>
          </w:p>
          <w:p w14:paraId="6ADD5E95" w14:textId="77777777" w:rsidR="001073B1" w:rsidRPr="00567BC7" w:rsidRDefault="001073B1" w:rsidP="00253B62">
            <w:pPr>
              <w:rPr>
                <w:rFonts w:eastAsiaTheme="minorHAnsi" w:cs="Arial"/>
                <w:sz w:val="22"/>
                <w:szCs w:val="22"/>
              </w:rPr>
            </w:pPr>
          </w:p>
          <w:p w14:paraId="49826773" w14:textId="77777777" w:rsidR="001073B1" w:rsidRPr="00567BC7" w:rsidRDefault="001073B1" w:rsidP="00253B62">
            <w:pPr>
              <w:rPr>
                <w:rFonts w:cs="Arial"/>
                <w:sz w:val="22"/>
                <w:szCs w:val="22"/>
              </w:rPr>
            </w:pPr>
            <w:r w:rsidRPr="00567BC7">
              <w:rPr>
                <w:rFonts w:cs="Arial"/>
                <w:b/>
                <w:sz w:val="22"/>
                <w:szCs w:val="22"/>
              </w:rPr>
              <w:t>Count threshold</w:t>
            </w:r>
            <w:r w:rsidRPr="00567BC7">
              <w:rPr>
                <w:rFonts w:cs="Arial"/>
                <w:sz w:val="22"/>
                <w:szCs w:val="22"/>
              </w:rPr>
              <w:t>: Same as C1 criteria</w:t>
            </w:r>
          </w:p>
          <w:p w14:paraId="2AC78138" w14:textId="77777777" w:rsidR="001073B1" w:rsidRPr="00567BC7" w:rsidRDefault="001073B1" w:rsidP="00253B62">
            <w:pPr>
              <w:rPr>
                <w:rFonts w:cs="Arial"/>
                <w:sz w:val="22"/>
                <w:szCs w:val="22"/>
              </w:rPr>
            </w:pPr>
          </w:p>
          <w:p w14:paraId="42B4FE09" w14:textId="77777777" w:rsidR="001073B1" w:rsidRPr="00567BC7" w:rsidRDefault="001073B1" w:rsidP="00253B62">
            <w:pPr>
              <w:rPr>
                <w:rFonts w:cs="Arial"/>
                <w:sz w:val="22"/>
                <w:szCs w:val="22"/>
              </w:rPr>
            </w:pPr>
            <w:r w:rsidRPr="00567BC7">
              <w:rPr>
                <w:rFonts w:cs="Arial"/>
                <w:b/>
                <w:sz w:val="22"/>
                <w:szCs w:val="22"/>
              </w:rPr>
              <w:t>Count exclusions</w:t>
            </w:r>
            <w:r w:rsidRPr="00567BC7">
              <w:rPr>
                <w:rFonts w:cs="Arial"/>
                <w:sz w:val="22"/>
                <w:szCs w:val="22"/>
              </w:rPr>
              <w:t>: Same as C01; the same business cannot be counted at different phases of its growth</w:t>
            </w:r>
          </w:p>
          <w:p w14:paraId="34827E0E" w14:textId="77777777" w:rsidR="001073B1" w:rsidRPr="00567BC7" w:rsidRDefault="001073B1" w:rsidP="00253B62">
            <w:pPr>
              <w:rPr>
                <w:rFonts w:cs="Arial"/>
                <w:sz w:val="22"/>
                <w:szCs w:val="22"/>
              </w:rPr>
            </w:pPr>
          </w:p>
          <w:p w14:paraId="0D2AB050" w14:textId="77777777" w:rsidR="001073B1" w:rsidRPr="00567BC7" w:rsidRDefault="001073B1" w:rsidP="00253B62">
            <w:pPr>
              <w:pStyle w:val="Default"/>
              <w:rPr>
                <w:rFonts w:ascii="Arial" w:hAnsi="Arial" w:cs="Arial"/>
                <w:sz w:val="22"/>
                <w:szCs w:val="22"/>
              </w:rPr>
            </w:pPr>
            <w:r w:rsidRPr="00567BC7">
              <w:rPr>
                <w:rFonts w:ascii="Arial" w:hAnsi="Arial" w:cs="Arial"/>
                <w:b/>
                <w:sz w:val="22"/>
                <w:szCs w:val="22"/>
              </w:rPr>
              <w:t>Verification evidence</w:t>
            </w:r>
            <w:r w:rsidRPr="00567BC7">
              <w:rPr>
                <w:rFonts w:ascii="Arial" w:hAnsi="Arial" w:cs="Arial"/>
                <w:sz w:val="22"/>
                <w:szCs w:val="22"/>
              </w:rPr>
              <w:t>: Same as C01; evidence of new business requires company incorporation statement or letter or standard formed signed by business</w:t>
            </w:r>
          </w:p>
        </w:tc>
      </w:tr>
      <w:tr w:rsidR="001073B1" w:rsidRPr="00567BC7" w14:paraId="464820DF" w14:textId="77777777" w:rsidTr="00126821">
        <w:tc>
          <w:tcPr>
            <w:tcW w:w="1696" w:type="dxa"/>
          </w:tcPr>
          <w:p w14:paraId="47182688" w14:textId="77777777" w:rsidR="001073B1" w:rsidRPr="00567BC7" w:rsidRDefault="001073B1" w:rsidP="00253B62">
            <w:pPr>
              <w:pStyle w:val="Default"/>
              <w:rPr>
                <w:rFonts w:ascii="Arial" w:hAnsi="Arial" w:cs="Arial"/>
                <w:sz w:val="22"/>
                <w:szCs w:val="22"/>
              </w:rPr>
            </w:pPr>
            <w:r w:rsidRPr="00567BC7">
              <w:rPr>
                <w:rFonts w:ascii="Arial" w:hAnsi="Arial" w:cs="Arial"/>
                <w:sz w:val="22"/>
                <w:szCs w:val="22"/>
              </w:rPr>
              <w:t xml:space="preserve">C8; Employment increase in supported enterprises </w:t>
            </w:r>
          </w:p>
          <w:p w14:paraId="048AF8EA" w14:textId="77777777" w:rsidR="001073B1" w:rsidRPr="00567BC7" w:rsidRDefault="001073B1" w:rsidP="00253B62">
            <w:pPr>
              <w:pStyle w:val="Default"/>
              <w:rPr>
                <w:rFonts w:ascii="Arial" w:hAnsi="Arial" w:cs="Arial"/>
                <w:sz w:val="22"/>
                <w:szCs w:val="22"/>
              </w:rPr>
            </w:pPr>
          </w:p>
        </w:tc>
        <w:tc>
          <w:tcPr>
            <w:tcW w:w="1418" w:type="dxa"/>
          </w:tcPr>
          <w:p w14:paraId="627BE3C0" w14:textId="0BF2AF26" w:rsidR="001073B1" w:rsidRPr="00567BC7" w:rsidRDefault="00C93059" w:rsidP="00253B62">
            <w:pPr>
              <w:pStyle w:val="Default"/>
              <w:rPr>
                <w:rFonts w:ascii="Arial" w:hAnsi="Arial" w:cs="Arial"/>
                <w:sz w:val="22"/>
                <w:szCs w:val="22"/>
              </w:rPr>
            </w:pPr>
            <w:r w:rsidRPr="00567BC7">
              <w:rPr>
                <w:rFonts w:ascii="Arial" w:hAnsi="Arial" w:cs="Arial"/>
                <w:sz w:val="22"/>
                <w:szCs w:val="22"/>
              </w:rPr>
              <w:t>33</w:t>
            </w:r>
            <w:r w:rsidR="006A2E2C" w:rsidRPr="00567BC7">
              <w:rPr>
                <w:rFonts w:ascii="Arial" w:hAnsi="Arial" w:cs="Arial"/>
                <w:sz w:val="22"/>
                <w:szCs w:val="22"/>
              </w:rPr>
              <w:t xml:space="preserve"> (99</w:t>
            </w:r>
            <w:r w:rsidR="00EC4EB7" w:rsidRPr="00567BC7">
              <w:rPr>
                <w:rFonts w:ascii="Arial" w:hAnsi="Arial" w:cs="Arial"/>
                <w:sz w:val="22"/>
                <w:szCs w:val="22"/>
              </w:rPr>
              <w:t>)</w:t>
            </w:r>
          </w:p>
        </w:tc>
        <w:tc>
          <w:tcPr>
            <w:tcW w:w="7229" w:type="dxa"/>
          </w:tcPr>
          <w:p w14:paraId="45DD262D" w14:textId="77777777" w:rsidR="001073B1" w:rsidRPr="00567BC7" w:rsidRDefault="001073B1" w:rsidP="00253B62">
            <w:pPr>
              <w:rPr>
                <w:rFonts w:cs="Arial"/>
                <w:sz w:val="22"/>
                <w:szCs w:val="22"/>
              </w:rPr>
            </w:pPr>
            <w:r w:rsidRPr="00567BC7">
              <w:rPr>
                <w:rFonts w:cs="Arial"/>
                <w:b/>
                <w:sz w:val="22"/>
                <w:szCs w:val="22"/>
              </w:rPr>
              <w:t>Count criteria</w:t>
            </w:r>
            <w:r w:rsidRPr="00567BC7">
              <w:rPr>
                <w:rFonts w:cs="Arial"/>
                <w:sz w:val="22"/>
                <w:szCs w:val="22"/>
              </w:rPr>
              <w:t>: New, permanent, paid, FTE job created as a result of the activity supported by project; new means it did not exist with employer in England programme area before intervention; permanent means it should have intended life expectancy of at least 12 months.</w:t>
            </w:r>
          </w:p>
          <w:p w14:paraId="500E55A0" w14:textId="77777777" w:rsidR="001073B1" w:rsidRPr="00567BC7" w:rsidRDefault="001073B1" w:rsidP="00253B62">
            <w:pPr>
              <w:rPr>
                <w:rFonts w:eastAsiaTheme="minorHAnsi" w:cs="Arial"/>
                <w:sz w:val="22"/>
                <w:szCs w:val="22"/>
              </w:rPr>
            </w:pPr>
          </w:p>
          <w:p w14:paraId="50F7CDB1" w14:textId="77777777" w:rsidR="001073B1" w:rsidRPr="00567BC7" w:rsidRDefault="001073B1" w:rsidP="00253B62">
            <w:pPr>
              <w:rPr>
                <w:rFonts w:cs="Arial"/>
                <w:sz w:val="22"/>
                <w:szCs w:val="22"/>
              </w:rPr>
            </w:pPr>
            <w:r w:rsidRPr="00567BC7">
              <w:rPr>
                <w:rFonts w:cs="Arial"/>
                <w:b/>
                <w:sz w:val="22"/>
                <w:szCs w:val="22"/>
              </w:rPr>
              <w:t>Count threshold</w:t>
            </w:r>
            <w:r w:rsidRPr="00567BC7">
              <w:rPr>
                <w:rFonts w:cs="Arial"/>
                <w:sz w:val="22"/>
                <w:szCs w:val="22"/>
              </w:rPr>
              <w:t>: A job with an intended life expectancy of 12 months; date of creation is the day the new employee starts work in enterprise; minimum 36 hours per week threshold; part time jobs treated pro rata.</w:t>
            </w:r>
          </w:p>
          <w:p w14:paraId="4D9ACEB9" w14:textId="77777777" w:rsidR="001073B1" w:rsidRPr="00567BC7" w:rsidRDefault="001073B1" w:rsidP="00253B62">
            <w:pPr>
              <w:rPr>
                <w:rFonts w:cs="Arial"/>
                <w:sz w:val="22"/>
                <w:szCs w:val="22"/>
              </w:rPr>
            </w:pPr>
          </w:p>
          <w:p w14:paraId="46F97DBA" w14:textId="77777777" w:rsidR="001073B1" w:rsidRPr="00567BC7" w:rsidRDefault="001073B1" w:rsidP="00253B62">
            <w:pPr>
              <w:rPr>
                <w:rFonts w:cs="Arial"/>
                <w:sz w:val="22"/>
                <w:szCs w:val="22"/>
              </w:rPr>
            </w:pPr>
            <w:r w:rsidRPr="00567BC7">
              <w:rPr>
                <w:rFonts w:cs="Arial"/>
                <w:b/>
                <w:sz w:val="22"/>
                <w:szCs w:val="22"/>
              </w:rPr>
              <w:t>Count exclusions</w:t>
            </w:r>
            <w:r w:rsidRPr="00567BC7">
              <w:rPr>
                <w:rFonts w:cs="Arial"/>
                <w:sz w:val="22"/>
                <w:szCs w:val="22"/>
              </w:rPr>
              <w:t>: Jobs created directly to set up the project’s activities, including construction jobs.</w:t>
            </w:r>
          </w:p>
          <w:p w14:paraId="6C591F56" w14:textId="77777777" w:rsidR="001073B1" w:rsidRPr="00567BC7" w:rsidRDefault="001073B1" w:rsidP="00253B62">
            <w:pPr>
              <w:rPr>
                <w:rFonts w:cs="Arial"/>
                <w:sz w:val="22"/>
                <w:szCs w:val="22"/>
              </w:rPr>
            </w:pPr>
          </w:p>
          <w:p w14:paraId="32140D1F" w14:textId="77777777" w:rsidR="001073B1" w:rsidRPr="00567BC7" w:rsidRDefault="001073B1" w:rsidP="00253B62">
            <w:pPr>
              <w:pStyle w:val="Default"/>
              <w:tabs>
                <w:tab w:val="left" w:pos="1197"/>
              </w:tabs>
              <w:rPr>
                <w:rFonts w:ascii="Arial" w:hAnsi="Arial" w:cs="Arial"/>
                <w:sz w:val="22"/>
                <w:szCs w:val="22"/>
              </w:rPr>
            </w:pPr>
            <w:r w:rsidRPr="00567BC7">
              <w:rPr>
                <w:rFonts w:ascii="Arial" w:hAnsi="Arial" w:cs="Arial"/>
                <w:b/>
                <w:sz w:val="22"/>
                <w:szCs w:val="22"/>
              </w:rPr>
              <w:t>Verification evidence</w:t>
            </w:r>
            <w:r w:rsidRPr="00567BC7">
              <w:rPr>
                <w:rFonts w:ascii="Arial" w:hAnsi="Arial" w:cs="Arial"/>
                <w:sz w:val="22"/>
                <w:szCs w:val="22"/>
              </w:rPr>
              <w:t>: Written confirmation from supported enterprise, including job details; additional information (age, gender, disability; ethnicity)</w:t>
            </w:r>
            <w:r w:rsidRPr="00567BC7">
              <w:rPr>
                <w:rFonts w:ascii="Arial" w:hAnsi="Arial" w:cs="Arial"/>
                <w:sz w:val="22"/>
                <w:szCs w:val="22"/>
              </w:rPr>
              <w:tab/>
            </w:r>
          </w:p>
        </w:tc>
      </w:tr>
      <w:tr w:rsidR="004A4E34" w:rsidRPr="00567BC7" w14:paraId="39316761" w14:textId="77777777" w:rsidTr="00126821">
        <w:tc>
          <w:tcPr>
            <w:tcW w:w="1696" w:type="dxa"/>
          </w:tcPr>
          <w:p w14:paraId="5821F735" w14:textId="77777777" w:rsidR="004A4E34" w:rsidRPr="00567BC7" w:rsidRDefault="004A4E34" w:rsidP="00253B62">
            <w:pPr>
              <w:pStyle w:val="Default"/>
              <w:rPr>
                <w:rFonts w:ascii="Arial" w:hAnsi="Arial" w:cs="Arial"/>
                <w:sz w:val="22"/>
                <w:szCs w:val="22"/>
              </w:rPr>
            </w:pPr>
            <w:r w:rsidRPr="00567BC7">
              <w:rPr>
                <w:rFonts w:ascii="Arial" w:hAnsi="Arial" w:cs="Arial"/>
                <w:sz w:val="22"/>
                <w:szCs w:val="22"/>
              </w:rPr>
              <w:t>C28</w:t>
            </w:r>
          </w:p>
          <w:p w14:paraId="2A15912F" w14:textId="77777777" w:rsidR="004A4E34" w:rsidRPr="00567BC7" w:rsidRDefault="004A4E34" w:rsidP="00253B62">
            <w:pPr>
              <w:pStyle w:val="Default"/>
              <w:rPr>
                <w:rFonts w:ascii="Arial" w:hAnsi="Arial" w:cs="Arial"/>
                <w:sz w:val="22"/>
                <w:szCs w:val="22"/>
              </w:rPr>
            </w:pPr>
            <w:r w:rsidRPr="00567BC7">
              <w:rPr>
                <w:rFonts w:ascii="Arial" w:hAnsi="Arial" w:cs="Arial"/>
                <w:sz w:val="22"/>
                <w:szCs w:val="22"/>
              </w:rPr>
              <w:t xml:space="preserve">Number of </w:t>
            </w:r>
            <w:r w:rsidRPr="00567BC7">
              <w:rPr>
                <w:rFonts w:ascii="Arial" w:hAnsi="Arial" w:cs="Arial"/>
                <w:sz w:val="22"/>
                <w:szCs w:val="22"/>
              </w:rPr>
              <w:lastRenderedPageBreak/>
              <w:t>enterprises supported to introduce new to market products</w:t>
            </w:r>
          </w:p>
          <w:p w14:paraId="186F8541" w14:textId="77777777" w:rsidR="004A4E34" w:rsidRPr="00567BC7" w:rsidRDefault="004A4E34" w:rsidP="00253B62">
            <w:pPr>
              <w:pStyle w:val="Default"/>
              <w:rPr>
                <w:rFonts w:ascii="Arial" w:hAnsi="Arial" w:cs="Arial"/>
                <w:sz w:val="22"/>
                <w:szCs w:val="22"/>
                <w:highlight w:val="yellow"/>
              </w:rPr>
            </w:pPr>
          </w:p>
          <w:p w14:paraId="0957C58A" w14:textId="77777777" w:rsidR="004A4E34" w:rsidRPr="00567BC7" w:rsidRDefault="004A4E34" w:rsidP="00253B62">
            <w:pPr>
              <w:pStyle w:val="Default"/>
              <w:rPr>
                <w:rFonts w:ascii="Arial" w:hAnsi="Arial" w:cs="Arial"/>
                <w:sz w:val="22"/>
                <w:szCs w:val="22"/>
                <w:highlight w:val="yellow"/>
              </w:rPr>
            </w:pPr>
          </w:p>
        </w:tc>
        <w:tc>
          <w:tcPr>
            <w:tcW w:w="1418" w:type="dxa"/>
          </w:tcPr>
          <w:p w14:paraId="0741F815" w14:textId="0C4B0D0F" w:rsidR="004A4E34" w:rsidRPr="00567BC7" w:rsidRDefault="006D450E" w:rsidP="004A4E34">
            <w:pPr>
              <w:pStyle w:val="Default"/>
              <w:rPr>
                <w:rFonts w:ascii="Arial" w:hAnsi="Arial" w:cs="Arial"/>
                <w:sz w:val="22"/>
                <w:szCs w:val="22"/>
              </w:rPr>
            </w:pPr>
            <w:r w:rsidRPr="00567BC7">
              <w:rPr>
                <w:rFonts w:ascii="Arial" w:hAnsi="Arial" w:cs="Arial"/>
                <w:sz w:val="22"/>
                <w:szCs w:val="22"/>
              </w:rPr>
              <w:lastRenderedPageBreak/>
              <w:t>2 (7)</w:t>
            </w:r>
          </w:p>
        </w:tc>
        <w:tc>
          <w:tcPr>
            <w:tcW w:w="7229" w:type="dxa"/>
          </w:tcPr>
          <w:p w14:paraId="34DBA6E6" w14:textId="77777777" w:rsidR="006D450E" w:rsidRPr="00567BC7" w:rsidRDefault="006D450E" w:rsidP="006D450E">
            <w:pPr>
              <w:rPr>
                <w:rFonts w:cs="Arial"/>
                <w:sz w:val="22"/>
                <w:szCs w:val="22"/>
              </w:rPr>
            </w:pPr>
            <w:r w:rsidRPr="00567BC7">
              <w:rPr>
                <w:rFonts w:cs="Arial"/>
                <w:b/>
                <w:sz w:val="22"/>
                <w:szCs w:val="22"/>
              </w:rPr>
              <w:t>Count criteria</w:t>
            </w:r>
            <w:r w:rsidRPr="00567BC7">
              <w:rPr>
                <w:rFonts w:cs="Arial"/>
                <w:sz w:val="22"/>
                <w:szCs w:val="22"/>
              </w:rPr>
              <w:t>:</w:t>
            </w:r>
            <w:r w:rsidRPr="00567BC7">
              <w:rPr>
                <w:sz w:val="22"/>
                <w:szCs w:val="22"/>
              </w:rPr>
              <w:t xml:space="preserve"> </w:t>
            </w:r>
            <w:r w:rsidRPr="00567BC7">
              <w:rPr>
                <w:rFonts w:cs="Arial"/>
                <w:sz w:val="22"/>
                <w:szCs w:val="22"/>
              </w:rPr>
              <w:t>This is a subset of the indicator C1 - therefore Count Criteria under C1 must be fulfilled.</w:t>
            </w:r>
          </w:p>
          <w:p w14:paraId="699E91AE" w14:textId="77777777" w:rsidR="006D450E" w:rsidRPr="00567BC7" w:rsidRDefault="006D450E" w:rsidP="006D450E">
            <w:pPr>
              <w:rPr>
                <w:rFonts w:cs="Arial"/>
                <w:sz w:val="22"/>
                <w:szCs w:val="22"/>
              </w:rPr>
            </w:pPr>
            <w:r w:rsidRPr="00567BC7">
              <w:rPr>
                <w:rFonts w:cs="Arial"/>
                <w:sz w:val="22"/>
                <w:szCs w:val="22"/>
              </w:rPr>
              <w:lastRenderedPageBreak/>
              <w:t>Support must be for an enterprise to introduce one of the following:</w:t>
            </w:r>
          </w:p>
          <w:p w14:paraId="0347AF09" w14:textId="77777777" w:rsidR="006D450E" w:rsidRPr="00567BC7" w:rsidRDefault="006D450E" w:rsidP="006D450E">
            <w:pPr>
              <w:rPr>
                <w:rFonts w:cs="Arial"/>
                <w:sz w:val="22"/>
                <w:szCs w:val="22"/>
              </w:rPr>
            </w:pPr>
          </w:p>
          <w:p w14:paraId="7012922E" w14:textId="77777777" w:rsidR="006D450E" w:rsidRPr="00567BC7" w:rsidRDefault="006D450E" w:rsidP="006D450E">
            <w:pPr>
              <w:pStyle w:val="ListParagraph"/>
              <w:numPr>
                <w:ilvl w:val="0"/>
                <w:numId w:val="20"/>
              </w:numPr>
              <w:rPr>
                <w:sz w:val="22"/>
                <w:szCs w:val="22"/>
              </w:rPr>
            </w:pPr>
            <w:r w:rsidRPr="00567BC7">
              <w:rPr>
                <w:sz w:val="22"/>
                <w:szCs w:val="22"/>
              </w:rPr>
              <w:t>Product - when it is either at pre-launch or launched to the market</w:t>
            </w:r>
          </w:p>
          <w:p w14:paraId="137EEB79" w14:textId="77777777" w:rsidR="006D450E" w:rsidRPr="00567BC7" w:rsidRDefault="006D450E" w:rsidP="006D450E">
            <w:pPr>
              <w:pStyle w:val="ListParagraph"/>
              <w:numPr>
                <w:ilvl w:val="0"/>
                <w:numId w:val="20"/>
              </w:numPr>
              <w:rPr>
                <w:sz w:val="22"/>
                <w:szCs w:val="22"/>
              </w:rPr>
            </w:pPr>
            <w:r w:rsidRPr="00567BC7">
              <w:rPr>
                <w:sz w:val="22"/>
                <w:szCs w:val="22"/>
              </w:rPr>
              <w:t>Process - when it has been introduced into the business</w:t>
            </w:r>
          </w:p>
          <w:p w14:paraId="071C35A3" w14:textId="77777777" w:rsidR="006D450E" w:rsidRPr="00567BC7" w:rsidRDefault="006D450E" w:rsidP="006D450E">
            <w:pPr>
              <w:pStyle w:val="ListParagraph"/>
              <w:numPr>
                <w:ilvl w:val="0"/>
                <w:numId w:val="20"/>
              </w:numPr>
              <w:rPr>
                <w:sz w:val="22"/>
                <w:szCs w:val="22"/>
              </w:rPr>
            </w:pPr>
            <w:r w:rsidRPr="00567BC7">
              <w:rPr>
                <w:sz w:val="22"/>
                <w:szCs w:val="22"/>
              </w:rPr>
              <w:t>Service - when it has been introduced to the market.</w:t>
            </w:r>
          </w:p>
          <w:p w14:paraId="604255ED" w14:textId="77777777" w:rsidR="006D450E" w:rsidRPr="00567BC7" w:rsidRDefault="006D450E" w:rsidP="006D450E">
            <w:pPr>
              <w:rPr>
                <w:rFonts w:cs="Arial"/>
                <w:sz w:val="22"/>
                <w:szCs w:val="22"/>
              </w:rPr>
            </w:pPr>
          </w:p>
          <w:p w14:paraId="6BE74946" w14:textId="77777777" w:rsidR="006D450E" w:rsidRPr="00567BC7" w:rsidRDefault="006D450E" w:rsidP="006D450E">
            <w:pPr>
              <w:rPr>
                <w:rFonts w:cs="Arial"/>
                <w:sz w:val="22"/>
                <w:szCs w:val="22"/>
              </w:rPr>
            </w:pPr>
            <w:r w:rsidRPr="00567BC7">
              <w:rPr>
                <w:rFonts w:cs="Arial"/>
                <w:sz w:val="22"/>
                <w:szCs w:val="22"/>
              </w:rPr>
              <w:t>The indicator measures if an enterprise receives support to develop a 'new to the market' product in any of its markets. It includes process innovation as long as the process contributes to the development of the product.</w:t>
            </w:r>
          </w:p>
          <w:p w14:paraId="22F2FD04" w14:textId="77777777" w:rsidR="006D450E" w:rsidRPr="00567BC7" w:rsidRDefault="006D450E" w:rsidP="006D450E">
            <w:pPr>
              <w:rPr>
                <w:rFonts w:cs="Arial"/>
                <w:sz w:val="22"/>
                <w:szCs w:val="22"/>
              </w:rPr>
            </w:pPr>
          </w:p>
          <w:p w14:paraId="5EE13C39" w14:textId="77777777" w:rsidR="006D450E" w:rsidRPr="00567BC7" w:rsidRDefault="006D450E" w:rsidP="006D450E">
            <w:pPr>
              <w:rPr>
                <w:rFonts w:cs="Arial"/>
                <w:sz w:val="22"/>
                <w:szCs w:val="22"/>
              </w:rPr>
            </w:pPr>
            <w:r w:rsidRPr="00567BC7">
              <w:rPr>
                <w:rFonts w:cs="Arial"/>
                <w:sz w:val="22"/>
                <w:szCs w:val="22"/>
              </w:rPr>
              <w:t>A product is new to the market if there is no other product available on a market that offers the same functionality, or the design or technology that the new product uses is fundamentally different from the design or technology of already existing products. Products can be tangible or intangible (incl. services and processes).</w:t>
            </w:r>
          </w:p>
          <w:p w14:paraId="01D03246" w14:textId="77777777" w:rsidR="006D450E" w:rsidRPr="00567BC7" w:rsidRDefault="006D450E" w:rsidP="006D450E">
            <w:pPr>
              <w:rPr>
                <w:rFonts w:cs="Arial"/>
                <w:sz w:val="22"/>
                <w:szCs w:val="22"/>
              </w:rPr>
            </w:pPr>
          </w:p>
          <w:p w14:paraId="2B25598F" w14:textId="77777777" w:rsidR="006D450E" w:rsidRPr="00567BC7" w:rsidRDefault="006D450E" w:rsidP="006D450E">
            <w:pPr>
              <w:rPr>
                <w:rFonts w:cs="Arial"/>
                <w:sz w:val="22"/>
                <w:szCs w:val="22"/>
              </w:rPr>
            </w:pPr>
            <w:r w:rsidRPr="00567BC7">
              <w:rPr>
                <w:rFonts w:cs="Arial"/>
                <w:sz w:val="22"/>
                <w:szCs w:val="22"/>
              </w:rPr>
              <w:t>Supported operations that aimed to introduce new to the markets products, but did not succeed are still counted.</w:t>
            </w:r>
          </w:p>
          <w:p w14:paraId="52E98A48" w14:textId="77777777" w:rsidR="006D450E" w:rsidRPr="00567BC7" w:rsidRDefault="006D450E" w:rsidP="006D450E">
            <w:pPr>
              <w:rPr>
                <w:rFonts w:cs="Arial"/>
                <w:sz w:val="22"/>
                <w:szCs w:val="22"/>
              </w:rPr>
            </w:pPr>
            <w:r w:rsidRPr="00567BC7">
              <w:rPr>
                <w:rFonts w:cs="Arial"/>
                <w:sz w:val="22"/>
                <w:szCs w:val="22"/>
              </w:rPr>
              <w:t>If a product is new both to the market and to the firm, the enterprise should also be counted as supported to introduce new to the market products as well as supported to introduce new to the firm products.</w:t>
            </w:r>
          </w:p>
          <w:p w14:paraId="646ADA00" w14:textId="77777777" w:rsidR="006D450E" w:rsidRPr="00567BC7" w:rsidRDefault="006D450E" w:rsidP="006D450E">
            <w:pPr>
              <w:rPr>
                <w:rFonts w:cs="Arial"/>
                <w:sz w:val="22"/>
                <w:szCs w:val="22"/>
              </w:rPr>
            </w:pPr>
          </w:p>
          <w:p w14:paraId="723A16C7" w14:textId="77777777" w:rsidR="006D450E" w:rsidRPr="00567BC7" w:rsidRDefault="006D450E" w:rsidP="006D450E">
            <w:pPr>
              <w:rPr>
                <w:rFonts w:cs="Arial"/>
                <w:sz w:val="22"/>
                <w:szCs w:val="22"/>
              </w:rPr>
            </w:pPr>
            <w:r w:rsidRPr="00567BC7">
              <w:rPr>
                <w:rFonts w:cs="Arial"/>
                <w:sz w:val="22"/>
                <w:szCs w:val="22"/>
              </w:rPr>
              <w:t>Enterprises included in this indicator should also be recorded as receiving one of grants or financial or non-financial support.</w:t>
            </w:r>
          </w:p>
          <w:p w14:paraId="3988B5E5" w14:textId="77777777" w:rsidR="006D450E" w:rsidRPr="00567BC7" w:rsidRDefault="006D450E" w:rsidP="006D450E">
            <w:pPr>
              <w:rPr>
                <w:rFonts w:cs="Arial"/>
                <w:sz w:val="22"/>
                <w:szCs w:val="22"/>
              </w:rPr>
            </w:pPr>
            <w:r w:rsidRPr="00567BC7">
              <w:rPr>
                <w:rFonts w:cs="Arial"/>
                <w:sz w:val="22"/>
                <w:szCs w:val="22"/>
              </w:rPr>
              <w:t>The indicator applies to all sizes of enterprise, but eligibility rules or operation selection criteria may restrict the scope of activity.</w:t>
            </w:r>
          </w:p>
          <w:p w14:paraId="4CB6F7B8" w14:textId="77777777" w:rsidR="006D450E" w:rsidRPr="00567BC7" w:rsidRDefault="006D450E" w:rsidP="006D450E">
            <w:pPr>
              <w:rPr>
                <w:b/>
                <w:sz w:val="22"/>
                <w:szCs w:val="22"/>
              </w:rPr>
            </w:pPr>
          </w:p>
          <w:p w14:paraId="224A2C68" w14:textId="77777777" w:rsidR="006D450E" w:rsidRPr="00567BC7" w:rsidRDefault="006D450E" w:rsidP="006D450E">
            <w:pPr>
              <w:pStyle w:val="Default"/>
              <w:rPr>
                <w:rFonts w:ascii="Arial" w:hAnsi="Arial" w:cs="Arial"/>
                <w:sz w:val="22"/>
                <w:szCs w:val="22"/>
              </w:rPr>
            </w:pPr>
            <w:r w:rsidRPr="00567BC7">
              <w:rPr>
                <w:rFonts w:ascii="Arial" w:hAnsi="Arial" w:cs="Arial"/>
                <w:b/>
                <w:sz w:val="22"/>
                <w:szCs w:val="22"/>
              </w:rPr>
              <w:t>Count exclusions</w:t>
            </w:r>
            <w:r w:rsidRPr="00567BC7">
              <w:rPr>
                <w:rFonts w:ascii="Arial" w:hAnsi="Arial" w:cs="Arial"/>
                <w:sz w:val="22"/>
                <w:szCs w:val="22"/>
              </w:rPr>
              <w:t>: This is a subset of indicator C1 – therefore Count exclusions is as C1.</w:t>
            </w:r>
          </w:p>
          <w:p w14:paraId="12964E1A" w14:textId="77777777" w:rsidR="006D450E" w:rsidRPr="00567BC7" w:rsidRDefault="006D450E" w:rsidP="006D450E">
            <w:pPr>
              <w:pStyle w:val="Default"/>
              <w:rPr>
                <w:rFonts w:ascii="Arial" w:hAnsi="Arial" w:cs="Arial"/>
                <w:sz w:val="22"/>
                <w:szCs w:val="22"/>
              </w:rPr>
            </w:pPr>
          </w:p>
          <w:p w14:paraId="2B3EF764" w14:textId="77777777" w:rsidR="006D450E" w:rsidRPr="00567BC7" w:rsidRDefault="006D450E" w:rsidP="006D450E">
            <w:pPr>
              <w:rPr>
                <w:rFonts w:cs="Arial"/>
                <w:sz w:val="22"/>
                <w:szCs w:val="22"/>
              </w:rPr>
            </w:pPr>
            <w:r w:rsidRPr="00567BC7">
              <w:rPr>
                <w:rFonts w:cs="Arial"/>
                <w:sz w:val="22"/>
                <w:szCs w:val="22"/>
              </w:rPr>
              <w:t>Operations without the aim of actually developing a product are excluded. If an enterprise introduces several products or receives support for several operations, it is still counted as one enterprise. In case of cooperation operations, the indicator measures all participating enterprises</w:t>
            </w:r>
          </w:p>
          <w:p w14:paraId="08D6F2E8" w14:textId="77777777" w:rsidR="004A4E34" w:rsidRPr="00567BC7" w:rsidRDefault="004A4E34" w:rsidP="00253B62">
            <w:pPr>
              <w:pStyle w:val="Default"/>
              <w:rPr>
                <w:rFonts w:ascii="Arial" w:hAnsi="Arial" w:cs="Arial"/>
                <w:sz w:val="22"/>
                <w:szCs w:val="22"/>
              </w:rPr>
            </w:pPr>
          </w:p>
        </w:tc>
      </w:tr>
      <w:tr w:rsidR="004A4E34" w:rsidRPr="00567BC7" w14:paraId="51F17FC6" w14:textId="77777777" w:rsidTr="00126821">
        <w:tc>
          <w:tcPr>
            <w:tcW w:w="1696" w:type="dxa"/>
          </w:tcPr>
          <w:p w14:paraId="3757B773" w14:textId="77777777" w:rsidR="004A4E34" w:rsidRPr="00567BC7" w:rsidRDefault="004A4E34" w:rsidP="00253B62">
            <w:pPr>
              <w:pStyle w:val="Default"/>
              <w:rPr>
                <w:rFonts w:ascii="Arial" w:hAnsi="Arial" w:cs="Arial"/>
                <w:sz w:val="22"/>
                <w:szCs w:val="22"/>
              </w:rPr>
            </w:pPr>
            <w:r w:rsidRPr="00567BC7">
              <w:rPr>
                <w:rFonts w:ascii="Arial" w:hAnsi="Arial" w:cs="Arial"/>
                <w:sz w:val="22"/>
                <w:szCs w:val="22"/>
              </w:rPr>
              <w:lastRenderedPageBreak/>
              <w:t xml:space="preserve">C29; Number of enterprises supported to introduce new to the firm products </w:t>
            </w:r>
          </w:p>
          <w:p w14:paraId="3B258DFF" w14:textId="77777777" w:rsidR="004A4E34" w:rsidRPr="00567BC7" w:rsidRDefault="004A4E34" w:rsidP="00253B62">
            <w:pPr>
              <w:pStyle w:val="Default"/>
              <w:rPr>
                <w:rFonts w:ascii="Arial" w:hAnsi="Arial" w:cs="Arial"/>
                <w:sz w:val="22"/>
                <w:szCs w:val="22"/>
              </w:rPr>
            </w:pPr>
          </w:p>
        </w:tc>
        <w:tc>
          <w:tcPr>
            <w:tcW w:w="1418" w:type="dxa"/>
          </w:tcPr>
          <w:p w14:paraId="2AC53399" w14:textId="026701E6" w:rsidR="004A4E34" w:rsidRPr="00567BC7" w:rsidRDefault="004A4E34" w:rsidP="00253B62">
            <w:pPr>
              <w:pStyle w:val="Default"/>
              <w:rPr>
                <w:rFonts w:ascii="Arial" w:hAnsi="Arial" w:cs="Arial"/>
                <w:sz w:val="22"/>
                <w:szCs w:val="22"/>
              </w:rPr>
            </w:pPr>
            <w:r w:rsidRPr="00567BC7">
              <w:rPr>
                <w:rFonts w:ascii="Arial" w:hAnsi="Arial" w:cs="Arial"/>
                <w:sz w:val="22"/>
                <w:szCs w:val="22"/>
              </w:rPr>
              <w:t>1 (5)</w:t>
            </w:r>
          </w:p>
        </w:tc>
        <w:tc>
          <w:tcPr>
            <w:tcW w:w="7229" w:type="dxa"/>
          </w:tcPr>
          <w:p w14:paraId="1BDDA290" w14:textId="77777777" w:rsidR="004A4E34" w:rsidRPr="00567BC7" w:rsidRDefault="004A4E34" w:rsidP="004A4E34">
            <w:pPr>
              <w:pStyle w:val="Default"/>
              <w:rPr>
                <w:rFonts w:ascii="Arial" w:hAnsi="Arial" w:cs="Arial"/>
                <w:sz w:val="22"/>
                <w:szCs w:val="22"/>
              </w:rPr>
            </w:pPr>
            <w:r w:rsidRPr="00567BC7">
              <w:rPr>
                <w:rFonts w:ascii="Arial" w:hAnsi="Arial" w:cs="Arial"/>
                <w:b/>
                <w:sz w:val="22"/>
                <w:szCs w:val="22"/>
              </w:rPr>
              <w:t>Count threshold</w:t>
            </w:r>
            <w:r w:rsidRPr="00567BC7">
              <w:rPr>
                <w:rFonts w:ascii="Arial" w:hAnsi="Arial" w:cs="Arial"/>
                <w:sz w:val="22"/>
                <w:szCs w:val="22"/>
              </w:rPr>
              <w:t>: This is a subset of indicator C1 – therefore Count threshold is as C1</w:t>
            </w:r>
          </w:p>
          <w:p w14:paraId="20B23F50" w14:textId="77777777" w:rsidR="004A4E34" w:rsidRPr="00567BC7" w:rsidRDefault="004A4E34" w:rsidP="004A4E34">
            <w:pPr>
              <w:pStyle w:val="Default"/>
              <w:rPr>
                <w:rFonts w:ascii="Arial" w:hAnsi="Arial" w:cs="Arial"/>
                <w:sz w:val="22"/>
                <w:szCs w:val="22"/>
              </w:rPr>
            </w:pPr>
          </w:p>
          <w:p w14:paraId="7133A119" w14:textId="77777777" w:rsidR="004A4E34" w:rsidRPr="00567BC7" w:rsidRDefault="004A4E34" w:rsidP="004A4E34">
            <w:pPr>
              <w:pStyle w:val="Default"/>
              <w:rPr>
                <w:rFonts w:ascii="Arial" w:hAnsi="Arial" w:cs="Arial"/>
                <w:sz w:val="22"/>
                <w:szCs w:val="22"/>
              </w:rPr>
            </w:pPr>
            <w:r w:rsidRPr="00567BC7">
              <w:rPr>
                <w:rFonts w:ascii="Arial" w:hAnsi="Arial" w:cs="Arial"/>
                <w:sz w:val="22"/>
                <w:szCs w:val="22"/>
              </w:rPr>
              <w:t>The indicator measures if an enterprise is supported to develop a “new to the firm” product. It includes process innovation as long as the process contributes to the development of the product. Projects without the aim of actually developing a product are excluded. If an enterprise introduces several products or receives support for several operations, it is still counted as one enterprise. In case of cooperation operations, the indicator measures all participating enterprises to which the product is new.</w:t>
            </w:r>
          </w:p>
          <w:p w14:paraId="64B82F65" w14:textId="77777777" w:rsidR="004A4E34" w:rsidRPr="00567BC7" w:rsidRDefault="004A4E34" w:rsidP="004A4E34">
            <w:pPr>
              <w:pStyle w:val="Default"/>
              <w:rPr>
                <w:rFonts w:ascii="Arial" w:hAnsi="Arial" w:cs="Arial"/>
                <w:sz w:val="22"/>
                <w:szCs w:val="22"/>
              </w:rPr>
            </w:pPr>
          </w:p>
          <w:p w14:paraId="08FF2484" w14:textId="77777777" w:rsidR="004A4E34" w:rsidRPr="00567BC7" w:rsidRDefault="004A4E34" w:rsidP="004A4E34">
            <w:pPr>
              <w:pStyle w:val="Default"/>
              <w:rPr>
                <w:rFonts w:ascii="Arial" w:hAnsi="Arial" w:cs="Arial"/>
                <w:sz w:val="22"/>
                <w:szCs w:val="22"/>
              </w:rPr>
            </w:pPr>
            <w:r w:rsidRPr="00567BC7">
              <w:rPr>
                <w:rFonts w:ascii="Arial" w:hAnsi="Arial" w:cs="Arial"/>
                <w:sz w:val="22"/>
                <w:szCs w:val="22"/>
              </w:rPr>
              <w:t>A product is new to the firm if the enterprise did not produce a product with the same functionality or the production technology is fundamentally different from the technology of already produced products. Products can be tangible or intangible (including services).</w:t>
            </w:r>
          </w:p>
          <w:p w14:paraId="3F2881DE" w14:textId="77777777" w:rsidR="004A4E34" w:rsidRPr="00567BC7" w:rsidRDefault="004A4E34" w:rsidP="004A4E34">
            <w:pPr>
              <w:pStyle w:val="Default"/>
              <w:rPr>
                <w:rFonts w:ascii="Arial" w:hAnsi="Arial" w:cs="Arial"/>
                <w:sz w:val="22"/>
                <w:szCs w:val="22"/>
              </w:rPr>
            </w:pPr>
          </w:p>
          <w:p w14:paraId="100AF80B" w14:textId="77777777" w:rsidR="004A4E34" w:rsidRPr="00567BC7" w:rsidRDefault="004A4E34" w:rsidP="004A4E34">
            <w:pPr>
              <w:pStyle w:val="Default"/>
              <w:rPr>
                <w:rFonts w:ascii="Arial" w:hAnsi="Arial" w:cs="Arial"/>
                <w:sz w:val="22"/>
                <w:szCs w:val="22"/>
              </w:rPr>
            </w:pPr>
            <w:r w:rsidRPr="00567BC7">
              <w:rPr>
                <w:rFonts w:ascii="Arial" w:hAnsi="Arial" w:cs="Arial"/>
                <w:sz w:val="22"/>
                <w:szCs w:val="22"/>
              </w:rPr>
              <w:t>Supported projects that aimed to introduce new to the firm products, but did not succeed are still counted.</w:t>
            </w:r>
          </w:p>
          <w:p w14:paraId="0FDA8209" w14:textId="77777777" w:rsidR="004A4E34" w:rsidRPr="00567BC7" w:rsidRDefault="004A4E34" w:rsidP="004A4E34">
            <w:pPr>
              <w:pStyle w:val="Default"/>
              <w:rPr>
                <w:rFonts w:ascii="Arial" w:hAnsi="Arial" w:cs="Arial"/>
                <w:sz w:val="22"/>
                <w:szCs w:val="22"/>
              </w:rPr>
            </w:pPr>
          </w:p>
          <w:p w14:paraId="4CBB440C" w14:textId="77777777" w:rsidR="004A4E34" w:rsidRPr="00567BC7" w:rsidRDefault="004A4E34" w:rsidP="004A4E34">
            <w:pPr>
              <w:pStyle w:val="Default"/>
              <w:rPr>
                <w:rFonts w:ascii="Arial" w:hAnsi="Arial" w:cs="Arial"/>
                <w:sz w:val="22"/>
                <w:szCs w:val="22"/>
              </w:rPr>
            </w:pPr>
            <w:r w:rsidRPr="00567BC7">
              <w:rPr>
                <w:rFonts w:ascii="Arial" w:hAnsi="Arial" w:cs="Arial"/>
                <w:sz w:val="22"/>
                <w:szCs w:val="22"/>
              </w:rPr>
              <w:t>If a product is new both to the market and to the firm, the enterprise should be counted in both indicators. Enterprises included in this indicator should also be recorded as receiving one of grants or financial or non-financial support. The indicator applies to all sizes of enterprise but national eligibility rules or project selection criteria may restrict the scope of activity.</w:t>
            </w:r>
          </w:p>
          <w:p w14:paraId="472E63B7" w14:textId="77777777" w:rsidR="004A4E34" w:rsidRPr="00567BC7" w:rsidRDefault="004A4E34" w:rsidP="004A4E34">
            <w:pPr>
              <w:pStyle w:val="Default"/>
              <w:rPr>
                <w:rFonts w:ascii="Arial" w:hAnsi="Arial" w:cs="Arial"/>
                <w:sz w:val="22"/>
                <w:szCs w:val="22"/>
              </w:rPr>
            </w:pPr>
          </w:p>
          <w:p w14:paraId="59B437C6" w14:textId="77777777" w:rsidR="004A4E34" w:rsidRPr="00567BC7" w:rsidRDefault="004A4E34" w:rsidP="004A4E34">
            <w:pPr>
              <w:pStyle w:val="Default"/>
              <w:rPr>
                <w:rFonts w:ascii="Arial" w:hAnsi="Arial" w:cs="Arial"/>
                <w:sz w:val="22"/>
                <w:szCs w:val="22"/>
              </w:rPr>
            </w:pPr>
            <w:r w:rsidRPr="00567BC7">
              <w:rPr>
                <w:rFonts w:ascii="Arial" w:hAnsi="Arial" w:cs="Arial"/>
                <w:b/>
                <w:sz w:val="22"/>
                <w:szCs w:val="22"/>
              </w:rPr>
              <w:t>Count threshold:</w:t>
            </w:r>
            <w:r w:rsidRPr="00567BC7">
              <w:rPr>
                <w:rFonts w:ascii="Arial" w:hAnsi="Arial" w:cs="Arial"/>
                <w:sz w:val="22"/>
                <w:szCs w:val="22"/>
              </w:rPr>
              <w:t xml:space="preserve"> Same as C1 criteria</w:t>
            </w:r>
          </w:p>
          <w:p w14:paraId="71CC8E07" w14:textId="77777777" w:rsidR="004A4E34" w:rsidRPr="00567BC7" w:rsidRDefault="004A4E34" w:rsidP="004A4E34">
            <w:pPr>
              <w:pStyle w:val="Default"/>
              <w:rPr>
                <w:rFonts w:ascii="Arial" w:hAnsi="Arial" w:cs="Arial"/>
                <w:sz w:val="22"/>
                <w:szCs w:val="22"/>
              </w:rPr>
            </w:pPr>
          </w:p>
          <w:p w14:paraId="4F71A059" w14:textId="77777777" w:rsidR="004A4E34" w:rsidRPr="00567BC7" w:rsidRDefault="004A4E34" w:rsidP="004A4E34">
            <w:pPr>
              <w:pStyle w:val="Default"/>
              <w:rPr>
                <w:rFonts w:ascii="Arial" w:hAnsi="Arial" w:cs="Arial"/>
                <w:sz w:val="22"/>
                <w:szCs w:val="22"/>
              </w:rPr>
            </w:pPr>
            <w:r w:rsidRPr="00567BC7">
              <w:rPr>
                <w:rFonts w:ascii="Arial" w:hAnsi="Arial" w:cs="Arial"/>
                <w:b/>
                <w:sz w:val="22"/>
                <w:szCs w:val="22"/>
              </w:rPr>
              <w:t>Count exclusions:</w:t>
            </w:r>
            <w:r w:rsidRPr="00567BC7">
              <w:rPr>
                <w:rFonts w:ascii="Arial" w:hAnsi="Arial" w:cs="Arial"/>
                <w:sz w:val="22"/>
                <w:szCs w:val="22"/>
              </w:rPr>
              <w:t xml:space="preserve"> Same as C1 criteria.  </w:t>
            </w:r>
          </w:p>
          <w:p w14:paraId="55214F45" w14:textId="77777777" w:rsidR="004A4E34" w:rsidRPr="00567BC7" w:rsidRDefault="004A4E34" w:rsidP="004A4E34">
            <w:pPr>
              <w:pStyle w:val="Default"/>
              <w:rPr>
                <w:rFonts w:ascii="Arial" w:hAnsi="Arial" w:cs="Arial"/>
                <w:sz w:val="22"/>
                <w:szCs w:val="22"/>
              </w:rPr>
            </w:pPr>
          </w:p>
          <w:p w14:paraId="7DAF8796" w14:textId="76833509" w:rsidR="004A4E34" w:rsidRPr="00567BC7" w:rsidRDefault="004A4E34" w:rsidP="004A4E34">
            <w:pPr>
              <w:pStyle w:val="Default"/>
              <w:rPr>
                <w:rFonts w:ascii="Arial" w:hAnsi="Arial" w:cs="Arial"/>
                <w:sz w:val="22"/>
                <w:szCs w:val="22"/>
              </w:rPr>
            </w:pPr>
            <w:r w:rsidRPr="00567BC7">
              <w:rPr>
                <w:rFonts w:ascii="Arial" w:hAnsi="Arial" w:cs="Arial"/>
                <w:b/>
                <w:sz w:val="22"/>
                <w:szCs w:val="22"/>
              </w:rPr>
              <w:t>Verification evidence:</w:t>
            </w:r>
            <w:r w:rsidRPr="00567BC7">
              <w:rPr>
                <w:rFonts w:ascii="Arial" w:hAnsi="Arial" w:cs="Arial"/>
                <w:sz w:val="22"/>
                <w:szCs w:val="22"/>
              </w:rPr>
              <w:t xml:space="preserve">  In addition to the evidence required for indicator C1: Products/processes services: Evidence might include the date a new or improved process became operational or the date the new product or service was launched from market information or marketing literature.</w:t>
            </w:r>
          </w:p>
        </w:tc>
      </w:tr>
    </w:tbl>
    <w:p w14:paraId="38BFB98E" w14:textId="77777777" w:rsidR="00F74EB7" w:rsidRPr="00567BC7" w:rsidRDefault="00575743" w:rsidP="00675F91">
      <w:pPr>
        <w:pStyle w:val="ListParagraph"/>
        <w:rPr>
          <w:rFonts w:eastAsia="Times New Roman"/>
          <w:b/>
          <w:sz w:val="22"/>
          <w:szCs w:val="22"/>
          <w:lang w:eastAsia="en-GB"/>
        </w:rPr>
      </w:pPr>
      <w:r w:rsidRPr="00567BC7">
        <w:rPr>
          <w:sz w:val="22"/>
          <w:szCs w:val="22"/>
        </w:rPr>
        <w:lastRenderedPageBreak/>
        <w:t xml:space="preserve"> </w:t>
      </w:r>
    </w:p>
    <w:p w14:paraId="43F51F57" w14:textId="77777777" w:rsidR="00F74EB7" w:rsidRPr="00567BC7" w:rsidRDefault="00F74EB7" w:rsidP="00E82AD2">
      <w:pPr>
        <w:pStyle w:val="ListParagraph"/>
        <w:ind w:left="993" w:hanging="993"/>
        <w:rPr>
          <w:rFonts w:eastAsia="Times New Roman"/>
          <w:color w:val="000000"/>
          <w:sz w:val="22"/>
          <w:szCs w:val="22"/>
          <w:lang w:val="en-US"/>
        </w:rPr>
      </w:pPr>
    </w:p>
    <w:p w14:paraId="59AB8353" w14:textId="1538701F" w:rsidR="001073B1" w:rsidRPr="00126821" w:rsidRDefault="00B16F3E" w:rsidP="00F74EB7">
      <w:pPr>
        <w:spacing w:before="80" w:after="80" w:line="260" w:lineRule="atLeast"/>
        <w:rPr>
          <w:sz w:val="22"/>
          <w:szCs w:val="22"/>
        </w:rPr>
      </w:pPr>
      <w:r w:rsidRPr="00126821">
        <w:rPr>
          <w:sz w:val="22"/>
          <w:szCs w:val="22"/>
        </w:rPr>
        <w:t xml:space="preserve">Potential </w:t>
      </w:r>
      <w:r w:rsidR="006D450E" w:rsidRPr="00126821">
        <w:rPr>
          <w:sz w:val="22"/>
          <w:szCs w:val="22"/>
        </w:rPr>
        <w:t>Contractor</w:t>
      </w:r>
      <w:r w:rsidR="001073B1" w:rsidRPr="00126821">
        <w:rPr>
          <w:sz w:val="22"/>
          <w:szCs w:val="22"/>
        </w:rPr>
        <w:t xml:space="preserve">s will be required to account within their </w:t>
      </w:r>
      <w:r w:rsidRPr="00126821">
        <w:rPr>
          <w:sz w:val="22"/>
          <w:szCs w:val="22"/>
        </w:rPr>
        <w:t xml:space="preserve">Tender Submissions for </w:t>
      </w:r>
      <w:r w:rsidR="001073B1" w:rsidRPr="00126821">
        <w:rPr>
          <w:sz w:val="22"/>
          <w:szCs w:val="22"/>
        </w:rPr>
        <w:t>how they will manage delivery against these outputs and the type, frequency and mechanisms they will put in place to reco</w:t>
      </w:r>
      <w:r w:rsidR="00675F91" w:rsidRPr="00126821">
        <w:rPr>
          <w:sz w:val="22"/>
          <w:szCs w:val="22"/>
        </w:rPr>
        <w:t xml:space="preserve">rd and share this data with </w:t>
      </w:r>
      <w:r>
        <w:rPr>
          <w:sz w:val="22"/>
          <w:szCs w:val="22"/>
        </w:rPr>
        <w:t>the County Council and its P</w:t>
      </w:r>
      <w:r w:rsidR="00675F91" w:rsidRPr="00126821">
        <w:rPr>
          <w:sz w:val="22"/>
          <w:szCs w:val="22"/>
        </w:rPr>
        <w:t>artners.</w:t>
      </w:r>
    </w:p>
    <w:p w14:paraId="344C8264" w14:textId="77777777" w:rsidR="00E005F7" w:rsidRPr="00567BC7" w:rsidRDefault="00E005F7" w:rsidP="00B72C81">
      <w:pPr>
        <w:pStyle w:val="ListParagraph"/>
        <w:spacing w:before="240" w:after="0" w:line="240" w:lineRule="auto"/>
        <w:ind w:left="709"/>
        <w:contextualSpacing w:val="0"/>
        <w:rPr>
          <w:b/>
          <w:color w:val="FF0000"/>
          <w:sz w:val="22"/>
          <w:szCs w:val="22"/>
        </w:rPr>
      </w:pPr>
    </w:p>
    <w:p w14:paraId="53857C6C" w14:textId="77777777" w:rsidR="0037737E" w:rsidRPr="00567BC7" w:rsidRDefault="0037737E" w:rsidP="002934F4">
      <w:pPr>
        <w:pStyle w:val="ListParagraph"/>
        <w:numPr>
          <w:ilvl w:val="1"/>
          <w:numId w:val="16"/>
        </w:numPr>
        <w:spacing w:before="240" w:after="0" w:line="240" w:lineRule="auto"/>
        <w:rPr>
          <w:b/>
          <w:sz w:val="22"/>
          <w:szCs w:val="22"/>
        </w:rPr>
      </w:pPr>
      <w:r w:rsidRPr="00567BC7">
        <w:rPr>
          <w:b/>
          <w:sz w:val="22"/>
          <w:szCs w:val="22"/>
        </w:rPr>
        <w:t>Service KPI’s &amp; Monitoring Information.</w:t>
      </w:r>
    </w:p>
    <w:p w14:paraId="43031B38" w14:textId="77777777" w:rsidR="0037737E" w:rsidRPr="00567BC7" w:rsidRDefault="0037737E" w:rsidP="0037737E">
      <w:pPr>
        <w:pStyle w:val="ListParagraph"/>
        <w:spacing w:before="240" w:after="0" w:line="240" w:lineRule="auto"/>
        <w:ind w:left="709" w:hanging="709"/>
        <w:rPr>
          <w:b/>
          <w:sz w:val="22"/>
          <w:szCs w:val="22"/>
        </w:rPr>
      </w:pPr>
    </w:p>
    <w:p w14:paraId="693800F8" w14:textId="496219DA" w:rsidR="0037737E" w:rsidRPr="00567BC7" w:rsidRDefault="0037737E" w:rsidP="002934F4">
      <w:pPr>
        <w:pStyle w:val="ListParagraph"/>
        <w:numPr>
          <w:ilvl w:val="1"/>
          <w:numId w:val="16"/>
        </w:numPr>
        <w:spacing w:before="240" w:after="0" w:line="240" w:lineRule="auto"/>
        <w:ind w:left="567" w:hanging="567"/>
        <w:rPr>
          <w:b/>
          <w:sz w:val="22"/>
          <w:szCs w:val="22"/>
        </w:rPr>
      </w:pPr>
      <w:r w:rsidRPr="00567BC7">
        <w:rPr>
          <w:sz w:val="22"/>
          <w:szCs w:val="22"/>
        </w:rPr>
        <w:t xml:space="preserve">The following </w:t>
      </w:r>
      <w:r w:rsidR="00FA3347" w:rsidRPr="00567BC7">
        <w:rPr>
          <w:sz w:val="22"/>
          <w:szCs w:val="22"/>
        </w:rPr>
        <w:t xml:space="preserve">table </w:t>
      </w:r>
      <w:r w:rsidRPr="00567BC7">
        <w:rPr>
          <w:sz w:val="22"/>
          <w:szCs w:val="22"/>
        </w:rPr>
        <w:t>outlines the KPI’s</w:t>
      </w:r>
      <w:r w:rsidR="004D7DD3" w:rsidRPr="00567BC7">
        <w:rPr>
          <w:sz w:val="22"/>
          <w:szCs w:val="22"/>
        </w:rPr>
        <w:t xml:space="preserve"> and outputs</w:t>
      </w:r>
      <w:r w:rsidRPr="00567BC7">
        <w:rPr>
          <w:sz w:val="22"/>
          <w:szCs w:val="22"/>
        </w:rPr>
        <w:t xml:space="preserve"> </w:t>
      </w:r>
      <w:r w:rsidR="00FA3347" w:rsidRPr="00567BC7">
        <w:rPr>
          <w:sz w:val="22"/>
          <w:szCs w:val="22"/>
        </w:rPr>
        <w:t xml:space="preserve">for the </w:t>
      </w:r>
      <w:r w:rsidR="00B16F3E">
        <w:rPr>
          <w:sz w:val="22"/>
          <w:szCs w:val="22"/>
        </w:rPr>
        <w:t xml:space="preserve">Inward Invest </w:t>
      </w:r>
      <w:r w:rsidR="00E35DD9">
        <w:rPr>
          <w:sz w:val="22"/>
          <w:szCs w:val="22"/>
        </w:rPr>
        <w:t xml:space="preserve"> Core </w:t>
      </w:r>
      <w:r w:rsidR="00B16F3E">
        <w:rPr>
          <w:sz w:val="22"/>
          <w:szCs w:val="22"/>
        </w:rPr>
        <w:t>S</w:t>
      </w:r>
      <w:r w:rsidR="00FA3347" w:rsidRPr="00567BC7">
        <w:rPr>
          <w:sz w:val="22"/>
          <w:szCs w:val="22"/>
        </w:rPr>
        <w:t>ervice</w:t>
      </w:r>
      <w:r w:rsidR="00B16F3E">
        <w:rPr>
          <w:sz w:val="22"/>
          <w:szCs w:val="22"/>
        </w:rPr>
        <w:t xml:space="preserve">s </w:t>
      </w:r>
      <w:r w:rsidR="00FA3347" w:rsidRPr="00567BC7">
        <w:rPr>
          <w:sz w:val="22"/>
          <w:szCs w:val="22"/>
        </w:rPr>
        <w:t>and the</w:t>
      </w:r>
      <w:r w:rsidR="00E35DD9">
        <w:rPr>
          <w:sz w:val="22"/>
          <w:szCs w:val="22"/>
        </w:rPr>
        <w:t xml:space="preserve"> Enhanced </w:t>
      </w:r>
      <w:proofErr w:type="spellStart"/>
      <w:r w:rsidR="00E35DD9">
        <w:rPr>
          <w:sz w:val="22"/>
          <w:szCs w:val="22"/>
        </w:rPr>
        <w:t>Serivce</w:t>
      </w:r>
      <w:proofErr w:type="spellEnd"/>
      <w:r w:rsidR="00E35DD9">
        <w:rPr>
          <w:sz w:val="22"/>
          <w:szCs w:val="22"/>
        </w:rPr>
        <w:t xml:space="preserve"> </w:t>
      </w:r>
      <w:r w:rsidR="00FA3347" w:rsidRPr="00567BC7">
        <w:rPr>
          <w:sz w:val="22"/>
          <w:szCs w:val="22"/>
        </w:rPr>
        <w:t xml:space="preserve"> ERDF mini</w:t>
      </w:r>
      <w:r w:rsidR="005F7D51" w:rsidRPr="00567BC7">
        <w:rPr>
          <w:sz w:val="22"/>
          <w:szCs w:val="22"/>
        </w:rPr>
        <w:t>m</w:t>
      </w:r>
      <w:r w:rsidR="004D7DD3" w:rsidRPr="00567BC7">
        <w:rPr>
          <w:sz w:val="22"/>
          <w:szCs w:val="22"/>
        </w:rPr>
        <w:t>um requirements</w:t>
      </w:r>
      <w:r w:rsidR="00FA3347" w:rsidRPr="00567BC7">
        <w:rPr>
          <w:sz w:val="22"/>
          <w:szCs w:val="22"/>
        </w:rPr>
        <w:t xml:space="preserve">.  </w:t>
      </w:r>
      <w:r w:rsidR="00B16F3E">
        <w:rPr>
          <w:sz w:val="22"/>
          <w:szCs w:val="22"/>
        </w:rPr>
        <w:t xml:space="preserve">Potential </w:t>
      </w:r>
      <w:r w:rsidR="00FA3347" w:rsidRPr="00567BC7">
        <w:rPr>
          <w:sz w:val="22"/>
          <w:szCs w:val="22"/>
        </w:rPr>
        <w:t>Contractors are required to</w:t>
      </w:r>
      <w:r w:rsidR="0006728D" w:rsidRPr="00567BC7">
        <w:rPr>
          <w:sz w:val="22"/>
          <w:szCs w:val="22"/>
        </w:rPr>
        <w:t xml:space="preserve"> include the table in their </w:t>
      </w:r>
      <w:r w:rsidR="00B16F3E">
        <w:rPr>
          <w:sz w:val="22"/>
          <w:szCs w:val="22"/>
        </w:rPr>
        <w:t>Tender S</w:t>
      </w:r>
      <w:r w:rsidR="0006728D" w:rsidRPr="00567BC7">
        <w:rPr>
          <w:sz w:val="22"/>
          <w:szCs w:val="22"/>
        </w:rPr>
        <w:t>ubmission and</w:t>
      </w:r>
      <w:r w:rsidR="00FA3347" w:rsidRPr="00567BC7">
        <w:rPr>
          <w:sz w:val="22"/>
          <w:szCs w:val="22"/>
        </w:rPr>
        <w:t xml:space="preserve"> complete the final column with the additional </w:t>
      </w:r>
      <w:r w:rsidR="00FA3347" w:rsidRPr="00567BC7">
        <w:rPr>
          <w:sz w:val="22"/>
          <w:szCs w:val="22"/>
          <w:u w:val="single"/>
        </w:rPr>
        <w:t>stretch targets</w:t>
      </w:r>
      <w:r w:rsidR="00FA3347" w:rsidRPr="00567BC7">
        <w:rPr>
          <w:sz w:val="22"/>
          <w:szCs w:val="22"/>
        </w:rPr>
        <w:t xml:space="preserve"> they expect to achieve.</w:t>
      </w:r>
    </w:p>
    <w:p w14:paraId="248A0AD4" w14:textId="77777777" w:rsidR="0037737E" w:rsidRPr="00567BC7" w:rsidRDefault="0037737E" w:rsidP="005F7D51">
      <w:pPr>
        <w:pStyle w:val="ListParagraph"/>
        <w:ind w:left="567" w:hanging="567"/>
        <w:rPr>
          <w:sz w:val="22"/>
          <w:szCs w:val="22"/>
        </w:rPr>
      </w:pPr>
    </w:p>
    <w:p w14:paraId="0188178F" w14:textId="77777777" w:rsidR="0037737E" w:rsidRPr="00567BC7" w:rsidRDefault="0037737E" w:rsidP="0037737E">
      <w:pPr>
        <w:pStyle w:val="ListParagraph"/>
        <w:spacing w:before="240" w:after="0" w:line="240" w:lineRule="auto"/>
        <w:ind w:left="360"/>
        <w:rPr>
          <w:sz w:val="22"/>
          <w:szCs w:val="22"/>
        </w:rPr>
      </w:pPr>
    </w:p>
    <w:tbl>
      <w:tblPr>
        <w:tblStyle w:val="TableGrid"/>
        <w:tblW w:w="0" w:type="auto"/>
        <w:tblInd w:w="360" w:type="dxa"/>
        <w:tblLook w:val="04A0" w:firstRow="1" w:lastRow="0" w:firstColumn="1" w:lastColumn="0" w:noHBand="0" w:noVBand="1"/>
      </w:tblPr>
      <w:tblGrid>
        <w:gridCol w:w="4426"/>
        <w:gridCol w:w="1701"/>
        <w:gridCol w:w="1843"/>
        <w:gridCol w:w="2375"/>
      </w:tblGrid>
      <w:tr w:rsidR="006A7C58" w:rsidRPr="00567BC7" w14:paraId="6C5780A4" w14:textId="77777777" w:rsidTr="005F7D51">
        <w:tc>
          <w:tcPr>
            <w:tcW w:w="4426" w:type="dxa"/>
          </w:tcPr>
          <w:p w14:paraId="48F404EA" w14:textId="355B36BA" w:rsidR="0037737E" w:rsidRPr="00567BC7" w:rsidRDefault="0037737E" w:rsidP="004F2C4F">
            <w:pPr>
              <w:pStyle w:val="ListParagraph"/>
              <w:spacing w:before="240"/>
              <w:ind w:left="0"/>
              <w:rPr>
                <w:sz w:val="22"/>
                <w:szCs w:val="22"/>
              </w:rPr>
            </w:pPr>
            <w:r w:rsidRPr="00567BC7">
              <w:rPr>
                <w:sz w:val="22"/>
                <w:szCs w:val="22"/>
              </w:rPr>
              <w:t>KPI</w:t>
            </w:r>
            <w:r w:rsidR="006A7C58" w:rsidRPr="00567BC7">
              <w:rPr>
                <w:sz w:val="22"/>
                <w:szCs w:val="22"/>
              </w:rPr>
              <w:t xml:space="preserve"> per year </w:t>
            </w:r>
          </w:p>
        </w:tc>
        <w:tc>
          <w:tcPr>
            <w:tcW w:w="1701" w:type="dxa"/>
          </w:tcPr>
          <w:p w14:paraId="546D540E" w14:textId="63D405D5" w:rsidR="0037737E" w:rsidRPr="00567BC7" w:rsidRDefault="00FA3162" w:rsidP="00194DBC">
            <w:pPr>
              <w:pStyle w:val="ListParagraph"/>
              <w:spacing w:before="240"/>
              <w:ind w:left="0"/>
              <w:rPr>
                <w:sz w:val="22"/>
                <w:szCs w:val="22"/>
              </w:rPr>
            </w:pPr>
            <w:r w:rsidRPr="00567BC7">
              <w:rPr>
                <w:sz w:val="22"/>
                <w:szCs w:val="22"/>
              </w:rPr>
              <w:t>mini</w:t>
            </w:r>
            <w:r w:rsidR="003C7C00" w:rsidRPr="00567BC7">
              <w:rPr>
                <w:sz w:val="22"/>
                <w:szCs w:val="22"/>
              </w:rPr>
              <w:t>m</w:t>
            </w:r>
            <w:r w:rsidRPr="00567BC7">
              <w:rPr>
                <w:sz w:val="22"/>
                <w:szCs w:val="22"/>
              </w:rPr>
              <w:t>um</w:t>
            </w:r>
            <w:r w:rsidR="004D7DD3" w:rsidRPr="00567BC7">
              <w:rPr>
                <w:sz w:val="22"/>
                <w:szCs w:val="22"/>
              </w:rPr>
              <w:t xml:space="preserve"> </w:t>
            </w:r>
            <w:r w:rsidR="00194DBC" w:rsidRPr="00567BC7">
              <w:rPr>
                <w:sz w:val="22"/>
                <w:szCs w:val="22"/>
              </w:rPr>
              <w:t>ERDF</w:t>
            </w:r>
            <w:r w:rsidR="00194DBC">
              <w:rPr>
                <w:sz w:val="22"/>
                <w:szCs w:val="22"/>
              </w:rPr>
              <w:t xml:space="preserve"> Outputs</w:t>
            </w:r>
            <w:r w:rsidR="00194DBC" w:rsidRPr="00567BC7">
              <w:rPr>
                <w:sz w:val="22"/>
                <w:szCs w:val="22"/>
              </w:rPr>
              <w:t xml:space="preserve"> </w:t>
            </w:r>
            <w:r w:rsidR="004D7DD3" w:rsidRPr="00567BC7">
              <w:rPr>
                <w:sz w:val="22"/>
                <w:szCs w:val="22"/>
              </w:rPr>
              <w:t>(3 years)</w:t>
            </w:r>
          </w:p>
        </w:tc>
        <w:tc>
          <w:tcPr>
            <w:tcW w:w="1843" w:type="dxa"/>
          </w:tcPr>
          <w:p w14:paraId="013E8F22" w14:textId="53FF3212" w:rsidR="00FA3162" w:rsidRPr="00567BC7" w:rsidRDefault="004D7DD3" w:rsidP="003C7C00">
            <w:pPr>
              <w:pStyle w:val="ListParagraph"/>
              <w:spacing w:before="240"/>
              <w:ind w:left="0"/>
              <w:rPr>
                <w:sz w:val="22"/>
                <w:szCs w:val="22"/>
              </w:rPr>
            </w:pPr>
            <w:r w:rsidRPr="00567BC7">
              <w:rPr>
                <w:sz w:val="22"/>
                <w:szCs w:val="22"/>
              </w:rPr>
              <w:t xml:space="preserve">Other </w:t>
            </w:r>
            <w:r w:rsidR="00C93059" w:rsidRPr="00567BC7">
              <w:rPr>
                <w:sz w:val="22"/>
                <w:szCs w:val="22"/>
              </w:rPr>
              <w:t xml:space="preserve">annual </w:t>
            </w:r>
            <w:r w:rsidRPr="00567BC7">
              <w:rPr>
                <w:sz w:val="22"/>
                <w:szCs w:val="22"/>
              </w:rPr>
              <w:t>outputs</w:t>
            </w:r>
          </w:p>
        </w:tc>
        <w:tc>
          <w:tcPr>
            <w:tcW w:w="2375" w:type="dxa"/>
          </w:tcPr>
          <w:p w14:paraId="5805A9FF" w14:textId="439EA2AA" w:rsidR="0037737E" w:rsidRPr="00567BC7" w:rsidRDefault="0037737E" w:rsidP="00872E5E">
            <w:pPr>
              <w:pStyle w:val="ListParagraph"/>
              <w:spacing w:before="240"/>
              <w:ind w:left="0"/>
              <w:rPr>
                <w:sz w:val="22"/>
                <w:szCs w:val="22"/>
              </w:rPr>
            </w:pPr>
            <w:r w:rsidRPr="00567BC7">
              <w:rPr>
                <w:sz w:val="22"/>
                <w:szCs w:val="22"/>
              </w:rPr>
              <w:t xml:space="preserve">Additional </w:t>
            </w:r>
            <w:r w:rsidR="00872E5E">
              <w:rPr>
                <w:sz w:val="22"/>
                <w:szCs w:val="22"/>
              </w:rPr>
              <w:t>outputs proposed</w:t>
            </w:r>
            <w:r w:rsidR="00DF034C" w:rsidRPr="00567BC7">
              <w:rPr>
                <w:sz w:val="22"/>
                <w:szCs w:val="22"/>
              </w:rPr>
              <w:t xml:space="preserve"> by</w:t>
            </w:r>
            <w:r w:rsidRPr="00567BC7">
              <w:rPr>
                <w:sz w:val="22"/>
                <w:szCs w:val="22"/>
              </w:rPr>
              <w:t xml:space="preserve"> </w:t>
            </w:r>
            <w:r w:rsidR="00872E5E">
              <w:rPr>
                <w:sz w:val="22"/>
                <w:szCs w:val="22"/>
              </w:rPr>
              <w:t>the</w:t>
            </w:r>
            <w:r w:rsidR="00B16F3E">
              <w:rPr>
                <w:sz w:val="22"/>
                <w:szCs w:val="22"/>
              </w:rPr>
              <w:t xml:space="preserve"> C</w:t>
            </w:r>
            <w:r w:rsidRPr="00567BC7">
              <w:rPr>
                <w:sz w:val="22"/>
                <w:szCs w:val="22"/>
              </w:rPr>
              <w:t>ontractor</w:t>
            </w:r>
            <w:r w:rsidR="00B16F3E">
              <w:rPr>
                <w:sz w:val="22"/>
                <w:szCs w:val="22"/>
              </w:rPr>
              <w:t>s</w:t>
            </w:r>
          </w:p>
        </w:tc>
      </w:tr>
      <w:tr w:rsidR="006A7C58" w:rsidRPr="00567BC7" w14:paraId="3F71615B" w14:textId="77777777" w:rsidTr="005F7D51">
        <w:tc>
          <w:tcPr>
            <w:tcW w:w="4426" w:type="dxa"/>
          </w:tcPr>
          <w:p w14:paraId="73EEF32F" w14:textId="716F1A08" w:rsidR="0037737E" w:rsidRPr="00567BC7" w:rsidRDefault="006A7C58" w:rsidP="0037737E">
            <w:pPr>
              <w:pStyle w:val="ListParagraph"/>
              <w:spacing w:before="240"/>
              <w:ind w:left="0"/>
              <w:rPr>
                <w:sz w:val="22"/>
                <w:szCs w:val="22"/>
              </w:rPr>
            </w:pPr>
            <w:r w:rsidRPr="00567BC7">
              <w:rPr>
                <w:sz w:val="22"/>
                <w:szCs w:val="22"/>
              </w:rPr>
              <w:t>C1</w:t>
            </w:r>
            <w:r w:rsidR="0037737E" w:rsidRPr="00567BC7">
              <w:rPr>
                <w:sz w:val="22"/>
                <w:szCs w:val="22"/>
              </w:rPr>
              <w:t xml:space="preserve">No. of enterprises </w:t>
            </w:r>
            <w:r w:rsidRPr="00567BC7">
              <w:rPr>
                <w:sz w:val="22"/>
                <w:szCs w:val="22"/>
              </w:rPr>
              <w:t>receiving</w:t>
            </w:r>
            <w:r w:rsidR="0037737E" w:rsidRPr="00567BC7">
              <w:rPr>
                <w:sz w:val="22"/>
                <w:szCs w:val="22"/>
              </w:rPr>
              <w:t xml:space="preserve"> support – 12 hours</w:t>
            </w:r>
          </w:p>
        </w:tc>
        <w:tc>
          <w:tcPr>
            <w:tcW w:w="1701" w:type="dxa"/>
          </w:tcPr>
          <w:p w14:paraId="30F44996" w14:textId="4FDCEDC9" w:rsidR="0037737E" w:rsidRPr="00567BC7" w:rsidRDefault="006A7C58" w:rsidP="0037737E">
            <w:pPr>
              <w:pStyle w:val="ListParagraph"/>
              <w:spacing w:before="240"/>
              <w:ind w:left="0"/>
              <w:rPr>
                <w:sz w:val="22"/>
                <w:szCs w:val="22"/>
              </w:rPr>
            </w:pPr>
            <w:r w:rsidRPr="00567BC7">
              <w:rPr>
                <w:sz w:val="22"/>
                <w:szCs w:val="22"/>
              </w:rPr>
              <w:t>18</w:t>
            </w:r>
            <w:r w:rsidR="00DF034C" w:rsidRPr="00567BC7">
              <w:rPr>
                <w:sz w:val="22"/>
                <w:szCs w:val="22"/>
              </w:rPr>
              <w:t xml:space="preserve"> </w:t>
            </w:r>
            <w:r w:rsidR="004D7DD3" w:rsidRPr="00567BC7">
              <w:rPr>
                <w:sz w:val="22"/>
                <w:szCs w:val="22"/>
              </w:rPr>
              <w:t>(54)</w:t>
            </w:r>
          </w:p>
        </w:tc>
        <w:tc>
          <w:tcPr>
            <w:tcW w:w="1843" w:type="dxa"/>
          </w:tcPr>
          <w:p w14:paraId="26B7CE8B" w14:textId="77777777" w:rsidR="0037737E" w:rsidRPr="00567BC7" w:rsidRDefault="0037737E" w:rsidP="0037737E">
            <w:pPr>
              <w:pStyle w:val="ListParagraph"/>
              <w:spacing w:before="240"/>
              <w:ind w:left="0"/>
              <w:rPr>
                <w:sz w:val="22"/>
                <w:szCs w:val="22"/>
              </w:rPr>
            </w:pPr>
          </w:p>
        </w:tc>
        <w:tc>
          <w:tcPr>
            <w:tcW w:w="2375" w:type="dxa"/>
          </w:tcPr>
          <w:p w14:paraId="747B762C" w14:textId="77777777" w:rsidR="0037737E" w:rsidRPr="00567BC7" w:rsidRDefault="0037737E" w:rsidP="0037737E">
            <w:pPr>
              <w:pStyle w:val="ListParagraph"/>
              <w:spacing w:before="240"/>
              <w:ind w:left="0"/>
              <w:rPr>
                <w:sz w:val="22"/>
                <w:szCs w:val="22"/>
              </w:rPr>
            </w:pPr>
          </w:p>
        </w:tc>
      </w:tr>
      <w:tr w:rsidR="006A7C58" w:rsidRPr="00567BC7" w14:paraId="5865CED2" w14:textId="77777777" w:rsidTr="005F7D51">
        <w:tc>
          <w:tcPr>
            <w:tcW w:w="4426" w:type="dxa"/>
          </w:tcPr>
          <w:p w14:paraId="7BB0C522" w14:textId="4E46A40F" w:rsidR="0037737E" w:rsidRPr="00567BC7" w:rsidRDefault="006A7C58" w:rsidP="006A7C58">
            <w:pPr>
              <w:pStyle w:val="ListParagraph"/>
              <w:spacing w:before="240"/>
              <w:ind w:left="0"/>
              <w:rPr>
                <w:sz w:val="22"/>
                <w:szCs w:val="22"/>
              </w:rPr>
            </w:pPr>
            <w:r w:rsidRPr="00567BC7">
              <w:rPr>
                <w:sz w:val="22"/>
                <w:szCs w:val="22"/>
              </w:rPr>
              <w:t xml:space="preserve">C5 </w:t>
            </w:r>
            <w:r w:rsidR="0037737E" w:rsidRPr="00567BC7">
              <w:rPr>
                <w:sz w:val="22"/>
                <w:szCs w:val="22"/>
              </w:rPr>
              <w:t xml:space="preserve">No. of new </w:t>
            </w:r>
            <w:r w:rsidRPr="00567BC7">
              <w:rPr>
                <w:sz w:val="22"/>
                <w:szCs w:val="22"/>
              </w:rPr>
              <w:t>enterprises</w:t>
            </w:r>
            <w:r w:rsidR="0037737E" w:rsidRPr="00567BC7">
              <w:rPr>
                <w:sz w:val="22"/>
                <w:szCs w:val="22"/>
              </w:rPr>
              <w:t xml:space="preserve"> supported</w:t>
            </w:r>
          </w:p>
        </w:tc>
        <w:tc>
          <w:tcPr>
            <w:tcW w:w="1701" w:type="dxa"/>
          </w:tcPr>
          <w:p w14:paraId="4787AAD4" w14:textId="4DF970F9" w:rsidR="0037737E" w:rsidRPr="00567BC7" w:rsidRDefault="006A7C58" w:rsidP="0037737E">
            <w:pPr>
              <w:pStyle w:val="ListParagraph"/>
              <w:spacing w:before="240"/>
              <w:ind w:left="0"/>
              <w:rPr>
                <w:sz w:val="22"/>
                <w:szCs w:val="22"/>
              </w:rPr>
            </w:pPr>
            <w:r w:rsidRPr="00567BC7">
              <w:rPr>
                <w:sz w:val="22"/>
                <w:szCs w:val="22"/>
              </w:rPr>
              <w:t xml:space="preserve">3  </w:t>
            </w:r>
            <w:r w:rsidR="004D7DD3" w:rsidRPr="00567BC7">
              <w:rPr>
                <w:sz w:val="22"/>
                <w:szCs w:val="22"/>
              </w:rPr>
              <w:t>(9)</w:t>
            </w:r>
          </w:p>
        </w:tc>
        <w:tc>
          <w:tcPr>
            <w:tcW w:w="1843" w:type="dxa"/>
          </w:tcPr>
          <w:p w14:paraId="3AB15C0F" w14:textId="7836071D" w:rsidR="0037737E" w:rsidRPr="00567BC7" w:rsidRDefault="0037737E" w:rsidP="0037737E">
            <w:pPr>
              <w:pStyle w:val="ListParagraph"/>
              <w:spacing w:before="240"/>
              <w:ind w:left="0"/>
              <w:rPr>
                <w:sz w:val="22"/>
                <w:szCs w:val="22"/>
              </w:rPr>
            </w:pPr>
          </w:p>
        </w:tc>
        <w:tc>
          <w:tcPr>
            <w:tcW w:w="2375" w:type="dxa"/>
          </w:tcPr>
          <w:p w14:paraId="41258B82" w14:textId="77777777" w:rsidR="0037737E" w:rsidRPr="00567BC7" w:rsidRDefault="0037737E" w:rsidP="0037737E">
            <w:pPr>
              <w:pStyle w:val="ListParagraph"/>
              <w:spacing w:before="240"/>
              <w:ind w:left="0"/>
              <w:rPr>
                <w:sz w:val="22"/>
                <w:szCs w:val="22"/>
              </w:rPr>
            </w:pPr>
          </w:p>
        </w:tc>
      </w:tr>
      <w:tr w:rsidR="006A7C58" w:rsidRPr="00567BC7" w14:paraId="23F5794B" w14:textId="77777777" w:rsidTr="005F7D51">
        <w:tc>
          <w:tcPr>
            <w:tcW w:w="4426" w:type="dxa"/>
          </w:tcPr>
          <w:p w14:paraId="54BC2AE6" w14:textId="0710B6BC" w:rsidR="0037737E" w:rsidRPr="00567BC7" w:rsidRDefault="006A7C58" w:rsidP="0037737E">
            <w:pPr>
              <w:pStyle w:val="ListParagraph"/>
              <w:spacing w:before="240"/>
              <w:ind w:left="0"/>
              <w:rPr>
                <w:sz w:val="22"/>
                <w:szCs w:val="22"/>
              </w:rPr>
            </w:pPr>
            <w:r w:rsidRPr="00567BC7">
              <w:rPr>
                <w:sz w:val="22"/>
                <w:szCs w:val="22"/>
              </w:rPr>
              <w:t>C8 Employment increase in supported enterprises</w:t>
            </w:r>
          </w:p>
        </w:tc>
        <w:tc>
          <w:tcPr>
            <w:tcW w:w="1701" w:type="dxa"/>
          </w:tcPr>
          <w:p w14:paraId="51C6A6E0" w14:textId="0E6037AD" w:rsidR="0037737E" w:rsidRPr="00567BC7" w:rsidRDefault="006A7C58" w:rsidP="0037737E">
            <w:pPr>
              <w:pStyle w:val="ListParagraph"/>
              <w:spacing w:before="240"/>
              <w:ind w:left="0"/>
              <w:rPr>
                <w:sz w:val="22"/>
                <w:szCs w:val="22"/>
              </w:rPr>
            </w:pPr>
            <w:r w:rsidRPr="00567BC7">
              <w:rPr>
                <w:sz w:val="22"/>
                <w:szCs w:val="22"/>
              </w:rPr>
              <w:t>33</w:t>
            </w:r>
            <w:r w:rsidR="00DF034C" w:rsidRPr="00567BC7">
              <w:rPr>
                <w:sz w:val="22"/>
                <w:szCs w:val="22"/>
              </w:rPr>
              <w:t xml:space="preserve"> </w:t>
            </w:r>
            <w:r w:rsidR="004D7DD3" w:rsidRPr="00567BC7">
              <w:rPr>
                <w:sz w:val="22"/>
                <w:szCs w:val="22"/>
              </w:rPr>
              <w:t>(99)</w:t>
            </w:r>
          </w:p>
        </w:tc>
        <w:tc>
          <w:tcPr>
            <w:tcW w:w="1843" w:type="dxa"/>
          </w:tcPr>
          <w:p w14:paraId="4CFCB9BD" w14:textId="617C10ED" w:rsidR="0037737E" w:rsidRPr="00567BC7" w:rsidRDefault="0037737E" w:rsidP="003C7C00">
            <w:pPr>
              <w:pStyle w:val="ListParagraph"/>
              <w:spacing w:before="240"/>
              <w:ind w:left="0"/>
              <w:rPr>
                <w:sz w:val="22"/>
                <w:szCs w:val="22"/>
              </w:rPr>
            </w:pPr>
          </w:p>
        </w:tc>
        <w:tc>
          <w:tcPr>
            <w:tcW w:w="2375" w:type="dxa"/>
          </w:tcPr>
          <w:p w14:paraId="166E63C0" w14:textId="77777777" w:rsidR="0037737E" w:rsidRPr="00567BC7" w:rsidRDefault="0037737E" w:rsidP="0037737E">
            <w:pPr>
              <w:pStyle w:val="ListParagraph"/>
              <w:spacing w:before="240"/>
              <w:ind w:left="0"/>
              <w:rPr>
                <w:sz w:val="22"/>
                <w:szCs w:val="22"/>
              </w:rPr>
            </w:pPr>
          </w:p>
        </w:tc>
      </w:tr>
      <w:tr w:rsidR="006A7C58" w:rsidRPr="00567BC7" w14:paraId="1FC11262" w14:textId="77777777" w:rsidTr="005F7D51">
        <w:tc>
          <w:tcPr>
            <w:tcW w:w="4426" w:type="dxa"/>
          </w:tcPr>
          <w:p w14:paraId="1B3B0319" w14:textId="77EB9D0F" w:rsidR="0037737E" w:rsidRPr="00567BC7" w:rsidRDefault="006A7C58" w:rsidP="005F7D51">
            <w:pPr>
              <w:pStyle w:val="ListParagraph"/>
              <w:spacing w:before="240"/>
              <w:ind w:left="0"/>
              <w:rPr>
                <w:sz w:val="22"/>
                <w:szCs w:val="22"/>
              </w:rPr>
            </w:pPr>
            <w:r w:rsidRPr="00567BC7">
              <w:rPr>
                <w:sz w:val="22"/>
                <w:szCs w:val="22"/>
              </w:rPr>
              <w:t>C28</w:t>
            </w:r>
            <w:r w:rsidR="005F7D51" w:rsidRPr="00567BC7">
              <w:rPr>
                <w:sz w:val="22"/>
                <w:szCs w:val="22"/>
              </w:rPr>
              <w:t xml:space="preserve"> No.</w:t>
            </w:r>
            <w:r w:rsidRPr="00567BC7">
              <w:rPr>
                <w:sz w:val="22"/>
                <w:szCs w:val="22"/>
              </w:rPr>
              <w:t xml:space="preserve"> of enterprises supported to introduce new to market products</w:t>
            </w:r>
          </w:p>
        </w:tc>
        <w:tc>
          <w:tcPr>
            <w:tcW w:w="1701" w:type="dxa"/>
          </w:tcPr>
          <w:p w14:paraId="41F2892F" w14:textId="3682D83E" w:rsidR="0037737E" w:rsidRPr="00567BC7" w:rsidRDefault="00DF034C" w:rsidP="0037737E">
            <w:pPr>
              <w:pStyle w:val="ListParagraph"/>
              <w:spacing w:before="240"/>
              <w:ind w:left="0"/>
              <w:rPr>
                <w:sz w:val="22"/>
                <w:szCs w:val="22"/>
              </w:rPr>
            </w:pPr>
            <w:r w:rsidRPr="00567BC7">
              <w:rPr>
                <w:sz w:val="22"/>
                <w:szCs w:val="22"/>
              </w:rPr>
              <w:t xml:space="preserve">2 </w:t>
            </w:r>
            <w:r w:rsidR="004D7DD3" w:rsidRPr="00567BC7">
              <w:rPr>
                <w:sz w:val="22"/>
                <w:szCs w:val="22"/>
              </w:rPr>
              <w:t>(7)</w:t>
            </w:r>
          </w:p>
        </w:tc>
        <w:tc>
          <w:tcPr>
            <w:tcW w:w="1843" w:type="dxa"/>
          </w:tcPr>
          <w:p w14:paraId="1085A545" w14:textId="77777777" w:rsidR="0037737E" w:rsidRPr="00567BC7" w:rsidRDefault="0037737E" w:rsidP="0037737E">
            <w:pPr>
              <w:pStyle w:val="ListParagraph"/>
              <w:spacing w:before="240"/>
              <w:ind w:left="0"/>
              <w:rPr>
                <w:sz w:val="22"/>
                <w:szCs w:val="22"/>
              </w:rPr>
            </w:pPr>
          </w:p>
        </w:tc>
        <w:tc>
          <w:tcPr>
            <w:tcW w:w="2375" w:type="dxa"/>
          </w:tcPr>
          <w:p w14:paraId="72220FB2" w14:textId="77777777" w:rsidR="0037737E" w:rsidRPr="00567BC7" w:rsidRDefault="0037737E" w:rsidP="0037737E">
            <w:pPr>
              <w:pStyle w:val="ListParagraph"/>
              <w:spacing w:before="240"/>
              <w:ind w:left="0"/>
              <w:rPr>
                <w:sz w:val="22"/>
                <w:szCs w:val="22"/>
              </w:rPr>
            </w:pPr>
          </w:p>
        </w:tc>
      </w:tr>
      <w:tr w:rsidR="006A7C58" w:rsidRPr="00567BC7" w14:paraId="3C2E299C" w14:textId="77777777" w:rsidTr="005F7D51">
        <w:tc>
          <w:tcPr>
            <w:tcW w:w="4426" w:type="dxa"/>
          </w:tcPr>
          <w:p w14:paraId="4CEAF0AC" w14:textId="7B2E4DD5" w:rsidR="0037737E" w:rsidRPr="00567BC7" w:rsidRDefault="006A7C58" w:rsidP="0037737E">
            <w:pPr>
              <w:pStyle w:val="ListParagraph"/>
              <w:spacing w:before="240"/>
              <w:ind w:left="0"/>
              <w:rPr>
                <w:sz w:val="22"/>
                <w:szCs w:val="22"/>
              </w:rPr>
            </w:pPr>
            <w:r w:rsidRPr="00567BC7">
              <w:rPr>
                <w:sz w:val="22"/>
                <w:szCs w:val="22"/>
              </w:rPr>
              <w:t xml:space="preserve">C29 No. of </w:t>
            </w:r>
            <w:r w:rsidR="003C7C00" w:rsidRPr="00567BC7">
              <w:rPr>
                <w:sz w:val="22"/>
                <w:szCs w:val="22"/>
              </w:rPr>
              <w:t>enterprises</w:t>
            </w:r>
            <w:r w:rsidRPr="00567BC7">
              <w:rPr>
                <w:sz w:val="22"/>
                <w:szCs w:val="22"/>
              </w:rPr>
              <w:t xml:space="preserve"> supported to introduce new to firm products</w:t>
            </w:r>
          </w:p>
        </w:tc>
        <w:tc>
          <w:tcPr>
            <w:tcW w:w="1701" w:type="dxa"/>
          </w:tcPr>
          <w:p w14:paraId="6C1FE3BA" w14:textId="53CCE0EC" w:rsidR="0037737E" w:rsidRPr="00567BC7" w:rsidRDefault="00DF034C" w:rsidP="0037737E">
            <w:pPr>
              <w:pStyle w:val="ListParagraph"/>
              <w:spacing w:before="240"/>
              <w:ind w:left="0"/>
              <w:rPr>
                <w:sz w:val="22"/>
                <w:szCs w:val="22"/>
              </w:rPr>
            </w:pPr>
            <w:r w:rsidRPr="00567BC7">
              <w:rPr>
                <w:sz w:val="22"/>
                <w:szCs w:val="22"/>
              </w:rPr>
              <w:t>1</w:t>
            </w:r>
            <w:r w:rsidR="004D7DD3" w:rsidRPr="00567BC7">
              <w:rPr>
                <w:sz w:val="22"/>
                <w:szCs w:val="22"/>
              </w:rPr>
              <w:t>(5)</w:t>
            </w:r>
          </w:p>
        </w:tc>
        <w:tc>
          <w:tcPr>
            <w:tcW w:w="1843" w:type="dxa"/>
          </w:tcPr>
          <w:p w14:paraId="1E705055" w14:textId="77777777" w:rsidR="0037737E" w:rsidRPr="00567BC7" w:rsidRDefault="0037737E" w:rsidP="0037737E">
            <w:pPr>
              <w:pStyle w:val="ListParagraph"/>
              <w:spacing w:before="240"/>
              <w:ind w:left="0"/>
              <w:rPr>
                <w:sz w:val="22"/>
                <w:szCs w:val="22"/>
              </w:rPr>
            </w:pPr>
          </w:p>
        </w:tc>
        <w:tc>
          <w:tcPr>
            <w:tcW w:w="2375" w:type="dxa"/>
          </w:tcPr>
          <w:p w14:paraId="55C686CC" w14:textId="77777777" w:rsidR="0037737E" w:rsidRPr="00567BC7" w:rsidRDefault="0037737E" w:rsidP="0037737E">
            <w:pPr>
              <w:pStyle w:val="ListParagraph"/>
              <w:spacing w:before="240"/>
              <w:ind w:left="0"/>
              <w:rPr>
                <w:sz w:val="22"/>
                <w:szCs w:val="22"/>
              </w:rPr>
            </w:pPr>
          </w:p>
        </w:tc>
      </w:tr>
      <w:tr w:rsidR="00FA3162" w:rsidRPr="00567BC7" w14:paraId="0E04F415" w14:textId="77777777" w:rsidTr="005F7D51">
        <w:tc>
          <w:tcPr>
            <w:tcW w:w="4426" w:type="dxa"/>
          </w:tcPr>
          <w:p w14:paraId="32F699C0" w14:textId="64F67328" w:rsidR="00FA3162" w:rsidRPr="00567BC7" w:rsidRDefault="00FA3162" w:rsidP="003C7C00">
            <w:pPr>
              <w:pStyle w:val="ListParagraph"/>
              <w:spacing w:before="240"/>
              <w:ind w:left="0"/>
              <w:rPr>
                <w:sz w:val="22"/>
                <w:szCs w:val="22"/>
              </w:rPr>
            </w:pPr>
            <w:r w:rsidRPr="00567BC7">
              <w:rPr>
                <w:sz w:val="22"/>
                <w:szCs w:val="22"/>
              </w:rPr>
              <w:lastRenderedPageBreak/>
              <w:t>N</w:t>
            </w:r>
            <w:r w:rsidR="003C7C00" w:rsidRPr="00567BC7">
              <w:rPr>
                <w:sz w:val="22"/>
                <w:szCs w:val="22"/>
              </w:rPr>
              <w:t>o</w:t>
            </w:r>
            <w:r w:rsidRPr="00567BC7">
              <w:rPr>
                <w:sz w:val="22"/>
                <w:szCs w:val="22"/>
              </w:rPr>
              <w:t xml:space="preserve"> of investment success per year*</w:t>
            </w:r>
          </w:p>
        </w:tc>
        <w:tc>
          <w:tcPr>
            <w:tcW w:w="1701" w:type="dxa"/>
          </w:tcPr>
          <w:p w14:paraId="3975381D" w14:textId="761E783E" w:rsidR="00FA3162" w:rsidRPr="00567BC7" w:rsidRDefault="00FA3162" w:rsidP="0037737E">
            <w:pPr>
              <w:pStyle w:val="ListParagraph"/>
              <w:spacing w:before="240"/>
              <w:ind w:left="0"/>
              <w:rPr>
                <w:sz w:val="22"/>
                <w:szCs w:val="22"/>
              </w:rPr>
            </w:pPr>
          </w:p>
        </w:tc>
        <w:tc>
          <w:tcPr>
            <w:tcW w:w="1843" w:type="dxa"/>
          </w:tcPr>
          <w:p w14:paraId="60F67073" w14:textId="117853C0" w:rsidR="00FA3162" w:rsidRPr="00567BC7" w:rsidRDefault="003C7C00" w:rsidP="0037737E">
            <w:pPr>
              <w:pStyle w:val="ListParagraph"/>
              <w:spacing w:before="240"/>
              <w:ind w:left="0"/>
              <w:rPr>
                <w:sz w:val="22"/>
                <w:szCs w:val="22"/>
              </w:rPr>
            </w:pPr>
            <w:r w:rsidRPr="00567BC7">
              <w:rPr>
                <w:sz w:val="22"/>
                <w:szCs w:val="22"/>
              </w:rPr>
              <w:t>12</w:t>
            </w:r>
          </w:p>
        </w:tc>
        <w:tc>
          <w:tcPr>
            <w:tcW w:w="2375" w:type="dxa"/>
          </w:tcPr>
          <w:p w14:paraId="6944C34B" w14:textId="77777777" w:rsidR="00FA3162" w:rsidRPr="00567BC7" w:rsidRDefault="00FA3162" w:rsidP="0037737E">
            <w:pPr>
              <w:pStyle w:val="ListParagraph"/>
              <w:spacing w:before="240"/>
              <w:ind w:left="0"/>
              <w:rPr>
                <w:sz w:val="22"/>
                <w:szCs w:val="22"/>
              </w:rPr>
            </w:pPr>
          </w:p>
        </w:tc>
      </w:tr>
      <w:tr w:rsidR="00FA3162" w:rsidRPr="00567BC7" w14:paraId="6DF3F0C7" w14:textId="77777777" w:rsidTr="005F7D51">
        <w:tc>
          <w:tcPr>
            <w:tcW w:w="4426" w:type="dxa"/>
          </w:tcPr>
          <w:p w14:paraId="6F148951" w14:textId="37E0FF83" w:rsidR="00FA3162" w:rsidRPr="00567BC7" w:rsidRDefault="00FA3162" w:rsidP="003C7C00">
            <w:pPr>
              <w:pStyle w:val="ListParagraph"/>
              <w:spacing w:before="240"/>
              <w:ind w:left="0"/>
              <w:rPr>
                <w:sz w:val="22"/>
                <w:szCs w:val="22"/>
              </w:rPr>
            </w:pPr>
            <w:r w:rsidRPr="00567BC7">
              <w:rPr>
                <w:sz w:val="22"/>
                <w:szCs w:val="22"/>
              </w:rPr>
              <w:t>N</w:t>
            </w:r>
            <w:r w:rsidR="003C7C00" w:rsidRPr="00567BC7">
              <w:rPr>
                <w:sz w:val="22"/>
                <w:szCs w:val="22"/>
              </w:rPr>
              <w:t>o.</w:t>
            </w:r>
            <w:r w:rsidRPr="00567BC7">
              <w:rPr>
                <w:sz w:val="22"/>
                <w:szCs w:val="22"/>
              </w:rPr>
              <w:t xml:space="preserve"> of re-investments per year*</w:t>
            </w:r>
          </w:p>
        </w:tc>
        <w:tc>
          <w:tcPr>
            <w:tcW w:w="1701" w:type="dxa"/>
          </w:tcPr>
          <w:p w14:paraId="01E4D168" w14:textId="02077642" w:rsidR="00FA3162" w:rsidRPr="00567BC7" w:rsidRDefault="00FA3162" w:rsidP="0037737E">
            <w:pPr>
              <w:pStyle w:val="ListParagraph"/>
              <w:spacing w:before="240"/>
              <w:ind w:left="0"/>
              <w:rPr>
                <w:sz w:val="22"/>
                <w:szCs w:val="22"/>
              </w:rPr>
            </w:pPr>
          </w:p>
        </w:tc>
        <w:tc>
          <w:tcPr>
            <w:tcW w:w="1843" w:type="dxa"/>
          </w:tcPr>
          <w:p w14:paraId="42422254" w14:textId="5031B534" w:rsidR="00FA3162" w:rsidRPr="00567BC7" w:rsidRDefault="003C7C00" w:rsidP="0037737E">
            <w:pPr>
              <w:pStyle w:val="ListParagraph"/>
              <w:spacing w:before="240"/>
              <w:ind w:left="0"/>
              <w:rPr>
                <w:sz w:val="22"/>
                <w:szCs w:val="22"/>
              </w:rPr>
            </w:pPr>
            <w:r w:rsidRPr="00567BC7">
              <w:rPr>
                <w:sz w:val="22"/>
                <w:szCs w:val="22"/>
              </w:rPr>
              <w:t>13</w:t>
            </w:r>
          </w:p>
        </w:tc>
        <w:tc>
          <w:tcPr>
            <w:tcW w:w="2375" w:type="dxa"/>
          </w:tcPr>
          <w:p w14:paraId="7E2BB60C" w14:textId="77777777" w:rsidR="00FA3162" w:rsidRPr="00567BC7" w:rsidRDefault="00FA3162" w:rsidP="0037737E">
            <w:pPr>
              <w:pStyle w:val="ListParagraph"/>
              <w:spacing w:before="240"/>
              <w:ind w:left="0"/>
              <w:rPr>
                <w:sz w:val="22"/>
                <w:szCs w:val="22"/>
              </w:rPr>
            </w:pPr>
          </w:p>
        </w:tc>
      </w:tr>
      <w:tr w:rsidR="00FA3162" w:rsidRPr="00567BC7" w14:paraId="488F8A28" w14:textId="77777777" w:rsidTr="005F7D51">
        <w:tc>
          <w:tcPr>
            <w:tcW w:w="4426" w:type="dxa"/>
          </w:tcPr>
          <w:p w14:paraId="33319A50" w14:textId="512D9B24" w:rsidR="00FA3162" w:rsidRPr="00567BC7" w:rsidRDefault="00FA3162" w:rsidP="004F2C4F">
            <w:pPr>
              <w:pStyle w:val="ListParagraph"/>
              <w:spacing w:before="240"/>
              <w:ind w:left="0"/>
              <w:rPr>
                <w:sz w:val="22"/>
                <w:szCs w:val="22"/>
              </w:rPr>
            </w:pPr>
            <w:r w:rsidRPr="00567BC7">
              <w:rPr>
                <w:sz w:val="22"/>
                <w:szCs w:val="22"/>
              </w:rPr>
              <w:t>N</w:t>
            </w:r>
            <w:r w:rsidR="003C7C00" w:rsidRPr="00567BC7">
              <w:rPr>
                <w:sz w:val="22"/>
                <w:szCs w:val="22"/>
              </w:rPr>
              <w:t>o.</w:t>
            </w:r>
            <w:r w:rsidRPr="00567BC7">
              <w:rPr>
                <w:sz w:val="22"/>
                <w:szCs w:val="22"/>
              </w:rPr>
              <w:t xml:space="preserve"> of </w:t>
            </w:r>
            <w:r w:rsidR="00E35DD9">
              <w:rPr>
                <w:sz w:val="22"/>
                <w:szCs w:val="22"/>
              </w:rPr>
              <w:t xml:space="preserve"> business </w:t>
            </w:r>
            <w:r w:rsidRPr="00567BC7">
              <w:rPr>
                <w:sz w:val="22"/>
                <w:szCs w:val="22"/>
              </w:rPr>
              <w:t>enquiries per year</w:t>
            </w:r>
            <w:r w:rsidR="009F740A">
              <w:rPr>
                <w:sz w:val="22"/>
                <w:szCs w:val="22"/>
              </w:rPr>
              <w:t xml:space="preserve"> via internet, phone, registering on the property database</w:t>
            </w:r>
          </w:p>
        </w:tc>
        <w:tc>
          <w:tcPr>
            <w:tcW w:w="1701" w:type="dxa"/>
          </w:tcPr>
          <w:p w14:paraId="10F9AF0E" w14:textId="3E9DA9F0" w:rsidR="00FA3162" w:rsidRPr="00567BC7" w:rsidRDefault="00FA3162" w:rsidP="0037737E">
            <w:pPr>
              <w:pStyle w:val="ListParagraph"/>
              <w:spacing w:before="240"/>
              <w:ind w:left="0"/>
              <w:rPr>
                <w:sz w:val="22"/>
                <w:szCs w:val="22"/>
              </w:rPr>
            </w:pPr>
          </w:p>
        </w:tc>
        <w:tc>
          <w:tcPr>
            <w:tcW w:w="1843" w:type="dxa"/>
          </w:tcPr>
          <w:p w14:paraId="55BD6435" w14:textId="039D3176" w:rsidR="00FA3162" w:rsidRPr="00567BC7" w:rsidRDefault="00842DBC" w:rsidP="0037737E">
            <w:pPr>
              <w:pStyle w:val="ListParagraph"/>
              <w:spacing w:before="240"/>
              <w:ind w:left="0"/>
              <w:rPr>
                <w:sz w:val="22"/>
                <w:szCs w:val="22"/>
              </w:rPr>
            </w:pPr>
            <w:r>
              <w:rPr>
                <w:sz w:val="22"/>
                <w:szCs w:val="22"/>
              </w:rPr>
              <w:t>20</w:t>
            </w:r>
            <w:r w:rsidR="00D831FD">
              <w:rPr>
                <w:sz w:val="22"/>
                <w:szCs w:val="22"/>
              </w:rPr>
              <w:t>0</w:t>
            </w:r>
          </w:p>
        </w:tc>
        <w:tc>
          <w:tcPr>
            <w:tcW w:w="2375" w:type="dxa"/>
          </w:tcPr>
          <w:p w14:paraId="5DBA20F7" w14:textId="77777777" w:rsidR="00FA3162" w:rsidRPr="00567BC7" w:rsidRDefault="00FA3162" w:rsidP="0037737E">
            <w:pPr>
              <w:pStyle w:val="ListParagraph"/>
              <w:spacing w:before="240"/>
              <w:ind w:left="0"/>
              <w:rPr>
                <w:sz w:val="22"/>
                <w:szCs w:val="22"/>
              </w:rPr>
            </w:pPr>
          </w:p>
        </w:tc>
      </w:tr>
      <w:tr w:rsidR="00E35DD9" w:rsidRPr="00567BC7" w14:paraId="305A73CA" w14:textId="77777777" w:rsidTr="005F7D51">
        <w:tc>
          <w:tcPr>
            <w:tcW w:w="4426" w:type="dxa"/>
          </w:tcPr>
          <w:p w14:paraId="67C94281" w14:textId="6FDEE670" w:rsidR="00E35DD9" w:rsidRPr="00567BC7" w:rsidRDefault="00E35DD9" w:rsidP="004F2C4F">
            <w:pPr>
              <w:pStyle w:val="ListParagraph"/>
              <w:spacing w:before="240"/>
              <w:ind w:left="0"/>
              <w:rPr>
                <w:sz w:val="22"/>
                <w:szCs w:val="22"/>
              </w:rPr>
            </w:pPr>
            <w:r>
              <w:rPr>
                <w:sz w:val="22"/>
                <w:szCs w:val="22"/>
              </w:rPr>
              <w:t>No of business interactions a year **</w:t>
            </w:r>
          </w:p>
        </w:tc>
        <w:tc>
          <w:tcPr>
            <w:tcW w:w="1701" w:type="dxa"/>
          </w:tcPr>
          <w:p w14:paraId="2F09349F" w14:textId="77777777" w:rsidR="00E35DD9" w:rsidRPr="00567BC7" w:rsidRDefault="00E35DD9" w:rsidP="0037737E">
            <w:pPr>
              <w:pStyle w:val="ListParagraph"/>
              <w:spacing w:before="240"/>
              <w:ind w:left="0"/>
              <w:rPr>
                <w:sz w:val="22"/>
                <w:szCs w:val="22"/>
              </w:rPr>
            </w:pPr>
          </w:p>
        </w:tc>
        <w:tc>
          <w:tcPr>
            <w:tcW w:w="1843" w:type="dxa"/>
          </w:tcPr>
          <w:p w14:paraId="0F347582" w14:textId="0ED3D6AA" w:rsidR="00E35DD9" w:rsidRPr="00567BC7" w:rsidRDefault="00E35DD9" w:rsidP="0037737E">
            <w:pPr>
              <w:pStyle w:val="ListParagraph"/>
              <w:spacing w:before="240"/>
              <w:ind w:left="0"/>
              <w:rPr>
                <w:sz w:val="22"/>
                <w:szCs w:val="22"/>
              </w:rPr>
            </w:pPr>
            <w:r>
              <w:rPr>
                <w:sz w:val="22"/>
                <w:szCs w:val="22"/>
              </w:rPr>
              <w:t>200</w:t>
            </w:r>
          </w:p>
        </w:tc>
        <w:tc>
          <w:tcPr>
            <w:tcW w:w="2375" w:type="dxa"/>
          </w:tcPr>
          <w:p w14:paraId="6A8CA31D" w14:textId="77777777" w:rsidR="00E35DD9" w:rsidRPr="00567BC7" w:rsidRDefault="00E35DD9" w:rsidP="0037737E">
            <w:pPr>
              <w:pStyle w:val="ListParagraph"/>
              <w:spacing w:before="240"/>
              <w:ind w:left="0"/>
              <w:rPr>
                <w:sz w:val="22"/>
                <w:szCs w:val="22"/>
              </w:rPr>
            </w:pPr>
          </w:p>
        </w:tc>
      </w:tr>
      <w:tr w:rsidR="003C7C00" w:rsidRPr="00567BC7" w14:paraId="7AFFDDEB" w14:textId="77777777" w:rsidTr="005F7D51">
        <w:tc>
          <w:tcPr>
            <w:tcW w:w="4426" w:type="dxa"/>
          </w:tcPr>
          <w:p w14:paraId="6EBF33E2" w14:textId="41FBF6FC" w:rsidR="003C7C00" w:rsidRPr="00567BC7" w:rsidRDefault="003C7C00" w:rsidP="004F2C4F">
            <w:pPr>
              <w:pStyle w:val="ListParagraph"/>
              <w:spacing w:before="240"/>
              <w:ind w:left="0"/>
              <w:rPr>
                <w:sz w:val="22"/>
                <w:szCs w:val="22"/>
              </w:rPr>
            </w:pPr>
            <w:r w:rsidRPr="00567BC7">
              <w:rPr>
                <w:sz w:val="22"/>
                <w:szCs w:val="22"/>
              </w:rPr>
              <w:t xml:space="preserve">No. of jobs created </w:t>
            </w:r>
          </w:p>
        </w:tc>
        <w:tc>
          <w:tcPr>
            <w:tcW w:w="1701" w:type="dxa"/>
          </w:tcPr>
          <w:p w14:paraId="383644B6" w14:textId="77777777" w:rsidR="003C7C00" w:rsidRPr="00567BC7" w:rsidRDefault="003C7C00" w:rsidP="0037737E">
            <w:pPr>
              <w:pStyle w:val="ListParagraph"/>
              <w:spacing w:before="240"/>
              <w:ind w:left="0"/>
              <w:rPr>
                <w:sz w:val="22"/>
                <w:szCs w:val="22"/>
              </w:rPr>
            </w:pPr>
          </w:p>
        </w:tc>
        <w:tc>
          <w:tcPr>
            <w:tcW w:w="1843" w:type="dxa"/>
          </w:tcPr>
          <w:p w14:paraId="14F6CB44" w14:textId="5906B967" w:rsidR="003C7C00" w:rsidRPr="00567BC7" w:rsidRDefault="003C7C00" w:rsidP="0037737E">
            <w:pPr>
              <w:pStyle w:val="ListParagraph"/>
              <w:spacing w:before="240"/>
              <w:ind w:left="0"/>
              <w:rPr>
                <w:sz w:val="22"/>
                <w:szCs w:val="22"/>
              </w:rPr>
            </w:pPr>
            <w:r w:rsidRPr="00567BC7">
              <w:rPr>
                <w:sz w:val="22"/>
                <w:szCs w:val="22"/>
              </w:rPr>
              <w:t>99</w:t>
            </w:r>
          </w:p>
        </w:tc>
        <w:tc>
          <w:tcPr>
            <w:tcW w:w="2375" w:type="dxa"/>
          </w:tcPr>
          <w:p w14:paraId="5AE0BEAD" w14:textId="77777777" w:rsidR="003C7C00" w:rsidRPr="00567BC7" w:rsidRDefault="003C7C00" w:rsidP="0037737E">
            <w:pPr>
              <w:pStyle w:val="ListParagraph"/>
              <w:spacing w:before="240"/>
              <w:ind w:left="0"/>
              <w:rPr>
                <w:sz w:val="22"/>
                <w:szCs w:val="22"/>
              </w:rPr>
            </w:pPr>
          </w:p>
        </w:tc>
      </w:tr>
      <w:tr w:rsidR="00FA3162" w:rsidRPr="00567BC7" w14:paraId="58C25573" w14:textId="77777777" w:rsidTr="005F7D51">
        <w:tc>
          <w:tcPr>
            <w:tcW w:w="4426" w:type="dxa"/>
          </w:tcPr>
          <w:p w14:paraId="45B405FC" w14:textId="599D271E" w:rsidR="00FA3162" w:rsidRPr="00567BC7" w:rsidRDefault="00FA3162" w:rsidP="003C7C00">
            <w:pPr>
              <w:pStyle w:val="ListParagraph"/>
              <w:spacing w:before="240"/>
              <w:ind w:left="0"/>
              <w:rPr>
                <w:sz w:val="22"/>
                <w:szCs w:val="22"/>
              </w:rPr>
            </w:pPr>
            <w:r w:rsidRPr="00567BC7">
              <w:rPr>
                <w:sz w:val="22"/>
                <w:szCs w:val="22"/>
              </w:rPr>
              <w:t>N</w:t>
            </w:r>
            <w:r w:rsidR="003C7C00" w:rsidRPr="00567BC7">
              <w:rPr>
                <w:sz w:val="22"/>
                <w:szCs w:val="22"/>
              </w:rPr>
              <w:t>o.</w:t>
            </w:r>
            <w:r w:rsidRPr="00567BC7">
              <w:rPr>
                <w:sz w:val="22"/>
                <w:szCs w:val="22"/>
              </w:rPr>
              <w:t xml:space="preserve"> of website /  social media contacts / year</w:t>
            </w:r>
          </w:p>
        </w:tc>
        <w:tc>
          <w:tcPr>
            <w:tcW w:w="1701" w:type="dxa"/>
          </w:tcPr>
          <w:p w14:paraId="26566C24" w14:textId="1AB92025" w:rsidR="00FA3162" w:rsidRPr="00567BC7" w:rsidRDefault="00FA3162" w:rsidP="0037737E">
            <w:pPr>
              <w:pStyle w:val="ListParagraph"/>
              <w:spacing w:before="240"/>
              <w:ind w:left="0"/>
              <w:rPr>
                <w:sz w:val="22"/>
                <w:szCs w:val="22"/>
              </w:rPr>
            </w:pPr>
          </w:p>
        </w:tc>
        <w:tc>
          <w:tcPr>
            <w:tcW w:w="1843" w:type="dxa"/>
          </w:tcPr>
          <w:p w14:paraId="5C7F6184" w14:textId="43B8FC09" w:rsidR="00FA3162" w:rsidRPr="00567BC7" w:rsidRDefault="00D831FD" w:rsidP="0037737E">
            <w:pPr>
              <w:pStyle w:val="ListParagraph"/>
              <w:spacing w:before="240"/>
              <w:ind w:left="0"/>
              <w:rPr>
                <w:sz w:val="22"/>
                <w:szCs w:val="22"/>
              </w:rPr>
            </w:pPr>
            <w:r>
              <w:rPr>
                <w:sz w:val="22"/>
                <w:szCs w:val="22"/>
              </w:rPr>
              <w:t>7</w:t>
            </w:r>
            <w:r w:rsidR="003C7C00" w:rsidRPr="00567BC7">
              <w:rPr>
                <w:sz w:val="22"/>
                <w:szCs w:val="22"/>
              </w:rPr>
              <w:t>000</w:t>
            </w:r>
          </w:p>
        </w:tc>
        <w:tc>
          <w:tcPr>
            <w:tcW w:w="2375" w:type="dxa"/>
          </w:tcPr>
          <w:p w14:paraId="1DCCE6E3" w14:textId="77777777" w:rsidR="00FA3162" w:rsidRPr="00567BC7" w:rsidRDefault="00FA3162" w:rsidP="0037737E">
            <w:pPr>
              <w:pStyle w:val="ListParagraph"/>
              <w:spacing w:before="240"/>
              <w:ind w:left="0"/>
              <w:rPr>
                <w:sz w:val="22"/>
                <w:szCs w:val="22"/>
              </w:rPr>
            </w:pPr>
          </w:p>
        </w:tc>
      </w:tr>
      <w:tr w:rsidR="003C7C00" w:rsidRPr="00567BC7" w14:paraId="4F698B18" w14:textId="77777777" w:rsidTr="005F7D51">
        <w:tc>
          <w:tcPr>
            <w:tcW w:w="4426" w:type="dxa"/>
          </w:tcPr>
          <w:p w14:paraId="639998CE" w14:textId="493495F2" w:rsidR="003C7C00" w:rsidRPr="00567BC7" w:rsidRDefault="003C7C00" w:rsidP="00DF034C">
            <w:pPr>
              <w:pStyle w:val="ListParagraph"/>
              <w:spacing w:before="240"/>
              <w:ind w:left="0"/>
              <w:rPr>
                <w:sz w:val="22"/>
                <w:szCs w:val="22"/>
              </w:rPr>
            </w:pPr>
            <w:r w:rsidRPr="00567BC7">
              <w:rPr>
                <w:sz w:val="22"/>
                <w:szCs w:val="22"/>
              </w:rPr>
              <w:t xml:space="preserve">No. </w:t>
            </w:r>
            <w:r w:rsidR="00DF034C" w:rsidRPr="00567BC7">
              <w:rPr>
                <w:sz w:val="22"/>
                <w:szCs w:val="22"/>
              </w:rPr>
              <w:t xml:space="preserve">of </w:t>
            </w:r>
            <w:r w:rsidR="009F740A">
              <w:rPr>
                <w:sz w:val="22"/>
                <w:szCs w:val="22"/>
              </w:rPr>
              <w:t xml:space="preserve"> business </w:t>
            </w:r>
            <w:r w:rsidRPr="00567BC7">
              <w:rPr>
                <w:sz w:val="22"/>
                <w:szCs w:val="22"/>
              </w:rPr>
              <w:t>referrals for funding</w:t>
            </w:r>
          </w:p>
        </w:tc>
        <w:tc>
          <w:tcPr>
            <w:tcW w:w="1701" w:type="dxa"/>
          </w:tcPr>
          <w:p w14:paraId="1688159E" w14:textId="77777777" w:rsidR="003C7C00" w:rsidRPr="00567BC7" w:rsidRDefault="003C7C00" w:rsidP="0037737E">
            <w:pPr>
              <w:pStyle w:val="ListParagraph"/>
              <w:spacing w:before="240"/>
              <w:ind w:left="0"/>
              <w:rPr>
                <w:sz w:val="22"/>
                <w:szCs w:val="22"/>
              </w:rPr>
            </w:pPr>
          </w:p>
        </w:tc>
        <w:tc>
          <w:tcPr>
            <w:tcW w:w="1843" w:type="dxa"/>
          </w:tcPr>
          <w:p w14:paraId="7DB20EC2" w14:textId="53FE5D1C" w:rsidR="003C7C00" w:rsidRPr="00567BC7" w:rsidRDefault="00DF034C" w:rsidP="0037737E">
            <w:pPr>
              <w:pStyle w:val="ListParagraph"/>
              <w:spacing w:before="240"/>
              <w:ind w:left="0"/>
              <w:rPr>
                <w:sz w:val="22"/>
                <w:szCs w:val="22"/>
              </w:rPr>
            </w:pPr>
            <w:r w:rsidRPr="00567BC7">
              <w:rPr>
                <w:sz w:val="22"/>
                <w:szCs w:val="22"/>
              </w:rPr>
              <w:t>30</w:t>
            </w:r>
          </w:p>
        </w:tc>
        <w:tc>
          <w:tcPr>
            <w:tcW w:w="2375" w:type="dxa"/>
          </w:tcPr>
          <w:p w14:paraId="32ED29CE" w14:textId="77777777" w:rsidR="003C7C00" w:rsidRPr="00567BC7" w:rsidRDefault="003C7C00" w:rsidP="0037737E">
            <w:pPr>
              <w:pStyle w:val="ListParagraph"/>
              <w:spacing w:before="240"/>
              <w:ind w:left="0"/>
              <w:rPr>
                <w:sz w:val="22"/>
                <w:szCs w:val="22"/>
              </w:rPr>
            </w:pPr>
          </w:p>
        </w:tc>
      </w:tr>
      <w:tr w:rsidR="00DF034C" w:rsidRPr="00567BC7" w14:paraId="6FA6D42A" w14:textId="77777777" w:rsidTr="005F7D51">
        <w:tc>
          <w:tcPr>
            <w:tcW w:w="4426" w:type="dxa"/>
          </w:tcPr>
          <w:p w14:paraId="46CD9829" w14:textId="1E2BDB06" w:rsidR="00DF034C" w:rsidRPr="00567BC7" w:rsidRDefault="00DF034C" w:rsidP="0037737E">
            <w:pPr>
              <w:pStyle w:val="ListParagraph"/>
              <w:spacing w:before="240"/>
              <w:ind w:left="0"/>
              <w:rPr>
                <w:sz w:val="22"/>
                <w:szCs w:val="22"/>
              </w:rPr>
            </w:pPr>
            <w:r w:rsidRPr="00567BC7">
              <w:rPr>
                <w:sz w:val="22"/>
                <w:szCs w:val="22"/>
              </w:rPr>
              <w:t>Additional KPIs suggested by contractor</w:t>
            </w:r>
          </w:p>
        </w:tc>
        <w:tc>
          <w:tcPr>
            <w:tcW w:w="1701" w:type="dxa"/>
          </w:tcPr>
          <w:p w14:paraId="58533948" w14:textId="77777777" w:rsidR="00DF034C" w:rsidRPr="00567BC7" w:rsidRDefault="00DF034C" w:rsidP="0037737E">
            <w:pPr>
              <w:pStyle w:val="ListParagraph"/>
              <w:spacing w:before="240"/>
              <w:ind w:left="0"/>
              <w:rPr>
                <w:sz w:val="22"/>
                <w:szCs w:val="22"/>
              </w:rPr>
            </w:pPr>
          </w:p>
        </w:tc>
        <w:tc>
          <w:tcPr>
            <w:tcW w:w="1843" w:type="dxa"/>
          </w:tcPr>
          <w:p w14:paraId="0BC95793" w14:textId="77777777" w:rsidR="00DF034C" w:rsidRPr="00567BC7" w:rsidRDefault="00DF034C" w:rsidP="0037737E">
            <w:pPr>
              <w:pStyle w:val="ListParagraph"/>
              <w:spacing w:before="240"/>
              <w:ind w:left="0"/>
              <w:rPr>
                <w:sz w:val="22"/>
                <w:szCs w:val="22"/>
              </w:rPr>
            </w:pPr>
          </w:p>
        </w:tc>
        <w:tc>
          <w:tcPr>
            <w:tcW w:w="2375" w:type="dxa"/>
          </w:tcPr>
          <w:p w14:paraId="463162C4" w14:textId="77777777" w:rsidR="00DF034C" w:rsidRPr="00567BC7" w:rsidRDefault="00DF034C" w:rsidP="0037737E">
            <w:pPr>
              <w:pStyle w:val="ListParagraph"/>
              <w:spacing w:before="240"/>
              <w:ind w:left="0"/>
              <w:rPr>
                <w:sz w:val="22"/>
                <w:szCs w:val="22"/>
              </w:rPr>
            </w:pPr>
          </w:p>
        </w:tc>
      </w:tr>
    </w:tbl>
    <w:p w14:paraId="42329AA5" w14:textId="4F402DE2" w:rsidR="003C7C00" w:rsidRDefault="003C7C00" w:rsidP="003C7C00">
      <w:pPr>
        <w:contextualSpacing/>
        <w:rPr>
          <w:sz w:val="22"/>
          <w:szCs w:val="22"/>
        </w:rPr>
      </w:pPr>
      <w:r w:rsidRPr="00567BC7">
        <w:rPr>
          <w:sz w:val="22"/>
          <w:szCs w:val="22"/>
        </w:rPr>
        <w:t>*</w:t>
      </w:r>
      <w:r w:rsidR="00B16F3E">
        <w:rPr>
          <w:sz w:val="22"/>
          <w:szCs w:val="22"/>
        </w:rPr>
        <w:t>NB</w:t>
      </w:r>
      <w:r w:rsidRPr="00567BC7">
        <w:rPr>
          <w:sz w:val="22"/>
          <w:szCs w:val="22"/>
        </w:rPr>
        <w:t xml:space="preserve"> – the investments (</w:t>
      </w:r>
      <w:r w:rsidR="005E2E49">
        <w:rPr>
          <w:sz w:val="22"/>
          <w:szCs w:val="22"/>
        </w:rPr>
        <w:t xml:space="preserve">locating from </w:t>
      </w:r>
      <w:r w:rsidRPr="00567BC7">
        <w:rPr>
          <w:sz w:val="22"/>
          <w:szCs w:val="22"/>
        </w:rPr>
        <w:t>outside E</w:t>
      </w:r>
      <w:r w:rsidR="005E2E49">
        <w:rPr>
          <w:sz w:val="22"/>
          <w:szCs w:val="22"/>
        </w:rPr>
        <w:t>ast Sussex</w:t>
      </w:r>
      <w:r w:rsidRPr="00567BC7">
        <w:rPr>
          <w:sz w:val="22"/>
          <w:szCs w:val="22"/>
        </w:rPr>
        <w:t>) and re-investments are different from the ERDF outputs and do not require 12 hours support but do require a positive outcome.</w:t>
      </w:r>
      <w:r w:rsidR="004F2C4F" w:rsidRPr="00567BC7">
        <w:rPr>
          <w:sz w:val="22"/>
          <w:szCs w:val="22"/>
        </w:rPr>
        <w:t xml:space="preserve"> They can also be included in C1 if the businesses received more than 12 hours support.</w:t>
      </w:r>
    </w:p>
    <w:p w14:paraId="2F4BB1F2" w14:textId="58B24810" w:rsidR="00E35DD9" w:rsidRDefault="00E35DD9" w:rsidP="00E35DD9">
      <w:pPr>
        <w:contextualSpacing/>
      </w:pPr>
      <w:r>
        <w:t>** These are business enquiries that are responded to or contacts made at events or by phone.  Some of these will progress and can be counted under other outputs again .</w:t>
      </w:r>
    </w:p>
    <w:p w14:paraId="7FCE7AD8" w14:textId="77777777" w:rsidR="00E35DD9" w:rsidRPr="00567BC7" w:rsidRDefault="00E35DD9" w:rsidP="003C7C00">
      <w:pPr>
        <w:contextualSpacing/>
        <w:rPr>
          <w:sz w:val="22"/>
          <w:szCs w:val="22"/>
        </w:rPr>
      </w:pPr>
    </w:p>
    <w:p w14:paraId="04E639B0" w14:textId="77777777" w:rsidR="0037737E" w:rsidRPr="00567BC7" w:rsidRDefault="0037737E" w:rsidP="0037737E">
      <w:pPr>
        <w:pStyle w:val="ListParagraph"/>
        <w:spacing w:before="240" w:after="0" w:line="240" w:lineRule="auto"/>
        <w:ind w:left="360"/>
        <w:rPr>
          <w:sz w:val="22"/>
          <w:szCs w:val="22"/>
        </w:rPr>
      </w:pPr>
    </w:p>
    <w:p w14:paraId="0F3FB9F5" w14:textId="77777777" w:rsidR="0037737E" w:rsidRPr="00567BC7" w:rsidRDefault="0037737E" w:rsidP="002934F4">
      <w:pPr>
        <w:pStyle w:val="ListParagraph"/>
        <w:numPr>
          <w:ilvl w:val="1"/>
          <w:numId w:val="16"/>
        </w:numPr>
        <w:spacing w:before="240" w:after="0" w:line="240" w:lineRule="auto"/>
        <w:rPr>
          <w:b/>
          <w:sz w:val="22"/>
          <w:szCs w:val="22"/>
        </w:rPr>
      </w:pPr>
      <w:r w:rsidRPr="00567BC7">
        <w:rPr>
          <w:b/>
          <w:sz w:val="22"/>
          <w:szCs w:val="22"/>
        </w:rPr>
        <w:t>Performance Management Process</w:t>
      </w:r>
    </w:p>
    <w:p w14:paraId="1E8A1255" w14:textId="77777777" w:rsidR="0006728D" w:rsidRPr="00567BC7" w:rsidRDefault="0006728D" w:rsidP="0006728D">
      <w:pPr>
        <w:pStyle w:val="ListParagraph"/>
        <w:spacing w:before="240" w:after="0" w:line="240" w:lineRule="auto"/>
        <w:ind w:left="360"/>
        <w:rPr>
          <w:b/>
          <w:sz w:val="22"/>
          <w:szCs w:val="22"/>
        </w:rPr>
      </w:pPr>
    </w:p>
    <w:p w14:paraId="117A8FFC" w14:textId="5FF42D10" w:rsidR="0006728D" w:rsidRPr="00567BC7" w:rsidRDefault="0006728D" w:rsidP="008B3042">
      <w:pPr>
        <w:pStyle w:val="ListParagraph"/>
        <w:numPr>
          <w:ilvl w:val="2"/>
          <w:numId w:val="16"/>
        </w:numPr>
        <w:spacing w:before="240" w:after="0" w:line="240" w:lineRule="auto"/>
        <w:ind w:left="851" w:hanging="709"/>
        <w:rPr>
          <w:b/>
          <w:sz w:val="22"/>
          <w:szCs w:val="22"/>
        </w:rPr>
      </w:pPr>
      <w:r w:rsidRPr="00567BC7">
        <w:rPr>
          <w:sz w:val="22"/>
          <w:szCs w:val="22"/>
        </w:rPr>
        <w:t xml:space="preserve">The Contractor and </w:t>
      </w:r>
      <w:r w:rsidR="00B16F3E">
        <w:rPr>
          <w:sz w:val="22"/>
          <w:szCs w:val="22"/>
        </w:rPr>
        <w:t xml:space="preserve">the County Council </w:t>
      </w:r>
      <w:r w:rsidRPr="00567BC7">
        <w:rPr>
          <w:sz w:val="22"/>
          <w:szCs w:val="22"/>
        </w:rPr>
        <w:t xml:space="preserve">will jointly have access to </w:t>
      </w:r>
      <w:r w:rsidR="00B16F3E">
        <w:rPr>
          <w:sz w:val="22"/>
          <w:szCs w:val="22"/>
        </w:rPr>
        <w:t xml:space="preserve">the </w:t>
      </w:r>
      <w:r w:rsidRPr="00567BC7">
        <w:rPr>
          <w:sz w:val="22"/>
          <w:szCs w:val="22"/>
        </w:rPr>
        <w:t xml:space="preserve">CRM </w:t>
      </w:r>
      <w:r w:rsidR="00B16F3E">
        <w:rPr>
          <w:sz w:val="22"/>
          <w:szCs w:val="22"/>
        </w:rPr>
        <w:t>S</w:t>
      </w:r>
      <w:r w:rsidRPr="00567BC7">
        <w:rPr>
          <w:sz w:val="22"/>
          <w:szCs w:val="22"/>
        </w:rPr>
        <w:t>ystem to enable continuous monitoring of the KPI’s and other activity monitoring that the Contractor is expected to complete as part of th</w:t>
      </w:r>
      <w:r w:rsidR="00B16F3E">
        <w:rPr>
          <w:sz w:val="22"/>
          <w:szCs w:val="22"/>
        </w:rPr>
        <w:t>e C</w:t>
      </w:r>
      <w:r w:rsidRPr="00567BC7">
        <w:rPr>
          <w:sz w:val="22"/>
          <w:szCs w:val="22"/>
        </w:rPr>
        <w:t xml:space="preserve">ontract. </w:t>
      </w:r>
      <w:r w:rsidR="00E35DD9">
        <w:rPr>
          <w:sz w:val="22"/>
          <w:szCs w:val="22"/>
        </w:rPr>
        <w:t>The Contractor will be expected to enter into a Data-sharing agreement when finalised with the County and Partners.</w:t>
      </w:r>
    </w:p>
    <w:p w14:paraId="25F274D0" w14:textId="77777777" w:rsidR="0006728D" w:rsidRPr="00567BC7" w:rsidRDefault="0006728D" w:rsidP="008B3042">
      <w:pPr>
        <w:pStyle w:val="ListParagraph"/>
        <w:spacing w:before="240" w:after="0" w:line="240" w:lineRule="auto"/>
        <w:ind w:left="851" w:hanging="709"/>
        <w:rPr>
          <w:b/>
          <w:sz w:val="22"/>
          <w:szCs w:val="22"/>
        </w:rPr>
      </w:pPr>
    </w:p>
    <w:p w14:paraId="6178273A" w14:textId="689FF72F" w:rsidR="0006728D" w:rsidRPr="00567BC7" w:rsidRDefault="0006728D" w:rsidP="008B3042">
      <w:pPr>
        <w:pStyle w:val="ListParagraph"/>
        <w:numPr>
          <w:ilvl w:val="2"/>
          <w:numId w:val="16"/>
        </w:numPr>
        <w:spacing w:before="240" w:after="0" w:line="240" w:lineRule="auto"/>
        <w:ind w:left="993" w:hanging="851"/>
        <w:rPr>
          <w:sz w:val="22"/>
          <w:szCs w:val="22"/>
        </w:rPr>
      </w:pPr>
      <w:r w:rsidRPr="00567BC7">
        <w:rPr>
          <w:sz w:val="22"/>
          <w:szCs w:val="22"/>
        </w:rPr>
        <w:t xml:space="preserve">All evidence relating to the achievement of the </w:t>
      </w:r>
      <w:r w:rsidR="00B16F3E">
        <w:rPr>
          <w:sz w:val="22"/>
          <w:szCs w:val="22"/>
        </w:rPr>
        <w:t>Inward Investment S</w:t>
      </w:r>
      <w:r w:rsidRPr="00567BC7">
        <w:rPr>
          <w:sz w:val="22"/>
          <w:szCs w:val="22"/>
        </w:rPr>
        <w:t>ervice</w:t>
      </w:r>
      <w:r w:rsidR="00B16F3E">
        <w:rPr>
          <w:sz w:val="22"/>
          <w:szCs w:val="22"/>
        </w:rPr>
        <w:t>s</w:t>
      </w:r>
      <w:r w:rsidRPr="00567BC7">
        <w:rPr>
          <w:sz w:val="22"/>
          <w:szCs w:val="22"/>
        </w:rPr>
        <w:t xml:space="preserve"> and </w:t>
      </w:r>
      <w:r w:rsidR="00B16F3E">
        <w:rPr>
          <w:sz w:val="22"/>
          <w:szCs w:val="22"/>
        </w:rPr>
        <w:t xml:space="preserve">the </w:t>
      </w:r>
      <w:r w:rsidRPr="00567BC7">
        <w:rPr>
          <w:sz w:val="22"/>
          <w:szCs w:val="22"/>
        </w:rPr>
        <w:t xml:space="preserve">associated KPI’s (including paper forms) will be </w:t>
      </w:r>
      <w:r w:rsidR="00E35DD9">
        <w:rPr>
          <w:sz w:val="22"/>
          <w:szCs w:val="22"/>
        </w:rPr>
        <w:t>confirmed</w:t>
      </w:r>
      <w:r w:rsidR="00E35DD9" w:rsidRPr="00567BC7">
        <w:rPr>
          <w:sz w:val="22"/>
          <w:szCs w:val="22"/>
        </w:rPr>
        <w:t xml:space="preserve"> </w:t>
      </w:r>
      <w:r w:rsidRPr="00567BC7">
        <w:rPr>
          <w:sz w:val="22"/>
          <w:szCs w:val="22"/>
        </w:rPr>
        <w:t xml:space="preserve">by businesses supported </w:t>
      </w:r>
      <w:r w:rsidR="00B16F3E">
        <w:rPr>
          <w:sz w:val="22"/>
          <w:szCs w:val="22"/>
        </w:rPr>
        <w:t>by the C</w:t>
      </w:r>
      <w:r w:rsidRPr="00567BC7">
        <w:rPr>
          <w:sz w:val="22"/>
          <w:szCs w:val="22"/>
        </w:rPr>
        <w:t xml:space="preserve">ontractor and </w:t>
      </w:r>
      <w:r w:rsidR="00B16F3E">
        <w:rPr>
          <w:sz w:val="22"/>
          <w:szCs w:val="22"/>
        </w:rPr>
        <w:t xml:space="preserve">will be </w:t>
      </w:r>
      <w:r w:rsidRPr="00567BC7">
        <w:rPr>
          <w:sz w:val="22"/>
          <w:szCs w:val="22"/>
        </w:rPr>
        <w:t xml:space="preserve">stored in the CRM system. Progress towards the achievement of KPI’s will be recorded by </w:t>
      </w:r>
      <w:r w:rsidR="00B16F3E">
        <w:rPr>
          <w:sz w:val="22"/>
          <w:szCs w:val="22"/>
        </w:rPr>
        <w:t>the C</w:t>
      </w:r>
      <w:r w:rsidRPr="00567BC7">
        <w:rPr>
          <w:sz w:val="22"/>
          <w:szCs w:val="22"/>
        </w:rPr>
        <w:t xml:space="preserve">ontractor on the CRM. </w:t>
      </w:r>
    </w:p>
    <w:p w14:paraId="5985C9D7" w14:textId="77777777" w:rsidR="0006728D" w:rsidRPr="00567BC7" w:rsidRDefault="0006728D" w:rsidP="0006728D">
      <w:pPr>
        <w:pStyle w:val="ListParagraph"/>
        <w:rPr>
          <w:b/>
          <w:sz w:val="22"/>
          <w:szCs w:val="22"/>
        </w:rPr>
      </w:pPr>
    </w:p>
    <w:p w14:paraId="21D47E8A" w14:textId="0A37CB71" w:rsidR="0037737E" w:rsidRPr="00567BC7" w:rsidRDefault="0037737E" w:rsidP="002934F4">
      <w:pPr>
        <w:pStyle w:val="ListParagraph"/>
        <w:numPr>
          <w:ilvl w:val="2"/>
          <w:numId w:val="16"/>
        </w:numPr>
        <w:spacing w:before="240" w:after="0" w:line="240" w:lineRule="auto"/>
        <w:ind w:left="993" w:hanging="862"/>
        <w:rPr>
          <w:b/>
          <w:sz w:val="22"/>
          <w:szCs w:val="22"/>
        </w:rPr>
      </w:pPr>
      <w:r w:rsidRPr="00567BC7">
        <w:rPr>
          <w:sz w:val="22"/>
          <w:szCs w:val="22"/>
        </w:rPr>
        <w:t xml:space="preserve">Performance against the achievement of KPI’s will be undertaken by the </w:t>
      </w:r>
      <w:r w:rsidR="00B16F3E">
        <w:rPr>
          <w:sz w:val="22"/>
          <w:szCs w:val="22"/>
        </w:rPr>
        <w:t>County Council’s</w:t>
      </w:r>
      <w:r w:rsidR="00B16F3E" w:rsidRPr="00567BC7">
        <w:rPr>
          <w:sz w:val="22"/>
          <w:szCs w:val="22"/>
        </w:rPr>
        <w:t xml:space="preserve"> </w:t>
      </w:r>
      <w:r w:rsidRPr="00567BC7">
        <w:rPr>
          <w:sz w:val="22"/>
          <w:szCs w:val="22"/>
        </w:rPr>
        <w:t xml:space="preserve">contract manager with monthly </w:t>
      </w:r>
      <w:r w:rsidR="00DF034C" w:rsidRPr="00567BC7">
        <w:rPr>
          <w:sz w:val="22"/>
          <w:szCs w:val="22"/>
        </w:rPr>
        <w:t xml:space="preserve">reports and </w:t>
      </w:r>
      <w:r w:rsidR="00B16F3E">
        <w:rPr>
          <w:sz w:val="22"/>
          <w:szCs w:val="22"/>
        </w:rPr>
        <w:t xml:space="preserve">regular </w:t>
      </w:r>
      <w:r w:rsidR="00DF034C" w:rsidRPr="00567BC7">
        <w:rPr>
          <w:sz w:val="22"/>
          <w:szCs w:val="22"/>
        </w:rPr>
        <w:t>contact</w:t>
      </w:r>
      <w:r w:rsidRPr="00567BC7">
        <w:rPr>
          <w:sz w:val="22"/>
          <w:szCs w:val="22"/>
        </w:rPr>
        <w:t xml:space="preserve"> between </w:t>
      </w:r>
      <w:r w:rsidR="00FA3347" w:rsidRPr="00567BC7">
        <w:rPr>
          <w:sz w:val="22"/>
          <w:szCs w:val="22"/>
        </w:rPr>
        <w:t>t</w:t>
      </w:r>
      <w:r w:rsidRPr="00567BC7">
        <w:rPr>
          <w:sz w:val="22"/>
          <w:szCs w:val="22"/>
        </w:rPr>
        <w:t xml:space="preserve">he </w:t>
      </w:r>
      <w:r w:rsidR="00B16F3E">
        <w:rPr>
          <w:sz w:val="22"/>
          <w:szCs w:val="22"/>
        </w:rPr>
        <w:t>C</w:t>
      </w:r>
      <w:r w:rsidRPr="00567BC7">
        <w:rPr>
          <w:sz w:val="22"/>
          <w:szCs w:val="22"/>
        </w:rPr>
        <w:t>ontractor</w:t>
      </w:r>
      <w:r w:rsidR="00B16F3E">
        <w:rPr>
          <w:sz w:val="22"/>
          <w:szCs w:val="22"/>
        </w:rPr>
        <w:t>’</w:t>
      </w:r>
      <w:r w:rsidRPr="00567BC7">
        <w:rPr>
          <w:sz w:val="22"/>
          <w:szCs w:val="22"/>
        </w:rPr>
        <w:t xml:space="preserve">s representative and </w:t>
      </w:r>
      <w:r w:rsidR="00B16F3E">
        <w:rPr>
          <w:sz w:val="22"/>
          <w:szCs w:val="22"/>
        </w:rPr>
        <w:t>the County Council</w:t>
      </w:r>
      <w:r w:rsidR="00DF034C" w:rsidRPr="00567BC7">
        <w:rPr>
          <w:sz w:val="22"/>
          <w:szCs w:val="22"/>
        </w:rPr>
        <w:t xml:space="preserve">.  </w:t>
      </w:r>
      <w:r w:rsidR="005F7D51" w:rsidRPr="00567BC7">
        <w:rPr>
          <w:sz w:val="22"/>
          <w:szCs w:val="22"/>
        </w:rPr>
        <w:t>Pr</w:t>
      </w:r>
      <w:r w:rsidR="00DF034C" w:rsidRPr="00567BC7">
        <w:rPr>
          <w:sz w:val="22"/>
          <w:szCs w:val="22"/>
        </w:rPr>
        <w:t>ogress reports</w:t>
      </w:r>
      <w:r w:rsidR="005F7D51" w:rsidRPr="00567BC7">
        <w:rPr>
          <w:sz w:val="22"/>
          <w:szCs w:val="22"/>
        </w:rPr>
        <w:t xml:space="preserve"> are</w:t>
      </w:r>
      <w:r w:rsidR="00DF034C" w:rsidRPr="00567BC7">
        <w:rPr>
          <w:sz w:val="22"/>
          <w:szCs w:val="22"/>
        </w:rPr>
        <w:t xml:space="preserve"> to be produced bi-monthly and presented to the East Sussex Economic Development Officers group meeting.</w:t>
      </w:r>
    </w:p>
    <w:p w14:paraId="79957581" w14:textId="77777777" w:rsidR="00FA3347" w:rsidRPr="00567BC7" w:rsidRDefault="00FA3347" w:rsidP="00FA3347">
      <w:pPr>
        <w:pStyle w:val="ListParagraph"/>
        <w:spacing w:before="240" w:after="0" w:line="240" w:lineRule="auto"/>
        <w:ind w:left="993" w:hanging="862"/>
        <w:rPr>
          <w:b/>
          <w:sz w:val="22"/>
          <w:szCs w:val="22"/>
        </w:rPr>
      </w:pPr>
    </w:p>
    <w:p w14:paraId="08AC93E0" w14:textId="2CCF674C" w:rsidR="00DF034C" w:rsidRPr="00567BC7" w:rsidRDefault="00DF034C" w:rsidP="002934F4">
      <w:pPr>
        <w:pStyle w:val="ListParagraph"/>
        <w:numPr>
          <w:ilvl w:val="2"/>
          <w:numId w:val="16"/>
        </w:numPr>
        <w:spacing w:before="240" w:after="0" w:line="240" w:lineRule="auto"/>
        <w:ind w:left="993" w:hanging="862"/>
        <w:rPr>
          <w:b/>
          <w:sz w:val="22"/>
          <w:szCs w:val="22"/>
        </w:rPr>
      </w:pPr>
      <w:r w:rsidRPr="00567BC7">
        <w:rPr>
          <w:sz w:val="22"/>
          <w:szCs w:val="22"/>
        </w:rPr>
        <w:t xml:space="preserve">Enhanced progress reports </w:t>
      </w:r>
      <w:r w:rsidR="00B16F3E">
        <w:rPr>
          <w:sz w:val="22"/>
          <w:szCs w:val="22"/>
        </w:rPr>
        <w:t xml:space="preserve">are </w:t>
      </w:r>
      <w:r w:rsidRPr="00567BC7">
        <w:rPr>
          <w:sz w:val="22"/>
          <w:szCs w:val="22"/>
        </w:rPr>
        <w:t>to be produced quarterly</w:t>
      </w:r>
      <w:r w:rsidR="0006728D" w:rsidRPr="00567BC7">
        <w:rPr>
          <w:sz w:val="22"/>
          <w:szCs w:val="22"/>
        </w:rPr>
        <w:t xml:space="preserve"> by the </w:t>
      </w:r>
      <w:r w:rsidR="00B16F3E">
        <w:rPr>
          <w:sz w:val="22"/>
          <w:szCs w:val="22"/>
        </w:rPr>
        <w:t>C</w:t>
      </w:r>
      <w:r w:rsidR="0006728D" w:rsidRPr="00567BC7">
        <w:rPr>
          <w:sz w:val="22"/>
          <w:szCs w:val="22"/>
        </w:rPr>
        <w:t>ontractor</w:t>
      </w:r>
      <w:r w:rsidRPr="00567BC7">
        <w:rPr>
          <w:sz w:val="22"/>
          <w:szCs w:val="22"/>
        </w:rPr>
        <w:t xml:space="preserve"> for presentation to the Locate East Sussex Sponsors Board, </w:t>
      </w:r>
      <w:r w:rsidR="00B16F3E">
        <w:rPr>
          <w:sz w:val="22"/>
          <w:szCs w:val="22"/>
        </w:rPr>
        <w:t xml:space="preserve">TES </w:t>
      </w:r>
      <w:r w:rsidRPr="00567BC7">
        <w:rPr>
          <w:sz w:val="22"/>
          <w:szCs w:val="22"/>
        </w:rPr>
        <w:t xml:space="preserve">and for onward reporting to the project management board </w:t>
      </w:r>
      <w:r w:rsidR="005F7D51" w:rsidRPr="00567BC7">
        <w:rPr>
          <w:sz w:val="22"/>
          <w:szCs w:val="22"/>
        </w:rPr>
        <w:t xml:space="preserve">with </w:t>
      </w:r>
      <w:r w:rsidR="00B16F3E">
        <w:rPr>
          <w:sz w:val="22"/>
          <w:szCs w:val="22"/>
        </w:rPr>
        <w:t xml:space="preserve">the </w:t>
      </w:r>
      <w:r w:rsidR="005F7D51" w:rsidRPr="00567BC7">
        <w:rPr>
          <w:sz w:val="22"/>
          <w:szCs w:val="22"/>
        </w:rPr>
        <w:t xml:space="preserve">lead project partner - </w:t>
      </w:r>
      <w:r w:rsidRPr="00567BC7">
        <w:rPr>
          <w:sz w:val="22"/>
          <w:szCs w:val="22"/>
        </w:rPr>
        <w:t xml:space="preserve"> ECC.</w:t>
      </w:r>
    </w:p>
    <w:p w14:paraId="332DA811" w14:textId="77777777" w:rsidR="00FA3347" w:rsidRPr="00567BC7" w:rsidRDefault="00FA3347" w:rsidP="00FA3347">
      <w:pPr>
        <w:pStyle w:val="ListParagraph"/>
        <w:spacing w:before="240" w:after="0" w:line="240" w:lineRule="auto"/>
        <w:ind w:left="993" w:hanging="862"/>
        <w:rPr>
          <w:b/>
          <w:sz w:val="22"/>
          <w:szCs w:val="22"/>
        </w:rPr>
      </w:pPr>
    </w:p>
    <w:p w14:paraId="170B4EF6" w14:textId="18D42FD1" w:rsidR="00FA3347" w:rsidRPr="00567BC7" w:rsidRDefault="00FA3347" w:rsidP="002934F4">
      <w:pPr>
        <w:pStyle w:val="ListParagraph"/>
        <w:numPr>
          <w:ilvl w:val="2"/>
          <w:numId w:val="16"/>
        </w:numPr>
        <w:spacing w:before="240" w:after="0" w:line="240" w:lineRule="auto"/>
        <w:ind w:left="993" w:hanging="862"/>
        <w:rPr>
          <w:b/>
          <w:sz w:val="22"/>
          <w:szCs w:val="22"/>
        </w:rPr>
      </w:pPr>
      <w:r w:rsidRPr="00567BC7">
        <w:rPr>
          <w:sz w:val="22"/>
          <w:szCs w:val="22"/>
        </w:rPr>
        <w:t xml:space="preserve">The monthly reporting will seek to review progress and identify mitigations or escalate as appropriate risks to the delivery of KPIs. The bi–monthly meetings will be utilised to inform the </w:t>
      </w:r>
      <w:r w:rsidR="00E35DD9">
        <w:rPr>
          <w:sz w:val="22"/>
          <w:szCs w:val="22"/>
        </w:rPr>
        <w:t>P</w:t>
      </w:r>
      <w:r w:rsidRPr="00567BC7">
        <w:rPr>
          <w:sz w:val="22"/>
          <w:szCs w:val="22"/>
        </w:rPr>
        <w:t>artners of progress and ensure there is joint working and support to achieve ou</w:t>
      </w:r>
      <w:r w:rsidR="00972640" w:rsidRPr="00567BC7">
        <w:rPr>
          <w:sz w:val="22"/>
          <w:szCs w:val="22"/>
        </w:rPr>
        <w:t>t</w:t>
      </w:r>
      <w:r w:rsidRPr="00567BC7">
        <w:rPr>
          <w:sz w:val="22"/>
          <w:szCs w:val="22"/>
        </w:rPr>
        <w:t xml:space="preserve">puts.  The quarterly reports are to evaluate the delivery of </w:t>
      </w:r>
      <w:r w:rsidR="00B16F3E">
        <w:rPr>
          <w:sz w:val="22"/>
          <w:szCs w:val="22"/>
        </w:rPr>
        <w:t>the Inward Investment S</w:t>
      </w:r>
      <w:r w:rsidRPr="00567BC7">
        <w:rPr>
          <w:sz w:val="22"/>
          <w:szCs w:val="22"/>
        </w:rPr>
        <w:t>ervice</w:t>
      </w:r>
      <w:r w:rsidR="00B16F3E">
        <w:rPr>
          <w:sz w:val="22"/>
          <w:szCs w:val="22"/>
        </w:rPr>
        <w:t>s</w:t>
      </w:r>
      <w:r w:rsidRPr="00567BC7">
        <w:rPr>
          <w:sz w:val="22"/>
          <w:szCs w:val="22"/>
        </w:rPr>
        <w:t xml:space="preserve"> against </w:t>
      </w:r>
      <w:r w:rsidR="00B16F3E">
        <w:rPr>
          <w:sz w:val="22"/>
          <w:szCs w:val="22"/>
        </w:rPr>
        <w:t xml:space="preserve">the </w:t>
      </w:r>
      <w:r w:rsidRPr="00567BC7">
        <w:rPr>
          <w:sz w:val="22"/>
          <w:szCs w:val="22"/>
        </w:rPr>
        <w:t xml:space="preserve">KPIs </w:t>
      </w:r>
      <w:r w:rsidRPr="00567BC7">
        <w:rPr>
          <w:sz w:val="22"/>
          <w:szCs w:val="22"/>
        </w:rPr>
        <w:lastRenderedPageBreak/>
        <w:t xml:space="preserve">and specifically the ERDF </w:t>
      </w:r>
      <w:r w:rsidR="00194DBC">
        <w:rPr>
          <w:sz w:val="22"/>
          <w:szCs w:val="22"/>
        </w:rPr>
        <w:t>O</w:t>
      </w:r>
      <w:r w:rsidRPr="00567BC7">
        <w:rPr>
          <w:sz w:val="22"/>
          <w:szCs w:val="22"/>
        </w:rPr>
        <w:t>utputs to allow the submission of quarterly returns and consider performance and any potential impacts on claw-back.</w:t>
      </w:r>
    </w:p>
    <w:p w14:paraId="27E10018" w14:textId="77777777" w:rsidR="00FA3347" w:rsidRPr="00567BC7" w:rsidRDefault="00FA3347" w:rsidP="00FA3347">
      <w:pPr>
        <w:pStyle w:val="ListParagraph"/>
        <w:ind w:left="993" w:hanging="862"/>
        <w:rPr>
          <w:sz w:val="22"/>
          <w:szCs w:val="22"/>
        </w:rPr>
      </w:pPr>
    </w:p>
    <w:p w14:paraId="4210BC0E" w14:textId="7EF9C023" w:rsidR="00FA3347" w:rsidRPr="00567BC7" w:rsidRDefault="00FA3347" w:rsidP="002934F4">
      <w:pPr>
        <w:pStyle w:val="ListParagraph"/>
        <w:numPr>
          <w:ilvl w:val="2"/>
          <w:numId w:val="16"/>
        </w:numPr>
        <w:spacing w:before="240" w:after="0" w:line="240" w:lineRule="auto"/>
        <w:ind w:left="993" w:hanging="862"/>
        <w:rPr>
          <w:b/>
          <w:sz w:val="22"/>
          <w:szCs w:val="22"/>
        </w:rPr>
      </w:pPr>
      <w:r w:rsidRPr="00567BC7">
        <w:rPr>
          <w:sz w:val="22"/>
          <w:szCs w:val="22"/>
        </w:rPr>
        <w:t xml:space="preserve">KPIs and monitoring information will be reviewed within the first three </w:t>
      </w:r>
      <w:r w:rsidR="00194DBC">
        <w:rPr>
          <w:sz w:val="22"/>
          <w:szCs w:val="22"/>
        </w:rPr>
        <w:t xml:space="preserve">(3) </w:t>
      </w:r>
      <w:r w:rsidRPr="00567BC7">
        <w:rPr>
          <w:sz w:val="22"/>
          <w:szCs w:val="22"/>
        </w:rPr>
        <w:t xml:space="preserve">months of the </w:t>
      </w:r>
      <w:r w:rsidR="00194DBC">
        <w:rPr>
          <w:sz w:val="22"/>
          <w:szCs w:val="22"/>
        </w:rPr>
        <w:t>C</w:t>
      </w:r>
      <w:r w:rsidRPr="00567BC7">
        <w:rPr>
          <w:sz w:val="22"/>
          <w:szCs w:val="22"/>
        </w:rPr>
        <w:t xml:space="preserve">ontract between </w:t>
      </w:r>
      <w:r w:rsidR="00194DBC">
        <w:rPr>
          <w:sz w:val="22"/>
          <w:szCs w:val="22"/>
        </w:rPr>
        <w:t xml:space="preserve">the County Council </w:t>
      </w:r>
      <w:r w:rsidRPr="00567BC7">
        <w:rPr>
          <w:sz w:val="22"/>
          <w:szCs w:val="22"/>
        </w:rPr>
        <w:t xml:space="preserve">and the </w:t>
      </w:r>
      <w:r w:rsidR="00194DBC">
        <w:rPr>
          <w:sz w:val="22"/>
          <w:szCs w:val="22"/>
        </w:rPr>
        <w:t>C</w:t>
      </w:r>
      <w:r w:rsidRPr="00567BC7">
        <w:rPr>
          <w:sz w:val="22"/>
          <w:szCs w:val="22"/>
        </w:rPr>
        <w:t xml:space="preserve">ontractor to confirm they effectively support the delivery of the required outputs </w:t>
      </w:r>
      <w:r w:rsidR="00194DBC">
        <w:rPr>
          <w:sz w:val="22"/>
          <w:szCs w:val="22"/>
        </w:rPr>
        <w:t xml:space="preserve">of the Inward Investment Services </w:t>
      </w:r>
      <w:r w:rsidRPr="00567BC7">
        <w:rPr>
          <w:sz w:val="22"/>
          <w:szCs w:val="22"/>
        </w:rPr>
        <w:t xml:space="preserve">and remain relevant to </w:t>
      </w:r>
      <w:r w:rsidR="00194DBC">
        <w:rPr>
          <w:sz w:val="22"/>
          <w:szCs w:val="22"/>
        </w:rPr>
        <w:t>t</w:t>
      </w:r>
      <w:r w:rsidRPr="00567BC7">
        <w:rPr>
          <w:sz w:val="22"/>
          <w:szCs w:val="22"/>
        </w:rPr>
        <w:t>he Contractor</w:t>
      </w:r>
      <w:r w:rsidR="00194DBC">
        <w:rPr>
          <w:sz w:val="22"/>
          <w:szCs w:val="22"/>
        </w:rPr>
        <w:t>’</w:t>
      </w:r>
      <w:r w:rsidRPr="00567BC7">
        <w:rPr>
          <w:sz w:val="22"/>
          <w:szCs w:val="22"/>
        </w:rPr>
        <w:t xml:space="preserve">s activity. Thereafter, </w:t>
      </w:r>
      <w:r w:rsidR="00194DBC">
        <w:rPr>
          <w:sz w:val="22"/>
          <w:szCs w:val="22"/>
        </w:rPr>
        <w:t xml:space="preserve">the </w:t>
      </w:r>
      <w:r w:rsidRPr="00567BC7">
        <w:rPr>
          <w:sz w:val="22"/>
          <w:szCs w:val="22"/>
        </w:rPr>
        <w:t xml:space="preserve">KPIs and monitoring information will be reviewed by mutual agreement </w:t>
      </w:r>
      <w:r w:rsidR="00194DBC">
        <w:rPr>
          <w:sz w:val="22"/>
          <w:szCs w:val="22"/>
        </w:rPr>
        <w:t xml:space="preserve">on an </w:t>
      </w:r>
      <w:r w:rsidRPr="00567BC7">
        <w:rPr>
          <w:sz w:val="22"/>
          <w:szCs w:val="22"/>
        </w:rPr>
        <w:t>annual</w:t>
      </w:r>
      <w:r w:rsidR="00194DBC">
        <w:rPr>
          <w:sz w:val="22"/>
          <w:szCs w:val="22"/>
        </w:rPr>
        <w:t xml:space="preserve"> basis.  Any </w:t>
      </w:r>
      <w:r w:rsidRPr="00567BC7">
        <w:rPr>
          <w:sz w:val="22"/>
          <w:szCs w:val="22"/>
        </w:rPr>
        <w:t xml:space="preserve">amendments </w:t>
      </w:r>
      <w:r w:rsidR="00194DBC">
        <w:rPr>
          <w:sz w:val="22"/>
          <w:szCs w:val="22"/>
        </w:rPr>
        <w:t xml:space="preserve">to the </w:t>
      </w:r>
      <w:r w:rsidRPr="00567BC7">
        <w:rPr>
          <w:sz w:val="22"/>
          <w:szCs w:val="22"/>
        </w:rPr>
        <w:t>KP</w:t>
      </w:r>
      <w:r w:rsidR="00194DBC">
        <w:rPr>
          <w:sz w:val="22"/>
          <w:szCs w:val="22"/>
        </w:rPr>
        <w:t>I</w:t>
      </w:r>
      <w:r w:rsidRPr="00567BC7">
        <w:rPr>
          <w:sz w:val="22"/>
          <w:szCs w:val="22"/>
        </w:rPr>
        <w:t xml:space="preserve">s </w:t>
      </w:r>
      <w:r w:rsidR="00194DBC">
        <w:rPr>
          <w:sz w:val="22"/>
          <w:szCs w:val="22"/>
        </w:rPr>
        <w:t xml:space="preserve">(save for the ERDF Outputs which are fixed for the entire term of the Contract) will be </w:t>
      </w:r>
      <w:r w:rsidRPr="00567BC7">
        <w:rPr>
          <w:sz w:val="22"/>
          <w:szCs w:val="22"/>
        </w:rPr>
        <w:t>based on latest performance information</w:t>
      </w:r>
      <w:r w:rsidR="00194DBC">
        <w:rPr>
          <w:sz w:val="22"/>
          <w:szCs w:val="22"/>
        </w:rPr>
        <w:t>.</w:t>
      </w:r>
    </w:p>
    <w:p w14:paraId="65622FC3" w14:textId="77777777" w:rsidR="00DF034C" w:rsidRPr="00567BC7" w:rsidRDefault="00DF034C" w:rsidP="00FA3347">
      <w:pPr>
        <w:pStyle w:val="ListParagraph"/>
        <w:spacing w:before="240" w:after="0" w:line="240" w:lineRule="auto"/>
        <w:ind w:left="993" w:hanging="862"/>
        <w:rPr>
          <w:b/>
          <w:sz w:val="22"/>
          <w:szCs w:val="22"/>
        </w:rPr>
      </w:pPr>
    </w:p>
    <w:p w14:paraId="70073505" w14:textId="78919F7C" w:rsidR="0037737E" w:rsidRPr="00567BC7" w:rsidRDefault="0037737E" w:rsidP="002934F4">
      <w:pPr>
        <w:pStyle w:val="ListParagraph"/>
        <w:numPr>
          <w:ilvl w:val="2"/>
          <w:numId w:val="16"/>
        </w:numPr>
        <w:spacing w:before="240" w:after="0" w:line="240" w:lineRule="auto"/>
        <w:ind w:left="993" w:hanging="862"/>
        <w:rPr>
          <w:b/>
          <w:sz w:val="22"/>
          <w:szCs w:val="22"/>
        </w:rPr>
      </w:pPr>
      <w:r w:rsidRPr="00567BC7">
        <w:rPr>
          <w:sz w:val="22"/>
          <w:szCs w:val="22"/>
        </w:rPr>
        <w:t xml:space="preserve">In the event of non-delivery against </w:t>
      </w:r>
      <w:r w:rsidR="00194DBC">
        <w:rPr>
          <w:sz w:val="22"/>
          <w:szCs w:val="22"/>
        </w:rPr>
        <w:t xml:space="preserve">KPIs or Service Levels, </w:t>
      </w:r>
      <w:r w:rsidRPr="00567BC7">
        <w:rPr>
          <w:sz w:val="22"/>
          <w:szCs w:val="22"/>
        </w:rPr>
        <w:t>in the first instance the contract manager will seek to</w:t>
      </w:r>
      <w:r w:rsidR="0006728D" w:rsidRPr="00567BC7">
        <w:rPr>
          <w:sz w:val="22"/>
          <w:szCs w:val="22"/>
        </w:rPr>
        <w:t xml:space="preserve"> work with the </w:t>
      </w:r>
      <w:r w:rsidR="00194DBC">
        <w:rPr>
          <w:sz w:val="22"/>
          <w:szCs w:val="22"/>
        </w:rPr>
        <w:t>C</w:t>
      </w:r>
      <w:r w:rsidR="0006728D" w:rsidRPr="00567BC7">
        <w:rPr>
          <w:sz w:val="22"/>
          <w:szCs w:val="22"/>
        </w:rPr>
        <w:t>ontractor</w:t>
      </w:r>
      <w:r w:rsidRPr="00567BC7">
        <w:rPr>
          <w:sz w:val="22"/>
          <w:szCs w:val="22"/>
        </w:rPr>
        <w:t xml:space="preserve"> to identify the specific issues, develop understanding and seek to identify mitigations.</w:t>
      </w:r>
    </w:p>
    <w:p w14:paraId="5F89E631" w14:textId="77777777" w:rsidR="0037737E" w:rsidRPr="00567BC7" w:rsidRDefault="0037737E" w:rsidP="00FA3347">
      <w:pPr>
        <w:pStyle w:val="ListParagraph"/>
        <w:ind w:left="993" w:hanging="862"/>
        <w:rPr>
          <w:sz w:val="22"/>
          <w:szCs w:val="22"/>
        </w:rPr>
      </w:pPr>
    </w:p>
    <w:p w14:paraId="4850DCDD" w14:textId="74E1CFEC" w:rsidR="0037737E" w:rsidRPr="00567BC7" w:rsidRDefault="0037737E" w:rsidP="002934F4">
      <w:pPr>
        <w:pStyle w:val="ListParagraph"/>
        <w:numPr>
          <w:ilvl w:val="2"/>
          <w:numId w:val="16"/>
        </w:numPr>
        <w:spacing w:before="240" w:after="0" w:line="240" w:lineRule="auto"/>
        <w:ind w:left="993" w:hanging="862"/>
        <w:rPr>
          <w:b/>
          <w:sz w:val="22"/>
          <w:szCs w:val="22"/>
        </w:rPr>
      </w:pPr>
      <w:r w:rsidRPr="00567BC7">
        <w:rPr>
          <w:sz w:val="22"/>
          <w:szCs w:val="22"/>
        </w:rPr>
        <w:t xml:space="preserve">Should progress towards the delivery of a specific KPI be continuously </w:t>
      </w:r>
      <w:r w:rsidR="008346CD" w:rsidRPr="00567BC7">
        <w:rPr>
          <w:sz w:val="22"/>
          <w:szCs w:val="22"/>
        </w:rPr>
        <w:t xml:space="preserve">below </w:t>
      </w:r>
      <w:r w:rsidR="00E35DD9">
        <w:rPr>
          <w:sz w:val="22"/>
          <w:szCs w:val="22"/>
        </w:rPr>
        <w:t>8</w:t>
      </w:r>
      <w:r w:rsidR="008346CD" w:rsidRPr="00567BC7">
        <w:rPr>
          <w:sz w:val="22"/>
          <w:szCs w:val="22"/>
        </w:rPr>
        <w:t>0</w:t>
      </w:r>
      <w:r w:rsidRPr="00567BC7">
        <w:rPr>
          <w:sz w:val="22"/>
          <w:szCs w:val="22"/>
        </w:rPr>
        <w:t xml:space="preserve">% of </w:t>
      </w:r>
      <w:r w:rsidR="00194DBC">
        <w:rPr>
          <w:sz w:val="22"/>
          <w:szCs w:val="22"/>
        </w:rPr>
        <w:t>the</w:t>
      </w:r>
      <w:r w:rsidR="00E35DD9">
        <w:rPr>
          <w:sz w:val="22"/>
          <w:szCs w:val="22"/>
        </w:rPr>
        <w:t xml:space="preserve"> minimum</w:t>
      </w:r>
      <w:r w:rsidR="00194DBC">
        <w:rPr>
          <w:sz w:val="22"/>
          <w:szCs w:val="22"/>
        </w:rPr>
        <w:t xml:space="preserve"> </w:t>
      </w:r>
      <w:r w:rsidRPr="00567BC7">
        <w:rPr>
          <w:sz w:val="22"/>
          <w:szCs w:val="22"/>
        </w:rPr>
        <w:t>target</w:t>
      </w:r>
      <w:r w:rsidR="00E35DD9">
        <w:rPr>
          <w:sz w:val="22"/>
          <w:szCs w:val="22"/>
        </w:rPr>
        <w:t>s</w:t>
      </w:r>
      <w:r w:rsidRPr="00567BC7">
        <w:rPr>
          <w:sz w:val="22"/>
          <w:szCs w:val="22"/>
        </w:rPr>
        <w:t xml:space="preserve"> for </w:t>
      </w:r>
      <w:r w:rsidR="00194DBC">
        <w:rPr>
          <w:sz w:val="22"/>
          <w:szCs w:val="22"/>
        </w:rPr>
        <w:t xml:space="preserve">the relevant </w:t>
      </w:r>
      <w:r w:rsidRPr="00567BC7">
        <w:rPr>
          <w:sz w:val="22"/>
          <w:szCs w:val="22"/>
        </w:rPr>
        <w:t>quarter</w:t>
      </w:r>
      <w:r w:rsidR="00194DBC">
        <w:rPr>
          <w:sz w:val="22"/>
          <w:szCs w:val="22"/>
        </w:rPr>
        <w:t>,</w:t>
      </w:r>
      <w:r w:rsidRPr="00567BC7">
        <w:rPr>
          <w:sz w:val="22"/>
          <w:szCs w:val="22"/>
        </w:rPr>
        <w:t xml:space="preserve"> E</w:t>
      </w:r>
      <w:r w:rsidR="005E2E49">
        <w:rPr>
          <w:sz w:val="22"/>
          <w:szCs w:val="22"/>
        </w:rPr>
        <w:t>S</w:t>
      </w:r>
      <w:r w:rsidRPr="00567BC7">
        <w:rPr>
          <w:sz w:val="22"/>
          <w:szCs w:val="22"/>
        </w:rPr>
        <w:t>CC will seek to work with the supplier to develop a recovery plan</w:t>
      </w:r>
      <w:r w:rsidR="00194DBC">
        <w:rPr>
          <w:sz w:val="22"/>
          <w:szCs w:val="22"/>
        </w:rPr>
        <w:t>.</w:t>
      </w:r>
      <w:r w:rsidRPr="00567BC7">
        <w:rPr>
          <w:sz w:val="22"/>
          <w:szCs w:val="22"/>
        </w:rPr>
        <w:t xml:space="preserve"> </w:t>
      </w:r>
    </w:p>
    <w:p w14:paraId="6135D5D0" w14:textId="77777777" w:rsidR="0037737E" w:rsidRPr="00567BC7" w:rsidRDefault="0037737E" w:rsidP="00FA3347">
      <w:pPr>
        <w:pStyle w:val="ListParagraph"/>
        <w:ind w:left="993" w:hanging="862"/>
        <w:rPr>
          <w:sz w:val="22"/>
          <w:szCs w:val="22"/>
        </w:rPr>
      </w:pPr>
    </w:p>
    <w:p w14:paraId="695869FF" w14:textId="46A6D383" w:rsidR="0037737E" w:rsidRPr="00567BC7" w:rsidRDefault="0037737E" w:rsidP="002934F4">
      <w:pPr>
        <w:pStyle w:val="ListParagraph"/>
        <w:numPr>
          <w:ilvl w:val="2"/>
          <w:numId w:val="16"/>
        </w:numPr>
        <w:spacing w:before="240" w:after="0" w:line="240" w:lineRule="auto"/>
        <w:ind w:left="993" w:hanging="862"/>
        <w:rPr>
          <w:b/>
          <w:sz w:val="22"/>
          <w:szCs w:val="22"/>
        </w:rPr>
      </w:pPr>
      <w:r w:rsidRPr="00567BC7">
        <w:rPr>
          <w:sz w:val="22"/>
          <w:szCs w:val="22"/>
        </w:rPr>
        <w:t>In the event that progress towards</w:t>
      </w:r>
      <w:r w:rsidR="008346CD" w:rsidRPr="00567BC7">
        <w:rPr>
          <w:sz w:val="22"/>
          <w:szCs w:val="22"/>
        </w:rPr>
        <w:t xml:space="preserve"> a specific KPI remains below </w:t>
      </w:r>
      <w:r w:rsidR="008B3042">
        <w:rPr>
          <w:sz w:val="22"/>
          <w:szCs w:val="22"/>
        </w:rPr>
        <w:t>7</w:t>
      </w:r>
      <w:r w:rsidR="008346CD" w:rsidRPr="00567BC7">
        <w:rPr>
          <w:sz w:val="22"/>
          <w:szCs w:val="22"/>
        </w:rPr>
        <w:t>0</w:t>
      </w:r>
      <w:r w:rsidRPr="00567BC7">
        <w:rPr>
          <w:sz w:val="22"/>
          <w:szCs w:val="22"/>
        </w:rPr>
        <w:t>% for two quarters</w:t>
      </w:r>
      <w:r w:rsidR="00194DBC">
        <w:rPr>
          <w:sz w:val="22"/>
          <w:szCs w:val="22"/>
        </w:rPr>
        <w:t>,</w:t>
      </w:r>
      <w:r w:rsidRPr="00567BC7">
        <w:rPr>
          <w:sz w:val="22"/>
          <w:szCs w:val="22"/>
        </w:rPr>
        <w:t xml:space="preserve"> </w:t>
      </w:r>
      <w:r w:rsidR="00194DBC">
        <w:rPr>
          <w:sz w:val="22"/>
          <w:szCs w:val="22"/>
        </w:rPr>
        <w:t xml:space="preserve">the County Council </w:t>
      </w:r>
      <w:r w:rsidR="0006728D" w:rsidRPr="00567BC7">
        <w:rPr>
          <w:sz w:val="22"/>
          <w:szCs w:val="22"/>
        </w:rPr>
        <w:t>may</w:t>
      </w:r>
      <w:r w:rsidRPr="00567BC7">
        <w:rPr>
          <w:sz w:val="22"/>
          <w:szCs w:val="22"/>
        </w:rPr>
        <w:t xml:space="preserve"> withhold payment for </w:t>
      </w:r>
      <w:r w:rsidR="00194DBC">
        <w:rPr>
          <w:sz w:val="22"/>
          <w:szCs w:val="22"/>
        </w:rPr>
        <w:t xml:space="preserve">the </w:t>
      </w:r>
      <w:r w:rsidRPr="00567BC7">
        <w:rPr>
          <w:sz w:val="22"/>
          <w:szCs w:val="22"/>
        </w:rPr>
        <w:t>subsequent quarter’s activity.</w:t>
      </w:r>
    </w:p>
    <w:p w14:paraId="7FE748E1" w14:textId="77777777" w:rsidR="0037737E" w:rsidRPr="00567BC7" w:rsidRDefault="0037737E" w:rsidP="00FA3347">
      <w:pPr>
        <w:pStyle w:val="ListParagraph"/>
        <w:ind w:left="993" w:hanging="862"/>
        <w:rPr>
          <w:sz w:val="22"/>
          <w:szCs w:val="22"/>
        </w:rPr>
      </w:pPr>
    </w:p>
    <w:p w14:paraId="66E3D97F" w14:textId="48CB4D21" w:rsidR="0037737E" w:rsidRPr="00567BC7" w:rsidRDefault="00194DBC" w:rsidP="002934F4">
      <w:pPr>
        <w:pStyle w:val="ListParagraph"/>
        <w:numPr>
          <w:ilvl w:val="2"/>
          <w:numId w:val="16"/>
        </w:numPr>
        <w:spacing w:before="240" w:after="0" w:line="240" w:lineRule="auto"/>
        <w:ind w:left="993" w:hanging="862"/>
        <w:rPr>
          <w:b/>
          <w:sz w:val="22"/>
          <w:szCs w:val="22"/>
        </w:rPr>
      </w:pPr>
      <w:r>
        <w:rPr>
          <w:sz w:val="22"/>
          <w:szCs w:val="22"/>
        </w:rPr>
        <w:t>A</w:t>
      </w:r>
      <w:r w:rsidR="0037737E" w:rsidRPr="00567BC7">
        <w:rPr>
          <w:sz w:val="22"/>
          <w:szCs w:val="22"/>
        </w:rPr>
        <w:t xml:space="preserve">ctivity </w:t>
      </w:r>
      <w:r>
        <w:rPr>
          <w:sz w:val="22"/>
          <w:szCs w:val="22"/>
        </w:rPr>
        <w:t xml:space="preserve">under the Contract </w:t>
      </w:r>
      <w:r w:rsidR="0037737E" w:rsidRPr="00567BC7">
        <w:rPr>
          <w:sz w:val="22"/>
          <w:szCs w:val="22"/>
        </w:rPr>
        <w:t xml:space="preserve">is part-funded by ERDF </w:t>
      </w:r>
      <w:r>
        <w:rPr>
          <w:sz w:val="22"/>
          <w:szCs w:val="22"/>
        </w:rPr>
        <w:t xml:space="preserve">monies, and </w:t>
      </w:r>
      <w:r w:rsidR="0037737E" w:rsidRPr="00567BC7">
        <w:rPr>
          <w:sz w:val="22"/>
          <w:szCs w:val="22"/>
        </w:rPr>
        <w:t xml:space="preserve">there is a risk of claw-back of funding as a result of failure to deliver outputs. </w:t>
      </w:r>
      <w:r>
        <w:rPr>
          <w:sz w:val="22"/>
          <w:szCs w:val="22"/>
        </w:rPr>
        <w:t xml:space="preserve">The County Council </w:t>
      </w:r>
      <w:r w:rsidR="0037737E" w:rsidRPr="00567BC7">
        <w:rPr>
          <w:sz w:val="22"/>
          <w:szCs w:val="22"/>
        </w:rPr>
        <w:t>pass</w:t>
      </w:r>
      <w:r>
        <w:rPr>
          <w:sz w:val="22"/>
          <w:szCs w:val="22"/>
        </w:rPr>
        <w:t>es</w:t>
      </w:r>
      <w:r w:rsidR="0037737E" w:rsidRPr="00567BC7">
        <w:rPr>
          <w:sz w:val="22"/>
          <w:szCs w:val="22"/>
        </w:rPr>
        <w:t xml:space="preserve"> all liability for claw-back to </w:t>
      </w:r>
      <w:r>
        <w:rPr>
          <w:sz w:val="22"/>
          <w:szCs w:val="22"/>
        </w:rPr>
        <w:t>t</w:t>
      </w:r>
      <w:r w:rsidR="0037737E" w:rsidRPr="00567BC7">
        <w:rPr>
          <w:sz w:val="22"/>
          <w:szCs w:val="22"/>
        </w:rPr>
        <w:t xml:space="preserve">he Contractor in the </w:t>
      </w:r>
      <w:r>
        <w:rPr>
          <w:sz w:val="22"/>
          <w:szCs w:val="22"/>
        </w:rPr>
        <w:t xml:space="preserve">event </w:t>
      </w:r>
      <w:r w:rsidR="0037737E" w:rsidRPr="00567BC7">
        <w:rPr>
          <w:sz w:val="22"/>
          <w:szCs w:val="22"/>
        </w:rPr>
        <w:t>of failure to deliver or appropriately evidence the delivery of outputs during the period</w:t>
      </w:r>
      <w:r>
        <w:rPr>
          <w:sz w:val="22"/>
          <w:szCs w:val="22"/>
        </w:rPr>
        <w:t xml:space="preserve"> of the Contract</w:t>
      </w:r>
      <w:r w:rsidR="0037737E" w:rsidRPr="00567BC7">
        <w:rPr>
          <w:sz w:val="22"/>
          <w:szCs w:val="22"/>
        </w:rPr>
        <w:t>. This will be in line with the terms and conditions set-out in the contract between DCLG and ECC</w:t>
      </w:r>
      <w:r w:rsidR="007063B5">
        <w:rPr>
          <w:sz w:val="22"/>
          <w:szCs w:val="22"/>
        </w:rPr>
        <w:t xml:space="preserve"> shown in Appendix 1</w:t>
      </w:r>
    </w:p>
    <w:p w14:paraId="55FD3495" w14:textId="77777777" w:rsidR="00E05733" w:rsidRPr="00567BC7" w:rsidRDefault="00E05733" w:rsidP="00E05733">
      <w:pPr>
        <w:pStyle w:val="ListParagraph"/>
        <w:rPr>
          <w:b/>
          <w:sz w:val="22"/>
          <w:szCs w:val="22"/>
        </w:rPr>
      </w:pPr>
    </w:p>
    <w:p w14:paraId="19C9F1C0" w14:textId="1EB74C73" w:rsidR="00E05733" w:rsidRPr="00567BC7" w:rsidRDefault="00056330" w:rsidP="002934F4">
      <w:pPr>
        <w:pStyle w:val="ListParagraph"/>
        <w:numPr>
          <w:ilvl w:val="1"/>
          <w:numId w:val="16"/>
        </w:numPr>
        <w:spacing w:before="200" w:line="240" w:lineRule="auto"/>
        <w:ind w:left="709" w:hanging="567"/>
        <w:contextualSpacing w:val="0"/>
        <w:rPr>
          <w:b/>
          <w:sz w:val="22"/>
          <w:szCs w:val="22"/>
        </w:rPr>
      </w:pPr>
      <w:r>
        <w:rPr>
          <w:sz w:val="22"/>
          <w:szCs w:val="22"/>
        </w:rPr>
        <w:t>Potential C</w:t>
      </w:r>
      <w:r w:rsidR="00E05733" w:rsidRPr="00567BC7">
        <w:rPr>
          <w:sz w:val="22"/>
          <w:szCs w:val="22"/>
        </w:rPr>
        <w:t xml:space="preserve">ontractors will be required to outline in their </w:t>
      </w:r>
      <w:r>
        <w:rPr>
          <w:sz w:val="22"/>
          <w:szCs w:val="22"/>
        </w:rPr>
        <w:t>T</w:t>
      </w:r>
      <w:r w:rsidR="00E05733" w:rsidRPr="00567BC7">
        <w:rPr>
          <w:sz w:val="22"/>
          <w:szCs w:val="22"/>
        </w:rPr>
        <w:t xml:space="preserve">ender </w:t>
      </w:r>
      <w:r>
        <w:rPr>
          <w:sz w:val="22"/>
          <w:szCs w:val="22"/>
        </w:rPr>
        <w:t>Submission</w:t>
      </w:r>
      <w:r w:rsidR="00E05733" w:rsidRPr="00567BC7">
        <w:rPr>
          <w:sz w:val="22"/>
          <w:szCs w:val="22"/>
        </w:rPr>
        <w:t xml:space="preserve"> how they will successfully deliver </w:t>
      </w:r>
      <w:r>
        <w:rPr>
          <w:sz w:val="22"/>
          <w:szCs w:val="22"/>
        </w:rPr>
        <w:t xml:space="preserve">both </w:t>
      </w:r>
      <w:r w:rsidR="00E05733" w:rsidRPr="00567BC7">
        <w:rPr>
          <w:sz w:val="22"/>
          <w:szCs w:val="22"/>
        </w:rPr>
        <w:t>part</w:t>
      </w:r>
      <w:r>
        <w:rPr>
          <w:sz w:val="22"/>
          <w:szCs w:val="22"/>
        </w:rPr>
        <w:t>s of the Inward Investment Services (i.e. the Core Services and the Enhanced Services).</w:t>
      </w:r>
    </w:p>
    <w:p w14:paraId="4E1BBD6B" w14:textId="77777777" w:rsidR="0037737E" w:rsidRPr="00567BC7" w:rsidRDefault="0037737E" w:rsidP="0037737E">
      <w:pPr>
        <w:pStyle w:val="ListParagraph"/>
        <w:rPr>
          <w:b/>
          <w:sz w:val="22"/>
          <w:szCs w:val="22"/>
        </w:rPr>
      </w:pPr>
    </w:p>
    <w:p w14:paraId="70D2F01F" w14:textId="4E1B1281" w:rsidR="00E05733" w:rsidRPr="008B3042" w:rsidRDefault="00E05733" w:rsidP="00126821">
      <w:pPr>
        <w:pStyle w:val="ListParagraph"/>
        <w:numPr>
          <w:ilvl w:val="0"/>
          <w:numId w:val="16"/>
        </w:numPr>
        <w:spacing w:before="200" w:line="240" w:lineRule="auto"/>
        <w:ind w:left="357" w:hanging="357"/>
        <w:contextualSpacing w:val="0"/>
        <w:outlineLvl w:val="0"/>
        <w:rPr>
          <w:b/>
          <w:sz w:val="22"/>
          <w:szCs w:val="22"/>
          <w:u w:val="single"/>
        </w:rPr>
      </w:pPr>
      <w:bookmarkStart w:id="14" w:name="KeyDates"/>
      <w:bookmarkStart w:id="15" w:name="_Toc473132378"/>
      <w:r w:rsidRPr="008B3042">
        <w:rPr>
          <w:b/>
          <w:sz w:val="22"/>
          <w:szCs w:val="22"/>
          <w:u w:val="single"/>
        </w:rPr>
        <w:t>Key Dates</w:t>
      </w:r>
      <w:bookmarkEnd w:id="14"/>
      <w:bookmarkEnd w:id="15"/>
    </w:p>
    <w:p w14:paraId="4DA52AB8" w14:textId="3C9E38BC" w:rsidR="00C46DBA" w:rsidRPr="008B3042" w:rsidRDefault="00C46DBA" w:rsidP="002934F4">
      <w:pPr>
        <w:pStyle w:val="ListParagraph"/>
        <w:numPr>
          <w:ilvl w:val="1"/>
          <w:numId w:val="16"/>
        </w:numPr>
        <w:spacing w:before="200" w:line="240" w:lineRule="auto"/>
        <w:contextualSpacing w:val="0"/>
        <w:rPr>
          <w:b/>
          <w:sz w:val="22"/>
          <w:szCs w:val="22"/>
        </w:rPr>
      </w:pPr>
      <w:r>
        <w:rPr>
          <w:b/>
          <w:sz w:val="22"/>
          <w:szCs w:val="22"/>
        </w:rPr>
        <w:t xml:space="preserve">Presentation by short-listed Contractors to ESCC and Partners at County Hall, Lewes  </w:t>
      </w:r>
      <w:r w:rsidR="00B01C6F">
        <w:rPr>
          <w:b/>
          <w:sz w:val="22"/>
          <w:szCs w:val="22"/>
        </w:rPr>
        <w:t>10</w:t>
      </w:r>
      <w:r w:rsidR="00B01C6F" w:rsidRPr="00B01C6F">
        <w:rPr>
          <w:b/>
          <w:sz w:val="22"/>
          <w:szCs w:val="22"/>
          <w:vertAlign w:val="superscript"/>
        </w:rPr>
        <w:t>th</w:t>
      </w:r>
      <w:r w:rsidR="00B01C6F">
        <w:rPr>
          <w:b/>
          <w:sz w:val="22"/>
          <w:szCs w:val="22"/>
        </w:rPr>
        <w:t xml:space="preserve"> March</w:t>
      </w:r>
      <w:r>
        <w:rPr>
          <w:b/>
          <w:sz w:val="22"/>
          <w:szCs w:val="22"/>
        </w:rPr>
        <w:t>.</w:t>
      </w:r>
    </w:p>
    <w:p w14:paraId="6752BD56" w14:textId="78FC87F4" w:rsidR="00E05733" w:rsidRPr="00567BC7" w:rsidRDefault="00E05733" w:rsidP="002934F4">
      <w:pPr>
        <w:pStyle w:val="ListParagraph"/>
        <w:numPr>
          <w:ilvl w:val="1"/>
          <w:numId w:val="16"/>
        </w:numPr>
        <w:spacing w:before="200" w:line="240" w:lineRule="auto"/>
        <w:contextualSpacing w:val="0"/>
        <w:rPr>
          <w:b/>
          <w:sz w:val="22"/>
          <w:szCs w:val="22"/>
        </w:rPr>
      </w:pPr>
      <w:r w:rsidRPr="00567BC7">
        <w:rPr>
          <w:sz w:val="22"/>
          <w:szCs w:val="22"/>
        </w:rPr>
        <w:t>Commencement date: 1 May 2017</w:t>
      </w:r>
    </w:p>
    <w:p w14:paraId="6C36719E" w14:textId="4161B2B1" w:rsidR="00E05733" w:rsidRPr="00567BC7" w:rsidRDefault="00E05733" w:rsidP="002934F4">
      <w:pPr>
        <w:pStyle w:val="ListParagraph"/>
        <w:numPr>
          <w:ilvl w:val="1"/>
          <w:numId w:val="16"/>
        </w:numPr>
        <w:spacing w:before="200" w:line="240" w:lineRule="auto"/>
        <w:contextualSpacing w:val="0"/>
        <w:rPr>
          <w:b/>
          <w:sz w:val="22"/>
          <w:szCs w:val="22"/>
        </w:rPr>
      </w:pPr>
      <w:r w:rsidRPr="00567BC7">
        <w:rPr>
          <w:sz w:val="22"/>
          <w:szCs w:val="22"/>
        </w:rPr>
        <w:t>Completion date: 30</w:t>
      </w:r>
      <w:r w:rsidRPr="00567BC7">
        <w:rPr>
          <w:sz w:val="22"/>
          <w:szCs w:val="22"/>
          <w:vertAlign w:val="superscript"/>
        </w:rPr>
        <w:t xml:space="preserve"> </w:t>
      </w:r>
      <w:r w:rsidRPr="00567BC7">
        <w:rPr>
          <w:sz w:val="22"/>
          <w:szCs w:val="22"/>
        </w:rPr>
        <w:t>April 2020 with optional extension to 30 April 2021.</w:t>
      </w:r>
    </w:p>
    <w:p w14:paraId="7FB1B162" w14:textId="16CCA63C" w:rsidR="00E05733" w:rsidRPr="00567BC7" w:rsidRDefault="00E05733" w:rsidP="002934F4">
      <w:pPr>
        <w:pStyle w:val="ListParagraph"/>
        <w:numPr>
          <w:ilvl w:val="1"/>
          <w:numId w:val="16"/>
        </w:numPr>
        <w:spacing w:before="200" w:line="240" w:lineRule="auto"/>
        <w:contextualSpacing w:val="0"/>
        <w:rPr>
          <w:b/>
          <w:sz w:val="22"/>
          <w:szCs w:val="22"/>
        </w:rPr>
      </w:pPr>
      <w:r w:rsidRPr="00567BC7">
        <w:rPr>
          <w:sz w:val="22"/>
          <w:szCs w:val="22"/>
        </w:rPr>
        <w:t xml:space="preserve">The following table outlines the anticipated delivery milestones that the </w:t>
      </w:r>
      <w:r w:rsidR="00056330">
        <w:rPr>
          <w:sz w:val="22"/>
          <w:szCs w:val="22"/>
        </w:rPr>
        <w:t>C</w:t>
      </w:r>
      <w:r w:rsidRPr="00567BC7">
        <w:rPr>
          <w:sz w:val="22"/>
          <w:szCs w:val="22"/>
        </w:rPr>
        <w:t>ontractor will be expected to deliver. In addition</w:t>
      </w:r>
      <w:r w:rsidR="00056330">
        <w:rPr>
          <w:sz w:val="22"/>
          <w:szCs w:val="22"/>
        </w:rPr>
        <w:t>,</w:t>
      </w:r>
      <w:r w:rsidRPr="00567BC7">
        <w:rPr>
          <w:sz w:val="22"/>
          <w:szCs w:val="22"/>
        </w:rPr>
        <w:t xml:space="preserve"> as part of the </w:t>
      </w:r>
      <w:r w:rsidR="00056330">
        <w:rPr>
          <w:sz w:val="22"/>
          <w:szCs w:val="22"/>
        </w:rPr>
        <w:t xml:space="preserve">evaluation </w:t>
      </w:r>
      <w:r w:rsidRPr="00567BC7">
        <w:rPr>
          <w:sz w:val="22"/>
          <w:szCs w:val="22"/>
        </w:rPr>
        <w:t xml:space="preserve">of </w:t>
      </w:r>
      <w:r w:rsidR="00056330">
        <w:rPr>
          <w:sz w:val="22"/>
          <w:szCs w:val="22"/>
        </w:rPr>
        <w:t>T</w:t>
      </w:r>
      <w:r w:rsidRPr="00567BC7">
        <w:rPr>
          <w:sz w:val="22"/>
          <w:szCs w:val="22"/>
        </w:rPr>
        <w:t>ender</w:t>
      </w:r>
      <w:r w:rsidR="00056330">
        <w:rPr>
          <w:sz w:val="22"/>
          <w:szCs w:val="22"/>
        </w:rPr>
        <w:t xml:space="preserve"> Submissions</w:t>
      </w:r>
      <w:r w:rsidRPr="00567BC7">
        <w:rPr>
          <w:sz w:val="22"/>
          <w:szCs w:val="22"/>
        </w:rPr>
        <w:t xml:space="preserve">, </w:t>
      </w:r>
      <w:r w:rsidR="00056330">
        <w:rPr>
          <w:sz w:val="22"/>
          <w:szCs w:val="22"/>
        </w:rPr>
        <w:t xml:space="preserve">Potential Contractors </w:t>
      </w:r>
      <w:r w:rsidRPr="00567BC7">
        <w:rPr>
          <w:sz w:val="22"/>
          <w:szCs w:val="22"/>
        </w:rPr>
        <w:t xml:space="preserve">will be expected to outline the anticipated milestones within </w:t>
      </w:r>
      <w:r w:rsidR="00126821">
        <w:rPr>
          <w:sz w:val="22"/>
          <w:szCs w:val="22"/>
        </w:rPr>
        <w:t xml:space="preserve">the </w:t>
      </w:r>
      <w:r w:rsidRPr="00567BC7">
        <w:rPr>
          <w:sz w:val="22"/>
          <w:szCs w:val="22"/>
        </w:rPr>
        <w:t>delivery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23"/>
        <w:gridCol w:w="2310"/>
        <w:gridCol w:w="2272"/>
      </w:tblGrid>
      <w:tr w:rsidR="00E05733" w:rsidRPr="00567BC7" w14:paraId="31C08BEE" w14:textId="77777777" w:rsidTr="004D6D8E">
        <w:trPr>
          <w:trHeight w:val="397"/>
        </w:trPr>
        <w:tc>
          <w:tcPr>
            <w:tcW w:w="2860" w:type="pct"/>
            <w:tcBorders>
              <w:bottom w:val="single" w:sz="4" w:space="0" w:color="auto"/>
            </w:tcBorders>
            <w:shd w:val="clear" w:color="auto" w:fill="D9D9D9"/>
          </w:tcPr>
          <w:p w14:paraId="5EEEE786" w14:textId="77777777" w:rsidR="00E05733" w:rsidRPr="00567BC7" w:rsidRDefault="00E05733" w:rsidP="004D6D8E">
            <w:pPr>
              <w:spacing w:after="0" w:line="240" w:lineRule="auto"/>
              <w:rPr>
                <w:rFonts w:eastAsia="Times New Roman"/>
                <w:b/>
                <w:iCs/>
                <w:sz w:val="22"/>
                <w:szCs w:val="22"/>
                <w:lang w:eastAsia="en-GB"/>
              </w:rPr>
            </w:pPr>
            <w:r w:rsidRPr="00567BC7">
              <w:rPr>
                <w:sz w:val="22"/>
                <w:szCs w:val="22"/>
              </w:rPr>
              <w:t>Milestone</w:t>
            </w:r>
          </w:p>
        </w:tc>
        <w:tc>
          <w:tcPr>
            <w:tcW w:w="1079" w:type="pct"/>
            <w:tcBorders>
              <w:bottom w:val="single" w:sz="4" w:space="0" w:color="auto"/>
            </w:tcBorders>
            <w:shd w:val="clear" w:color="auto" w:fill="D9D9D9"/>
          </w:tcPr>
          <w:p w14:paraId="0E34E151" w14:textId="77777777" w:rsidR="00E05733" w:rsidRPr="00567BC7" w:rsidRDefault="00E05733" w:rsidP="004D6D8E">
            <w:pPr>
              <w:spacing w:after="0" w:line="240" w:lineRule="auto"/>
              <w:jc w:val="center"/>
              <w:rPr>
                <w:rFonts w:eastAsia="Times New Roman"/>
                <w:b/>
                <w:iCs/>
                <w:sz w:val="22"/>
                <w:szCs w:val="22"/>
                <w:lang w:eastAsia="en-GB"/>
              </w:rPr>
            </w:pPr>
            <w:r w:rsidRPr="00567BC7">
              <w:rPr>
                <w:sz w:val="22"/>
                <w:szCs w:val="22"/>
              </w:rPr>
              <w:t>Start Date</w:t>
            </w:r>
          </w:p>
        </w:tc>
        <w:tc>
          <w:tcPr>
            <w:tcW w:w="1061" w:type="pct"/>
            <w:tcBorders>
              <w:bottom w:val="single" w:sz="4" w:space="0" w:color="auto"/>
            </w:tcBorders>
            <w:shd w:val="clear" w:color="auto" w:fill="D9D9D9"/>
          </w:tcPr>
          <w:p w14:paraId="1DB4878A" w14:textId="77777777" w:rsidR="00E05733" w:rsidRPr="00567BC7" w:rsidRDefault="00E05733" w:rsidP="004D6D8E">
            <w:pPr>
              <w:spacing w:after="0" w:line="240" w:lineRule="auto"/>
              <w:jc w:val="center"/>
              <w:rPr>
                <w:rFonts w:eastAsia="Times New Roman"/>
                <w:b/>
                <w:iCs/>
                <w:sz w:val="22"/>
                <w:szCs w:val="22"/>
                <w:lang w:eastAsia="en-GB"/>
              </w:rPr>
            </w:pPr>
            <w:r w:rsidRPr="00567BC7">
              <w:rPr>
                <w:sz w:val="22"/>
                <w:szCs w:val="22"/>
              </w:rPr>
              <w:t>Completion Date</w:t>
            </w:r>
          </w:p>
        </w:tc>
      </w:tr>
      <w:tr w:rsidR="00E05733" w:rsidRPr="00567BC7" w14:paraId="7E3F664B" w14:textId="77777777" w:rsidTr="004D6D8E">
        <w:trPr>
          <w:trHeight w:val="397"/>
        </w:trPr>
        <w:tc>
          <w:tcPr>
            <w:tcW w:w="2860" w:type="pct"/>
            <w:shd w:val="clear" w:color="auto" w:fill="FFFFFF"/>
          </w:tcPr>
          <w:p w14:paraId="42C4F849"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 xml:space="preserve">ECC procurement process </w:t>
            </w:r>
          </w:p>
        </w:tc>
        <w:tc>
          <w:tcPr>
            <w:tcW w:w="1079" w:type="pct"/>
            <w:shd w:val="clear" w:color="auto" w:fill="FFFFFF"/>
          </w:tcPr>
          <w:p w14:paraId="1975E5A8"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January 2016</w:t>
            </w:r>
          </w:p>
        </w:tc>
        <w:tc>
          <w:tcPr>
            <w:tcW w:w="1061" w:type="pct"/>
            <w:shd w:val="clear" w:color="auto" w:fill="FFFFFF"/>
          </w:tcPr>
          <w:p w14:paraId="5AF82F67"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February 2017</w:t>
            </w:r>
          </w:p>
        </w:tc>
      </w:tr>
      <w:tr w:rsidR="00E05733" w:rsidRPr="00567BC7" w14:paraId="019DEA08" w14:textId="77777777" w:rsidTr="004D6D8E">
        <w:trPr>
          <w:trHeight w:val="397"/>
        </w:trPr>
        <w:tc>
          <w:tcPr>
            <w:tcW w:w="2860" w:type="pct"/>
            <w:shd w:val="clear" w:color="auto" w:fill="FFFFFF"/>
          </w:tcPr>
          <w:p w14:paraId="61445051"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Contracts signed with service delivery organisations and results/outputs agreed</w:t>
            </w:r>
          </w:p>
        </w:tc>
        <w:tc>
          <w:tcPr>
            <w:tcW w:w="1079" w:type="pct"/>
            <w:shd w:val="clear" w:color="auto" w:fill="FFFFFF"/>
          </w:tcPr>
          <w:p w14:paraId="14CA240C" w14:textId="77777777" w:rsidR="00E05733" w:rsidRPr="00567BC7" w:rsidRDefault="00E05733" w:rsidP="004D6D8E">
            <w:pPr>
              <w:spacing w:after="0" w:line="240" w:lineRule="auto"/>
              <w:rPr>
                <w:rFonts w:eastAsia="Times New Roman"/>
                <w:iCs/>
                <w:sz w:val="22"/>
                <w:szCs w:val="22"/>
                <w:lang w:eastAsia="en-GB"/>
              </w:rPr>
            </w:pPr>
          </w:p>
        </w:tc>
        <w:tc>
          <w:tcPr>
            <w:tcW w:w="1061" w:type="pct"/>
            <w:shd w:val="clear" w:color="auto" w:fill="FFFFFF"/>
          </w:tcPr>
          <w:p w14:paraId="29D59410"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 xml:space="preserve">April 2017 </w:t>
            </w:r>
          </w:p>
        </w:tc>
      </w:tr>
      <w:tr w:rsidR="00E05733" w:rsidRPr="00567BC7" w14:paraId="1D06FF08" w14:textId="77777777" w:rsidTr="004D6D8E">
        <w:trPr>
          <w:trHeight w:val="397"/>
        </w:trPr>
        <w:tc>
          <w:tcPr>
            <w:tcW w:w="2860" w:type="pct"/>
            <w:shd w:val="clear" w:color="auto" w:fill="FFFFFF"/>
          </w:tcPr>
          <w:p w14:paraId="2227DB92"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Delivery Partner Partnership Agreements signed</w:t>
            </w:r>
          </w:p>
        </w:tc>
        <w:tc>
          <w:tcPr>
            <w:tcW w:w="1079" w:type="pct"/>
            <w:shd w:val="clear" w:color="auto" w:fill="FFFFFF"/>
          </w:tcPr>
          <w:p w14:paraId="6E1F3F63" w14:textId="77777777" w:rsidR="00E05733" w:rsidRPr="00567BC7" w:rsidRDefault="00E05733" w:rsidP="004D6D8E">
            <w:pPr>
              <w:spacing w:after="0" w:line="240" w:lineRule="auto"/>
              <w:rPr>
                <w:rFonts w:eastAsia="Times New Roman"/>
                <w:iCs/>
                <w:sz w:val="22"/>
                <w:szCs w:val="22"/>
                <w:lang w:eastAsia="en-GB"/>
              </w:rPr>
            </w:pPr>
          </w:p>
        </w:tc>
        <w:tc>
          <w:tcPr>
            <w:tcW w:w="1061" w:type="pct"/>
            <w:shd w:val="clear" w:color="auto" w:fill="FFFFFF"/>
          </w:tcPr>
          <w:p w14:paraId="3FCFAC04"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2017</w:t>
            </w:r>
          </w:p>
        </w:tc>
      </w:tr>
      <w:tr w:rsidR="00E05733" w:rsidRPr="00567BC7" w14:paraId="2415836B" w14:textId="77777777" w:rsidTr="004D6D8E">
        <w:trPr>
          <w:trHeight w:val="397"/>
        </w:trPr>
        <w:tc>
          <w:tcPr>
            <w:tcW w:w="2860" w:type="pct"/>
            <w:shd w:val="clear" w:color="auto" w:fill="FFFFFF"/>
          </w:tcPr>
          <w:p w14:paraId="307286C3"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First (quarterly) Steering Group meeting with strategic partners then continuing quarterly until completion</w:t>
            </w:r>
          </w:p>
        </w:tc>
        <w:tc>
          <w:tcPr>
            <w:tcW w:w="1079" w:type="pct"/>
            <w:shd w:val="clear" w:color="auto" w:fill="FFFFFF"/>
          </w:tcPr>
          <w:p w14:paraId="34A8AACD"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May 2017</w:t>
            </w:r>
          </w:p>
        </w:tc>
        <w:tc>
          <w:tcPr>
            <w:tcW w:w="1061" w:type="pct"/>
            <w:shd w:val="clear" w:color="auto" w:fill="FFFFFF"/>
          </w:tcPr>
          <w:p w14:paraId="45AD4AA5"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2020</w:t>
            </w:r>
          </w:p>
        </w:tc>
      </w:tr>
      <w:tr w:rsidR="00E05733" w:rsidRPr="00567BC7" w14:paraId="4B960C23" w14:textId="77777777" w:rsidTr="004D6D8E">
        <w:trPr>
          <w:trHeight w:val="397"/>
        </w:trPr>
        <w:tc>
          <w:tcPr>
            <w:tcW w:w="2860" w:type="pct"/>
            <w:shd w:val="clear" w:color="auto" w:fill="FFFFFF"/>
          </w:tcPr>
          <w:p w14:paraId="685F73CA"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lastRenderedPageBreak/>
              <w:t>First (monthly) Operational Group Meeting, then continuing monthly until completion</w:t>
            </w:r>
          </w:p>
        </w:tc>
        <w:tc>
          <w:tcPr>
            <w:tcW w:w="1079" w:type="pct"/>
            <w:shd w:val="clear" w:color="auto" w:fill="FFFFFF"/>
          </w:tcPr>
          <w:p w14:paraId="30E9F702"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May 2017</w:t>
            </w:r>
          </w:p>
        </w:tc>
        <w:tc>
          <w:tcPr>
            <w:tcW w:w="1061" w:type="pct"/>
            <w:shd w:val="clear" w:color="auto" w:fill="FFFFFF"/>
          </w:tcPr>
          <w:p w14:paraId="1AB5CD6A"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2020</w:t>
            </w:r>
          </w:p>
        </w:tc>
      </w:tr>
      <w:tr w:rsidR="00E05733" w:rsidRPr="00567BC7" w14:paraId="377DF669" w14:textId="77777777" w:rsidTr="004D6D8E">
        <w:trPr>
          <w:trHeight w:val="397"/>
        </w:trPr>
        <w:tc>
          <w:tcPr>
            <w:tcW w:w="2860" w:type="pct"/>
            <w:shd w:val="clear" w:color="auto" w:fill="FFFFFF"/>
          </w:tcPr>
          <w:p w14:paraId="565C7022" w14:textId="70D0021D"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Project start date; additional procurement</w:t>
            </w:r>
            <w:r w:rsidR="00056330">
              <w:rPr>
                <w:sz w:val="22"/>
                <w:szCs w:val="22"/>
              </w:rPr>
              <w:t xml:space="preserve"> </w:t>
            </w:r>
            <w:r w:rsidRPr="00567BC7">
              <w:rPr>
                <w:sz w:val="22"/>
                <w:szCs w:val="22"/>
              </w:rPr>
              <w:t>/</w:t>
            </w:r>
            <w:r w:rsidR="00056330">
              <w:rPr>
                <w:sz w:val="22"/>
                <w:szCs w:val="22"/>
              </w:rPr>
              <w:t xml:space="preserve"> </w:t>
            </w:r>
            <w:r w:rsidRPr="00567BC7">
              <w:rPr>
                <w:sz w:val="22"/>
                <w:szCs w:val="22"/>
              </w:rPr>
              <w:t>setting up operation teams and Steering Group meetings</w:t>
            </w:r>
          </w:p>
        </w:tc>
        <w:tc>
          <w:tcPr>
            <w:tcW w:w="1079" w:type="pct"/>
            <w:shd w:val="clear" w:color="auto" w:fill="FFFFFF"/>
          </w:tcPr>
          <w:p w14:paraId="3346A4E4"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May 1st  2017</w:t>
            </w:r>
          </w:p>
        </w:tc>
        <w:tc>
          <w:tcPr>
            <w:tcW w:w="1061" w:type="pct"/>
            <w:shd w:val="clear" w:color="auto" w:fill="FFFFFF"/>
          </w:tcPr>
          <w:p w14:paraId="38307ED1"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July 2017</w:t>
            </w:r>
          </w:p>
        </w:tc>
      </w:tr>
      <w:tr w:rsidR="00E05733" w:rsidRPr="00567BC7" w14:paraId="2FE39477" w14:textId="77777777" w:rsidTr="004D6D8E">
        <w:trPr>
          <w:trHeight w:val="397"/>
        </w:trPr>
        <w:tc>
          <w:tcPr>
            <w:tcW w:w="2860" w:type="pct"/>
            <w:shd w:val="clear" w:color="auto" w:fill="FFFFFF"/>
          </w:tcPr>
          <w:p w14:paraId="7662F5DB" w14:textId="4411FB00" w:rsidR="00E05733" w:rsidRPr="00567BC7" w:rsidRDefault="00E05733" w:rsidP="00056330">
            <w:pPr>
              <w:spacing w:after="0" w:line="240" w:lineRule="auto"/>
              <w:rPr>
                <w:rFonts w:eastAsia="Times New Roman"/>
                <w:iCs/>
                <w:color w:val="000000"/>
                <w:sz w:val="22"/>
                <w:szCs w:val="22"/>
                <w:lang w:eastAsia="en-GB"/>
              </w:rPr>
            </w:pPr>
            <w:r w:rsidRPr="00567BC7">
              <w:rPr>
                <w:sz w:val="22"/>
                <w:szCs w:val="22"/>
              </w:rPr>
              <w:t xml:space="preserve">Memorandum of Understanding signed between referral partners (HEI’s, SEBB etc.) and </w:t>
            </w:r>
            <w:r w:rsidR="00056330">
              <w:rPr>
                <w:sz w:val="22"/>
                <w:szCs w:val="22"/>
              </w:rPr>
              <w:t>the C</w:t>
            </w:r>
            <w:r w:rsidRPr="00567BC7">
              <w:rPr>
                <w:sz w:val="22"/>
                <w:szCs w:val="22"/>
              </w:rPr>
              <w:t>ontractor.</w:t>
            </w:r>
          </w:p>
        </w:tc>
        <w:tc>
          <w:tcPr>
            <w:tcW w:w="1079" w:type="pct"/>
            <w:shd w:val="clear" w:color="auto" w:fill="FFFFFF"/>
          </w:tcPr>
          <w:p w14:paraId="4D7EB8FC" w14:textId="77777777" w:rsidR="00E05733" w:rsidRPr="00567BC7" w:rsidRDefault="00E05733" w:rsidP="004D6D8E">
            <w:pPr>
              <w:spacing w:after="0" w:line="240" w:lineRule="auto"/>
              <w:rPr>
                <w:rFonts w:eastAsia="Times New Roman"/>
                <w:iCs/>
                <w:sz w:val="22"/>
                <w:szCs w:val="22"/>
                <w:lang w:eastAsia="en-GB"/>
              </w:rPr>
            </w:pPr>
          </w:p>
        </w:tc>
        <w:tc>
          <w:tcPr>
            <w:tcW w:w="1061" w:type="pct"/>
            <w:shd w:val="clear" w:color="auto" w:fill="FFFFFF"/>
          </w:tcPr>
          <w:p w14:paraId="118B8114"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June 2017</w:t>
            </w:r>
          </w:p>
        </w:tc>
      </w:tr>
      <w:tr w:rsidR="00E05733" w:rsidRPr="00567BC7" w14:paraId="10471B11" w14:textId="77777777" w:rsidTr="004D6D8E">
        <w:trPr>
          <w:trHeight w:val="397"/>
        </w:trPr>
        <w:tc>
          <w:tcPr>
            <w:tcW w:w="2860" w:type="pct"/>
            <w:shd w:val="clear" w:color="auto" w:fill="FFFFFF"/>
          </w:tcPr>
          <w:p w14:paraId="48C3558C"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 xml:space="preserve">Marketing Plan Implementation </w:t>
            </w:r>
          </w:p>
        </w:tc>
        <w:tc>
          <w:tcPr>
            <w:tcW w:w="1079" w:type="pct"/>
            <w:shd w:val="clear" w:color="auto" w:fill="FFFFFF"/>
          </w:tcPr>
          <w:p w14:paraId="08B5BE2B"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June 2017</w:t>
            </w:r>
          </w:p>
        </w:tc>
        <w:tc>
          <w:tcPr>
            <w:tcW w:w="1061" w:type="pct"/>
            <w:shd w:val="clear" w:color="auto" w:fill="FFFFFF"/>
          </w:tcPr>
          <w:p w14:paraId="3F4D3716"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December 2019</w:t>
            </w:r>
          </w:p>
        </w:tc>
      </w:tr>
      <w:tr w:rsidR="00E05733" w:rsidRPr="00567BC7" w14:paraId="075B082F" w14:textId="77777777" w:rsidTr="004D6D8E">
        <w:trPr>
          <w:trHeight w:val="397"/>
        </w:trPr>
        <w:tc>
          <w:tcPr>
            <w:tcW w:w="2860" w:type="pct"/>
            <w:shd w:val="clear" w:color="auto" w:fill="FFFFFF"/>
          </w:tcPr>
          <w:p w14:paraId="12E60703" w14:textId="60CC9DB6"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 xml:space="preserve">Client delivery commences </w:t>
            </w:r>
          </w:p>
        </w:tc>
        <w:tc>
          <w:tcPr>
            <w:tcW w:w="1079" w:type="pct"/>
            <w:shd w:val="clear" w:color="auto" w:fill="FFFFFF"/>
          </w:tcPr>
          <w:p w14:paraId="1DA7BB89"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July 1st  2017</w:t>
            </w:r>
          </w:p>
        </w:tc>
        <w:tc>
          <w:tcPr>
            <w:tcW w:w="1061" w:type="pct"/>
            <w:shd w:val="clear" w:color="auto" w:fill="FFFFFF"/>
          </w:tcPr>
          <w:p w14:paraId="46D22826"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30th 2020</w:t>
            </w:r>
          </w:p>
        </w:tc>
      </w:tr>
      <w:tr w:rsidR="00E05733" w:rsidRPr="00567BC7" w14:paraId="0F9603F4" w14:textId="77777777" w:rsidTr="004D6D8E">
        <w:trPr>
          <w:trHeight w:val="397"/>
        </w:trPr>
        <w:tc>
          <w:tcPr>
            <w:tcW w:w="2860" w:type="pct"/>
            <w:shd w:val="clear" w:color="auto" w:fill="FFFFFF"/>
          </w:tcPr>
          <w:p w14:paraId="4A55A666"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Mid-term project review (external)</w:t>
            </w:r>
          </w:p>
        </w:tc>
        <w:tc>
          <w:tcPr>
            <w:tcW w:w="1079" w:type="pct"/>
            <w:shd w:val="clear" w:color="auto" w:fill="FFFFFF"/>
          </w:tcPr>
          <w:p w14:paraId="52DD8127" w14:textId="77777777" w:rsidR="00E05733" w:rsidRPr="00567BC7" w:rsidRDefault="00E05733" w:rsidP="004D6D8E">
            <w:pPr>
              <w:spacing w:after="0" w:line="240" w:lineRule="auto"/>
              <w:rPr>
                <w:rFonts w:eastAsia="Times New Roman"/>
                <w:iCs/>
                <w:sz w:val="22"/>
                <w:szCs w:val="22"/>
                <w:highlight w:val="yellow"/>
                <w:lang w:eastAsia="en-GB"/>
              </w:rPr>
            </w:pPr>
            <w:r w:rsidRPr="00567BC7">
              <w:rPr>
                <w:sz w:val="22"/>
                <w:szCs w:val="22"/>
              </w:rPr>
              <w:t>September 2018</w:t>
            </w:r>
          </w:p>
        </w:tc>
        <w:tc>
          <w:tcPr>
            <w:tcW w:w="1061" w:type="pct"/>
            <w:shd w:val="clear" w:color="auto" w:fill="FFFFFF"/>
          </w:tcPr>
          <w:p w14:paraId="16B096CD" w14:textId="77777777" w:rsidR="00E05733" w:rsidRPr="00567BC7" w:rsidRDefault="00E05733" w:rsidP="004D6D8E">
            <w:pPr>
              <w:spacing w:after="0" w:line="240" w:lineRule="auto"/>
              <w:rPr>
                <w:rFonts w:eastAsia="Times New Roman"/>
                <w:iCs/>
                <w:sz w:val="22"/>
                <w:szCs w:val="22"/>
                <w:highlight w:val="yellow"/>
                <w:lang w:eastAsia="en-GB"/>
              </w:rPr>
            </w:pPr>
            <w:r w:rsidRPr="00567BC7">
              <w:rPr>
                <w:sz w:val="22"/>
                <w:szCs w:val="22"/>
              </w:rPr>
              <w:t>November 2019</w:t>
            </w:r>
          </w:p>
        </w:tc>
      </w:tr>
      <w:tr w:rsidR="00E05733" w:rsidRPr="00567BC7" w14:paraId="26BD0021" w14:textId="77777777" w:rsidTr="004D6D8E">
        <w:trPr>
          <w:trHeight w:val="397"/>
        </w:trPr>
        <w:tc>
          <w:tcPr>
            <w:tcW w:w="2860" w:type="pct"/>
            <w:shd w:val="clear" w:color="auto" w:fill="FFFFFF"/>
          </w:tcPr>
          <w:p w14:paraId="09225414"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Client activity ends</w:t>
            </w:r>
          </w:p>
        </w:tc>
        <w:tc>
          <w:tcPr>
            <w:tcW w:w="1079" w:type="pct"/>
            <w:shd w:val="clear" w:color="auto" w:fill="FFFFFF"/>
          </w:tcPr>
          <w:p w14:paraId="05002BBB" w14:textId="77777777" w:rsidR="00E05733" w:rsidRPr="00567BC7" w:rsidRDefault="00E05733" w:rsidP="004D6D8E">
            <w:pPr>
              <w:spacing w:after="0" w:line="240" w:lineRule="auto"/>
              <w:rPr>
                <w:rFonts w:eastAsia="Times New Roman"/>
                <w:iCs/>
                <w:sz w:val="22"/>
                <w:szCs w:val="22"/>
                <w:lang w:eastAsia="en-GB"/>
              </w:rPr>
            </w:pPr>
          </w:p>
        </w:tc>
        <w:tc>
          <w:tcPr>
            <w:tcW w:w="1061" w:type="pct"/>
            <w:shd w:val="clear" w:color="auto" w:fill="FFFFFF"/>
          </w:tcPr>
          <w:p w14:paraId="729A5BB4"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March 31st 2020</w:t>
            </w:r>
          </w:p>
        </w:tc>
      </w:tr>
      <w:tr w:rsidR="00E05733" w:rsidRPr="00567BC7" w14:paraId="07B70A81" w14:textId="77777777" w:rsidTr="004D6D8E">
        <w:trPr>
          <w:trHeight w:val="397"/>
        </w:trPr>
        <w:tc>
          <w:tcPr>
            <w:tcW w:w="2860" w:type="pct"/>
            <w:shd w:val="clear" w:color="auto" w:fill="FFFFFF"/>
          </w:tcPr>
          <w:p w14:paraId="3BBAAFA8"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Financial Completion</w:t>
            </w:r>
          </w:p>
        </w:tc>
        <w:tc>
          <w:tcPr>
            <w:tcW w:w="1079" w:type="pct"/>
            <w:shd w:val="clear" w:color="auto" w:fill="FFFFFF"/>
          </w:tcPr>
          <w:p w14:paraId="03F18651" w14:textId="77777777" w:rsidR="00E05733" w:rsidRPr="00567BC7" w:rsidRDefault="00E05733" w:rsidP="004D6D8E">
            <w:pPr>
              <w:spacing w:after="0" w:line="240" w:lineRule="auto"/>
              <w:rPr>
                <w:rFonts w:eastAsia="Times New Roman"/>
                <w:iCs/>
                <w:sz w:val="22"/>
                <w:szCs w:val="22"/>
                <w:lang w:eastAsia="en-GB"/>
              </w:rPr>
            </w:pPr>
          </w:p>
        </w:tc>
        <w:tc>
          <w:tcPr>
            <w:tcW w:w="1061" w:type="pct"/>
            <w:shd w:val="clear" w:color="auto" w:fill="FFFFFF"/>
          </w:tcPr>
          <w:p w14:paraId="63BA9370"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30th 2020</w:t>
            </w:r>
          </w:p>
        </w:tc>
      </w:tr>
      <w:tr w:rsidR="00E05733" w:rsidRPr="00567BC7" w14:paraId="042356B7" w14:textId="77777777" w:rsidTr="004D6D8E">
        <w:trPr>
          <w:trHeight w:val="397"/>
        </w:trPr>
        <w:tc>
          <w:tcPr>
            <w:tcW w:w="2860" w:type="pct"/>
            <w:shd w:val="clear" w:color="auto" w:fill="FFFFFF"/>
          </w:tcPr>
          <w:p w14:paraId="141AB009"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End of project evaluation (external)</w:t>
            </w:r>
          </w:p>
        </w:tc>
        <w:tc>
          <w:tcPr>
            <w:tcW w:w="1079" w:type="pct"/>
            <w:shd w:val="clear" w:color="auto" w:fill="FFFFFF"/>
          </w:tcPr>
          <w:p w14:paraId="5EE01372"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2020</w:t>
            </w:r>
          </w:p>
        </w:tc>
        <w:tc>
          <w:tcPr>
            <w:tcW w:w="1061" w:type="pct"/>
            <w:shd w:val="clear" w:color="auto" w:fill="FFFFFF"/>
          </w:tcPr>
          <w:p w14:paraId="5556F5DF"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May 2020</w:t>
            </w:r>
          </w:p>
        </w:tc>
      </w:tr>
      <w:tr w:rsidR="00E05733" w:rsidRPr="00567BC7" w14:paraId="1DD855C7" w14:textId="77777777" w:rsidTr="004D6D8E">
        <w:trPr>
          <w:trHeight w:val="397"/>
        </w:trPr>
        <w:tc>
          <w:tcPr>
            <w:tcW w:w="2860" w:type="pct"/>
            <w:shd w:val="clear" w:color="auto" w:fill="FFFFFF"/>
          </w:tcPr>
          <w:p w14:paraId="5AC250C4"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 xml:space="preserve">Project completion publicity </w:t>
            </w:r>
          </w:p>
        </w:tc>
        <w:tc>
          <w:tcPr>
            <w:tcW w:w="1079" w:type="pct"/>
            <w:shd w:val="clear" w:color="auto" w:fill="FFFFFF"/>
          </w:tcPr>
          <w:p w14:paraId="6BA1686F"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February 2020</w:t>
            </w:r>
          </w:p>
        </w:tc>
        <w:tc>
          <w:tcPr>
            <w:tcW w:w="1061" w:type="pct"/>
            <w:shd w:val="clear" w:color="auto" w:fill="FFFFFF"/>
          </w:tcPr>
          <w:p w14:paraId="2A30667B"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April 2020</w:t>
            </w:r>
          </w:p>
        </w:tc>
      </w:tr>
      <w:tr w:rsidR="00E05733" w:rsidRPr="00567BC7" w14:paraId="6A3A7267" w14:textId="77777777" w:rsidTr="004D6D8E">
        <w:trPr>
          <w:trHeight w:val="397"/>
        </w:trPr>
        <w:tc>
          <w:tcPr>
            <w:tcW w:w="2860" w:type="pct"/>
            <w:shd w:val="clear" w:color="auto" w:fill="FFFFFF"/>
          </w:tcPr>
          <w:p w14:paraId="0F5F65A6" w14:textId="77777777" w:rsidR="00E05733" w:rsidRPr="00567BC7" w:rsidRDefault="00E05733" w:rsidP="004D6D8E">
            <w:pPr>
              <w:spacing w:after="0" w:line="240" w:lineRule="auto"/>
              <w:rPr>
                <w:rFonts w:eastAsia="Times New Roman"/>
                <w:iCs/>
                <w:color w:val="000000"/>
                <w:sz w:val="22"/>
                <w:szCs w:val="22"/>
                <w:lang w:eastAsia="en-GB"/>
              </w:rPr>
            </w:pPr>
            <w:r w:rsidRPr="00567BC7">
              <w:rPr>
                <w:sz w:val="22"/>
                <w:szCs w:val="22"/>
              </w:rPr>
              <w:t>Milestone</w:t>
            </w:r>
          </w:p>
        </w:tc>
        <w:tc>
          <w:tcPr>
            <w:tcW w:w="1079" w:type="pct"/>
            <w:shd w:val="clear" w:color="auto" w:fill="FFFFFF"/>
          </w:tcPr>
          <w:p w14:paraId="59CB472D"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Start Date</w:t>
            </w:r>
          </w:p>
        </w:tc>
        <w:tc>
          <w:tcPr>
            <w:tcW w:w="1061" w:type="pct"/>
            <w:shd w:val="clear" w:color="auto" w:fill="FFFFFF"/>
          </w:tcPr>
          <w:p w14:paraId="66767A30" w14:textId="77777777" w:rsidR="00E05733" w:rsidRPr="00567BC7" w:rsidRDefault="00E05733" w:rsidP="004D6D8E">
            <w:pPr>
              <w:spacing w:after="0" w:line="240" w:lineRule="auto"/>
              <w:rPr>
                <w:rFonts w:eastAsia="Times New Roman"/>
                <w:iCs/>
                <w:sz w:val="22"/>
                <w:szCs w:val="22"/>
                <w:lang w:eastAsia="en-GB"/>
              </w:rPr>
            </w:pPr>
            <w:r w:rsidRPr="00567BC7">
              <w:rPr>
                <w:sz w:val="22"/>
                <w:szCs w:val="22"/>
              </w:rPr>
              <w:t>Completion Date</w:t>
            </w:r>
          </w:p>
        </w:tc>
      </w:tr>
    </w:tbl>
    <w:p w14:paraId="31D03349" w14:textId="77777777" w:rsidR="00E05733" w:rsidRPr="00567BC7" w:rsidRDefault="00E05733" w:rsidP="00E05733">
      <w:pPr>
        <w:pStyle w:val="ListParagraph"/>
        <w:spacing w:before="200" w:line="240" w:lineRule="auto"/>
        <w:ind w:left="360"/>
        <w:rPr>
          <w:b/>
          <w:sz w:val="22"/>
          <w:szCs w:val="22"/>
        </w:rPr>
      </w:pPr>
    </w:p>
    <w:p w14:paraId="7A6C4668" w14:textId="77777777" w:rsidR="00E05733" w:rsidRPr="00567BC7" w:rsidRDefault="00E05733" w:rsidP="002934F4">
      <w:pPr>
        <w:pStyle w:val="ListParagraph"/>
        <w:numPr>
          <w:ilvl w:val="1"/>
          <w:numId w:val="16"/>
        </w:numPr>
        <w:spacing w:before="200" w:line="240" w:lineRule="auto"/>
        <w:rPr>
          <w:b/>
          <w:sz w:val="22"/>
          <w:szCs w:val="22"/>
        </w:rPr>
      </w:pPr>
      <w:r w:rsidRPr="00567BC7">
        <w:rPr>
          <w:b/>
          <w:sz w:val="22"/>
          <w:szCs w:val="22"/>
        </w:rPr>
        <w:t>Contract period</w:t>
      </w:r>
    </w:p>
    <w:p w14:paraId="26D5FDB1" w14:textId="77777777" w:rsidR="00E05733" w:rsidRPr="00567BC7" w:rsidRDefault="00E05733" w:rsidP="00E05733">
      <w:pPr>
        <w:pStyle w:val="ListParagraph"/>
        <w:spacing w:before="200" w:line="240" w:lineRule="auto"/>
        <w:ind w:left="360"/>
        <w:rPr>
          <w:b/>
          <w:sz w:val="22"/>
          <w:szCs w:val="22"/>
        </w:rPr>
      </w:pPr>
    </w:p>
    <w:p w14:paraId="7A723727" w14:textId="184F268F" w:rsidR="00E05733" w:rsidRPr="00567BC7" w:rsidRDefault="00E05733" w:rsidP="002934F4">
      <w:pPr>
        <w:pStyle w:val="ListParagraph"/>
        <w:numPr>
          <w:ilvl w:val="1"/>
          <w:numId w:val="16"/>
        </w:numPr>
        <w:spacing w:before="200" w:line="240" w:lineRule="auto"/>
        <w:ind w:left="709" w:hanging="709"/>
        <w:rPr>
          <w:b/>
          <w:sz w:val="22"/>
          <w:szCs w:val="22"/>
        </w:rPr>
      </w:pPr>
      <w:r w:rsidRPr="00567BC7">
        <w:rPr>
          <w:sz w:val="22"/>
          <w:szCs w:val="22"/>
        </w:rPr>
        <w:t xml:space="preserve">It is anticipated that the </w:t>
      </w:r>
      <w:r w:rsidR="00056330">
        <w:rPr>
          <w:sz w:val="22"/>
          <w:szCs w:val="22"/>
        </w:rPr>
        <w:t>C</w:t>
      </w:r>
      <w:r w:rsidRPr="00567BC7">
        <w:rPr>
          <w:sz w:val="22"/>
          <w:szCs w:val="22"/>
        </w:rPr>
        <w:t>ontract shall commence on 1 May 2017 and will continue until 30</w:t>
      </w:r>
      <w:r w:rsidR="00056330">
        <w:rPr>
          <w:sz w:val="22"/>
          <w:szCs w:val="22"/>
        </w:rPr>
        <w:t xml:space="preserve"> </w:t>
      </w:r>
      <w:r w:rsidRPr="00567BC7">
        <w:rPr>
          <w:sz w:val="22"/>
          <w:szCs w:val="22"/>
        </w:rPr>
        <w:t xml:space="preserve">April 2020 for a period of 36 months unless terminated in accordance with the </w:t>
      </w:r>
      <w:r w:rsidR="00056330">
        <w:rPr>
          <w:sz w:val="22"/>
          <w:szCs w:val="22"/>
        </w:rPr>
        <w:t>terms and conditions of the Contract</w:t>
      </w:r>
      <w:r w:rsidRPr="00567BC7">
        <w:rPr>
          <w:sz w:val="22"/>
          <w:szCs w:val="22"/>
        </w:rPr>
        <w:t xml:space="preserve">. </w:t>
      </w:r>
    </w:p>
    <w:p w14:paraId="0ABADACB" w14:textId="77777777" w:rsidR="00E05733" w:rsidRPr="00567BC7" w:rsidRDefault="00E05733" w:rsidP="00E05733">
      <w:pPr>
        <w:pStyle w:val="ListParagraph"/>
        <w:spacing w:before="200" w:line="240" w:lineRule="auto"/>
        <w:ind w:left="709"/>
        <w:rPr>
          <w:b/>
          <w:sz w:val="22"/>
          <w:szCs w:val="22"/>
        </w:rPr>
      </w:pPr>
    </w:p>
    <w:p w14:paraId="3D684888" w14:textId="6628FF71" w:rsidR="00E05733" w:rsidRPr="00567BC7" w:rsidRDefault="00E05733" w:rsidP="002934F4">
      <w:pPr>
        <w:pStyle w:val="ListParagraph"/>
        <w:numPr>
          <w:ilvl w:val="1"/>
          <w:numId w:val="16"/>
        </w:numPr>
        <w:spacing w:before="200" w:line="240" w:lineRule="auto"/>
        <w:ind w:left="709" w:hanging="709"/>
        <w:rPr>
          <w:b/>
          <w:sz w:val="22"/>
          <w:szCs w:val="22"/>
        </w:rPr>
      </w:pPr>
      <w:r w:rsidRPr="00567BC7">
        <w:rPr>
          <w:sz w:val="22"/>
          <w:szCs w:val="22"/>
        </w:rPr>
        <w:t xml:space="preserve">Prior to the expiration of the Contract the </w:t>
      </w:r>
      <w:r w:rsidR="00056330">
        <w:rPr>
          <w:sz w:val="22"/>
          <w:szCs w:val="22"/>
        </w:rPr>
        <w:t xml:space="preserve">County </w:t>
      </w:r>
      <w:r w:rsidRPr="00567BC7">
        <w:rPr>
          <w:sz w:val="22"/>
          <w:szCs w:val="22"/>
        </w:rPr>
        <w:t xml:space="preserve">Council may, in its absolute discretion, notify the </w:t>
      </w:r>
      <w:r w:rsidR="00056330">
        <w:rPr>
          <w:sz w:val="22"/>
          <w:szCs w:val="22"/>
        </w:rPr>
        <w:t>C</w:t>
      </w:r>
      <w:r w:rsidRPr="00567BC7">
        <w:rPr>
          <w:sz w:val="22"/>
          <w:szCs w:val="22"/>
        </w:rPr>
        <w:t xml:space="preserve">ontractor that it wishes to extend the Contract for a further period or periods of up to a maximum of </w:t>
      </w:r>
      <w:r w:rsidR="00056330">
        <w:rPr>
          <w:sz w:val="22"/>
          <w:szCs w:val="22"/>
        </w:rPr>
        <w:t>one (</w:t>
      </w:r>
      <w:r w:rsidRPr="00567BC7">
        <w:rPr>
          <w:sz w:val="22"/>
          <w:szCs w:val="22"/>
        </w:rPr>
        <w:t>1</w:t>
      </w:r>
      <w:r w:rsidR="00056330">
        <w:rPr>
          <w:sz w:val="22"/>
          <w:szCs w:val="22"/>
        </w:rPr>
        <w:t>)</w:t>
      </w:r>
      <w:r w:rsidRPr="00567BC7">
        <w:rPr>
          <w:sz w:val="22"/>
          <w:szCs w:val="22"/>
        </w:rPr>
        <w:t xml:space="preserve"> year</w:t>
      </w:r>
      <w:r w:rsidR="00056330">
        <w:rPr>
          <w:sz w:val="22"/>
          <w:szCs w:val="22"/>
        </w:rPr>
        <w:t>,</w:t>
      </w:r>
      <w:r w:rsidRPr="00567BC7">
        <w:rPr>
          <w:sz w:val="22"/>
          <w:szCs w:val="22"/>
        </w:rPr>
        <w:t xml:space="preserve"> dependant on the availability of funding.</w:t>
      </w:r>
    </w:p>
    <w:p w14:paraId="64B35861" w14:textId="77777777" w:rsidR="00E05733" w:rsidRPr="00567BC7" w:rsidRDefault="00E05733" w:rsidP="00E05733">
      <w:pPr>
        <w:pStyle w:val="ListParagraph"/>
        <w:spacing w:before="200" w:line="240" w:lineRule="auto"/>
        <w:ind w:left="360"/>
        <w:rPr>
          <w:b/>
          <w:sz w:val="22"/>
          <w:szCs w:val="22"/>
        </w:rPr>
      </w:pPr>
    </w:p>
    <w:p w14:paraId="4F526C4F" w14:textId="77777777" w:rsidR="00E05733" w:rsidRPr="00567BC7" w:rsidRDefault="00E05733" w:rsidP="002934F4">
      <w:pPr>
        <w:pStyle w:val="ListParagraph"/>
        <w:numPr>
          <w:ilvl w:val="1"/>
          <w:numId w:val="16"/>
        </w:numPr>
        <w:spacing w:before="200" w:line="240" w:lineRule="auto"/>
        <w:rPr>
          <w:b/>
          <w:sz w:val="22"/>
          <w:szCs w:val="22"/>
        </w:rPr>
      </w:pPr>
      <w:r w:rsidRPr="00567BC7">
        <w:rPr>
          <w:b/>
          <w:sz w:val="22"/>
          <w:szCs w:val="22"/>
        </w:rPr>
        <w:t>Contract value</w:t>
      </w:r>
    </w:p>
    <w:p w14:paraId="28120232" w14:textId="77777777" w:rsidR="00E05733" w:rsidRPr="00567BC7" w:rsidRDefault="00E05733" w:rsidP="00E05733">
      <w:pPr>
        <w:pStyle w:val="ListParagraph"/>
        <w:spacing w:before="200" w:line="240" w:lineRule="auto"/>
        <w:ind w:left="360"/>
        <w:rPr>
          <w:b/>
          <w:sz w:val="22"/>
          <w:szCs w:val="22"/>
        </w:rPr>
      </w:pPr>
    </w:p>
    <w:p w14:paraId="55EAF66E" w14:textId="1DC7889F" w:rsidR="00E05733" w:rsidRPr="00567BC7" w:rsidRDefault="00E05733" w:rsidP="002934F4">
      <w:pPr>
        <w:pStyle w:val="ListParagraph"/>
        <w:numPr>
          <w:ilvl w:val="1"/>
          <w:numId w:val="16"/>
        </w:numPr>
        <w:ind w:left="709" w:hanging="709"/>
        <w:jc w:val="both"/>
        <w:rPr>
          <w:sz w:val="22"/>
          <w:szCs w:val="22"/>
        </w:rPr>
      </w:pPr>
      <w:r w:rsidRPr="00567BC7">
        <w:rPr>
          <w:sz w:val="22"/>
          <w:szCs w:val="22"/>
        </w:rPr>
        <w:t xml:space="preserve">The value of the </w:t>
      </w:r>
      <w:r w:rsidR="00056330">
        <w:rPr>
          <w:sz w:val="22"/>
          <w:szCs w:val="22"/>
        </w:rPr>
        <w:t>C</w:t>
      </w:r>
      <w:r w:rsidRPr="00567BC7">
        <w:rPr>
          <w:sz w:val="22"/>
          <w:szCs w:val="22"/>
        </w:rPr>
        <w:t xml:space="preserve">ontract for this </w:t>
      </w:r>
      <w:r w:rsidR="00056330">
        <w:rPr>
          <w:sz w:val="22"/>
          <w:szCs w:val="22"/>
        </w:rPr>
        <w:t>L</w:t>
      </w:r>
      <w:r w:rsidRPr="00567BC7">
        <w:rPr>
          <w:sz w:val="22"/>
          <w:szCs w:val="22"/>
        </w:rPr>
        <w:t xml:space="preserve">ot will be for a fixed-cost delivery totalling £420,000 per annum. </w:t>
      </w:r>
    </w:p>
    <w:p w14:paraId="31FCB1A1" w14:textId="77777777" w:rsidR="00E05733" w:rsidRPr="00567BC7" w:rsidRDefault="00E05733" w:rsidP="00E05733">
      <w:pPr>
        <w:pStyle w:val="ListParagraph"/>
        <w:ind w:left="709" w:hanging="709"/>
        <w:jc w:val="both"/>
        <w:rPr>
          <w:sz w:val="22"/>
          <w:szCs w:val="22"/>
        </w:rPr>
      </w:pPr>
    </w:p>
    <w:p w14:paraId="463734E5" w14:textId="63F20D4C" w:rsidR="00E05733" w:rsidRPr="00567BC7" w:rsidRDefault="00E05733" w:rsidP="002934F4">
      <w:pPr>
        <w:pStyle w:val="ListParagraph"/>
        <w:numPr>
          <w:ilvl w:val="1"/>
          <w:numId w:val="16"/>
        </w:numPr>
        <w:ind w:left="709" w:hanging="709"/>
        <w:jc w:val="both"/>
        <w:rPr>
          <w:sz w:val="22"/>
          <w:szCs w:val="22"/>
        </w:rPr>
      </w:pPr>
      <w:r w:rsidRPr="00567BC7">
        <w:rPr>
          <w:sz w:val="22"/>
          <w:szCs w:val="22"/>
        </w:rPr>
        <w:t xml:space="preserve">The </w:t>
      </w:r>
      <w:r w:rsidR="00056330">
        <w:rPr>
          <w:sz w:val="22"/>
          <w:szCs w:val="22"/>
        </w:rPr>
        <w:t>C</w:t>
      </w:r>
      <w:r w:rsidRPr="00567BC7">
        <w:rPr>
          <w:sz w:val="22"/>
          <w:szCs w:val="22"/>
        </w:rPr>
        <w:t xml:space="preserve">ontract will be funded through contributions from </w:t>
      </w:r>
      <w:r w:rsidR="00056330">
        <w:rPr>
          <w:sz w:val="22"/>
          <w:szCs w:val="22"/>
        </w:rPr>
        <w:t xml:space="preserve">the </w:t>
      </w:r>
      <w:r w:rsidRPr="00567BC7">
        <w:rPr>
          <w:sz w:val="22"/>
          <w:szCs w:val="22"/>
        </w:rPr>
        <w:t xml:space="preserve">County Council, the </w:t>
      </w:r>
      <w:r w:rsidR="00056330">
        <w:rPr>
          <w:sz w:val="22"/>
          <w:szCs w:val="22"/>
        </w:rPr>
        <w:t>B</w:t>
      </w:r>
      <w:r w:rsidRPr="00567BC7">
        <w:rPr>
          <w:sz w:val="22"/>
          <w:szCs w:val="22"/>
        </w:rPr>
        <w:t xml:space="preserve">orough and </w:t>
      </w:r>
      <w:r w:rsidR="00056330">
        <w:rPr>
          <w:sz w:val="22"/>
          <w:szCs w:val="22"/>
        </w:rPr>
        <w:t>D</w:t>
      </w:r>
      <w:r w:rsidRPr="00567BC7">
        <w:rPr>
          <w:sz w:val="22"/>
          <w:szCs w:val="22"/>
        </w:rPr>
        <w:t xml:space="preserve">istricts and the </w:t>
      </w:r>
      <w:r w:rsidR="00056330">
        <w:rPr>
          <w:sz w:val="22"/>
          <w:szCs w:val="22"/>
        </w:rPr>
        <w:t>ERDF</w:t>
      </w:r>
      <w:r w:rsidRPr="00567BC7">
        <w:rPr>
          <w:sz w:val="22"/>
          <w:szCs w:val="22"/>
        </w:rPr>
        <w:t xml:space="preserve">. </w:t>
      </w:r>
      <w:r w:rsidR="00056330">
        <w:rPr>
          <w:sz w:val="22"/>
          <w:szCs w:val="22"/>
        </w:rPr>
        <w:t xml:space="preserve"> </w:t>
      </w:r>
      <w:r w:rsidRPr="00567BC7">
        <w:rPr>
          <w:sz w:val="22"/>
          <w:szCs w:val="22"/>
        </w:rPr>
        <w:t>A copy of the ERDF “South East Invest” full application is available on the GOV website.</w:t>
      </w:r>
    </w:p>
    <w:p w14:paraId="4EF51300" w14:textId="77777777" w:rsidR="00E05733" w:rsidRPr="00567BC7" w:rsidRDefault="00E05733" w:rsidP="00E05733">
      <w:pPr>
        <w:pStyle w:val="ListParagraph"/>
        <w:ind w:left="709" w:hanging="709"/>
        <w:rPr>
          <w:sz w:val="22"/>
          <w:szCs w:val="22"/>
        </w:rPr>
      </w:pPr>
    </w:p>
    <w:p w14:paraId="2AE6D0BA" w14:textId="77777777" w:rsidR="00E05733" w:rsidRPr="00567BC7" w:rsidRDefault="00E05733" w:rsidP="00E05733">
      <w:pPr>
        <w:pStyle w:val="ListParagraph"/>
        <w:spacing w:before="240" w:after="0" w:line="240" w:lineRule="auto"/>
        <w:ind w:left="360"/>
        <w:rPr>
          <w:sz w:val="22"/>
          <w:szCs w:val="22"/>
        </w:rPr>
      </w:pPr>
    </w:p>
    <w:p w14:paraId="73E22E5B" w14:textId="77777777" w:rsidR="00E05733" w:rsidRPr="00567BC7" w:rsidRDefault="00E05733" w:rsidP="002934F4">
      <w:pPr>
        <w:pStyle w:val="ListParagraph"/>
        <w:numPr>
          <w:ilvl w:val="1"/>
          <w:numId w:val="16"/>
        </w:numPr>
        <w:spacing w:before="240" w:after="0" w:line="240" w:lineRule="auto"/>
        <w:rPr>
          <w:sz w:val="22"/>
          <w:szCs w:val="22"/>
        </w:rPr>
      </w:pPr>
      <w:r w:rsidRPr="00567BC7">
        <w:rPr>
          <w:b/>
          <w:sz w:val="22"/>
          <w:szCs w:val="22"/>
        </w:rPr>
        <w:t>Funding Model</w:t>
      </w:r>
    </w:p>
    <w:p w14:paraId="47196181" w14:textId="77777777" w:rsidR="00E05733" w:rsidRPr="00567BC7" w:rsidRDefault="00E05733" w:rsidP="00E05733">
      <w:pPr>
        <w:pStyle w:val="ListParagraph"/>
        <w:spacing w:before="240" w:after="0" w:line="240" w:lineRule="auto"/>
        <w:ind w:left="360"/>
        <w:rPr>
          <w:sz w:val="22"/>
          <w:szCs w:val="22"/>
        </w:rPr>
      </w:pPr>
    </w:p>
    <w:p w14:paraId="33BE62DD" w14:textId="66557EF0" w:rsidR="00E05733" w:rsidRPr="00567BC7" w:rsidRDefault="00E05733" w:rsidP="002934F4">
      <w:pPr>
        <w:pStyle w:val="ListParagraph"/>
        <w:numPr>
          <w:ilvl w:val="1"/>
          <w:numId w:val="16"/>
        </w:numPr>
        <w:spacing w:before="240" w:after="0" w:line="240" w:lineRule="auto"/>
        <w:ind w:left="709" w:hanging="709"/>
        <w:contextualSpacing w:val="0"/>
        <w:rPr>
          <w:b/>
          <w:sz w:val="22"/>
          <w:szCs w:val="22"/>
        </w:rPr>
      </w:pPr>
      <w:r w:rsidRPr="00567BC7">
        <w:rPr>
          <w:sz w:val="22"/>
          <w:szCs w:val="22"/>
        </w:rPr>
        <w:t xml:space="preserve">The annual budget for the </w:t>
      </w:r>
      <w:r w:rsidR="00056330">
        <w:rPr>
          <w:sz w:val="22"/>
          <w:szCs w:val="22"/>
        </w:rPr>
        <w:t>Inward Investment S</w:t>
      </w:r>
      <w:r w:rsidRPr="00567BC7">
        <w:rPr>
          <w:sz w:val="22"/>
          <w:szCs w:val="22"/>
        </w:rPr>
        <w:t>ervice</w:t>
      </w:r>
      <w:r w:rsidR="00056330">
        <w:rPr>
          <w:sz w:val="22"/>
          <w:szCs w:val="22"/>
        </w:rPr>
        <w:t>s</w:t>
      </w:r>
      <w:r w:rsidRPr="00567BC7">
        <w:rPr>
          <w:sz w:val="22"/>
          <w:szCs w:val="22"/>
        </w:rPr>
        <w:t xml:space="preserve"> is £420</w:t>
      </w:r>
      <w:r w:rsidR="00056330">
        <w:rPr>
          <w:sz w:val="22"/>
          <w:szCs w:val="22"/>
        </w:rPr>
        <w:t>,000</w:t>
      </w:r>
      <w:r w:rsidRPr="00567BC7">
        <w:rPr>
          <w:sz w:val="22"/>
          <w:szCs w:val="22"/>
        </w:rPr>
        <w:t xml:space="preserve">. This figure must cover </w:t>
      </w:r>
      <w:r w:rsidRPr="00126821">
        <w:rPr>
          <w:b/>
          <w:sz w:val="22"/>
          <w:szCs w:val="22"/>
          <w:u w:val="single"/>
        </w:rPr>
        <w:t>all</w:t>
      </w:r>
      <w:r w:rsidRPr="00567BC7">
        <w:rPr>
          <w:sz w:val="22"/>
          <w:szCs w:val="22"/>
        </w:rPr>
        <w:t xml:space="preserve"> aspects of the service including all liabilities including redundancies and pensions. </w:t>
      </w:r>
    </w:p>
    <w:p w14:paraId="29E37953" w14:textId="3ECBAEE5" w:rsidR="00E05733" w:rsidRPr="00567BC7" w:rsidRDefault="00E05733" w:rsidP="00E05733">
      <w:pPr>
        <w:pStyle w:val="ListParagraph"/>
        <w:spacing w:before="240" w:after="0" w:line="240" w:lineRule="auto"/>
        <w:ind w:left="709"/>
        <w:contextualSpacing w:val="0"/>
        <w:rPr>
          <w:b/>
          <w:sz w:val="22"/>
          <w:szCs w:val="22"/>
        </w:rPr>
      </w:pPr>
    </w:p>
    <w:p w14:paraId="16B2321B" w14:textId="711BFE6C" w:rsidR="00E05733" w:rsidRPr="00567BC7" w:rsidRDefault="00E05733" w:rsidP="002934F4">
      <w:pPr>
        <w:pStyle w:val="ListParagraph"/>
        <w:numPr>
          <w:ilvl w:val="1"/>
          <w:numId w:val="16"/>
        </w:numPr>
        <w:spacing w:after="0" w:line="240" w:lineRule="auto"/>
        <w:ind w:left="709" w:hanging="709"/>
        <w:contextualSpacing w:val="0"/>
        <w:rPr>
          <w:sz w:val="22"/>
          <w:szCs w:val="22"/>
        </w:rPr>
      </w:pPr>
      <w:r w:rsidRPr="00567BC7">
        <w:rPr>
          <w:sz w:val="22"/>
          <w:szCs w:val="22"/>
        </w:rPr>
        <w:t xml:space="preserve">90% of this budget will be paid in </w:t>
      </w:r>
      <w:r w:rsidR="00056330">
        <w:rPr>
          <w:sz w:val="22"/>
          <w:szCs w:val="22"/>
        </w:rPr>
        <w:t>twelve (</w:t>
      </w:r>
      <w:r w:rsidRPr="00567BC7">
        <w:rPr>
          <w:sz w:val="22"/>
          <w:szCs w:val="22"/>
        </w:rPr>
        <w:t>12</w:t>
      </w:r>
      <w:r w:rsidR="00056330">
        <w:rPr>
          <w:sz w:val="22"/>
          <w:szCs w:val="22"/>
        </w:rPr>
        <w:t>)</w:t>
      </w:r>
      <w:r w:rsidRPr="00567BC7">
        <w:rPr>
          <w:sz w:val="22"/>
          <w:szCs w:val="22"/>
        </w:rPr>
        <w:t xml:space="preserve"> equal monthly payments to the </w:t>
      </w:r>
      <w:r w:rsidR="00056330">
        <w:rPr>
          <w:sz w:val="22"/>
          <w:szCs w:val="22"/>
        </w:rPr>
        <w:t>C</w:t>
      </w:r>
      <w:r w:rsidRPr="00567BC7">
        <w:rPr>
          <w:sz w:val="22"/>
          <w:szCs w:val="22"/>
        </w:rPr>
        <w:t xml:space="preserve">ontractor, with quarterly accruals taking place on the basis that the </w:t>
      </w:r>
      <w:r w:rsidR="00056330">
        <w:rPr>
          <w:sz w:val="22"/>
          <w:szCs w:val="22"/>
        </w:rPr>
        <w:t>C</w:t>
      </w:r>
      <w:r w:rsidRPr="00567BC7">
        <w:rPr>
          <w:sz w:val="22"/>
          <w:szCs w:val="22"/>
        </w:rPr>
        <w:t xml:space="preserve">ontractor meets the volumetric requirements committed to as part of their </w:t>
      </w:r>
      <w:r w:rsidR="00056330">
        <w:rPr>
          <w:sz w:val="22"/>
          <w:szCs w:val="22"/>
        </w:rPr>
        <w:t>T</w:t>
      </w:r>
      <w:r w:rsidRPr="00567BC7">
        <w:rPr>
          <w:sz w:val="22"/>
          <w:szCs w:val="22"/>
        </w:rPr>
        <w:t xml:space="preserve">ender </w:t>
      </w:r>
      <w:r w:rsidR="00056330">
        <w:rPr>
          <w:sz w:val="22"/>
          <w:szCs w:val="22"/>
        </w:rPr>
        <w:t>Submission</w:t>
      </w:r>
      <w:r w:rsidRPr="00567BC7">
        <w:rPr>
          <w:sz w:val="22"/>
          <w:szCs w:val="22"/>
        </w:rPr>
        <w:t xml:space="preserve">. </w:t>
      </w:r>
    </w:p>
    <w:p w14:paraId="4D38FE30" w14:textId="77777777" w:rsidR="00E05733" w:rsidRPr="00567BC7" w:rsidRDefault="00E05733" w:rsidP="00E05733">
      <w:pPr>
        <w:pStyle w:val="ListParagraph"/>
        <w:rPr>
          <w:sz w:val="22"/>
          <w:szCs w:val="22"/>
        </w:rPr>
      </w:pPr>
    </w:p>
    <w:p w14:paraId="195EF3CD" w14:textId="3EC460B5" w:rsidR="00E05733" w:rsidRPr="00567BC7" w:rsidRDefault="00E05733" w:rsidP="002934F4">
      <w:pPr>
        <w:pStyle w:val="ListParagraph"/>
        <w:numPr>
          <w:ilvl w:val="1"/>
          <w:numId w:val="16"/>
        </w:numPr>
        <w:spacing w:after="0" w:line="240" w:lineRule="auto"/>
        <w:ind w:left="709" w:hanging="709"/>
        <w:contextualSpacing w:val="0"/>
        <w:rPr>
          <w:sz w:val="22"/>
          <w:szCs w:val="22"/>
        </w:rPr>
      </w:pPr>
      <w:r w:rsidRPr="00567BC7">
        <w:rPr>
          <w:sz w:val="22"/>
          <w:szCs w:val="22"/>
        </w:rPr>
        <w:t xml:space="preserve">10% of the budget, in each calendar year, will be retained by </w:t>
      </w:r>
      <w:r w:rsidR="00056330">
        <w:rPr>
          <w:sz w:val="22"/>
          <w:szCs w:val="22"/>
        </w:rPr>
        <w:t>t</w:t>
      </w:r>
      <w:r w:rsidRPr="00567BC7">
        <w:rPr>
          <w:sz w:val="22"/>
          <w:szCs w:val="22"/>
        </w:rPr>
        <w:t xml:space="preserve">he </w:t>
      </w:r>
      <w:r w:rsidR="00056330">
        <w:rPr>
          <w:sz w:val="22"/>
          <w:szCs w:val="22"/>
        </w:rPr>
        <w:t xml:space="preserve">County Council </w:t>
      </w:r>
      <w:r w:rsidRPr="00567BC7">
        <w:rPr>
          <w:sz w:val="22"/>
          <w:szCs w:val="22"/>
        </w:rPr>
        <w:t>until year end to mitigate the impacts of target volume</w:t>
      </w:r>
      <w:r w:rsidR="00126821">
        <w:rPr>
          <w:sz w:val="22"/>
          <w:szCs w:val="22"/>
        </w:rPr>
        <w:t xml:space="preserve"> below </w:t>
      </w:r>
      <w:r w:rsidR="004A330F">
        <w:rPr>
          <w:sz w:val="22"/>
          <w:szCs w:val="22"/>
        </w:rPr>
        <w:t>70</w:t>
      </w:r>
      <w:r w:rsidR="00126821">
        <w:rPr>
          <w:sz w:val="22"/>
          <w:szCs w:val="22"/>
        </w:rPr>
        <w:t xml:space="preserve"> of </w:t>
      </w:r>
      <w:r w:rsidR="004A330F">
        <w:rPr>
          <w:sz w:val="22"/>
          <w:szCs w:val="22"/>
        </w:rPr>
        <w:t>the KPIs</w:t>
      </w:r>
      <w:r w:rsidRPr="00567BC7">
        <w:rPr>
          <w:sz w:val="22"/>
          <w:szCs w:val="22"/>
        </w:rPr>
        <w:t xml:space="preserve"> not achieved and any claw-back as a </w:t>
      </w:r>
      <w:r w:rsidRPr="00567BC7">
        <w:rPr>
          <w:sz w:val="22"/>
          <w:szCs w:val="22"/>
        </w:rPr>
        <w:lastRenderedPageBreak/>
        <w:t xml:space="preserve">result of underperformance against KPI’s. </w:t>
      </w:r>
      <w:r w:rsidR="00056330">
        <w:rPr>
          <w:sz w:val="22"/>
          <w:szCs w:val="22"/>
        </w:rPr>
        <w:t xml:space="preserve">The </w:t>
      </w:r>
      <w:r w:rsidRPr="00567BC7">
        <w:rPr>
          <w:sz w:val="22"/>
          <w:szCs w:val="22"/>
        </w:rPr>
        <w:t>Contractor will receive the remaining 10% in a single</w:t>
      </w:r>
      <w:r w:rsidR="00056330">
        <w:rPr>
          <w:sz w:val="22"/>
          <w:szCs w:val="22"/>
        </w:rPr>
        <w:t xml:space="preserve"> </w:t>
      </w:r>
      <w:r w:rsidRPr="00567BC7">
        <w:rPr>
          <w:sz w:val="22"/>
          <w:szCs w:val="22"/>
        </w:rPr>
        <w:t xml:space="preserve">payment at year end </w:t>
      </w:r>
      <w:r w:rsidR="00056330">
        <w:rPr>
          <w:sz w:val="22"/>
          <w:szCs w:val="22"/>
        </w:rPr>
        <w:t xml:space="preserve">in the event </w:t>
      </w:r>
      <w:r w:rsidRPr="00567BC7">
        <w:rPr>
          <w:sz w:val="22"/>
          <w:szCs w:val="22"/>
        </w:rPr>
        <w:t xml:space="preserve">that all reporting is completed and all KPIs are satisfactorily met during that quarter. </w:t>
      </w:r>
    </w:p>
    <w:p w14:paraId="4EC9647E" w14:textId="77777777" w:rsidR="00E05733" w:rsidRPr="008B3042" w:rsidRDefault="00E05733" w:rsidP="00E05733">
      <w:pPr>
        <w:pStyle w:val="ListParagraph"/>
        <w:rPr>
          <w:sz w:val="22"/>
          <w:szCs w:val="22"/>
          <w:u w:val="single"/>
        </w:rPr>
      </w:pPr>
    </w:p>
    <w:p w14:paraId="7E5FF65C" w14:textId="77777777" w:rsidR="001F617F" w:rsidRPr="008B3042" w:rsidRDefault="001F617F" w:rsidP="00126821">
      <w:pPr>
        <w:pStyle w:val="ListParagraph"/>
        <w:numPr>
          <w:ilvl w:val="0"/>
          <w:numId w:val="16"/>
        </w:numPr>
        <w:spacing w:before="200" w:line="240" w:lineRule="auto"/>
        <w:ind w:left="357" w:hanging="357"/>
        <w:contextualSpacing w:val="0"/>
        <w:outlineLvl w:val="0"/>
        <w:rPr>
          <w:b/>
          <w:sz w:val="22"/>
          <w:szCs w:val="22"/>
          <w:u w:val="single"/>
        </w:rPr>
      </w:pPr>
      <w:bookmarkStart w:id="16" w:name="_Toc473132379"/>
      <w:r w:rsidRPr="008B3042">
        <w:rPr>
          <w:b/>
          <w:sz w:val="22"/>
          <w:szCs w:val="22"/>
          <w:u w:val="single"/>
        </w:rPr>
        <w:t>Statement of Technical Requirements</w:t>
      </w:r>
      <w:bookmarkEnd w:id="16"/>
    </w:p>
    <w:p w14:paraId="71804E34" w14:textId="77777777" w:rsidR="00A04EDE" w:rsidRPr="00A04EDE" w:rsidRDefault="001F617F" w:rsidP="00A04EDE">
      <w:pPr>
        <w:pStyle w:val="ListParagraph"/>
        <w:numPr>
          <w:ilvl w:val="1"/>
          <w:numId w:val="16"/>
        </w:numPr>
        <w:spacing w:before="200" w:line="240" w:lineRule="auto"/>
        <w:contextualSpacing w:val="0"/>
        <w:jc w:val="both"/>
      </w:pPr>
      <w:r w:rsidRPr="00A04EDE">
        <w:rPr>
          <w:sz w:val="22"/>
          <w:szCs w:val="22"/>
        </w:rPr>
        <w:t xml:space="preserve">The </w:t>
      </w:r>
      <w:r w:rsidR="00D970C6" w:rsidRPr="00A04EDE">
        <w:rPr>
          <w:sz w:val="22"/>
          <w:szCs w:val="22"/>
        </w:rPr>
        <w:t>C</w:t>
      </w:r>
      <w:r w:rsidRPr="00A04EDE">
        <w:rPr>
          <w:sz w:val="22"/>
          <w:szCs w:val="22"/>
        </w:rPr>
        <w:t xml:space="preserve">ontractor will deliver a first class </w:t>
      </w:r>
      <w:r w:rsidR="00D970C6" w:rsidRPr="00A04EDE">
        <w:rPr>
          <w:sz w:val="22"/>
          <w:szCs w:val="22"/>
        </w:rPr>
        <w:t>i</w:t>
      </w:r>
      <w:r w:rsidRPr="00A04EDE">
        <w:rPr>
          <w:sz w:val="22"/>
          <w:szCs w:val="22"/>
        </w:rPr>
        <w:t xml:space="preserve">nward </w:t>
      </w:r>
      <w:r w:rsidR="00D970C6" w:rsidRPr="00A04EDE">
        <w:rPr>
          <w:sz w:val="22"/>
          <w:szCs w:val="22"/>
        </w:rPr>
        <w:t>i</w:t>
      </w:r>
      <w:r w:rsidRPr="00A04EDE">
        <w:rPr>
          <w:sz w:val="22"/>
          <w:szCs w:val="22"/>
        </w:rPr>
        <w:t xml:space="preserve">nvestment service for </w:t>
      </w:r>
      <w:r w:rsidR="004E6412" w:rsidRPr="00A04EDE">
        <w:rPr>
          <w:sz w:val="22"/>
          <w:szCs w:val="22"/>
        </w:rPr>
        <w:t>the County</w:t>
      </w:r>
      <w:r w:rsidRPr="00A04EDE">
        <w:rPr>
          <w:sz w:val="22"/>
          <w:szCs w:val="22"/>
        </w:rPr>
        <w:t xml:space="preserve">. The </w:t>
      </w:r>
      <w:r w:rsidR="00D970C6" w:rsidRPr="00A04EDE">
        <w:rPr>
          <w:sz w:val="22"/>
          <w:szCs w:val="22"/>
        </w:rPr>
        <w:t>Inward Investment S</w:t>
      </w:r>
      <w:r w:rsidRPr="00A04EDE">
        <w:rPr>
          <w:sz w:val="22"/>
          <w:szCs w:val="22"/>
        </w:rPr>
        <w:t>ervice</w:t>
      </w:r>
      <w:r w:rsidR="00D970C6" w:rsidRPr="00A04EDE">
        <w:rPr>
          <w:sz w:val="22"/>
          <w:szCs w:val="22"/>
        </w:rPr>
        <w:t>s</w:t>
      </w:r>
      <w:r w:rsidRPr="00A04EDE">
        <w:rPr>
          <w:sz w:val="22"/>
          <w:szCs w:val="22"/>
        </w:rPr>
        <w:t xml:space="preserve"> will have in place the vision and the leadership necessary to work alongside </w:t>
      </w:r>
      <w:r w:rsidR="005E2E49" w:rsidRPr="00A04EDE">
        <w:rPr>
          <w:sz w:val="22"/>
          <w:szCs w:val="22"/>
        </w:rPr>
        <w:t xml:space="preserve">Partners </w:t>
      </w:r>
      <w:r w:rsidRPr="00A04EDE">
        <w:rPr>
          <w:sz w:val="22"/>
          <w:szCs w:val="22"/>
        </w:rPr>
        <w:t xml:space="preserve">to develop a clear strategy to market and promote </w:t>
      </w:r>
      <w:r w:rsidR="004E6412" w:rsidRPr="00A04EDE">
        <w:rPr>
          <w:sz w:val="22"/>
          <w:szCs w:val="22"/>
        </w:rPr>
        <w:t>the County</w:t>
      </w:r>
      <w:r w:rsidRPr="00A04EDE">
        <w:rPr>
          <w:sz w:val="22"/>
          <w:szCs w:val="22"/>
        </w:rPr>
        <w:t xml:space="preserve"> as a premier inward investment destination in the country.</w:t>
      </w:r>
      <w:r w:rsidRPr="00567BC7">
        <w:rPr>
          <w:sz w:val="22"/>
          <w:szCs w:val="22"/>
        </w:rPr>
        <w:t xml:space="preserve"> </w:t>
      </w:r>
    </w:p>
    <w:p w14:paraId="11E89A91" w14:textId="62451567" w:rsidR="00A04EDE" w:rsidRPr="00A04EDE" w:rsidRDefault="00A04EDE" w:rsidP="00A04EDE">
      <w:pPr>
        <w:pStyle w:val="ListParagraph"/>
        <w:numPr>
          <w:ilvl w:val="1"/>
          <w:numId w:val="16"/>
        </w:numPr>
        <w:spacing w:before="200" w:line="240" w:lineRule="auto"/>
        <w:contextualSpacing w:val="0"/>
        <w:jc w:val="both"/>
        <w:rPr>
          <w:sz w:val="22"/>
          <w:szCs w:val="22"/>
        </w:rPr>
      </w:pPr>
      <w:r w:rsidRPr="00A04EDE">
        <w:rPr>
          <w:sz w:val="22"/>
          <w:szCs w:val="22"/>
        </w:rPr>
        <w:t xml:space="preserve">The Contractor will understand: </w:t>
      </w:r>
    </w:p>
    <w:p w14:paraId="237E5B35" w14:textId="77777777" w:rsidR="00A04EDE" w:rsidRPr="00A04EDE" w:rsidRDefault="00A04EDE" w:rsidP="00A04EDE">
      <w:pPr>
        <w:pStyle w:val="ListParagraph"/>
        <w:numPr>
          <w:ilvl w:val="0"/>
          <w:numId w:val="29"/>
        </w:numPr>
        <w:jc w:val="both"/>
        <w:rPr>
          <w:sz w:val="22"/>
          <w:szCs w:val="22"/>
        </w:rPr>
      </w:pPr>
      <w:r w:rsidRPr="00A04EDE">
        <w:rPr>
          <w:sz w:val="22"/>
          <w:szCs w:val="22"/>
        </w:rPr>
        <w:t>the key issues that companies face when looking to relocate,</w:t>
      </w:r>
    </w:p>
    <w:p w14:paraId="417DD260" w14:textId="2B1C14F4" w:rsidR="00A04EDE" w:rsidRPr="00A04EDE" w:rsidRDefault="00A04EDE" w:rsidP="00A04EDE">
      <w:pPr>
        <w:pStyle w:val="ListParagraph"/>
        <w:numPr>
          <w:ilvl w:val="0"/>
          <w:numId w:val="29"/>
        </w:numPr>
        <w:jc w:val="both"/>
        <w:rPr>
          <w:sz w:val="22"/>
          <w:szCs w:val="22"/>
        </w:rPr>
      </w:pPr>
      <w:r w:rsidRPr="00A04EDE">
        <w:rPr>
          <w:sz w:val="22"/>
          <w:szCs w:val="22"/>
        </w:rPr>
        <w:t>the industrial and commercial property market appropriate to the subject matter of the Contract and its relevance to E</w:t>
      </w:r>
      <w:r>
        <w:rPr>
          <w:sz w:val="22"/>
          <w:szCs w:val="22"/>
        </w:rPr>
        <w:t>a</w:t>
      </w:r>
      <w:r w:rsidRPr="00A04EDE">
        <w:rPr>
          <w:sz w:val="22"/>
          <w:szCs w:val="22"/>
        </w:rPr>
        <w:t>s</w:t>
      </w:r>
      <w:r>
        <w:rPr>
          <w:sz w:val="22"/>
          <w:szCs w:val="22"/>
        </w:rPr>
        <w:t>t Sus</w:t>
      </w:r>
      <w:r w:rsidRPr="00A04EDE">
        <w:rPr>
          <w:sz w:val="22"/>
          <w:szCs w:val="22"/>
        </w:rPr>
        <w:t xml:space="preserve">sex localities, </w:t>
      </w:r>
    </w:p>
    <w:p w14:paraId="12FC89B7" w14:textId="77777777" w:rsidR="00A04EDE" w:rsidRPr="00A04EDE" w:rsidRDefault="00A04EDE" w:rsidP="00A04EDE">
      <w:pPr>
        <w:pStyle w:val="ListParagraph"/>
        <w:numPr>
          <w:ilvl w:val="0"/>
          <w:numId w:val="29"/>
        </w:numPr>
        <w:jc w:val="both"/>
        <w:rPr>
          <w:sz w:val="22"/>
          <w:szCs w:val="22"/>
        </w:rPr>
      </w:pPr>
      <w:r w:rsidRPr="00A04EDE">
        <w:rPr>
          <w:sz w:val="22"/>
          <w:szCs w:val="22"/>
        </w:rPr>
        <w:t xml:space="preserve">how to identify and develop leads, </w:t>
      </w:r>
    </w:p>
    <w:p w14:paraId="7D3BE6FA" w14:textId="77777777" w:rsidR="00A04EDE" w:rsidRPr="00A04EDE" w:rsidRDefault="00A04EDE" w:rsidP="00A04EDE">
      <w:pPr>
        <w:pStyle w:val="ListParagraph"/>
        <w:numPr>
          <w:ilvl w:val="0"/>
          <w:numId w:val="29"/>
        </w:numPr>
        <w:jc w:val="both"/>
        <w:rPr>
          <w:sz w:val="22"/>
          <w:szCs w:val="22"/>
        </w:rPr>
      </w:pPr>
      <w:r w:rsidRPr="00A04EDE">
        <w:rPr>
          <w:sz w:val="22"/>
          <w:szCs w:val="22"/>
        </w:rPr>
        <w:t xml:space="preserve">how to support companies during the relocation process, </w:t>
      </w:r>
    </w:p>
    <w:p w14:paraId="7E18F92E" w14:textId="77777777" w:rsidR="00A04EDE" w:rsidRPr="00A04EDE" w:rsidRDefault="00A04EDE" w:rsidP="00A04EDE">
      <w:pPr>
        <w:pStyle w:val="ListParagraph"/>
        <w:numPr>
          <w:ilvl w:val="0"/>
          <w:numId w:val="29"/>
        </w:numPr>
        <w:jc w:val="both"/>
        <w:rPr>
          <w:sz w:val="22"/>
          <w:szCs w:val="22"/>
        </w:rPr>
      </w:pPr>
      <w:r w:rsidRPr="00A04EDE">
        <w:rPr>
          <w:sz w:val="22"/>
          <w:szCs w:val="22"/>
        </w:rPr>
        <w:t xml:space="preserve">how to support relocated companies following relocation. </w:t>
      </w:r>
    </w:p>
    <w:p w14:paraId="51B10EE2" w14:textId="33CB057C" w:rsidR="00A04EDE" w:rsidRDefault="00A04EDE" w:rsidP="00A04EDE">
      <w:pPr>
        <w:pStyle w:val="ListParagraph"/>
        <w:numPr>
          <w:ilvl w:val="0"/>
          <w:numId w:val="29"/>
        </w:numPr>
        <w:jc w:val="both"/>
      </w:pPr>
      <w:r w:rsidRPr="00A04EDE">
        <w:rPr>
          <w:sz w:val="22"/>
          <w:szCs w:val="22"/>
        </w:rPr>
        <w:t>the importance of marketing and branding of the service to businesses</w:t>
      </w:r>
      <w:r>
        <w:t>.</w:t>
      </w:r>
    </w:p>
    <w:p w14:paraId="038581A3" w14:textId="77777777" w:rsidR="00A04EDE" w:rsidRPr="00A04EDE" w:rsidRDefault="00A04EDE" w:rsidP="00A04EDE">
      <w:pPr>
        <w:pStyle w:val="ListParagraph"/>
        <w:jc w:val="both"/>
      </w:pPr>
    </w:p>
    <w:p w14:paraId="35417F12" w14:textId="75CEC29C" w:rsidR="00D970C6" w:rsidRDefault="001F617F" w:rsidP="00D970C6">
      <w:pPr>
        <w:pStyle w:val="ListParagraph"/>
        <w:numPr>
          <w:ilvl w:val="1"/>
          <w:numId w:val="16"/>
        </w:numPr>
        <w:spacing w:before="200" w:line="240" w:lineRule="auto"/>
        <w:rPr>
          <w:sz w:val="22"/>
          <w:szCs w:val="22"/>
        </w:rPr>
      </w:pPr>
      <w:r w:rsidRPr="00567BC7">
        <w:rPr>
          <w:sz w:val="22"/>
          <w:szCs w:val="22"/>
        </w:rPr>
        <w:t xml:space="preserve">The </w:t>
      </w:r>
      <w:r w:rsidR="00D970C6">
        <w:rPr>
          <w:sz w:val="22"/>
          <w:szCs w:val="22"/>
        </w:rPr>
        <w:t>C</w:t>
      </w:r>
      <w:r w:rsidRPr="00567BC7">
        <w:rPr>
          <w:sz w:val="22"/>
          <w:szCs w:val="22"/>
        </w:rPr>
        <w:t>ontractor will be able to think innovatively and demonstrate creativity</w:t>
      </w:r>
      <w:r w:rsidR="00D970C6">
        <w:rPr>
          <w:sz w:val="22"/>
          <w:szCs w:val="22"/>
        </w:rPr>
        <w:t>,</w:t>
      </w:r>
      <w:r w:rsidRPr="00567BC7">
        <w:rPr>
          <w:sz w:val="22"/>
          <w:szCs w:val="22"/>
        </w:rPr>
        <w:t xml:space="preserve"> including</w:t>
      </w:r>
      <w:r w:rsidR="00D970C6">
        <w:rPr>
          <w:sz w:val="22"/>
          <w:szCs w:val="22"/>
        </w:rPr>
        <w:t xml:space="preserve"> </w:t>
      </w:r>
      <w:r w:rsidRPr="00126821">
        <w:rPr>
          <w:sz w:val="22"/>
          <w:szCs w:val="22"/>
        </w:rPr>
        <w:t>working with partners to</w:t>
      </w:r>
      <w:r w:rsidR="00D970C6">
        <w:rPr>
          <w:sz w:val="22"/>
          <w:szCs w:val="22"/>
        </w:rPr>
        <w:t>:</w:t>
      </w:r>
    </w:p>
    <w:p w14:paraId="7D786B22" w14:textId="55346D32" w:rsidR="00D970C6" w:rsidRPr="00126821" w:rsidRDefault="001F617F" w:rsidP="00126821">
      <w:pPr>
        <w:pStyle w:val="ListParagraph"/>
        <w:numPr>
          <w:ilvl w:val="0"/>
          <w:numId w:val="17"/>
        </w:numPr>
        <w:spacing w:before="200" w:line="240" w:lineRule="auto"/>
        <w:rPr>
          <w:sz w:val="22"/>
          <w:szCs w:val="22"/>
        </w:rPr>
      </w:pPr>
      <w:r w:rsidRPr="00126821">
        <w:rPr>
          <w:sz w:val="22"/>
          <w:szCs w:val="22"/>
        </w:rPr>
        <w:t xml:space="preserve">identify the solutions required to create jobs through inward investment throughout the life of the </w:t>
      </w:r>
      <w:r w:rsidR="00D970C6" w:rsidRPr="00126821">
        <w:rPr>
          <w:sz w:val="22"/>
          <w:szCs w:val="22"/>
        </w:rPr>
        <w:t>C</w:t>
      </w:r>
      <w:r w:rsidRPr="00126821">
        <w:rPr>
          <w:sz w:val="22"/>
          <w:szCs w:val="22"/>
        </w:rPr>
        <w:t xml:space="preserve">ontract </w:t>
      </w:r>
    </w:p>
    <w:p w14:paraId="5434D2DA" w14:textId="538C36E0" w:rsidR="00D970C6" w:rsidRDefault="001F617F" w:rsidP="00126821">
      <w:pPr>
        <w:pStyle w:val="ListParagraph"/>
        <w:numPr>
          <w:ilvl w:val="0"/>
          <w:numId w:val="17"/>
        </w:numPr>
        <w:spacing w:before="200" w:line="240" w:lineRule="auto"/>
        <w:rPr>
          <w:sz w:val="22"/>
          <w:szCs w:val="22"/>
        </w:rPr>
      </w:pPr>
      <w:r w:rsidRPr="00567BC7">
        <w:rPr>
          <w:sz w:val="22"/>
          <w:szCs w:val="22"/>
        </w:rPr>
        <w:t xml:space="preserve">to increase the number of companies relocating to </w:t>
      </w:r>
      <w:r w:rsidR="004E6412">
        <w:rPr>
          <w:sz w:val="22"/>
          <w:szCs w:val="22"/>
        </w:rPr>
        <w:t>the County</w:t>
      </w:r>
      <w:r w:rsidR="00D970C6">
        <w:rPr>
          <w:sz w:val="22"/>
          <w:szCs w:val="22"/>
        </w:rPr>
        <w:t xml:space="preserve"> and / or </w:t>
      </w:r>
      <w:r w:rsidRPr="00567BC7">
        <w:rPr>
          <w:sz w:val="22"/>
          <w:szCs w:val="22"/>
        </w:rPr>
        <w:t>making the decision to expand and grow</w:t>
      </w:r>
      <w:r w:rsidR="00D970C6">
        <w:rPr>
          <w:sz w:val="22"/>
          <w:szCs w:val="22"/>
        </w:rPr>
        <w:t>;</w:t>
      </w:r>
      <w:r w:rsidRPr="00567BC7">
        <w:rPr>
          <w:sz w:val="22"/>
          <w:szCs w:val="22"/>
        </w:rPr>
        <w:t xml:space="preserve"> and </w:t>
      </w:r>
    </w:p>
    <w:p w14:paraId="083367BE" w14:textId="45220B3D" w:rsidR="001F617F" w:rsidRPr="00567BC7" w:rsidRDefault="001F617F" w:rsidP="00126821">
      <w:pPr>
        <w:pStyle w:val="ListParagraph"/>
        <w:numPr>
          <w:ilvl w:val="0"/>
          <w:numId w:val="17"/>
        </w:numPr>
        <w:spacing w:before="200" w:line="240" w:lineRule="auto"/>
        <w:rPr>
          <w:sz w:val="22"/>
          <w:szCs w:val="22"/>
        </w:rPr>
      </w:pPr>
      <w:r w:rsidRPr="00567BC7">
        <w:rPr>
          <w:sz w:val="22"/>
          <w:szCs w:val="22"/>
        </w:rPr>
        <w:t>foster the development / creation of new start-up businesses and supporting them to grow / expand.</w:t>
      </w:r>
    </w:p>
    <w:p w14:paraId="371F99D3" w14:textId="77777777" w:rsidR="001F617F" w:rsidRPr="00567BC7" w:rsidRDefault="001F617F" w:rsidP="001F617F">
      <w:pPr>
        <w:pStyle w:val="ListParagraph"/>
        <w:spacing w:before="200" w:line="240" w:lineRule="auto"/>
        <w:ind w:left="360"/>
        <w:rPr>
          <w:sz w:val="22"/>
          <w:szCs w:val="22"/>
        </w:rPr>
      </w:pPr>
    </w:p>
    <w:p w14:paraId="525CF729" w14:textId="479019E5" w:rsidR="001F617F" w:rsidRPr="00567BC7" w:rsidRDefault="001F617F" w:rsidP="002934F4">
      <w:pPr>
        <w:pStyle w:val="ListParagraph"/>
        <w:numPr>
          <w:ilvl w:val="1"/>
          <w:numId w:val="16"/>
        </w:numPr>
        <w:spacing w:before="200" w:line="240" w:lineRule="auto"/>
        <w:contextualSpacing w:val="0"/>
        <w:rPr>
          <w:sz w:val="22"/>
          <w:szCs w:val="22"/>
        </w:rPr>
      </w:pPr>
      <w:r w:rsidRPr="00567BC7">
        <w:rPr>
          <w:sz w:val="22"/>
          <w:szCs w:val="22"/>
        </w:rPr>
        <w:t xml:space="preserve">The </w:t>
      </w:r>
      <w:r w:rsidR="00D970C6">
        <w:rPr>
          <w:sz w:val="22"/>
          <w:szCs w:val="22"/>
        </w:rPr>
        <w:t>C</w:t>
      </w:r>
      <w:r w:rsidRPr="00567BC7">
        <w:rPr>
          <w:sz w:val="22"/>
          <w:szCs w:val="22"/>
        </w:rPr>
        <w:t xml:space="preserve">ontractor will be expected to deliver, alongside </w:t>
      </w:r>
      <w:r w:rsidR="00D970C6">
        <w:rPr>
          <w:sz w:val="22"/>
          <w:szCs w:val="22"/>
        </w:rPr>
        <w:t xml:space="preserve">the </w:t>
      </w:r>
      <w:r w:rsidRPr="00567BC7">
        <w:rPr>
          <w:sz w:val="22"/>
          <w:szCs w:val="22"/>
        </w:rPr>
        <w:t xml:space="preserve">County Council and </w:t>
      </w:r>
      <w:r w:rsidR="00D76ECB">
        <w:rPr>
          <w:sz w:val="22"/>
          <w:szCs w:val="22"/>
        </w:rPr>
        <w:t>P</w:t>
      </w:r>
      <w:r w:rsidRPr="00567BC7">
        <w:rPr>
          <w:sz w:val="22"/>
          <w:szCs w:val="22"/>
        </w:rPr>
        <w:t xml:space="preserve">artners, specific outcomes that contribute to economic development of the </w:t>
      </w:r>
      <w:r w:rsidR="0032717E">
        <w:rPr>
          <w:sz w:val="22"/>
          <w:szCs w:val="22"/>
        </w:rPr>
        <w:t>C</w:t>
      </w:r>
      <w:r w:rsidR="00A04EDE">
        <w:rPr>
          <w:sz w:val="22"/>
          <w:szCs w:val="22"/>
        </w:rPr>
        <w:t xml:space="preserve">ounty and in particular  demonstrate how they will address the place marketing and promotion of the County. </w:t>
      </w:r>
      <w:r w:rsidRPr="00567BC7">
        <w:rPr>
          <w:sz w:val="22"/>
          <w:szCs w:val="22"/>
        </w:rPr>
        <w:t xml:space="preserve"> </w:t>
      </w:r>
    </w:p>
    <w:p w14:paraId="5382D2FC" w14:textId="0860F1B2" w:rsidR="001F617F" w:rsidRPr="00567BC7" w:rsidRDefault="001F617F" w:rsidP="002934F4">
      <w:pPr>
        <w:pStyle w:val="ListParagraph"/>
        <w:numPr>
          <w:ilvl w:val="1"/>
          <w:numId w:val="16"/>
        </w:numPr>
        <w:spacing w:before="200" w:line="240" w:lineRule="auto"/>
        <w:contextualSpacing w:val="0"/>
        <w:rPr>
          <w:b/>
          <w:sz w:val="22"/>
          <w:szCs w:val="22"/>
        </w:rPr>
      </w:pPr>
      <w:r w:rsidRPr="00567BC7">
        <w:rPr>
          <w:sz w:val="22"/>
          <w:szCs w:val="22"/>
        </w:rPr>
        <w:t xml:space="preserve">The </w:t>
      </w:r>
      <w:r w:rsidR="00D970C6">
        <w:rPr>
          <w:sz w:val="22"/>
          <w:szCs w:val="22"/>
        </w:rPr>
        <w:t>C</w:t>
      </w:r>
      <w:r w:rsidRPr="00567BC7">
        <w:rPr>
          <w:sz w:val="22"/>
          <w:szCs w:val="22"/>
        </w:rPr>
        <w:t xml:space="preserve">ontractor will develop a programme of </w:t>
      </w:r>
      <w:r w:rsidRPr="00567BC7">
        <w:rPr>
          <w:rFonts w:eastAsia="Calibri"/>
          <w:sz w:val="22"/>
          <w:szCs w:val="22"/>
        </w:rPr>
        <w:t xml:space="preserve">activity that delivers </w:t>
      </w:r>
      <w:r w:rsidRPr="00567BC7">
        <w:rPr>
          <w:sz w:val="22"/>
          <w:szCs w:val="22"/>
        </w:rPr>
        <w:t xml:space="preserve">innovative and creative solutions to secure inward investment in </w:t>
      </w:r>
      <w:r w:rsidR="004E6412">
        <w:rPr>
          <w:sz w:val="22"/>
          <w:szCs w:val="22"/>
        </w:rPr>
        <w:t>the County</w:t>
      </w:r>
      <w:r w:rsidR="00A04EDE">
        <w:rPr>
          <w:sz w:val="22"/>
          <w:szCs w:val="22"/>
        </w:rPr>
        <w:t xml:space="preserve"> by</w:t>
      </w:r>
      <w:r w:rsidR="00D970C6">
        <w:rPr>
          <w:sz w:val="22"/>
          <w:szCs w:val="22"/>
        </w:rPr>
        <w:t>:</w:t>
      </w:r>
    </w:p>
    <w:p w14:paraId="5CE4E762" w14:textId="5014A4AC" w:rsidR="001F617F" w:rsidRPr="00567BC7" w:rsidRDefault="001F617F" w:rsidP="001F617F">
      <w:pPr>
        <w:pStyle w:val="ListParagraph"/>
        <w:numPr>
          <w:ilvl w:val="0"/>
          <w:numId w:val="17"/>
        </w:numPr>
        <w:jc w:val="both"/>
        <w:rPr>
          <w:sz w:val="22"/>
          <w:szCs w:val="22"/>
        </w:rPr>
      </w:pPr>
      <w:r w:rsidRPr="00567BC7">
        <w:rPr>
          <w:sz w:val="22"/>
          <w:szCs w:val="22"/>
        </w:rPr>
        <w:t xml:space="preserve">Delivery of the </w:t>
      </w:r>
      <w:r w:rsidR="00D970C6">
        <w:rPr>
          <w:sz w:val="22"/>
          <w:szCs w:val="22"/>
        </w:rPr>
        <w:t>C</w:t>
      </w:r>
      <w:r w:rsidRPr="00567BC7">
        <w:rPr>
          <w:sz w:val="22"/>
          <w:szCs w:val="22"/>
        </w:rPr>
        <w:t xml:space="preserve">ore </w:t>
      </w:r>
      <w:r w:rsidR="00D970C6">
        <w:rPr>
          <w:sz w:val="22"/>
          <w:szCs w:val="22"/>
        </w:rPr>
        <w:t>S</w:t>
      </w:r>
      <w:r w:rsidRPr="00567BC7">
        <w:rPr>
          <w:sz w:val="22"/>
          <w:szCs w:val="22"/>
        </w:rPr>
        <w:t>ervice and related outputs and outcomes</w:t>
      </w:r>
      <w:r w:rsidR="00D970C6">
        <w:rPr>
          <w:sz w:val="22"/>
          <w:szCs w:val="22"/>
        </w:rPr>
        <w:t>; and</w:t>
      </w:r>
    </w:p>
    <w:p w14:paraId="548D92A3" w14:textId="2C94AC8D" w:rsidR="001F617F" w:rsidRPr="00567BC7" w:rsidRDefault="001F617F" w:rsidP="001F617F">
      <w:pPr>
        <w:pStyle w:val="ListParagraph"/>
        <w:numPr>
          <w:ilvl w:val="0"/>
          <w:numId w:val="17"/>
        </w:numPr>
        <w:jc w:val="both"/>
        <w:rPr>
          <w:sz w:val="22"/>
          <w:szCs w:val="22"/>
        </w:rPr>
      </w:pPr>
      <w:r w:rsidRPr="00567BC7">
        <w:rPr>
          <w:sz w:val="22"/>
          <w:szCs w:val="22"/>
        </w:rPr>
        <w:t xml:space="preserve">Delivery of the </w:t>
      </w:r>
      <w:r w:rsidR="00D970C6">
        <w:rPr>
          <w:sz w:val="22"/>
          <w:szCs w:val="22"/>
        </w:rPr>
        <w:t>E</w:t>
      </w:r>
      <w:r w:rsidRPr="00567BC7">
        <w:rPr>
          <w:sz w:val="22"/>
          <w:szCs w:val="22"/>
        </w:rPr>
        <w:t xml:space="preserve">nhanced </w:t>
      </w:r>
      <w:r w:rsidR="00D970C6">
        <w:rPr>
          <w:sz w:val="22"/>
          <w:szCs w:val="22"/>
        </w:rPr>
        <w:t>S</w:t>
      </w:r>
      <w:r w:rsidRPr="00567BC7">
        <w:rPr>
          <w:sz w:val="22"/>
          <w:szCs w:val="22"/>
        </w:rPr>
        <w:t>ervice</w:t>
      </w:r>
      <w:r w:rsidR="00D970C6">
        <w:rPr>
          <w:sz w:val="22"/>
          <w:szCs w:val="22"/>
        </w:rPr>
        <w:t>s</w:t>
      </w:r>
      <w:r w:rsidRPr="00567BC7">
        <w:rPr>
          <w:sz w:val="22"/>
          <w:szCs w:val="22"/>
        </w:rPr>
        <w:t xml:space="preserve"> and related outputs and outcomes</w:t>
      </w:r>
      <w:r w:rsidR="00D970C6">
        <w:rPr>
          <w:sz w:val="22"/>
          <w:szCs w:val="22"/>
        </w:rPr>
        <w:t>.</w:t>
      </w:r>
    </w:p>
    <w:p w14:paraId="563F509A" w14:textId="77777777" w:rsidR="001F617F" w:rsidRPr="00567BC7" w:rsidRDefault="001F617F" w:rsidP="001F617F">
      <w:pPr>
        <w:pStyle w:val="ListParagraph"/>
        <w:ind w:left="360"/>
        <w:jc w:val="both"/>
        <w:rPr>
          <w:sz w:val="22"/>
          <w:szCs w:val="22"/>
        </w:rPr>
      </w:pPr>
    </w:p>
    <w:p w14:paraId="5F7CDFA8" w14:textId="0040F54B" w:rsidR="001F617F" w:rsidRPr="00567BC7" w:rsidRDefault="00D970C6" w:rsidP="002934F4">
      <w:pPr>
        <w:pStyle w:val="ListParagraph"/>
        <w:numPr>
          <w:ilvl w:val="1"/>
          <w:numId w:val="16"/>
        </w:numPr>
        <w:jc w:val="both"/>
        <w:rPr>
          <w:sz w:val="22"/>
          <w:szCs w:val="22"/>
        </w:rPr>
      </w:pPr>
      <w:r>
        <w:rPr>
          <w:sz w:val="22"/>
          <w:szCs w:val="22"/>
        </w:rPr>
        <w:t xml:space="preserve">The </w:t>
      </w:r>
      <w:r w:rsidR="001F617F" w:rsidRPr="00567BC7">
        <w:rPr>
          <w:sz w:val="22"/>
          <w:szCs w:val="22"/>
        </w:rPr>
        <w:t xml:space="preserve">Contractor will be expected to establish an office-based presence in the </w:t>
      </w:r>
      <w:r w:rsidR="0032717E">
        <w:rPr>
          <w:sz w:val="22"/>
          <w:szCs w:val="22"/>
        </w:rPr>
        <w:t>C</w:t>
      </w:r>
      <w:r w:rsidR="001F617F" w:rsidRPr="00567BC7">
        <w:rPr>
          <w:sz w:val="22"/>
          <w:szCs w:val="22"/>
        </w:rPr>
        <w:t xml:space="preserve">ounty that facilitates a responsive service to businesses and partners in all parts of </w:t>
      </w:r>
      <w:r w:rsidR="004E6412">
        <w:rPr>
          <w:sz w:val="22"/>
          <w:szCs w:val="22"/>
        </w:rPr>
        <w:t>the County</w:t>
      </w:r>
      <w:r w:rsidR="001F617F" w:rsidRPr="00567BC7">
        <w:rPr>
          <w:sz w:val="22"/>
          <w:szCs w:val="22"/>
        </w:rPr>
        <w:t xml:space="preserve">, and includes the provision of suitable meeting space within the County that presents </w:t>
      </w:r>
      <w:r w:rsidR="00D76ECB">
        <w:rPr>
          <w:sz w:val="22"/>
          <w:szCs w:val="22"/>
        </w:rPr>
        <w:t>the County</w:t>
      </w:r>
      <w:r w:rsidR="001F617F" w:rsidRPr="00567BC7">
        <w:rPr>
          <w:sz w:val="22"/>
          <w:szCs w:val="22"/>
        </w:rPr>
        <w:t xml:space="preserve"> in the best light possible to investors.</w:t>
      </w:r>
    </w:p>
    <w:p w14:paraId="549D1110" w14:textId="77777777" w:rsidR="001F617F" w:rsidRPr="00567BC7" w:rsidRDefault="001F617F" w:rsidP="001F617F">
      <w:pPr>
        <w:pStyle w:val="ListParagraph"/>
        <w:rPr>
          <w:color w:val="FF0000"/>
          <w:sz w:val="22"/>
          <w:szCs w:val="22"/>
        </w:rPr>
      </w:pPr>
    </w:p>
    <w:p w14:paraId="28A47545" w14:textId="2365F2B8" w:rsidR="001F617F" w:rsidRPr="00567BC7" w:rsidRDefault="00D970C6" w:rsidP="002934F4">
      <w:pPr>
        <w:pStyle w:val="ListParagraph"/>
        <w:numPr>
          <w:ilvl w:val="1"/>
          <w:numId w:val="16"/>
        </w:numPr>
        <w:jc w:val="both"/>
        <w:rPr>
          <w:sz w:val="22"/>
          <w:szCs w:val="22"/>
        </w:rPr>
      </w:pPr>
      <w:r>
        <w:rPr>
          <w:sz w:val="22"/>
          <w:szCs w:val="22"/>
        </w:rPr>
        <w:t xml:space="preserve">The </w:t>
      </w:r>
      <w:r w:rsidR="001F617F" w:rsidRPr="00567BC7">
        <w:rPr>
          <w:sz w:val="22"/>
          <w:szCs w:val="22"/>
        </w:rPr>
        <w:t xml:space="preserve">Contractor will seek to attract </w:t>
      </w:r>
      <w:r>
        <w:rPr>
          <w:sz w:val="22"/>
          <w:szCs w:val="22"/>
        </w:rPr>
        <w:t>i</w:t>
      </w:r>
      <w:r w:rsidR="001F617F" w:rsidRPr="00567BC7">
        <w:rPr>
          <w:sz w:val="22"/>
          <w:szCs w:val="22"/>
        </w:rPr>
        <w:t xml:space="preserve">nvestors and undertake activity across the whole </w:t>
      </w:r>
      <w:r>
        <w:rPr>
          <w:sz w:val="22"/>
          <w:szCs w:val="22"/>
        </w:rPr>
        <w:t>c</w:t>
      </w:r>
      <w:r w:rsidR="001F617F" w:rsidRPr="00567BC7">
        <w:rPr>
          <w:sz w:val="22"/>
          <w:szCs w:val="22"/>
        </w:rPr>
        <w:t>ounty</w:t>
      </w:r>
      <w:r>
        <w:rPr>
          <w:sz w:val="22"/>
          <w:szCs w:val="22"/>
        </w:rPr>
        <w:t xml:space="preserve">; </w:t>
      </w:r>
      <w:r w:rsidR="001F617F" w:rsidRPr="00567BC7">
        <w:rPr>
          <w:sz w:val="22"/>
          <w:szCs w:val="22"/>
        </w:rPr>
        <w:t>however</w:t>
      </w:r>
      <w:r>
        <w:rPr>
          <w:sz w:val="22"/>
          <w:szCs w:val="22"/>
        </w:rPr>
        <w:t>,</w:t>
      </w:r>
      <w:r w:rsidR="001F617F" w:rsidRPr="00567BC7">
        <w:rPr>
          <w:sz w:val="22"/>
          <w:szCs w:val="22"/>
        </w:rPr>
        <w:t xml:space="preserve"> activity will be concentrated on areas of market specialisation, growth sectors and natural ‘clusters’ of industry that are extant within the </w:t>
      </w:r>
      <w:r>
        <w:rPr>
          <w:sz w:val="22"/>
          <w:szCs w:val="22"/>
        </w:rPr>
        <w:t>c</w:t>
      </w:r>
      <w:r w:rsidR="001F617F" w:rsidRPr="00567BC7">
        <w:rPr>
          <w:sz w:val="22"/>
          <w:szCs w:val="22"/>
        </w:rPr>
        <w:t xml:space="preserve">ounty. </w:t>
      </w:r>
    </w:p>
    <w:p w14:paraId="685CD1B7" w14:textId="76613859" w:rsidR="008346CD" w:rsidRPr="00567BC7" w:rsidRDefault="008346CD" w:rsidP="008346CD">
      <w:pPr>
        <w:pStyle w:val="ListParagraph"/>
        <w:ind w:left="360"/>
        <w:rPr>
          <w:sz w:val="22"/>
          <w:szCs w:val="22"/>
        </w:rPr>
      </w:pPr>
      <w:bookmarkStart w:id="17" w:name="Eprocurement"/>
    </w:p>
    <w:p w14:paraId="1C9FA6D8" w14:textId="0EBEE596" w:rsidR="008E58B3" w:rsidRPr="008B3042" w:rsidRDefault="00F7117C" w:rsidP="00126821">
      <w:pPr>
        <w:pStyle w:val="ListParagraph"/>
        <w:numPr>
          <w:ilvl w:val="0"/>
          <w:numId w:val="16"/>
        </w:numPr>
        <w:ind w:left="357" w:hanging="357"/>
        <w:outlineLvl w:val="0"/>
        <w:rPr>
          <w:b/>
          <w:sz w:val="22"/>
          <w:szCs w:val="22"/>
          <w:u w:val="single"/>
        </w:rPr>
      </w:pPr>
      <w:r w:rsidRPr="008B3042">
        <w:rPr>
          <w:b/>
          <w:sz w:val="22"/>
          <w:szCs w:val="22"/>
          <w:u w:val="single"/>
        </w:rPr>
        <w:t>TUPE</w:t>
      </w:r>
    </w:p>
    <w:p w14:paraId="72FB68D0" w14:textId="4C7A5933" w:rsidR="00296E0F" w:rsidRPr="00296E0F" w:rsidRDefault="00296E0F" w:rsidP="00296E0F">
      <w:pPr>
        <w:pStyle w:val="ListParagraph"/>
        <w:numPr>
          <w:ilvl w:val="1"/>
          <w:numId w:val="16"/>
        </w:numPr>
        <w:rPr>
          <w:sz w:val="22"/>
          <w:szCs w:val="22"/>
        </w:rPr>
      </w:pPr>
      <w:r w:rsidRPr="00296E0F">
        <w:rPr>
          <w:sz w:val="22"/>
          <w:szCs w:val="22"/>
        </w:rPr>
        <w:t xml:space="preserve"> The view of the Council is that the Transfer of Undertaking (Protection of Employment) Regulations 2006 (TUPE) Regulations which implement the Acquired Rights Directive </w:t>
      </w:r>
      <w:r w:rsidRPr="00296E0F">
        <w:rPr>
          <w:sz w:val="22"/>
          <w:szCs w:val="22"/>
          <w:lang w:eastAsia="en-GB"/>
        </w:rPr>
        <w:t xml:space="preserve">will apply to the Contract.  </w:t>
      </w:r>
      <w:r w:rsidRPr="00296E0F">
        <w:rPr>
          <w:sz w:val="22"/>
          <w:szCs w:val="22"/>
          <w:lang w:eastAsia="en-GB"/>
        </w:rPr>
        <w:lastRenderedPageBreak/>
        <w:t>However, Potential Contractors should seek their own legal advice as to the applicability of TUPE and as to the effect of the TUPE clause contained in the terms and conditions of the Contract.</w:t>
      </w:r>
    </w:p>
    <w:p w14:paraId="31F0DE56" w14:textId="77777777" w:rsidR="00296E0F" w:rsidRPr="00296E0F" w:rsidRDefault="00296E0F" w:rsidP="00296E0F">
      <w:pPr>
        <w:ind w:left="360"/>
        <w:contextualSpacing/>
        <w:rPr>
          <w:sz w:val="22"/>
          <w:szCs w:val="22"/>
        </w:rPr>
      </w:pPr>
      <w:r w:rsidRPr="00296E0F">
        <w:rPr>
          <w:sz w:val="22"/>
          <w:szCs w:val="22"/>
          <w:lang w:eastAsia="en-GB"/>
        </w:rPr>
        <w:t xml:space="preserve"> </w:t>
      </w:r>
    </w:p>
    <w:p w14:paraId="008E687B" w14:textId="77777777" w:rsidR="00296E0F" w:rsidRPr="00296E0F" w:rsidRDefault="00296E0F" w:rsidP="00296E0F">
      <w:pPr>
        <w:numPr>
          <w:ilvl w:val="1"/>
          <w:numId w:val="16"/>
        </w:numPr>
        <w:contextualSpacing/>
        <w:rPr>
          <w:sz w:val="22"/>
          <w:szCs w:val="22"/>
        </w:rPr>
      </w:pPr>
      <w:r w:rsidRPr="00296E0F">
        <w:rPr>
          <w:sz w:val="22"/>
          <w:szCs w:val="22"/>
        </w:rPr>
        <w:t xml:space="preserve">To facilitate the evaluation of Tender Submission on the basis that TUPE will apply, we have collated anonymised information pertaining to the employment of staff (including staffing costs and conditions of employment). </w:t>
      </w:r>
    </w:p>
    <w:p w14:paraId="724AE4FD" w14:textId="77777777" w:rsidR="00296E0F" w:rsidRPr="00296E0F" w:rsidRDefault="00296E0F" w:rsidP="00296E0F">
      <w:pPr>
        <w:ind w:left="720"/>
        <w:contextualSpacing/>
        <w:rPr>
          <w:sz w:val="22"/>
          <w:szCs w:val="22"/>
        </w:rPr>
      </w:pPr>
    </w:p>
    <w:p w14:paraId="3E3FA17E" w14:textId="77777777" w:rsidR="00296E0F" w:rsidRPr="00296E0F" w:rsidRDefault="00296E0F" w:rsidP="00296E0F">
      <w:pPr>
        <w:numPr>
          <w:ilvl w:val="1"/>
          <w:numId w:val="16"/>
        </w:numPr>
        <w:contextualSpacing/>
        <w:rPr>
          <w:sz w:val="22"/>
          <w:szCs w:val="22"/>
        </w:rPr>
      </w:pPr>
      <w:r w:rsidRPr="00296E0F">
        <w:rPr>
          <w:sz w:val="22"/>
          <w:szCs w:val="22"/>
        </w:rPr>
        <w:t xml:space="preserve">Potential Contractors will be provided with a copy of the anonymised TUPE data upon written confirmation that the Potential Contractor will only use the information provided for the purposes of preparing a Tender Submission, that the Potential Contractor will not disclose it to any third party and that the Potential Contractor will destroy such information once the tender process is concluded in the event it is not awarded the Contract. The anonymised TUPE data is provided on the basis that neither the County Council nor ECC give any warranties as to its accuracy and that neither the County Council nor ECC accept any liability for any inaccuracies contained therein. </w:t>
      </w:r>
    </w:p>
    <w:p w14:paraId="134A7A01" w14:textId="00771208" w:rsidR="00296959" w:rsidRPr="008B3042" w:rsidRDefault="00296959" w:rsidP="00296959">
      <w:pPr>
        <w:ind w:left="720"/>
        <w:contextualSpacing/>
        <w:rPr>
          <w:sz w:val="22"/>
          <w:szCs w:val="22"/>
        </w:rPr>
      </w:pPr>
    </w:p>
    <w:p w14:paraId="2B372ADE" w14:textId="77777777" w:rsidR="00296959" w:rsidRPr="008B3042" w:rsidRDefault="00296959" w:rsidP="00296959">
      <w:pPr>
        <w:numPr>
          <w:ilvl w:val="1"/>
          <w:numId w:val="16"/>
        </w:numPr>
        <w:contextualSpacing/>
        <w:rPr>
          <w:sz w:val="22"/>
          <w:szCs w:val="22"/>
        </w:rPr>
      </w:pPr>
      <w:r w:rsidRPr="008B3042">
        <w:rPr>
          <w:sz w:val="22"/>
          <w:szCs w:val="22"/>
        </w:rPr>
        <w:t xml:space="preserve">To see the information  please provide your written undertaking that you agree to the above terms via </w:t>
      </w:r>
      <w:proofErr w:type="spellStart"/>
      <w:r w:rsidRPr="008B3042">
        <w:rPr>
          <w:sz w:val="22"/>
          <w:szCs w:val="22"/>
        </w:rPr>
        <w:t>ariba</w:t>
      </w:r>
      <w:proofErr w:type="spellEnd"/>
      <w:r w:rsidRPr="008B3042">
        <w:rPr>
          <w:sz w:val="22"/>
          <w:szCs w:val="22"/>
        </w:rPr>
        <w:t xml:space="preserve"> as soon as possible.</w:t>
      </w:r>
      <w:r w:rsidRPr="008B3042">
        <w:rPr>
          <w:sz w:val="22"/>
          <w:szCs w:val="22"/>
          <w:lang w:eastAsia="en-GB"/>
        </w:rPr>
        <w:t xml:space="preserve"> </w:t>
      </w:r>
    </w:p>
    <w:p w14:paraId="1718B8B5" w14:textId="7C25187B" w:rsidR="00296959" w:rsidRPr="008B3042" w:rsidRDefault="00D72FA4" w:rsidP="008B3042">
      <w:pPr>
        <w:pStyle w:val="ListParagraph"/>
        <w:numPr>
          <w:ilvl w:val="0"/>
          <w:numId w:val="16"/>
        </w:numPr>
        <w:tabs>
          <w:tab w:val="left" w:pos="1418"/>
        </w:tabs>
        <w:ind w:left="357" w:hanging="357"/>
        <w:outlineLvl w:val="0"/>
        <w:rPr>
          <w:u w:val="single"/>
        </w:rPr>
      </w:pPr>
      <w:bookmarkStart w:id="18" w:name="_Toc473132381"/>
      <w:r w:rsidRPr="008B3042">
        <w:rPr>
          <w:b/>
          <w:u w:val="single"/>
        </w:rPr>
        <w:t>S</w:t>
      </w:r>
      <w:r w:rsidR="00296959" w:rsidRPr="008B3042">
        <w:rPr>
          <w:b/>
          <w:u w:val="single"/>
        </w:rPr>
        <w:t>ocial Value – Employment and Skills Plan (ESP)</w:t>
      </w:r>
    </w:p>
    <w:p w14:paraId="2A72BF2A" w14:textId="77777777" w:rsidR="00296959" w:rsidRPr="00232982" w:rsidRDefault="00296959" w:rsidP="00296959">
      <w:pPr>
        <w:pStyle w:val="ListParagraph"/>
        <w:tabs>
          <w:tab w:val="left" w:pos="1418"/>
        </w:tabs>
        <w:ind w:left="360"/>
      </w:pPr>
    </w:p>
    <w:p w14:paraId="0F1C7136" w14:textId="77777777" w:rsidR="00296959" w:rsidRDefault="00296959" w:rsidP="00296959">
      <w:pPr>
        <w:pStyle w:val="ListParagraph"/>
        <w:numPr>
          <w:ilvl w:val="1"/>
          <w:numId w:val="16"/>
        </w:numPr>
        <w:spacing w:after="120"/>
      </w:pPr>
      <w:r w:rsidRPr="00D16A9C">
        <w:t xml:space="preserve">The Public Services (Social Value) Act 2012 requires public bodies in England and Wales, including local authorities, to consider how the services they commission and procure might improve the economic, social and environmental well-being of the area. </w:t>
      </w:r>
    </w:p>
    <w:p w14:paraId="512FD043" w14:textId="77777777" w:rsidR="00296959" w:rsidRPr="00D16A9C" w:rsidRDefault="00296959" w:rsidP="00296959">
      <w:pPr>
        <w:pStyle w:val="ListParagraph"/>
        <w:spacing w:after="120"/>
        <w:ind w:left="360"/>
      </w:pPr>
    </w:p>
    <w:p w14:paraId="32557FE8" w14:textId="77777777" w:rsidR="00296959" w:rsidRDefault="00296959" w:rsidP="00296959">
      <w:pPr>
        <w:pStyle w:val="ListParagraph"/>
        <w:numPr>
          <w:ilvl w:val="1"/>
          <w:numId w:val="16"/>
        </w:numPr>
        <w:spacing w:after="120"/>
      </w:pPr>
      <w:r w:rsidRPr="00D16A9C">
        <w:t>Employment and skills remain central to improving</w:t>
      </w:r>
      <w:r>
        <w:t xml:space="preserve"> the health, wellbeing and life </w:t>
      </w:r>
      <w:r w:rsidRPr="00D16A9C">
        <w:t xml:space="preserve">opportunities </w:t>
      </w:r>
      <w:r>
        <w:t xml:space="preserve">for </w:t>
      </w:r>
      <w:r w:rsidRPr="00D16A9C">
        <w:t xml:space="preserve">individuals; the social cohesion of communities and the economic competitiveness of </w:t>
      </w:r>
      <w:r>
        <w:t>East Sussex</w:t>
      </w:r>
      <w:r w:rsidRPr="00D16A9C">
        <w:t xml:space="preserve">. A skilled workforce will boost the productivity of our local businesses and provide more jobs for </w:t>
      </w:r>
      <w:r>
        <w:t>residents</w:t>
      </w:r>
      <w:r w:rsidRPr="00D16A9C">
        <w:t xml:space="preserve"> in our county. </w:t>
      </w:r>
    </w:p>
    <w:p w14:paraId="1518B61C" w14:textId="77777777" w:rsidR="00296959" w:rsidRDefault="00296959" w:rsidP="00296959">
      <w:pPr>
        <w:pStyle w:val="ListParagraph"/>
      </w:pPr>
    </w:p>
    <w:p w14:paraId="0B8A434A" w14:textId="1BB43F63" w:rsidR="00296959" w:rsidRDefault="00296959" w:rsidP="00296959">
      <w:pPr>
        <w:pStyle w:val="ListParagraph"/>
        <w:numPr>
          <w:ilvl w:val="1"/>
          <w:numId w:val="16"/>
        </w:numPr>
        <w:spacing w:after="120"/>
      </w:pPr>
      <w:r>
        <w:t xml:space="preserve">All </w:t>
      </w:r>
      <w:r w:rsidR="00D72FA4">
        <w:t xml:space="preserve"> </w:t>
      </w:r>
      <w:r w:rsidRPr="00D16A9C">
        <w:t>existing and potential suppliers</w:t>
      </w:r>
      <w:r>
        <w:t xml:space="preserve"> are encouraged</w:t>
      </w:r>
      <w:r w:rsidRPr="00D16A9C">
        <w:t xml:space="preserve"> to support </w:t>
      </w:r>
      <w:r>
        <w:t>the Council</w:t>
      </w:r>
      <w:r w:rsidRPr="00D16A9C">
        <w:t xml:space="preserve"> in improving the employment and skills development opportunities avai</w:t>
      </w:r>
      <w:r>
        <w:t xml:space="preserve">lable locally for our residents and </w:t>
      </w:r>
      <w:r w:rsidRPr="00D16A9C">
        <w:t>proactively address potential skills and labour shortages</w:t>
      </w:r>
      <w:r>
        <w:t xml:space="preserve"> in the County.</w:t>
      </w:r>
    </w:p>
    <w:p w14:paraId="52442B8C" w14:textId="77777777" w:rsidR="00296959" w:rsidRDefault="00296959" w:rsidP="00296959">
      <w:pPr>
        <w:pStyle w:val="ListParagraph"/>
        <w:spacing w:after="120"/>
        <w:ind w:left="360"/>
      </w:pPr>
    </w:p>
    <w:p w14:paraId="656A9CF5" w14:textId="6F38759C" w:rsidR="008B3042" w:rsidRPr="008B3042" w:rsidRDefault="00296959" w:rsidP="00296959">
      <w:pPr>
        <w:pStyle w:val="ListParagraph"/>
        <w:numPr>
          <w:ilvl w:val="1"/>
          <w:numId w:val="16"/>
        </w:numPr>
        <w:spacing w:after="0"/>
      </w:pPr>
      <w:r w:rsidRPr="008B3042">
        <w:rPr>
          <w:b/>
        </w:rPr>
        <w:t xml:space="preserve">Employment and Skills Plans (ESPs) </w:t>
      </w:r>
    </w:p>
    <w:p w14:paraId="069606A0" w14:textId="77777777" w:rsidR="008B3042" w:rsidRDefault="008B3042" w:rsidP="008B3042">
      <w:pPr>
        <w:pStyle w:val="ListParagraph"/>
      </w:pPr>
    </w:p>
    <w:p w14:paraId="1C478682" w14:textId="46145292" w:rsidR="00296959" w:rsidRPr="00372200" w:rsidRDefault="00296959" w:rsidP="00296959">
      <w:pPr>
        <w:pStyle w:val="ListParagraph"/>
        <w:numPr>
          <w:ilvl w:val="1"/>
          <w:numId w:val="16"/>
        </w:numPr>
        <w:spacing w:after="0"/>
      </w:pPr>
      <w:r>
        <w:t xml:space="preserve">An ESP provides the opportunity for suppliers to make commitments to providing employment and skills development opportunities that are relevant and proportionate to the business, service and contract.  </w:t>
      </w:r>
    </w:p>
    <w:p w14:paraId="7EFFEB3C" w14:textId="77777777" w:rsidR="00296959" w:rsidRPr="00A8248F" w:rsidRDefault="00296959" w:rsidP="00296959">
      <w:pPr>
        <w:spacing w:after="0"/>
        <w:rPr>
          <w:b/>
          <w:sz w:val="16"/>
          <w:szCs w:val="16"/>
        </w:rPr>
      </w:pPr>
    </w:p>
    <w:p w14:paraId="3AF05DF9" w14:textId="77777777" w:rsidR="00296959" w:rsidRDefault="00296959" w:rsidP="00296959">
      <w:pPr>
        <w:pStyle w:val="ListParagraph"/>
        <w:numPr>
          <w:ilvl w:val="1"/>
          <w:numId w:val="16"/>
        </w:numPr>
      </w:pPr>
      <w:r>
        <w:t xml:space="preserve">The contractor is required to complete the ESP table and provide a </w:t>
      </w:r>
      <w:r w:rsidRPr="007C2CD1">
        <w:t xml:space="preserve">Method Statement that sets out how you intend to implement and deliver the commitments made in </w:t>
      </w:r>
      <w:r>
        <w:t>the ESP</w:t>
      </w:r>
      <w:r w:rsidRPr="007C2CD1">
        <w:t xml:space="preserve"> </w:t>
      </w:r>
    </w:p>
    <w:p w14:paraId="3251F8FE" w14:textId="77777777" w:rsidR="00296959" w:rsidRPr="007C2CD1" w:rsidRDefault="00296959" w:rsidP="00296959">
      <w:pPr>
        <w:pStyle w:val="ListParagraph"/>
        <w:ind w:left="360"/>
      </w:pPr>
    </w:p>
    <w:p w14:paraId="0DC9F275" w14:textId="77777777" w:rsidR="00296959" w:rsidRDefault="00296959" w:rsidP="00296959">
      <w:pPr>
        <w:pStyle w:val="ListParagraph"/>
        <w:numPr>
          <w:ilvl w:val="1"/>
          <w:numId w:val="16"/>
        </w:numPr>
      </w:pPr>
      <w:r w:rsidRPr="007C2CD1">
        <w:t>When submitting</w:t>
      </w:r>
      <w:r>
        <w:t xml:space="preserve"> an </w:t>
      </w:r>
      <w:r w:rsidRPr="007C2CD1">
        <w:t xml:space="preserve">ESP as part of a tender requirement </w:t>
      </w:r>
      <w:r>
        <w:t xml:space="preserve">please note that only the commitments made as a result of winning the contract tendered will be considered (previous commitments made and delivered as part of other contracts will not be considered as relevant)  </w:t>
      </w:r>
    </w:p>
    <w:p w14:paraId="17671F3D" w14:textId="77777777" w:rsidR="00296959" w:rsidRDefault="00296959" w:rsidP="00296959">
      <w:pPr>
        <w:pStyle w:val="ListParagraph"/>
        <w:ind w:left="360"/>
      </w:pPr>
    </w:p>
    <w:p w14:paraId="6A262B7E" w14:textId="77777777" w:rsidR="00296959" w:rsidRDefault="00296959" w:rsidP="00296959">
      <w:pPr>
        <w:pStyle w:val="ListParagraph"/>
      </w:pPr>
    </w:p>
    <w:p w14:paraId="555F73CA" w14:textId="77777777" w:rsidR="00296959" w:rsidRDefault="00296959" w:rsidP="00296959">
      <w:pPr>
        <w:pStyle w:val="ListParagraph"/>
        <w:numPr>
          <w:ilvl w:val="1"/>
          <w:numId w:val="16"/>
        </w:numPr>
        <w:spacing w:after="120"/>
      </w:pPr>
      <w:r>
        <w:t xml:space="preserve">All commitments made within the ESP submitted will form part of the contractual agreement and will be monitored as Key Performance Indicators (KPIs). Suppliers will therefore be required to report on these KPIs on a quarterly basis throughout the life of the contract. </w:t>
      </w:r>
    </w:p>
    <w:p w14:paraId="5F64ECCB" w14:textId="77777777" w:rsidR="00296959" w:rsidRDefault="00296959" w:rsidP="008B3042">
      <w:pPr>
        <w:pStyle w:val="ListParagraph"/>
        <w:spacing w:after="120"/>
        <w:ind w:left="360"/>
      </w:pPr>
    </w:p>
    <w:p w14:paraId="662025FB" w14:textId="597BDF5D" w:rsidR="005C4A51" w:rsidRPr="00567BC7" w:rsidRDefault="008346CD" w:rsidP="00296959">
      <w:pPr>
        <w:pStyle w:val="ListParagraph"/>
        <w:numPr>
          <w:ilvl w:val="0"/>
          <w:numId w:val="16"/>
        </w:numPr>
        <w:ind w:left="357" w:hanging="357"/>
        <w:outlineLvl w:val="0"/>
        <w:rPr>
          <w:sz w:val="22"/>
          <w:szCs w:val="22"/>
        </w:rPr>
      </w:pPr>
      <w:r w:rsidRPr="00567BC7">
        <w:rPr>
          <w:b/>
          <w:sz w:val="22"/>
          <w:szCs w:val="22"/>
        </w:rPr>
        <w:t>E-Procurement Requirements</w:t>
      </w:r>
      <w:bookmarkEnd w:id="17"/>
      <w:bookmarkEnd w:id="18"/>
    </w:p>
    <w:p w14:paraId="5CEC18B0" w14:textId="77777777" w:rsidR="008346CD" w:rsidRPr="00567BC7" w:rsidRDefault="008346CD" w:rsidP="008346CD">
      <w:pPr>
        <w:pStyle w:val="ListParagraph"/>
        <w:ind w:left="360"/>
        <w:rPr>
          <w:sz w:val="22"/>
          <w:szCs w:val="22"/>
        </w:rPr>
      </w:pPr>
    </w:p>
    <w:p w14:paraId="687BFCF0" w14:textId="28C72D92" w:rsidR="008346CD" w:rsidRPr="00567BC7" w:rsidRDefault="00412224" w:rsidP="008B3042">
      <w:pPr>
        <w:pStyle w:val="ListParagraph"/>
        <w:numPr>
          <w:ilvl w:val="2"/>
          <w:numId w:val="16"/>
        </w:numPr>
        <w:rPr>
          <w:sz w:val="22"/>
          <w:szCs w:val="22"/>
        </w:rPr>
      </w:pPr>
      <w:r>
        <w:rPr>
          <w:rFonts w:cs="Calibri"/>
          <w:sz w:val="22"/>
          <w:szCs w:val="22"/>
        </w:rPr>
        <w:t xml:space="preserve">The </w:t>
      </w:r>
      <w:r w:rsidR="008346CD" w:rsidRPr="00567BC7">
        <w:rPr>
          <w:rFonts w:cs="Calibri"/>
          <w:sz w:val="22"/>
          <w:szCs w:val="22"/>
        </w:rPr>
        <w:t xml:space="preserve">County Council pays invoices by BACS using a purchase order system.  </w:t>
      </w:r>
      <w:r>
        <w:rPr>
          <w:rFonts w:cs="Calibri"/>
          <w:sz w:val="22"/>
          <w:szCs w:val="22"/>
        </w:rPr>
        <w:t xml:space="preserve">The </w:t>
      </w:r>
      <w:r w:rsidR="008346CD" w:rsidRPr="00567BC7">
        <w:rPr>
          <w:rFonts w:cs="Calibri"/>
          <w:sz w:val="22"/>
          <w:szCs w:val="22"/>
        </w:rPr>
        <w:t xml:space="preserve">Contractor must register as a Vendor prior to invoicing.  For further information go to </w:t>
      </w:r>
      <w:hyperlink r:id="rId19" w:history="1">
        <w:r w:rsidR="008346CD" w:rsidRPr="00567BC7">
          <w:rPr>
            <w:rStyle w:val="Hyperlink"/>
            <w:rFonts w:cs="Calibri"/>
            <w:sz w:val="22"/>
            <w:szCs w:val="22"/>
          </w:rPr>
          <w:t>https://www.eastsussex.gov.uk/business/doingbusiness/electronicprocurement/</w:t>
        </w:r>
      </w:hyperlink>
    </w:p>
    <w:p w14:paraId="77A37DB1" w14:textId="77777777" w:rsidR="008346CD" w:rsidRPr="00567BC7" w:rsidRDefault="008346CD" w:rsidP="00D72FA4">
      <w:pPr>
        <w:pStyle w:val="ListParagraph"/>
        <w:ind w:left="567" w:hanging="426"/>
        <w:rPr>
          <w:sz w:val="22"/>
          <w:szCs w:val="22"/>
        </w:rPr>
      </w:pPr>
    </w:p>
    <w:p w14:paraId="193E9B5F" w14:textId="77777777" w:rsidR="0037737E" w:rsidRPr="00567BC7" w:rsidRDefault="0037737E" w:rsidP="00D72FA4">
      <w:pPr>
        <w:pStyle w:val="ListParagraph"/>
        <w:spacing w:before="240" w:after="0" w:line="240" w:lineRule="auto"/>
        <w:ind w:left="567" w:hanging="426"/>
        <w:rPr>
          <w:b/>
          <w:sz w:val="22"/>
          <w:szCs w:val="22"/>
        </w:rPr>
      </w:pPr>
    </w:p>
    <w:p w14:paraId="342D01EC" w14:textId="201B6027" w:rsidR="007627D1" w:rsidRPr="008B3042" w:rsidRDefault="008346CD" w:rsidP="008B3042">
      <w:pPr>
        <w:pStyle w:val="ListParagraph"/>
        <w:numPr>
          <w:ilvl w:val="1"/>
          <w:numId w:val="16"/>
        </w:numPr>
        <w:ind w:left="567" w:hanging="426"/>
        <w:rPr>
          <w:sz w:val="22"/>
          <w:szCs w:val="22"/>
        </w:rPr>
      </w:pPr>
      <w:r w:rsidRPr="008B3042">
        <w:rPr>
          <w:rFonts w:cs="Calibri"/>
          <w:sz w:val="22"/>
          <w:szCs w:val="22"/>
        </w:rPr>
        <w:t xml:space="preserve">The </w:t>
      </w:r>
      <w:r w:rsidR="00412224" w:rsidRPr="008B3042">
        <w:rPr>
          <w:rFonts w:cs="Calibri"/>
          <w:sz w:val="22"/>
          <w:szCs w:val="22"/>
        </w:rPr>
        <w:t>C</w:t>
      </w:r>
      <w:r w:rsidR="008A4357" w:rsidRPr="008B3042">
        <w:rPr>
          <w:rFonts w:cs="Calibri"/>
          <w:sz w:val="22"/>
          <w:szCs w:val="22"/>
        </w:rPr>
        <w:t xml:space="preserve">ontractor </w:t>
      </w:r>
      <w:r w:rsidRPr="008B3042">
        <w:rPr>
          <w:rFonts w:cs="Calibri"/>
          <w:sz w:val="22"/>
          <w:szCs w:val="22"/>
        </w:rPr>
        <w:t xml:space="preserve">will be </w:t>
      </w:r>
      <w:r w:rsidR="008E58B3" w:rsidRPr="008B3042">
        <w:rPr>
          <w:rFonts w:cs="Calibri"/>
          <w:sz w:val="22"/>
          <w:szCs w:val="22"/>
        </w:rPr>
        <w:t>required</w:t>
      </w:r>
      <w:r w:rsidRPr="008B3042">
        <w:rPr>
          <w:rFonts w:cs="Calibri"/>
          <w:sz w:val="22"/>
          <w:szCs w:val="22"/>
        </w:rPr>
        <w:t xml:space="preserve"> to submit </w:t>
      </w:r>
      <w:r w:rsidR="008A4357" w:rsidRPr="008B3042">
        <w:rPr>
          <w:rFonts w:cs="Calibri"/>
          <w:sz w:val="22"/>
          <w:szCs w:val="22"/>
        </w:rPr>
        <w:t xml:space="preserve">monthly </w:t>
      </w:r>
      <w:r w:rsidRPr="008B3042">
        <w:rPr>
          <w:rFonts w:cs="Calibri"/>
          <w:sz w:val="22"/>
          <w:szCs w:val="22"/>
        </w:rPr>
        <w:t xml:space="preserve">electronic invoices from </w:t>
      </w:r>
      <w:r w:rsidR="008A4357" w:rsidRPr="008B3042">
        <w:rPr>
          <w:rFonts w:cs="Calibri"/>
          <w:sz w:val="22"/>
          <w:szCs w:val="22"/>
        </w:rPr>
        <w:t xml:space="preserve">an agreed schedule of payments </w:t>
      </w:r>
      <w:r w:rsidRPr="008B3042">
        <w:rPr>
          <w:rFonts w:cs="Calibri"/>
          <w:sz w:val="22"/>
          <w:szCs w:val="22"/>
        </w:rPr>
        <w:t xml:space="preserve">once the PO number has been issued.  </w:t>
      </w:r>
      <w:r w:rsidR="007627D1" w:rsidRPr="008B3042">
        <w:rPr>
          <w:sz w:val="22"/>
          <w:szCs w:val="22"/>
        </w:rPr>
        <w:br w:type="page"/>
      </w:r>
    </w:p>
    <w:p w14:paraId="4195DB5D" w14:textId="77777777" w:rsidR="007627D1" w:rsidRPr="008B3042" w:rsidRDefault="007627D1" w:rsidP="008B3042">
      <w:pPr>
        <w:outlineLvl w:val="0"/>
        <w:rPr>
          <w:b/>
          <w:color w:val="000000" w:themeColor="text1"/>
        </w:rPr>
      </w:pPr>
      <w:r w:rsidRPr="008B3042">
        <w:rPr>
          <w:b/>
          <w:color w:val="000000" w:themeColor="text1"/>
        </w:rPr>
        <w:lastRenderedPageBreak/>
        <w:t>Appendix 1 – Draft ERDF Service agreement</w:t>
      </w:r>
    </w:p>
    <w:p w14:paraId="2D39A346" w14:textId="77777777" w:rsidR="008346CD" w:rsidRPr="008B3042" w:rsidRDefault="008346CD" w:rsidP="008A4357">
      <w:pPr>
        <w:tabs>
          <w:tab w:val="left" w:pos="1418"/>
        </w:tabs>
        <w:ind w:left="709" w:hanging="567"/>
        <w:rPr>
          <w:color w:val="C00000"/>
          <w:sz w:val="22"/>
          <w:szCs w:val="22"/>
        </w:rPr>
      </w:pPr>
    </w:p>
    <w:bookmarkEnd w:id="12"/>
    <w:p w14:paraId="40D6AD03" w14:textId="77777777" w:rsidR="007627D1" w:rsidRPr="008B3042" w:rsidRDefault="007627D1" w:rsidP="00126821">
      <w:pPr>
        <w:spacing w:before="200" w:line="240" w:lineRule="auto"/>
        <w:rPr>
          <w:b/>
          <w:color w:val="C00000"/>
        </w:rPr>
      </w:pPr>
    </w:p>
    <w:bookmarkStart w:id="19" w:name="_MON_1546700022"/>
    <w:bookmarkEnd w:id="19"/>
    <w:p w14:paraId="15A01683" w14:textId="3B3C667A" w:rsidR="008E772C" w:rsidRDefault="007627D1" w:rsidP="00126821">
      <w:pPr>
        <w:spacing w:before="200" w:line="240" w:lineRule="auto"/>
        <w:rPr>
          <w:b/>
        </w:rPr>
      </w:pPr>
      <w:r>
        <w:rPr>
          <w:b/>
        </w:rPr>
        <w:object w:dxaOrig="1551" w:dyaOrig="1004" w14:anchorId="35A7E4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50.25pt" o:ole="">
            <v:imagedata r:id="rId20" o:title=""/>
          </v:shape>
          <o:OLEObject Type="Embed" ProgID="Word.Document.8" ShapeID="_x0000_i1025" DrawAspect="Icon" ObjectID="_1547385827" r:id="rId21">
            <o:FieldCodes>\s</o:FieldCodes>
          </o:OLEObject>
        </w:object>
      </w:r>
    </w:p>
    <w:p w14:paraId="781E3DF9" w14:textId="77777777" w:rsidR="007627D1" w:rsidRDefault="007627D1" w:rsidP="00126821">
      <w:pPr>
        <w:spacing w:before="200" w:line="240" w:lineRule="auto"/>
        <w:rPr>
          <w:b/>
        </w:rPr>
      </w:pPr>
    </w:p>
    <w:p w14:paraId="15BB926A" w14:textId="77777777" w:rsidR="007627D1" w:rsidRPr="008B3042" w:rsidRDefault="007627D1" w:rsidP="00126821">
      <w:pPr>
        <w:spacing w:before="200" w:line="240" w:lineRule="auto"/>
        <w:rPr>
          <w:b/>
          <w:color w:val="C00000"/>
        </w:rPr>
      </w:pPr>
    </w:p>
    <w:p w14:paraId="57005537" w14:textId="77777777" w:rsidR="007627D1" w:rsidRPr="008B3042" w:rsidRDefault="007627D1" w:rsidP="008B3042">
      <w:pPr>
        <w:outlineLvl w:val="0"/>
        <w:rPr>
          <w:b/>
          <w:color w:val="000000" w:themeColor="text1"/>
        </w:rPr>
      </w:pPr>
      <w:r w:rsidRPr="008B3042">
        <w:rPr>
          <w:b/>
          <w:color w:val="000000" w:themeColor="text1"/>
        </w:rPr>
        <w:t>Appendix 2 – South East Invest Inward Investment Bid</w:t>
      </w:r>
    </w:p>
    <w:p w14:paraId="42D1F06D" w14:textId="77777777" w:rsidR="007627D1" w:rsidRPr="008B3042" w:rsidRDefault="007627D1" w:rsidP="007627D1">
      <w:pPr>
        <w:rPr>
          <w:b/>
          <w:color w:val="C00000"/>
        </w:rPr>
      </w:pPr>
    </w:p>
    <w:bookmarkStart w:id="20" w:name="_MON_1546700375"/>
    <w:bookmarkEnd w:id="20"/>
    <w:p w14:paraId="0B017073" w14:textId="77777777" w:rsidR="007627D1" w:rsidRPr="007627D1" w:rsidRDefault="007627D1" w:rsidP="007627D1">
      <w:pPr>
        <w:rPr>
          <w:b/>
        </w:rPr>
      </w:pPr>
      <w:r w:rsidRPr="007627D1">
        <w:rPr>
          <w:b/>
        </w:rPr>
        <w:object w:dxaOrig="1551" w:dyaOrig="1004" w14:anchorId="71153E34">
          <v:shape id="_x0000_i1026" type="#_x0000_t75" style="width:78pt;height:50.25pt" o:ole="">
            <v:imagedata r:id="rId22" o:title=""/>
          </v:shape>
          <o:OLEObject Type="Embed" ProgID="Word.Document.12" ShapeID="_x0000_i1026" DrawAspect="Icon" ObjectID="_1547385828" r:id="rId23">
            <o:FieldCodes>\s</o:FieldCodes>
          </o:OLEObject>
        </w:object>
      </w:r>
    </w:p>
    <w:p w14:paraId="5143A000" w14:textId="77777777" w:rsidR="007627D1" w:rsidRPr="007627D1" w:rsidRDefault="007627D1" w:rsidP="007627D1">
      <w:pPr>
        <w:rPr>
          <w:b/>
        </w:rPr>
      </w:pPr>
    </w:p>
    <w:p w14:paraId="2A5E10FE" w14:textId="77777777" w:rsidR="007627D1" w:rsidRPr="007627D1" w:rsidRDefault="007627D1" w:rsidP="007627D1">
      <w:pPr>
        <w:rPr>
          <w:b/>
        </w:rPr>
      </w:pPr>
    </w:p>
    <w:p w14:paraId="59758049" w14:textId="77777777" w:rsidR="007627D1" w:rsidRPr="00126821" w:rsidRDefault="007627D1" w:rsidP="00126821">
      <w:pPr>
        <w:spacing w:before="200" w:line="240" w:lineRule="auto"/>
        <w:rPr>
          <w:sz w:val="22"/>
          <w:szCs w:val="22"/>
        </w:rPr>
      </w:pPr>
    </w:p>
    <w:sectPr w:rsidR="007627D1" w:rsidRPr="00126821" w:rsidSect="00126821">
      <w:headerReference w:type="even" r:id="rId24"/>
      <w:headerReference w:type="default" r:id="rId25"/>
      <w:footerReference w:type="default" r:id="rId26"/>
      <w:headerReference w:type="first" r:id="rId27"/>
      <w:pgSz w:w="11906" w:h="16838"/>
      <w:pgMar w:top="1440" w:right="566" w:bottom="851"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8F958C" w14:textId="77777777" w:rsidR="00041229" w:rsidRDefault="00041229" w:rsidP="00206586">
      <w:pPr>
        <w:spacing w:after="0" w:line="240" w:lineRule="auto"/>
      </w:pPr>
      <w:r>
        <w:separator/>
      </w:r>
    </w:p>
  </w:endnote>
  <w:endnote w:type="continuationSeparator" w:id="0">
    <w:p w14:paraId="306151C9" w14:textId="77777777" w:rsidR="00041229" w:rsidRDefault="00041229" w:rsidP="00206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2986630"/>
      <w:docPartObj>
        <w:docPartGallery w:val="Page Numbers (Bottom of Page)"/>
        <w:docPartUnique/>
      </w:docPartObj>
    </w:sdtPr>
    <w:sdtEndPr>
      <w:rPr>
        <w:noProof/>
      </w:rPr>
    </w:sdtEndPr>
    <w:sdtContent>
      <w:p w14:paraId="1F1515DD" w14:textId="6F2203A0" w:rsidR="00041229" w:rsidRDefault="00041229">
        <w:pPr>
          <w:pStyle w:val="Footer"/>
          <w:jc w:val="right"/>
        </w:pPr>
        <w:r>
          <w:fldChar w:fldCharType="begin"/>
        </w:r>
        <w:r>
          <w:instrText xml:space="preserve"> PAGE   \* MERGEFORMAT </w:instrText>
        </w:r>
        <w:r>
          <w:fldChar w:fldCharType="separate"/>
        </w:r>
        <w:r w:rsidR="00E9391E">
          <w:rPr>
            <w:noProof/>
          </w:rPr>
          <w:t>1</w:t>
        </w:r>
        <w:r>
          <w:rPr>
            <w:noProof/>
          </w:rPr>
          <w:fldChar w:fldCharType="end"/>
        </w:r>
      </w:p>
    </w:sdtContent>
  </w:sdt>
  <w:p w14:paraId="74030368" w14:textId="77777777" w:rsidR="00041229" w:rsidRDefault="000412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9EACC" w14:textId="77777777" w:rsidR="00041229" w:rsidRDefault="00041229" w:rsidP="00206586">
      <w:pPr>
        <w:spacing w:after="0" w:line="240" w:lineRule="auto"/>
      </w:pPr>
      <w:r>
        <w:separator/>
      </w:r>
    </w:p>
  </w:footnote>
  <w:footnote w:type="continuationSeparator" w:id="0">
    <w:p w14:paraId="5A076902" w14:textId="77777777" w:rsidR="00041229" w:rsidRDefault="00041229" w:rsidP="002065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0EAACE" w14:textId="77777777" w:rsidR="00041229" w:rsidRDefault="00E9391E">
    <w:pPr>
      <w:pStyle w:val="Header"/>
    </w:pPr>
    <w:r>
      <w:rPr>
        <w:noProof/>
      </w:rPr>
      <w:pict w14:anchorId="526197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014152" o:spid="_x0000_s2050" type="#_x0000_t136" style="position:absolute;margin-left:0;margin-top:0;width:691.65pt;height:47.7pt;rotation:315;z-index:-251655168;mso-position-horizontal:center;mso-position-horizontal-relative:margin;mso-position-vertical:center;mso-position-vertical-relative:margin" o:allowincell="f" fillcolor="silver" stroked="f">
          <v:fill opacity=".5"/>
          <v:textpath style="font-family:&quot;Arial&quot;;font-size:1pt" string="COMMERCIAL IN CONFIDENCE "/>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29A4CE" w14:textId="5DF4B71D" w:rsidR="00041229" w:rsidRDefault="00E9391E" w:rsidP="00126821">
    <w:pPr>
      <w:pStyle w:val="Header"/>
      <w:tabs>
        <w:tab w:val="clear" w:pos="4513"/>
        <w:tab w:val="clear" w:pos="9026"/>
        <w:tab w:val="left" w:pos="720"/>
      </w:tabs>
    </w:pPr>
    <w:r>
      <w:rPr>
        <w:noProof/>
      </w:rPr>
      <w:pict w14:anchorId="04FFC7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014153" o:spid="_x0000_s2051" type="#_x0000_t136" style="position:absolute;margin-left:0;margin-top:0;width:691.65pt;height:47.7pt;rotation:315;z-index:-251653120;mso-position-horizontal:center;mso-position-horizontal-relative:margin;mso-position-vertical:center;mso-position-vertical-relative:margin" o:allowincell="f" fillcolor="silver" stroked="f">
          <v:fill opacity=".5"/>
          <v:textpath style="font-family:&quot;Arial&quot;;font-size:1pt" string="COMMERCIAL IN CONFIDENCE "/>
          <w10:wrap anchorx="margin" anchory="margin"/>
        </v:shape>
      </w:pict>
    </w:r>
    <w:r w:rsidR="00041229">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6AD97" w14:textId="77777777" w:rsidR="00041229" w:rsidRDefault="00E9391E">
    <w:pPr>
      <w:pStyle w:val="Header"/>
    </w:pPr>
    <w:r>
      <w:rPr>
        <w:noProof/>
      </w:rPr>
      <w:pict w14:anchorId="63A79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3014151" o:spid="_x0000_s2049" type="#_x0000_t136" style="position:absolute;margin-left:0;margin-top:0;width:691.65pt;height:47.7pt;rotation:315;z-index:-251657216;mso-position-horizontal:center;mso-position-horizontal-relative:margin;mso-position-vertical:center;mso-position-vertical-relative:margin" o:allowincell="f" fillcolor="silver" stroked="f">
          <v:fill opacity=".5"/>
          <v:textpath style="font-family:&quot;Arial&quot;;font-size:1pt" string="COMMERCIAL IN CONFIDENCE "/>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5E76"/>
    <w:multiLevelType w:val="multilevel"/>
    <w:tmpl w:val="6A2CA4A6"/>
    <w:numStyleLink w:val="Style1"/>
  </w:abstractNum>
  <w:abstractNum w:abstractNumId="1">
    <w:nsid w:val="07922BA9"/>
    <w:multiLevelType w:val="multilevel"/>
    <w:tmpl w:val="14AC7EDC"/>
    <w:numStyleLink w:val="Style2"/>
  </w:abstractNum>
  <w:abstractNum w:abstractNumId="2">
    <w:nsid w:val="07DD66B1"/>
    <w:multiLevelType w:val="hybridMultilevel"/>
    <w:tmpl w:val="B4A4A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8E7305"/>
    <w:multiLevelType w:val="hybridMultilevel"/>
    <w:tmpl w:val="CE8A0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C2F2326"/>
    <w:multiLevelType w:val="hybridMultilevel"/>
    <w:tmpl w:val="6444D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F19769C"/>
    <w:multiLevelType w:val="hybridMultilevel"/>
    <w:tmpl w:val="1CC40474"/>
    <w:lvl w:ilvl="0" w:tplc="25383816">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6F4492E"/>
    <w:multiLevelType w:val="hybridMultilevel"/>
    <w:tmpl w:val="4714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7C523F4"/>
    <w:multiLevelType w:val="hybridMultilevel"/>
    <w:tmpl w:val="010EF0A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8AC318C"/>
    <w:multiLevelType w:val="multilevel"/>
    <w:tmpl w:val="0486C48E"/>
    <w:lvl w:ilvl="0">
      <w:start w:val="3"/>
      <w:numFmt w:val="decimal"/>
      <w:lvlText w:val="%1"/>
      <w:lvlJc w:val="left"/>
      <w:pPr>
        <w:ind w:left="360" w:hanging="360"/>
      </w:pPr>
      <w:rPr>
        <w:rFonts w:hint="default"/>
        <w:b/>
      </w:rPr>
    </w:lvl>
    <w:lvl w:ilvl="1">
      <w:start w:val="3"/>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9">
    <w:nsid w:val="1FB46962"/>
    <w:multiLevelType w:val="multilevel"/>
    <w:tmpl w:val="DD58274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0">
    <w:nsid w:val="23B04D79"/>
    <w:multiLevelType w:val="hybridMultilevel"/>
    <w:tmpl w:val="361AF7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48E2300"/>
    <w:multiLevelType w:val="hybridMultilevel"/>
    <w:tmpl w:val="1EF4CC0A"/>
    <w:lvl w:ilvl="0" w:tplc="43EADDF0">
      <w:start w:val="1"/>
      <w:numFmt w:val="decimal"/>
      <w:lvlText w:val="%1."/>
      <w:lvlJc w:val="left"/>
      <w:pPr>
        <w:ind w:left="360" w:hanging="360"/>
      </w:pPr>
      <w:rPr>
        <w:rFonts w:hint="default"/>
        <w:b/>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485932"/>
    <w:multiLevelType w:val="hybridMultilevel"/>
    <w:tmpl w:val="6EEE18E6"/>
    <w:lvl w:ilvl="0" w:tplc="958A7DCA">
      <w:start w:val="1"/>
      <w:numFmt w:val="bullet"/>
      <w:lvlText w:val="-"/>
      <w:lvlJc w:val="left"/>
      <w:pPr>
        <w:ind w:left="720" w:hanging="360"/>
      </w:pPr>
      <w:rPr>
        <w:rFonts w:ascii="Calibri" w:eastAsiaTheme="minorHAnsi" w:hAnsi="Calibri" w:cstheme="minorBidi"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B93778"/>
    <w:multiLevelType w:val="multilevel"/>
    <w:tmpl w:val="6A2CA4A6"/>
    <w:styleLink w:val="Style1"/>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3240" w:hanging="108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5040" w:hanging="144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840" w:hanging="1800"/>
      </w:pPr>
      <w:rPr>
        <w:rFonts w:hint="default"/>
        <w:b w:val="0"/>
      </w:rPr>
    </w:lvl>
    <w:lvl w:ilvl="8">
      <w:start w:val="1"/>
      <w:numFmt w:val="decimal"/>
      <w:lvlText w:val="%1.%2.%3.%4.%5.%6.%7.%8.%9"/>
      <w:lvlJc w:val="left"/>
      <w:pPr>
        <w:ind w:left="7560" w:hanging="1800"/>
      </w:pPr>
      <w:rPr>
        <w:rFonts w:hint="default"/>
        <w:b w:val="0"/>
      </w:rPr>
    </w:lvl>
  </w:abstractNum>
  <w:abstractNum w:abstractNumId="14">
    <w:nsid w:val="3AC60E2D"/>
    <w:multiLevelType w:val="multilevel"/>
    <w:tmpl w:val="2DF46AC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rPr>
    </w:lvl>
    <w:lvl w:ilvl="3">
      <w:start w:val="1"/>
      <w:numFmt w:val="bullet"/>
      <w:lvlText w:val=""/>
      <w:lvlJc w:val="left"/>
      <w:pPr>
        <w:ind w:left="1080" w:hanging="1080"/>
      </w:pPr>
      <w:rPr>
        <w:rFonts w:ascii="Symbol" w:hAnsi="Symbol"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5">
    <w:nsid w:val="3AD96185"/>
    <w:multiLevelType w:val="hybridMultilevel"/>
    <w:tmpl w:val="729E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E1573B4"/>
    <w:multiLevelType w:val="multilevel"/>
    <w:tmpl w:val="221AB288"/>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720" w:hanging="720"/>
      </w:pPr>
      <w:rPr>
        <w:rFonts w:hint="default"/>
        <w:b w:val="0"/>
        <w:sz w:val="24"/>
      </w:rPr>
    </w:lvl>
    <w:lvl w:ilvl="3">
      <w:start w:val="1"/>
      <w:numFmt w:val="decimal"/>
      <w:lvlText w:val="%1.%2.%3.%4"/>
      <w:lvlJc w:val="left"/>
      <w:pPr>
        <w:ind w:left="1222"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7">
    <w:nsid w:val="40A53BDD"/>
    <w:multiLevelType w:val="multilevel"/>
    <w:tmpl w:val="14AC7EDC"/>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1146" w:hanging="720"/>
      </w:pPr>
      <w:rPr>
        <w:rFonts w:hint="default"/>
        <w:b w:val="0"/>
        <w:sz w:val="24"/>
      </w:rPr>
    </w:lvl>
    <w:lvl w:ilvl="3">
      <w:start w:val="1"/>
      <w:numFmt w:val="decimal"/>
      <w:lvlText w:val="%1.%2.%3.%4"/>
      <w:lvlJc w:val="left"/>
      <w:pPr>
        <w:ind w:left="1222"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8">
    <w:nsid w:val="4A235B79"/>
    <w:multiLevelType w:val="multilevel"/>
    <w:tmpl w:val="962EFE26"/>
    <w:lvl w:ilvl="0">
      <w:start w:val="2"/>
      <w:numFmt w:val="decimal"/>
      <w:lvlText w:val="%1"/>
      <w:lvlJc w:val="left"/>
      <w:pPr>
        <w:ind w:left="360" w:hanging="360"/>
      </w:pPr>
      <w:rPr>
        <w:rFonts w:hint="default"/>
      </w:rPr>
    </w:lvl>
    <w:lvl w:ilvl="1">
      <w:start w:val="1"/>
      <w:numFmt w:val="decimal"/>
      <w:lvlText w:val="%1.%2"/>
      <w:lvlJc w:val="left"/>
      <w:pPr>
        <w:ind w:left="107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9">
    <w:nsid w:val="4D4A4CA5"/>
    <w:multiLevelType w:val="hybridMultilevel"/>
    <w:tmpl w:val="D28A9CE0"/>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0">
    <w:nsid w:val="5246104C"/>
    <w:multiLevelType w:val="hybridMultilevel"/>
    <w:tmpl w:val="F07EC7D0"/>
    <w:lvl w:ilvl="0" w:tplc="08090001">
      <w:start w:val="1"/>
      <w:numFmt w:val="bullet"/>
      <w:lvlText w:val=""/>
      <w:lvlJc w:val="left"/>
      <w:pPr>
        <w:ind w:left="1309" w:hanging="360"/>
      </w:pPr>
      <w:rPr>
        <w:rFonts w:ascii="Symbol" w:hAnsi="Symbol" w:hint="default"/>
      </w:rPr>
    </w:lvl>
    <w:lvl w:ilvl="1" w:tplc="08090003" w:tentative="1">
      <w:start w:val="1"/>
      <w:numFmt w:val="bullet"/>
      <w:lvlText w:val="o"/>
      <w:lvlJc w:val="left"/>
      <w:pPr>
        <w:ind w:left="2029" w:hanging="360"/>
      </w:pPr>
      <w:rPr>
        <w:rFonts w:ascii="Courier New" w:hAnsi="Courier New" w:cs="Courier New" w:hint="default"/>
      </w:rPr>
    </w:lvl>
    <w:lvl w:ilvl="2" w:tplc="08090005" w:tentative="1">
      <w:start w:val="1"/>
      <w:numFmt w:val="bullet"/>
      <w:lvlText w:val=""/>
      <w:lvlJc w:val="left"/>
      <w:pPr>
        <w:ind w:left="2749" w:hanging="360"/>
      </w:pPr>
      <w:rPr>
        <w:rFonts w:ascii="Wingdings" w:hAnsi="Wingdings" w:hint="default"/>
      </w:rPr>
    </w:lvl>
    <w:lvl w:ilvl="3" w:tplc="08090001" w:tentative="1">
      <w:start w:val="1"/>
      <w:numFmt w:val="bullet"/>
      <w:lvlText w:val=""/>
      <w:lvlJc w:val="left"/>
      <w:pPr>
        <w:ind w:left="3469" w:hanging="360"/>
      </w:pPr>
      <w:rPr>
        <w:rFonts w:ascii="Symbol" w:hAnsi="Symbol" w:hint="default"/>
      </w:rPr>
    </w:lvl>
    <w:lvl w:ilvl="4" w:tplc="08090003" w:tentative="1">
      <w:start w:val="1"/>
      <w:numFmt w:val="bullet"/>
      <w:lvlText w:val="o"/>
      <w:lvlJc w:val="left"/>
      <w:pPr>
        <w:ind w:left="4189" w:hanging="360"/>
      </w:pPr>
      <w:rPr>
        <w:rFonts w:ascii="Courier New" w:hAnsi="Courier New" w:cs="Courier New" w:hint="default"/>
      </w:rPr>
    </w:lvl>
    <w:lvl w:ilvl="5" w:tplc="08090005" w:tentative="1">
      <w:start w:val="1"/>
      <w:numFmt w:val="bullet"/>
      <w:lvlText w:val=""/>
      <w:lvlJc w:val="left"/>
      <w:pPr>
        <w:ind w:left="4909" w:hanging="360"/>
      </w:pPr>
      <w:rPr>
        <w:rFonts w:ascii="Wingdings" w:hAnsi="Wingdings" w:hint="default"/>
      </w:rPr>
    </w:lvl>
    <w:lvl w:ilvl="6" w:tplc="08090001" w:tentative="1">
      <w:start w:val="1"/>
      <w:numFmt w:val="bullet"/>
      <w:lvlText w:val=""/>
      <w:lvlJc w:val="left"/>
      <w:pPr>
        <w:ind w:left="5629" w:hanging="360"/>
      </w:pPr>
      <w:rPr>
        <w:rFonts w:ascii="Symbol" w:hAnsi="Symbol" w:hint="default"/>
      </w:rPr>
    </w:lvl>
    <w:lvl w:ilvl="7" w:tplc="08090003" w:tentative="1">
      <w:start w:val="1"/>
      <w:numFmt w:val="bullet"/>
      <w:lvlText w:val="o"/>
      <w:lvlJc w:val="left"/>
      <w:pPr>
        <w:ind w:left="6349" w:hanging="360"/>
      </w:pPr>
      <w:rPr>
        <w:rFonts w:ascii="Courier New" w:hAnsi="Courier New" w:cs="Courier New" w:hint="default"/>
      </w:rPr>
    </w:lvl>
    <w:lvl w:ilvl="8" w:tplc="08090005" w:tentative="1">
      <w:start w:val="1"/>
      <w:numFmt w:val="bullet"/>
      <w:lvlText w:val=""/>
      <w:lvlJc w:val="left"/>
      <w:pPr>
        <w:ind w:left="7069" w:hanging="360"/>
      </w:pPr>
      <w:rPr>
        <w:rFonts w:ascii="Wingdings" w:hAnsi="Wingdings" w:hint="default"/>
      </w:rPr>
    </w:lvl>
  </w:abstractNum>
  <w:abstractNum w:abstractNumId="21">
    <w:nsid w:val="533C60AA"/>
    <w:multiLevelType w:val="multilevel"/>
    <w:tmpl w:val="8E4EAA84"/>
    <w:lvl w:ilvl="0">
      <w:start w:val="1"/>
      <w:numFmt w:val="decimal"/>
      <w:lvlText w:val="%1."/>
      <w:lvlJc w:val="left"/>
      <w:pPr>
        <w:ind w:left="360" w:hanging="360"/>
      </w:pPr>
      <w:rPr>
        <w:rFonts w:hint="default"/>
        <w:b w:val="0"/>
        <w:color w:val="auto"/>
      </w:rPr>
    </w:lvl>
    <w:lvl w:ilvl="1">
      <w:start w:val="1"/>
      <w:numFmt w:val="decimal"/>
      <w:lvlText w:val="%1.%2."/>
      <w:lvlJc w:val="left"/>
      <w:pPr>
        <w:ind w:left="794" w:hanging="794"/>
      </w:pPr>
      <w:rPr>
        <w:rFonts w:hint="default"/>
        <w:b w:val="0"/>
      </w:rPr>
    </w:lvl>
    <w:lvl w:ilvl="2">
      <w:start w:val="1"/>
      <w:numFmt w:val="decimal"/>
      <w:lvlText w:val="%1.%2.%3."/>
      <w:lvlJc w:val="left"/>
      <w:pPr>
        <w:ind w:left="1701" w:hanging="850"/>
      </w:pPr>
      <w:rPr>
        <w:rFonts w:hint="default"/>
        <w:b w:val="0"/>
      </w:rPr>
    </w:lvl>
    <w:lvl w:ilvl="3">
      <w:start w:val="1"/>
      <w:numFmt w:val="decimal"/>
      <w:lvlText w:val="%1.%2.%3.%4."/>
      <w:lvlJc w:val="left"/>
      <w:pPr>
        <w:ind w:left="2835" w:hanging="1134"/>
      </w:pPr>
      <w:rPr>
        <w:rFonts w:hint="default"/>
        <w:b w:val="0"/>
      </w:rPr>
    </w:lvl>
    <w:lvl w:ilvl="4">
      <w:start w:val="1"/>
      <w:numFmt w:val="decimal"/>
      <w:lvlText w:val="%1.%2.%3.%4.%5."/>
      <w:lvlJc w:val="left"/>
      <w:pPr>
        <w:ind w:left="3969"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2522615"/>
    <w:multiLevelType w:val="hybridMultilevel"/>
    <w:tmpl w:val="9782C500"/>
    <w:lvl w:ilvl="0" w:tplc="08090001">
      <w:start w:val="1"/>
      <w:numFmt w:val="bullet"/>
      <w:lvlText w:val=""/>
      <w:lvlJc w:val="left"/>
      <w:pPr>
        <w:ind w:left="1919" w:hanging="360"/>
      </w:pPr>
      <w:rPr>
        <w:rFonts w:ascii="Symbol" w:hAnsi="Symbol" w:hint="default"/>
      </w:rPr>
    </w:lvl>
    <w:lvl w:ilvl="1" w:tplc="08090003" w:tentative="1">
      <w:start w:val="1"/>
      <w:numFmt w:val="bullet"/>
      <w:lvlText w:val="o"/>
      <w:lvlJc w:val="left"/>
      <w:pPr>
        <w:ind w:left="2639" w:hanging="360"/>
      </w:pPr>
      <w:rPr>
        <w:rFonts w:ascii="Courier New" w:hAnsi="Courier New" w:cs="Courier New" w:hint="default"/>
      </w:rPr>
    </w:lvl>
    <w:lvl w:ilvl="2" w:tplc="08090005" w:tentative="1">
      <w:start w:val="1"/>
      <w:numFmt w:val="bullet"/>
      <w:lvlText w:val=""/>
      <w:lvlJc w:val="left"/>
      <w:pPr>
        <w:ind w:left="3359" w:hanging="360"/>
      </w:pPr>
      <w:rPr>
        <w:rFonts w:ascii="Wingdings" w:hAnsi="Wingdings" w:hint="default"/>
      </w:rPr>
    </w:lvl>
    <w:lvl w:ilvl="3" w:tplc="08090001" w:tentative="1">
      <w:start w:val="1"/>
      <w:numFmt w:val="bullet"/>
      <w:lvlText w:val=""/>
      <w:lvlJc w:val="left"/>
      <w:pPr>
        <w:ind w:left="4079" w:hanging="360"/>
      </w:pPr>
      <w:rPr>
        <w:rFonts w:ascii="Symbol" w:hAnsi="Symbol" w:hint="default"/>
      </w:rPr>
    </w:lvl>
    <w:lvl w:ilvl="4" w:tplc="08090003" w:tentative="1">
      <w:start w:val="1"/>
      <w:numFmt w:val="bullet"/>
      <w:lvlText w:val="o"/>
      <w:lvlJc w:val="left"/>
      <w:pPr>
        <w:ind w:left="4799" w:hanging="360"/>
      </w:pPr>
      <w:rPr>
        <w:rFonts w:ascii="Courier New" w:hAnsi="Courier New" w:cs="Courier New" w:hint="default"/>
      </w:rPr>
    </w:lvl>
    <w:lvl w:ilvl="5" w:tplc="08090005" w:tentative="1">
      <w:start w:val="1"/>
      <w:numFmt w:val="bullet"/>
      <w:lvlText w:val=""/>
      <w:lvlJc w:val="left"/>
      <w:pPr>
        <w:ind w:left="5519" w:hanging="360"/>
      </w:pPr>
      <w:rPr>
        <w:rFonts w:ascii="Wingdings" w:hAnsi="Wingdings" w:hint="default"/>
      </w:rPr>
    </w:lvl>
    <w:lvl w:ilvl="6" w:tplc="08090001" w:tentative="1">
      <w:start w:val="1"/>
      <w:numFmt w:val="bullet"/>
      <w:lvlText w:val=""/>
      <w:lvlJc w:val="left"/>
      <w:pPr>
        <w:ind w:left="6239" w:hanging="360"/>
      </w:pPr>
      <w:rPr>
        <w:rFonts w:ascii="Symbol" w:hAnsi="Symbol" w:hint="default"/>
      </w:rPr>
    </w:lvl>
    <w:lvl w:ilvl="7" w:tplc="08090003" w:tentative="1">
      <w:start w:val="1"/>
      <w:numFmt w:val="bullet"/>
      <w:lvlText w:val="o"/>
      <w:lvlJc w:val="left"/>
      <w:pPr>
        <w:ind w:left="6959" w:hanging="360"/>
      </w:pPr>
      <w:rPr>
        <w:rFonts w:ascii="Courier New" w:hAnsi="Courier New" w:cs="Courier New" w:hint="default"/>
      </w:rPr>
    </w:lvl>
    <w:lvl w:ilvl="8" w:tplc="08090005" w:tentative="1">
      <w:start w:val="1"/>
      <w:numFmt w:val="bullet"/>
      <w:lvlText w:val=""/>
      <w:lvlJc w:val="left"/>
      <w:pPr>
        <w:ind w:left="7679" w:hanging="360"/>
      </w:pPr>
      <w:rPr>
        <w:rFonts w:ascii="Wingdings" w:hAnsi="Wingdings" w:hint="default"/>
      </w:rPr>
    </w:lvl>
  </w:abstractNum>
  <w:abstractNum w:abstractNumId="23">
    <w:nsid w:val="649A2D9A"/>
    <w:multiLevelType w:val="hybridMultilevel"/>
    <w:tmpl w:val="3FC85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972063E"/>
    <w:multiLevelType w:val="hybridMultilevel"/>
    <w:tmpl w:val="68AC1BAE"/>
    <w:lvl w:ilvl="0" w:tplc="08090001">
      <w:start w:val="1"/>
      <w:numFmt w:val="bullet"/>
      <w:lvlText w:val=""/>
      <w:lvlJc w:val="left"/>
      <w:pPr>
        <w:ind w:left="644" w:hanging="360"/>
      </w:pPr>
      <w:rPr>
        <w:rFonts w:ascii="Symbol" w:hAnsi="Symbol"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nsid w:val="73A67200"/>
    <w:multiLevelType w:val="multilevel"/>
    <w:tmpl w:val="14AC7EDC"/>
    <w:styleLink w:val="Style2"/>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val="0"/>
        <w:sz w:val="24"/>
        <w:szCs w:val="24"/>
      </w:rPr>
    </w:lvl>
    <w:lvl w:ilvl="2">
      <w:start w:val="1"/>
      <w:numFmt w:val="decimal"/>
      <w:lvlText w:val="%1.%2.%3"/>
      <w:lvlJc w:val="left"/>
      <w:pPr>
        <w:ind w:left="1146" w:hanging="720"/>
      </w:pPr>
      <w:rPr>
        <w:rFonts w:hint="default"/>
        <w:b w:val="0"/>
        <w:sz w:val="24"/>
      </w:rPr>
    </w:lvl>
    <w:lvl w:ilvl="3">
      <w:start w:val="1"/>
      <w:numFmt w:val="decimal"/>
      <w:lvlText w:val="%1.%2.%3.%4"/>
      <w:lvlJc w:val="left"/>
      <w:pPr>
        <w:ind w:left="1222"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6">
    <w:nsid w:val="761677D3"/>
    <w:multiLevelType w:val="hybridMultilevel"/>
    <w:tmpl w:val="60728180"/>
    <w:lvl w:ilvl="0" w:tplc="DFCC52B6">
      <w:numFmt w:val="bullet"/>
      <w:lvlText w:val="-"/>
      <w:lvlJc w:val="left"/>
      <w:pPr>
        <w:ind w:left="1778" w:hanging="360"/>
      </w:pPr>
      <w:rPr>
        <w:rFonts w:ascii="Arial" w:eastAsiaTheme="minorHAnsi" w:hAnsi="Aria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7">
    <w:nsid w:val="7F1521AB"/>
    <w:multiLevelType w:val="hybridMultilevel"/>
    <w:tmpl w:val="BDACF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FDA123D"/>
    <w:multiLevelType w:val="hybridMultilevel"/>
    <w:tmpl w:val="6ECC0432"/>
    <w:lvl w:ilvl="0" w:tplc="DFCC52B6">
      <w:numFmt w:val="bullet"/>
      <w:lvlText w:val="-"/>
      <w:lvlJc w:val="left"/>
      <w:pPr>
        <w:ind w:left="1069" w:hanging="360"/>
      </w:pPr>
      <w:rPr>
        <w:rFonts w:ascii="Arial" w:eastAsiaTheme="minorHAnsi" w:hAnsi="Aria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num w:numId="1">
    <w:abstractNumId w:val="21"/>
  </w:num>
  <w:num w:numId="2">
    <w:abstractNumId w:val="11"/>
  </w:num>
  <w:num w:numId="3">
    <w:abstractNumId w:val="22"/>
  </w:num>
  <w:num w:numId="4">
    <w:abstractNumId w:val="23"/>
  </w:num>
  <w:num w:numId="5">
    <w:abstractNumId w:val="18"/>
  </w:num>
  <w:num w:numId="6">
    <w:abstractNumId w:val="9"/>
  </w:num>
  <w:num w:numId="7">
    <w:abstractNumId w:val="10"/>
  </w:num>
  <w:num w:numId="8">
    <w:abstractNumId w:val="20"/>
  </w:num>
  <w:num w:numId="9">
    <w:abstractNumId w:val="8"/>
  </w:num>
  <w:num w:numId="10">
    <w:abstractNumId w:val="27"/>
  </w:num>
  <w:num w:numId="11">
    <w:abstractNumId w:val="2"/>
  </w:num>
  <w:num w:numId="12">
    <w:abstractNumId w:val="5"/>
  </w:num>
  <w:num w:numId="13">
    <w:abstractNumId w:val="4"/>
  </w:num>
  <w:num w:numId="14">
    <w:abstractNumId w:val="15"/>
  </w:num>
  <w:num w:numId="15">
    <w:abstractNumId w:val="7"/>
  </w:num>
  <w:num w:numId="16">
    <w:abstractNumId w:val="1"/>
    <w:lvlOverride w:ilvl="0">
      <w:lvl w:ilvl="0">
        <w:start w:val="3"/>
        <w:numFmt w:val="decimal"/>
        <w:lvlText w:val="%1"/>
        <w:lvlJc w:val="left"/>
        <w:pPr>
          <w:ind w:left="360" w:hanging="360"/>
        </w:pPr>
        <w:rPr>
          <w:rFonts w:hint="default"/>
          <w:b/>
        </w:rPr>
      </w:lvl>
    </w:lvlOverride>
    <w:lvlOverride w:ilvl="1">
      <w:lvl w:ilvl="1">
        <w:start w:val="1"/>
        <w:numFmt w:val="decimal"/>
        <w:lvlText w:val="%1.%2"/>
        <w:lvlJc w:val="left"/>
        <w:pPr>
          <w:ind w:left="360" w:hanging="360"/>
        </w:pPr>
        <w:rPr>
          <w:rFonts w:hint="default"/>
          <w:b w:val="0"/>
          <w:sz w:val="24"/>
          <w:szCs w:val="24"/>
        </w:rPr>
      </w:lvl>
    </w:lvlOverride>
    <w:lvlOverride w:ilvl="2">
      <w:lvl w:ilvl="2">
        <w:start w:val="1"/>
        <w:numFmt w:val="decimal"/>
        <w:lvlText w:val="%1.%2.%3"/>
        <w:lvlJc w:val="left"/>
        <w:pPr>
          <w:ind w:left="1146" w:hanging="720"/>
        </w:pPr>
        <w:rPr>
          <w:rFonts w:hint="default"/>
          <w:b w:val="0"/>
          <w:sz w:val="24"/>
        </w:rPr>
      </w:lvl>
    </w:lvlOverride>
    <w:lvlOverride w:ilvl="3">
      <w:lvl w:ilvl="3">
        <w:start w:val="1"/>
        <w:numFmt w:val="decimal"/>
        <w:lvlText w:val="%1.%2.%3.%4"/>
        <w:lvlJc w:val="left"/>
        <w:pPr>
          <w:ind w:left="1222" w:hanging="1080"/>
        </w:pPr>
        <w:rPr>
          <w:rFonts w:hint="default"/>
          <w:b w:val="0"/>
        </w:rPr>
      </w:lvl>
    </w:lvlOverride>
    <w:lvlOverride w:ilvl="4">
      <w:lvl w:ilvl="4">
        <w:start w:val="1"/>
        <w:numFmt w:val="decimal"/>
        <w:lvlText w:val="%1.%2.%3.%4.%5"/>
        <w:lvlJc w:val="left"/>
        <w:pPr>
          <w:ind w:left="1080" w:hanging="1080"/>
        </w:pPr>
        <w:rPr>
          <w:rFonts w:hint="default"/>
          <w:b w:val="0"/>
        </w:rPr>
      </w:lvl>
    </w:lvlOverride>
    <w:lvlOverride w:ilvl="5">
      <w:lvl w:ilvl="5">
        <w:start w:val="1"/>
        <w:numFmt w:val="decimal"/>
        <w:lvlText w:val="%1.%2.%3.%4.%5.%6"/>
        <w:lvlJc w:val="left"/>
        <w:pPr>
          <w:ind w:left="1440" w:hanging="1440"/>
        </w:pPr>
        <w:rPr>
          <w:rFonts w:hint="default"/>
          <w:b w:val="0"/>
        </w:rPr>
      </w:lvl>
    </w:lvlOverride>
    <w:lvlOverride w:ilvl="6">
      <w:lvl w:ilvl="6">
        <w:start w:val="1"/>
        <w:numFmt w:val="decimal"/>
        <w:lvlText w:val="%1.%2.%3.%4.%5.%6.%7"/>
        <w:lvlJc w:val="left"/>
        <w:pPr>
          <w:ind w:left="1440" w:hanging="1440"/>
        </w:pPr>
        <w:rPr>
          <w:rFonts w:hint="default"/>
          <w:b w:val="0"/>
        </w:rPr>
      </w:lvl>
    </w:lvlOverride>
    <w:lvlOverride w:ilvl="7">
      <w:lvl w:ilvl="7">
        <w:start w:val="1"/>
        <w:numFmt w:val="decimal"/>
        <w:lvlText w:val="%1.%2.%3.%4.%5.%6.%7.%8"/>
        <w:lvlJc w:val="left"/>
        <w:pPr>
          <w:ind w:left="1800" w:hanging="1800"/>
        </w:pPr>
        <w:rPr>
          <w:rFonts w:hint="default"/>
          <w:b w:val="0"/>
        </w:rPr>
      </w:lvl>
    </w:lvlOverride>
    <w:lvlOverride w:ilvl="8">
      <w:lvl w:ilvl="8">
        <w:start w:val="1"/>
        <w:numFmt w:val="decimal"/>
        <w:lvlText w:val="%1.%2.%3.%4.%5.%6.%7.%8.%9"/>
        <w:lvlJc w:val="left"/>
        <w:pPr>
          <w:ind w:left="1800" w:hanging="1800"/>
        </w:pPr>
        <w:rPr>
          <w:rFonts w:hint="default"/>
          <w:b w:val="0"/>
        </w:rPr>
      </w:lvl>
    </w:lvlOverride>
  </w:num>
  <w:num w:numId="17">
    <w:abstractNumId w:val="12"/>
  </w:num>
  <w:num w:numId="18">
    <w:abstractNumId w:val="0"/>
  </w:num>
  <w:num w:numId="19">
    <w:abstractNumId w:val="19"/>
  </w:num>
  <w:num w:numId="20">
    <w:abstractNumId w:val="3"/>
  </w:num>
  <w:num w:numId="21">
    <w:abstractNumId w:val="13"/>
  </w:num>
  <w:num w:numId="22">
    <w:abstractNumId w:val="25"/>
  </w:num>
  <w:num w:numId="23">
    <w:abstractNumId w:val="17"/>
  </w:num>
  <w:num w:numId="24">
    <w:abstractNumId w:val="16"/>
  </w:num>
  <w:num w:numId="25">
    <w:abstractNumId w:val="14"/>
  </w:num>
  <w:num w:numId="26">
    <w:abstractNumId w:val="24"/>
  </w:num>
  <w:num w:numId="27">
    <w:abstractNumId w:val="28"/>
  </w:num>
  <w:num w:numId="28">
    <w:abstractNumId w:val="26"/>
  </w:num>
  <w:num w:numId="29">
    <w:abstractNumId w:val="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093"/>
    <w:rsid w:val="000042AE"/>
    <w:rsid w:val="00015EE7"/>
    <w:rsid w:val="0001634A"/>
    <w:rsid w:val="000228C1"/>
    <w:rsid w:val="00024C21"/>
    <w:rsid w:val="00041229"/>
    <w:rsid w:val="0004285E"/>
    <w:rsid w:val="00052235"/>
    <w:rsid w:val="00053F84"/>
    <w:rsid w:val="00056330"/>
    <w:rsid w:val="00057FA8"/>
    <w:rsid w:val="00066CFB"/>
    <w:rsid w:val="0006728D"/>
    <w:rsid w:val="00067E50"/>
    <w:rsid w:val="000743F1"/>
    <w:rsid w:val="0007459F"/>
    <w:rsid w:val="00076671"/>
    <w:rsid w:val="0008524D"/>
    <w:rsid w:val="0009571E"/>
    <w:rsid w:val="000A1A7F"/>
    <w:rsid w:val="000A7325"/>
    <w:rsid w:val="000A7546"/>
    <w:rsid w:val="000C51BD"/>
    <w:rsid w:val="000C604B"/>
    <w:rsid w:val="000D165A"/>
    <w:rsid w:val="000F0DEB"/>
    <w:rsid w:val="000F42B7"/>
    <w:rsid w:val="00101690"/>
    <w:rsid w:val="001073B1"/>
    <w:rsid w:val="00107E30"/>
    <w:rsid w:val="001133F3"/>
    <w:rsid w:val="0011392D"/>
    <w:rsid w:val="00116B96"/>
    <w:rsid w:val="0011703D"/>
    <w:rsid w:val="00117057"/>
    <w:rsid w:val="001231CB"/>
    <w:rsid w:val="00126821"/>
    <w:rsid w:val="001406A7"/>
    <w:rsid w:val="00142E42"/>
    <w:rsid w:val="0014634A"/>
    <w:rsid w:val="00153EAB"/>
    <w:rsid w:val="0015766B"/>
    <w:rsid w:val="00166E49"/>
    <w:rsid w:val="00171AC4"/>
    <w:rsid w:val="00173770"/>
    <w:rsid w:val="00174D57"/>
    <w:rsid w:val="00174FB8"/>
    <w:rsid w:val="00176D7A"/>
    <w:rsid w:val="00186A62"/>
    <w:rsid w:val="00187F16"/>
    <w:rsid w:val="001943CE"/>
    <w:rsid w:val="00194DBC"/>
    <w:rsid w:val="001A4765"/>
    <w:rsid w:val="001A4F2C"/>
    <w:rsid w:val="001B3208"/>
    <w:rsid w:val="001B3602"/>
    <w:rsid w:val="001B3F55"/>
    <w:rsid w:val="001B538E"/>
    <w:rsid w:val="001D7200"/>
    <w:rsid w:val="001E49BD"/>
    <w:rsid w:val="001E4F03"/>
    <w:rsid w:val="001E6EE7"/>
    <w:rsid w:val="001F1995"/>
    <w:rsid w:val="001F2527"/>
    <w:rsid w:val="001F482B"/>
    <w:rsid w:val="001F617F"/>
    <w:rsid w:val="00202C7D"/>
    <w:rsid w:val="0020397F"/>
    <w:rsid w:val="0020613F"/>
    <w:rsid w:val="00206586"/>
    <w:rsid w:val="00217AE7"/>
    <w:rsid w:val="00222BA8"/>
    <w:rsid w:val="00243E15"/>
    <w:rsid w:val="00245BC0"/>
    <w:rsid w:val="00250837"/>
    <w:rsid w:val="00250DF5"/>
    <w:rsid w:val="00253B62"/>
    <w:rsid w:val="00256356"/>
    <w:rsid w:val="00257174"/>
    <w:rsid w:val="00260C88"/>
    <w:rsid w:val="002934F4"/>
    <w:rsid w:val="00296959"/>
    <w:rsid w:val="00296E0F"/>
    <w:rsid w:val="002B43B7"/>
    <w:rsid w:val="002B60E8"/>
    <w:rsid w:val="002B71AE"/>
    <w:rsid w:val="002D1E34"/>
    <w:rsid w:val="002E17B2"/>
    <w:rsid w:val="002E56DD"/>
    <w:rsid w:val="002E712A"/>
    <w:rsid w:val="002E7353"/>
    <w:rsid w:val="003038B7"/>
    <w:rsid w:val="00303A40"/>
    <w:rsid w:val="00307EC9"/>
    <w:rsid w:val="00312A2B"/>
    <w:rsid w:val="00314496"/>
    <w:rsid w:val="00322C7D"/>
    <w:rsid w:val="0032717E"/>
    <w:rsid w:val="003414E2"/>
    <w:rsid w:val="00344A91"/>
    <w:rsid w:val="0034766E"/>
    <w:rsid w:val="003517E1"/>
    <w:rsid w:val="0035220A"/>
    <w:rsid w:val="00367375"/>
    <w:rsid w:val="003747F5"/>
    <w:rsid w:val="00377073"/>
    <w:rsid w:val="0037737E"/>
    <w:rsid w:val="00380092"/>
    <w:rsid w:val="003802BA"/>
    <w:rsid w:val="003819BC"/>
    <w:rsid w:val="003825B7"/>
    <w:rsid w:val="00386383"/>
    <w:rsid w:val="003870A5"/>
    <w:rsid w:val="003A28BF"/>
    <w:rsid w:val="003A393D"/>
    <w:rsid w:val="003B0DAB"/>
    <w:rsid w:val="003C568D"/>
    <w:rsid w:val="003C580A"/>
    <w:rsid w:val="003C59E8"/>
    <w:rsid w:val="003C73EC"/>
    <w:rsid w:val="003C7C00"/>
    <w:rsid w:val="003E160E"/>
    <w:rsid w:val="00400CE2"/>
    <w:rsid w:val="00407427"/>
    <w:rsid w:val="00412224"/>
    <w:rsid w:val="00423D41"/>
    <w:rsid w:val="00424183"/>
    <w:rsid w:val="00424ED5"/>
    <w:rsid w:val="00426F8F"/>
    <w:rsid w:val="00433E31"/>
    <w:rsid w:val="004421DC"/>
    <w:rsid w:val="004458A8"/>
    <w:rsid w:val="0045359B"/>
    <w:rsid w:val="00453B55"/>
    <w:rsid w:val="004540E9"/>
    <w:rsid w:val="004559CA"/>
    <w:rsid w:val="00466F45"/>
    <w:rsid w:val="004713DE"/>
    <w:rsid w:val="00472107"/>
    <w:rsid w:val="00476788"/>
    <w:rsid w:val="0048727C"/>
    <w:rsid w:val="00495C9C"/>
    <w:rsid w:val="00497711"/>
    <w:rsid w:val="004A330F"/>
    <w:rsid w:val="004A45C4"/>
    <w:rsid w:val="004A4E34"/>
    <w:rsid w:val="004A59C9"/>
    <w:rsid w:val="004B1B3B"/>
    <w:rsid w:val="004B7B8B"/>
    <w:rsid w:val="004C6300"/>
    <w:rsid w:val="004D6431"/>
    <w:rsid w:val="004D6D8E"/>
    <w:rsid w:val="004D7DD3"/>
    <w:rsid w:val="004E2080"/>
    <w:rsid w:val="004E2878"/>
    <w:rsid w:val="004E43B2"/>
    <w:rsid w:val="004E5DB8"/>
    <w:rsid w:val="004E6412"/>
    <w:rsid w:val="004F0059"/>
    <w:rsid w:val="004F2C4F"/>
    <w:rsid w:val="004F3498"/>
    <w:rsid w:val="0050075B"/>
    <w:rsid w:val="00501146"/>
    <w:rsid w:val="00504656"/>
    <w:rsid w:val="00506414"/>
    <w:rsid w:val="005070C1"/>
    <w:rsid w:val="00507DF0"/>
    <w:rsid w:val="005108ED"/>
    <w:rsid w:val="0051205A"/>
    <w:rsid w:val="00525F51"/>
    <w:rsid w:val="00530D8C"/>
    <w:rsid w:val="00534CB6"/>
    <w:rsid w:val="00535B04"/>
    <w:rsid w:val="00541F54"/>
    <w:rsid w:val="00544965"/>
    <w:rsid w:val="00545D8D"/>
    <w:rsid w:val="0054797B"/>
    <w:rsid w:val="00550426"/>
    <w:rsid w:val="00561653"/>
    <w:rsid w:val="005630C1"/>
    <w:rsid w:val="00565E3A"/>
    <w:rsid w:val="00566D0C"/>
    <w:rsid w:val="00567BC7"/>
    <w:rsid w:val="00572899"/>
    <w:rsid w:val="00575743"/>
    <w:rsid w:val="00577DE7"/>
    <w:rsid w:val="00580845"/>
    <w:rsid w:val="00582DAD"/>
    <w:rsid w:val="00586AC8"/>
    <w:rsid w:val="00591C16"/>
    <w:rsid w:val="005A0137"/>
    <w:rsid w:val="005A093D"/>
    <w:rsid w:val="005A4119"/>
    <w:rsid w:val="005A4660"/>
    <w:rsid w:val="005A62CD"/>
    <w:rsid w:val="005A76C4"/>
    <w:rsid w:val="005B466D"/>
    <w:rsid w:val="005B54E0"/>
    <w:rsid w:val="005C2366"/>
    <w:rsid w:val="005C2C3B"/>
    <w:rsid w:val="005C4A51"/>
    <w:rsid w:val="005C59F3"/>
    <w:rsid w:val="005C7093"/>
    <w:rsid w:val="005E2E49"/>
    <w:rsid w:val="005F1AB6"/>
    <w:rsid w:val="005F5724"/>
    <w:rsid w:val="005F7D51"/>
    <w:rsid w:val="00606122"/>
    <w:rsid w:val="0060619D"/>
    <w:rsid w:val="006062D6"/>
    <w:rsid w:val="006110F7"/>
    <w:rsid w:val="0061133C"/>
    <w:rsid w:val="0062230D"/>
    <w:rsid w:val="00624FF1"/>
    <w:rsid w:val="006271BE"/>
    <w:rsid w:val="006463BA"/>
    <w:rsid w:val="00653482"/>
    <w:rsid w:val="00662FF9"/>
    <w:rsid w:val="00672A9E"/>
    <w:rsid w:val="00675F91"/>
    <w:rsid w:val="00681F0A"/>
    <w:rsid w:val="00683E0B"/>
    <w:rsid w:val="00690064"/>
    <w:rsid w:val="00690B89"/>
    <w:rsid w:val="006928D5"/>
    <w:rsid w:val="00696C05"/>
    <w:rsid w:val="006A2498"/>
    <w:rsid w:val="006A2E2C"/>
    <w:rsid w:val="006A3A0E"/>
    <w:rsid w:val="006A3FBF"/>
    <w:rsid w:val="006A7C58"/>
    <w:rsid w:val="006B435E"/>
    <w:rsid w:val="006C1FA8"/>
    <w:rsid w:val="006C459D"/>
    <w:rsid w:val="006D236D"/>
    <w:rsid w:val="006D450E"/>
    <w:rsid w:val="006D525E"/>
    <w:rsid w:val="006D5B91"/>
    <w:rsid w:val="006E1715"/>
    <w:rsid w:val="006F1C44"/>
    <w:rsid w:val="006F3E1D"/>
    <w:rsid w:val="006F3F30"/>
    <w:rsid w:val="00701CE1"/>
    <w:rsid w:val="00701EED"/>
    <w:rsid w:val="007063B5"/>
    <w:rsid w:val="0070751B"/>
    <w:rsid w:val="00712A94"/>
    <w:rsid w:val="00716E5D"/>
    <w:rsid w:val="00722F40"/>
    <w:rsid w:val="00723A7B"/>
    <w:rsid w:val="00724CFD"/>
    <w:rsid w:val="00726D5A"/>
    <w:rsid w:val="00742FBC"/>
    <w:rsid w:val="007507F1"/>
    <w:rsid w:val="00750ED2"/>
    <w:rsid w:val="00753AF1"/>
    <w:rsid w:val="0076080D"/>
    <w:rsid w:val="007627D1"/>
    <w:rsid w:val="00763838"/>
    <w:rsid w:val="007642C0"/>
    <w:rsid w:val="00765ECC"/>
    <w:rsid w:val="0076703D"/>
    <w:rsid w:val="00767BEE"/>
    <w:rsid w:val="007737A2"/>
    <w:rsid w:val="00787651"/>
    <w:rsid w:val="00790374"/>
    <w:rsid w:val="00793166"/>
    <w:rsid w:val="00794DCF"/>
    <w:rsid w:val="007A7531"/>
    <w:rsid w:val="007B189E"/>
    <w:rsid w:val="007B56A6"/>
    <w:rsid w:val="007C064A"/>
    <w:rsid w:val="007C090E"/>
    <w:rsid w:val="007C6567"/>
    <w:rsid w:val="007D1896"/>
    <w:rsid w:val="007D58DC"/>
    <w:rsid w:val="007E2356"/>
    <w:rsid w:val="007E5774"/>
    <w:rsid w:val="007E6209"/>
    <w:rsid w:val="007E7A4A"/>
    <w:rsid w:val="007F1013"/>
    <w:rsid w:val="007F1177"/>
    <w:rsid w:val="007F1877"/>
    <w:rsid w:val="007F38F2"/>
    <w:rsid w:val="008113B7"/>
    <w:rsid w:val="00811A42"/>
    <w:rsid w:val="00812976"/>
    <w:rsid w:val="00820263"/>
    <w:rsid w:val="00830FB6"/>
    <w:rsid w:val="0083355F"/>
    <w:rsid w:val="008346CD"/>
    <w:rsid w:val="00842DBC"/>
    <w:rsid w:val="0084695E"/>
    <w:rsid w:val="0085195D"/>
    <w:rsid w:val="00852DD2"/>
    <w:rsid w:val="00856C86"/>
    <w:rsid w:val="008654E4"/>
    <w:rsid w:val="00866027"/>
    <w:rsid w:val="00872E5E"/>
    <w:rsid w:val="008778B0"/>
    <w:rsid w:val="008824C0"/>
    <w:rsid w:val="0088383D"/>
    <w:rsid w:val="00892DD5"/>
    <w:rsid w:val="00897672"/>
    <w:rsid w:val="008A1A41"/>
    <w:rsid w:val="008A2947"/>
    <w:rsid w:val="008A29FF"/>
    <w:rsid w:val="008A2A20"/>
    <w:rsid w:val="008A4357"/>
    <w:rsid w:val="008A686E"/>
    <w:rsid w:val="008B3042"/>
    <w:rsid w:val="008B3322"/>
    <w:rsid w:val="008B33DA"/>
    <w:rsid w:val="008B3493"/>
    <w:rsid w:val="008B6176"/>
    <w:rsid w:val="008B669A"/>
    <w:rsid w:val="008C3A0A"/>
    <w:rsid w:val="008C7E91"/>
    <w:rsid w:val="008D07C6"/>
    <w:rsid w:val="008D798F"/>
    <w:rsid w:val="008E55A2"/>
    <w:rsid w:val="008E58B3"/>
    <w:rsid w:val="008E772C"/>
    <w:rsid w:val="009029C6"/>
    <w:rsid w:val="009173E6"/>
    <w:rsid w:val="009213FD"/>
    <w:rsid w:val="00924441"/>
    <w:rsid w:val="009317FF"/>
    <w:rsid w:val="009417D7"/>
    <w:rsid w:val="0094316A"/>
    <w:rsid w:val="009437BA"/>
    <w:rsid w:val="00962494"/>
    <w:rsid w:val="00964C6C"/>
    <w:rsid w:val="009657E3"/>
    <w:rsid w:val="0097044A"/>
    <w:rsid w:val="009707A4"/>
    <w:rsid w:val="00972640"/>
    <w:rsid w:val="009735A4"/>
    <w:rsid w:val="00981F33"/>
    <w:rsid w:val="00984188"/>
    <w:rsid w:val="009855BF"/>
    <w:rsid w:val="009907E9"/>
    <w:rsid w:val="009A3264"/>
    <w:rsid w:val="009B1CE2"/>
    <w:rsid w:val="009B3C60"/>
    <w:rsid w:val="009D549C"/>
    <w:rsid w:val="009D79D1"/>
    <w:rsid w:val="009E1E64"/>
    <w:rsid w:val="009E2D76"/>
    <w:rsid w:val="009E670C"/>
    <w:rsid w:val="009F740A"/>
    <w:rsid w:val="00A0434A"/>
    <w:rsid w:val="00A04EDE"/>
    <w:rsid w:val="00A076BE"/>
    <w:rsid w:val="00A1654A"/>
    <w:rsid w:val="00A36A80"/>
    <w:rsid w:val="00A37CDE"/>
    <w:rsid w:val="00A403C6"/>
    <w:rsid w:val="00A4499A"/>
    <w:rsid w:val="00A46D54"/>
    <w:rsid w:val="00A63F92"/>
    <w:rsid w:val="00A7214E"/>
    <w:rsid w:val="00A77A88"/>
    <w:rsid w:val="00A83C5B"/>
    <w:rsid w:val="00A92AD0"/>
    <w:rsid w:val="00A93411"/>
    <w:rsid w:val="00AA1D7F"/>
    <w:rsid w:val="00AA3CF4"/>
    <w:rsid w:val="00AA58E4"/>
    <w:rsid w:val="00AA7F8D"/>
    <w:rsid w:val="00AB2AA0"/>
    <w:rsid w:val="00AC414E"/>
    <w:rsid w:val="00AD158A"/>
    <w:rsid w:val="00AD49F8"/>
    <w:rsid w:val="00AD6621"/>
    <w:rsid w:val="00AE5289"/>
    <w:rsid w:val="00AE5B3E"/>
    <w:rsid w:val="00AF340C"/>
    <w:rsid w:val="00AF5E71"/>
    <w:rsid w:val="00B002AB"/>
    <w:rsid w:val="00B01C6F"/>
    <w:rsid w:val="00B02E32"/>
    <w:rsid w:val="00B03251"/>
    <w:rsid w:val="00B11820"/>
    <w:rsid w:val="00B16F3E"/>
    <w:rsid w:val="00B203A3"/>
    <w:rsid w:val="00B21974"/>
    <w:rsid w:val="00B250BB"/>
    <w:rsid w:val="00B31839"/>
    <w:rsid w:val="00B4718F"/>
    <w:rsid w:val="00B47A3A"/>
    <w:rsid w:val="00B55F7F"/>
    <w:rsid w:val="00B60A32"/>
    <w:rsid w:val="00B72C81"/>
    <w:rsid w:val="00B837E1"/>
    <w:rsid w:val="00B854A4"/>
    <w:rsid w:val="00B86E5E"/>
    <w:rsid w:val="00B876B5"/>
    <w:rsid w:val="00B975A7"/>
    <w:rsid w:val="00BA0C8D"/>
    <w:rsid w:val="00BA65AA"/>
    <w:rsid w:val="00BB5BDF"/>
    <w:rsid w:val="00BC3175"/>
    <w:rsid w:val="00BC3EC4"/>
    <w:rsid w:val="00BC4D64"/>
    <w:rsid w:val="00BC50C8"/>
    <w:rsid w:val="00BC7214"/>
    <w:rsid w:val="00BD6127"/>
    <w:rsid w:val="00BE04ED"/>
    <w:rsid w:val="00BE0E32"/>
    <w:rsid w:val="00BF570C"/>
    <w:rsid w:val="00C120C5"/>
    <w:rsid w:val="00C20F72"/>
    <w:rsid w:val="00C24B34"/>
    <w:rsid w:val="00C27ED7"/>
    <w:rsid w:val="00C31379"/>
    <w:rsid w:val="00C32506"/>
    <w:rsid w:val="00C4348C"/>
    <w:rsid w:val="00C45729"/>
    <w:rsid w:val="00C46DBA"/>
    <w:rsid w:val="00C50F90"/>
    <w:rsid w:val="00C52C6E"/>
    <w:rsid w:val="00C649A1"/>
    <w:rsid w:val="00C82136"/>
    <w:rsid w:val="00C93059"/>
    <w:rsid w:val="00C94F49"/>
    <w:rsid w:val="00CA4DAB"/>
    <w:rsid w:val="00CA5235"/>
    <w:rsid w:val="00CA701B"/>
    <w:rsid w:val="00CB3264"/>
    <w:rsid w:val="00CB7B1E"/>
    <w:rsid w:val="00CC1632"/>
    <w:rsid w:val="00CC1905"/>
    <w:rsid w:val="00CE6E20"/>
    <w:rsid w:val="00CF060C"/>
    <w:rsid w:val="00D02FE7"/>
    <w:rsid w:val="00D045BE"/>
    <w:rsid w:val="00D04FA2"/>
    <w:rsid w:val="00D060CE"/>
    <w:rsid w:val="00D10DBB"/>
    <w:rsid w:val="00D1220A"/>
    <w:rsid w:val="00D123D3"/>
    <w:rsid w:val="00D1659A"/>
    <w:rsid w:val="00D23A3D"/>
    <w:rsid w:val="00D26D6B"/>
    <w:rsid w:val="00D279F6"/>
    <w:rsid w:val="00D31BFF"/>
    <w:rsid w:val="00D33057"/>
    <w:rsid w:val="00D37245"/>
    <w:rsid w:val="00D533FF"/>
    <w:rsid w:val="00D57359"/>
    <w:rsid w:val="00D72BD5"/>
    <w:rsid w:val="00D72FA4"/>
    <w:rsid w:val="00D7331E"/>
    <w:rsid w:val="00D76ECB"/>
    <w:rsid w:val="00D831FD"/>
    <w:rsid w:val="00D91628"/>
    <w:rsid w:val="00D970BE"/>
    <w:rsid w:val="00D970C6"/>
    <w:rsid w:val="00DA3960"/>
    <w:rsid w:val="00DA7D02"/>
    <w:rsid w:val="00DB1ADF"/>
    <w:rsid w:val="00DB7086"/>
    <w:rsid w:val="00DC3DF1"/>
    <w:rsid w:val="00DF034C"/>
    <w:rsid w:val="00DF7060"/>
    <w:rsid w:val="00E005F7"/>
    <w:rsid w:val="00E027F3"/>
    <w:rsid w:val="00E05257"/>
    <w:rsid w:val="00E05733"/>
    <w:rsid w:val="00E15154"/>
    <w:rsid w:val="00E21F25"/>
    <w:rsid w:val="00E2643D"/>
    <w:rsid w:val="00E26F21"/>
    <w:rsid w:val="00E3011F"/>
    <w:rsid w:val="00E35DD9"/>
    <w:rsid w:val="00E435AB"/>
    <w:rsid w:val="00E44449"/>
    <w:rsid w:val="00E4583A"/>
    <w:rsid w:val="00E479CD"/>
    <w:rsid w:val="00E74D8F"/>
    <w:rsid w:val="00E77F7B"/>
    <w:rsid w:val="00E82AD2"/>
    <w:rsid w:val="00E874F8"/>
    <w:rsid w:val="00E9138D"/>
    <w:rsid w:val="00E9391E"/>
    <w:rsid w:val="00E96660"/>
    <w:rsid w:val="00EB28E2"/>
    <w:rsid w:val="00EB2EDC"/>
    <w:rsid w:val="00EB3C97"/>
    <w:rsid w:val="00EB70E3"/>
    <w:rsid w:val="00EC4EB7"/>
    <w:rsid w:val="00EC65EE"/>
    <w:rsid w:val="00ED0AAD"/>
    <w:rsid w:val="00EE3989"/>
    <w:rsid w:val="00EE49B6"/>
    <w:rsid w:val="00EF05B6"/>
    <w:rsid w:val="00EF1EFA"/>
    <w:rsid w:val="00EF64C6"/>
    <w:rsid w:val="00F0083F"/>
    <w:rsid w:val="00F00965"/>
    <w:rsid w:val="00F00E59"/>
    <w:rsid w:val="00F0215E"/>
    <w:rsid w:val="00F1600A"/>
    <w:rsid w:val="00F2237B"/>
    <w:rsid w:val="00F24C9C"/>
    <w:rsid w:val="00F26149"/>
    <w:rsid w:val="00F302E0"/>
    <w:rsid w:val="00F415D5"/>
    <w:rsid w:val="00F57E04"/>
    <w:rsid w:val="00F60AEB"/>
    <w:rsid w:val="00F7036F"/>
    <w:rsid w:val="00F7117C"/>
    <w:rsid w:val="00F72324"/>
    <w:rsid w:val="00F72FD5"/>
    <w:rsid w:val="00F74EB7"/>
    <w:rsid w:val="00F8318D"/>
    <w:rsid w:val="00F8346F"/>
    <w:rsid w:val="00F874EB"/>
    <w:rsid w:val="00FA117C"/>
    <w:rsid w:val="00FA18A7"/>
    <w:rsid w:val="00FA3162"/>
    <w:rsid w:val="00FA3347"/>
    <w:rsid w:val="00FA3B43"/>
    <w:rsid w:val="00FA549C"/>
    <w:rsid w:val="00FB2CD3"/>
    <w:rsid w:val="00FB3F98"/>
    <w:rsid w:val="00FB6D7B"/>
    <w:rsid w:val="00FB78CD"/>
    <w:rsid w:val="00FD015E"/>
    <w:rsid w:val="00FD5D0C"/>
    <w:rsid w:val="00FD63A2"/>
    <w:rsid w:val="00FE00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A34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Inline subheading (green)"/>
    <w:basedOn w:val="Normal"/>
    <w:next w:val="Normal"/>
    <w:link w:val="Heading2Char"/>
    <w:qFormat/>
    <w:rsid w:val="00386383"/>
    <w:pPr>
      <w:suppressAutoHyphens/>
      <w:spacing w:before="360" w:after="120" w:line="240" w:lineRule="auto"/>
      <w:outlineLvl w:val="1"/>
    </w:pPr>
    <w:rPr>
      <w:rFonts w:eastAsia="Times New Roman" w:cs="Times New Roman"/>
      <w:b/>
      <w:color w:val="17365D" w:themeColor="text2" w:themeShade="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semiHidden/>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semiHidden/>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customStyle="1" w:styleId="Default">
    <w:name w:val="Default"/>
    <w:rsid w:val="008A686E"/>
    <w:pPr>
      <w:autoSpaceDE w:val="0"/>
      <w:autoSpaceDN w:val="0"/>
      <w:adjustRightInd w:val="0"/>
      <w:spacing w:after="0" w:line="240" w:lineRule="auto"/>
    </w:pPr>
    <w:rPr>
      <w:rFonts w:ascii="Calibri" w:hAnsi="Calibri" w:cs="Calibri"/>
      <w:color w:val="000000"/>
    </w:rPr>
  </w:style>
  <w:style w:type="paragraph" w:customStyle="1" w:styleId="text01">
    <w:name w:val="text01"/>
    <w:basedOn w:val="Normal"/>
    <w:uiPriority w:val="99"/>
    <w:rsid w:val="00407427"/>
    <w:pPr>
      <w:spacing w:after="0" w:line="240" w:lineRule="auto"/>
      <w:jc w:val="both"/>
    </w:pPr>
    <w:rPr>
      <w:rFonts w:ascii="Times New Roman" w:eastAsia="Times New Roman" w:hAnsi="Times New Roman" w:cs="Times New Roman"/>
      <w:szCs w:val="20"/>
    </w:rPr>
  </w:style>
  <w:style w:type="character" w:customStyle="1" w:styleId="Heading2Char">
    <w:name w:val="Heading 2 Char"/>
    <w:aliases w:val="Inline subheading (green) Char"/>
    <w:basedOn w:val="DefaultParagraphFont"/>
    <w:link w:val="Heading2"/>
    <w:uiPriority w:val="99"/>
    <w:rsid w:val="00386383"/>
    <w:rPr>
      <w:rFonts w:eastAsia="Times New Roman" w:cs="Times New Roman"/>
      <w:b/>
      <w:color w:val="17365D" w:themeColor="text2" w:themeShade="BF"/>
      <w:sz w:val="22"/>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566D0C"/>
  </w:style>
  <w:style w:type="table" w:customStyle="1" w:styleId="TableGrid1">
    <w:name w:val="Table Grid1"/>
    <w:basedOn w:val="TableNormal"/>
    <w:next w:val="TableGrid"/>
    <w:uiPriority w:val="59"/>
    <w:rsid w:val="0020397F"/>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A59C9"/>
    <w:pPr>
      <w:spacing w:after="0" w:line="240" w:lineRule="auto"/>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4A59C9"/>
    <w:rPr>
      <w:rFonts w:ascii="Calibri" w:eastAsia="Times New Roman" w:hAnsi="Calibri" w:cs="Times New Roman"/>
      <w:sz w:val="22"/>
      <w:szCs w:val="21"/>
    </w:rPr>
  </w:style>
  <w:style w:type="paragraph" w:styleId="NoSpacing">
    <w:name w:val="No Spacing"/>
    <w:uiPriority w:val="1"/>
    <w:qFormat/>
    <w:rsid w:val="00D37245"/>
    <w:pPr>
      <w:spacing w:after="0" w:line="240" w:lineRule="auto"/>
    </w:pPr>
  </w:style>
  <w:style w:type="paragraph" w:styleId="Footer">
    <w:name w:val="footer"/>
    <w:basedOn w:val="Normal"/>
    <w:link w:val="FooterChar"/>
    <w:uiPriority w:val="99"/>
    <w:rsid w:val="00924441"/>
    <w:pPr>
      <w:tabs>
        <w:tab w:val="center" w:pos="4320"/>
        <w:tab w:val="right" w:pos="8640"/>
      </w:tabs>
      <w:suppressAutoHyphens/>
      <w:spacing w:before="20" w:after="140" w:line="240" w:lineRule="auto"/>
    </w:pPr>
    <w:rPr>
      <w:rFonts w:eastAsia="Times New Roman" w:cs="Times New Roman"/>
      <w:sz w:val="22"/>
      <w:szCs w:val="20"/>
    </w:rPr>
  </w:style>
  <w:style w:type="character" w:customStyle="1" w:styleId="FooterChar">
    <w:name w:val="Footer Char"/>
    <w:basedOn w:val="DefaultParagraphFont"/>
    <w:link w:val="Footer"/>
    <w:uiPriority w:val="99"/>
    <w:rsid w:val="00924441"/>
    <w:rPr>
      <w:rFonts w:eastAsia="Times New Roman" w:cs="Times New Roman"/>
      <w:sz w:val="22"/>
      <w:szCs w:val="20"/>
    </w:rPr>
  </w:style>
  <w:style w:type="paragraph" w:styleId="Header">
    <w:name w:val="header"/>
    <w:basedOn w:val="Normal"/>
    <w:link w:val="HeaderChar"/>
    <w:uiPriority w:val="99"/>
    <w:unhideWhenUsed/>
    <w:rsid w:val="00206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586"/>
  </w:style>
  <w:style w:type="numbering" w:customStyle="1" w:styleId="Style1">
    <w:name w:val="Style1"/>
    <w:uiPriority w:val="99"/>
    <w:rsid w:val="006C459D"/>
    <w:pPr>
      <w:numPr>
        <w:numId w:val="21"/>
      </w:numPr>
    </w:pPr>
  </w:style>
  <w:style w:type="numbering" w:customStyle="1" w:styleId="Style2">
    <w:name w:val="Style2"/>
    <w:uiPriority w:val="99"/>
    <w:rsid w:val="006C459D"/>
    <w:pPr>
      <w:numPr>
        <w:numId w:val="22"/>
      </w:numPr>
    </w:pPr>
  </w:style>
  <w:style w:type="paragraph" w:styleId="Revision">
    <w:name w:val="Revision"/>
    <w:hidden/>
    <w:uiPriority w:val="99"/>
    <w:semiHidden/>
    <w:rsid w:val="00FB3F98"/>
    <w:pPr>
      <w:spacing w:after="0" w:line="240" w:lineRule="auto"/>
    </w:pPr>
  </w:style>
  <w:style w:type="character" w:customStyle="1" w:styleId="Heading1Char">
    <w:name w:val="Heading 1 Char"/>
    <w:basedOn w:val="DefaultParagraphFont"/>
    <w:link w:val="Heading1"/>
    <w:uiPriority w:val="9"/>
    <w:rsid w:val="0012682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26821"/>
    <w:pPr>
      <w:outlineLvl w:val="9"/>
    </w:pPr>
    <w:rPr>
      <w:lang w:val="en-US" w:eastAsia="ja-JP"/>
    </w:rPr>
  </w:style>
  <w:style w:type="paragraph" w:styleId="TOC1">
    <w:name w:val="toc 1"/>
    <w:basedOn w:val="Normal"/>
    <w:next w:val="Normal"/>
    <w:autoRedefine/>
    <w:uiPriority w:val="39"/>
    <w:unhideWhenUsed/>
    <w:rsid w:val="00126821"/>
    <w:pPr>
      <w:spacing w:after="100"/>
    </w:pPr>
  </w:style>
  <w:style w:type="paragraph" w:styleId="TOC2">
    <w:name w:val="toc 2"/>
    <w:basedOn w:val="Normal"/>
    <w:next w:val="Normal"/>
    <w:autoRedefine/>
    <w:uiPriority w:val="39"/>
    <w:unhideWhenUsed/>
    <w:rsid w:val="00041229"/>
    <w:pPr>
      <w:tabs>
        <w:tab w:val="left" w:pos="880"/>
        <w:tab w:val="right" w:leader="dot" w:pos="10479"/>
      </w:tabs>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268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Inline subheading (green)"/>
    <w:basedOn w:val="Normal"/>
    <w:next w:val="Normal"/>
    <w:link w:val="Heading2Char"/>
    <w:qFormat/>
    <w:rsid w:val="00386383"/>
    <w:pPr>
      <w:suppressAutoHyphens/>
      <w:spacing w:before="360" w:after="120" w:line="240" w:lineRule="auto"/>
      <w:outlineLvl w:val="1"/>
    </w:pPr>
    <w:rPr>
      <w:rFonts w:eastAsia="Times New Roman" w:cs="Times New Roman"/>
      <w:b/>
      <w:color w:val="17365D" w:themeColor="text2" w:themeShade="BF"/>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5C7093"/>
    <w:pPr>
      <w:ind w:left="720"/>
      <w:contextualSpacing/>
    </w:pPr>
  </w:style>
  <w:style w:type="paragraph" w:styleId="BalloonText">
    <w:name w:val="Balloon Text"/>
    <w:basedOn w:val="Normal"/>
    <w:link w:val="BalloonTextChar"/>
    <w:uiPriority w:val="99"/>
    <w:semiHidden/>
    <w:unhideWhenUsed/>
    <w:rsid w:val="00577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7DE7"/>
    <w:rPr>
      <w:rFonts w:ascii="Tahoma" w:hAnsi="Tahoma" w:cs="Tahoma"/>
      <w:sz w:val="16"/>
      <w:szCs w:val="16"/>
    </w:rPr>
  </w:style>
  <w:style w:type="paragraph" w:styleId="Title">
    <w:name w:val="Title"/>
    <w:basedOn w:val="Normal"/>
    <w:link w:val="TitleChar"/>
    <w:qFormat/>
    <w:rsid w:val="00F2237B"/>
    <w:pPr>
      <w:spacing w:after="0" w:line="240" w:lineRule="auto"/>
      <w:jc w:val="center"/>
    </w:pPr>
    <w:rPr>
      <w:rFonts w:eastAsia="Times New Roman" w:cs="Times New Roman"/>
      <w:b/>
      <w:sz w:val="40"/>
      <w:szCs w:val="20"/>
    </w:rPr>
  </w:style>
  <w:style w:type="character" w:customStyle="1" w:styleId="TitleChar">
    <w:name w:val="Title Char"/>
    <w:basedOn w:val="DefaultParagraphFont"/>
    <w:link w:val="Title"/>
    <w:rsid w:val="00F2237B"/>
    <w:rPr>
      <w:rFonts w:eastAsia="Times New Roman" w:cs="Times New Roman"/>
      <w:b/>
      <w:sz w:val="40"/>
      <w:szCs w:val="20"/>
    </w:rPr>
  </w:style>
  <w:style w:type="table" w:styleId="TableGrid">
    <w:name w:val="Table Grid"/>
    <w:basedOn w:val="TableNormal"/>
    <w:uiPriority w:val="59"/>
    <w:rsid w:val="00CA7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NoNumber">
    <w:name w:val="Body Text No Number"/>
    <w:basedOn w:val="BodyText"/>
    <w:rsid w:val="008B33DA"/>
    <w:pPr>
      <w:widowControl w:val="0"/>
      <w:spacing w:after="240" w:line="240" w:lineRule="atLeast"/>
    </w:pPr>
    <w:rPr>
      <w:rFonts w:ascii="Times New Roman" w:eastAsia="Times" w:hAnsi="Times New Roman" w:cs="Times New Roman"/>
      <w:sz w:val="20"/>
      <w:szCs w:val="20"/>
    </w:rPr>
  </w:style>
  <w:style w:type="paragraph" w:styleId="BodyText">
    <w:name w:val="Body Text"/>
    <w:basedOn w:val="Normal"/>
    <w:link w:val="BodyTextChar"/>
    <w:uiPriority w:val="99"/>
    <w:semiHidden/>
    <w:unhideWhenUsed/>
    <w:rsid w:val="008B33DA"/>
    <w:pPr>
      <w:spacing w:after="120"/>
    </w:pPr>
  </w:style>
  <w:style w:type="character" w:customStyle="1" w:styleId="BodyTextChar">
    <w:name w:val="Body Text Char"/>
    <w:basedOn w:val="DefaultParagraphFont"/>
    <w:link w:val="BodyText"/>
    <w:uiPriority w:val="99"/>
    <w:semiHidden/>
    <w:rsid w:val="008B33DA"/>
  </w:style>
  <w:style w:type="character" w:styleId="Hyperlink">
    <w:name w:val="Hyperlink"/>
    <w:uiPriority w:val="99"/>
    <w:unhideWhenUsed/>
    <w:rsid w:val="008B33DA"/>
    <w:rPr>
      <w:color w:val="0000FF"/>
      <w:u w:val="single"/>
    </w:rPr>
  </w:style>
  <w:style w:type="character" w:styleId="FollowedHyperlink">
    <w:name w:val="FollowedHyperlink"/>
    <w:basedOn w:val="DefaultParagraphFont"/>
    <w:uiPriority w:val="99"/>
    <w:semiHidden/>
    <w:unhideWhenUsed/>
    <w:rsid w:val="00701CE1"/>
    <w:rPr>
      <w:color w:val="800080" w:themeColor="followedHyperlink"/>
      <w:u w:val="single"/>
    </w:rPr>
  </w:style>
  <w:style w:type="character" w:styleId="CommentReference">
    <w:name w:val="annotation reference"/>
    <w:basedOn w:val="DefaultParagraphFont"/>
    <w:uiPriority w:val="99"/>
    <w:semiHidden/>
    <w:unhideWhenUsed/>
    <w:rsid w:val="000A1A7F"/>
    <w:rPr>
      <w:sz w:val="16"/>
      <w:szCs w:val="16"/>
    </w:rPr>
  </w:style>
  <w:style w:type="paragraph" w:styleId="CommentText">
    <w:name w:val="annotation text"/>
    <w:basedOn w:val="Normal"/>
    <w:link w:val="CommentTextChar"/>
    <w:uiPriority w:val="99"/>
    <w:semiHidden/>
    <w:unhideWhenUsed/>
    <w:rsid w:val="000A1A7F"/>
    <w:pPr>
      <w:spacing w:line="240" w:lineRule="auto"/>
    </w:pPr>
    <w:rPr>
      <w:sz w:val="20"/>
      <w:szCs w:val="20"/>
    </w:rPr>
  </w:style>
  <w:style w:type="character" w:customStyle="1" w:styleId="CommentTextChar">
    <w:name w:val="Comment Text Char"/>
    <w:basedOn w:val="DefaultParagraphFont"/>
    <w:link w:val="CommentText"/>
    <w:uiPriority w:val="99"/>
    <w:semiHidden/>
    <w:rsid w:val="000A1A7F"/>
    <w:rPr>
      <w:sz w:val="20"/>
      <w:szCs w:val="20"/>
    </w:rPr>
  </w:style>
  <w:style w:type="paragraph" w:styleId="CommentSubject">
    <w:name w:val="annotation subject"/>
    <w:basedOn w:val="CommentText"/>
    <w:next w:val="CommentText"/>
    <w:link w:val="CommentSubjectChar"/>
    <w:uiPriority w:val="99"/>
    <w:semiHidden/>
    <w:unhideWhenUsed/>
    <w:rsid w:val="000A1A7F"/>
    <w:rPr>
      <w:b/>
      <w:bCs/>
    </w:rPr>
  </w:style>
  <w:style w:type="character" w:customStyle="1" w:styleId="CommentSubjectChar">
    <w:name w:val="Comment Subject Char"/>
    <w:basedOn w:val="CommentTextChar"/>
    <w:link w:val="CommentSubject"/>
    <w:uiPriority w:val="99"/>
    <w:semiHidden/>
    <w:rsid w:val="000A1A7F"/>
    <w:rPr>
      <w:b/>
      <w:bCs/>
      <w:sz w:val="20"/>
      <w:szCs w:val="20"/>
    </w:rPr>
  </w:style>
  <w:style w:type="paragraph" w:customStyle="1" w:styleId="Default">
    <w:name w:val="Default"/>
    <w:rsid w:val="008A686E"/>
    <w:pPr>
      <w:autoSpaceDE w:val="0"/>
      <w:autoSpaceDN w:val="0"/>
      <w:adjustRightInd w:val="0"/>
      <w:spacing w:after="0" w:line="240" w:lineRule="auto"/>
    </w:pPr>
    <w:rPr>
      <w:rFonts w:ascii="Calibri" w:hAnsi="Calibri" w:cs="Calibri"/>
      <w:color w:val="000000"/>
    </w:rPr>
  </w:style>
  <w:style w:type="paragraph" w:customStyle="1" w:styleId="text01">
    <w:name w:val="text01"/>
    <w:basedOn w:val="Normal"/>
    <w:uiPriority w:val="99"/>
    <w:rsid w:val="00407427"/>
    <w:pPr>
      <w:spacing w:after="0" w:line="240" w:lineRule="auto"/>
      <w:jc w:val="both"/>
    </w:pPr>
    <w:rPr>
      <w:rFonts w:ascii="Times New Roman" w:eastAsia="Times New Roman" w:hAnsi="Times New Roman" w:cs="Times New Roman"/>
      <w:szCs w:val="20"/>
    </w:rPr>
  </w:style>
  <w:style w:type="character" w:customStyle="1" w:styleId="Heading2Char">
    <w:name w:val="Heading 2 Char"/>
    <w:aliases w:val="Inline subheading (green) Char"/>
    <w:basedOn w:val="DefaultParagraphFont"/>
    <w:link w:val="Heading2"/>
    <w:uiPriority w:val="99"/>
    <w:rsid w:val="00386383"/>
    <w:rPr>
      <w:rFonts w:eastAsia="Times New Roman" w:cs="Times New Roman"/>
      <w:b/>
      <w:color w:val="17365D" w:themeColor="text2" w:themeShade="BF"/>
      <w:sz w:val="22"/>
      <w:szCs w:val="20"/>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link w:val="ListParagraph"/>
    <w:uiPriority w:val="34"/>
    <w:locked/>
    <w:rsid w:val="00566D0C"/>
  </w:style>
  <w:style w:type="table" w:customStyle="1" w:styleId="TableGrid1">
    <w:name w:val="Table Grid1"/>
    <w:basedOn w:val="TableNormal"/>
    <w:next w:val="TableGrid"/>
    <w:uiPriority w:val="59"/>
    <w:rsid w:val="0020397F"/>
    <w:pPr>
      <w:spacing w:after="0" w:line="240" w:lineRule="auto"/>
    </w:pPr>
    <w:rPr>
      <w:rFonts w:eastAsia="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A59C9"/>
    <w:pPr>
      <w:spacing w:after="0" w:line="240" w:lineRule="auto"/>
    </w:pPr>
    <w:rPr>
      <w:rFonts w:ascii="Calibri" w:eastAsia="Times New Roman" w:hAnsi="Calibri" w:cs="Times New Roman"/>
      <w:sz w:val="22"/>
      <w:szCs w:val="21"/>
    </w:rPr>
  </w:style>
  <w:style w:type="character" w:customStyle="1" w:styleId="PlainTextChar">
    <w:name w:val="Plain Text Char"/>
    <w:basedOn w:val="DefaultParagraphFont"/>
    <w:link w:val="PlainText"/>
    <w:uiPriority w:val="99"/>
    <w:semiHidden/>
    <w:rsid w:val="004A59C9"/>
    <w:rPr>
      <w:rFonts w:ascii="Calibri" w:eastAsia="Times New Roman" w:hAnsi="Calibri" w:cs="Times New Roman"/>
      <w:sz w:val="22"/>
      <w:szCs w:val="21"/>
    </w:rPr>
  </w:style>
  <w:style w:type="paragraph" w:styleId="NoSpacing">
    <w:name w:val="No Spacing"/>
    <w:uiPriority w:val="1"/>
    <w:qFormat/>
    <w:rsid w:val="00D37245"/>
    <w:pPr>
      <w:spacing w:after="0" w:line="240" w:lineRule="auto"/>
    </w:pPr>
  </w:style>
  <w:style w:type="paragraph" w:styleId="Footer">
    <w:name w:val="footer"/>
    <w:basedOn w:val="Normal"/>
    <w:link w:val="FooterChar"/>
    <w:uiPriority w:val="99"/>
    <w:rsid w:val="00924441"/>
    <w:pPr>
      <w:tabs>
        <w:tab w:val="center" w:pos="4320"/>
        <w:tab w:val="right" w:pos="8640"/>
      </w:tabs>
      <w:suppressAutoHyphens/>
      <w:spacing w:before="20" w:after="140" w:line="240" w:lineRule="auto"/>
    </w:pPr>
    <w:rPr>
      <w:rFonts w:eastAsia="Times New Roman" w:cs="Times New Roman"/>
      <w:sz w:val="22"/>
      <w:szCs w:val="20"/>
    </w:rPr>
  </w:style>
  <w:style w:type="character" w:customStyle="1" w:styleId="FooterChar">
    <w:name w:val="Footer Char"/>
    <w:basedOn w:val="DefaultParagraphFont"/>
    <w:link w:val="Footer"/>
    <w:uiPriority w:val="99"/>
    <w:rsid w:val="00924441"/>
    <w:rPr>
      <w:rFonts w:eastAsia="Times New Roman" w:cs="Times New Roman"/>
      <w:sz w:val="22"/>
      <w:szCs w:val="20"/>
    </w:rPr>
  </w:style>
  <w:style w:type="paragraph" w:styleId="Header">
    <w:name w:val="header"/>
    <w:basedOn w:val="Normal"/>
    <w:link w:val="HeaderChar"/>
    <w:uiPriority w:val="99"/>
    <w:unhideWhenUsed/>
    <w:rsid w:val="002065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6586"/>
  </w:style>
  <w:style w:type="numbering" w:customStyle="1" w:styleId="Style1">
    <w:name w:val="Style1"/>
    <w:uiPriority w:val="99"/>
    <w:rsid w:val="006C459D"/>
    <w:pPr>
      <w:numPr>
        <w:numId w:val="21"/>
      </w:numPr>
    </w:pPr>
  </w:style>
  <w:style w:type="numbering" w:customStyle="1" w:styleId="Style2">
    <w:name w:val="Style2"/>
    <w:uiPriority w:val="99"/>
    <w:rsid w:val="006C459D"/>
    <w:pPr>
      <w:numPr>
        <w:numId w:val="22"/>
      </w:numPr>
    </w:pPr>
  </w:style>
  <w:style w:type="paragraph" w:styleId="Revision">
    <w:name w:val="Revision"/>
    <w:hidden/>
    <w:uiPriority w:val="99"/>
    <w:semiHidden/>
    <w:rsid w:val="00FB3F98"/>
    <w:pPr>
      <w:spacing w:after="0" w:line="240" w:lineRule="auto"/>
    </w:pPr>
  </w:style>
  <w:style w:type="character" w:customStyle="1" w:styleId="Heading1Char">
    <w:name w:val="Heading 1 Char"/>
    <w:basedOn w:val="DefaultParagraphFont"/>
    <w:link w:val="Heading1"/>
    <w:uiPriority w:val="9"/>
    <w:rsid w:val="00126821"/>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126821"/>
    <w:pPr>
      <w:outlineLvl w:val="9"/>
    </w:pPr>
    <w:rPr>
      <w:lang w:val="en-US" w:eastAsia="ja-JP"/>
    </w:rPr>
  </w:style>
  <w:style w:type="paragraph" w:styleId="TOC1">
    <w:name w:val="toc 1"/>
    <w:basedOn w:val="Normal"/>
    <w:next w:val="Normal"/>
    <w:autoRedefine/>
    <w:uiPriority w:val="39"/>
    <w:unhideWhenUsed/>
    <w:rsid w:val="00126821"/>
    <w:pPr>
      <w:spacing w:after="100"/>
    </w:pPr>
  </w:style>
  <w:style w:type="paragraph" w:styleId="TOC2">
    <w:name w:val="toc 2"/>
    <w:basedOn w:val="Normal"/>
    <w:next w:val="Normal"/>
    <w:autoRedefine/>
    <w:uiPriority w:val="39"/>
    <w:unhideWhenUsed/>
    <w:rsid w:val="00041229"/>
    <w:pPr>
      <w:tabs>
        <w:tab w:val="left" w:pos="880"/>
        <w:tab w:val="right" w:leader="dot" w:pos="10479"/>
      </w:tabs>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244789">
      <w:bodyDiv w:val="1"/>
      <w:marLeft w:val="0"/>
      <w:marRight w:val="0"/>
      <w:marTop w:val="0"/>
      <w:marBottom w:val="0"/>
      <w:divBdr>
        <w:top w:val="none" w:sz="0" w:space="0" w:color="auto"/>
        <w:left w:val="none" w:sz="0" w:space="0" w:color="auto"/>
        <w:bottom w:val="none" w:sz="0" w:space="0" w:color="auto"/>
        <w:right w:val="none" w:sz="0" w:space="0" w:color="auto"/>
      </w:divBdr>
    </w:div>
    <w:div w:id="696001944">
      <w:bodyDiv w:val="1"/>
      <w:marLeft w:val="0"/>
      <w:marRight w:val="0"/>
      <w:marTop w:val="0"/>
      <w:marBottom w:val="0"/>
      <w:divBdr>
        <w:top w:val="none" w:sz="0" w:space="0" w:color="auto"/>
        <w:left w:val="none" w:sz="0" w:space="0" w:color="auto"/>
        <w:bottom w:val="none" w:sz="0" w:space="0" w:color="auto"/>
        <w:right w:val="none" w:sz="0" w:space="0" w:color="auto"/>
      </w:divBdr>
    </w:div>
    <w:div w:id="1527597496">
      <w:bodyDiv w:val="1"/>
      <w:marLeft w:val="0"/>
      <w:marRight w:val="0"/>
      <w:marTop w:val="0"/>
      <w:marBottom w:val="0"/>
      <w:divBdr>
        <w:top w:val="none" w:sz="0" w:space="0" w:color="auto"/>
        <w:left w:val="none" w:sz="0" w:space="0" w:color="auto"/>
        <w:bottom w:val="none" w:sz="0" w:space="0" w:color="auto"/>
        <w:right w:val="none" w:sz="0" w:space="0" w:color="auto"/>
      </w:divBdr>
    </w:div>
    <w:div w:id="1882017547">
      <w:bodyDiv w:val="1"/>
      <w:marLeft w:val="0"/>
      <w:marRight w:val="0"/>
      <w:marTop w:val="0"/>
      <w:marBottom w:val="0"/>
      <w:divBdr>
        <w:top w:val="none" w:sz="0" w:space="0" w:color="auto"/>
        <w:left w:val="none" w:sz="0" w:space="0" w:color="auto"/>
        <w:bottom w:val="none" w:sz="0" w:space="0" w:color="auto"/>
        <w:right w:val="none" w:sz="0" w:space="0" w:color="auto"/>
      </w:divBdr>
      <w:divsChild>
        <w:div w:id="1697658830">
          <w:marLeft w:val="0"/>
          <w:marRight w:val="0"/>
          <w:marTop w:val="0"/>
          <w:marBottom w:val="0"/>
          <w:divBdr>
            <w:top w:val="none" w:sz="0" w:space="0" w:color="auto"/>
            <w:left w:val="none" w:sz="0" w:space="0" w:color="auto"/>
            <w:bottom w:val="none" w:sz="0" w:space="0" w:color="auto"/>
            <w:right w:val="none" w:sz="0" w:space="0" w:color="auto"/>
          </w:divBdr>
          <w:divsChild>
            <w:div w:id="1775176437">
              <w:marLeft w:val="0"/>
              <w:marRight w:val="0"/>
              <w:marTop w:val="0"/>
              <w:marBottom w:val="0"/>
              <w:divBdr>
                <w:top w:val="none" w:sz="0" w:space="0" w:color="auto"/>
                <w:left w:val="none" w:sz="0" w:space="0" w:color="auto"/>
                <w:bottom w:val="none" w:sz="0" w:space="0" w:color="auto"/>
                <w:right w:val="none" w:sz="0" w:space="0" w:color="auto"/>
              </w:divBdr>
              <w:divsChild>
                <w:div w:id="576936055">
                  <w:marLeft w:val="0"/>
                  <w:marRight w:val="0"/>
                  <w:marTop w:val="0"/>
                  <w:marBottom w:val="0"/>
                  <w:divBdr>
                    <w:top w:val="none" w:sz="0" w:space="0" w:color="auto"/>
                    <w:left w:val="none" w:sz="0" w:space="0" w:color="auto"/>
                    <w:bottom w:val="none" w:sz="0" w:space="0" w:color="auto"/>
                    <w:right w:val="none" w:sz="0" w:space="0" w:color="auto"/>
                  </w:divBdr>
                  <w:divsChild>
                    <w:div w:id="182211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84953">
      <w:bodyDiv w:val="1"/>
      <w:marLeft w:val="0"/>
      <w:marRight w:val="0"/>
      <w:marTop w:val="0"/>
      <w:marBottom w:val="0"/>
      <w:divBdr>
        <w:top w:val="none" w:sz="0" w:space="0" w:color="auto"/>
        <w:left w:val="none" w:sz="0" w:space="0" w:color="auto"/>
        <w:bottom w:val="none" w:sz="0" w:space="0" w:color="auto"/>
        <w:right w:val="none" w:sz="0" w:space="0" w:color="auto"/>
      </w:divBdr>
    </w:div>
    <w:div w:id="2070155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tinyurl.com/keoyca5"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oleObject" Target="embeddings/Microsoft_Word_97_-_2003_Document1.doc"/><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eastsussex.gov.uk/environment/planning/regeneration/"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eastsussex.gov.uk/environment/planning/regeneration/growthstrategy" TargetMode="External"/><Relationship Id="rId20" Type="http://schemas.openxmlformats.org/officeDocument/2006/relationships/image" Target="media/image2.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outheastlep.com" TargetMode="External"/><Relationship Id="rId23" Type="http://schemas.openxmlformats.org/officeDocument/2006/relationships/package" Target="embeddings/Microsoft_Word_Document1.docx"/><Relationship Id="rId28" Type="http://schemas.openxmlformats.org/officeDocument/2006/relationships/fontTable" Target="fontTable.xml"/><Relationship Id="rId10" Type="http://schemas.openxmlformats.org/officeDocument/2006/relationships/settings" Target="settings.xml"/><Relationship Id="rId19" Type="http://schemas.openxmlformats.org/officeDocument/2006/relationships/hyperlink" Target="https://www.eastsussex.gov.uk/business/doingbusiness/electronicprocurement/" TargetMode="Externa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Contract and Tender" ma:contentTypeID="0x010100D0E410EB176E0C49978577D0663BF5670500089B47EEB6B6034C845956C5E355337C" ma:contentTypeVersion="33" ma:contentTypeDescription="Formal contract and tender documents only" ma:contentTypeScope="" ma:versionID="44030c0b9ce8ad89c6b6a81427100cac">
  <xsd:schema xmlns:xsd="http://www.w3.org/2001/XMLSchema" xmlns:xs="http://www.w3.org/2001/XMLSchema" xmlns:p="http://schemas.microsoft.com/office/2006/metadata/properties" xmlns:ns2="0edbdf58-cbf2-428a-80ab-aedffcd2a497" xmlns:ns3="cc9487f0-2b84-43b1-85d4-04b702a579c0" targetNamespace="http://schemas.microsoft.com/office/2006/metadata/properties" ma:root="true" ma:fieldsID="4a81124f61551f41551d124f287aba07" ns2:_="" ns3:_="">
    <xsd:import namespace="0edbdf58-cbf2-428a-80ab-aedffcd2a497"/>
    <xsd:import namespace="cc9487f0-2b84-43b1-85d4-04b702a579c0"/>
    <xsd:element name="properties">
      <xsd:complexType>
        <xsd:sequence>
          <xsd:element name="documentManagement">
            <xsd:complexType>
              <xsd:all>
                <xsd:element ref="ns2:Document_x0020_Owner"/>
                <xsd:element ref="ns2:Document_x0020_Date"/>
                <xsd:element ref="ns2:Protective_x0020_Marking"/>
                <xsd:element ref="ns3:Workstream"/>
                <xsd:element ref="ns3:Business_x0020_Funding" minOccurs="0"/>
                <xsd:element ref="ns3:Business_x0020_Funding_x0020_Status" minOccurs="0"/>
                <xsd:element ref="ns3:Partner_x0020_Engagement_x0020_and_x0020_Forums" minOccurs="0"/>
                <xsd:element ref="ns3:Projects_x0020_and_x0020_Strategies" minOccurs="0"/>
                <xsd:element ref="ns3:Skills" minOccurs="0"/>
                <xsd:element ref="ns3:South_x0020_East_x0020_LEP" minOccurs="0"/>
                <xsd:element ref="ns3:Client_x0020_Name" minOccurs="0"/>
                <xsd:element ref="ns2:TaxCatchAllLabel" minOccurs="0"/>
                <xsd:element ref="ns2:nc701821e2ae4ca7b090c56a0d021958" minOccurs="0"/>
                <xsd:element ref="ns2:TaxCatchAll"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indexed="true"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TaxCatchAllLabel" ma:index="13" nillable="true" ma:displayName="Taxonomy Catch All Column1" ma:hidden="true" ma:list="{decaa8ab-0157-4058-9a3f-a491743ff1e2}" ma:internalName="TaxCatchAllLabel" ma:readOnly="true" ma:showField="CatchAllDataLabel" ma:web="cc9487f0-2b84-43b1-85d4-04b702a579c0">
      <xsd:complexType>
        <xsd:complexContent>
          <xsd:extension base="dms:MultiChoiceLookup">
            <xsd:sequence>
              <xsd:element name="Value" type="dms:Lookup" maxOccurs="unbounded" minOccurs="0" nillable="true"/>
            </xsd:sequence>
          </xsd:extension>
        </xsd:complexContent>
      </xsd:complexType>
    </xsd:element>
    <xsd:element name="nc701821e2ae4ca7b090c56a0d021958" ma:index="20" ma:taxonomy="true" ma:internalName="nc701821e2ae4ca7b090c56a0d021958" ma:taxonomyFieldName="Contract_x0020_and_x0020_Tender_x0020_Document_x0020_Type" ma:displayName="Contract and Tender Document Type" ma:default="" ma:fieldId="{7c701821-e2ae-4ca7-b090-c56a0d021958}" ma:sspId="691f71b9-b64f-4844-8bf8-0e85b55a74e6" ma:termSetId="f4e4120c-d6b0-4a38-a803-66280fff655a" ma:anchorId="62df84d6-3421-406c-85d8-e2f3e3fc1bde" ma:open="false" ma:isKeyword="false">
      <xsd:complexType>
        <xsd:sequence>
          <xsd:element ref="pc:Terms" minOccurs="0" maxOccurs="1"/>
        </xsd:sequence>
      </xsd:complexType>
    </xsd:element>
    <xsd:element name="TaxCatchAll" ma:index="22" nillable="true" ma:displayName="Taxonomy Catch All Column" ma:hidden="true" ma:list="{decaa8ab-0157-4058-9a3f-a491743ff1e2}" ma:internalName="TaxCatchAll" ma:showField="CatchAllData" ma:web="cc9487f0-2b84-43b1-85d4-04b702a579c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c9487f0-2b84-43b1-85d4-04b702a579c0" elementFormDefault="qualified">
    <xsd:import namespace="http://schemas.microsoft.com/office/2006/documentManagement/types"/>
    <xsd:import namespace="http://schemas.microsoft.com/office/infopath/2007/PartnerControls"/>
    <xsd:element name="Workstream" ma:index="5" ma:displayName="Workstream" ma:indexed="true" ma:list="{c3525b83-f138-4bde-8787-716495a01f20}" ma:internalName="Workstream" ma:showField="Title" ma:web="cc9487f0-2b84-43b1-85d4-04b702a579c0">
      <xsd:simpleType>
        <xsd:restriction base="dms:Lookup"/>
      </xsd:simpleType>
    </xsd:element>
    <xsd:element name="Business_x0020_Funding" ma:index="6" nillable="true" ma:displayName="Business Funding" ma:list="{06a5a757-b8ad-40fd-813b-ae698d2a5433}" ma:internalName="Business_x0020_Funding" ma:showField="Title" ma:web="cc9487f0-2b84-43b1-85d4-04b702a579c0">
      <xsd:simpleType>
        <xsd:restriction base="dms:Lookup"/>
      </xsd:simpleType>
    </xsd:element>
    <xsd:element name="Business_x0020_Funding_x0020_Status" ma:index="7" nillable="true" ma:displayName="Business Funding Status" ma:list="{f44409fa-9d1f-4a80-b5d2-dc09abf33025}" ma:internalName="Business_x0020_Funding_x0020_Status" ma:showField="Title" ma:web="cc9487f0-2b84-43b1-85d4-04b702a579c0">
      <xsd:simpleType>
        <xsd:restriction base="dms:Lookup"/>
      </xsd:simpleType>
    </xsd:element>
    <xsd:element name="Partner_x0020_Engagement_x0020_and_x0020_Forums" ma:index="8" nillable="true" ma:displayName="Partner Engagement and Forums" ma:list="{8b9e2071-cd94-464d-a0f2-80400cb6600e}" ma:internalName="Partner_x0020_Engagement_x0020_and_x0020_Forums" ma:showField="Title" ma:web="cc9487f0-2b84-43b1-85d4-04b702a579c0">
      <xsd:simpleType>
        <xsd:restriction base="dms:Lookup"/>
      </xsd:simpleType>
    </xsd:element>
    <xsd:element name="Projects_x0020_and_x0020_Strategies" ma:index="9" nillable="true" ma:displayName="Projects and Strategies" ma:list="{a8cae9ed-8fc7-4d1a-a547-625b2b5e40ea}" ma:internalName="Projects_x0020_and_x0020_Strategies" ma:showField="Title" ma:web="cc9487f0-2b84-43b1-85d4-04b702a579c0">
      <xsd:simpleType>
        <xsd:restriction base="dms:Lookup"/>
      </xsd:simpleType>
    </xsd:element>
    <xsd:element name="Skills" ma:index="10" nillable="true" ma:displayName="Skills" ma:list="{9e60feda-3237-4da9-bf65-5c59b0a3c166}" ma:internalName="Skills" ma:showField="Title" ma:web="cc9487f0-2b84-43b1-85d4-04b702a579c0">
      <xsd:simpleType>
        <xsd:restriction base="dms:Lookup"/>
      </xsd:simpleType>
    </xsd:element>
    <xsd:element name="South_x0020_East_x0020_LEP" ma:index="11" nillable="true" ma:displayName="South East LEP" ma:list="{62303b7c-7686-48ab-a662-b219c707e72c}" ma:internalName="South_x0020_East_x0020_LEP" ma:showField="Title" ma:web="cc9487f0-2b84-43b1-85d4-04b702a579c0">
      <xsd:simpleType>
        <xsd:restriction base="dms:Lookup"/>
      </xsd:simpleType>
    </xsd:element>
    <xsd:element name="Client_x0020_Name" ma:index="12" nillable="true" ma:displayName="Client Name" ma:description="Client Name" ma:list="{a23bcac1-4f71-4338-9236-721cf064bb12}" ma:internalName="Client_x0020_Name" ma:showField="Title" ma:web="cc9487f0-2b84-43b1-85d4-04b702a579c0">
      <xsd:simpleType>
        <xsd:restriction base="dms:Lookup"/>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691f71b9-b64f-4844-8bf8-0e85b55a74e6" ContentTypeId="0x010100D0E410EB176E0C49978577D0663BF56705"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kills xmlns="cc9487f0-2b84-43b1-85d4-04b702a579c0" xsi:nil="true"/>
    <Client_x0020_Name xmlns="cc9487f0-2b84-43b1-85d4-04b702a579c0">184</Client_x0020_Name>
    <TaxCatchAll xmlns="0edbdf58-cbf2-428a-80ab-aedffcd2a497">
      <Value>19</Value>
    </TaxCatchAll>
    <Protective_x0020_Marking xmlns="0edbdf58-cbf2-428a-80ab-aedffcd2a497">OFFICIAL – DISCLOSABLE</Protective_x0020_Marking>
    <Business_x0020_Funding xmlns="cc9487f0-2b84-43b1-85d4-04b702a579c0" xsi:nil="true"/>
    <Business_x0020_Funding_x0020_Status xmlns="cc9487f0-2b84-43b1-85d4-04b702a579c0" xsi:nil="true"/>
    <Partner_x0020_Engagement_x0020_and_x0020_Forums xmlns="cc9487f0-2b84-43b1-85d4-04b702a579c0">9</Partner_x0020_Engagement_x0020_and_x0020_Forums>
    <Workstream xmlns="cc9487f0-2b84-43b1-85d4-04b702a579c0">4</Workstream>
    <Projects_x0020_and_x0020_Strategies xmlns="cc9487f0-2b84-43b1-85d4-04b702a579c0">19</Projects_x0020_and_x0020_Strategies>
    <Document_x0020_Date xmlns="0edbdf58-cbf2-428a-80ab-aedffcd2a497">2017-01-06T10:19:36+00:00</Document_x0020_Date>
    <South_x0020_East_x0020_LEP xmlns="cc9487f0-2b84-43b1-85d4-04b702a579c0" xsi:nil="true"/>
    <nc701821e2ae4ca7b090c56a0d021958 xmlns="0edbdf58-cbf2-428a-80ab-aedffcd2a497">
      <Terms xmlns="http://schemas.microsoft.com/office/infopath/2007/PartnerControls">
        <TermInfo xmlns="http://schemas.microsoft.com/office/infopath/2007/PartnerControls">
          <TermName>Tender</TermName>
          <TermId>45ada7f9-1794-4efc-8360-ff5b9bc3e4a0</TermId>
        </TermInfo>
      </Terms>
    </nc701821e2ae4ca7b090c56a0d021958>
    <Document_x0020_Owner xmlns="0edbdf58-cbf2-428a-80ab-aedffcd2a497">
      <UserInfo>
        <DisplayName>Vera Gajic</DisplayName>
        <AccountId>30</AccountId>
        <AccountType/>
      </UserInfo>
    </Document_x0020_Owner>
    <_dlc_DocId xmlns="cc9487f0-2b84-43b1-85d4-04b702a579c0">ECON-3-2889</_dlc_DocId>
    <_dlc_DocIdUrl xmlns="cc9487f0-2b84-43b1-85d4-04b702a579c0">
      <Url>https://services.escc.gov.uk/sites/EDS/_layouts/15/DocIdRedir.aspx?ID=ECON-3-2889</Url>
      <Description>ECON-3-2889</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DD1DCF-97BA-42B9-895D-7488727AA9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dbdf58-cbf2-428a-80ab-aedffcd2a497"/>
    <ds:schemaRef ds:uri="cc9487f0-2b84-43b1-85d4-04b702a57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D217C4C-93BE-435C-9FC1-EA0961296860}">
  <ds:schemaRefs>
    <ds:schemaRef ds:uri="Microsoft.SharePoint.Taxonomy.ContentTypeSync"/>
  </ds:schemaRefs>
</ds:datastoreItem>
</file>

<file path=customXml/itemProps3.xml><?xml version="1.0" encoding="utf-8"?>
<ds:datastoreItem xmlns:ds="http://schemas.openxmlformats.org/officeDocument/2006/customXml" ds:itemID="{39169BC3-A41B-4519-84E0-760F746C4791}">
  <ds:schemaRefs>
    <ds:schemaRef ds:uri="http://schemas.microsoft.com/sharepoint/events"/>
  </ds:schemaRefs>
</ds:datastoreItem>
</file>

<file path=customXml/itemProps4.xml><?xml version="1.0" encoding="utf-8"?>
<ds:datastoreItem xmlns:ds="http://schemas.openxmlformats.org/officeDocument/2006/customXml" ds:itemID="{EC853B5F-8731-4311-81C3-AC75739BBDC5}">
  <ds:schemaRefs>
    <ds:schemaRef ds:uri="http://schemas.microsoft.com/sharepoint/v3/contenttype/forms"/>
  </ds:schemaRefs>
</ds:datastoreItem>
</file>

<file path=customXml/itemProps5.xml><?xml version="1.0" encoding="utf-8"?>
<ds:datastoreItem xmlns:ds="http://schemas.openxmlformats.org/officeDocument/2006/customXml" ds:itemID="{48DFA443-B015-459F-B130-144EBB21EB12}">
  <ds:schemaRefs>
    <ds:schemaRef ds:uri="http://purl.org/dc/terms/"/>
    <ds:schemaRef ds:uri="http://schemas.microsoft.com/office/infopath/2007/PartnerControls"/>
    <ds:schemaRef ds:uri="http://purl.org/dc/dcmitype/"/>
    <ds:schemaRef ds:uri="http://schemas.microsoft.com/office/2006/metadata/properties"/>
    <ds:schemaRef ds:uri="cc9487f0-2b84-43b1-85d4-04b702a579c0"/>
    <ds:schemaRef ds:uri="0edbdf58-cbf2-428a-80ab-aedffcd2a497"/>
    <ds:schemaRef ds:uri="http://purl.org/dc/elements/1.1/"/>
    <ds:schemaRef ds:uri="http://www.w3.org/XML/1998/namespace"/>
    <ds:schemaRef ds:uri="http://schemas.microsoft.com/office/2006/documentManagement/types"/>
    <ds:schemaRef ds:uri="http://schemas.openxmlformats.org/package/2006/metadata/core-properties"/>
  </ds:schemaRefs>
</ds:datastoreItem>
</file>

<file path=customXml/itemProps6.xml><?xml version="1.0" encoding="utf-8"?>
<ds:datastoreItem xmlns:ds="http://schemas.openxmlformats.org/officeDocument/2006/customXml" ds:itemID="{006A5649-9461-4F40-8F59-80727E5F0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E854DB62</Template>
  <TotalTime>2</TotalTime>
  <Pages>29</Pages>
  <Words>10000</Words>
  <Characters>57005</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66872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cara.gale</dc:creator>
  <cp:lastModifiedBy>james.sinclair</cp:lastModifiedBy>
  <cp:revision>2</cp:revision>
  <cp:lastPrinted>2017-01-25T12:14:00Z</cp:lastPrinted>
  <dcterms:created xsi:type="dcterms:W3CDTF">2017-01-31T16:37:00Z</dcterms:created>
  <dcterms:modified xsi:type="dcterms:W3CDTF">2017-01-31T16:37:00Z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0x010100D0E410EB176E0C49978577D0663BF5670500089B47EEB6B6034C845956C5E355337C</vt:lpwstr>
  </property>
  <property fmtid="{D5CDD505-2E9C-101B-9397-08002B2CF9AE}" pid="3" name="Contract_x0020_and_x0020_Tender_x0020_Document_x0020_Type">
    <vt:lpwstr>19;#Tender|45ada7f9-1794-4efc-8360-ff5b9bc3e4a0</vt:lpwstr>
  </property>
  <property fmtid="{D5CDD505-2E9C-101B-9397-08002B2CF9AE}" pid="4" name="Contract and Tender Document Type">
    <vt:lpwstr>19;#Tender|45ada7f9-1794-4efc-8360-ff5b9bc3e4a0</vt:lpwstr>
  </property>
  <property fmtid="{D5CDD505-2E9C-101B-9397-08002B2CF9AE}" pid="5" name="_dlc_policyId">
    <vt:lpwstr/>
  </property>
  <property fmtid="{D5CDD505-2E9C-101B-9397-08002B2CF9AE}" pid="6" name="ItemRetentionFormula">
    <vt:lpwstr/>
  </property>
  <property fmtid="{D5CDD505-2E9C-101B-9397-08002B2CF9AE}" pid="7" name="_dlc_DocIdItemGuid">
    <vt:lpwstr>d5e32c51-4f18-4186-831c-44762ee56824</vt:lpwstr>
  </property>
</Properties>
</file>