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7183D" w14:textId="71C447BA" w:rsidR="0083658E" w:rsidRDefault="0083658E" w:rsidP="003C5A3B">
      <w:pPr>
        <w:jc w:val="center"/>
        <w:rPr>
          <w:sz w:val="36"/>
          <w:szCs w:val="28"/>
        </w:rPr>
      </w:pPr>
      <w:bookmarkStart w:id="0" w:name="_Hlk69990584"/>
      <w:bookmarkStart w:id="1" w:name="_Hlk69992089"/>
    </w:p>
    <w:p w14:paraId="04C99050" w14:textId="00A5F05D" w:rsidR="0083658E" w:rsidRDefault="0083658E" w:rsidP="003C5A3B">
      <w:pPr>
        <w:jc w:val="center"/>
        <w:rPr>
          <w:sz w:val="36"/>
          <w:szCs w:val="28"/>
        </w:rPr>
      </w:pPr>
    </w:p>
    <w:bookmarkEnd w:id="0"/>
    <w:bookmarkEnd w:id="1"/>
    <w:p w14:paraId="12B4CED3" w14:textId="77777777" w:rsidR="00B160B4" w:rsidRPr="007344FA" w:rsidRDefault="00B160B4" w:rsidP="00B160B4">
      <w:pPr>
        <w:jc w:val="center"/>
        <w:rPr>
          <w:rFonts w:ascii="Source Sans Pro" w:hAnsi="Source Sans Pro"/>
          <w:sz w:val="36"/>
          <w:szCs w:val="28"/>
        </w:rPr>
      </w:pPr>
    </w:p>
    <w:p w14:paraId="3D6F364A" w14:textId="77777777" w:rsidR="00B160B4" w:rsidRPr="007344FA" w:rsidRDefault="00B160B4" w:rsidP="00B160B4">
      <w:pPr>
        <w:rPr>
          <w:rFonts w:ascii="Source Sans Pro" w:hAnsi="Source Sans Pro" w:cs="Arial"/>
          <w:sz w:val="36"/>
          <w:szCs w:val="36"/>
          <w:lang w:eastAsia="en-GB"/>
        </w:rPr>
      </w:pPr>
    </w:p>
    <w:p w14:paraId="6E829337" w14:textId="77777777" w:rsidR="00B160B4" w:rsidRPr="007344FA" w:rsidRDefault="00B160B4" w:rsidP="00B160B4">
      <w:pPr>
        <w:jc w:val="center"/>
        <w:rPr>
          <w:rFonts w:ascii="Source Sans Pro" w:hAnsi="Source Sans Pro" w:cs="Arial"/>
          <w:lang w:eastAsia="en-GB"/>
        </w:rPr>
      </w:pPr>
    </w:p>
    <w:p w14:paraId="2256991F" w14:textId="77777777" w:rsidR="00B160B4" w:rsidRPr="007344FA" w:rsidRDefault="00B160B4" w:rsidP="00B160B4">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Pr="007344FA">
        <w:rPr>
          <w:rFonts w:ascii="Source Sans Pro" w:hAnsi="Source Sans Pro"/>
          <w:lang w:eastAsia="en-GB"/>
        </w:rPr>
        <w:instrText xml:space="preserve"> INCLUDEPICTURE "/var/folders/9v/9t95t4w14tl5kkqxg3nzbs_c0000gn/T/com.microsoft.Word/WebArchiveCopyPasteTempFiles/wuD8YtviYYacQAAAABJRU5ErkJggg==" \* MERGEFORMATINET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2C9FE9CC" wp14:editId="0DD90D35">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6F3D02B7" w14:textId="77777777" w:rsidR="00B160B4" w:rsidRPr="007344FA" w:rsidRDefault="00B160B4" w:rsidP="00B160B4">
      <w:pPr>
        <w:jc w:val="center"/>
        <w:rPr>
          <w:rFonts w:ascii="Source Sans Pro" w:hAnsi="Source Sans Pro"/>
          <w:lang w:eastAsia="en-GB"/>
        </w:rPr>
      </w:pPr>
    </w:p>
    <w:p w14:paraId="129E1920" w14:textId="77777777" w:rsidR="00B160B4" w:rsidRDefault="00B160B4" w:rsidP="00B160B4">
      <w:pPr>
        <w:jc w:val="center"/>
        <w:rPr>
          <w:rFonts w:ascii="Source Sans Pro" w:hAnsi="Source Sans Pro"/>
          <w:sz w:val="36"/>
          <w:szCs w:val="36"/>
        </w:rPr>
      </w:pPr>
    </w:p>
    <w:p w14:paraId="563690CE" w14:textId="77777777" w:rsidR="00B160B4" w:rsidRPr="007344FA" w:rsidRDefault="00B160B4" w:rsidP="00B160B4">
      <w:pPr>
        <w:jc w:val="center"/>
        <w:rPr>
          <w:rFonts w:ascii="Source Sans Pro" w:hAnsi="Source Sans Pro"/>
          <w:sz w:val="36"/>
          <w:szCs w:val="36"/>
        </w:rPr>
      </w:pPr>
      <w:r>
        <w:rPr>
          <w:rFonts w:ascii="Source Sans Pro" w:hAnsi="Source Sans Pro"/>
          <w:sz w:val="36"/>
          <w:szCs w:val="36"/>
        </w:rPr>
        <w:t>Crewe Town Council</w:t>
      </w:r>
    </w:p>
    <w:p w14:paraId="065E00D0" w14:textId="77777777" w:rsidR="00B160B4" w:rsidRPr="007344FA" w:rsidRDefault="00B160B4" w:rsidP="00B160B4">
      <w:pPr>
        <w:jc w:val="center"/>
        <w:rPr>
          <w:rFonts w:ascii="Source Sans Pro" w:hAnsi="Source Sans Pro"/>
          <w:sz w:val="36"/>
          <w:szCs w:val="36"/>
        </w:rPr>
      </w:pPr>
    </w:p>
    <w:p w14:paraId="5F51D419" w14:textId="2142B44B" w:rsidR="00B160B4" w:rsidRPr="007344FA" w:rsidRDefault="00AD16D2" w:rsidP="00B160B4">
      <w:pPr>
        <w:jc w:val="center"/>
        <w:rPr>
          <w:rFonts w:ascii="Source Sans Pro" w:hAnsi="Source Sans Pro"/>
          <w:sz w:val="36"/>
          <w:szCs w:val="36"/>
        </w:rPr>
      </w:pPr>
      <w:r>
        <w:rPr>
          <w:rFonts w:ascii="Source Sans Pro" w:hAnsi="Source Sans Pro"/>
          <w:sz w:val="36"/>
          <w:szCs w:val="36"/>
        </w:rPr>
        <w:t xml:space="preserve">Crewe Day Festival Event Development and Delivery </w:t>
      </w:r>
    </w:p>
    <w:p w14:paraId="6142A72F" w14:textId="77777777" w:rsidR="00B160B4" w:rsidRPr="007344FA" w:rsidRDefault="00B160B4" w:rsidP="00B160B4">
      <w:pPr>
        <w:jc w:val="center"/>
        <w:rPr>
          <w:rFonts w:ascii="Source Sans Pro" w:hAnsi="Source Sans Pro" w:cs="Arial"/>
          <w:lang w:eastAsia="en-GB"/>
        </w:rPr>
      </w:pPr>
    </w:p>
    <w:p w14:paraId="5514A9B0" w14:textId="77777777" w:rsidR="00B160B4" w:rsidRPr="007344FA" w:rsidRDefault="00B160B4" w:rsidP="00B160B4">
      <w:pPr>
        <w:jc w:val="center"/>
        <w:rPr>
          <w:rFonts w:ascii="Source Sans Pro" w:hAnsi="Source Sans Pro" w:cs="Arial"/>
          <w:lang w:eastAsia="en-GB"/>
        </w:rPr>
      </w:pPr>
    </w:p>
    <w:p w14:paraId="14BEA932" w14:textId="77777777" w:rsidR="00B160B4" w:rsidRPr="007344FA" w:rsidRDefault="00B160B4" w:rsidP="00B160B4">
      <w:pPr>
        <w:jc w:val="center"/>
        <w:rPr>
          <w:rFonts w:ascii="Source Sans Pro" w:hAnsi="Source Sans Pro" w:cs="Arial"/>
          <w:lang w:eastAsia="en-GB"/>
        </w:rPr>
      </w:pPr>
    </w:p>
    <w:p w14:paraId="716D97FC" w14:textId="72075D3C" w:rsidR="00B160B4" w:rsidRDefault="00B160B4" w:rsidP="00B160B4">
      <w:pPr>
        <w:jc w:val="center"/>
        <w:rPr>
          <w:rFonts w:ascii="Source Sans Pro" w:hAnsi="Source Sans Pro"/>
          <w:sz w:val="36"/>
          <w:szCs w:val="36"/>
        </w:rPr>
      </w:pPr>
      <w:r>
        <w:rPr>
          <w:rFonts w:ascii="Source Sans Pro" w:hAnsi="Source Sans Pro"/>
          <w:sz w:val="36"/>
          <w:szCs w:val="36"/>
        </w:rPr>
        <w:t>Invitation to Tender</w:t>
      </w:r>
    </w:p>
    <w:p w14:paraId="1F90ACED" w14:textId="4B84D466" w:rsidR="00B160B4" w:rsidRPr="007344FA" w:rsidRDefault="00B160B4" w:rsidP="00B160B4">
      <w:pPr>
        <w:jc w:val="center"/>
        <w:rPr>
          <w:rFonts w:ascii="Source Sans Pro" w:hAnsi="Source Sans Pro"/>
          <w:sz w:val="36"/>
          <w:szCs w:val="36"/>
        </w:rPr>
      </w:pPr>
      <w:r>
        <w:rPr>
          <w:rFonts w:ascii="Source Sans Pro" w:hAnsi="Source Sans Pro"/>
          <w:sz w:val="36"/>
          <w:szCs w:val="36"/>
        </w:rPr>
        <w:br/>
        <w:t>Instructions &amp; Introduction</w:t>
      </w:r>
    </w:p>
    <w:p w14:paraId="146CA0ED" w14:textId="77777777" w:rsidR="00B160B4" w:rsidRPr="007344FA" w:rsidRDefault="00B160B4" w:rsidP="00B160B4">
      <w:pPr>
        <w:jc w:val="center"/>
        <w:rPr>
          <w:rFonts w:ascii="Source Sans Pro" w:hAnsi="Source Sans Pro" w:cs="Arial"/>
          <w:caps/>
          <w:sz w:val="36"/>
          <w:szCs w:val="28"/>
        </w:rPr>
      </w:pPr>
    </w:p>
    <w:p w14:paraId="266659AC" w14:textId="77777777" w:rsidR="00B160B4" w:rsidRPr="007344FA" w:rsidRDefault="00B160B4" w:rsidP="00B160B4">
      <w:pPr>
        <w:jc w:val="center"/>
        <w:rPr>
          <w:rFonts w:ascii="Source Sans Pro" w:hAnsi="Source Sans Pro" w:cs="Arial"/>
          <w:lang w:eastAsia="en-GB"/>
        </w:rPr>
      </w:pPr>
    </w:p>
    <w:p w14:paraId="3F8AF074" w14:textId="77777777" w:rsidR="00B160B4" w:rsidRPr="007344FA" w:rsidRDefault="00B160B4" w:rsidP="00B160B4">
      <w:pPr>
        <w:jc w:val="center"/>
        <w:rPr>
          <w:rFonts w:ascii="Source Sans Pro" w:hAnsi="Source Sans Pro" w:cs="Arial"/>
          <w:lang w:eastAsia="en-GB"/>
        </w:rPr>
      </w:pPr>
    </w:p>
    <w:p w14:paraId="50376B3B" w14:textId="77777777" w:rsidR="00B160B4" w:rsidRPr="007344FA" w:rsidRDefault="00B160B4" w:rsidP="00B160B4">
      <w:pPr>
        <w:jc w:val="center"/>
        <w:rPr>
          <w:rFonts w:ascii="Source Sans Pro" w:hAnsi="Source Sans Pro" w:cs="Arial"/>
          <w:lang w:eastAsia="en-GB"/>
        </w:rPr>
      </w:pPr>
    </w:p>
    <w:p w14:paraId="79198F25" w14:textId="77777777" w:rsidR="00B160B4" w:rsidRPr="007344FA" w:rsidRDefault="00B160B4" w:rsidP="00B160B4">
      <w:pPr>
        <w:jc w:val="center"/>
        <w:rPr>
          <w:rFonts w:ascii="Source Sans Pro" w:hAnsi="Source Sans Pro" w:cs="Arial"/>
          <w:sz w:val="22"/>
          <w:szCs w:val="22"/>
          <w:lang w:eastAsia="en-GB"/>
        </w:rPr>
      </w:pPr>
    </w:p>
    <w:p w14:paraId="6495810A" w14:textId="77777777" w:rsidR="00B160B4" w:rsidRPr="007344FA" w:rsidRDefault="00B160B4" w:rsidP="00B160B4">
      <w:pPr>
        <w:jc w:val="center"/>
        <w:rPr>
          <w:rFonts w:ascii="Source Sans Pro" w:hAnsi="Source Sans Pro" w:cs="Arial"/>
          <w:sz w:val="22"/>
          <w:szCs w:val="22"/>
          <w:lang w:eastAsia="en-GB"/>
        </w:rPr>
      </w:pPr>
      <w:r w:rsidRPr="007344FA">
        <w:rPr>
          <w:rFonts w:ascii="Source Sans Pro" w:hAnsi="Source Sans Pro" w:cs="Arial"/>
          <w:sz w:val="22"/>
          <w:szCs w:val="22"/>
          <w:lang w:eastAsia="en-GB"/>
        </w:rPr>
        <w:t>Please ensure that you read this document carefully and fully</w:t>
      </w:r>
    </w:p>
    <w:p w14:paraId="56844D8C" w14:textId="77777777" w:rsidR="00B160B4" w:rsidRPr="007344FA" w:rsidRDefault="00B160B4" w:rsidP="00B160B4">
      <w:pPr>
        <w:jc w:val="center"/>
        <w:rPr>
          <w:rFonts w:ascii="Source Sans Pro" w:hAnsi="Source Sans Pro" w:cs="Arial"/>
          <w:sz w:val="22"/>
          <w:szCs w:val="22"/>
          <w:lang w:eastAsia="en-GB"/>
        </w:rPr>
      </w:pPr>
    </w:p>
    <w:p w14:paraId="24F61A35" w14:textId="77777777" w:rsidR="00823A65" w:rsidRDefault="00823A65" w:rsidP="003C5A3B">
      <w:pPr>
        <w:jc w:val="center"/>
        <w:rPr>
          <w:rFonts w:ascii="Manrope" w:hAnsi="Manrope" w:cs="Arial"/>
          <w:sz w:val="15"/>
          <w:szCs w:val="15"/>
          <w:lang w:eastAsia="en-GB"/>
        </w:rPr>
      </w:pPr>
    </w:p>
    <w:p w14:paraId="1F304CD0" w14:textId="77777777" w:rsidR="00823A65" w:rsidRDefault="00823A65" w:rsidP="003C5A3B">
      <w:pPr>
        <w:jc w:val="center"/>
        <w:rPr>
          <w:rFonts w:ascii="Manrope" w:hAnsi="Manrope" w:cs="Arial"/>
          <w:sz w:val="15"/>
          <w:szCs w:val="15"/>
          <w:lang w:eastAsia="en-GB"/>
        </w:rPr>
      </w:pPr>
    </w:p>
    <w:p w14:paraId="5A0E130A" w14:textId="5F20C021" w:rsidR="00823A65" w:rsidRDefault="00823A65" w:rsidP="003C5A3B">
      <w:pPr>
        <w:jc w:val="center"/>
        <w:rPr>
          <w:rFonts w:ascii="Manrope" w:hAnsi="Manrope" w:cs="Arial"/>
          <w:sz w:val="15"/>
          <w:szCs w:val="15"/>
          <w:lang w:eastAsia="en-GB"/>
        </w:rPr>
      </w:pPr>
    </w:p>
    <w:p w14:paraId="06778C48" w14:textId="334D54EA" w:rsidR="00F64C67" w:rsidRDefault="00F64C67" w:rsidP="003C5A3B">
      <w:pPr>
        <w:jc w:val="center"/>
        <w:rPr>
          <w:rFonts w:ascii="Manrope" w:hAnsi="Manrope" w:cs="Arial"/>
          <w:sz w:val="15"/>
          <w:szCs w:val="15"/>
          <w:lang w:eastAsia="en-GB"/>
        </w:rPr>
      </w:pPr>
    </w:p>
    <w:p w14:paraId="38BF55AC" w14:textId="1F4677F6" w:rsidR="00F64C67" w:rsidRDefault="00F64C67" w:rsidP="003C5A3B">
      <w:pPr>
        <w:jc w:val="center"/>
        <w:rPr>
          <w:rFonts w:ascii="Manrope" w:hAnsi="Manrope" w:cs="Arial"/>
          <w:sz w:val="15"/>
          <w:szCs w:val="15"/>
          <w:lang w:eastAsia="en-GB"/>
        </w:rPr>
      </w:pPr>
    </w:p>
    <w:p w14:paraId="6D74CEFD" w14:textId="3535A9B6" w:rsidR="00F64C67" w:rsidRDefault="00F64C67" w:rsidP="003C5A3B">
      <w:pPr>
        <w:jc w:val="center"/>
        <w:rPr>
          <w:rFonts w:ascii="Manrope" w:hAnsi="Manrope" w:cs="Arial"/>
          <w:sz w:val="15"/>
          <w:szCs w:val="15"/>
          <w:lang w:eastAsia="en-GB"/>
        </w:rPr>
      </w:pPr>
    </w:p>
    <w:p w14:paraId="66BC70E0" w14:textId="66431F55" w:rsidR="00F64C67" w:rsidRDefault="00F64C67" w:rsidP="003C5A3B">
      <w:pPr>
        <w:jc w:val="center"/>
        <w:rPr>
          <w:rFonts w:ascii="Manrope" w:hAnsi="Manrope" w:cs="Arial"/>
          <w:sz w:val="15"/>
          <w:szCs w:val="15"/>
          <w:lang w:eastAsia="en-GB"/>
        </w:rPr>
      </w:pPr>
    </w:p>
    <w:p w14:paraId="3815F78A" w14:textId="3DC6460B" w:rsidR="00F64C67" w:rsidRDefault="00F64C67" w:rsidP="003C5A3B">
      <w:pPr>
        <w:jc w:val="center"/>
        <w:rPr>
          <w:rFonts w:ascii="Manrope" w:hAnsi="Manrope" w:cs="Arial"/>
          <w:sz w:val="15"/>
          <w:szCs w:val="15"/>
          <w:lang w:eastAsia="en-GB"/>
        </w:rPr>
      </w:pPr>
    </w:p>
    <w:p w14:paraId="753020BF" w14:textId="77777777" w:rsidR="00B160B4" w:rsidRPr="007344FA" w:rsidRDefault="00B160B4" w:rsidP="00B160B4">
      <w:pPr>
        <w:jc w:val="center"/>
        <w:rPr>
          <w:rFonts w:ascii="Source Sans Pro" w:hAnsi="Source Sans Pro" w:cs="Arial"/>
          <w:sz w:val="15"/>
          <w:szCs w:val="15"/>
          <w:lang w:eastAsia="en-GB"/>
        </w:rPr>
      </w:pPr>
    </w:p>
    <w:p w14:paraId="5265261D" w14:textId="77777777" w:rsidR="00B160B4" w:rsidRPr="007344FA" w:rsidRDefault="00B160B4" w:rsidP="00B160B4">
      <w:pPr>
        <w:jc w:val="center"/>
        <w:rPr>
          <w:rFonts w:ascii="Source Sans Pro" w:hAnsi="Source Sans Pro" w:cs="Arial"/>
          <w:sz w:val="15"/>
          <w:szCs w:val="15"/>
          <w:lang w:eastAsia="en-GB"/>
        </w:rPr>
      </w:pPr>
    </w:p>
    <w:p w14:paraId="0D740194" w14:textId="77777777" w:rsidR="00B160B4" w:rsidRPr="007344FA" w:rsidRDefault="00B160B4" w:rsidP="00B160B4">
      <w:pPr>
        <w:jc w:val="center"/>
        <w:rPr>
          <w:rFonts w:ascii="Source Sans Pro" w:hAnsi="Source Sans Pro" w:cs="Arial"/>
          <w:sz w:val="15"/>
          <w:szCs w:val="15"/>
          <w:lang w:eastAsia="en-GB"/>
        </w:rPr>
      </w:pPr>
    </w:p>
    <w:p w14:paraId="366D327B" w14:textId="77777777" w:rsidR="00B160B4" w:rsidRDefault="00B160B4" w:rsidP="00B160B4">
      <w:pPr>
        <w:jc w:val="center"/>
        <w:rPr>
          <w:rFonts w:ascii="Source Sans Pro" w:hAnsi="Source Sans Pro" w:cs="Arial"/>
          <w:sz w:val="18"/>
          <w:szCs w:val="18"/>
          <w:lang w:eastAsia="en-GB"/>
        </w:rPr>
      </w:pPr>
      <w:r w:rsidRPr="007344FA">
        <w:rPr>
          <w:rFonts w:ascii="Source Sans Pro" w:hAnsi="Source Sans Pro" w:cs="Arial"/>
          <w:sz w:val="18"/>
          <w:szCs w:val="18"/>
          <w:lang w:eastAsia="en-GB"/>
        </w:rPr>
        <w:t xml:space="preserve">This document is the property of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 xml:space="preserve">.  All rights reserved.  This document contains confidential information, which is not to be copied or discussed without express authority from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w:t>
      </w:r>
    </w:p>
    <w:p w14:paraId="285C3688" w14:textId="77777777" w:rsidR="007B2A08" w:rsidRPr="007344FA" w:rsidRDefault="007B2A08" w:rsidP="00B160B4">
      <w:pPr>
        <w:jc w:val="center"/>
        <w:rPr>
          <w:rFonts w:ascii="Source Sans Pro" w:hAnsi="Source Sans Pro" w:cs="Arial"/>
          <w:color w:val="000000"/>
          <w:sz w:val="18"/>
          <w:szCs w:val="18"/>
          <w:lang w:eastAsia="en-GB"/>
        </w:rPr>
      </w:pPr>
    </w:p>
    <w:p w14:paraId="3DA140B8" w14:textId="77777777" w:rsidR="00B160B4" w:rsidRDefault="00B160B4" w:rsidP="00B160B4">
      <w:pPr>
        <w:rPr>
          <w:rFonts w:ascii="Source Sans Pro" w:hAnsi="Source Sans Pro" w:cs="Arial"/>
          <w:color w:val="000000"/>
          <w:sz w:val="28"/>
          <w:szCs w:val="28"/>
          <w:lang w:eastAsia="en-GB"/>
        </w:rPr>
      </w:pPr>
    </w:p>
    <w:p w14:paraId="2E695CF5" w14:textId="7F479580" w:rsidR="0083658E" w:rsidRPr="00B160B4" w:rsidRDefault="0083658E" w:rsidP="00823A65">
      <w:pPr>
        <w:rPr>
          <w:rFonts w:ascii="Source Sans Pro" w:hAnsi="Source Sans Pro" w:cs="Arial"/>
          <w:color w:val="000000"/>
          <w:lang w:eastAsia="en-GB"/>
        </w:rPr>
      </w:pPr>
      <w:r w:rsidRPr="0014440B">
        <w:rPr>
          <w:rFonts w:ascii="Source Sans Pro" w:hAnsi="Source Sans Pro" w:cs="Arial"/>
          <w:color w:val="000000"/>
          <w:lang w:eastAsia="en-GB"/>
        </w:rPr>
        <w:lastRenderedPageBreak/>
        <w:t xml:space="preserve">Your completed tender must be returned and be received no later than </w:t>
      </w:r>
      <w:r w:rsidR="00EC4D39" w:rsidRPr="0014440B">
        <w:rPr>
          <w:rFonts w:ascii="Source Sans Pro" w:hAnsi="Source Sans Pro" w:cs="Arial"/>
          <w:color w:val="000000"/>
          <w:lang w:eastAsia="en-GB"/>
        </w:rPr>
        <w:t xml:space="preserve">12:00pm on </w:t>
      </w:r>
      <w:r w:rsidR="0014440B" w:rsidRPr="0014440B">
        <w:rPr>
          <w:rFonts w:ascii="Source Sans Pro" w:hAnsi="Source Sans Pro" w:cs="Calibri"/>
          <w:kern w:val="32"/>
        </w:rPr>
        <w:t>Friday 25</w:t>
      </w:r>
      <w:r w:rsidR="0014440B" w:rsidRPr="0014440B">
        <w:rPr>
          <w:rFonts w:ascii="Source Sans Pro" w:hAnsi="Source Sans Pro" w:cs="Calibri"/>
          <w:kern w:val="32"/>
          <w:vertAlign w:val="superscript"/>
        </w:rPr>
        <w:t>th</w:t>
      </w:r>
      <w:r w:rsidR="0014440B" w:rsidRPr="0014440B">
        <w:rPr>
          <w:rFonts w:ascii="Source Sans Pro" w:hAnsi="Source Sans Pro" w:cs="Calibri"/>
          <w:kern w:val="32"/>
        </w:rPr>
        <w:t xml:space="preserve"> October 2024.</w:t>
      </w:r>
    </w:p>
    <w:p w14:paraId="3D668EBE" w14:textId="77777777" w:rsidR="00C832AA" w:rsidRPr="00B160B4" w:rsidRDefault="00C832AA" w:rsidP="00823A65">
      <w:pPr>
        <w:rPr>
          <w:rFonts w:ascii="Source Sans Pro" w:hAnsi="Source Sans Pro" w:cs="Arial"/>
          <w:color w:val="FF0000"/>
          <w:u w:val="single"/>
          <w:lang w:eastAsia="en-GB"/>
        </w:rPr>
      </w:pPr>
    </w:p>
    <w:sdt>
      <w:sdtPr>
        <w:rPr>
          <w:rFonts w:ascii="Source Sans Pro" w:eastAsia="Times New Roman" w:hAnsi="Source Sans Pro" w:cs="Times New Roman"/>
          <w:b w:val="0"/>
          <w:bCs w:val="0"/>
          <w:color w:val="auto"/>
          <w:sz w:val="24"/>
          <w:szCs w:val="24"/>
          <w:lang w:val="en-GB"/>
        </w:rPr>
        <w:id w:val="-1104651826"/>
        <w:docPartObj>
          <w:docPartGallery w:val="Table of Contents"/>
          <w:docPartUnique/>
        </w:docPartObj>
      </w:sdtPr>
      <w:sdtEndPr>
        <w:rPr>
          <w:noProof/>
        </w:rPr>
      </w:sdtEndPr>
      <w:sdtContent>
        <w:p w14:paraId="606B5DB2" w14:textId="6B6D66FA" w:rsidR="003C5A3B" w:rsidRPr="00B160B4" w:rsidRDefault="003C5A3B">
          <w:pPr>
            <w:pStyle w:val="TOCHeading"/>
            <w:rPr>
              <w:rFonts w:ascii="Source Sans Pro" w:hAnsi="Source Sans Pro"/>
              <w:b w:val="0"/>
              <w:bCs w:val="0"/>
              <w:color w:val="000000" w:themeColor="text1"/>
              <w:sz w:val="24"/>
              <w:szCs w:val="24"/>
              <w:u w:val="single"/>
            </w:rPr>
          </w:pPr>
          <w:r w:rsidRPr="00B160B4">
            <w:rPr>
              <w:rFonts w:ascii="Source Sans Pro" w:hAnsi="Source Sans Pro"/>
              <w:b w:val="0"/>
              <w:bCs w:val="0"/>
              <w:color w:val="000000" w:themeColor="text1"/>
              <w:sz w:val="24"/>
              <w:szCs w:val="24"/>
              <w:u w:val="single"/>
            </w:rPr>
            <w:t>Table of Contents</w:t>
          </w:r>
        </w:p>
        <w:p w14:paraId="7501265D" w14:textId="19939FC6" w:rsidR="0023310A" w:rsidRPr="00B160B4" w:rsidRDefault="003C5A3B">
          <w:pPr>
            <w:pStyle w:val="TOC1"/>
            <w:tabs>
              <w:tab w:val="left" w:pos="480"/>
              <w:tab w:val="right" w:leader="dot" w:pos="9019"/>
            </w:tabs>
            <w:rPr>
              <w:rFonts w:ascii="Source Sans Pro" w:eastAsiaTheme="minorEastAsia" w:hAnsi="Source Sans Pro" w:cstheme="minorBidi"/>
              <w:b w:val="0"/>
              <w:bCs w:val="0"/>
              <w:i w:val="0"/>
              <w:iCs w:val="0"/>
              <w:noProof/>
              <w:lang w:eastAsia="en-GB"/>
            </w:rPr>
          </w:pPr>
          <w:r w:rsidRPr="00B160B4">
            <w:rPr>
              <w:rFonts w:ascii="Source Sans Pro" w:hAnsi="Source Sans Pro"/>
              <w:b w:val="0"/>
              <w:bCs w:val="0"/>
              <w:i w:val="0"/>
              <w:iCs w:val="0"/>
            </w:rPr>
            <w:fldChar w:fldCharType="begin"/>
          </w:r>
          <w:r w:rsidRPr="00B160B4">
            <w:rPr>
              <w:rFonts w:ascii="Source Sans Pro" w:hAnsi="Source Sans Pro"/>
              <w:b w:val="0"/>
              <w:bCs w:val="0"/>
              <w:i w:val="0"/>
              <w:iCs w:val="0"/>
            </w:rPr>
            <w:instrText xml:space="preserve"> TOC \o "1-3" \h \z \u </w:instrText>
          </w:r>
          <w:r w:rsidRPr="00B160B4">
            <w:rPr>
              <w:rFonts w:ascii="Source Sans Pro" w:hAnsi="Source Sans Pro"/>
              <w:b w:val="0"/>
              <w:bCs w:val="0"/>
              <w:i w:val="0"/>
              <w:iCs w:val="0"/>
            </w:rPr>
            <w:fldChar w:fldCharType="separate"/>
          </w:r>
          <w:hyperlink w:anchor="_Toc103691138" w:history="1">
            <w:r w:rsidR="0023310A" w:rsidRPr="00B160B4">
              <w:rPr>
                <w:rStyle w:val="Hyperlink"/>
                <w:rFonts w:ascii="Source Sans Pro" w:hAnsi="Source Sans Pro"/>
                <w:b w:val="0"/>
                <w:bCs w:val="0"/>
                <w:i w:val="0"/>
                <w:iCs w:val="0"/>
                <w:noProof/>
              </w:rPr>
              <w:t>1.</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Introduction &amp; Background</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_Toc103691138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23310A" w:rsidRPr="00B160B4">
              <w:rPr>
                <w:rFonts w:ascii="Source Sans Pro" w:hAnsi="Source Sans Pro"/>
                <w:b w:val="0"/>
                <w:bCs w:val="0"/>
                <w:i w:val="0"/>
                <w:iCs w:val="0"/>
                <w:noProof/>
                <w:webHidden/>
              </w:rPr>
              <w:t>3</w:t>
            </w:r>
            <w:r w:rsidR="0023310A" w:rsidRPr="00B160B4">
              <w:rPr>
                <w:rFonts w:ascii="Source Sans Pro" w:hAnsi="Source Sans Pro"/>
                <w:b w:val="0"/>
                <w:bCs w:val="0"/>
                <w:i w:val="0"/>
                <w:iCs w:val="0"/>
                <w:noProof/>
                <w:webHidden/>
              </w:rPr>
              <w:fldChar w:fldCharType="end"/>
            </w:r>
          </w:hyperlink>
        </w:p>
        <w:p w14:paraId="4829AD34" w14:textId="504B82E6"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39" w:history="1">
            <w:r w:rsidR="0023310A" w:rsidRPr="00B160B4">
              <w:rPr>
                <w:rStyle w:val="Hyperlink"/>
                <w:rFonts w:ascii="Source Sans Pro" w:hAnsi="Source Sans Pro"/>
                <w:b w:val="0"/>
                <w:bCs w:val="0"/>
                <w:i w:val="0"/>
                <w:iCs w:val="0"/>
                <w:noProof/>
              </w:rPr>
              <w:t>2.</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The Procurement Process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_Toc103691139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23310A" w:rsidRPr="00B160B4">
              <w:rPr>
                <w:rFonts w:ascii="Source Sans Pro" w:hAnsi="Source Sans Pro"/>
                <w:b w:val="0"/>
                <w:bCs w:val="0"/>
                <w:i w:val="0"/>
                <w:iCs w:val="0"/>
                <w:noProof/>
                <w:webHidden/>
              </w:rPr>
              <w:t>6</w:t>
            </w:r>
            <w:r w:rsidR="0023310A" w:rsidRPr="00B160B4">
              <w:rPr>
                <w:rFonts w:ascii="Source Sans Pro" w:hAnsi="Source Sans Pro"/>
                <w:b w:val="0"/>
                <w:bCs w:val="0"/>
                <w:i w:val="0"/>
                <w:iCs w:val="0"/>
                <w:noProof/>
                <w:webHidden/>
              </w:rPr>
              <w:fldChar w:fldCharType="end"/>
            </w:r>
          </w:hyperlink>
        </w:p>
        <w:p w14:paraId="01E681A1" w14:textId="239ECF9B"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0" w:history="1">
            <w:r w:rsidR="0023310A" w:rsidRPr="00B160B4">
              <w:rPr>
                <w:rStyle w:val="Hyperlink"/>
                <w:rFonts w:ascii="Source Sans Pro" w:hAnsi="Source Sans Pro"/>
                <w:b w:val="0"/>
                <w:bCs w:val="0"/>
                <w:i w:val="0"/>
                <w:iCs w:val="0"/>
                <w:noProof/>
              </w:rPr>
              <w:t>3.</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How to Make a Bid</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_Toc103691140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23310A" w:rsidRPr="00B160B4">
              <w:rPr>
                <w:rFonts w:ascii="Source Sans Pro" w:hAnsi="Source Sans Pro"/>
                <w:b w:val="0"/>
                <w:bCs w:val="0"/>
                <w:i w:val="0"/>
                <w:iCs w:val="0"/>
                <w:noProof/>
                <w:webHidden/>
              </w:rPr>
              <w:t>7</w:t>
            </w:r>
            <w:r w:rsidR="0023310A" w:rsidRPr="00B160B4">
              <w:rPr>
                <w:rFonts w:ascii="Source Sans Pro" w:hAnsi="Source Sans Pro"/>
                <w:b w:val="0"/>
                <w:bCs w:val="0"/>
                <w:i w:val="0"/>
                <w:iCs w:val="0"/>
                <w:noProof/>
                <w:webHidden/>
              </w:rPr>
              <w:fldChar w:fldCharType="end"/>
            </w:r>
          </w:hyperlink>
        </w:p>
        <w:p w14:paraId="0307B9E2" w14:textId="67940400"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1" w:history="1">
            <w:r w:rsidR="0023310A" w:rsidRPr="00B160B4">
              <w:rPr>
                <w:rStyle w:val="Hyperlink"/>
                <w:rFonts w:ascii="Source Sans Pro" w:hAnsi="Source Sans Pro"/>
                <w:b w:val="0"/>
                <w:bCs w:val="0"/>
                <w:i w:val="0"/>
                <w:iCs w:val="0"/>
                <w:noProof/>
              </w:rPr>
              <w:t>4.</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Queries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_Toc103691141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23310A" w:rsidRPr="00B160B4">
              <w:rPr>
                <w:rFonts w:ascii="Source Sans Pro" w:hAnsi="Source Sans Pro"/>
                <w:b w:val="0"/>
                <w:bCs w:val="0"/>
                <w:i w:val="0"/>
                <w:iCs w:val="0"/>
                <w:noProof/>
                <w:webHidden/>
              </w:rPr>
              <w:t>8</w:t>
            </w:r>
            <w:r w:rsidR="0023310A" w:rsidRPr="00B160B4">
              <w:rPr>
                <w:rFonts w:ascii="Source Sans Pro" w:hAnsi="Source Sans Pro"/>
                <w:b w:val="0"/>
                <w:bCs w:val="0"/>
                <w:i w:val="0"/>
                <w:iCs w:val="0"/>
                <w:noProof/>
                <w:webHidden/>
              </w:rPr>
              <w:fldChar w:fldCharType="end"/>
            </w:r>
          </w:hyperlink>
        </w:p>
        <w:p w14:paraId="5A72D603" w14:textId="201A65F7"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2" w:history="1">
            <w:r w:rsidR="0023310A" w:rsidRPr="00B160B4">
              <w:rPr>
                <w:rStyle w:val="Hyperlink"/>
                <w:rFonts w:ascii="Source Sans Pro" w:hAnsi="Source Sans Pro"/>
                <w:b w:val="0"/>
                <w:bCs w:val="0"/>
                <w:i w:val="0"/>
                <w:iCs w:val="0"/>
                <w:noProof/>
              </w:rPr>
              <w:t>5.</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Timescales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_Toc103691142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23310A" w:rsidRPr="00B160B4">
              <w:rPr>
                <w:rFonts w:ascii="Source Sans Pro" w:hAnsi="Source Sans Pro"/>
                <w:b w:val="0"/>
                <w:bCs w:val="0"/>
                <w:i w:val="0"/>
                <w:iCs w:val="0"/>
                <w:noProof/>
                <w:webHidden/>
              </w:rPr>
              <w:t>9</w:t>
            </w:r>
            <w:r w:rsidR="0023310A" w:rsidRPr="00B160B4">
              <w:rPr>
                <w:rFonts w:ascii="Source Sans Pro" w:hAnsi="Source Sans Pro"/>
                <w:b w:val="0"/>
                <w:bCs w:val="0"/>
                <w:i w:val="0"/>
                <w:iCs w:val="0"/>
                <w:noProof/>
                <w:webHidden/>
              </w:rPr>
              <w:fldChar w:fldCharType="end"/>
            </w:r>
          </w:hyperlink>
        </w:p>
        <w:p w14:paraId="028929CC" w14:textId="6CDB1F2A"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3" w:history="1">
            <w:r w:rsidR="0023310A" w:rsidRPr="00B160B4">
              <w:rPr>
                <w:rStyle w:val="Hyperlink"/>
                <w:rFonts w:ascii="Source Sans Pro" w:hAnsi="Source Sans Pro"/>
                <w:b w:val="0"/>
                <w:bCs w:val="0"/>
                <w:i w:val="0"/>
                <w:iCs w:val="0"/>
                <w:noProof/>
              </w:rPr>
              <w:t>6.</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Evaluation &amp; Selection</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_Toc103691143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23310A" w:rsidRPr="00B160B4">
              <w:rPr>
                <w:rFonts w:ascii="Source Sans Pro" w:hAnsi="Source Sans Pro"/>
                <w:b w:val="0"/>
                <w:bCs w:val="0"/>
                <w:i w:val="0"/>
                <w:iCs w:val="0"/>
                <w:noProof/>
                <w:webHidden/>
              </w:rPr>
              <w:t>10</w:t>
            </w:r>
            <w:r w:rsidR="0023310A" w:rsidRPr="00B160B4">
              <w:rPr>
                <w:rFonts w:ascii="Source Sans Pro" w:hAnsi="Source Sans Pro"/>
                <w:b w:val="0"/>
                <w:bCs w:val="0"/>
                <w:i w:val="0"/>
                <w:iCs w:val="0"/>
                <w:noProof/>
                <w:webHidden/>
              </w:rPr>
              <w:fldChar w:fldCharType="end"/>
            </w:r>
          </w:hyperlink>
        </w:p>
        <w:p w14:paraId="63153AD8" w14:textId="0D7FA423"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4" w:history="1">
            <w:r w:rsidR="0023310A" w:rsidRPr="00B160B4">
              <w:rPr>
                <w:rStyle w:val="Hyperlink"/>
                <w:rFonts w:ascii="Source Sans Pro" w:hAnsi="Source Sans Pro"/>
                <w:b w:val="0"/>
                <w:bCs w:val="0"/>
                <w:i w:val="0"/>
                <w:iCs w:val="0"/>
                <w:noProof/>
              </w:rPr>
              <w:t>7.</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Terms &amp; Conditions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_Toc103691144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23310A" w:rsidRPr="00B160B4">
              <w:rPr>
                <w:rFonts w:ascii="Source Sans Pro" w:hAnsi="Source Sans Pro"/>
                <w:b w:val="0"/>
                <w:bCs w:val="0"/>
                <w:i w:val="0"/>
                <w:iCs w:val="0"/>
                <w:noProof/>
                <w:webHidden/>
              </w:rPr>
              <w:t>16</w:t>
            </w:r>
            <w:r w:rsidR="0023310A" w:rsidRPr="00B160B4">
              <w:rPr>
                <w:rFonts w:ascii="Source Sans Pro" w:hAnsi="Source Sans Pro"/>
                <w:b w:val="0"/>
                <w:bCs w:val="0"/>
                <w:i w:val="0"/>
                <w:iCs w:val="0"/>
                <w:noProof/>
                <w:webHidden/>
              </w:rPr>
              <w:fldChar w:fldCharType="end"/>
            </w:r>
          </w:hyperlink>
        </w:p>
        <w:p w14:paraId="11F668AF" w14:textId="407F521A" w:rsidR="003C5A3B" w:rsidRPr="00B160B4" w:rsidRDefault="003C5A3B">
          <w:pPr>
            <w:rPr>
              <w:rFonts w:ascii="Source Sans Pro" w:hAnsi="Source Sans Pro"/>
            </w:rPr>
          </w:pPr>
          <w:r w:rsidRPr="00B160B4">
            <w:rPr>
              <w:rFonts w:ascii="Source Sans Pro" w:hAnsi="Source Sans Pro"/>
              <w:noProof/>
            </w:rPr>
            <w:fldChar w:fldCharType="end"/>
          </w:r>
        </w:p>
      </w:sdtContent>
    </w:sdt>
    <w:p w14:paraId="7EB6E6B9" w14:textId="32175332" w:rsidR="00B160B4" w:rsidRPr="00DB732B" w:rsidRDefault="00B160B4" w:rsidP="0083658E">
      <w:pPr>
        <w:pStyle w:val="Header"/>
        <w:tabs>
          <w:tab w:val="clear" w:pos="4320"/>
          <w:tab w:val="clear" w:pos="8640"/>
        </w:tabs>
        <w:overflowPunct w:val="0"/>
        <w:autoSpaceDE w:val="0"/>
        <w:autoSpaceDN w:val="0"/>
        <w:adjustRightInd w:val="0"/>
        <w:jc w:val="both"/>
        <w:textAlignment w:val="baseline"/>
        <w:rPr>
          <w:rFonts w:ascii="Source Sans Pro" w:hAnsi="Source Sans Pro" w:cs="Arial"/>
          <w:bCs w:val="0"/>
          <w:sz w:val="24"/>
        </w:rPr>
      </w:pPr>
    </w:p>
    <w:p w14:paraId="1B86204B" w14:textId="77777777" w:rsidR="0083658E" w:rsidRPr="00B160B4" w:rsidRDefault="0083658E" w:rsidP="0083658E">
      <w:pPr>
        <w:pStyle w:val="Header"/>
        <w:tabs>
          <w:tab w:val="clear" w:pos="4320"/>
          <w:tab w:val="clear" w:pos="8640"/>
        </w:tabs>
        <w:overflowPunct w:val="0"/>
        <w:autoSpaceDE w:val="0"/>
        <w:autoSpaceDN w:val="0"/>
        <w:adjustRightInd w:val="0"/>
        <w:jc w:val="both"/>
        <w:textAlignment w:val="baseline"/>
        <w:rPr>
          <w:rFonts w:ascii="Source Sans Pro" w:hAnsi="Source Sans Pro" w:cs="Arial"/>
          <w:bCs w:val="0"/>
          <w:sz w:val="24"/>
        </w:rPr>
      </w:pPr>
    </w:p>
    <w:p w14:paraId="03918D21" w14:textId="77777777" w:rsidR="0083658E" w:rsidRPr="00B160B4" w:rsidRDefault="0083658E" w:rsidP="0083658E">
      <w:pPr>
        <w:pStyle w:val="Header"/>
        <w:tabs>
          <w:tab w:val="clear" w:pos="4320"/>
          <w:tab w:val="clear" w:pos="8640"/>
        </w:tabs>
        <w:rPr>
          <w:rFonts w:ascii="Source Sans Pro" w:hAnsi="Source Sans Pro" w:cs="Arial"/>
          <w:bCs w:val="0"/>
          <w:sz w:val="24"/>
        </w:rPr>
      </w:pPr>
    </w:p>
    <w:p w14:paraId="01DFE117" w14:textId="77777777" w:rsidR="0083658E" w:rsidRPr="00B160B4" w:rsidRDefault="0083658E" w:rsidP="0083658E">
      <w:pPr>
        <w:pStyle w:val="Heading5"/>
        <w:ind w:firstLine="720"/>
        <w:rPr>
          <w:rFonts w:ascii="Source Sans Pro" w:hAnsi="Source Sans Pro" w:cs="Arial"/>
          <w:b w:val="0"/>
          <w:bCs w:val="0"/>
          <w:sz w:val="24"/>
        </w:rPr>
      </w:pPr>
    </w:p>
    <w:p w14:paraId="04CAE861" w14:textId="77777777" w:rsidR="0083658E" w:rsidRPr="00B160B4" w:rsidRDefault="0083658E" w:rsidP="0083658E">
      <w:pPr>
        <w:pStyle w:val="Heading5"/>
        <w:rPr>
          <w:rFonts w:ascii="Source Sans Pro" w:hAnsi="Source Sans Pro" w:cs="Arial"/>
          <w:b w:val="0"/>
          <w:bCs w:val="0"/>
          <w:sz w:val="24"/>
        </w:rPr>
      </w:pPr>
      <w:r w:rsidRPr="00B160B4">
        <w:rPr>
          <w:rFonts w:ascii="Source Sans Pro" w:hAnsi="Source Sans Pro" w:cs="Arial"/>
          <w:b w:val="0"/>
          <w:bCs w:val="0"/>
          <w:sz w:val="24"/>
        </w:rPr>
        <w:t xml:space="preserve">Appendices </w:t>
      </w:r>
    </w:p>
    <w:p w14:paraId="77418D7B" w14:textId="77777777" w:rsidR="0083658E" w:rsidRPr="00B160B4" w:rsidRDefault="0083658E" w:rsidP="0083658E">
      <w:pPr>
        <w:pStyle w:val="Heading5"/>
        <w:rPr>
          <w:rFonts w:ascii="Source Sans Pro" w:hAnsi="Source Sans Pro" w:cs="Arial"/>
          <w:b w:val="0"/>
          <w:bCs w:val="0"/>
          <w:sz w:val="24"/>
        </w:rPr>
      </w:pPr>
    </w:p>
    <w:p w14:paraId="2409CC4D" w14:textId="4E157933" w:rsidR="000B4EC7" w:rsidRPr="00B160B4" w:rsidRDefault="000B4EC7" w:rsidP="000B4EC7">
      <w:pPr>
        <w:rPr>
          <w:rFonts w:ascii="Source Sans Pro" w:hAnsi="Source Sans Pro" w:cs="Arial"/>
        </w:rPr>
      </w:pPr>
      <w:r w:rsidRPr="00B160B4">
        <w:rPr>
          <w:rFonts w:ascii="Source Sans Pro" w:hAnsi="Source Sans Pro" w:cs="Arial"/>
        </w:rPr>
        <w:t>Appendix A</w:t>
      </w:r>
      <w:r w:rsidRPr="00B160B4">
        <w:rPr>
          <w:rFonts w:ascii="Source Sans Pro" w:hAnsi="Source Sans Pro" w:cs="Arial"/>
        </w:rPr>
        <w:tab/>
      </w:r>
      <w:r w:rsidR="00B160B4">
        <w:rPr>
          <w:rFonts w:ascii="Source Sans Pro" w:hAnsi="Source Sans Pro" w:cs="Arial"/>
        </w:rPr>
        <w:t xml:space="preserve">Specification Documentation </w:t>
      </w:r>
    </w:p>
    <w:p w14:paraId="586A5D33" w14:textId="066B203F" w:rsidR="0083658E" w:rsidRPr="008839A0" w:rsidRDefault="0083658E" w:rsidP="0083658E">
      <w:pPr>
        <w:rPr>
          <w:rFonts w:ascii="Source Sans Pro" w:hAnsi="Source Sans Pro" w:cs="Arial"/>
          <w:lang w:val="fr-FR"/>
        </w:rPr>
      </w:pPr>
      <w:r w:rsidRPr="008839A0">
        <w:rPr>
          <w:rFonts w:ascii="Source Sans Pro" w:hAnsi="Source Sans Pro" w:cs="Arial"/>
          <w:lang w:val="fr-FR"/>
        </w:rPr>
        <w:t>Appendix B</w:t>
      </w:r>
      <w:r w:rsidRPr="008839A0">
        <w:rPr>
          <w:rFonts w:ascii="Source Sans Pro" w:hAnsi="Source Sans Pro" w:cs="Arial"/>
          <w:lang w:val="fr-FR"/>
        </w:rPr>
        <w:tab/>
        <w:t>Selection Questionnaire Template</w:t>
      </w:r>
    </w:p>
    <w:p w14:paraId="137FE547" w14:textId="7DF316CB" w:rsidR="00905812" w:rsidRPr="008839A0" w:rsidRDefault="00905812" w:rsidP="0083658E">
      <w:pPr>
        <w:rPr>
          <w:rFonts w:ascii="Source Sans Pro" w:hAnsi="Source Sans Pro" w:cs="Arial"/>
          <w:lang w:val="fr-FR"/>
        </w:rPr>
      </w:pPr>
      <w:r w:rsidRPr="008839A0">
        <w:rPr>
          <w:rFonts w:ascii="Source Sans Pro" w:hAnsi="Source Sans Pro" w:cs="Arial"/>
          <w:lang w:val="fr-FR"/>
        </w:rPr>
        <w:t>Appendix C</w:t>
      </w:r>
      <w:r w:rsidRPr="008839A0">
        <w:rPr>
          <w:rFonts w:ascii="Source Sans Pro" w:hAnsi="Source Sans Pro" w:cs="Arial"/>
          <w:lang w:val="fr-FR"/>
        </w:rPr>
        <w:tab/>
      </w:r>
      <w:r w:rsidR="0086296E" w:rsidRPr="008839A0">
        <w:rPr>
          <w:rFonts w:ascii="Source Sans Pro" w:hAnsi="Source Sans Pro" w:cs="Arial"/>
          <w:lang w:val="fr-FR"/>
        </w:rPr>
        <w:t>Quality</w:t>
      </w:r>
      <w:r w:rsidR="008E3882" w:rsidRPr="008839A0">
        <w:rPr>
          <w:rFonts w:ascii="Source Sans Pro" w:hAnsi="Source Sans Pro" w:cs="Arial"/>
          <w:lang w:val="fr-FR"/>
        </w:rPr>
        <w:t xml:space="preserve"> Response Template</w:t>
      </w:r>
    </w:p>
    <w:p w14:paraId="2D41B765" w14:textId="04096215" w:rsidR="00905812" w:rsidRPr="00B160B4" w:rsidRDefault="0083658E" w:rsidP="0083658E">
      <w:pPr>
        <w:rPr>
          <w:rFonts w:ascii="Source Sans Pro" w:hAnsi="Source Sans Pro" w:cs="Arial"/>
        </w:rPr>
      </w:pPr>
      <w:r w:rsidRPr="00B160B4">
        <w:rPr>
          <w:rFonts w:ascii="Source Sans Pro" w:hAnsi="Source Sans Pro" w:cs="Arial"/>
        </w:rPr>
        <w:t xml:space="preserve">Appendix </w:t>
      </w:r>
      <w:r w:rsidR="00905812" w:rsidRPr="00B160B4">
        <w:rPr>
          <w:rFonts w:ascii="Source Sans Pro" w:hAnsi="Source Sans Pro" w:cs="Arial"/>
        </w:rPr>
        <w:t>D</w:t>
      </w:r>
      <w:r w:rsidR="002C104B" w:rsidRPr="00B160B4">
        <w:rPr>
          <w:rFonts w:ascii="Source Sans Pro" w:hAnsi="Source Sans Pro" w:cs="Arial"/>
        </w:rPr>
        <w:tab/>
      </w:r>
      <w:r w:rsidR="0086296E" w:rsidRPr="00B160B4">
        <w:rPr>
          <w:rFonts w:ascii="Source Sans Pro" w:hAnsi="Source Sans Pro" w:cs="Arial"/>
        </w:rPr>
        <w:t>Cost</w:t>
      </w:r>
      <w:r w:rsidR="008E3882" w:rsidRPr="00B160B4">
        <w:rPr>
          <w:rFonts w:ascii="Source Sans Pro" w:hAnsi="Source Sans Pro" w:cs="Arial"/>
        </w:rPr>
        <w:t xml:space="preserve"> Response Template</w:t>
      </w:r>
    </w:p>
    <w:p w14:paraId="5266C791" w14:textId="2344C931" w:rsidR="0083658E" w:rsidRDefault="0083658E" w:rsidP="0083658E">
      <w:pPr>
        <w:rPr>
          <w:rFonts w:ascii="Source Sans Pro" w:hAnsi="Source Sans Pro" w:cs="Arial"/>
        </w:rPr>
      </w:pPr>
      <w:r w:rsidRPr="00B160B4">
        <w:rPr>
          <w:rFonts w:ascii="Source Sans Pro" w:hAnsi="Source Sans Pro" w:cs="Arial"/>
        </w:rPr>
        <w:t xml:space="preserve">Appendix </w:t>
      </w:r>
      <w:r w:rsidR="0092196B" w:rsidRPr="00B160B4">
        <w:rPr>
          <w:rFonts w:ascii="Source Sans Pro" w:hAnsi="Source Sans Pro" w:cs="Arial"/>
        </w:rPr>
        <w:t>E</w:t>
      </w:r>
      <w:r w:rsidRPr="00B160B4">
        <w:rPr>
          <w:rFonts w:ascii="Source Sans Pro" w:hAnsi="Source Sans Pro" w:cs="Arial"/>
        </w:rPr>
        <w:tab/>
      </w:r>
      <w:r w:rsidR="008E3882" w:rsidRPr="00B160B4">
        <w:rPr>
          <w:rFonts w:ascii="Source Sans Pro" w:hAnsi="Source Sans Pro" w:cs="Arial"/>
        </w:rPr>
        <w:t>Form of Tender Template</w:t>
      </w:r>
    </w:p>
    <w:p w14:paraId="3314958B" w14:textId="7AE31466" w:rsidR="0083658E" w:rsidRPr="00B160B4" w:rsidRDefault="001C1BF2" w:rsidP="00410051">
      <w:pPr>
        <w:rPr>
          <w:rFonts w:ascii="Source Sans Pro" w:hAnsi="Source Sans Pro" w:cs="Arial"/>
          <w:i/>
          <w:iCs/>
        </w:rPr>
      </w:pPr>
      <w:r>
        <w:rPr>
          <w:rFonts w:ascii="Source Sans Pro" w:hAnsi="Source Sans Pro" w:cs="Arial"/>
        </w:rPr>
        <w:t>Appendix F</w:t>
      </w:r>
      <w:r>
        <w:rPr>
          <w:rFonts w:ascii="Source Sans Pro" w:hAnsi="Source Sans Pro" w:cs="Arial"/>
        </w:rPr>
        <w:tab/>
        <w:t>Draft Contract</w:t>
      </w:r>
    </w:p>
    <w:p w14:paraId="37B9CBE4" w14:textId="77777777" w:rsidR="0083658E" w:rsidRPr="00B160B4" w:rsidRDefault="0083658E" w:rsidP="0083658E">
      <w:pPr>
        <w:rPr>
          <w:rFonts w:ascii="Source Sans Pro" w:hAnsi="Source Sans Pro" w:cs="Arial"/>
        </w:rPr>
      </w:pPr>
    </w:p>
    <w:p w14:paraId="6DCFADDC" w14:textId="77777777" w:rsidR="0083658E" w:rsidRPr="00B160B4" w:rsidRDefault="0083658E" w:rsidP="0083658E">
      <w:pPr>
        <w:rPr>
          <w:rFonts w:ascii="Source Sans Pro" w:hAnsi="Source Sans Pro" w:cs="Arial"/>
        </w:rPr>
      </w:pPr>
    </w:p>
    <w:p w14:paraId="534DCE6D" w14:textId="77777777" w:rsidR="0083658E" w:rsidRPr="00B160B4" w:rsidRDefault="0083658E" w:rsidP="0083658E">
      <w:pPr>
        <w:pStyle w:val="Heading5"/>
        <w:ind w:left="720"/>
        <w:rPr>
          <w:rFonts w:ascii="Source Sans Pro" w:hAnsi="Source Sans Pro" w:cs="Arial"/>
          <w:b w:val="0"/>
          <w:bCs w:val="0"/>
          <w:sz w:val="24"/>
        </w:rPr>
      </w:pPr>
    </w:p>
    <w:p w14:paraId="6AF50F06" w14:textId="77777777" w:rsidR="0083658E" w:rsidRPr="00B160B4" w:rsidRDefault="0083658E" w:rsidP="0083658E">
      <w:pPr>
        <w:pStyle w:val="Heading5"/>
        <w:ind w:left="720"/>
        <w:rPr>
          <w:rFonts w:ascii="Source Sans Pro" w:hAnsi="Source Sans Pro" w:cs="Arial"/>
          <w:b w:val="0"/>
          <w:bCs w:val="0"/>
          <w:sz w:val="24"/>
        </w:rPr>
      </w:pPr>
    </w:p>
    <w:p w14:paraId="564E5ACE" w14:textId="77777777" w:rsidR="0083658E" w:rsidRPr="00B160B4" w:rsidRDefault="0083658E" w:rsidP="0083658E">
      <w:pPr>
        <w:pStyle w:val="Heading5"/>
        <w:ind w:left="720"/>
        <w:rPr>
          <w:rFonts w:ascii="Source Sans Pro" w:hAnsi="Source Sans Pro" w:cs="Arial"/>
          <w:b w:val="0"/>
          <w:bCs w:val="0"/>
          <w:sz w:val="24"/>
        </w:rPr>
      </w:pPr>
    </w:p>
    <w:p w14:paraId="16FE73F8" w14:textId="77777777" w:rsidR="0083658E" w:rsidRPr="00B160B4" w:rsidRDefault="0083658E" w:rsidP="0083658E">
      <w:pPr>
        <w:pStyle w:val="Heading5"/>
        <w:ind w:left="720"/>
        <w:rPr>
          <w:rFonts w:ascii="Source Sans Pro" w:hAnsi="Source Sans Pro" w:cs="Arial"/>
          <w:b w:val="0"/>
          <w:bCs w:val="0"/>
          <w:sz w:val="24"/>
        </w:rPr>
      </w:pPr>
    </w:p>
    <w:p w14:paraId="3AB3B07C" w14:textId="77777777" w:rsidR="0083658E" w:rsidRPr="00B160B4" w:rsidRDefault="0083658E" w:rsidP="0083658E">
      <w:pPr>
        <w:pStyle w:val="Heading5"/>
        <w:ind w:left="720"/>
        <w:rPr>
          <w:rFonts w:ascii="Source Sans Pro" w:hAnsi="Source Sans Pro" w:cs="Arial"/>
          <w:b w:val="0"/>
          <w:bCs w:val="0"/>
          <w:sz w:val="24"/>
        </w:rPr>
      </w:pPr>
    </w:p>
    <w:p w14:paraId="2E0A5220" w14:textId="77777777" w:rsidR="0083658E" w:rsidRPr="00B160B4" w:rsidRDefault="0083658E" w:rsidP="0083658E">
      <w:pPr>
        <w:pStyle w:val="Heading5"/>
        <w:ind w:left="720"/>
        <w:rPr>
          <w:rFonts w:ascii="Source Sans Pro" w:hAnsi="Source Sans Pro" w:cs="Arial"/>
          <w:b w:val="0"/>
          <w:bCs w:val="0"/>
          <w:sz w:val="24"/>
        </w:rPr>
      </w:pPr>
    </w:p>
    <w:p w14:paraId="5CFD52B1" w14:textId="77777777" w:rsidR="0083658E" w:rsidRPr="00B160B4" w:rsidRDefault="0083658E" w:rsidP="0083658E">
      <w:pPr>
        <w:pStyle w:val="Heading5"/>
        <w:ind w:left="720"/>
        <w:rPr>
          <w:rFonts w:ascii="Source Sans Pro" w:hAnsi="Source Sans Pro" w:cs="Arial"/>
          <w:b w:val="0"/>
          <w:bCs w:val="0"/>
          <w:sz w:val="24"/>
        </w:rPr>
      </w:pPr>
    </w:p>
    <w:p w14:paraId="7D5A2B8F" w14:textId="77777777" w:rsidR="0083658E" w:rsidRPr="00B160B4" w:rsidRDefault="0083658E" w:rsidP="0083658E">
      <w:pPr>
        <w:pStyle w:val="Heading5"/>
        <w:ind w:left="720"/>
        <w:rPr>
          <w:rFonts w:ascii="Source Sans Pro" w:hAnsi="Source Sans Pro" w:cs="Arial"/>
          <w:b w:val="0"/>
          <w:bCs w:val="0"/>
          <w:sz w:val="24"/>
        </w:rPr>
      </w:pPr>
    </w:p>
    <w:p w14:paraId="0746164C" w14:textId="77777777" w:rsidR="0083658E" w:rsidRPr="00B160B4" w:rsidRDefault="0083658E" w:rsidP="0083658E">
      <w:pPr>
        <w:pStyle w:val="Heading5"/>
        <w:ind w:left="720"/>
        <w:rPr>
          <w:rFonts w:ascii="Source Sans Pro" w:hAnsi="Source Sans Pro" w:cs="Arial"/>
          <w:b w:val="0"/>
          <w:bCs w:val="0"/>
          <w:sz w:val="24"/>
        </w:rPr>
      </w:pPr>
    </w:p>
    <w:p w14:paraId="26D21324" w14:textId="77777777" w:rsidR="0083658E" w:rsidRPr="00B160B4" w:rsidRDefault="0083658E" w:rsidP="0083658E">
      <w:pPr>
        <w:pStyle w:val="Heading5"/>
        <w:ind w:left="720"/>
        <w:rPr>
          <w:rFonts w:ascii="Source Sans Pro" w:hAnsi="Source Sans Pro" w:cs="Arial"/>
          <w:b w:val="0"/>
          <w:bCs w:val="0"/>
          <w:sz w:val="24"/>
        </w:rPr>
        <w:sectPr w:rsidR="0083658E" w:rsidRPr="00B160B4" w:rsidSect="00FC7F2D">
          <w:headerReference w:type="default" r:id="rId12"/>
          <w:footerReference w:type="default" r:id="rId13"/>
          <w:pgSz w:w="11909" w:h="16834" w:code="9"/>
          <w:pgMar w:top="1440" w:right="1440" w:bottom="1560" w:left="1440" w:header="709" w:footer="709" w:gutter="0"/>
          <w:paperSrc w:first="224" w:other="224"/>
          <w:cols w:space="720"/>
          <w:docGrid w:linePitch="326"/>
        </w:sectPr>
      </w:pPr>
    </w:p>
    <w:p w14:paraId="64350206" w14:textId="4B82039A" w:rsidR="0083658E" w:rsidRPr="00B160B4" w:rsidRDefault="0083658E" w:rsidP="004C275E">
      <w:pPr>
        <w:pStyle w:val="Heading1"/>
        <w:numPr>
          <w:ilvl w:val="0"/>
          <w:numId w:val="7"/>
        </w:numPr>
        <w:jc w:val="left"/>
        <w:rPr>
          <w:rFonts w:ascii="Source Sans Pro" w:hAnsi="Source Sans Pro"/>
          <w:b w:val="0"/>
          <w:bCs w:val="0"/>
          <w:sz w:val="24"/>
          <w:szCs w:val="24"/>
        </w:rPr>
      </w:pPr>
      <w:bookmarkStart w:id="2" w:name="_Toc103691138"/>
      <w:r w:rsidRPr="00B160B4">
        <w:rPr>
          <w:rFonts w:ascii="Source Sans Pro" w:hAnsi="Source Sans Pro"/>
          <w:b w:val="0"/>
          <w:bCs w:val="0"/>
          <w:sz w:val="24"/>
          <w:szCs w:val="24"/>
        </w:rPr>
        <w:lastRenderedPageBreak/>
        <w:t>Introduction</w:t>
      </w:r>
      <w:r w:rsidR="000B4EC7" w:rsidRPr="00B160B4">
        <w:rPr>
          <w:rFonts w:ascii="Source Sans Pro" w:hAnsi="Source Sans Pro"/>
          <w:b w:val="0"/>
          <w:bCs w:val="0"/>
          <w:sz w:val="24"/>
          <w:szCs w:val="24"/>
        </w:rPr>
        <w:t xml:space="preserve"> &amp; Background</w:t>
      </w:r>
      <w:bookmarkEnd w:id="2"/>
    </w:p>
    <w:p w14:paraId="609B97FD" w14:textId="77777777" w:rsidR="0083658E" w:rsidRPr="00B160B4" w:rsidRDefault="0083658E" w:rsidP="0083658E">
      <w:pPr>
        <w:ind w:left="720"/>
        <w:rPr>
          <w:rFonts w:ascii="Source Sans Pro" w:hAnsi="Source Sans Pro" w:cs="Calibri"/>
        </w:rPr>
      </w:pPr>
    </w:p>
    <w:p w14:paraId="69BD8010" w14:textId="113F328E" w:rsidR="0083658E" w:rsidRPr="00CB0A12" w:rsidRDefault="004C275E" w:rsidP="00CB0A12">
      <w:pPr>
        <w:pStyle w:val="ListParagraph"/>
        <w:numPr>
          <w:ilvl w:val="1"/>
          <w:numId w:val="27"/>
        </w:numPr>
        <w:rPr>
          <w:rFonts w:ascii="Source Sans Pro" w:hAnsi="Source Sans Pro"/>
        </w:rPr>
      </w:pPr>
      <w:r w:rsidRPr="00CB0A12">
        <w:rPr>
          <w:rFonts w:ascii="Source Sans Pro" w:hAnsi="Source Sans Pro"/>
        </w:rPr>
        <w:t xml:space="preserve">About </w:t>
      </w:r>
      <w:r w:rsidR="00B160B4" w:rsidRPr="00CB0A12">
        <w:rPr>
          <w:rFonts w:ascii="Source Sans Pro" w:hAnsi="Source Sans Pro"/>
        </w:rPr>
        <w:t>Crewe Town Council</w:t>
      </w:r>
      <w:r w:rsidRPr="00CB0A12">
        <w:rPr>
          <w:rFonts w:ascii="Source Sans Pro" w:hAnsi="Source Sans Pro"/>
        </w:rPr>
        <w:t xml:space="preserve"> </w:t>
      </w:r>
    </w:p>
    <w:p w14:paraId="333EF4B9" w14:textId="77777777" w:rsidR="00CB0A12" w:rsidRPr="00CB0A12" w:rsidRDefault="00CB0A12" w:rsidP="00CB0A12">
      <w:pPr>
        <w:rPr>
          <w:rFonts w:ascii="Source Sans Pro" w:hAnsi="Source Sans Pro" w:cs="Calibri"/>
        </w:rPr>
      </w:pPr>
    </w:p>
    <w:p w14:paraId="3C9A9CE0" w14:textId="77777777" w:rsidR="00CB0A12" w:rsidRPr="00CB0A12" w:rsidRDefault="00CB0A12" w:rsidP="00CB0A12">
      <w:pPr>
        <w:pStyle w:val="NormalWeb"/>
        <w:spacing w:before="0" w:beforeAutospacing="0" w:after="200" w:afterAutospacing="0"/>
        <w:rPr>
          <w:rFonts w:ascii="Source Sans Pro" w:hAnsi="Source Sans Pro"/>
        </w:rPr>
      </w:pPr>
      <w:r w:rsidRPr="00CB0A12">
        <w:rPr>
          <w:rFonts w:ascii="Source Sans Pro" w:hAnsi="Source Sans Pro"/>
        </w:rPr>
        <w:t>Crewe Town Council was formed in 2013 as the result of a referendum, with a role to provide a strong voice for Crewe. The parish of Crewe is broken into six wards made up of a diverse community. The Council is made up of twenty elected members (Town Councillors) and a small team of officers work to deliver local services and activities including events and culture.</w:t>
      </w:r>
    </w:p>
    <w:p w14:paraId="23CB7361" w14:textId="77777777" w:rsidR="0083658E" w:rsidRPr="00B160B4" w:rsidRDefault="0083658E" w:rsidP="0083658E">
      <w:pPr>
        <w:suppressAutoHyphens/>
        <w:ind w:left="720"/>
        <w:rPr>
          <w:rFonts w:ascii="Source Sans Pro" w:hAnsi="Source Sans Pro" w:cs="Calibri"/>
        </w:rPr>
      </w:pPr>
    </w:p>
    <w:p w14:paraId="43B0BAF9" w14:textId="7051C7BB" w:rsidR="004C275E" w:rsidRPr="00B160B4" w:rsidRDefault="004C275E" w:rsidP="004C275E">
      <w:pPr>
        <w:rPr>
          <w:rFonts w:ascii="Source Sans Pro" w:hAnsi="Source Sans Pro"/>
        </w:rPr>
      </w:pPr>
      <w:r w:rsidRPr="00B160B4">
        <w:rPr>
          <w:rFonts w:ascii="Source Sans Pro" w:hAnsi="Source Sans Pro"/>
        </w:rPr>
        <w:t>1.2</w:t>
      </w:r>
      <w:r w:rsidRPr="00B160B4">
        <w:rPr>
          <w:rFonts w:ascii="Source Sans Pro" w:hAnsi="Source Sans Pro"/>
        </w:rPr>
        <w:tab/>
        <w:t>Tender Background</w:t>
      </w:r>
    </w:p>
    <w:p w14:paraId="1F2B4085" w14:textId="77777777" w:rsidR="0083658E" w:rsidRPr="00B160B4" w:rsidRDefault="0083658E" w:rsidP="0083658E">
      <w:pPr>
        <w:ind w:left="720"/>
        <w:rPr>
          <w:rFonts w:ascii="Source Sans Pro" w:hAnsi="Source Sans Pro" w:cs="Calibri"/>
        </w:rPr>
      </w:pPr>
    </w:p>
    <w:p w14:paraId="53FF68B4" w14:textId="77777777" w:rsidR="0011332B" w:rsidRPr="002E29FB" w:rsidRDefault="0011332B" w:rsidP="0011332B">
      <w:pPr>
        <w:rPr>
          <w:rFonts w:ascii="Source Sans Pro" w:hAnsi="Source Sans Pro"/>
          <w:lang w:eastAsia="en-GB"/>
        </w:rPr>
      </w:pPr>
      <w:r w:rsidRPr="002E29FB">
        <w:rPr>
          <w:rFonts w:ascii="Source Sans Pro" w:hAnsi="Source Sans Pro"/>
          <w:lang w:eastAsia="en-GB"/>
        </w:rPr>
        <w:t>Crewe is a hive of activity when it comes to events and culture and Crewe Town Council is proud to be a part of this.</w:t>
      </w:r>
    </w:p>
    <w:p w14:paraId="086093F7" w14:textId="77777777" w:rsidR="0011332B" w:rsidRPr="002E29FB" w:rsidRDefault="0011332B" w:rsidP="0011332B">
      <w:pPr>
        <w:rPr>
          <w:rFonts w:ascii="Source Sans Pro" w:hAnsi="Source Sans Pro"/>
          <w:lang w:eastAsia="en-GB"/>
        </w:rPr>
      </w:pPr>
      <w:r w:rsidRPr="002E29FB">
        <w:rPr>
          <w:rFonts w:ascii="Source Sans Pro" w:hAnsi="Source Sans Pro"/>
          <w:lang w:eastAsia="en-GB"/>
        </w:rPr>
        <w:t xml:space="preserve">Crewe has a rich history of hosting outstanding events including: </w:t>
      </w:r>
    </w:p>
    <w:p w14:paraId="7C1924A6" w14:textId="77777777" w:rsidR="0011332B" w:rsidRPr="002E29FB" w:rsidRDefault="0011332B" w:rsidP="0011332B">
      <w:pPr>
        <w:pStyle w:val="ListParagraph"/>
        <w:numPr>
          <w:ilvl w:val="0"/>
          <w:numId w:val="28"/>
        </w:numPr>
        <w:autoSpaceDE/>
        <w:autoSpaceDN/>
        <w:adjustRightInd/>
        <w:spacing w:after="160" w:line="259" w:lineRule="auto"/>
        <w:contextualSpacing/>
        <w:rPr>
          <w:rFonts w:ascii="Source Sans Pro" w:hAnsi="Source Sans Pro"/>
        </w:rPr>
      </w:pPr>
      <w:r w:rsidRPr="002E29FB">
        <w:rPr>
          <w:rFonts w:ascii="Source Sans Pro" w:hAnsi="Source Sans Pro"/>
        </w:rPr>
        <w:t>a regular monthly feature market</w:t>
      </w:r>
    </w:p>
    <w:p w14:paraId="6B9FDDCD" w14:textId="77777777" w:rsidR="0011332B" w:rsidRPr="002E29FB" w:rsidRDefault="0011332B" w:rsidP="0011332B">
      <w:pPr>
        <w:pStyle w:val="ListParagraph"/>
        <w:numPr>
          <w:ilvl w:val="0"/>
          <w:numId w:val="28"/>
        </w:numPr>
        <w:autoSpaceDE/>
        <w:autoSpaceDN/>
        <w:adjustRightInd/>
        <w:spacing w:after="160" w:line="259" w:lineRule="auto"/>
        <w:contextualSpacing/>
        <w:rPr>
          <w:rFonts w:ascii="Source Sans Pro" w:hAnsi="Source Sans Pro"/>
        </w:rPr>
      </w:pPr>
      <w:r w:rsidRPr="002E29FB">
        <w:rPr>
          <w:rFonts w:ascii="Source Sans Pro" w:hAnsi="Source Sans Pro"/>
        </w:rPr>
        <w:t>Operation School Holidays which brings a variety of events and activities to Crewe for families to access during the school holidays</w:t>
      </w:r>
    </w:p>
    <w:p w14:paraId="6F0CF815" w14:textId="77777777" w:rsidR="0011332B" w:rsidRPr="002E29FB" w:rsidRDefault="0011332B" w:rsidP="0011332B">
      <w:pPr>
        <w:pStyle w:val="ListParagraph"/>
        <w:numPr>
          <w:ilvl w:val="0"/>
          <w:numId w:val="28"/>
        </w:numPr>
        <w:autoSpaceDE/>
        <w:autoSpaceDN/>
        <w:adjustRightInd/>
        <w:spacing w:after="160" w:line="259" w:lineRule="auto"/>
        <w:contextualSpacing/>
        <w:rPr>
          <w:rFonts w:ascii="Source Sans Pro" w:hAnsi="Source Sans Pro"/>
        </w:rPr>
      </w:pPr>
      <w:r w:rsidRPr="002E29FB">
        <w:rPr>
          <w:rFonts w:ascii="Source Sans Pro" w:hAnsi="Source Sans Pro"/>
        </w:rPr>
        <w:t>Heritage Open Days</w:t>
      </w:r>
    </w:p>
    <w:p w14:paraId="5F962C26" w14:textId="77777777" w:rsidR="0011332B" w:rsidRPr="002E29FB" w:rsidRDefault="0011332B" w:rsidP="0011332B">
      <w:pPr>
        <w:pStyle w:val="ListParagraph"/>
        <w:numPr>
          <w:ilvl w:val="0"/>
          <w:numId w:val="28"/>
        </w:numPr>
        <w:autoSpaceDE/>
        <w:autoSpaceDN/>
        <w:adjustRightInd/>
        <w:spacing w:after="160" w:line="259" w:lineRule="auto"/>
        <w:contextualSpacing/>
        <w:rPr>
          <w:rFonts w:ascii="Source Sans Pro" w:hAnsi="Source Sans Pro"/>
        </w:rPr>
      </w:pPr>
      <w:r w:rsidRPr="002E29FB">
        <w:rPr>
          <w:rFonts w:ascii="Source Sans Pro" w:hAnsi="Source Sans Pro"/>
        </w:rPr>
        <w:t>a soap box derby event</w:t>
      </w:r>
    </w:p>
    <w:p w14:paraId="1F2884A6" w14:textId="77777777" w:rsidR="0011332B" w:rsidRPr="002E29FB" w:rsidRDefault="0011332B" w:rsidP="0011332B">
      <w:pPr>
        <w:pStyle w:val="ListParagraph"/>
        <w:numPr>
          <w:ilvl w:val="0"/>
          <w:numId w:val="28"/>
        </w:numPr>
        <w:autoSpaceDE/>
        <w:autoSpaceDN/>
        <w:adjustRightInd/>
        <w:spacing w:after="160" w:line="259" w:lineRule="auto"/>
        <w:contextualSpacing/>
        <w:rPr>
          <w:rFonts w:ascii="Source Sans Pro" w:hAnsi="Source Sans Pro"/>
        </w:rPr>
      </w:pPr>
      <w:r w:rsidRPr="002E29FB">
        <w:rPr>
          <w:rFonts w:ascii="Source Sans Pro" w:hAnsi="Source Sans Pro"/>
        </w:rPr>
        <w:t>music events</w:t>
      </w:r>
    </w:p>
    <w:p w14:paraId="70759BC9" w14:textId="77777777" w:rsidR="0011332B" w:rsidRPr="002E29FB" w:rsidRDefault="0011332B" w:rsidP="0011332B">
      <w:pPr>
        <w:pStyle w:val="ListParagraph"/>
        <w:numPr>
          <w:ilvl w:val="0"/>
          <w:numId w:val="28"/>
        </w:numPr>
        <w:autoSpaceDE/>
        <w:autoSpaceDN/>
        <w:adjustRightInd/>
        <w:spacing w:after="160" w:line="259" w:lineRule="auto"/>
        <w:contextualSpacing/>
        <w:rPr>
          <w:rFonts w:ascii="Source Sans Pro" w:hAnsi="Source Sans Pro"/>
        </w:rPr>
      </w:pPr>
      <w:r w:rsidRPr="002E29FB">
        <w:rPr>
          <w:rFonts w:ascii="Source Sans Pro" w:hAnsi="Source Sans Pro"/>
        </w:rPr>
        <w:t xml:space="preserve">an annual Christmas Lights Switch On </w:t>
      </w:r>
    </w:p>
    <w:p w14:paraId="6AE652CC" w14:textId="77777777" w:rsidR="0011332B" w:rsidRPr="002E29FB" w:rsidRDefault="0011332B" w:rsidP="0011332B">
      <w:pPr>
        <w:pStyle w:val="ListParagraph"/>
        <w:numPr>
          <w:ilvl w:val="0"/>
          <w:numId w:val="28"/>
        </w:numPr>
        <w:autoSpaceDE/>
        <w:autoSpaceDN/>
        <w:adjustRightInd/>
        <w:spacing w:after="160" w:line="259" w:lineRule="auto"/>
        <w:contextualSpacing/>
        <w:rPr>
          <w:rFonts w:ascii="Source Sans Pro" w:hAnsi="Source Sans Pro"/>
        </w:rPr>
      </w:pPr>
      <w:r w:rsidRPr="002E29FB">
        <w:rPr>
          <w:rFonts w:ascii="Source Sans Pro" w:hAnsi="Source Sans Pro"/>
        </w:rPr>
        <w:t xml:space="preserve">and so much more! </w:t>
      </w:r>
    </w:p>
    <w:p w14:paraId="210341CA" w14:textId="77777777" w:rsidR="0011332B" w:rsidRPr="002E29FB" w:rsidRDefault="0011332B" w:rsidP="0011332B">
      <w:pPr>
        <w:rPr>
          <w:rFonts w:ascii="Source Sans Pro" w:hAnsi="Source Sans Pro"/>
          <w:lang w:eastAsia="en-GB"/>
        </w:rPr>
      </w:pPr>
      <w:r w:rsidRPr="002E29FB">
        <w:rPr>
          <w:rFonts w:ascii="Source Sans Pro" w:hAnsi="Source Sans Pro"/>
          <w:lang w:eastAsia="en-GB"/>
        </w:rPr>
        <w:t>These events play a big part in making Crewe the place to Live, Work &amp; Enjoy. Events make a contribution to our local economy through expenditure in the local area, and through the supply chain.</w:t>
      </w:r>
    </w:p>
    <w:p w14:paraId="14FFA898" w14:textId="77777777" w:rsidR="0011332B" w:rsidRPr="002E29FB" w:rsidRDefault="0011332B" w:rsidP="0011332B">
      <w:pPr>
        <w:rPr>
          <w:rFonts w:ascii="Source Sans Pro" w:hAnsi="Source Sans Pro"/>
          <w:lang w:eastAsia="en-GB"/>
        </w:rPr>
      </w:pPr>
      <w:r w:rsidRPr="002E29FB">
        <w:rPr>
          <w:rFonts w:ascii="Source Sans Pro" w:hAnsi="Source Sans Pro"/>
          <w:lang w:eastAsia="en-GB"/>
        </w:rPr>
        <w:t>They provide recreational opportunities for residents and contribute to strong, resilient communities by providing the chance for people to volunteer. At their biggest, events give Crewe a raised profile, boosting inward investment and visits to the town.</w:t>
      </w:r>
    </w:p>
    <w:p w14:paraId="2EF38A43" w14:textId="77777777" w:rsidR="0011332B" w:rsidRPr="002E29FB" w:rsidRDefault="0011332B" w:rsidP="0011332B">
      <w:pPr>
        <w:rPr>
          <w:rFonts w:ascii="Source Sans Pro" w:hAnsi="Source Sans Pro"/>
          <w:lang w:eastAsia="en-GB"/>
        </w:rPr>
      </w:pPr>
      <w:r w:rsidRPr="002E29FB">
        <w:rPr>
          <w:rFonts w:ascii="Source Sans Pro" w:hAnsi="Source Sans Pro"/>
          <w:lang w:eastAsia="en-GB"/>
        </w:rPr>
        <w:t>The town enjoys a thriving and engaged community which is keen to express its individuality as well as welcome ideas for contemporary events from around the country. Crewe Town Council continually builds on these elements to develop a culture of active delivery of events in partnership with the community, agencies and businesses that contribute to achieving our ambition to make Crewe the place to Live, Work &amp; Enjoy.</w:t>
      </w:r>
    </w:p>
    <w:p w14:paraId="500C0B46" w14:textId="77777777" w:rsidR="0011332B" w:rsidRPr="002E29FB" w:rsidRDefault="0011332B" w:rsidP="0011332B">
      <w:pPr>
        <w:rPr>
          <w:rFonts w:ascii="Source Sans Pro" w:hAnsi="Source Sans Pro"/>
          <w:lang w:eastAsia="en-GB"/>
        </w:rPr>
      </w:pPr>
      <w:r w:rsidRPr="002E29FB">
        <w:rPr>
          <w:rFonts w:ascii="Source Sans Pro" w:hAnsi="Source Sans Pro"/>
          <w:lang w:eastAsia="en-GB"/>
        </w:rPr>
        <w:t>Crewe is in a time of change and opportunity, with redevelopment of the town centre underway and new exciting cultural projects and initiatives emerging. Local residents and organisations alike are invigorated and passionate about the role of events and culture in the town, both now and for its future.</w:t>
      </w:r>
    </w:p>
    <w:p w14:paraId="79195B96" w14:textId="77777777" w:rsidR="0011332B" w:rsidRPr="002E29FB" w:rsidRDefault="0011332B" w:rsidP="0011332B">
      <w:pPr>
        <w:rPr>
          <w:rFonts w:ascii="Source Sans Pro" w:hAnsi="Source Sans Pro"/>
          <w:lang w:eastAsia="en-GB"/>
        </w:rPr>
      </w:pPr>
      <w:r w:rsidRPr="002E29FB">
        <w:rPr>
          <w:rFonts w:ascii="Source Sans Pro" w:hAnsi="Source Sans Pro"/>
          <w:lang w:eastAsia="en-GB"/>
        </w:rPr>
        <w:t>In 2025 we are seeking to working with a cultural events company who can bring something new and exciting to our programme.</w:t>
      </w:r>
    </w:p>
    <w:p w14:paraId="654A48CF" w14:textId="6DD80D08" w:rsidR="00092C08" w:rsidRDefault="00092C08" w:rsidP="00D87FF4">
      <w:pPr>
        <w:rPr>
          <w:rFonts w:ascii="Source Sans Pro" w:hAnsi="Source Sans Pro" w:cs="Calibri"/>
          <w:color w:val="000000"/>
          <w:lang w:eastAsia="en-GB"/>
        </w:rPr>
      </w:pPr>
    </w:p>
    <w:p w14:paraId="47F2A558" w14:textId="77777777" w:rsidR="00A676EE" w:rsidRPr="003312C6" w:rsidRDefault="00A676EE" w:rsidP="00A676EE">
      <w:pPr>
        <w:rPr>
          <w:rFonts w:ascii="Source Sans Pro" w:hAnsi="Source Sans Pro"/>
        </w:rPr>
      </w:pPr>
      <w:r w:rsidRPr="003312C6">
        <w:rPr>
          <w:rFonts w:ascii="Source Sans Pro" w:hAnsi="Source Sans Pro"/>
        </w:rPr>
        <w:lastRenderedPageBreak/>
        <w:t xml:space="preserve">Crewe Town Council are seeking to work with an experienced events organisation with a track history of delivering events in towns and cities up and down the country that attract national audiences as well as national press and media attention. </w:t>
      </w:r>
    </w:p>
    <w:p w14:paraId="42BE0D3E" w14:textId="77777777" w:rsidR="00A676EE" w:rsidRPr="003312C6" w:rsidRDefault="00A676EE" w:rsidP="00A676EE">
      <w:pPr>
        <w:rPr>
          <w:rFonts w:ascii="Source Sans Pro" w:hAnsi="Source Sans Pro"/>
        </w:rPr>
      </w:pPr>
      <w:r w:rsidRPr="003312C6">
        <w:rPr>
          <w:rFonts w:ascii="Source Sans Pro" w:hAnsi="Source Sans Pro"/>
        </w:rPr>
        <w:t>The successful applicant will deliver a three day cultural festival across the weekend of the 4th, 5th and 6th July 2025 to celebrate Crewe Day.</w:t>
      </w:r>
    </w:p>
    <w:p w14:paraId="100EC90F" w14:textId="77777777" w:rsidR="00A676EE" w:rsidRPr="003312C6" w:rsidRDefault="00A676EE" w:rsidP="00A676EE">
      <w:pPr>
        <w:rPr>
          <w:rFonts w:ascii="Source Sans Pro" w:hAnsi="Source Sans Pro"/>
        </w:rPr>
      </w:pPr>
      <w:r w:rsidRPr="003312C6">
        <w:rPr>
          <w:rFonts w:ascii="Source Sans Pro" w:hAnsi="Source Sans Pro"/>
        </w:rPr>
        <w:t>But what is Crewe Day? Crewe Day, which takes place on 4th July, commemorates the anniversary of the first trains passing through Crewe Station, during the opening of the Birmingham to Manchester and Liverpool line on 4 July 1837. This is a key moment in the town’s industrial heritage.</w:t>
      </w:r>
    </w:p>
    <w:p w14:paraId="22440D82" w14:textId="77777777" w:rsidR="00A676EE" w:rsidRDefault="00A676EE" w:rsidP="00A676EE">
      <w:pPr>
        <w:rPr>
          <w:rFonts w:ascii="Source Sans Pro" w:hAnsi="Source Sans Pro"/>
        </w:rPr>
      </w:pPr>
      <w:r w:rsidRPr="003312C6">
        <w:rPr>
          <w:rFonts w:ascii="Source Sans Pro" w:hAnsi="Source Sans Pro"/>
        </w:rPr>
        <w:t xml:space="preserve">To a lot of people, Crewe is the place where you change trains or stop on a journey to somewhere else. It's somewhere you've passed through but never had a reason to explore. </w:t>
      </w:r>
      <w:r w:rsidRPr="003312C6">
        <w:rPr>
          <w:rFonts w:ascii="Source Sans Pro" w:hAnsi="Source Sans Pro"/>
        </w:rPr>
        <w:br/>
      </w:r>
      <w:r w:rsidRPr="003312C6">
        <w:rPr>
          <w:rFonts w:ascii="Source Sans Pro" w:hAnsi="Source Sans Pro"/>
        </w:rPr>
        <w:br/>
        <w:t xml:space="preserve">But Crewe is awesome! It's a place that deserves to shout about its heritage and proudly claim its place as one of Britain's key industrial engineering towns. </w:t>
      </w:r>
    </w:p>
    <w:p w14:paraId="0B07E71A" w14:textId="77777777" w:rsidR="003312C6" w:rsidRPr="003312C6" w:rsidRDefault="003312C6" w:rsidP="00A676EE">
      <w:pPr>
        <w:rPr>
          <w:rFonts w:ascii="Source Sans Pro" w:hAnsi="Source Sans Pro"/>
        </w:rPr>
      </w:pPr>
    </w:p>
    <w:p w14:paraId="27C6EB87" w14:textId="77777777" w:rsidR="00A676EE" w:rsidRDefault="00A676EE" w:rsidP="00A676EE">
      <w:pPr>
        <w:rPr>
          <w:rFonts w:ascii="Source Sans Pro" w:hAnsi="Source Sans Pro"/>
        </w:rPr>
      </w:pPr>
      <w:r w:rsidRPr="003312C6">
        <w:rPr>
          <w:rFonts w:ascii="Source Sans Pro" w:hAnsi="Source Sans Pro"/>
        </w:rPr>
        <w:t xml:space="preserve">Everyone knows about the railway links but the town is also an engineering heavyweight. </w:t>
      </w:r>
    </w:p>
    <w:p w14:paraId="3E9AE580" w14:textId="77777777" w:rsidR="003312C6" w:rsidRPr="003312C6" w:rsidRDefault="003312C6" w:rsidP="00A676EE">
      <w:pPr>
        <w:rPr>
          <w:rFonts w:ascii="Source Sans Pro" w:hAnsi="Source Sans Pro"/>
        </w:rPr>
      </w:pPr>
    </w:p>
    <w:p w14:paraId="15464F78" w14:textId="77777777" w:rsidR="00A676EE" w:rsidRDefault="00A676EE" w:rsidP="00A676EE">
      <w:pPr>
        <w:rPr>
          <w:rFonts w:ascii="Source Sans Pro" w:hAnsi="Source Sans Pro"/>
        </w:rPr>
      </w:pPr>
      <w:r w:rsidRPr="003312C6">
        <w:rPr>
          <w:rFonts w:ascii="Source Sans Pro" w:hAnsi="Source Sans Pro"/>
        </w:rPr>
        <w:t>To name just a few engineering achievements that have come out of Crewe:</w:t>
      </w:r>
    </w:p>
    <w:p w14:paraId="15F760A2" w14:textId="77777777" w:rsidR="003312C6" w:rsidRPr="003312C6" w:rsidRDefault="003312C6" w:rsidP="00A676EE">
      <w:pPr>
        <w:rPr>
          <w:rFonts w:ascii="Source Sans Pro" w:hAnsi="Source Sans Pro"/>
        </w:rPr>
      </w:pPr>
    </w:p>
    <w:p w14:paraId="456375A0" w14:textId="77777777" w:rsidR="00A676EE" w:rsidRPr="003312C6" w:rsidRDefault="00A676EE" w:rsidP="00A676EE">
      <w:pPr>
        <w:pStyle w:val="ListParagraph"/>
        <w:numPr>
          <w:ilvl w:val="0"/>
          <w:numId w:val="31"/>
        </w:numPr>
        <w:autoSpaceDE/>
        <w:autoSpaceDN/>
        <w:adjustRightInd/>
        <w:spacing w:after="160" w:line="259" w:lineRule="auto"/>
        <w:contextualSpacing/>
        <w:rPr>
          <w:rFonts w:ascii="Source Sans Pro" w:hAnsi="Source Sans Pro"/>
          <w:lang w:eastAsia="en-US"/>
        </w:rPr>
      </w:pPr>
      <w:r>
        <w:t xml:space="preserve"> </w:t>
      </w:r>
      <w:r w:rsidRPr="003312C6">
        <w:rPr>
          <w:rFonts w:ascii="Source Sans Pro" w:hAnsi="Source Sans Pro"/>
          <w:lang w:eastAsia="en-US"/>
        </w:rPr>
        <w:t xml:space="preserve">In 1843, 800 Grand Junction Railway workers and their families moved to a small hamlet near Crewe Station. They were encouraged to move for higher wages and properties which had gas lighting, seventeen years before the Houses of Parliament. </w:t>
      </w:r>
    </w:p>
    <w:p w14:paraId="13A45C76" w14:textId="77777777" w:rsidR="00A676EE" w:rsidRPr="003312C6" w:rsidRDefault="00A676EE" w:rsidP="00A676EE">
      <w:pPr>
        <w:pStyle w:val="ListParagraph"/>
        <w:numPr>
          <w:ilvl w:val="0"/>
          <w:numId w:val="31"/>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 xml:space="preserve"> In just thirty years, that small railway colony had grown to a population of 40,000. It was the heart of the London &amp; North Western Railway operation. Crewe Works could create every element of a locomotive and was home to ancillary industries including uniform production. </w:t>
      </w:r>
    </w:p>
    <w:p w14:paraId="237BCC79" w14:textId="77777777" w:rsidR="00A676EE" w:rsidRPr="003312C6" w:rsidRDefault="00A676EE" w:rsidP="00A676EE">
      <w:pPr>
        <w:pStyle w:val="ListParagraph"/>
        <w:numPr>
          <w:ilvl w:val="0"/>
          <w:numId w:val="31"/>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Crewe Works produced over 8,000 locomotives and by the 1930s it was the largest railway engineering works in the world.</w:t>
      </w:r>
    </w:p>
    <w:p w14:paraId="5F5FFADF" w14:textId="77777777" w:rsidR="00A676EE" w:rsidRPr="003312C6" w:rsidRDefault="00A676EE" w:rsidP="00A676EE">
      <w:pPr>
        <w:pStyle w:val="ListParagraph"/>
        <w:numPr>
          <w:ilvl w:val="0"/>
          <w:numId w:val="31"/>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At its height, the buildings that made up Crewe Works covered over two miles.</w:t>
      </w:r>
    </w:p>
    <w:p w14:paraId="002830B5" w14:textId="77777777" w:rsidR="00A676EE" w:rsidRPr="003312C6" w:rsidRDefault="00A676EE" w:rsidP="00A676EE">
      <w:pPr>
        <w:pStyle w:val="ListParagraph"/>
        <w:numPr>
          <w:ilvl w:val="0"/>
          <w:numId w:val="31"/>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The Works was a hub of innovation, and Crewe was the first place in the world to use Bessemer steel railway tracks.</w:t>
      </w:r>
    </w:p>
    <w:p w14:paraId="20E12E40" w14:textId="77777777" w:rsidR="00A676EE" w:rsidRPr="003312C6" w:rsidRDefault="00A676EE" w:rsidP="00A676EE">
      <w:pPr>
        <w:pStyle w:val="ListParagraph"/>
        <w:numPr>
          <w:ilvl w:val="0"/>
          <w:numId w:val="31"/>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Other industries chose to come to Crewe because of the highly skilled workforce. Rolls Royce established their shadow factory in Crewe in 1938. From here, 26,065 Merlin engines were built which powered Hurricanes, Spitfires and Lancasters. Rolls Royce (now Bentley, Crewe) has been making supercars for over 80 years.</w:t>
      </w:r>
    </w:p>
    <w:p w14:paraId="79B82451" w14:textId="77777777" w:rsidR="00A676EE" w:rsidRPr="003312C6" w:rsidRDefault="00A676EE" w:rsidP="00A676EE">
      <w:pPr>
        <w:pStyle w:val="ListParagraph"/>
        <w:numPr>
          <w:ilvl w:val="0"/>
          <w:numId w:val="31"/>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 xml:space="preserve">During the Second World War, Crewe Works converted 150 Covenanter Tanks to higher performance in just two months. </w:t>
      </w:r>
    </w:p>
    <w:p w14:paraId="28562233" w14:textId="77777777" w:rsidR="00A676EE" w:rsidRPr="003312C6" w:rsidRDefault="00A676EE" w:rsidP="00A676EE">
      <w:pPr>
        <w:pStyle w:val="ListParagraph"/>
        <w:numPr>
          <w:ilvl w:val="0"/>
          <w:numId w:val="31"/>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Crewe's engineering continues today. It is home to the world's leading manufacturer of ice cream vans (Whitby Morrison) and Owl Telescopes which are found on beaches around the country.</w:t>
      </w:r>
    </w:p>
    <w:p w14:paraId="0B6AD23A" w14:textId="77777777" w:rsidR="00A676EE" w:rsidRPr="003312C6" w:rsidRDefault="00A676EE" w:rsidP="00A676EE">
      <w:pPr>
        <w:pStyle w:val="ListParagraph"/>
        <w:numPr>
          <w:ilvl w:val="0"/>
          <w:numId w:val="31"/>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It is home to the first railway cooperative, established just 5 months after Rochdale.</w:t>
      </w:r>
    </w:p>
    <w:p w14:paraId="1C0FAA6D" w14:textId="77777777" w:rsidR="00A676EE" w:rsidRPr="003312C6" w:rsidRDefault="00A676EE" w:rsidP="00A676EE">
      <w:pPr>
        <w:pStyle w:val="ListParagraph"/>
        <w:numPr>
          <w:ilvl w:val="0"/>
          <w:numId w:val="31"/>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It is the birthplace of Calpol</w:t>
      </w:r>
    </w:p>
    <w:p w14:paraId="2009E9A5" w14:textId="77777777" w:rsidR="00A676EE" w:rsidRPr="003312C6" w:rsidRDefault="00A676EE" w:rsidP="00A676EE">
      <w:pPr>
        <w:pStyle w:val="ListParagraph"/>
        <w:rPr>
          <w:rFonts w:ascii="Source Sans Pro" w:hAnsi="Source Sans Pro"/>
          <w:lang w:eastAsia="en-US"/>
        </w:rPr>
      </w:pPr>
    </w:p>
    <w:p w14:paraId="375534CF" w14:textId="77777777" w:rsidR="00A676EE" w:rsidRPr="003312C6" w:rsidRDefault="00A676EE" w:rsidP="00A676EE">
      <w:pPr>
        <w:pStyle w:val="ListParagraph"/>
        <w:numPr>
          <w:ilvl w:val="0"/>
          <w:numId w:val="31"/>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lastRenderedPageBreak/>
        <w:t>Producer of uniforms for the LNWR. This spawned a textile manufacturing industry that totalled 13 factories during its height in the early 1900s</w:t>
      </w:r>
    </w:p>
    <w:p w14:paraId="5AD7C92E" w14:textId="77777777" w:rsidR="00A676EE" w:rsidRPr="003312C6" w:rsidRDefault="00A676EE" w:rsidP="00A676EE">
      <w:pPr>
        <w:rPr>
          <w:rFonts w:ascii="Source Sans Pro" w:hAnsi="Source Sans Pro"/>
        </w:rPr>
      </w:pPr>
      <w:r w:rsidRPr="003312C6">
        <w:rPr>
          <w:rFonts w:ascii="Source Sans Pro" w:hAnsi="Source Sans Pro"/>
        </w:rPr>
        <w:t>The list could go on!</w:t>
      </w:r>
    </w:p>
    <w:p w14:paraId="0F2A013C" w14:textId="77777777" w:rsidR="003312C6" w:rsidRDefault="003312C6" w:rsidP="00A676EE"/>
    <w:p w14:paraId="56382B1B" w14:textId="357AED26" w:rsidR="003312C6" w:rsidRPr="003312C6" w:rsidRDefault="00A676EE" w:rsidP="003312C6">
      <w:pPr>
        <w:autoSpaceDE/>
        <w:autoSpaceDN/>
        <w:adjustRightInd/>
        <w:spacing w:after="160" w:line="259" w:lineRule="auto"/>
        <w:contextualSpacing/>
        <w:rPr>
          <w:rFonts w:ascii="Source Sans Pro" w:hAnsi="Source Sans Pro"/>
        </w:rPr>
      </w:pPr>
      <w:r w:rsidRPr="003312C6">
        <w:rPr>
          <w:rFonts w:ascii="Source Sans Pro" w:hAnsi="Source Sans Pro"/>
        </w:rPr>
        <w:t xml:space="preserve">The Crewe of today remains a place that people </w:t>
      </w:r>
      <w:r w:rsidR="00DB732B">
        <w:rPr>
          <w:rFonts w:ascii="Source Sans Pro" w:hAnsi="Source Sans Pro"/>
        </w:rPr>
        <w:t>move</w:t>
      </w:r>
      <w:r w:rsidRPr="003312C6">
        <w:rPr>
          <w:rFonts w:ascii="Source Sans Pro" w:hAnsi="Source Sans Pro"/>
        </w:rPr>
        <w:t xml:space="preserve"> to for its prospects and links to the rest of the country. The town’s community is enriched by the diverse and dynamic people who live and work here, making Crewe what it is today. </w:t>
      </w:r>
    </w:p>
    <w:p w14:paraId="33672BB9" w14:textId="55EE43C6" w:rsidR="003312C6" w:rsidRPr="003312C6" w:rsidRDefault="00A676EE" w:rsidP="003312C6">
      <w:pPr>
        <w:autoSpaceDE/>
        <w:autoSpaceDN/>
        <w:adjustRightInd/>
        <w:spacing w:after="160" w:line="259" w:lineRule="auto"/>
        <w:contextualSpacing/>
        <w:rPr>
          <w:rFonts w:ascii="Source Sans Pro" w:hAnsi="Source Sans Pro"/>
        </w:rPr>
      </w:pPr>
      <w:r w:rsidRPr="003312C6">
        <w:rPr>
          <w:rFonts w:ascii="Source Sans Pro" w:hAnsi="Source Sans Pro"/>
        </w:rPr>
        <w:t xml:space="preserve">It’s important that the Crewe Day Festival reflects this. The event must align with the Crewe Events Strategy, Cultural Strategy For Crewe, Crewe Place Brand values and guidelines, while acknowledging Crewe’s rich industrial heritage and history with A Heritage Strategy for Crewe. It must also offer the opportunity for community participation and celebrating what and who makes Crewe today. </w:t>
      </w:r>
    </w:p>
    <w:p w14:paraId="1924BFD1" w14:textId="23A33BD0" w:rsidR="0011332B" w:rsidRPr="003312C6" w:rsidRDefault="00A676EE" w:rsidP="003312C6">
      <w:pPr>
        <w:autoSpaceDE/>
        <w:autoSpaceDN/>
        <w:adjustRightInd/>
        <w:spacing w:after="160" w:line="259" w:lineRule="auto"/>
        <w:contextualSpacing/>
        <w:rPr>
          <w:rFonts w:ascii="Source Sans Pro" w:hAnsi="Source Sans Pro"/>
        </w:rPr>
      </w:pPr>
      <w:r w:rsidRPr="003312C6">
        <w:rPr>
          <w:rFonts w:ascii="Source Sans Pro" w:hAnsi="Source Sans Pro"/>
        </w:rPr>
        <w:t>The budget associated with the event allows for the one off delivery of the event, but for a forward thinking organisation there is scope to identify and secure external funding to support annual future delivery of the event.</w:t>
      </w:r>
    </w:p>
    <w:p w14:paraId="6410D971" w14:textId="77777777" w:rsidR="0011332B" w:rsidRDefault="0011332B" w:rsidP="00D87FF4">
      <w:pPr>
        <w:rPr>
          <w:rFonts w:ascii="Source Sans Pro" w:hAnsi="Source Sans Pro" w:cs="Calibri"/>
          <w:color w:val="000000"/>
          <w:lang w:eastAsia="en-GB"/>
        </w:rPr>
      </w:pPr>
    </w:p>
    <w:p w14:paraId="4911A625" w14:textId="77777777" w:rsidR="0011332B" w:rsidRPr="00B160B4" w:rsidRDefault="0011332B" w:rsidP="00D87FF4">
      <w:pPr>
        <w:rPr>
          <w:rFonts w:ascii="Source Sans Pro" w:hAnsi="Source Sans Pro" w:cs="Calibri"/>
          <w:color w:val="000000"/>
          <w:lang w:eastAsia="en-GB"/>
        </w:rPr>
      </w:pPr>
    </w:p>
    <w:p w14:paraId="7A1B8D20" w14:textId="0182673A" w:rsidR="00092C08" w:rsidRPr="00B160B4" w:rsidRDefault="00092C08" w:rsidP="00092C08">
      <w:pPr>
        <w:rPr>
          <w:rFonts w:ascii="Source Sans Pro" w:hAnsi="Source Sans Pro"/>
        </w:rPr>
      </w:pPr>
      <w:r w:rsidRPr="00B160B4">
        <w:rPr>
          <w:rFonts w:ascii="Source Sans Pro" w:hAnsi="Source Sans Pro"/>
        </w:rPr>
        <w:t>1.3</w:t>
      </w:r>
      <w:r w:rsidRPr="00B160B4">
        <w:rPr>
          <w:rFonts w:ascii="Source Sans Pro" w:hAnsi="Source Sans Pro"/>
        </w:rPr>
        <w:tab/>
        <w:t>Tender Requirements</w:t>
      </w:r>
    </w:p>
    <w:p w14:paraId="1478D1F6" w14:textId="77777777" w:rsidR="00092C08" w:rsidRPr="00B160B4" w:rsidRDefault="00092C08" w:rsidP="00D87FF4">
      <w:pPr>
        <w:rPr>
          <w:rFonts w:ascii="Source Sans Pro" w:hAnsi="Source Sans Pro" w:cs="Calibri"/>
          <w:color w:val="000000"/>
          <w:lang w:eastAsia="en-GB"/>
        </w:rPr>
      </w:pPr>
    </w:p>
    <w:p w14:paraId="6F583BF5" w14:textId="77777777" w:rsidR="003312C6" w:rsidRPr="00DF227E" w:rsidRDefault="003312C6" w:rsidP="00DF227E">
      <w:pPr>
        <w:autoSpaceDE/>
        <w:autoSpaceDN/>
        <w:adjustRightInd/>
        <w:spacing w:after="160" w:line="259" w:lineRule="auto"/>
        <w:contextualSpacing/>
        <w:rPr>
          <w:rFonts w:ascii="Source Sans Pro" w:hAnsi="Source Sans Pro"/>
        </w:rPr>
      </w:pPr>
      <w:r w:rsidRPr="00DF227E">
        <w:rPr>
          <w:rFonts w:ascii="Source Sans Pro" w:hAnsi="Source Sans Pro"/>
        </w:rPr>
        <w:t>The successful applicant will need to:</w:t>
      </w:r>
    </w:p>
    <w:p w14:paraId="27011E7E" w14:textId="14085736"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Develop an understanding of Crewe and its rich heritage</w:t>
      </w:r>
      <w:r w:rsidR="00552079">
        <w:rPr>
          <w:rFonts w:ascii="Source Sans Pro" w:hAnsi="Source Sans Pro"/>
          <w:lang w:eastAsia="en-US"/>
        </w:rPr>
        <w:t xml:space="preserve"> &amp; culture</w:t>
      </w:r>
      <w:r w:rsidRPr="003312C6">
        <w:rPr>
          <w:rFonts w:ascii="Source Sans Pro" w:hAnsi="Source Sans Pro"/>
          <w:lang w:eastAsia="en-US"/>
        </w:rPr>
        <w:t xml:space="preserve">. </w:t>
      </w:r>
    </w:p>
    <w:p w14:paraId="70FB7E3E"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Develop an understanding of Crewe’s Residents and how they do and don’t engage with events and culture, while remembering that this event must bring people into the town as well.</w:t>
      </w:r>
    </w:p>
    <w:p w14:paraId="7B2712BF" w14:textId="41A6E433"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 xml:space="preserve"> To develop and deliver a vibrant Crewe Day event that celebrates Crewe’s heritage and embodies the community spirit Crewe is home to, through the provision of a variety of accessible and engaging entertainment, community engagement opportunities and unique food and beverage experiences.</w:t>
      </w:r>
    </w:p>
    <w:p w14:paraId="25071DE7"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 xml:space="preserve">To develop and deliver robust event management plans, resources and provision planning including crowd management plans, health and safety plans, traffic management, stewarding, welfare, security and medical planning in a timely manner. </w:t>
      </w:r>
    </w:p>
    <w:p w14:paraId="1D12EBC8"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To notify all relevant bodies of the event in order to gain required permissions including but not limited to Cheshire East Council, Cheshire Police, Cheshire East Highways,  Cheshire East Events Safety Advisory Group, Temporary Event Licencing team etc.</w:t>
      </w:r>
    </w:p>
    <w:p w14:paraId="79EC085B"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To deliver all activities in line with purple guide guidelines, any other relevant legislation, regulations and good practice guidelines.</w:t>
      </w:r>
    </w:p>
    <w:p w14:paraId="6F098DCE"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To drive a national audience to visit Crewe over the three day festival of on</w:t>
      </w:r>
      <w:r>
        <w:t xml:space="preserve"> </w:t>
      </w:r>
      <w:r w:rsidRPr="003312C6">
        <w:rPr>
          <w:rFonts w:ascii="Source Sans Pro" w:hAnsi="Source Sans Pro"/>
          <w:lang w:eastAsia="en-US"/>
        </w:rPr>
        <w:t xml:space="preserve">average 10,000 plus each day. </w:t>
      </w:r>
    </w:p>
    <w:p w14:paraId="5C9216B0"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To ensure consideration is given to accessibility, inclusivity, and community engagement, fostering an enriching and participatory experience for all attendees.</w:t>
      </w:r>
    </w:p>
    <w:p w14:paraId="03C479C9"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lastRenderedPageBreak/>
        <w:t xml:space="preserve">To work closely with the Crewe Town Council Events &amp; Culture Manager throughout the: </w:t>
      </w:r>
    </w:p>
    <w:p w14:paraId="6B7D4BB5" w14:textId="18C821E6" w:rsidR="003312C6" w:rsidRPr="003312C6" w:rsidRDefault="003312C6" w:rsidP="00C504BD">
      <w:pPr>
        <w:pStyle w:val="ListParagraph"/>
        <w:numPr>
          <w:ilvl w:val="0"/>
          <w:numId w:val="34"/>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development</w:t>
      </w:r>
    </w:p>
    <w:p w14:paraId="40CE3C90" w14:textId="721E3CA4" w:rsidR="003312C6" w:rsidRPr="00D61754" w:rsidRDefault="003312C6" w:rsidP="00C504BD">
      <w:pPr>
        <w:pStyle w:val="ListParagraph"/>
        <w:numPr>
          <w:ilvl w:val="0"/>
          <w:numId w:val="34"/>
        </w:numPr>
        <w:rPr>
          <w:rFonts w:ascii="Source Sans Pro" w:hAnsi="Source Sans Pro"/>
          <w:lang w:eastAsia="en-US"/>
        </w:rPr>
      </w:pPr>
      <w:r w:rsidRPr="00D61754">
        <w:rPr>
          <w:rFonts w:ascii="Source Sans Pro" w:hAnsi="Source Sans Pro"/>
          <w:lang w:eastAsia="en-US"/>
        </w:rPr>
        <w:t>delivery</w:t>
      </w:r>
    </w:p>
    <w:p w14:paraId="42F64A09" w14:textId="0D095A64" w:rsidR="003312C6" w:rsidRPr="00D61754" w:rsidRDefault="003312C6" w:rsidP="00C504BD">
      <w:pPr>
        <w:pStyle w:val="ListParagraph"/>
        <w:numPr>
          <w:ilvl w:val="0"/>
          <w:numId w:val="34"/>
        </w:numPr>
        <w:rPr>
          <w:rFonts w:ascii="Source Sans Pro" w:hAnsi="Source Sans Pro"/>
          <w:lang w:eastAsia="en-US"/>
        </w:rPr>
      </w:pPr>
      <w:r w:rsidRPr="00D61754">
        <w:rPr>
          <w:rFonts w:ascii="Source Sans Pro" w:hAnsi="Source Sans Pro"/>
          <w:lang w:eastAsia="en-US"/>
        </w:rPr>
        <w:t xml:space="preserve">exploration of potential future delivery of the festival </w:t>
      </w:r>
    </w:p>
    <w:p w14:paraId="7D83206B" w14:textId="3ADD56B7" w:rsidR="003312C6" w:rsidRPr="003312C6" w:rsidRDefault="003312C6" w:rsidP="00C504BD">
      <w:pPr>
        <w:pStyle w:val="ListParagraph"/>
        <w:numPr>
          <w:ilvl w:val="0"/>
          <w:numId w:val="34"/>
        </w:numPr>
        <w:rPr>
          <w:rFonts w:ascii="Source Sans Pro" w:hAnsi="Source Sans Pro"/>
          <w:lang w:eastAsia="en-US"/>
        </w:rPr>
      </w:pPr>
      <w:r w:rsidRPr="003312C6">
        <w:rPr>
          <w:rFonts w:ascii="Source Sans Pro" w:hAnsi="Source Sans Pro"/>
          <w:lang w:eastAsia="en-US"/>
        </w:rPr>
        <w:t>Definition of the outcomes and outputs of the festival</w:t>
      </w:r>
    </w:p>
    <w:p w14:paraId="2A7FB151" w14:textId="77777777" w:rsidR="003312C6" w:rsidRPr="003312C6" w:rsidRDefault="003312C6" w:rsidP="003312C6">
      <w:pPr>
        <w:pStyle w:val="ListParagraph"/>
        <w:rPr>
          <w:rFonts w:ascii="Source Sans Pro" w:hAnsi="Source Sans Pro"/>
          <w:lang w:eastAsia="en-US"/>
        </w:rPr>
      </w:pPr>
    </w:p>
    <w:p w14:paraId="7FC2416B"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To work closely with the Crewe Town Council Communications Officer, providing them with all relevant information, imagery and video footage required to create marketing content including social media content, press releases, web content and printed materials.</w:t>
      </w:r>
    </w:p>
    <w:p w14:paraId="5A54B3A2"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 xml:space="preserve">To on occasions attend meetings or be part of conversations between the Communications Officer and external PR agencies that work on a regional or national level to deliver visitor economy marketing that will drive new audiences to Crewe for the festival. </w:t>
      </w:r>
    </w:p>
    <w:p w14:paraId="7E7C412A"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Collaborate with local organisations and venue owners, commercial and community-based, to curate a wide range of supporting events and activities, across varying genres to contribute to a town-wide programme.</w:t>
      </w:r>
    </w:p>
    <w:p w14:paraId="7FDCD700"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Encourage collaborative and partnership efforts, especially where this contributes to financial viability.</w:t>
      </w:r>
    </w:p>
    <w:p w14:paraId="563106D2"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Showcase local talent and creativity.</w:t>
      </w:r>
    </w:p>
    <w:p w14:paraId="31DF8ED1" w14:textId="77777777"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To strive to deliver a sustainable and plastic free event as far as reasonably practicable and financially viable.</w:t>
      </w:r>
    </w:p>
    <w:p w14:paraId="6876AA4F" w14:textId="229CC2A3" w:rsidR="003312C6" w:rsidRPr="003312C6" w:rsidRDefault="003312C6" w:rsidP="003312C6">
      <w:pPr>
        <w:pStyle w:val="ListParagraph"/>
        <w:numPr>
          <w:ilvl w:val="0"/>
          <w:numId w:val="32"/>
        </w:numPr>
        <w:autoSpaceDE/>
        <w:autoSpaceDN/>
        <w:adjustRightInd/>
        <w:spacing w:after="160" w:line="259" w:lineRule="auto"/>
        <w:contextualSpacing/>
        <w:rPr>
          <w:rFonts w:ascii="Source Sans Pro" w:hAnsi="Source Sans Pro"/>
          <w:lang w:eastAsia="en-US"/>
        </w:rPr>
      </w:pPr>
      <w:r w:rsidRPr="003312C6">
        <w:rPr>
          <w:rFonts w:ascii="Source Sans Pro" w:hAnsi="Source Sans Pro"/>
          <w:lang w:eastAsia="en-US"/>
        </w:rPr>
        <w:t xml:space="preserve">To produce a </w:t>
      </w:r>
      <w:r w:rsidR="002302FA">
        <w:rPr>
          <w:rFonts w:ascii="Source Sans Pro" w:hAnsi="Source Sans Pro"/>
          <w:lang w:eastAsia="en-US"/>
        </w:rPr>
        <w:t xml:space="preserve">detailed and evidenced </w:t>
      </w:r>
      <w:r w:rsidRPr="003312C6">
        <w:rPr>
          <w:rFonts w:ascii="Source Sans Pro" w:hAnsi="Source Sans Pro"/>
          <w:lang w:eastAsia="en-US"/>
        </w:rPr>
        <w:t>final evaluation and monitoring report for the event to include (but not limited to) proven footfall data, visitor demographics and geo-data, quantitative and qualitative feedback.</w:t>
      </w:r>
    </w:p>
    <w:p w14:paraId="1E4D07E9" w14:textId="5DB16FA4" w:rsidR="00225B64" w:rsidRPr="00C8414C" w:rsidRDefault="003312C6" w:rsidP="00C8414C">
      <w:pPr>
        <w:pStyle w:val="ListParagraph"/>
        <w:numPr>
          <w:ilvl w:val="0"/>
          <w:numId w:val="32"/>
        </w:numPr>
        <w:autoSpaceDE/>
        <w:autoSpaceDN/>
        <w:adjustRightInd/>
        <w:spacing w:line="259" w:lineRule="auto"/>
        <w:contextualSpacing/>
        <w:rPr>
          <w:rFonts w:asciiTheme="minorHAnsi" w:hAnsiTheme="minorHAnsi" w:cstheme="minorHAnsi"/>
          <w:lang w:eastAsia="en-US"/>
        </w:rPr>
      </w:pPr>
      <w:r w:rsidRPr="003312C6">
        <w:rPr>
          <w:rFonts w:ascii="Source Sans Pro" w:hAnsi="Source Sans Pro"/>
          <w:lang w:eastAsia="en-US"/>
        </w:rPr>
        <w:t>To secure financial sustainability of the event that allows for future annual delivery, development and growth through seeking and securing external funding such as grant funding</w:t>
      </w:r>
      <w:r w:rsidR="006A033B">
        <w:rPr>
          <w:rFonts w:ascii="Source Sans Pro" w:hAnsi="Source Sans Pro"/>
          <w:lang w:eastAsia="en-US"/>
        </w:rPr>
        <w:t xml:space="preserve"> on behalf of Crewe Town Council</w:t>
      </w:r>
      <w:r w:rsidRPr="003312C6">
        <w:rPr>
          <w:rFonts w:ascii="Source Sans Pro" w:hAnsi="Source Sans Pro"/>
          <w:lang w:eastAsia="en-US"/>
        </w:rPr>
        <w:t>. Striving towards financial autonomy from the Council</w:t>
      </w:r>
      <w:r w:rsidR="00016BDC">
        <w:rPr>
          <w:rFonts w:ascii="Source Sans Pro" w:hAnsi="Source Sans Pro"/>
          <w:lang w:eastAsia="en-US"/>
        </w:rPr>
        <w:t xml:space="preserve"> </w:t>
      </w:r>
      <w:r w:rsidR="00843A2E">
        <w:rPr>
          <w:rFonts w:ascii="Source Sans Pro" w:hAnsi="Source Sans Pro"/>
          <w:lang w:eastAsia="en-US"/>
        </w:rPr>
        <w:t>for onward delivery past the first few years</w:t>
      </w:r>
      <w:r w:rsidRPr="003312C6">
        <w:rPr>
          <w:rFonts w:ascii="Source Sans Pro" w:hAnsi="Source Sans Pro"/>
          <w:lang w:eastAsia="en-US"/>
        </w:rPr>
        <w:t xml:space="preserve">, thus </w:t>
      </w:r>
      <w:r w:rsidRPr="00C8414C">
        <w:rPr>
          <w:rFonts w:asciiTheme="minorHAnsi" w:hAnsiTheme="minorHAnsi" w:cstheme="minorHAnsi"/>
          <w:lang w:eastAsia="en-US"/>
        </w:rPr>
        <w:t>ensuring long-term viability and growth.</w:t>
      </w:r>
    </w:p>
    <w:p w14:paraId="5554C5C1" w14:textId="26508814" w:rsidR="00225B64" w:rsidRPr="00C8414C" w:rsidRDefault="00225B64" w:rsidP="00C8414C">
      <w:pPr>
        <w:pStyle w:val="Default"/>
        <w:numPr>
          <w:ilvl w:val="0"/>
          <w:numId w:val="32"/>
        </w:numPr>
        <w:rPr>
          <w:rFonts w:asciiTheme="minorHAnsi" w:hAnsiTheme="minorHAnsi" w:cstheme="minorHAnsi"/>
          <w:lang w:val="en-GB"/>
        </w:rPr>
      </w:pPr>
      <w:r w:rsidRPr="00C8414C">
        <w:rPr>
          <w:rFonts w:asciiTheme="minorHAnsi" w:hAnsiTheme="minorHAnsi" w:cstheme="minorHAnsi"/>
          <w:lang w:val="en-GB"/>
        </w:rPr>
        <w:t>To maintain the Crewe Brand and to ensure that all public material clearly identifies that this a Crewe Town Council project</w:t>
      </w:r>
    </w:p>
    <w:p w14:paraId="746A8D85" w14:textId="77777777" w:rsidR="00C8414C" w:rsidRDefault="00C8414C" w:rsidP="00225B64">
      <w:pPr>
        <w:pStyle w:val="Default"/>
        <w:rPr>
          <w:lang w:val="en-GB"/>
        </w:rPr>
      </w:pPr>
    </w:p>
    <w:p w14:paraId="1E4F6983" w14:textId="77777777" w:rsidR="00C8414C" w:rsidRPr="00225B64" w:rsidRDefault="00C8414C" w:rsidP="00225B64">
      <w:pPr>
        <w:pStyle w:val="Default"/>
        <w:rPr>
          <w:lang w:val="en-GB"/>
        </w:rPr>
      </w:pPr>
    </w:p>
    <w:p w14:paraId="1944EBFD" w14:textId="77777777" w:rsidR="003312C6" w:rsidRPr="003312C6" w:rsidRDefault="003312C6" w:rsidP="003312C6">
      <w:pPr>
        <w:rPr>
          <w:rFonts w:ascii="Source Sans Pro" w:hAnsi="Source Sans Pro"/>
        </w:rPr>
      </w:pPr>
      <w:r w:rsidRPr="003312C6">
        <w:rPr>
          <w:rFonts w:ascii="Source Sans Pro" w:hAnsi="Source Sans Pro"/>
        </w:rPr>
        <w:t>In addition to the above deliverables outlined the successful applicant must make provisions for:</w:t>
      </w:r>
    </w:p>
    <w:p w14:paraId="041E14F7" w14:textId="77777777" w:rsidR="003312C6" w:rsidRPr="00743720" w:rsidRDefault="003312C6" w:rsidP="00743720">
      <w:pPr>
        <w:pStyle w:val="ListParagraph"/>
        <w:numPr>
          <w:ilvl w:val="0"/>
          <w:numId w:val="36"/>
        </w:numPr>
        <w:autoSpaceDE/>
        <w:autoSpaceDN/>
        <w:adjustRightInd/>
        <w:spacing w:line="259" w:lineRule="auto"/>
        <w:contextualSpacing/>
        <w:rPr>
          <w:rFonts w:asciiTheme="minorHAnsi" w:hAnsiTheme="minorHAnsi" w:cstheme="minorHAnsi"/>
          <w:lang w:eastAsia="en-US"/>
        </w:rPr>
      </w:pPr>
      <w:r w:rsidRPr="003312C6">
        <w:rPr>
          <w:rFonts w:ascii="Source Sans Pro" w:hAnsi="Source Sans Pro"/>
          <w:lang w:eastAsia="en-US"/>
        </w:rPr>
        <w:t>An initiation meeting to finalise the brief with the client</w:t>
      </w:r>
    </w:p>
    <w:p w14:paraId="11170939" w14:textId="77777777" w:rsidR="003312C6" w:rsidRPr="00743720" w:rsidRDefault="003312C6" w:rsidP="00743720">
      <w:pPr>
        <w:pStyle w:val="ListParagraph"/>
        <w:numPr>
          <w:ilvl w:val="0"/>
          <w:numId w:val="36"/>
        </w:numPr>
        <w:autoSpaceDE/>
        <w:autoSpaceDN/>
        <w:adjustRightInd/>
        <w:spacing w:line="259" w:lineRule="auto"/>
        <w:contextualSpacing/>
        <w:rPr>
          <w:rFonts w:asciiTheme="minorHAnsi" w:hAnsiTheme="minorHAnsi" w:cstheme="minorHAnsi"/>
          <w:lang w:eastAsia="en-US"/>
        </w:rPr>
      </w:pPr>
      <w:r w:rsidRPr="00743720">
        <w:rPr>
          <w:rFonts w:asciiTheme="minorHAnsi" w:hAnsiTheme="minorHAnsi" w:cstheme="minorHAnsi"/>
          <w:lang w:eastAsia="en-US"/>
        </w:rPr>
        <w:t>Regular meetings with the client to update on progress</w:t>
      </w:r>
    </w:p>
    <w:p w14:paraId="688C2E62" w14:textId="3811D4E4" w:rsidR="00CD3419" w:rsidRPr="00743720" w:rsidRDefault="00CD3419" w:rsidP="00743720">
      <w:pPr>
        <w:pStyle w:val="Default"/>
        <w:numPr>
          <w:ilvl w:val="0"/>
          <w:numId w:val="36"/>
        </w:numPr>
        <w:rPr>
          <w:rFonts w:asciiTheme="minorHAnsi" w:hAnsiTheme="minorHAnsi" w:cstheme="minorHAnsi"/>
          <w:lang w:val="en-GB"/>
        </w:rPr>
      </w:pPr>
      <w:r w:rsidRPr="00743720">
        <w:rPr>
          <w:rFonts w:asciiTheme="minorHAnsi" w:hAnsiTheme="minorHAnsi" w:cstheme="minorHAnsi"/>
          <w:lang w:val="en-GB"/>
        </w:rPr>
        <w:t xml:space="preserve">To be physically present in Crewe as much as is required to ensure the effective engagement and development associated with </w:t>
      </w:r>
      <w:r w:rsidR="00743720" w:rsidRPr="00743720">
        <w:rPr>
          <w:rFonts w:asciiTheme="minorHAnsi" w:hAnsiTheme="minorHAnsi" w:cstheme="minorHAnsi"/>
          <w:lang w:val="en-GB"/>
        </w:rPr>
        <w:t>the sustainable delivery of the project</w:t>
      </w:r>
    </w:p>
    <w:p w14:paraId="36677C6F" w14:textId="3B1D907B" w:rsidR="00C46610" w:rsidRPr="00B160B4" w:rsidRDefault="00C46610" w:rsidP="00D87FF4">
      <w:pPr>
        <w:rPr>
          <w:rFonts w:ascii="Source Sans Pro" w:hAnsi="Source Sans Pro" w:cs="Calibri"/>
          <w:color w:val="000000"/>
          <w:lang w:eastAsia="en-GB"/>
        </w:rPr>
      </w:pPr>
    </w:p>
    <w:p w14:paraId="476961B7" w14:textId="4B32C5D9" w:rsidR="00C46610" w:rsidRPr="00B160B4" w:rsidRDefault="00C46610" w:rsidP="00C46610">
      <w:pPr>
        <w:pStyle w:val="Heading1"/>
        <w:numPr>
          <w:ilvl w:val="0"/>
          <w:numId w:val="7"/>
        </w:numPr>
        <w:jc w:val="both"/>
        <w:rPr>
          <w:rFonts w:ascii="Source Sans Pro" w:hAnsi="Source Sans Pro"/>
          <w:b w:val="0"/>
          <w:bCs w:val="0"/>
          <w:sz w:val="24"/>
          <w:szCs w:val="24"/>
        </w:rPr>
      </w:pPr>
      <w:bookmarkStart w:id="3" w:name="_Toc103691139"/>
      <w:r w:rsidRPr="00B160B4">
        <w:rPr>
          <w:rFonts w:ascii="Source Sans Pro" w:hAnsi="Source Sans Pro"/>
          <w:b w:val="0"/>
          <w:bCs w:val="0"/>
          <w:sz w:val="24"/>
          <w:szCs w:val="24"/>
        </w:rPr>
        <w:lastRenderedPageBreak/>
        <w:t>The Procurement Process</w:t>
      </w:r>
      <w:bookmarkEnd w:id="3"/>
    </w:p>
    <w:p w14:paraId="30D67AEE" w14:textId="77777777" w:rsidR="00C46610" w:rsidRPr="00B160B4" w:rsidRDefault="00C46610" w:rsidP="00C46610">
      <w:pPr>
        <w:textAlignment w:val="auto"/>
        <w:rPr>
          <w:rFonts w:ascii="Source Sans Pro" w:hAnsi="Source Sans Pro" w:cs="Calibri"/>
        </w:rPr>
      </w:pPr>
    </w:p>
    <w:p w14:paraId="783C9692" w14:textId="7D38F899" w:rsidR="00C46610" w:rsidRPr="00B160B4" w:rsidRDefault="00C46610" w:rsidP="00C46610">
      <w:pPr>
        <w:rPr>
          <w:rFonts w:ascii="Source Sans Pro" w:hAnsi="Source Sans Pro"/>
        </w:rPr>
      </w:pPr>
      <w:r w:rsidRPr="00B160B4">
        <w:rPr>
          <w:rFonts w:ascii="Source Sans Pro" w:hAnsi="Source Sans Pro"/>
        </w:rPr>
        <w:t>2.1</w:t>
      </w:r>
      <w:r w:rsidRPr="00B160B4">
        <w:rPr>
          <w:rFonts w:ascii="Source Sans Pro" w:hAnsi="Source Sans Pro"/>
        </w:rPr>
        <w:tab/>
        <w:t>Procurement Route</w:t>
      </w:r>
    </w:p>
    <w:p w14:paraId="0076B45C" w14:textId="515B57C4" w:rsidR="00C46610" w:rsidRPr="00B160B4" w:rsidRDefault="00C46610" w:rsidP="00C46610">
      <w:pPr>
        <w:rPr>
          <w:rFonts w:ascii="Source Sans Pro" w:hAnsi="Source Sans Pro"/>
        </w:rPr>
      </w:pPr>
    </w:p>
    <w:p w14:paraId="4F0E5D06" w14:textId="787158D7" w:rsidR="00C46610" w:rsidRPr="00B160B4" w:rsidRDefault="00AC3A4B" w:rsidP="00C46610">
      <w:pPr>
        <w:rPr>
          <w:rFonts w:ascii="Source Sans Pro" w:hAnsi="Source Sans Pro"/>
        </w:rPr>
      </w:pPr>
      <w:r w:rsidRPr="00B160B4">
        <w:rPr>
          <w:rFonts w:ascii="Source Sans Pro" w:hAnsi="Source Sans Pro"/>
        </w:rPr>
        <w:t xml:space="preserve">The </w:t>
      </w:r>
      <w:r w:rsidR="00271549" w:rsidRPr="00B160B4">
        <w:rPr>
          <w:rFonts w:ascii="Source Sans Pro" w:hAnsi="Source Sans Pro"/>
        </w:rPr>
        <w:t>Council is</w:t>
      </w:r>
      <w:r w:rsidR="00D5428F" w:rsidRPr="00B160B4">
        <w:rPr>
          <w:rFonts w:ascii="Source Sans Pro" w:hAnsi="Source Sans Pro"/>
        </w:rPr>
        <w:t xml:space="preserve"> advertising this tender </w:t>
      </w:r>
      <w:r w:rsidR="00D5428F" w:rsidRPr="0011332B">
        <w:rPr>
          <w:rFonts w:ascii="Source Sans Pro" w:hAnsi="Source Sans Pro"/>
        </w:rPr>
        <w:t xml:space="preserve">opportunity via Contracts Finder and are inviting bids from suitably </w:t>
      </w:r>
      <w:r w:rsidR="00923E89" w:rsidRPr="0011332B">
        <w:rPr>
          <w:rFonts w:ascii="Source Sans Pro" w:hAnsi="Source Sans Pro"/>
        </w:rPr>
        <w:t xml:space="preserve">skilled and </w:t>
      </w:r>
      <w:r w:rsidR="00D5428F" w:rsidRPr="0011332B">
        <w:rPr>
          <w:rFonts w:ascii="Source Sans Pro" w:hAnsi="Source Sans Pro"/>
        </w:rPr>
        <w:t>experienced contractor</w:t>
      </w:r>
      <w:r w:rsidR="00F41AB2" w:rsidRPr="0011332B">
        <w:rPr>
          <w:rFonts w:ascii="Source Sans Pro" w:hAnsi="Source Sans Pro"/>
        </w:rPr>
        <w:t xml:space="preserve">s </w:t>
      </w:r>
      <w:r w:rsidR="00D5428F" w:rsidRPr="0011332B">
        <w:rPr>
          <w:rFonts w:ascii="Source Sans Pro" w:hAnsi="Source Sans Pro"/>
        </w:rPr>
        <w:t xml:space="preserve">to deliver the </w:t>
      </w:r>
      <w:r w:rsidR="00F41AB2" w:rsidRPr="0011332B">
        <w:rPr>
          <w:rFonts w:ascii="Source Sans Pro" w:hAnsi="Source Sans Pro"/>
        </w:rPr>
        <w:t>requirement</w:t>
      </w:r>
      <w:r w:rsidR="00C46610" w:rsidRPr="0011332B">
        <w:rPr>
          <w:rFonts w:ascii="Source Sans Pro" w:hAnsi="Source Sans Pro"/>
        </w:rPr>
        <w:t>.</w:t>
      </w:r>
      <w:r w:rsidR="00F41AB2" w:rsidRPr="0011332B">
        <w:rPr>
          <w:rFonts w:ascii="Source Sans Pro" w:hAnsi="Source Sans Pro"/>
        </w:rPr>
        <w:t xml:space="preserve">  </w:t>
      </w:r>
      <w:r w:rsidRPr="0011332B">
        <w:rPr>
          <w:rFonts w:ascii="Source Sans Pro" w:hAnsi="Source Sans Pro"/>
        </w:rPr>
        <w:t xml:space="preserve">The </w:t>
      </w:r>
      <w:r w:rsidR="00271549" w:rsidRPr="0011332B">
        <w:rPr>
          <w:rFonts w:ascii="Source Sans Pro" w:hAnsi="Source Sans Pro"/>
        </w:rPr>
        <w:t>Council is</w:t>
      </w:r>
      <w:r w:rsidRPr="0011332B">
        <w:rPr>
          <w:rFonts w:ascii="Source Sans Pro" w:hAnsi="Source Sans Pro"/>
        </w:rPr>
        <w:t xml:space="preserve"> </w:t>
      </w:r>
      <w:r w:rsidR="005B077E" w:rsidRPr="0011332B">
        <w:rPr>
          <w:rFonts w:ascii="Source Sans Pro" w:hAnsi="Source Sans Pro"/>
        </w:rPr>
        <w:t>committed to an open, fair, and transparent procurement</w:t>
      </w:r>
      <w:r w:rsidR="005B077E" w:rsidRPr="00B160B4">
        <w:rPr>
          <w:rFonts w:ascii="Source Sans Pro" w:hAnsi="Source Sans Pro"/>
        </w:rPr>
        <w:t xml:space="preserve"> process</w:t>
      </w:r>
      <w:r w:rsidRPr="00B160B4">
        <w:rPr>
          <w:rFonts w:ascii="Source Sans Pro" w:hAnsi="Source Sans Pro"/>
        </w:rPr>
        <w:t xml:space="preserve"> which is seeking to appoint providers who can work collaboratively with </w:t>
      </w:r>
      <w:r w:rsidR="008839A0">
        <w:rPr>
          <w:rFonts w:ascii="Source Sans Pro" w:hAnsi="Source Sans Pro"/>
        </w:rPr>
        <w:t>them</w:t>
      </w:r>
      <w:r w:rsidRPr="00B160B4">
        <w:rPr>
          <w:rFonts w:ascii="Source Sans Pro" w:hAnsi="Source Sans Pro"/>
        </w:rPr>
        <w:t xml:space="preserve"> to deliver the best facilities for the available budget.</w:t>
      </w:r>
    </w:p>
    <w:p w14:paraId="3FCC2DC4" w14:textId="170492CB" w:rsidR="00C46610" w:rsidRPr="00B160B4" w:rsidRDefault="00C46610" w:rsidP="00C46610">
      <w:pPr>
        <w:rPr>
          <w:rFonts w:ascii="Source Sans Pro" w:hAnsi="Source Sans Pro"/>
        </w:rPr>
      </w:pPr>
    </w:p>
    <w:p w14:paraId="4432796B" w14:textId="4A5F28CD" w:rsidR="00C46610" w:rsidRPr="00B160B4" w:rsidRDefault="00C46610" w:rsidP="00C46610">
      <w:pPr>
        <w:rPr>
          <w:rFonts w:ascii="Source Sans Pro" w:hAnsi="Source Sans Pro"/>
        </w:rPr>
      </w:pPr>
      <w:r w:rsidRPr="00B160B4">
        <w:rPr>
          <w:rFonts w:ascii="Source Sans Pro" w:hAnsi="Source Sans Pro"/>
        </w:rPr>
        <w:t>2.2</w:t>
      </w:r>
      <w:r w:rsidRPr="00B160B4">
        <w:rPr>
          <w:rFonts w:ascii="Source Sans Pro" w:hAnsi="Source Sans Pro"/>
        </w:rPr>
        <w:tab/>
        <w:t>Written Tender</w:t>
      </w:r>
    </w:p>
    <w:p w14:paraId="5F68CFD7" w14:textId="77777777" w:rsidR="00C46610" w:rsidRPr="00B160B4" w:rsidRDefault="00C46610" w:rsidP="00C46610">
      <w:pPr>
        <w:rPr>
          <w:rFonts w:ascii="Source Sans Pro" w:hAnsi="Source Sans Pro"/>
        </w:rPr>
      </w:pPr>
    </w:p>
    <w:p w14:paraId="52FA605E" w14:textId="15B8C184" w:rsidR="00C46610" w:rsidRPr="00B160B4" w:rsidRDefault="00C46610" w:rsidP="00C46610">
      <w:pPr>
        <w:rPr>
          <w:rFonts w:ascii="Source Sans Pro" w:hAnsi="Source Sans Pro"/>
        </w:rPr>
      </w:pPr>
      <w:r w:rsidRPr="00B160B4">
        <w:rPr>
          <w:rFonts w:ascii="Source Sans Pro" w:hAnsi="Source Sans Pro"/>
        </w:rPr>
        <w:t xml:space="preserve">Providers wishing to make a bid to deliver the </w:t>
      </w:r>
      <w:r w:rsidR="00AC3A4B" w:rsidRPr="00B160B4">
        <w:rPr>
          <w:rFonts w:ascii="Source Sans Pro" w:hAnsi="Source Sans Pro"/>
        </w:rPr>
        <w:t>works</w:t>
      </w:r>
      <w:r w:rsidRPr="00B160B4">
        <w:rPr>
          <w:rFonts w:ascii="Source Sans Pro" w:hAnsi="Source Sans Pro"/>
        </w:rPr>
        <w:t xml:space="preserve"> will be required to provide a formal tender which </w:t>
      </w:r>
      <w:r w:rsidR="00923E89" w:rsidRPr="00B160B4">
        <w:rPr>
          <w:rFonts w:ascii="Source Sans Pro" w:hAnsi="Source Sans Pro"/>
        </w:rPr>
        <w:t xml:space="preserve">includes a preliminary selection questionnaire, </w:t>
      </w:r>
      <w:r w:rsidR="00AC3A4B" w:rsidRPr="00B160B4">
        <w:rPr>
          <w:rFonts w:ascii="Source Sans Pro" w:hAnsi="Source Sans Pro"/>
        </w:rPr>
        <w:t xml:space="preserve">a </w:t>
      </w:r>
      <w:r w:rsidRPr="00B160B4">
        <w:rPr>
          <w:rFonts w:ascii="Source Sans Pro" w:hAnsi="Source Sans Pro"/>
        </w:rPr>
        <w:t>written response to a number of set quality questions</w:t>
      </w:r>
      <w:r w:rsidR="00923E89" w:rsidRPr="00B160B4">
        <w:rPr>
          <w:rFonts w:ascii="Source Sans Pro" w:hAnsi="Source Sans Pro"/>
        </w:rPr>
        <w:t xml:space="preserve"> and a commercial offer setting out the tendered costs to deliver the requirements.</w:t>
      </w:r>
    </w:p>
    <w:p w14:paraId="17A6078B" w14:textId="577C2DF2" w:rsidR="00E00132" w:rsidRPr="00B160B4" w:rsidRDefault="00E00132" w:rsidP="005B077E">
      <w:pPr>
        <w:rPr>
          <w:rFonts w:ascii="Source Sans Pro" w:hAnsi="Source Sans Pro"/>
        </w:rPr>
      </w:pPr>
    </w:p>
    <w:p w14:paraId="51FB7D92" w14:textId="3F1F7E73" w:rsidR="00E00132" w:rsidRPr="00B160B4" w:rsidRDefault="00E00132" w:rsidP="005B077E">
      <w:pPr>
        <w:rPr>
          <w:rFonts w:ascii="Source Sans Pro" w:hAnsi="Source Sans Pro"/>
        </w:rPr>
      </w:pPr>
      <w:r w:rsidRPr="00B160B4">
        <w:rPr>
          <w:rFonts w:ascii="Source Sans Pro" w:hAnsi="Source Sans Pro"/>
        </w:rPr>
        <w:t>2.</w:t>
      </w:r>
      <w:r w:rsidR="00F41AB2">
        <w:rPr>
          <w:rFonts w:ascii="Source Sans Pro" w:hAnsi="Source Sans Pro"/>
        </w:rPr>
        <w:t>3</w:t>
      </w:r>
      <w:r w:rsidRPr="00B160B4">
        <w:rPr>
          <w:rFonts w:ascii="Source Sans Pro" w:hAnsi="Source Sans Pro"/>
        </w:rPr>
        <w:tab/>
        <w:t>Appointment</w:t>
      </w:r>
    </w:p>
    <w:p w14:paraId="418EE727" w14:textId="22468961" w:rsidR="00E00132" w:rsidRPr="00B160B4" w:rsidRDefault="00E00132" w:rsidP="005B077E">
      <w:pPr>
        <w:rPr>
          <w:rFonts w:ascii="Source Sans Pro" w:hAnsi="Source Sans Pro"/>
        </w:rPr>
      </w:pPr>
    </w:p>
    <w:p w14:paraId="07110949" w14:textId="63C07447" w:rsidR="00E00132" w:rsidRPr="00B160B4" w:rsidRDefault="00E00132" w:rsidP="005B077E">
      <w:pPr>
        <w:rPr>
          <w:rFonts w:ascii="Source Sans Pro" w:hAnsi="Source Sans Pro"/>
        </w:rPr>
      </w:pPr>
      <w:r w:rsidRPr="00B160B4">
        <w:rPr>
          <w:rFonts w:ascii="Source Sans Pro" w:hAnsi="Source Sans Pro"/>
        </w:rPr>
        <w:t>Following conclusion of the procurement process,</w:t>
      </w:r>
      <w:r w:rsidR="00F41AB2">
        <w:rPr>
          <w:rFonts w:ascii="Source Sans Pro" w:hAnsi="Source Sans Pro"/>
        </w:rPr>
        <w:t xml:space="preserve"> the </w:t>
      </w:r>
      <w:r w:rsidR="00AC3A4B" w:rsidRPr="00B160B4">
        <w:rPr>
          <w:rFonts w:ascii="Source Sans Pro" w:hAnsi="Source Sans Pro"/>
        </w:rPr>
        <w:t>Council</w:t>
      </w:r>
      <w:r w:rsidRPr="00B160B4">
        <w:rPr>
          <w:rFonts w:ascii="Source Sans Pro" w:hAnsi="Source Sans Pro"/>
        </w:rPr>
        <w:t xml:space="preserve"> intends to appoint the highest scoring bidder to the deliver the requirement.  Further detail on how to make a bid, the evaluation process and appointment are detailed below.</w:t>
      </w:r>
    </w:p>
    <w:p w14:paraId="7DA21B24" w14:textId="77777777" w:rsidR="00DF4557" w:rsidRPr="00B160B4" w:rsidRDefault="00DF4557" w:rsidP="00DF4557">
      <w:pPr>
        <w:rPr>
          <w:rFonts w:ascii="Source Sans Pro" w:hAnsi="Source Sans Pro" w:cs="Calibri"/>
        </w:rPr>
      </w:pPr>
    </w:p>
    <w:p w14:paraId="35E18629" w14:textId="357CC663" w:rsidR="00DF4557" w:rsidRPr="00B160B4" w:rsidRDefault="00DF4557" w:rsidP="005D2B49">
      <w:pPr>
        <w:pStyle w:val="Heading1"/>
        <w:numPr>
          <w:ilvl w:val="0"/>
          <w:numId w:val="7"/>
        </w:numPr>
        <w:jc w:val="both"/>
        <w:rPr>
          <w:rFonts w:ascii="Source Sans Pro" w:hAnsi="Source Sans Pro"/>
          <w:b w:val="0"/>
          <w:bCs w:val="0"/>
          <w:sz w:val="24"/>
          <w:szCs w:val="24"/>
        </w:rPr>
      </w:pPr>
      <w:bookmarkStart w:id="4" w:name="_Toc103691140"/>
      <w:r w:rsidRPr="00B160B4">
        <w:rPr>
          <w:rFonts w:ascii="Source Sans Pro" w:hAnsi="Source Sans Pro"/>
          <w:b w:val="0"/>
          <w:bCs w:val="0"/>
          <w:sz w:val="24"/>
          <w:szCs w:val="24"/>
        </w:rPr>
        <w:t>How to Make a Bid</w:t>
      </w:r>
      <w:bookmarkEnd w:id="4"/>
    </w:p>
    <w:p w14:paraId="0DD31102" w14:textId="77777777" w:rsidR="00DF4557" w:rsidRPr="00B160B4" w:rsidRDefault="00DF4557" w:rsidP="005D2B49">
      <w:pPr>
        <w:textAlignment w:val="auto"/>
        <w:rPr>
          <w:rFonts w:ascii="Source Sans Pro" w:hAnsi="Source Sans Pro" w:cs="Calibri"/>
        </w:rPr>
      </w:pPr>
    </w:p>
    <w:p w14:paraId="29503C01" w14:textId="0428C57F" w:rsidR="00C76951" w:rsidRPr="00B160B4" w:rsidRDefault="00C46610" w:rsidP="005D2B49">
      <w:pPr>
        <w:rPr>
          <w:rFonts w:ascii="Source Sans Pro" w:hAnsi="Source Sans Pro"/>
        </w:rPr>
      </w:pPr>
      <w:r w:rsidRPr="00B160B4">
        <w:rPr>
          <w:rFonts w:ascii="Source Sans Pro" w:hAnsi="Source Sans Pro"/>
        </w:rPr>
        <w:t>3</w:t>
      </w:r>
      <w:r w:rsidR="00C76951" w:rsidRPr="00B160B4">
        <w:rPr>
          <w:rFonts w:ascii="Source Sans Pro" w:hAnsi="Source Sans Pro"/>
        </w:rPr>
        <w:t>.1</w:t>
      </w:r>
      <w:r w:rsidR="00C76951" w:rsidRPr="00B160B4">
        <w:rPr>
          <w:rFonts w:ascii="Source Sans Pro" w:hAnsi="Source Sans Pro"/>
        </w:rPr>
        <w:tab/>
        <w:t>Submission Requirements</w:t>
      </w:r>
    </w:p>
    <w:p w14:paraId="772318FE" w14:textId="77777777" w:rsidR="00C76951" w:rsidRPr="00B160B4" w:rsidRDefault="00C76951" w:rsidP="005D2B49">
      <w:pPr>
        <w:rPr>
          <w:rFonts w:ascii="Source Sans Pro" w:hAnsi="Source Sans Pro"/>
        </w:rPr>
      </w:pPr>
    </w:p>
    <w:p w14:paraId="68EAC92D" w14:textId="427FEACC" w:rsidR="00C76951" w:rsidRPr="00B160B4" w:rsidRDefault="00C76951" w:rsidP="005D2B49">
      <w:pPr>
        <w:rPr>
          <w:rFonts w:ascii="Source Sans Pro" w:hAnsi="Source Sans Pro"/>
        </w:rPr>
      </w:pPr>
      <w:r w:rsidRPr="00B160B4">
        <w:rPr>
          <w:rFonts w:ascii="Source Sans Pro" w:hAnsi="Source Sans Pro"/>
        </w:rPr>
        <w:t>Providers expressing an interest in this opportunity are required to submit</w:t>
      </w:r>
      <w:r w:rsidR="00C02180" w:rsidRPr="00B160B4">
        <w:rPr>
          <w:rFonts w:ascii="Source Sans Pro" w:hAnsi="Source Sans Pro"/>
        </w:rPr>
        <w:t>;</w:t>
      </w:r>
    </w:p>
    <w:p w14:paraId="59C751B2" w14:textId="77777777" w:rsidR="00BA3CDA" w:rsidRPr="00B160B4" w:rsidRDefault="00BA3CDA" w:rsidP="005D2B49">
      <w:pPr>
        <w:rPr>
          <w:rFonts w:ascii="Source Sans Pro" w:hAnsi="Source Sans Pro"/>
        </w:rPr>
      </w:pPr>
    </w:p>
    <w:p w14:paraId="16294428" w14:textId="60F38A4E" w:rsidR="00C02180" w:rsidRPr="00B160B4" w:rsidRDefault="00C701F5" w:rsidP="005D2B49">
      <w:pPr>
        <w:pStyle w:val="ListParagraph"/>
        <w:numPr>
          <w:ilvl w:val="0"/>
          <w:numId w:val="13"/>
        </w:numPr>
        <w:jc w:val="both"/>
        <w:rPr>
          <w:rFonts w:ascii="Source Sans Pro" w:hAnsi="Source Sans Pro"/>
          <w:lang w:eastAsia="en-US"/>
        </w:rPr>
      </w:pPr>
      <w:r w:rsidRPr="00B160B4">
        <w:rPr>
          <w:rFonts w:ascii="Source Sans Pro" w:hAnsi="Source Sans Pro"/>
          <w:lang w:eastAsia="en-US"/>
        </w:rPr>
        <w:t xml:space="preserve">Appendix B - </w:t>
      </w:r>
      <w:r w:rsidR="00C02180" w:rsidRPr="00B160B4">
        <w:rPr>
          <w:rFonts w:ascii="Source Sans Pro" w:hAnsi="Source Sans Pro"/>
          <w:lang w:eastAsia="en-US"/>
        </w:rPr>
        <w:t>A completed Selection Questionnaire Template</w:t>
      </w:r>
    </w:p>
    <w:p w14:paraId="655160E4" w14:textId="3AAE2054"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C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Quality</w:t>
      </w:r>
      <w:r w:rsidRPr="00B160B4">
        <w:rPr>
          <w:rFonts w:ascii="Source Sans Pro" w:hAnsi="Source Sans Pro" w:cs="Times New Roman"/>
          <w:color w:val="auto"/>
          <w:lang w:val="en-GB"/>
        </w:rPr>
        <w:t xml:space="preserve"> Response Template</w:t>
      </w:r>
    </w:p>
    <w:p w14:paraId="16A76578" w14:textId="3B23FB29"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D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Cost</w:t>
      </w:r>
      <w:r w:rsidRPr="00B160B4">
        <w:rPr>
          <w:rFonts w:ascii="Source Sans Pro" w:hAnsi="Source Sans Pro" w:cs="Times New Roman"/>
          <w:color w:val="auto"/>
          <w:lang w:val="en-GB"/>
        </w:rPr>
        <w:t xml:space="preserve"> Response Template</w:t>
      </w:r>
    </w:p>
    <w:p w14:paraId="41C6E45D" w14:textId="078BD463"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E - A</w:t>
      </w:r>
      <w:r w:rsidRPr="00B160B4">
        <w:rPr>
          <w:rFonts w:ascii="Source Sans Pro" w:hAnsi="Source Sans Pro" w:cs="Times New Roman"/>
          <w:color w:val="auto"/>
          <w:lang w:val="en-GB"/>
        </w:rPr>
        <w:t xml:space="preserve"> completed Form of Tender Template</w:t>
      </w:r>
    </w:p>
    <w:p w14:paraId="238F03C4" w14:textId="4090372B" w:rsidR="00BA3CDA" w:rsidRPr="00B160B4" w:rsidRDefault="00BA3CDA" w:rsidP="005D2B49">
      <w:pPr>
        <w:pStyle w:val="Default"/>
        <w:jc w:val="both"/>
        <w:rPr>
          <w:rFonts w:ascii="Source Sans Pro" w:hAnsi="Source Sans Pro" w:cs="Times New Roman"/>
          <w:color w:val="auto"/>
          <w:lang w:val="en-GB"/>
        </w:rPr>
      </w:pPr>
    </w:p>
    <w:p w14:paraId="77A1329A" w14:textId="3BCBF812" w:rsidR="00BA3CDA" w:rsidRPr="00B160B4" w:rsidRDefault="00BA3CDA"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 xml:space="preserve">The Selection Questionnaire Template requires bidders to provide </w:t>
      </w:r>
      <w:r w:rsidR="00E00132" w:rsidRPr="00B160B4">
        <w:rPr>
          <w:rFonts w:ascii="Source Sans Pro" w:hAnsi="Source Sans Pro" w:cs="Times New Roman"/>
          <w:color w:val="auto"/>
          <w:lang w:val="en-GB"/>
        </w:rPr>
        <w:t xml:space="preserve">the requested </w:t>
      </w:r>
      <w:r w:rsidRPr="00B160B4">
        <w:rPr>
          <w:rFonts w:ascii="Source Sans Pro" w:hAnsi="Source Sans Pro" w:cs="Times New Roman"/>
          <w:color w:val="auto"/>
          <w:lang w:val="en-GB"/>
        </w:rPr>
        <w:t xml:space="preserve">company information on a self-certified basis.  Evidence </w:t>
      </w:r>
      <w:r w:rsidR="005D2B49" w:rsidRPr="00B160B4">
        <w:rPr>
          <w:rFonts w:ascii="Source Sans Pro" w:hAnsi="Source Sans Pro" w:cs="Times New Roman"/>
          <w:color w:val="auto"/>
          <w:lang w:val="en-GB"/>
        </w:rPr>
        <w:t>to support</w:t>
      </w:r>
      <w:r w:rsidRPr="00B160B4">
        <w:rPr>
          <w:rFonts w:ascii="Source Sans Pro" w:hAnsi="Source Sans Pro" w:cs="Times New Roman"/>
          <w:color w:val="auto"/>
          <w:lang w:val="en-GB"/>
        </w:rPr>
        <w:t xml:space="preserve"> responses is not needed at this stage of the procurement process, however any successful bidder(s) may be required to provide documentary </w:t>
      </w:r>
      <w:r w:rsidR="005D2B49" w:rsidRPr="00B160B4">
        <w:rPr>
          <w:rFonts w:ascii="Source Sans Pro" w:hAnsi="Source Sans Pro" w:cs="Times New Roman"/>
          <w:color w:val="auto"/>
          <w:lang w:val="en-GB"/>
        </w:rPr>
        <w:t>evidence to support their responses prior to final appointment.  Where minimum requirements are stated, bidders must meet these standards, or agree to ensure these standards are met prior to contract commencement to be eligible for appointment.  Bidders are encouraged to review the Selection Questionnaire document to ensure the</w:t>
      </w:r>
      <w:r w:rsidR="00E00132" w:rsidRPr="00B160B4">
        <w:rPr>
          <w:rFonts w:ascii="Source Sans Pro" w:hAnsi="Source Sans Pro" w:cs="Times New Roman"/>
          <w:color w:val="auto"/>
          <w:lang w:val="en-GB"/>
        </w:rPr>
        <w:t>y can meet any</w:t>
      </w:r>
      <w:r w:rsidR="005D2B49" w:rsidRPr="00B160B4">
        <w:rPr>
          <w:rFonts w:ascii="Source Sans Pro" w:hAnsi="Source Sans Pro" w:cs="Times New Roman"/>
          <w:color w:val="auto"/>
          <w:lang w:val="en-GB"/>
        </w:rPr>
        <w:t xml:space="preserve"> minimum standards </w:t>
      </w:r>
      <w:r w:rsidR="00E00132" w:rsidRPr="00B160B4">
        <w:rPr>
          <w:rFonts w:ascii="Source Sans Pro" w:hAnsi="Source Sans Pro" w:cs="Times New Roman"/>
          <w:color w:val="auto"/>
          <w:lang w:val="en-GB"/>
        </w:rPr>
        <w:t>set out</w:t>
      </w:r>
      <w:r w:rsidR="005D2B49" w:rsidRPr="00B160B4">
        <w:rPr>
          <w:rFonts w:ascii="Source Sans Pro" w:hAnsi="Source Sans Pro" w:cs="Times New Roman"/>
          <w:color w:val="auto"/>
          <w:lang w:val="en-GB"/>
        </w:rPr>
        <w:t xml:space="preserve"> before completing the remaining tender documentation.</w:t>
      </w:r>
    </w:p>
    <w:p w14:paraId="135CB696" w14:textId="66D54DFD" w:rsidR="005D2B49" w:rsidRPr="00B160B4" w:rsidRDefault="005D2B49" w:rsidP="005D2B49">
      <w:pPr>
        <w:pStyle w:val="Default"/>
        <w:jc w:val="both"/>
        <w:rPr>
          <w:rFonts w:ascii="Source Sans Pro" w:hAnsi="Source Sans Pro" w:cs="Times New Roman"/>
          <w:color w:val="auto"/>
          <w:lang w:val="en-GB"/>
        </w:rPr>
      </w:pPr>
    </w:p>
    <w:p w14:paraId="201DD747" w14:textId="1A5F8773" w:rsidR="005D2B49" w:rsidRPr="00B160B4" w:rsidRDefault="005D2B49"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lastRenderedPageBreak/>
        <w:t xml:space="preserve">The Quality Response Template requires bidders to provide written responses </w:t>
      </w:r>
      <w:r w:rsidR="00E00132" w:rsidRPr="00B160B4">
        <w:rPr>
          <w:rFonts w:ascii="Source Sans Pro" w:hAnsi="Source Sans Pro" w:cs="Times New Roman"/>
          <w:color w:val="auto"/>
          <w:lang w:val="en-GB"/>
        </w:rPr>
        <w:t>to a range of set questions.  Bidders’ attention is drawn to the conditions and requirements set out in the template.</w:t>
      </w:r>
      <w:r w:rsidR="00C701F5" w:rsidRPr="00B160B4">
        <w:rPr>
          <w:rFonts w:ascii="Source Sans Pro" w:hAnsi="Source Sans Pro" w:cs="Times New Roman"/>
          <w:color w:val="auto"/>
          <w:lang w:val="en-GB"/>
        </w:rPr>
        <w:t xml:space="preserve">  </w:t>
      </w:r>
    </w:p>
    <w:p w14:paraId="2B787CB8" w14:textId="77777777" w:rsidR="00F177F1" w:rsidRPr="00B160B4" w:rsidRDefault="00F177F1" w:rsidP="00F177F1">
      <w:pPr>
        <w:pStyle w:val="Default"/>
        <w:jc w:val="both"/>
        <w:rPr>
          <w:rFonts w:ascii="Source Sans Pro" w:hAnsi="Source Sans Pro" w:cs="Times New Roman"/>
          <w:color w:val="auto"/>
          <w:lang w:val="en-GB"/>
        </w:rPr>
      </w:pPr>
    </w:p>
    <w:p w14:paraId="1088A57B" w14:textId="5DDC0411" w:rsidR="00BE1EA4" w:rsidRPr="00B160B4" w:rsidRDefault="00F177F1" w:rsidP="00BE1EA4">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The Cost Response Template requires bidders to provide their commercial offer to provide the services required.  Bidders’ attention is drawn to the conditions and requirements set out in the template.</w:t>
      </w:r>
      <w:r w:rsidR="00BE1EA4" w:rsidRPr="00B160B4">
        <w:rPr>
          <w:rFonts w:ascii="Source Sans Pro" w:hAnsi="Source Sans Pro" w:cs="Times New Roman"/>
          <w:color w:val="auto"/>
          <w:lang w:val="en-GB"/>
        </w:rPr>
        <w:t xml:space="preserve">  </w:t>
      </w:r>
    </w:p>
    <w:p w14:paraId="589BC282" w14:textId="6A81E1A5" w:rsidR="00E00132" w:rsidRPr="00B160B4" w:rsidRDefault="00E00132" w:rsidP="005D2B49">
      <w:pPr>
        <w:pStyle w:val="Default"/>
        <w:jc w:val="both"/>
        <w:rPr>
          <w:rFonts w:ascii="Source Sans Pro" w:hAnsi="Source Sans Pro" w:cs="Times New Roman"/>
          <w:color w:val="auto"/>
          <w:lang w:val="en-GB"/>
        </w:rPr>
      </w:pPr>
    </w:p>
    <w:p w14:paraId="13BA70C7" w14:textId="04A1F223" w:rsidR="00E00132" w:rsidRPr="00B160B4" w:rsidRDefault="00E00132"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The Form of Tender Template requires bidders to agree to the statements set out in the template</w:t>
      </w:r>
      <w:r w:rsidR="00FB1759" w:rsidRPr="00B160B4">
        <w:rPr>
          <w:rFonts w:ascii="Source Sans Pro" w:hAnsi="Source Sans Pro" w:cs="Times New Roman"/>
          <w:color w:val="auto"/>
          <w:lang w:val="en-GB"/>
        </w:rPr>
        <w:t>.  Bidders must sign and submit the template in order for the submission to be considered.</w:t>
      </w:r>
    </w:p>
    <w:p w14:paraId="7E99A431" w14:textId="77777777" w:rsidR="00C76951" w:rsidRPr="00B160B4" w:rsidRDefault="00C76951" w:rsidP="00C76951">
      <w:pPr>
        <w:rPr>
          <w:rFonts w:ascii="Source Sans Pro" w:hAnsi="Source Sans Pro"/>
        </w:rPr>
      </w:pPr>
    </w:p>
    <w:p w14:paraId="20F4F5D3" w14:textId="443F55E6" w:rsidR="00C76951" w:rsidRPr="00B160B4" w:rsidRDefault="00FB1759" w:rsidP="00C76951">
      <w:pPr>
        <w:rPr>
          <w:rFonts w:ascii="Source Sans Pro" w:hAnsi="Source Sans Pro"/>
        </w:rPr>
      </w:pPr>
      <w:r w:rsidRPr="00B160B4">
        <w:rPr>
          <w:rFonts w:ascii="Source Sans Pro" w:hAnsi="Source Sans Pro"/>
        </w:rPr>
        <w:t>3</w:t>
      </w:r>
      <w:r w:rsidR="00C76951" w:rsidRPr="00B160B4">
        <w:rPr>
          <w:rFonts w:ascii="Source Sans Pro" w:hAnsi="Source Sans Pro"/>
        </w:rPr>
        <w:t>.</w:t>
      </w:r>
      <w:r w:rsidRPr="00B160B4">
        <w:rPr>
          <w:rFonts w:ascii="Source Sans Pro" w:hAnsi="Source Sans Pro"/>
        </w:rPr>
        <w:t>2</w:t>
      </w:r>
      <w:r w:rsidR="00C76951" w:rsidRPr="00B160B4">
        <w:rPr>
          <w:rFonts w:ascii="Source Sans Pro" w:hAnsi="Source Sans Pro"/>
        </w:rPr>
        <w:tab/>
        <w:t>Submission Format</w:t>
      </w:r>
    </w:p>
    <w:p w14:paraId="70875D9E" w14:textId="77777777" w:rsidR="00C76951" w:rsidRPr="00B160B4" w:rsidRDefault="00C76951" w:rsidP="00C76951">
      <w:pPr>
        <w:ind w:left="720"/>
        <w:rPr>
          <w:rFonts w:ascii="Source Sans Pro" w:hAnsi="Source Sans Pro" w:cs="Calibri"/>
        </w:rPr>
      </w:pPr>
    </w:p>
    <w:p w14:paraId="23A28F03" w14:textId="2D30ADAA" w:rsidR="00A30E22" w:rsidRDefault="00372486" w:rsidP="00C76951">
      <w:pPr>
        <w:rPr>
          <w:rFonts w:ascii="Source Sans Pro" w:hAnsi="Source Sans Pro" w:cs="Calibri"/>
        </w:rPr>
      </w:pPr>
      <w:r w:rsidRPr="00623880">
        <w:rPr>
          <w:rFonts w:ascii="Source Sans Pro" w:hAnsi="Source Sans Pro" w:cs="Calibri"/>
        </w:rPr>
        <w:t xml:space="preserve">Tenders must be submitted </w:t>
      </w:r>
      <w:r w:rsidR="00A30E22" w:rsidRPr="00623880">
        <w:rPr>
          <w:rFonts w:ascii="Source Sans Pro" w:hAnsi="Source Sans Pro" w:cs="Calibri"/>
        </w:rPr>
        <w:t>digitally.</w:t>
      </w:r>
      <w:r w:rsidR="00F37726">
        <w:rPr>
          <w:rFonts w:ascii="Source Sans Pro" w:hAnsi="Source Sans Pro" w:cs="Calibri"/>
        </w:rPr>
        <w:t xml:space="preserve"> The email address for </w:t>
      </w:r>
      <w:r w:rsidR="00CF090C">
        <w:rPr>
          <w:rFonts w:ascii="Source Sans Pro" w:hAnsi="Source Sans Pro" w:cs="Calibri"/>
        </w:rPr>
        <w:t>tenders is: procurement@crewetowncouncil.gov.uk</w:t>
      </w:r>
    </w:p>
    <w:p w14:paraId="70511CF8" w14:textId="77777777" w:rsidR="00EB4EDF" w:rsidRPr="00623880" w:rsidRDefault="00EB4EDF" w:rsidP="00C76951">
      <w:pPr>
        <w:rPr>
          <w:rFonts w:ascii="Source Sans Pro" w:hAnsi="Source Sans Pro" w:cs="Calibri"/>
        </w:rPr>
      </w:pPr>
    </w:p>
    <w:p w14:paraId="3A0B5619" w14:textId="2A32F340" w:rsidR="00545146" w:rsidRDefault="00A30E22" w:rsidP="00C76951">
      <w:pPr>
        <w:rPr>
          <w:rFonts w:ascii="Source Sans Pro" w:hAnsi="Source Sans Pro" w:cs="Calibri"/>
        </w:rPr>
      </w:pPr>
      <w:r w:rsidRPr="00623880">
        <w:rPr>
          <w:rFonts w:ascii="Source Sans Pro" w:hAnsi="Source Sans Pro" w:cs="Calibri"/>
        </w:rPr>
        <w:t>They can be submitted using email transfer, transfer platform (e</w:t>
      </w:r>
      <w:r w:rsidR="000D3FC3">
        <w:rPr>
          <w:rFonts w:ascii="Source Sans Pro" w:hAnsi="Source Sans Pro" w:cs="Calibri"/>
        </w:rPr>
        <w:t>.</w:t>
      </w:r>
      <w:r w:rsidRPr="00623880">
        <w:rPr>
          <w:rFonts w:ascii="Source Sans Pro" w:hAnsi="Source Sans Pro" w:cs="Calibri"/>
        </w:rPr>
        <w:t>g</w:t>
      </w:r>
      <w:r w:rsidR="003D5E6E">
        <w:rPr>
          <w:rFonts w:ascii="Source Sans Pro" w:hAnsi="Source Sans Pro" w:cs="Calibri"/>
        </w:rPr>
        <w:t>.</w:t>
      </w:r>
      <w:r w:rsidRPr="00623880">
        <w:rPr>
          <w:rFonts w:ascii="Source Sans Pro" w:hAnsi="Source Sans Pro" w:cs="Calibri"/>
        </w:rPr>
        <w:t xml:space="preserve"> wetransfer)</w:t>
      </w:r>
      <w:r w:rsidR="00545146" w:rsidRPr="00623880">
        <w:rPr>
          <w:rFonts w:ascii="Source Sans Pro" w:hAnsi="Source Sans Pro" w:cs="Calibri"/>
        </w:rPr>
        <w:t xml:space="preserve"> or a </w:t>
      </w:r>
      <w:r w:rsidR="00EB4EDF">
        <w:rPr>
          <w:rFonts w:ascii="Source Sans Pro" w:hAnsi="Source Sans Pro" w:cs="Calibri"/>
        </w:rPr>
        <w:t>USB</w:t>
      </w:r>
      <w:r w:rsidR="00545146" w:rsidRPr="00623880">
        <w:rPr>
          <w:rFonts w:ascii="Source Sans Pro" w:hAnsi="Source Sans Pro" w:cs="Calibri"/>
        </w:rPr>
        <w:t xml:space="preserve"> data stick.</w:t>
      </w:r>
    </w:p>
    <w:p w14:paraId="2EDDD357" w14:textId="77777777" w:rsidR="00F37726" w:rsidRPr="00623880" w:rsidRDefault="00F37726" w:rsidP="00C76951">
      <w:pPr>
        <w:rPr>
          <w:rFonts w:ascii="Source Sans Pro" w:hAnsi="Source Sans Pro" w:cs="Calibri"/>
        </w:rPr>
      </w:pPr>
    </w:p>
    <w:p w14:paraId="1C139A0E" w14:textId="7FAA94A5" w:rsidR="00FB1759" w:rsidRPr="00623880" w:rsidRDefault="00545146" w:rsidP="00C76951">
      <w:pPr>
        <w:rPr>
          <w:rFonts w:ascii="Source Sans Pro" w:hAnsi="Source Sans Pro" w:cs="Calibri"/>
        </w:rPr>
      </w:pPr>
      <w:r w:rsidRPr="00623880">
        <w:rPr>
          <w:rFonts w:ascii="Source Sans Pro" w:hAnsi="Source Sans Pro" w:cs="Calibri"/>
        </w:rPr>
        <w:t xml:space="preserve">The format </w:t>
      </w:r>
      <w:r w:rsidR="00623880">
        <w:rPr>
          <w:rFonts w:ascii="Source Sans Pro" w:hAnsi="Source Sans Pro" w:cs="Calibri"/>
        </w:rPr>
        <w:t xml:space="preserve">of digital tender files </w:t>
      </w:r>
      <w:r w:rsidRPr="00623880">
        <w:rPr>
          <w:rFonts w:ascii="Source Sans Pro" w:hAnsi="Source Sans Pro" w:cs="Calibri"/>
        </w:rPr>
        <w:t>must be readily compatible and accessible</w:t>
      </w:r>
      <w:r w:rsidR="00623880">
        <w:rPr>
          <w:rFonts w:ascii="Source Sans Pro" w:hAnsi="Source Sans Pro" w:cs="Calibri"/>
        </w:rPr>
        <w:t xml:space="preserve"> </w:t>
      </w:r>
      <w:r w:rsidRPr="00623880">
        <w:rPr>
          <w:rFonts w:ascii="Source Sans Pro" w:hAnsi="Source Sans Pro" w:cs="Calibri"/>
        </w:rPr>
        <w:t xml:space="preserve">via standard </w:t>
      </w:r>
      <w:r w:rsidR="0075762D" w:rsidRPr="00623880">
        <w:rPr>
          <w:rFonts w:ascii="Source Sans Pro" w:hAnsi="Source Sans Pro" w:cs="Calibri"/>
        </w:rPr>
        <w:t>Microsoft Windows products (e</w:t>
      </w:r>
      <w:r w:rsidR="003D5E6E">
        <w:rPr>
          <w:rFonts w:ascii="Source Sans Pro" w:hAnsi="Source Sans Pro" w:cs="Calibri"/>
        </w:rPr>
        <w:t>.</w:t>
      </w:r>
      <w:r w:rsidR="0075762D" w:rsidRPr="00623880">
        <w:rPr>
          <w:rFonts w:ascii="Source Sans Pro" w:hAnsi="Source Sans Pro" w:cs="Calibri"/>
        </w:rPr>
        <w:t>g</w:t>
      </w:r>
      <w:r w:rsidR="003D5E6E">
        <w:rPr>
          <w:rFonts w:ascii="Source Sans Pro" w:hAnsi="Source Sans Pro" w:cs="Calibri"/>
        </w:rPr>
        <w:t>.</w:t>
      </w:r>
      <w:r w:rsidR="0075762D" w:rsidRPr="00623880">
        <w:rPr>
          <w:rFonts w:ascii="Source Sans Pro" w:hAnsi="Source Sans Pro" w:cs="Calibri"/>
        </w:rPr>
        <w:t xml:space="preserve"> Word, Excel).</w:t>
      </w:r>
    </w:p>
    <w:p w14:paraId="0B3D94D0" w14:textId="77777777" w:rsidR="00623880" w:rsidRDefault="00623880" w:rsidP="00C76951">
      <w:pPr>
        <w:rPr>
          <w:rFonts w:ascii="Source Sans Pro" w:hAnsi="Source Sans Pro" w:cs="Calibri"/>
        </w:rPr>
      </w:pPr>
    </w:p>
    <w:p w14:paraId="58A802BE" w14:textId="77777777" w:rsidR="00623880" w:rsidRDefault="0075762D" w:rsidP="00C76951">
      <w:pPr>
        <w:rPr>
          <w:rFonts w:ascii="Source Sans Pro" w:hAnsi="Source Sans Pro" w:cs="Calibri"/>
        </w:rPr>
      </w:pPr>
      <w:r>
        <w:rPr>
          <w:rFonts w:ascii="Source Sans Pro" w:hAnsi="Source Sans Pro" w:cs="Calibri"/>
        </w:rPr>
        <w:t xml:space="preserve">Whilst receipt will be confirmed, no files will be accessed until after the </w:t>
      </w:r>
      <w:r w:rsidR="003565BF">
        <w:rPr>
          <w:rFonts w:ascii="Source Sans Pro" w:hAnsi="Source Sans Pro" w:cs="Calibri"/>
        </w:rPr>
        <w:t>tender deadline.</w:t>
      </w:r>
    </w:p>
    <w:p w14:paraId="43077AAF" w14:textId="77777777" w:rsidR="00623880" w:rsidRDefault="00623880" w:rsidP="00C76951">
      <w:pPr>
        <w:rPr>
          <w:rFonts w:ascii="Source Sans Pro" w:hAnsi="Source Sans Pro" w:cs="Calibri"/>
        </w:rPr>
      </w:pPr>
    </w:p>
    <w:p w14:paraId="3ADA6D7E" w14:textId="36146E42" w:rsidR="0075762D" w:rsidRPr="0075762D" w:rsidRDefault="003565BF" w:rsidP="00C76951">
      <w:pPr>
        <w:rPr>
          <w:rFonts w:ascii="Source Sans Pro" w:hAnsi="Source Sans Pro" w:cs="Calibri"/>
        </w:rPr>
      </w:pPr>
      <w:r>
        <w:rPr>
          <w:rFonts w:ascii="Source Sans Pro" w:hAnsi="Source Sans Pro" w:cs="Calibri"/>
        </w:rPr>
        <w:t>Should there be issues with accessing received tender document files, the tenderer will be contacted to seek</w:t>
      </w:r>
      <w:r w:rsidR="002313A1">
        <w:rPr>
          <w:rFonts w:ascii="Source Sans Pro" w:hAnsi="Source Sans Pro" w:cs="Calibri"/>
        </w:rPr>
        <w:t xml:space="preserve"> accessible files. If these are not received within 2 working days </w:t>
      </w:r>
      <w:r w:rsidR="00EB4EDF">
        <w:rPr>
          <w:rFonts w:ascii="Source Sans Pro" w:hAnsi="Source Sans Pro" w:cs="Calibri"/>
        </w:rPr>
        <w:t xml:space="preserve">of the request </w:t>
      </w:r>
      <w:r w:rsidR="002313A1">
        <w:rPr>
          <w:rFonts w:ascii="Source Sans Pro" w:hAnsi="Source Sans Pro" w:cs="Calibri"/>
        </w:rPr>
        <w:t>the tender will not be accepted</w:t>
      </w:r>
      <w:r w:rsidR="00EB4EDF">
        <w:rPr>
          <w:rFonts w:ascii="Source Sans Pro" w:hAnsi="Source Sans Pro" w:cs="Calibri"/>
        </w:rPr>
        <w:t xml:space="preserve"> and will be deemed invalid</w:t>
      </w:r>
      <w:r w:rsidR="002313A1">
        <w:rPr>
          <w:rFonts w:ascii="Source Sans Pro" w:hAnsi="Source Sans Pro" w:cs="Calibri"/>
        </w:rPr>
        <w:t>.</w:t>
      </w:r>
    </w:p>
    <w:p w14:paraId="0F8EBDC0" w14:textId="77777777" w:rsidR="00415DDA" w:rsidRPr="00B160B4" w:rsidRDefault="00415DDA" w:rsidP="00C76951">
      <w:pPr>
        <w:rPr>
          <w:rFonts w:ascii="Source Sans Pro" w:hAnsi="Source Sans Pro" w:cs="Calibri"/>
        </w:rPr>
      </w:pPr>
    </w:p>
    <w:p w14:paraId="117ABAAD" w14:textId="62E36553" w:rsidR="00FB1759" w:rsidRPr="00B160B4" w:rsidRDefault="00FB1759" w:rsidP="00FB1759">
      <w:pPr>
        <w:rPr>
          <w:rFonts w:ascii="Source Sans Pro" w:hAnsi="Source Sans Pro"/>
        </w:rPr>
      </w:pPr>
      <w:r w:rsidRPr="00B160B4">
        <w:rPr>
          <w:rFonts w:ascii="Source Sans Pro" w:hAnsi="Source Sans Pro"/>
        </w:rPr>
        <w:t>3.3</w:t>
      </w:r>
      <w:r w:rsidRPr="00B160B4">
        <w:rPr>
          <w:rFonts w:ascii="Source Sans Pro" w:hAnsi="Source Sans Pro"/>
        </w:rPr>
        <w:tab/>
        <w:t>Business Offer</w:t>
      </w:r>
    </w:p>
    <w:p w14:paraId="48B312E5" w14:textId="18E8AAB1" w:rsidR="00FB1759" w:rsidRPr="00B160B4" w:rsidRDefault="00FB1759" w:rsidP="00FB1759">
      <w:pPr>
        <w:rPr>
          <w:rFonts w:ascii="Source Sans Pro" w:hAnsi="Source Sans Pro"/>
        </w:rPr>
      </w:pPr>
    </w:p>
    <w:p w14:paraId="2CBBA1C8" w14:textId="2B9CA56D" w:rsidR="00DF4557" w:rsidRPr="00B160B4" w:rsidRDefault="00FB1759" w:rsidP="00FE29B1">
      <w:pPr>
        <w:rPr>
          <w:rFonts w:ascii="Source Sans Pro" w:hAnsi="Source Sans Pro"/>
        </w:rPr>
      </w:pPr>
      <w:r w:rsidRPr="00B160B4">
        <w:rPr>
          <w:rFonts w:ascii="Source Sans Pro" w:hAnsi="Source Sans Pro"/>
        </w:rPr>
        <w:t xml:space="preserve">Bidders should note </w:t>
      </w:r>
      <w:r w:rsidR="00FE29B1" w:rsidRPr="00B160B4">
        <w:rPr>
          <w:rFonts w:ascii="Source Sans Pro" w:hAnsi="Source Sans Pro"/>
        </w:rPr>
        <w:t>that any formal response to this invitation to tender constitutes a business offer in line with the terms and conditions set out.</w:t>
      </w:r>
    </w:p>
    <w:p w14:paraId="14234533" w14:textId="77777777" w:rsidR="00DF4557" w:rsidRPr="00B160B4" w:rsidRDefault="00DF4557" w:rsidP="0083658E">
      <w:pPr>
        <w:textAlignment w:val="auto"/>
        <w:rPr>
          <w:rFonts w:ascii="Source Sans Pro" w:hAnsi="Source Sans Pro" w:cs="Calibri"/>
        </w:rPr>
      </w:pPr>
    </w:p>
    <w:p w14:paraId="20BC6B51" w14:textId="5FDA449F" w:rsidR="00DF4557" w:rsidRPr="00B160B4" w:rsidRDefault="00DF4557" w:rsidP="00DF4557">
      <w:pPr>
        <w:pStyle w:val="Heading1"/>
        <w:numPr>
          <w:ilvl w:val="0"/>
          <w:numId w:val="7"/>
        </w:numPr>
        <w:jc w:val="left"/>
        <w:rPr>
          <w:rFonts w:ascii="Source Sans Pro" w:hAnsi="Source Sans Pro"/>
          <w:b w:val="0"/>
          <w:bCs w:val="0"/>
          <w:sz w:val="24"/>
          <w:szCs w:val="24"/>
        </w:rPr>
      </w:pPr>
      <w:bookmarkStart w:id="5" w:name="_Toc103691141"/>
      <w:r w:rsidRPr="00B160B4">
        <w:rPr>
          <w:rFonts w:ascii="Source Sans Pro" w:hAnsi="Source Sans Pro"/>
          <w:b w:val="0"/>
          <w:bCs w:val="0"/>
          <w:sz w:val="24"/>
          <w:szCs w:val="24"/>
        </w:rPr>
        <w:t>Tender Queries</w:t>
      </w:r>
      <w:bookmarkEnd w:id="5"/>
    </w:p>
    <w:p w14:paraId="4A2068AD" w14:textId="77777777" w:rsidR="00DF4557" w:rsidRPr="00B160B4" w:rsidRDefault="00DF4557" w:rsidP="0083658E">
      <w:pPr>
        <w:textAlignment w:val="auto"/>
        <w:rPr>
          <w:rFonts w:ascii="Source Sans Pro" w:hAnsi="Source Sans Pro" w:cs="Calibri"/>
        </w:rPr>
      </w:pPr>
    </w:p>
    <w:p w14:paraId="36844788" w14:textId="7CC63762" w:rsidR="00FE29B1" w:rsidRPr="00B160B4" w:rsidRDefault="00FE29B1" w:rsidP="00FE29B1">
      <w:pPr>
        <w:rPr>
          <w:rFonts w:ascii="Source Sans Pro" w:hAnsi="Source Sans Pro"/>
        </w:rPr>
      </w:pPr>
      <w:r w:rsidRPr="00B160B4">
        <w:rPr>
          <w:rFonts w:ascii="Source Sans Pro" w:hAnsi="Source Sans Pro"/>
        </w:rPr>
        <w:t>4.1</w:t>
      </w:r>
      <w:r w:rsidRPr="00B160B4">
        <w:rPr>
          <w:rFonts w:ascii="Source Sans Pro" w:hAnsi="Source Sans Pro"/>
        </w:rPr>
        <w:tab/>
        <w:t>All Correspondence</w:t>
      </w:r>
    </w:p>
    <w:p w14:paraId="5B47B7FD" w14:textId="696A5BD2" w:rsidR="00FE29B1" w:rsidRPr="00B160B4" w:rsidRDefault="00FE29B1" w:rsidP="00FE29B1">
      <w:pPr>
        <w:rPr>
          <w:rFonts w:ascii="Source Sans Pro" w:hAnsi="Source Sans Pro"/>
        </w:rPr>
      </w:pPr>
    </w:p>
    <w:p w14:paraId="5D1177F8" w14:textId="4F7D2D56" w:rsidR="002F0093" w:rsidRPr="00B160B4" w:rsidRDefault="00FE29B1" w:rsidP="002F0093">
      <w:pPr>
        <w:rPr>
          <w:rFonts w:ascii="Source Sans Pro" w:hAnsi="Source Sans Pro"/>
        </w:rPr>
      </w:pPr>
      <w:r w:rsidRPr="00B160B4">
        <w:rPr>
          <w:rFonts w:ascii="Source Sans Pro" w:hAnsi="Source Sans Pro"/>
        </w:rPr>
        <w:t xml:space="preserve">Bidders should note that all correspondence pertaining to the procurement process must be directed </w:t>
      </w:r>
      <w:r w:rsidR="00F41AB2">
        <w:rPr>
          <w:rFonts w:ascii="Source Sans Pro" w:hAnsi="Source Sans Pro"/>
        </w:rPr>
        <w:t xml:space="preserve">to the nominated officer via email.  </w:t>
      </w:r>
      <w:r w:rsidR="002F0093" w:rsidRPr="00B160B4">
        <w:rPr>
          <w:rFonts w:ascii="Source Sans Pro" w:hAnsi="Source Sans Pro"/>
        </w:rPr>
        <w:t xml:space="preserve">Any contact made directly with any other </w:t>
      </w:r>
      <w:r w:rsidR="00F41AB2">
        <w:rPr>
          <w:rFonts w:ascii="Source Sans Pro" w:hAnsi="Source Sans Pro"/>
        </w:rPr>
        <w:t>officer of the</w:t>
      </w:r>
      <w:r w:rsidR="00AC3A4B" w:rsidRPr="00B160B4">
        <w:rPr>
          <w:rFonts w:ascii="Source Sans Pro" w:hAnsi="Source Sans Pro"/>
        </w:rPr>
        <w:t xml:space="preserve"> Council</w:t>
      </w:r>
      <w:r w:rsidR="002F0093" w:rsidRPr="00B160B4">
        <w:rPr>
          <w:rFonts w:ascii="Source Sans Pro" w:hAnsi="Source Sans Pro"/>
        </w:rPr>
        <w:t xml:space="preserve"> regarding this procurement is a breach of the terms on which this ITT is issued and may result in a rejection of your </w:t>
      </w:r>
      <w:r w:rsidR="00F41AB2">
        <w:rPr>
          <w:rFonts w:ascii="Source Sans Pro" w:hAnsi="Source Sans Pro"/>
        </w:rPr>
        <w:t>submission</w:t>
      </w:r>
      <w:r w:rsidR="002F0093" w:rsidRPr="00B160B4">
        <w:rPr>
          <w:rFonts w:ascii="Source Sans Pro" w:hAnsi="Source Sans Pro"/>
        </w:rPr>
        <w:t xml:space="preserve"> without it being considered further.</w:t>
      </w:r>
    </w:p>
    <w:p w14:paraId="1254514F" w14:textId="47BFFAC5" w:rsidR="00EA54BA" w:rsidRPr="00B160B4" w:rsidRDefault="00EA54BA" w:rsidP="00FE29B1">
      <w:pPr>
        <w:rPr>
          <w:rFonts w:ascii="Source Sans Pro" w:hAnsi="Source Sans Pro"/>
        </w:rPr>
      </w:pPr>
    </w:p>
    <w:p w14:paraId="5DD0B2F5" w14:textId="7F19AC43" w:rsidR="00EA54BA" w:rsidRPr="00B160B4" w:rsidRDefault="00EA54BA" w:rsidP="00EA54BA">
      <w:pPr>
        <w:rPr>
          <w:rFonts w:ascii="Source Sans Pro" w:hAnsi="Source Sans Pro"/>
        </w:rPr>
      </w:pPr>
      <w:r w:rsidRPr="00B160B4">
        <w:rPr>
          <w:rFonts w:ascii="Source Sans Pro" w:hAnsi="Source Sans Pro"/>
        </w:rPr>
        <w:t>4.2</w:t>
      </w:r>
      <w:r w:rsidRPr="00B160B4">
        <w:rPr>
          <w:rFonts w:ascii="Source Sans Pro" w:hAnsi="Source Sans Pro"/>
        </w:rPr>
        <w:tab/>
        <w:t>Process for Tender Queries</w:t>
      </w:r>
    </w:p>
    <w:p w14:paraId="1ADBAA72" w14:textId="7826930E" w:rsidR="00EA54BA" w:rsidRPr="00B160B4" w:rsidRDefault="00EA54BA" w:rsidP="00FE29B1">
      <w:pPr>
        <w:rPr>
          <w:rFonts w:ascii="Source Sans Pro" w:hAnsi="Source Sans Pro"/>
        </w:rPr>
      </w:pPr>
    </w:p>
    <w:p w14:paraId="28B9040C" w14:textId="242D75C6" w:rsidR="00EA54BA" w:rsidRPr="001450CF" w:rsidRDefault="00063ADE" w:rsidP="00EA54BA">
      <w:pPr>
        <w:rPr>
          <w:rFonts w:ascii="Source Sans Pro" w:hAnsi="Source Sans Pro"/>
          <w:i/>
          <w:iCs/>
        </w:rPr>
      </w:pPr>
      <w:r>
        <w:rPr>
          <w:rFonts w:ascii="Source Sans Pro" w:hAnsi="Source Sans Pro"/>
          <w:i/>
          <w:iCs/>
        </w:rPr>
        <w:t xml:space="preserve">Queries should be sent to </w:t>
      </w:r>
      <w:hyperlink r:id="rId14" w:history="1">
        <w:r w:rsidR="00F64F8A" w:rsidRPr="00235428">
          <w:rPr>
            <w:rStyle w:val="Hyperlink"/>
            <w:rFonts w:ascii="Source Sans Pro" w:hAnsi="Source Sans Pro"/>
            <w:i/>
            <w:iCs/>
          </w:rPr>
          <w:t>events@crewetowncouncil.gov.uk</w:t>
        </w:r>
      </w:hyperlink>
      <w:r w:rsidR="00897E9C">
        <w:rPr>
          <w:rFonts w:ascii="Source Sans Pro" w:hAnsi="Source Sans Pro"/>
          <w:i/>
          <w:iCs/>
        </w:rPr>
        <w:t xml:space="preserve"> using the subject line Crewe Day Festival Development and Delivery. </w:t>
      </w:r>
    </w:p>
    <w:p w14:paraId="316411F0" w14:textId="49425277" w:rsidR="002F0093" w:rsidRPr="00B160B4" w:rsidRDefault="002F0093" w:rsidP="00EA54BA">
      <w:pPr>
        <w:rPr>
          <w:rFonts w:ascii="Source Sans Pro" w:hAnsi="Source Sans Pro"/>
        </w:rPr>
      </w:pPr>
    </w:p>
    <w:p w14:paraId="10628284" w14:textId="3FAF9B72" w:rsidR="002F0093" w:rsidRPr="00B160B4" w:rsidRDefault="002F0093" w:rsidP="00EA54BA">
      <w:pPr>
        <w:rPr>
          <w:rFonts w:ascii="Source Sans Pro" w:hAnsi="Source Sans Pro"/>
        </w:rPr>
      </w:pPr>
      <w:r w:rsidRPr="00B160B4">
        <w:rPr>
          <w:rFonts w:ascii="Source Sans Pro" w:hAnsi="Source Sans Pro"/>
        </w:rPr>
        <w:t xml:space="preserve">Wherever possible, </w:t>
      </w:r>
      <w:r w:rsidR="001450CF">
        <w:rPr>
          <w:rFonts w:ascii="Source Sans Pro" w:hAnsi="Source Sans Pro"/>
        </w:rPr>
        <w:t xml:space="preserve">the </w:t>
      </w:r>
      <w:r w:rsidR="00AC3A4B" w:rsidRPr="00B160B4">
        <w:rPr>
          <w:rFonts w:ascii="Source Sans Pro" w:hAnsi="Source Sans Pro"/>
        </w:rPr>
        <w:t>Council</w:t>
      </w:r>
      <w:r w:rsidRPr="00B160B4">
        <w:rPr>
          <w:rFonts w:ascii="Source Sans Pro" w:hAnsi="Source Sans Pro"/>
        </w:rPr>
        <w:t xml:space="preserve"> will aim to answer all queries within three working days.  Bidders should note that where practicable, all queries and responses will be shared anonymously with all bidders to ensure a fair and transparent process.</w:t>
      </w:r>
    </w:p>
    <w:p w14:paraId="7563CA46" w14:textId="77777777" w:rsidR="00EA54BA" w:rsidRPr="00B160B4" w:rsidRDefault="00EA54BA" w:rsidP="00EA54BA">
      <w:pPr>
        <w:rPr>
          <w:rFonts w:ascii="Source Sans Pro" w:hAnsi="Source Sans Pro"/>
        </w:rPr>
      </w:pPr>
    </w:p>
    <w:p w14:paraId="28F26BD2" w14:textId="78ABBE25" w:rsidR="00EA54BA" w:rsidRPr="00B160B4" w:rsidRDefault="00EA54BA" w:rsidP="00EA54BA">
      <w:pPr>
        <w:rPr>
          <w:rFonts w:ascii="Source Sans Pro" w:hAnsi="Source Sans Pro"/>
        </w:rPr>
      </w:pPr>
      <w:r w:rsidRPr="00B160B4">
        <w:rPr>
          <w:rFonts w:ascii="Source Sans Pro" w:hAnsi="Source Sans Pro"/>
        </w:rPr>
        <w:t>Bidders must indicate if they believe a query is commercially sensitive or where disclosure of such query and/or the answer would be likely to prejudice its commercial interests.</w:t>
      </w:r>
    </w:p>
    <w:p w14:paraId="6FAA7924" w14:textId="4BE6A42D" w:rsidR="002F0093" w:rsidRPr="00B160B4" w:rsidRDefault="002F0093" w:rsidP="00EA54BA">
      <w:pPr>
        <w:rPr>
          <w:rFonts w:ascii="Source Sans Pro" w:hAnsi="Source Sans Pro"/>
        </w:rPr>
      </w:pPr>
    </w:p>
    <w:p w14:paraId="6A352ECF" w14:textId="77777777" w:rsidR="00923E89" w:rsidRPr="00B160B4" w:rsidRDefault="00923E89" w:rsidP="00EA54BA">
      <w:pPr>
        <w:rPr>
          <w:rFonts w:ascii="Source Sans Pro" w:hAnsi="Source Sans Pro"/>
        </w:rPr>
      </w:pPr>
    </w:p>
    <w:p w14:paraId="56D26976" w14:textId="57CC8A75" w:rsidR="002F0093" w:rsidRPr="00B160B4" w:rsidRDefault="002F0093" w:rsidP="002F0093">
      <w:pPr>
        <w:rPr>
          <w:rFonts w:ascii="Source Sans Pro" w:hAnsi="Source Sans Pro"/>
        </w:rPr>
      </w:pPr>
      <w:r w:rsidRPr="00B160B4">
        <w:rPr>
          <w:rFonts w:ascii="Source Sans Pro" w:hAnsi="Source Sans Pro"/>
        </w:rPr>
        <w:t>4.3</w:t>
      </w:r>
      <w:r w:rsidRPr="00B160B4">
        <w:rPr>
          <w:rFonts w:ascii="Source Sans Pro" w:hAnsi="Source Sans Pro"/>
        </w:rPr>
        <w:tab/>
        <w:t xml:space="preserve">Ambiguity, </w:t>
      </w:r>
      <w:r w:rsidR="001450CF" w:rsidRPr="00B160B4">
        <w:rPr>
          <w:rFonts w:ascii="Source Sans Pro" w:hAnsi="Source Sans Pro"/>
        </w:rPr>
        <w:t>Error,</w:t>
      </w:r>
      <w:r w:rsidRPr="00B160B4">
        <w:rPr>
          <w:rFonts w:ascii="Source Sans Pro" w:hAnsi="Source Sans Pro"/>
        </w:rPr>
        <w:t xml:space="preserve"> or Omission</w:t>
      </w:r>
    </w:p>
    <w:p w14:paraId="15782ACB" w14:textId="77777777" w:rsidR="00EA54BA" w:rsidRPr="00B160B4" w:rsidRDefault="00EA54BA" w:rsidP="00EA54BA">
      <w:pPr>
        <w:rPr>
          <w:rFonts w:ascii="Source Sans Pro" w:hAnsi="Source Sans Pro"/>
        </w:rPr>
      </w:pPr>
    </w:p>
    <w:p w14:paraId="02A6D0EC" w14:textId="5CE89C9E" w:rsidR="00EA54BA" w:rsidRPr="00B160B4" w:rsidRDefault="00EA54BA" w:rsidP="00EA54BA">
      <w:pPr>
        <w:rPr>
          <w:rFonts w:ascii="Source Sans Pro" w:hAnsi="Source Sans Pro"/>
        </w:rPr>
      </w:pPr>
      <w:bookmarkStart w:id="6" w:name="_Toc338076037"/>
      <w:r w:rsidRPr="00B160B4">
        <w:rPr>
          <w:rFonts w:ascii="Source Sans Pro" w:hAnsi="Source Sans Pro"/>
        </w:rPr>
        <w:t xml:space="preserve">Bidders </w:t>
      </w:r>
      <w:r w:rsidR="002F0093" w:rsidRPr="00B160B4">
        <w:rPr>
          <w:rFonts w:ascii="Source Sans Pro" w:hAnsi="Source Sans Pro"/>
        </w:rPr>
        <w:t xml:space="preserve">are kindly requested to </w:t>
      </w:r>
      <w:r w:rsidRPr="00B160B4">
        <w:rPr>
          <w:rFonts w:ascii="Source Sans Pro" w:hAnsi="Source Sans Pro"/>
        </w:rPr>
        <w:t xml:space="preserve">notify </w:t>
      </w:r>
      <w:r w:rsidR="001450CF">
        <w:rPr>
          <w:rFonts w:ascii="Source Sans Pro" w:hAnsi="Source Sans Pro"/>
        </w:rPr>
        <w:t>the Council</w:t>
      </w:r>
      <w:r w:rsidRPr="00B160B4">
        <w:rPr>
          <w:rFonts w:ascii="Source Sans Pro" w:hAnsi="Source Sans Pro"/>
        </w:rPr>
        <w:t xml:space="preserve"> promptly of any perceived ambiguity, inconsistency, error, or omission in this ITT or any supporting documentation including any supplementary information issued during the procurement</w:t>
      </w:r>
      <w:r w:rsidR="002F0093" w:rsidRPr="00B160B4">
        <w:rPr>
          <w:rFonts w:ascii="Source Sans Pro" w:hAnsi="Source Sans Pro"/>
        </w:rPr>
        <w:t xml:space="preserve"> process</w:t>
      </w:r>
      <w:r w:rsidRPr="00B160B4">
        <w:rPr>
          <w:rFonts w:ascii="Source Sans Pro" w:hAnsi="Source Sans Pro"/>
        </w:rPr>
        <w:t xml:space="preserve">.  </w:t>
      </w:r>
      <w:bookmarkEnd w:id="6"/>
    </w:p>
    <w:p w14:paraId="0DAC07A3" w14:textId="1BADB549" w:rsidR="002F0093" w:rsidRPr="00B160B4" w:rsidRDefault="002F0093" w:rsidP="00EA54BA">
      <w:pPr>
        <w:rPr>
          <w:rFonts w:ascii="Source Sans Pro" w:hAnsi="Source Sans Pro"/>
        </w:rPr>
      </w:pPr>
    </w:p>
    <w:p w14:paraId="30B41254" w14:textId="61F85618" w:rsidR="00986E43" w:rsidRPr="00B160B4" w:rsidRDefault="00986E43" w:rsidP="00986E43">
      <w:pPr>
        <w:rPr>
          <w:rFonts w:ascii="Source Sans Pro" w:hAnsi="Source Sans Pro"/>
        </w:rPr>
      </w:pPr>
      <w:r w:rsidRPr="00B160B4">
        <w:rPr>
          <w:rFonts w:ascii="Source Sans Pro" w:hAnsi="Source Sans Pro"/>
        </w:rPr>
        <w:t>4.</w:t>
      </w:r>
      <w:r w:rsidR="001450CF">
        <w:rPr>
          <w:rFonts w:ascii="Source Sans Pro" w:hAnsi="Source Sans Pro"/>
        </w:rPr>
        <w:t>4</w:t>
      </w:r>
      <w:r w:rsidRPr="00B160B4">
        <w:rPr>
          <w:rFonts w:ascii="Source Sans Pro" w:hAnsi="Source Sans Pro"/>
        </w:rPr>
        <w:tab/>
        <w:t>Post Tender Clarifications</w:t>
      </w:r>
    </w:p>
    <w:p w14:paraId="4595BDCD" w14:textId="1C9F3ACB" w:rsidR="00986E43" w:rsidRPr="00B160B4" w:rsidRDefault="00986E43" w:rsidP="00986E43">
      <w:pPr>
        <w:rPr>
          <w:rFonts w:ascii="Source Sans Pro" w:hAnsi="Source Sans Pro"/>
        </w:rPr>
      </w:pPr>
    </w:p>
    <w:p w14:paraId="0F988218" w14:textId="78DF728A" w:rsidR="002F0093" w:rsidRPr="00B160B4" w:rsidRDefault="001450CF" w:rsidP="00EA54BA">
      <w:pPr>
        <w:rPr>
          <w:rFonts w:ascii="Source Sans Pro" w:hAnsi="Source Sans Pro"/>
        </w:rPr>
      </w:pPr>
      <w:r>
        <w:rPr>
          <w:rFonts w:ascii="Source Sans Pro" w:hAnsi="Source Sans Pro"/>
        </w:rPr>
        <w:t>The Council</w:t>
      </w:r>
      <w:r w:rsidR="00986E43" w:rsidRPr="00B160B4">
        <w:rPr>
          <w:rFonts w:ascii="Source Sans Pro" w:hAnsi="Source Sans Pro"/>
        </w:rPr>
        <w:t xml:space="preserve"> may seek clarifications on bidders’ responses following the submission deadline.  Clarifications may be sought to finalise assessment of </w:t>
      </w:r>
      <w:r w:rsidR="00D710C4" w:rsidRPr="00B160B4">
        <w:rPr>
          <w:rFonts w:ascii="Source Sans Pro" w:hAnsi="Source Sans Pro"/>
        </w:rPr>
        <w:t>tenders;</w:t>
      </w:r>
      <w:r w:rsidR="00986E43" w:rsidRPr="00B160B4">
        <w:rPr>
          <w:rFonts w:ascii="Source Sans Pro" w:hAnsi="Source Sans Pro"/>
        </w:rPr>
        <w:t xml:space="preserve"> </w:t>
      </w:r>
      <w:r w:rsidR="00D710C4" w:rsidRPr="00B160B4">
        <w:rPr>
          <w:rFonts w:ascii="Source Sans Pro" w:hAnsi="Source Sans Pro"/>
        </w:rPr>
        <w:t>however,</w:t>
      </w:r>
      <w:r w:rsidR="00986E43" w:rsidRPr="00B160B4">
        <w:rPr>
          <w:rFonts w:ascii="Source Sans Pro" w:hAnsi="Source Sans Pro"/>
        </w:rPr>
        <w:t xml:space="preserve"> any </w:t>
      </w:r>
      <w:r w:rsidR="00E52917" w:rsidRPr="00B160B4">
        <w:rPr>
          <w:rFonts w:ascii="Source Sans Pro" w:hAnsi="Source Sans Pro"/>
        </w:rPr>
        <w:t xml:space="preserve">clarification request will not </w:t>
      </w:r>
      <w:r w:rsidR="00986E43" w:rsidRPr="00B160B4">
        <w:rPr>
          <w:rFonts w:ascii="Source Sans Pro" w:hAnsi="Source Sans Pro"/>
        </w:rPr>
        <w:t>present an opportunity for bidders to augment or amend their submission(s).</w:t>
      </w:r>
      <w:r w:rsidR="00BE29ED" w:rsidRPr="00B160B4">
        <w:rPr>
          <w:rFonts w:ascii="Source Sans Pro" w:hAnsi="Source Sans Pro"/>
        </w:rPr>
        <w:t xml:space="preserve">  Bidders should note that where appropriate, </w:t>
      </w:r>
      <w:r>
        <w:rPr>
          <w:rFonts w:ascii="Source Sans Pro" w:hAnsi="Source Sans Pro"/>
        </w:rPr>
        <w:t>the Council</w:t>
      </w:r>
      <w:r w:rsidR="00BE29ED" w:rsidRPr="00B160B4">
        <w:rPr>
          <w:rFonts w:ascii="Source Sans Pro" w:hAnsi="Source Sans Pro"/>
        </w:rPr>
        <w:t xml:space="preserve"> reserves the right to model third party and / or associated costs with any proposal received to arrive at a cost for comparison.</w:t>
      </w:r>
    </w:p>
    <w:p w14:paraId="7D4E856C" w14:textId="77777777" w:rsidR="00DF4557" w:rsidRPr="00B160B4" w:rsidRDefault="00DF4557" w:rsidP="0083658E">
      <w:pPr>
        <w:textAlignment w:val="auto"/>
        <w:rPr>
          <w:rFonts w:ascii="Source Sans Pro" w:hAnsi="Source Sans Pro" w:cs="Calibri"/>
        </w:rPr>
      </w:pPr>
    </w:p>
    <w:p w14:paraId="6927C892" w14:textId="33477389" w:rsidR="00DF4557" w:rsidRPr="00B160B4" w:rsidRDefault="00DF4557" w:rsidP="00DF4557">
      <w:pPr>
        <w:pStyle w:val="Heading1"/>
        <w:numPr>
          <w:ilvl w:val="0"/>
          <w:numId w:val="7"/>
        </w:numPr>
        <w:jc w:val="left"/>
        <w:rPr>
          <w:rFonts w:ascii="Source Sans Pro" w:hAnsi="Source Sans Pro"/>
          <w:b w:val="0"/>
          <w:bCs w:val="0"/>
          <w:sz w:val="24"/>
          <w:szCs w:val="24"/>
        </w:rPr>
      </w:pPr>
      <w:bookmarkStart w:id="7" w:name="_Toc103691142"/>
      <w:r w:rsidRPr="00B160B4">
        <w:rPr>
          <w:rFonts w:ascii="Source Sans Pro" w:hAnsi="Source Sans Pro"/>
          <w:b w:val="0"/>
          <w:bCs w:val="0"/>
          <w:sz w:val="24"/>
          <w:szCs w:val="24"/>
        </w:rPr>
        <w:t>Tender Timescales</w:t>
      </w:r>
      <w:bookmarkEnd w:id="7"/>
    </w:p>
    <w:p w14:paraId="1F775CE4" w14:textId="77777777" w:rsidR="00121188" w:rsidRPr="00B160B4" w:rsidRDefault="00121188" w:rsidP="00121188">
      <w:pPr>
        <w:rPr>
          <w:rFonts w:ascii="Source Sans Pro" w:hAnsi="Source Sans Pro" w:cs="Calibri"/>
        </w:rPr>
      </w:pPr>
    </w:p>
    <w:p w14:paraId="413352B2" w14:textId="039A5248" w:rsidR="00121188" w:rsidRPr="00B160B4" w:rsidRDefault="002F0093" w:rsidP="00121188">
      <w:pPr>
        <w:rPr>
          <w:rFonts w:ascii="Source Sans Pro" w:hAnsi="Source Sans Pro"/>
        </w:rPr>
      </w:pPr>
      <w:r w:rsidRPr="00B160B4">
        <w:rPr>
          <w:rFonts w:ascii="Source Sans Pro" w:hAnsi="Source Sans Pro"/>
        </w:rPr>
        <w:t>5</w:t>
      </w:r>
      <w:r w:rsidR="00121188" w:rsidRPr="00B160B4">
        <w:rPr>
          <w:rFonts w:ascii="Source Sans Pro" w:hAnsi="Source Sans Pro"/>
        </w:rPr>
        <w:t>.</w:t>
      </w:r>
      <w:r w:rsidR="00E52917" w:rsidRPr="00B160B4">
        <w:rPr>
          <w:rFonts w:ascii="Source Sans Pro" w:hAnsi="Source Sans Pro"/>
        </w:rPr>
        <w:t>1</w:t>
      </w:r>
      <w:r w:rsidR="00121188" w:rsidRPr="00B160B4">
        <w:rPr>
          <w:rFonts w:ascii="Source Sans Pro" w:hAnsi="Source Sans Pro"/>
        </w:rPr>
        <w:tab/>
      </w:r>
      <w:r w:rsidR="00E52917" w:rsidRPr="00B160B4">
        <w:rPr>
          <w:rFonts w:ascii="Source Sans Pro" w:hAnsi="Source Sans Pro"/>
        </w:rPr>
        <w:t>Submission Deadline</w:t>
      </w:r>
    </w:p>
    <w:p w14:paraId="68F85585" w14:textId="77777777" w:rsidR="00121188" w:rsidRPr="00B160B4" w:rsidRDefault="00121188" w:rsidP="00121188">
      <w:pPr>
        <w:pStyle w:val="Heading5"/>
        <w:rPr>
          <w:rFonts w:ascii="Source Sans Pro" w:hAnsi="Source Sans Pro" w:cs="Calibri"/>
          <w:b w:val="0"/>
          <w:bCs w:val="0"/>
          <w:sz w:val="24"/>
        </w:rPr>
      </w:pPr>
    </w:p>
    <w:p w14:paraId="19F5CDDF" w14:textId="7199F59E" w:rsidR="00121188" w:rsidRPr="00B160B4" w:rsidRDefault="00121188" w:rsidP="00121188">
      <w:pPr>
        <w:pStyle w:val="Heading5"/>
        <w:rPr>
          <w:rFonts w:ascii="Source Sans Pro" w:hAnsi="Source Sans Pro" w:cs="Calibri"/>
          <w:b w:val="0"/>
          <w:bCs w:val="0"/>
          <w:kern w:val="32"/>
          <w:sz w:val="24"/>
        </w:rPr>
      </w:pPr>
      <w:r w:rsidRPr="0014440B">
        <w:rPr>
          <w:rFonts w:ascii="Source Sans Pro" w:hAnsi="Source Sans Pro" w:cs="Calibri"/>
          <w:b w:val="0"/>
          <w:bCs w:val="0"/>
          <w:kern w:val="32"/>
          <w:sz w:val="24"/>
        </w:rPr>
        <w:t xml:space="preserve">The </w:t>
      </w:r>
      <w:r w:rsidR="00BF4244" w:rsidRPr="0014440B">
        <w:rPr>
          <w:rFonts w:ascii="Source Sans Pro" w:hAnsi="Source Sans Pro" w:cs="Calibri"/>
          <w:b w:val="0"/>
          <w:bCs w:val="0"/>
          <w:kern w:val="32"/>
          <w:sz w:val="24"/>
        </w:rPr>
        <w:t xml:space="preserve">deadline for responses is </w:t>
      </w:r>
      <w:r w:rsidR="00E80946" w:rsidRPr="0014440B">
        <w:rPr>
          <w:rFonts w:ascii="Source Sans Pro" w:hAnsi="Source Sans Pro" w:cs="Calibri"/>
          <w:b w:val="0"/>
          <w:bCs w:val="0"/>
          <w:kern w:val="32"/>
          <w:sz w:val="24"/>
        </w:rPr>
        <w:t xml:space="preserve">12:00pm on </w:t>
      </w:r>
      <w:r w:rsidR="0011423A" w:rsidRPr="0014440B">
        <w:rPr>
          <w:rFonts w:ascii="Source Sans Pro" w:hAnsi="Source Sans Pro" w:cs="Calibri"/>
          <w:b w:val="0"/>
          <w:bCs w:val="0"/>
          <w:kern w:val="32"/>
          <w:sz w:val="24"/>
        </w:rPr>
        <w:t>Friday 25</w:t>
      </w:r>
      <w:r w:rsidR="00707A68" w:rsidRPr="0014440B">
        <w:rPr>
          <w:rFonts w:ascii="Source Sans Pro" w:hAnsi="Source Sans Pro" w:cs="Calibri"/>
          <w:b w:val="0"/>
          <w:bCs w:val="0"/>
          <w:kern w:val="32"/>
          <w:sz w:val="24"/>
          <w:vertAlign w:val="superscript"/>
        </w:rPr>
        <w:t>th</w:t>
      </w:r>
      <w:r w:rsidR="00707A68" w:rsidRPr="0014440B">
        <w:rPr>
          <w:rFonts w:ascii="Source Sans Pro" w:hAnsi="Source Sans Pro" w:cs="Calibri"/>
          <w:b w:val="0"/>
          <w:bCs w:val="0"/>
          <w:kern w:val="32"/>
          <w:sz w:val="24"/>
        </w:rPr>
        <w:t xml:space="preserve"> October </w:t>
      </w:r>
      <w:r w:rsidR="00063ADE" w:rsidRPr="0014440B">
        <w:rPr>
          <w:rFonts w:ascii="Source Sans Pro" w:hAnsi="Source Sans Pro" w:cs="Calibri"/>
          <w:b w:val="0"/>
          <w:bCs w:val="0"/>
          <w:kern w:val="32"/>
          <w:sz w:val="24"/>
        </w:rPr>
        <w:t>2024.</w:t>
      </w:r>
    </w:p>
    <w:p w14:paraId="602A4CBC" w14:textId="576E8EC9" w:rsidR="00121188" w:rsidRPr="00B160B4" w:rsidRDefault="00121188" w:rsidP="00E52917">
      <w:pPr>
        <w:rPr>
          <w:rFonts w:ascii="Source Sans Pro" w:hAnsi="Source Sans Pro" w:cs="Calibri"/>
        </w:rPr>
      </w:pPr>
    </w:p>
    <w:p w14:paraId="1C200681" w14:textId="77777777" w:rsidR="00E52917" w:rsidRPr="00B160B4" w:rsidRDefault="00E52917" w:rsidP="00E52917">
      <w:pPr>
        <w:rPr>
          <w:rFonts w:ascii="Source Sans Pro" w:hAnsi="Source Sans Pro"/>
        </w:rPr>
      </w:pPr>
      <w:r w:rsidRPr="00B160B4">
        <w:rPr>
          <w:rFonts w:ascii="Source Sans Pro" w:hAnsi="Source Sans Pro"/>
        </w:rPr>
        <w:t>5.2</w:t>
      </w:r>
      <w:r w:rsidRPr="00B160B4">
        <w:rPr>
          <w:rFonts w:ascii="Source Sans Pro" w:hAnsi="Source Sans Pro"/>
        </w:rPr>
        <w:tab/>
        <w:t>Tender Timetable</w:t>
      </w:r>
    </w:p>
    <w:p w14:paraId="00DA723B" w14:textId="77777777" w:rsidR="00E52917" w:rsidRPr="00B160B4" w:rsidRDefault="00E52917" w:rsidP="00121188">
      <w:pPr>
        <w:pStyle w:val="Heading5"/>
        <w:rPr>
          <w:rFonts w:ascii="Source Sans Pro" w:hAnsi="Source Sans Pro" w:cs="Calibri"/>
          <w:b w:val="0"/>
          <w:bCs w:val="0"/>
          <w:kern w:val="32"/>
          <w:sz w:val="24"/>
        </w:rPr>
      </w:pPr>
    </w:p>
    <w:p w14:paraId="5B6A3328" w14:textId="575CFE59" w:rsidR="00E52917"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The following table is an approximate timeline for the tender process and is provided for information only.  Bidders should note that the timetable is subject to change.</w:t>
      </w:r>
    </w:p>
    <w:p w14:paraId="51CEBB29" w14:textId="1824EB79" w:rsidR="00121188"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 xml:space="preserve"> </w:t>
      </w:r>
    </w:p>
    <w:p w14:paraId="02EEFF32" w14:textId="77777777" w:rsidR="00121188" w:rsidRPr="00B160B4" w:rsidRDefault="00121188" w:rsidP="00121188">
      <w:pPr>
        <w:rPr>
          <w:rFonts w:ascii="Source Sans Pro" w:hAnsi="Source Sans Pro" w:cs="Calibri"/>
        </w:rPr>
      </w:pPr>
      <w:r w:rsidRPr="00B160B4">
        <w:rPr>
          <w:rFonts w:ascii="Source Sans Pro" w:hAnsi="Source Sans Pro" w:cs="Calibr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387"/>
      </w:tblGrid>
      <w:tr w:rsidR="00121188" w:rsidRPr="00B160B4" w14:paraId="50FBD685" w14:textId="77777777" w:rsidTr="00BF4244">
        <w:tc>
          <w:tcPr>
            <w:tcW w:w="2568" w:type="pct"/>
            <w:shd w:val="clear" w:color="auto" w:fill="D9E2F3" w:themeFill="accent1" w:themeFillTint="33"/>
          </w:tcPr>
          <w:p w14:paraId="25C0D8D6"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Stage</w:t>
            </w:r>
          </w:p>
        </w:tc>
        <w:tc>
          <w:tcPr>
            <w:tcW w:w="2432" w:type="pct"/>
            <w:shd w:val="clear" w:color="auto" w:fill="D9E2F3" w:themeFill="accent1" w:themeFillTint="33"/>
          </w:tcPr>
          <w:p w14:paraId="724B6202"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Date</w:t>
            </w:r>
          </w:p>
        </w:tc>
      </w:tr>
      <w:tr w:rsidR="00121188" w:rsidRPr="00B160B4" w14:paraId="636411D7" w14:textId="77777777" w:rsidTr="00121188">
        <w:tc>
          <w:tcPr>
            <w:tcW w:w="2568" w:type="pct"/>
          </w:tcPr>
          <w:p w14:paraId="68618674" w14:textId="77777777" w:rsidR="00121188" w:rsidRPr="00B160B4" w:rsidRDefault="00121188" w:rsidP="009D0F6D">
            <w:pPr>
              <w:rPr>
                <w:rFonts w:ascii="Source Sans Pro" w:hAnsi="Source Sans Pro" w:cs="Calibri"/>
              </w:rPr>
            </w:pPr>
            <w:r w:rsidRPr="00B160B4">
              <w:rPr>
                <w:rFonts w:ascii="Source Sans Pro" w:hAnsi="Source Sans Pro" w:cs="Calibri"/>
              </w:rPr>
              <w:t>Tender Issue</w:t>
            </w:r>
          </w:p>
        </w:tc>
        <w:tc>
          <w:tcPr>
            <w:tcW w:w="2432" w:type="pct"/>
          </w:tcPr>
          <w:p w14:paraId="006FFDB1" w14:textId="1DF4056C" w:rsidR="00121188" w:rsidRPr="006F3DF5" w:rsidRDefault="009423F1" w:rsidP="009D0F6D">
            <w:pPr>
              <w:jc w:val="center"/>
              <w:rPr>
                <w:rFonts w:ascii="Source Sans Pro" w:hAnsi="Source Sans Pro" w:cs="Calibri"/>
                <w:kern w:val="32"/>
              </w:rPr>
            </w:pPr>
            <w:r w:rsidRPr="006F3DF5">
              <w:rPr>
                <w:rFonts w:ascii="Source Sans Pro" w:hAnsi="Source Sans Pro" w:cs="Calibri"/>
                <w:kern w:val="32"/>
              </w:rPr>
              <w:t>Thursday 12</w:t>
            </w:r>
            <w:r w:rsidRPr="006F3DF5">
              <w:rPr>
                <w:rFonts w:ascii="Source Sans Pro" w:hAnsi="Source Sans Pro" w:cs="Calibri"/>
                <w:kern w:val="32"/>
                <w:vertAlign w:val="superscript"/>
              </w:rPr>
              <w:t>th</w:t>
            </w:r>
            <w:r w:rsidRPr="006F3DF5">
              <w:rPr>
                <w:rFonts w:ascii="Source Sans Pro" w:hAnsi="Source Sans Pro" w:cs="Calibri"/>
                <w:kern w:val="32"/>
              </w:rPr>
              <w:t xml:space="preserve"> September 2024</w:t>
            </w:r>
          </w:p>
        </w:tc>
      </w:tr>
      <w:tr w:rsidR="00121188" w:rsidRPr="00B160B4" w14:paraId="18AB5FE1" w14:textId="77777777" w:rsidTr="00121188">
        <w:trPr>
          <w:trHeight w:val="331"/>
        </w:trPr>
        <w:tc>
          <w:tcPr>
            <w:tcW w:w="2568" w:type="pct"/>
          </w:tcPr>
          <w:p w14:paraId="110D5B32" w14:textId="77777777" w:rsidR="00121188" w:rsidRPr="00B160B4" w:rsidRDefault="00121188" w:rsidP="009D0F6D">
            <w:pPr>
              <w:rPr>
                <w:rFonts w:ascii="Source Sans Pro" w:hAnsi="Source Sans Pro" w:cs="Calibri"/>
              </w:rPr>
            </w:pPr>
            <w:r w:rsidRPr="00B160B4">
              <w:rPr>
                <w:rFonts w:ascii="Source Sans Pro" w:hAnsi="Source Sans Pro" w:cs="Calibri"/>
              </w:rPr>
              <w:t>Query Deadline</w:t>
            </w:r>
          </w:p>
        </w:tc>
        <w:tc>
          <w:tcPr>
            <w:tcW w:w="2432" w:type="pct"/>
          </w:tcPr>
          <w:p w14:paraId="4870564B" w14:textId="4CD08B54" w:rsidR="00121188" w:rsidRPr="006F3DF5" w:rsidRDefault="00863277" w:rsidP="009D0F6D">
            <w:pPr>
              <w:jc w:val="center"/>
              <w:rPr>
                <w:rFonts w:ascii="Source Sans Pro" w:hAnsi="Source Sans Pro" w:cs="Calibri"/>
              </w:rPr>
            </w:pPr>
            <w:r w:rsidRPr="006F3DF5">
              <w:rPr>
                <w:rFonts w:ascii="Source Sans Pro" w:hAnsi="Source Sans Pro" w:cs="Calibri"/>
              </w:rPr>
              <w:t>Thursday 3</w:t>
            </w:r>
            <w:r w:rsidRPr="006F3DF5">
              <w:rPr>
                <w:rFonts w:ascii="Source Sans Pro" w:hAnsi="Source Sans Pro" w:cs="Calibri"/>
                <w:vertAlign w:val="superscript"/>
              </w:rPr>
              <w:t>rd</w:t>
            </w:r>
            <w:r w:rsidRPr="006F3DF5">
              <w:rPr>
                <w:rFonts w:ascii="Source Sans Pro" w:hAnsi="Source Sans Pro" w:cs="Calibri"/>
              </w:rPr>
              <w:t xml:space="preserve"> October 2024</w:t>
            </w:r>
          </w:p>
        </w:tc>
      </w:tr>
      <w:tr w:rsidR="00121188" w:rsidRPr="00B160B4" w14:paraId="300E323B" w14:textId="77777777" w:rsidTr="00121188">
        <w:trPr>
          <w:trHeight w:val="331"/>
        </w:trPr>
        <w:tc>
          <w:tcPr>
            <w:tcW w:w="2568" w:type="pct"/>
          </w:tcPr>
          <w:p w14:paraId="0189EC0C" w14:textId="77777777" w:rsidR="00121188" w:rsidRPr="00B160B4" w:rsidRDefault="00121188" w:rsidP="009D0F6D">
            <w:pPr>
              <w:rPr>
                <w:rFonts w:ascii="Source Sans Pro" w:hAnsi="Source Sans Pro" w:cs="Calibri"/>
              </w:rPr>
            </w:pPr>
            <w:r w:rsidRPr="00B160B4">
              <w:rPr>
                <w:rFonts w:ascii="Source Sans Pro" w:hAnsi="Source Sans Pro" w:cs="Calibri"/>
              </w:rPr>
              <w:t>Tender Submission Deadline</w:t>
            </w:r>
          </w:p>
        </w:tc>
        <w:tc>
          <w:tcPr>
            <w:tcW w:w="2432" w:type="pct"/>
          </w:tcPr>
          <w:p w14:paraId="23312968" w14:textId="2F7FB47E" w:rsidR="00121188" w:rsidRPr="006F3DF5" w:rsidRDefault="00863277" w:rsidP="009D0F6D">
            <w:pPr>
              <w:jc w:val="center"/>
              <w:rPr>
                <w:rFonts w:ascii="Source Sans Pro" w:hAnsi="Source Sans Pro" w:cs="Calibri"/>
              </w:rPr>
            </w:pPr>
            <w:r w:rsidRPr="006F3DF5">
              <w:rPr>
                <w:rFonts w:ascii="Source Sans Pro" w:hAnsi="Source Sans Pro" w:cs="Calibri"/>
                <w:kern w:val="32"/>
              </w:rPr>
              <w:t>Friday 25</w:t>
            </w:r>
            <w:r w:rsidRPr="006F3DF5">
              <w:rPr>
                <w:rFonts w:ascii="Source Sans Pro" w:hAnsi="Source Sans Pro" w:cs="Calibri"/>
                <w:kern w:val="32"/>
                <w:vertAlign w:val="superscript"/>
              </w:rPr>
              <w:t>th</w:t>
            </w:r>
            <w:r w:rsidRPr="006F3DF5">
              <w:rPr>
                <w:rFonts w:ascii="Source Sans Pro" w:hAnsi="Source Sans Pro" w:cs="Calibri"/>
                <w:kern w:val="32"/>
              </w:rPr>
              <w:t xml:space="preserve"> October 2024</w:t>
            </w:r>
          </w:p>
        </w:tc>
      </w:tr>
      <w:tr w:rsidR="00121188" w:rsidRPr="00B160B4" w14:paraId="6102CBDA" w14:textId="77777777" w:rsidTr="00121188">
        <w:tc>
          <w:tcPr>
            <w:tcW w:w="2568" w:type="pct"/>
          </w:tcPr>
          <w:p w14:paraId="2BA9D04C" w14:textId="77777777" w:rsidR="00121188" w:rsidRPr="00B160B4" w:rsidRDefault="00121188" w:rsidP="009D0F6D">
            <w:pPr>
              <w:rPr>
                <w:rFonts w:ascii="Source Sans Pro" w:hAnsi="Source Sans Pro" w:cs="Calibri"/>
              </w:rPr>
            </w:pPr>
            <w:r w:rsidRPr="00B160B4">
              <w:rPr>
                <w:rFonts w:ascii="Source Sans Pro" w:hAnsi="Source Sans Pro" w:cs="Calibri"/>
              </w:rPr>
              <w:t>Tender Assessment</w:t>
            </w:r>
          </w:p>
        </w:tc>
        <w:tc>
          <w:tcPr>
            <w:tcW w:w="2432" w:type="pct"/>
          </w:tcPr>
          <w:p w14:paraId="2CA8C10D" w14:textId="27886D59" w:rsidR="00121188" w:rsidRPr="006F3DF5" w:rsidRDefault="00C7509B" w:rsidP="009D0F6D">
            <w:pPr>
              <w:jc w:val="center"/>
              <w:rPr>
                <w:rFonts w:ascii="Source Sans Pro" w:hAnsi="Source Sans Pro" w:cs="Calibri"/>
              </w:rPr>
            </w:pPr>
            <w:r w:rsidRPr="006F3DF5">
              <w:rPr>
                <w:rFonts w:ascii="Source Sans Pro" w:hAnsi="Source Sans Pro" w:cs="Calibri"/>
              </w:rPr>
              <w:t>Week commencing 28</w:t>
            </w:r>
            <w:r w:rsidRPr="006F3DF5">
              <w:rPr>
                <w:rFonts w:ascii="Source Sans Pro" w:hAnsi="Source Sans Pro" w:cs="Calibri"/>
                <w:vertAlign w:val="superscript"/>
              </w:rPr>
              <w:t>th</w:t>
            </w:r>
            <w:r w:rsidRPr="006F3DF5">
              <w:rPr>
                <w:rFonts w:ascii="Source Sans Pro" w:hAnsi="Source Sans Pro" w:cs="Calibri"/>
              </w:rPr>
              <w:t xml:space="preserve"> October 2024</w:t>
            </w:r>
          </w:p>
        </w:tc>
      </w:tr>
      <w:tr w:rsidR="00121188" w:rsidRPr="00B160B4" w14:paraId="67B0A314" w14:textId="77777777" w:rsidTr="00121188">
        <w:tc>
          <w:tcPr>
            <w:tcW w:w="2568" w:type="pct"/>
          </w:tcPr>
          <w:p w14:paraId="43534E43" w14:textId="666BA8F7" w:rsidR="00121188" w:rsidRPr="00B160B4" w:rsidRDefault="00121188" w:rsidP="009D0F6D">
            <w:pPr>
              <w:rPr>
                <w:rFonts w:ascii="Source Sans Pro" w:hAnsi="Source Sans Pro" w:cs="Calibri"/>
              </w:rPr>
            </w:pPr>
            <w:r w:rsidRPr="00B160B4">
              <w:rPr>
                <w:rFonts w:ascii="Source Sans Pro" w:hAnsi="Source Sans Pro" w:cs="Calibri"/>
              </w:rPr>
              <w:lastRenderedPageBreak/>
              <w:t>Contract Award</w:t>
            </w:r>
            <w:r w:rsidR="00C278F8" w:rsidRPr="00B160B4">
              <w:rPr>
                <w:rFonts w:ascii="Source Sans Pro" w:hAnsi="Source Sans Pro" w:cs="Calibri"/>
              </w:rPr>
              <w:t xml:space="preserve"> </w:t>
            </w:r>
          </w:p>
        </w:tc>
        <w:tc>
          <w:tcPr>
            <w:tcW w:w="2432" w:type="pct"/>
          </w:tcPr>
          <w:p w14:paraId="6DEE3D40" w14:textId="47E9FFF5" w:rsidR="00121188" w:rsidRPr="006F3DF5" w:rsidRDefault="007A1010" w:rsidP="009D0F6D">
            <w:pPr>
              <w:jc w:val="center"/>
              <w:rPr>
                <w:rFonts w:ascii="Source Sans Pro" w:hAnsi="Source Sans Pro" w:cs="Calibri"/>
              </w:rPr>
            </w:pPr>
            <w:r w:rsidRPr="006F3DF5">
              <w:rPr>
                <w:rFonts w:ascii="Source Sans Pro" w:hAnsi="Source Sans Pro" w:cs="Calibri"/>
              </w:rPr>
              <w:t>Week commencing 4</w:t>
            </w:r>
            <w:r w:rsidRPr="006F3DF5">
              <w:rPr>
                <w:rFonts w:ascii="Source Sans Pro" w:hAnsi="Source Sans Pro" w:cs="Calibri"/>
                <w:vertAlign w:val="superscript"/>
              </w:rPr>
              <w:t>th</w:t>
            </w:r>
            <w:r w:rsidRPr="006F3DF5">
              <w:rPr>
                <w:rFonts w:ascii="Source Sans Pro" w:hAnsi="Source Sans Pro" w:cs="Calibri"/>
              </w:rPr>
              <w:t xml:space="preserve"> November </w:t>
            </w:r>
            <w:r w:rsidR="00E24F80">
              <w:rPr>
                <w:rFonts w:ascii="Source Sans Pro" w:hAnsi="Source Sans Pro" w:cs="Calibri"/>
              </w:rPr>
              <w:t>2024</w:t>
            </w:r>
          </w:p>
        </w:tc>
      </w:tr>
      <w:tr w:rsidR="00121188" w:rsidRPr="00B160B4" w14:paraId="6403386C" w14:textId="77777777" w:rsidTr="00121188">
        <w:tc>
          <w:tcPr>
            <w:tcW w:w="2568" w:type="pct"/>
          </w:tcPr>
          <w:p w14:paraId="7E6D2694" w14:textId="18D3FC9C" w:rsidR="00121188" w:rsidRPr="00B160B4" w:rsidRDefault="00121188" w:rsidP="009D0F6D">
            <w:pPr>
              <w:rPr>
                <w:rFonts w:ascii="Source Sans Pro" w:hAnsi="Source Sans Pro" w:cs="Calibri"/>
              </w:rPr>
            </w:pPr>
            <w:r w:rsidRPr="00B160B4">
              <w:rPr>
                <w:rFonts w:ascii="Source Sans Pro" w:hAnsi="Source Sans Pro" w:cs="Calibri"/>
              </w:rPr>
              <w:t>Contract Start &amp; Mobilisation</w:t>
            </w:r>
            <w:r w:rsidR="00C278F8" w:rsidRPr="00B160B4">
              <w:rPr>
                <w:rFonts w:ascii="Source Sans Pro" w:hAnsi="Source Sans Pro" w:cs="Calibri"/>
              </w:rPr>
              <w:t xml:space="preserve"> </w:t>
            </w:r>
          </w:p>
        </w:tc>
        <w:tc>
          <w:tcPr>
            <w:tcW w:w="2432" w:type="pct"/>
          </w:tcPr>
          <w:p w14:paraId="3C6E06AF" w14:textId="4DBA3570" w:rsidR="00121188" w:rsidRPr="006F3DF5" w:rsidRDefault="00883894" w:rsidP="009D0F6D">
            <w:pPr>
              <w:jc w:val="center"/>
              <w:rPr>
                <w:rFonts w:ascii="Source Sans Pro" w:hAnsi="Source Sans Pro" w:cs="Calibri"/>
              </w:rPr>
            </w:pPr>
            <w:r w:rsidRPr="006F3DF5">
              <w:rPr>
                <w:rFonts w:ascii="Source Sans Pro" w:hAnsi="Source Sans Pro" w:cs="Calibri"/>
              </w:rPr>
              <w:t>Monday 11</w:t>
            </w:r>
            <w:r w:rsidRPr="006F3DF5">
              <w:rPr>
                <w:rFonts w:ascii="Source Sans Pro" w:hAnsi="Source Sans Pro" w:cs="Calibri"/>
                <w:vertAlign w:val="superscript"/>
              </w:rPr>
              <w:t>th</w:t>
            </w:r>
            <w:r w:rsidRPr="006F3DF5">
              <w:rPr>
                <w:rFonts w:ascii="Source Sans Pro" w:hAnsi="Source Sans Pro" w:cs="Calibri"/>
              </w:rPr>
              <w:t xml:space="preserve"> November</w:t>
            </w:r>
            <w:r w:rsidR="00E24F80">
              <w:rPr>
                <w:rFonts w:ascii="Source Sans Pro" w:hAnsi="Source Sans Pro" w:cs="Calibri"/>
              </w:rPr>
              <w:t xml:space="preserve"> 2024</w:t>
            </w:r>
          </w:p>
        </w:tc>
      </w:tr>
    </w:tbl>
    <w:p w14:paraId="6A9860B2" w14:textId="77777777" w:rsidR="00121188" w:rsidRPr="00B160B4" w:rsidRDefault="00121188" w:rsidP="00121188">
      <w:pPr>
        <w:rPr>
          <w:rFonts w:ascii="Source Sans Pro" w:hAnsi="Source Sans Pro" w:cs="Calibri"/>
        </w:rPr>
      </w:pPr>
    </w:p>
    <w:p w14:paraId="6F16BE04" w14:textId="01409364" w:rsidR="00121188" w:rsidRPr="00B160B4" w:rsidRDefault="00121188" w:rsidP="00121188">
      <w:pPr>
        <w:pStyle w:val="Heading1"/>
        <w:numPr>
          <w:ilvl w:val="0"/>
          <w:numId w:val="7"/>
        </w:numPr>
        <w:jc w:val="left"/>
        <w:rPr>
          <w:rFonts w:ascii="Source Sans Pro" w:hAnsi="Source Sans Pro"/>
          <w:b w:val="0"/>
          <w:bCs w:val="0"/>
          <w:sz w:val="24"/>
          <w:szCs w:val="24"/>
        </w:rPr>
      </w:pPr>
      <w:bookmarkStart w:id="8" w:name="_Toc103691143"/>
      <w:r w:rsidRPr="00B160B4">
        <w:rPr>
          <w:rFonts w:ascii="Source Sans Pro" w:hAnsi="Source Sans Pro"/>
          <w:b w:val="0"/>
          <w:bCs w:val="0"/>
          <w:sz w:val="24"/>
          <w:szCs w:val="24"/>
        </w:rPr>
        <w:t>Tender Evaluation</w:t>
      </w:r>
      <w:r w:rsidR="005738B1" w:rsidRPr="00B160B4">
        <w:rPr>
          <w:rFonts w:ascii="Source Sans Pro" w:hAnsi="Source Sans Pro"/>
          <w:b w:val="0"/>
          <w:bCs w:val="0"/>
          <w:sz w:val="24"/>
          <w:szCs w:val="24"/>
        </w:rPr>
        <w:t xml:space="preserve"> &amp; Selection</w:t>
      </w:r>
      <w:bookmarkEnd w:id="8"/>
    </w:p>
    <w:p w14:paraId="20370517" w14:textId="77777777" w:rsidR="00121188" w:rsidRPr="00B160B4" w:rsidRDefault="00121188" w:rsidP="0083658E">
      <w:pPr>
        <w:textAlignment w:val="auto"/>
        <w:rPr>
          <w:rFonts w:ascii="Source Sans Pro" w:hAnsi="Source Sans Pro" w:cs="Calibri"/>
        </w:rPr>
      </w:pPr>
    </w:p>
    <w:p w14:paraId="6E5BA0F0" w14:textId="44A1251D" w:rsidR="005738B1" w:rsidRPr="00B160B4" w:rsidRDefault="005738B1" w:rsidP="005738B1">
      <w:pPr>
        <w:rPr>
          <w:rFonts w:ascii="Source Sans Pro" w:hAnsi="Source Sans Pro"/>
        </w:rPr>
      </w:pPr>
      <w:r w:rsidRPr="00B160B4">
        <w:rPr>
          <w:rFonts w:ascii="Source Sans Pro" w:hAnsi="Source Sans Pro"/>
        </w:rPr>
        <w:t>6.1</w:t>
      </w:r>
      <w:r w:rsidRPr="00B160B4">
        <w:rPr>
          <w:rFonts w:ascii="Source Sans Pro" w:hAnsi="Source Sans Pro"/>
        </w:rPr>
        <w:tab/>
      </w:r>
      <w:r w:rsidR="002407F6" w:rsidRPr="00B160B4">
        <w:rPr>
          <w:rFonts w:ascii="Source Sans Pro" w:hAnsi="Source Sans Pro"/>
        </w:rPr>
        <w:t>Procurement Assessment Panel</w:t>
      </w:r>
    </w:p>
    <w:p w14:paraId="7A88D9C1" w14:textId="77777777" w:rsidR="00121188" w:rsidRPr="00B160B4" w:rsidRDefault="00121188" w:rsidP="0083658E">
      <w:pPr>
        <w:textAlignment w:val="auto"/>
        <w:rPr>
          <w:rFonts w:ascii="Source Sans Pro" w:hAnsi="Source Sans Pro" w:cs="Calibri"/>
        </w:rPr>
      </w:pPr>
    </w:p>
    <w:p w14:paraId="230FE847" w14:textId="2DB90C6D" w:rsidR="002407F6" w:rsidRDefault="002407F6" w:rsidP="00C278F8">
      <w:pPr>
        <w:textAlignment w:val="auto"/>
        <w:rPr>
          <w:rFonts w:ascii="Source Sans Pro" w:hAnsi="Source Sans Pro" w:cs="Calibri"/>
          <w:i/>
          <w:iCs/>
        </w:rPr>
      </w:pPr>
      <w:r w:rsidRPr="00B160B4">
        <w:rPr>
          <w:rFonts w:ascii="Source Sans Pro" w:hAnsi="Source Sans Pro" w:cs="Calibri"/>
        </w:rPr>
        <w:t>The procurement assessment panel for this tender exercise will consist of</w:t>
      </w:r>
      <w:r w:rsidR="00CE64BC">
        <w:rPr>
          <w:rFonts w:ascii="Source Sans Pro" w:hAnsi="Source Sans Pro" w:cs="Calibri"/>
          <w:i/>
          <w:iCs/>
        </w:rPr>
        <w:t>:</w:t>
      </w:r>
    </w:p>
    <w:p w14:paraId="40796923" w14:textId="68D6D758" w:rsidR="00CE64BC" w:rsidRDefault="00CE64BC" w:rsidP="00CE64BC">
      <w:pPr>
        <w:pStyle w:val="ListParagraph"/>
        <w:numPr>
          <w:ilvl w:val="0"/>
          <w:numId w:val="29"/>
        </w:numPr>
        <w:rPr>
          <w:rFonts w:ascii="Source Sans Pro" w:hAnsi="Source Sans Pro" w:cs="Calibri"/>
        </w:rPr>
      </w:pPr>
      <w:r>
        <w:rPr>
          <w:rFonts w:ascii="Source Sans Pro" w:hAnsi="Source Sans Pro" w:cs="Calibri"/>
        </w:rPr>
        <w:t xml:space="preserve">Town Clerk </w:t>
      </w:r>
    </w:p>
    <w:p w14:paraId="2C4BF23A" w14:textId="6CF31539" w:rsidR="00CE64BC" w:rsidRDefault="00CE64BC" w:rsidP="00CE64BC">
      <w:pPr>
        <w:pStyle w:val="Default"/>
        <w:numPr>
          <w:ilvl w:val="0"/>
          <w:numId w:val="29"/>
        </w:numPr>
        <w:rPr>
          <w:lang w:val="en-GB" w:eastAsia="en-GB"/>
        </w:rPr>
      </w:pPr>
      <w:r>
        <w:rPr>
          <w:lang w:val="en-GB" w:eastAsia="en-GB"/>
        </w:rPr>
        <w:t>Events and Culture Manager</w:t>
      </w:r>
    </w:p>
    <w:p w14:paraId="4CB3CB3E" w14:textId="448F39B8" w:rsidR="00CE64BC" w:rsidRPr="00A15473" w:rsidRDefault="00A15473" w:rsidP="00A15473">
      <w:pPr>
        <w:pStyle w:val="ListParagraph"/>
        <w:numPr>
          <w:ilvl w:val="0"/>
          <w:numId w:val="29"/>
        </w:numPr>
        <w:rPr>
          <w:rFonts w:ascii="Source Sans Pro" w:hAnsi="Source Sans Pro" w:cs="Calibri"/>
        </w:rPr>
      </w:pPr>
      <w:r w:rsidRPr="00144D6E">
        <w:rPr>
          <w:rFonts w:ascii="Source Sans Pro" w:hAnsi="Source Sans Pro" w:cs="Calibri"/>
        </w:rPr>
        <w:t>Chair</w:t>
      </w:r>
      <w:r w:rsidR="00BB408C">
        <w:rPr>
          <w:rFonts w:ascii="Source Sans Pro" w:hAnsi="Source Sans Pro" w:cs="Calibri"/>
        </w:rPr>
        <w:t xml:space="preserve"> (or </w:t>
      </w:r>
      <w:r w:rsidRPr="00144D6E">
        <w:rPr>
          <w:rFonts w:ascii="Source Sans Pro" w:hAnsi="Source Sans Pro" w:cs="Calibri"/>
        </w:rPr>
        <w:t xml:space="preserve">Deputy Chair </w:t>
      </w:r>
      <w:r w:rsidR="00BB408C">
        <w:rPr>
          <w:rFonts w:ascii="Source Sans Pro" w:hAnsi="Source Sans Pro" w:cs="Calibri"/>
        </w:rPr>
        <w:t xml:space="preserve">or Member </w:t>
      </w:r>
      <w:r w:rsidRPr="00144D6E">
        <w:rPr>
          <w:rFonts w:ascii="Source Sans Pro" w:hAnsi="Source Sans Pro" w:cs="Calibri"/>
        </w:rPr>
        <w:t>in their absence) of the</w:t>
      </w:r>
      <w:r>
        <w:rPr>
          <w:rFonts w:ascii="Source Sans Pro" w:hAnsi="Source Sans Pro" w:cs="Calibri"/>
        </w:rPr>
        <w:t xml:space="preserve"> </w:t>
      </w:r>
      <w:r w:rsidRPr="00144D6E">
        <w:rPr>
          <w:rFonts w:ascii="Source Sans Pro" w:hAnsi="Source Sans Pro" w:cs="Calibri"/>
        </w:rPr>
        <w:t xml:space="preserve">Events </w:t>
      </w:r>
      <w:r>
        <w:rPr>
          <w:rFonts w:ascii="Source Sans Pro" w:hAnsi="Source Sans Pro" w:cs="Calibri"/>
        </w:rPr>
        <w:t xml:space="preserve">&amp; Culture </w:t>
      </w:r>
      <w:r w:rsidRPr="00144D6E">
        <w:rPr>
          <w:rFonts w:ascii="Source Sans Pro" w:hAnsi="Source Sans Pro" w:cs="Calibri"/>
        </w:rPr>
        <w:t>Committee</w:t>
      </w:r>
    </w:p>
    <w:p w14:paraId="11976F2D" w14:textId="77777777" w:rsidR="00DB17BE" w:rsidRPr="00B160B4" w:rsidRDefault="00DB17BE" w:rsidP="0083658E">
      <w:pPr>
        <w:textAlignment w:val="auto"/>
        <w:rPr>
          <w:rFonts w:ascii="Source Sans Pro" w:hAnsi="Source Sans Pro" w:cs="Calibri"/>
        </w:rPr>
      </w:pPr>
    </w:p>
    <w:p w14:paraId="5AD9AE2C" w14:textId="24F1B9C7" w:rsidR="00DB17BE" w:rsidRPr="00B160B4" w:rsidRDefault="00DB17BE" w:rsidP="00DB17BE">
      <w:pPr>
        <w:rPr>
          <w:rFonts w:ascii="Source Sans Pro" w:hAnsi="Source Sans Pro"/>
        </w:rPr>
      </w:pPr>
      <w:r w:rsidRPr="00B160B4">
        <w:rPr>
          <w:rFonts w:ascii="Source Sans Pro" w:hAnsi="Source Sans Pro"/>
        </w:rPr>
        <w:t>6.2</w:t>
      </w:r>
      <w:r w:rsidRPr="00B160B4">
        <w:rPr>
          <w:rFonts w:ascii="Source Sans Pro" w:hAnsi="Source Sans Pro"/>
        </w:rPr>
        <w:tab/>
        <w:t>Written Tender Evaluation</w:t>
      </w:r>
    </w:p>
    <w:p w14:paraId="6BFBADAA" w14:textId="77777777" w:rsidR="00DB17BE" w:rsidRPr="00B160B4" w:rsidRDefault="00DB17BE" w:rsidP="00DB17BE">
      <w:pPr>
        <w:textAlignment w:val="auto"/>
        <w:rPr>
          <w:rFonts w:ascii="Source Sans Pro" w:hAnsi="Source Sans Pro" w:cs="Calibri"/>
        </w:rPr>
      </w:pPr>
    </w:p>
    <w:p w14:paraId="0A1FA754" w14:textId="362C7309" w:rsidR="00DB17BE" w:rsidRDefault="00DB17BE" w:rsidP="00DB17BE">
      <w:pPr>
        <w:rPr>
          <w:rFonts w:ascii="Source Sans Pro" w:hAnsi="Source Sans Pro" w:cs="Calibri"/>
        </w:rPr>
      </w:pPr>
      <w:r w:rsidRPr="00B160B4">
        <w:rPr>
          <w:rFonts w:ascii="Source Sans Pro" w:hAnsi="Source Sans Pro" w:cs="Calibri"/>
        </w:rPr>
        <w:t xml:space="preserve">The evaluation of this tender will be based on the Most Economically Advantageous Tender (MEAT) </w:t>
      </w:r>
      <w:r w:rsidR="001450CF">
        <w:rPr>
          <w:rFonts w:ascii="Source Sans Pro" w:hAnsi="Source Sans Pro" w:cs="Calibri"/>
        </w:rPr>
        <w:t>and will be</w:t>
      </w:r>
      <w:r w:rsidRPr="00B160B4">
        <w:rPr>
          <w:rFonts w:ascii="Source Sans Pro" w:hAnsi="Source Sans Pro" w:cs="Calibri"/>
        </w:rPr>
        <w:t xml:space="preserve"> weighted as follows:</w:t>
      </w:r>
    </w:p>
    <w:p w14:paraId="6245F90F" w14:textId="317097A8" w:rsidR="001450CF" w:rsidRDefault="001450CF" w:rsidP="00DB17BE">
      <w:pPr>
        <w:rPr>
          <w:rFonts w:ascii="Source Sans Pro" w:hAnsi="Source Sans Pro" w:cs="Calibri"/>
        </w:rPr>
      </w:pPr>
    </w:p>
    <w:p w14:paraId="4776CE64" w14:textId="33E58E75"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Quality Submission – will carry a 50% weighting</w:t>
      </w:r>
      <w:r w:rsidR="00D04850">
        <w:rPr>
          <w:rFonts w:ascii="Source Sans Pro" w:hAnsi="Source Sans Pro" w:cs="Calibri"/>
        </w:rPr>
        <w:t>(sub</w:t>
      </w:r>
      <w:r w:rsidR="00C5596E">
        <w:rPr>
          <w:rFonts w:ascii="Source Sans Pro" w:hAnsi="Source Sans Pro" w:cs="Calibri"/>
        </w:rPr>
        <w:t>-weighting detailed below)</w:t>
      </w:r>
    </w:p>
    <w:p w14:paraId="286C3175" w14:textId="77777777" w:rsidR="001450CF" w:rsidRPr="001450CF" w:rsidRDefault="001450CF" w:rsidP="001450CF">
      <w:pPr>
        <w:pStyle w:val="Default"/>
        <w:rPr>
          <w:lang w:val="en-GB" w:eastAsia="en-GB"/>
        </w:rPr>
      </w:pPr>
    </w:p>
    <w:p w14:paraId="1DECB5B5" w14:textId="6D54F6DD"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Cost Submission – will carry a 50% weighting</w:t>
      </w:r>
    </w:p>
    <w:p w14:paraId="34C9D3DF" w14:textId="1342DE30" w:rsidR="00C278F8" w:rsidRPr="001450CF" w:rsidRDefault="00C278F8" w:rsidP="00DB17BE">
      <w:pPr>
        <w:rPr>
          <w:rFonts w:ascii="Source Sans Pro" w:hAnsi="Source Sans Pro" w:cs="Calibri"/>
          <w:i/>
          <w:iCs/>
        </w:rPr>
      </w:pPr>
    </w:p>
    <w:p w14:paraId="71E91E35" w14:textId="1738C33A" w:rsidR="0086296E" w:rsidRPr="00B160B4" w:rsidRDefault="0086296E" w:rsidP="00DB17BE">
      <w:pPr>
        <w:rPr>
          <w:rFonts w:ascii="Source Sans Pro" w:hAnsi="Source Sans Pro"/>
        </w:rPr>
      </w:pPr>
    </w:p>
    <w:p w14:paraId="43914A21" w14:textId="0365D43D" w:rsidR="0086296E" w:rsidRPr="00B160B4" w:rsidRDefault="0086296E" w:rsidP="0086296E">
      <w:pPr>
        <w:rPr>
          <w:rFonts w:ascii="Source Sans Pro" w:hAnsi="Source Sans Pro"/>
        </w:rPr>
      </w:pPr>
      <w:r w:rsidRPr="00B160B4">
        <w:rPr>
          <w:rFonts w:ascii="Source Sans Pro" w:hAnsi="Source Sans Pro"/>
        </w:rPr>
        <w:t>6.</w:t>
      </w:r>
      <w:r w:rsidR="001450CF">
        <w:rPr>
          <w:rFonts w:ascii="Source Sans Pro" w:hAnsi="Source Sans Pro"/>
        </w:rPr>
        <w:t>3</w:t>
      </w:r>
      <w:r w:rsidRPr="00B160B4">
        <w:rPr>
          <w:rFonts w:ascii="Source Sans Pro" w:hAnsi="Source Sans Pro"/>
        </w:rPr>
        <w:tab/>
        <w:t>Quality Assessment Overview</w:t>
      </w:r>
    </w:p>
    <w:p w14:paraId="37D5AC08" w14:textId="77777777" w:rsidR="0086296E" w:rsidRPr="00B160B4" w:rsidRDefault="0086296E" w:rsidP="0086296E">
      <w:pPr>
        <w:rPr>
          <w:rFonts w:ascii="Source Sans Pro" w:hAnsi="Source Sans Pro"/>
        </w:rPr>
      </w:pPr>
    </w:p>
    <w:p w14:paraId="52F38B5C" w14:textId="54010280" w:rsidR="0086296E" w:rsidRPr="00B160B4" w:rsidRDefault="0086296E" w:rsidP="0086296E">
      <w:pPr>
        <w:rPr>
          <w:rFonts w:ascii="Source Sans Pro" w:hAnsi="Source Sans Pro"/>
        </w:rPr>
      </w:pPr>
      <w:r w:rsidRPr="00B160B4">
        <w:rPr>
          <w:rFonts w:ascii="Source Sans Pro" w:hAnsi="Source Sans Pro"/>
        </w:rPr>
        <w:t xml:space="preserve">All Bidders are required to submit a completed Quality Response Template </w:t>
      </w:r>
      <w:r w:rsidR="0090242A" w:rsidRPr="00B160B4">
        <w:rPr>
          <w:rFonts w:ascii="Source Sans Pro" w:hAnsi="Source Sans Pro"/>
        </w:rPr>
        <w:t xml:space="preserve">and to answer </w:t>
      </w:r>
      <w:r w:rsidR="001450CF">
        <w:rPr>
          <w:rFonts w:ascii="Source Sans Pro" w:hAnsi="Source Sans Pro"/>
        </w:rPr>
        <w:t xml:space="preserve">all </w:t>
      </w:r>
      <w:r w:rsidR="0090242A" w:rsidRPr="00B160B4">
        <w:rPr>
          <w:rFonts w:ascii="Source Sans Pro" w:hAnsi="Source Sans Pro"/>
        </w:rPr>
        <w:t xml:space="preserve">questions </w:t>
      </w:r>
      <w:r w:rsidR="001450CF">
        <w:rPr>
          <w:rFonts w:ascii="Source Sans Pro" w:hAnsi="Source Sans Pro"/>
        </w:rPr>
        <w:t>set</w:t>
      </w:r>
      <w:r w:rsidRPr="00B160B4">
        <w:rPr>
          <w:rFonts w:ascii="Source Sans Pro" w:hAnsi="Source Sans Pro"/>
        </w:rPr>
        <w:t xml:space="preserve">.  </w:t>
      </w:r>
      <w:r w:rsidR="0090242A" w:rsidRPr="00B160B4">
        <w:rPr>
          <w:rFonts w:ascii="Source Sans Pro" w:hAnsi="Source Sans Pro"/>
        </w:rPr>
        <w:t>Unless specifically instructed to do otherwise, b</w:t>
      </w:r>
      <w:r w:rsidRPr="00B160B4">
        <w:rPr>
          <w:rFonts w:ascii="Source Sans Pro" w:hAnsi="Source Sans Pro"/>
        </w:rPr>
        <w:t xml:space="preserve">idders should write their responses directly into the document provided and </w:t>
      </w:r>
      <w:r w:rsidRPr="00B160B4">
        <w:rPr>
          <w:rFonts w:ascii="Source Sans Pro" w:hAnsi="Source Sans Pro"/>
          <w:u w:val="single"/>
        </w:rPr>
        <w:t>NOT</w:t>
      </w:r>
      <w:r w:rsidRPr="00B160B4">
        <w:rPr>
          <w:rFonts w:ascii="Source Sans Pro" w:hAnsi="Source Sans Pro"/>
        </w:rPr>
        <w:t xml:space="preserve"> in any other format, ensuring that the document is submitted in either MS Word or PDF format.  Further instructions for completion are included within the Quality Response document.</w:t>
      </w:r>
    </w:p>
    <w:p w14:paraId="5E2D34EF" w14:textId="0754AFDC" w:rsidR="00D30084" w:rsidRPr="00B160B4" w:rsidRDefault="00D30084" w:rsidP="0086296E">
      <w:pPr>
        <w:rPr>
          <w:rFonts w:ascii="Source Sans Pro" w:hAnsi="Source Sans Pro"/>
        </w:rPr>
      </w:pPr>
    </w:p>
    <w:p w14:paraId="1B3B4FEB" w14:textId="6D1EDF2E" w:rsidR="00D30084" w:rsidRPr="00B160B4" w:rsidRDefault="00D30084" w:rsidP="00D30084">
      <w:pPr>
        <w:rPr>
          <w:rFonts w:ascii="Source Sans Pro" w:hAnsi="Source Sans Pro"/>
        </w:rPr>
      </w:pPr>
      <w:r w:rsidRPr="00B160B4">
        <w:rPr>
          <w:rFonts w:ascii="Source Sans Pro" w:hAnsi="Source Sans Pro"/>
        </w:rPr>
        <w:t>6.5</w:t>
      </w:r>
      <w:r w:rsidRPr="00B160B4">
        <w:rPr>
          <w:rFonts w:ascii="Source Sans Pro" w:hAnsi="Source Sans Pro"/>
        </w:rPr>
        <w:tab/>
        <w:t xml:space="preserve">Quality </w:t>
      </w:r>
      <w:r w:rsidR="00EC3A7E" w:rsidRPr="00B160B4">
        <w:rPr>
          <w:rFonts w:ascii="Source Sans Pro" w:hAnsi="Source Sans Pro"/>
        </w:rPr>
        <w:t>Question Overview</w:t>
      </w:r>
    </w:p>
    <w:p w14:paraId="38E8D692" w14:textId="577C60FA" w:rsidR="00D30084" w:rsidRPr="00B160B4" w:rsidRDefault="00D30084" w:rsidP="00D30084">
      <w:pPr>
        <w:rPr>
          <w:rFonts w:ascii="Source Sans Pro" w:hAnsi="Source Sans Pro"/>
        </w:rPr>
      </w:pPr>
    </w:p>
    <w:p w14:paraId="59A12AAA" w14:textId="132320A6" w:rsidR="00D30084" w:rsidRPr="00B160B4" w:rsidRDefault="00D30084" w:rsidP="00D30084">
      <w:pPr>
        <w:rPr>
          <w:rFonts w:ascii="Source Sans Pro" w:hAnsi="Source Sans Pro"/>
        </w:rPr>
      </w:pPr>
      <w:r w:rsidRPr="00B160B4">
        <w:rPr>
          <w:rFonts w:ascii="Source Sans Pro" w:hAnsi="Source Sans Pro"/>
        </w:rPr>
        <w:t>Bidders</w:t>
      </w:r>
      <w:r w:rsidR="00EC3A7E" w:rsidRPr="00B160B4">
        <w:rPr>
          <w:rFonts w:ascii="Source Sans Pro" w:hAnsi="Source Sans Pro"/>
        </w:rPr>
        <w:t xml:space="preserve"> are required to answer all questions </w:t>
      </w:r>
      <w:r w:rsidR="001450CF">
        <w:rPr>
          <w:rFonts w:ascii="Source Sans Pro" w:hAnsi="Source Sans Pro"/>
        </w:rPr>
        <w:t xml:space="preserve">set </w:t>
      </w:r>
      <w:r w:rsidR="00EC3A7E" w:rsidRPr="00B160B4">
        <w:rPr>
          <w:rFonts w:ascii="Source Sans Pro" w:hAnsi="Source Sans Pro"/>
        </w:rPr>
        <w:t>within the Quality Response document.  Each question carries its own individual weigh</w:t>
      </w:r>
      <w:r w:rsidR="000A6933" w:rsidRPr="00B160B4">
        <w:rPr>
          <w:rFonts w:ascii="Source Sans Pro" w:hAnsi="Source Sans Pro"/>
        </w:rPr>
        <w:t>ting as set out in the table below.</w:t>
      </w:r>
    </w:p>
    <w:p w14:paraId="27D09C54" w14:textId="090A1517" w:rsidR="000A6933" w:rsidRPr="00B160B4" w:rsidRDefault="000A6933" w:rsidP="00D30084">
      <w:pPr>
        <w:rPr>
          <w:rFonts w:ascii="Source Sans Pro" w:hAnsi="Source Sans Pro"/>
        </w:rPr>
      </w:pPr>
    </w:p>
    <w:tbl>
      <w:tblPr>
        <w:tblW w:w="5000" w:type="pct"/>
        <w:tblLook w:val="04A0" w:firstRow="1" w:lastRow="0" w:firstColumn="1" w:lastColumn="0" w:noHBand="0" w:noVBand="1"/>
      </w:tblPr>
      <w:tblGrid>
        <w:gridCol w:w="1695"/>
        <w:gridCol w:w="4443"/>
        <w:gridCol w:w="2881"/>
      </w:tblGrid>
      <w:tr w:rsidR="001450CF" w:rsidRPr="001450CF" w14:paraId="31D03861" w14:textId="77777777" w:rsidTr="00003DA3">
        <w:trPr>
          <w:trHeight w:val="640"/>
        </w:trPr>
        <w:tc>
          <w:tcPr>
            <w:tcW w:w="940" w:type="pct"/>
            <w:tcBorders>
              <w:top w:val="single" w:sz="4" w:space="0" w:color="auto"/>
              <w:left w:val="single" w:sz="4" w:space="0" w:color="auto"/>
              <w:bottom w:val="single" w:sz="4" w:space="0" w:color="auto"/>
              <w:right w:val="single" w:sz="4" w:space="0" w:color="auto"/>
            </w:tcBorders>
            <w:shd w:val="clear" w:color="000000" w:fill="D9E2F3"/>
            <w:vAlign w:val="center"/>
            <w:hideMark/>
          </w:tcPr>
          <w:p w14:paraId="61637C6A" w14:textId="77777777" w:rsidR="001450CF" w:rsidRPr="00552AAB" w:rsidRDefault="001450CF" w:rsidP="00003DA3">
            <w:pPr>
              <w:overflowPunct/>
              <w:autoSpaceDE/>
              <w:autoSpaceDN/>
              <w:adjustRightInd/>
              <w:jc w:val="center"/>
              <w:textAlignment w:val="auto"/>
              <w:rPr>
                <w:rFonts w:ascii="Source Sans Pro" w:hAnsi="Source Sans Pro" w:cs="Calibri"/>
                <w:color w:val="000000"/>
                <w:lang w:eastAsia="en-GB"/>
              </w:rPr>
            </w:pPr>
            <w:r w:rsidRPr="00552AAB">
              <w:rPr>
                <w:rFonts w:ascii="Source Sans Pro" w:hAnsi="Source Sans Pro" w:cs="Calibri"/>
                <w:color w:val="000000"/>
                <w:lang w:eastAsia="en-GB"/>
              </w:rPr>
              <w:t>Question No.</w:t>
            </w:r>
          </w:p>
        </w:tc>
        <w:tc>
          <w:tcPr>
            <w:tcW w:w="2463" w:type="pct"/>
            <w:tcBorders>
              <w:top w:val="single" w:sz="4" w:space="0" w:color="auto"/>
              <w:left w:val="nil"/>
              <w:bottom w:val="single" w:sz="4" w:space="0" w:color="auto"/>
              <w:right w:val="single" w:sz="4" w:space="0" w:color="auto"/>
            </w:tcBorders>
            <w:shd w:val="clear" w:color="000000" w:fill="D9E2F3"/>
            <w:vAlign w:val="center"/>
            <w:hideMark/>
          </w:tcPr>
          <w:p w14:paraId="40A8E771" w14:textId="77777777" w:rsidR="001450CF" w:rsidRPr="00552AAB" w:rsidRDefault="001450CF" w:rsidP="00003DA3">
            <w:pPr>
              <w:overflowPunct/>
              <w:autoSpaceDE/>
              <w:autoSpaceDN/>
              <w:adjustRightInd/>
              <w:jc w:val="center"/>
              <w:textAlignment w:val="auto"/>
              <w:rPr>
                <w:rFonts w:ascii="Source Sans Pro" w:hAnsi="Source Sans Pro" w:cs="Calibri"/>
                <w:color w:val="000000"/>
                <w:lang w:eastAsia="en-GB"/>
              </w:rPr>
            </w:pPr>
            <w:r w:rsidRPr="00552AAB">
              <w:rPr>
                <w:rFonts w:ascii="Source Sans Pro" w:hAnsi="Source Sans Pro" w:cs="Calibri"/>
                <w:color w:val="000000"/>
                <w:lang w:eastAsia="en-GB"/>
              </w:rPr>
              <w:t>Description</w:t>
            </w:r>
          </w:p>
        </w:tc>
        <w:tc>
          <w:tcPr>
            <w:tcW w:w="1597" w:type="pct"/>
            <w:tcBorders>
              <w:top w:val="single" w:sz="4" w:space="0" w:color="auto"/>
              <w:left w:val="nil"/>
              <w:bottom w:val="single" w:sz="4" w:space="0" w:color="auto"/>
              <w:right w:val="single" w:sz="4" w:space="0" w:color="auto"/>
            </w:tcBorders>
            <w:shd w:val="clear" w:color="000000" w:fill="D9E2F3"/>
            <w:vAlign w:val="center"/>
            <w:hideMark/>
          </w:tcPr>
          <w:p w14:paraId="2AC3BA56" w14:textId="77777777" w:rsidR="001450CF" w:rsidRPr="00552AAB" w:rsidRDefault="001450CF" w:rsidP="00003DA3">
            <w:pPr>
              <w:overflowPunct/>
              <w:autoSpaceDE/>
              <w:autoSpaceDN/>
              <w:adjustRightInd/>
              <w:jc w:val="center"/>
              <w:textAlignment w:val="auto"/>
              <w:rPr>
                <w:rFonts w:ascii="Source Sans Pro" w:hAnsi="Source Sans Pro" w:cs="Calibri"/>
                <w:color w:val="000000"/>
                <w:lang w:eastAsia="en-GB"/>
              </w:rPr>
            </w:pPr>
            <w:r w:rsidRPr="00552AAB">
              <w:rPr>
                <w:rFonts w:ascii="Source Sans Pro" w:hAnsi="Source Sans Pro" w:cs="Calibri"/>
                <w:color w:val="000000"/>
                <w:lang w:eastAsia="en-GB"/>
              </w:rPr>
              <w:t>Weighting</w:t>
            </w:r>
          </w:p>
        </w:tc>
      </w:tr>
      <w:tr w:rsidR="001450CF" w:rsidRPr="001450CF" w14:paraId="27F7690A"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1C0FB17D" w14:textId="77777777" w:rsidR="001450CF" w:rsidRPr="00552AAB" w:rsidRDefault="001450CF" w:rsidP="00003DA3">
            <w:pPr>
              <w:overflowPunct/>
              <w:autoSpaceDE/>
              <w:autoSpaceDN/>
              <w:adjustRightInd/>
              <w:jc w:val="left"/>
              <w:textAlignment w:val="auto"/>
              <w:rPr>
                <w:rFonts w:ascii="Source Sans Pro" w:hAnsi="Source Sans Pro" w:cs="Calibri"/>
                <w:color w:val="000000"/>
                <w:lang w:eastAsia="en-GB"/>
              </w:rPr>
            </w:pPr>
            <w:r w:rsidRPr="00552AAB">
              <w:rPr>
                <w:rFonts w:ascii="Source Sans Pro" w:hAnsi="Source Sans Pro" w:cs="Calibri"/>
                <w:color w:val="000000"/>
                <w:lang w:eastAsia="en-GB"/>
              </w:rPr>
              <w:t>Q1</w:t>
            </w:r>
          </w:p>
        </w:tc>
        <w:tc>
          <w:tcPr>
            <w:tcW w:w="2463" w:type="pct"/>
            <w:tcBorders>
              <w:top w:val="nil"/>
              <w:left w:val="nil"/>
              <w:bottom w:val="single" w:sz="4" w:space="0" w:color="auto"/>
              <w:right w:val="single" w:sz="4" w:space="0" w:color="auto"/>
            </w:tcBorders>
            <w:shd w:val="clear" w:color="auto" w:fill="auto"/>
            <w:vAlign w:val="center"/>
            <w:hideMark/>
          </w:tcPr>
          <w:p w14:paraId="2118D07E" w14:textId="1AC93FD4" w:rsidR="001450CF" w:rsidRPr="00552AAB" w:rsidRDefault="001450CF" w:rsidP="00003DA3">
            <w:pPr>
              <w:overflowPunct/>
              <w:autoSpaceDE/>
              <w:autoSpaceDN/>
              <w:adjustRightInd/>
              <w:jc w:val="left"/>
              <w:textAlignment w:val="auto"/>
              <w:rPr>
                <w:rFonts w:ascii="Source Sans Pro" w:hAnsi="Source Sans Pro" w:cs="Calibri"/>
                <w:color w:val="000000"/>
                <w:lang w:eastAsia="en-GB"/>
              </w:rPr>
            </w:pPr>
            <w:r w:rsidRPr="00552AAB">
              <w:rPr>
                <w:rFonts w:ascii="Source Sans Pro" w:hAnsi="Source Sans Pro" w:cs="Calibri"/>
                <w:color w:val="000000"/>
                <w:lang w:eastAsia="en-GB"/>
              </w:rPr>
              <w:t xml:space="preserve">Relevant </w:t>
            </w:r>
            <w:r w:rsidR="007C1743">
              <w:rPr>
                <w:rFonts w:ascii="Source Sans Pro" w:hAnsi="Source Sans Pro" w:cs="Calibri"/>
                <w:color w:val="000000"/>
                <w:lang w:eastAsia="en-GB"/>
              </w:rPr>
              <w:t>e</w:t>
            </w:r>
            <w:r w:rsidRPr="00552AAB">
              <w:rPr>
                <w:rFonts w:ascii="Source Sans Pro" w:hAnsi="Source Sans Pro" w:cs="Calibri"/>
                <w:color w:val="000000"/>
                <w:lang w:eastAsia="en-GB"/>
              </w:rPr>
              <w:t>xperience</w:t>
            </w:r>
            <w:r w:rsidR="007C1743">
              <w:rPr>
                <w:rFonts w:ascii="Source Sans Pro" w:hAnsi="Source Sans Pro" w:cs="Calibri"/>
                <w:color w:val="000000"/>
                <w:lang w:eastAsia="en-GB"/>
              </w:rPr>
              <w:t xml:space="preserve">, </w:t>
            </w:r>
            <w:r w:rsidR="00D2285D" w:rsidRPr="00552AAB">
              <w:rPr>
                <w:rFonts w:ascii="Source Sans Pro" w:hAnsi="Source Sans Pro" w:cs="Calibri"/>
                <w:color w:val="000000"/>
                <w:lang w:eastAsia="en-GB"/>
              </w:rPr>
              <w:t>successful delivery of comparable festivals</w:t>
            </w:r>
            <w:r w:rsidR="007C1743">
              <w:rPr>
                <w:rFonts w:ascii="Source Sans Pro" w:hAnsi="Source Sans Pro" w:cs="Calibri"/>
                <w:color w:val="000000"/>
                <w:lang w:eastAsia="en-GB"/>
              </w:rPr>
              <w:t xml:space="preserve"> </w:t>
            </w:r>
            <w:r w:rsidR="00EC2052">
              <w:rPr>
                <w:rFonts w:ascii="Source Sans Pro" w:hAnsi="Source Sans Pro" w:cs="Calibri"/>
                <w:color w:val="000000"/>
                <w:lang w:eastAsia="en-GB"/>
              </w:rPr>
              <w:t xml:space="preserve">that attract a national audience </w:t>
            </w:r>
            <w:r w:rsidR="007C1743">
              <w:rPr>
                <w:rFonts w:ascii="Source Sans Pro" w:hAnsi="Source Sans Pro" w:cs="Calibri"/>
                <w:color w:val="000000"/>
                <w:lang w:eastAsia="en-GB"/>
              </w:rPr>
              <w:t>&amp; c</w:t>
            </w:r>
            <w:r w:rsidR="007C1743" w:rsidRPr="00552AAB">
              <w:rPr>
                <w:rFonts w:ascii="Source Sans Pro" w:hAnsi="Source Sans Pro" w:cs="Calibri"/>
                <w:color w:val="000000"/>
                <w:lang w:eastAsia="en-GB"/>
              </w:rPr>
              <w:t xml:space="preserve">ontractor </w:t>
            </w:r>
            <w:r w:rsidR="007C1743">
              <w:rPr>
                <w:rFonts w:ascii="Source Sans Pro" w:hAnsi="Source Sans Pro" w:cs="Calibri"/>
                <w:color w:val="000000"/>
                <w:lang w:eastAsia="en-GB"/>
              </w:rPr>
              <w:t>t</w:t>
            </w:r>
            <w:r w:rsidR="007C1743" w:rsidRPr="00552AAB">
              <w:rPr>
                <w:rFonts w:ascii="Source Sans Pro" w:hAnsi="Source Sans Pro" w:cs="Calibri"/>
                <w:color w:val="000000"/>
                <w:lang w:eastAsia="en-GB"/>
              </w:rPr>
              <w:t xml:space="preserve">eam </w:t>
            </w:r>
            <w:r w:rsidR="007C1743">
              <w:rPr>
                <w:rFonts w:ascii="Source Sans Pro" w:hAnsi="Source Sans Pro" w:cs="Calibri"/>
                <w:color w:val="000000"/>
                <w:lang w:eastAsia="en-GB"/>
              </w:rPr>
              <w:t>p</w:t>
            </w:r>
            <w:r w:rsidR="007C1743" w:rsidRPr="00552AAB">
              <w:rPr>
                <w:rFonts w:ascii="Source Sans Pro" w:hAnsi="Source Sans Pro" w:cs="Calibri"/>
                <w:color w:val="000000"/>
                <w:lang w:eastAsia="en-GB"/>
              </w:rPr>
              <w:t xml:space="preserve">ractical </w:t>
            </w:r>
            <w:r w:rsidR="007C1743">
              <w:rPr>
                <w:rFonts w:ascii="Source Sans Pro" w:hAnsi="Source Sans Pro" w:cs="Calibri"/>
                <w:color w:val="000000"/>
                <w:lang w:eastAsia="en-GB"/>
              </w:rPr>
              <w:t>r</w:t>
            </w:r>
            <w:r w:rsidR="007C1743" w:rsidRPr="00552AAB">
              <w:rPr>
                <w:rFonts w:ascii="Source Sans Pro" w:hAnsi="Source Sans Pro" w:cs="Calibri"/>
                <w:color w:val="000000"/>
                <w:lang w:eastAsia="en-GB"/>
              </w:rPr>
              <w:t>elevance (CV review)</w:t>
            </w:r>
          </w:p>
        </w:tc>
        <w:tc>
          <w:tcPr>
            <w:tcW w:w="1597" w:type="pct"/>
            <w:tcBorders>
              <w:top w:val="nil"/>
              <w:left w:val="nil"/>
              <w:bottom w:val="single" w:sz="4" w:space="0" w:color="auto"/>
              <w:right w:val="single" w:sz="4" w:space="0" w:color="auto"/>
            </w:tcBorders>
            <w:shd w:val="clear" w:color="auto" w:fill="auto"/>
            <w:vAlign w:val="center"/>
            <w:hideMark/>
          </w:tcPr>
          <w:p w14:paraId="50034192" w14:textId="54D746C8" w:rsidR="001450CF" w:rsidRPr="00552AAB" w:rsidRDefault="00DC1CF9" w:rsidP="00003DA3">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30</w:t>
            </w:r>
            <w:r w:rsidR="001450CF" w:rsidRPr="00552AAB">
              <w:rPr>
                <w:rFonts w:ascii="Source Sans Pro" w:hAnsi="Source Sans Pro" w:cs="Calibri"/>
                <w:color w:val="000000"/>
                <w:lang w:eastAsia="en-GB"/>
              </w:rPr>
              <w:t>%</w:t>
            </w:r>
          </w:p>
        </w:tc>
      </w:tr>
      <w:tr w:rsidR="001450CF" w:rsidRPr="001450CF" w14:paraId="381F3BF7"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598566CB" w14:textId="77777777" w:rsidR="001450CF" w:rsidRPr="00552AAB" w:rsidRDefault="001450CF" w:rsidP="00003DA3">
            <w:pPr>
              <w:overflowPunct/>
              <w:autoSpaceDE/>
              <w:autoSpaceDN/>
              <w:adjustRightInd/>
              <w:jc w:val="left"/>
              <w:textAlignment w:val="auto"/>
              <w:rPr>
                <w:rFonts w:ascii="Source Sans Pro" w:hAnsi="Source Sans Pro" w:cs="Calibri"/>
                <w:color w:val="000000"/>
                <w:lang w:eastAsia="en-GB"/>
              </w:rPr>
            </w:pPr>
            <w:r w:rsidRPr="00552AAB">
              <w:rPr>
                <w:rFonts w:ascii="Source Sans Pro" w:hAnsi="Source Sans Pro" w:cs="Calibri"/>
                <w:color w:val="000000"/>
                <w:lang w:eastAsia="en-GB"/>
              </w:rPr>
              <w:t>Q2</w:t>
            </w:r>
          </w:p>
        </w:tc>
        <w:tc>
          <w:tcPr>
            <w:tcW w:w="2463" w:type="pct"/>
            <w:tcBorders>
              <w:top w:val="nil"/>
              <w:left w:val="nil"/>
              <w:bottom w:val="single" w:sz="4" w:space="0" w:color="auto"/>
              <w:right w:val="single" w:sz="4" w:space="0" w:color="auto"/>
            </w:tcBorders>
            <w:shd w:val="clear" w:color="auto" w:fill="auto"/>
            <w:vAlign w:val="center"/>
            <w:hideMark/>
          </w:tcPr>
          <w:p w14:paraId="6DC5627E" w14:textId="33EED728" w:rsidR="001450CF" w:rsidRPr="00552AAB" w:rsidRDefault="009916CD" w:rsidP="00003DA3">
            <w:pPr>
              <w:overflowPunct/>
              <w:autoSpaceDE/>
              <w:autoSpaceDN/>
              <w:adjustRightInd/>
              <w:jc w:val="left"/>
              <w:textAlignment w:val="auto"/>
              <w:rPr>
                <w:rFonts w:ascii="Source Sans Pro" w:hAnsi="Source Sans Pro" w:cs="Calibri"/>
                <w:color w:val="000000"/>
                <w:lang w:eastAsia="en-GB"/>
              </w:rPr>
            </w:pPr>
            <w:r w:rsidRPr="00552AAB">
              <w:rPr>
                <w:rFonts w:ascii="Source Sans Pro" w:hAnsi="Source Sans Pro" w:cs="Calibri"/>
                <w:color w:val="000000"/>
                <w:lang w:eastAsia="en-GB"/>
              </w:rPr>
              <w:t>Festival Desig</w:t>
            </w:r>
            <w:r w:rsidR="00BC7789" w:rsidRPr="00552AAB">
              <w:rPr>
                <w:rFonts w:ascii="Source Sans Pro" w:hAnsi="Source Sans Pro" w:cs="Calibri"/>
                <w:color w:val="000000"/>
                <w:lang w:eastAsia="en-GB"/>
              </w:rPr>
              <w:t xml:space="preserve">n Proposal Provided – </w:t>
            </w:r>
            <w:r w:rsidR="00614269">
              <w:rPr>
                <w:rFonts w:ascii="Source Sans Pro" w:hAnsi="Source Sans Pro" w:cs="Calibri"/>
                <w:color w:val="000000"/>
                <w:lang w:eastAsia="en-GB"/>
              </w:rPr>
              <w:t>P</w:t>
            </w:r>
            <w:r w:rsidR="00BC7789" w:rsidRPr="00552AAB">
              <w:rPr>
                <w:rFonts w:ascii="Source Sans Pro" w:hAnsi="Source Sans Pro" w:cs="Calibri"/>
                <w:color w:val="000000"/>
                <w:lang w:eastAsia="en-GB"/>
              </w:rPr>
              <w:t xml:space="preserve">rovide a festival design proposal </w:t>
            </w:r>
            <w:r w:rsidR="00832B43" w:rsidRPr="00552AAB">
              <w:rPr>
                <w:rFonts w:ascii="Source Sans Pro" w:hAnsi="Source Sans Pro" w:cs="Calibri"/>
                <w:color w:val="000000"/>
                <w:lang w:eastAsia="en-GB"/>
              </w:rPr>
              <w:t xml:space="preserve">for </w:t>
            </w:r>
            <w:r w:rsidR="00832B43" w:rsidRPr="00552AAB">
              <w:rPr>
                <w:rFonts w:ascii="Source Sans Pro" w:hAnsi="Source Sans Pro" w:cs="Calibri"/>
                <w:color w:val="000000"/>
                <w:lang w:eastAsia="en-GB"/>
              </w:rPr>
              <w:lastRenderedPageBreak/>
              <w:t>consideration within budget</w:t>
            </w:r>
            <w:r w:rsidR="00614269">
              <w:rPr>
                <w:rFonts w:ascii="Source Sans Pro" w:hAnsi="Source Sans Pro" w:cs="Calibri"/>
                <w:color w:val="000000"/>
                <w:lang w:eastAsia="en-GB"/>
              </w:rPr>
              <w:t xml:space="preserve"> </w:t>
            </w:r>
            <w:r w:rsidR="00864DC5">
              <w:rPr>
                <w:rFonts w:ascii="Source Sans Pro" w:hAnsi="Source Sans Pro" w:cs="Calibri"/>
                <w:color w:val="000000"/>
                <w:lang w:eastAsia="en-GB"/>
              </w:rPr>
              <w:t xml:space="preserve">including </w:t>
            </w:r>
            <w:r w:rsidR="00614269">
              <w:rPr>
                <w:rFonts w:ascii="Source Sans Pro" w:hAnsi="Source Sans Pro" w:cs="Calibri"/>
                <w:color w:val="000000"/>
                <w:lang w:eastAsia="en-GB"/>
              </w:rPr>
              <w:t xml:space="preserve">as well as your methodology and approach </w:t>
            </w:r>
          </w:p>
        </w:tc>
        <w:tc>
          <w:tcPr>
            <w:tcW w:w="1597" w:type="pct"/>
            <w:tcBorders>
              <w:top w:val="nil"/>
              <w:left w:val="nil"/>
              <w:bottom w:val="single" w:sz="4" w:space="0" w:color="auto"/>
              <w:right w:val="single" w:sz="4" w:space="0" w:color="auto"/>
            </w:tcBorders>
            <w:shd w:val="clear" w:color="auto" w:fill="auto"/>
            <w:vAlign w:val="center"/>
            <w:hideMark/>
          </w:tcPr>
          <w:p w14:paraId="4860796E" w14:textId="4EDF6229" w:rsidR="001450CF" w:rsidRPr="00552AAB" w:rsidRDefault="00DC1CF9" w:rsidP="00003DA3">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lastRenderedPageBreak/>
              <w:t>40</w:t>
            </w:r>
            <w:r w:rsidR="001450CF" w:rsidRPr="00552AAB">
              <w:rPr>
                <w:rFonts w:ascii="Source Sans Pro" w:hAnsi="Source Sans Pro" w:cs="Calibri"/>
                <w:color w:val="000000"/>
                <w:lang w:eastAsia="en-GB"/>
              </w:rPr>
              <w:t>%</w:t>
            </w:r>
          </w:p>
        </w:tc>
      </w:tr>
      <w:tr w:rsidR="001450CF" w:rsidRPr="001450CF" w14:paraId="60B24800"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14C45C1" w14:textId="77777777" w:rsidR="001450CF" w:rsidRPr="00552AAB" w:rsidRDefault="001450CF" w:rsidP="00003DA3">
            <w:pPr>
              <w:overflowPunct/>
              <w:autoSpaceDE/>
              <w:autoSpaceDN/>
              <w:adjustRightInd/>
              <w:jc w:val="left"/>
              <w:textAlignment w:val="auto"/>
              <w:rPr>
                <w:rFonts w:ascii="Source Sans Pro" w:hAnsi="Source Sans Pro" w:cs="Calibri"/>
                <w:color w:val="000000"/>
                <w:lang w:eastAsia="en-GB"/>
              </w:rPr>
            </w:pPr>
            <w:r w:rsidRPr="00552AAB">
              <w:rPr>
                <w:rFonts w:ascii="Source Sans Pro" w:hAnsi="Source Sans Pro" w:cs="Calibri"/>
                <w:color w:val="000000"/>
                <w:lang w:eastAsia="en-GB"/>
              </w:rPr>
              <w:t>Q3</w:t>
            </w:r>
          </w:p>
        </w:tc>
        <w:tc>
          <w:tcPr>
            <w:tcW w:w="2463" w:type="pct"/>
            <w:tcBorders>
              <w:top w:val="nil"/>
              <w:left w:val="nil"/>
              <w:bottom w:val="single" w:sz="4" w:space="0" w:color="auto"/>
              <w:right w:val="single" w:sz="4" w:space="0" w:color="auto"/>
            </w:tcBorders>
            <w:shd w:val="clear" w:color="auto" w:fill="auto"/>
            <w:vAlign w:val="center"/>
            <w:hideMark/>
          </w:tcPr>
          <w:p w14:paraId="061CBA7C" w14:textId="5905CBF1" w:rsidR="001450CF" w:rsidRPr="00552AAB" w:rsidRDefault="009B6D7D" w:rsidP="00003DA3">
            <w:pPr>
              <w:overflowPunct/>
              <w:autoSpaceDE/>
              <w:autoSpaceDN/>
              <w:adjustRightInd/>
              <w:jc w:val="left"/>
              <w:textAlignment w:val="auto"/>
              <w:rPr>
                <w:rFonts w:ascii="Source Sans Pro" w:hAnsi="Source Sans Pro" w:cs="Calibri"/>
                <w:color w:val="000000"/>
                <w:lang w:eastAsia="en-GB"/>
              </w:rPr>
            </w:pPr>
            <w:r w:rsidRPr="00552AAB">
              <w:rPr>
                <w:rFonts w:ascii="Source Sans Pro" w:hAnsi="Source Sans Pro" w:cs="Calibri"/>
                <w:color w:val="000000"/>
                <w:lang w:eastAsia="en-GB"/>
              </w:rPr>
              <w:t>Local Knowledge</w:t>
            </w:r>
            <w:r w:rsidR="00552AAB" w:rsidRPr="00552AAB">
              <w:rPr>
                <w:rFonts w:ascii="Source Sans Pro" w:hAnsi="Source Sans Pro" w:cs="Calibri"/>
                <w:color w:val="000000"/>
                <w:lang w:eastAsia="en-GB"/>
              </w:rPr>
              <w:t>, relevance and understanding of different audience requirements</w:t>
            </w:r>
          </w:p>
        </w:tc>
        <w:tc>
          <w:tcPr>
            <w:tcW w:w="1597" w:type="pct"/>
            <w:tcBorders>
              <w:top w:val="nil"/>
              <w:left w:val="nil"/>
              <w:bottom w:val="single" w:sz="4" w:space="0" w:color="auto"/>
              <w:right w:val="single" w:sz="4" w:space="0" w:color="auto"/>
            </w:tcBorders>
            <w:shd w:val="clear" w:color="auto" w:fill="auto"/>
            <w:vAlign w:val="center"/>
            <w:hideMark/>
          </w:tcPr>
          <w:p w14:paraId="172AD176" w14:textId="2E011377" w:rsidR="001450CF" w:rsidRPr="00552AAB" w:rsidRDefault="00552AAB" w:rsidP="00003DA3">
            <w:pPr>
              <w:overflowPunct/>
              <w:autoSpaceDE/>
              <w:autoSpaceDN/>
              <w:adjustRightInd/>
              <w:jc w:val="center"/>
              <w:textAlignment w:val="auto"/>
              <w:rPr>
                <w:rFonts w:ascii="Source Sans Pro" w:hAnsi="Source Sans Pro" w:cs="Calibri"/>
                <w:color w:val="000000"/>
                <w:lang w:eastAsia="en-GB"/>
              </w:rPr>
            </w:pPr>
            <w:r w:rsidRPr="00552AAB">
              <w:rPr>
                <w:rFonts w:ascii="Source Sans Pro" w:hAnsi="Source Sans Pro" w:cs="Calibri"/>
                <w:color w:val="000000"/>
                <w:lang w:eastAsia="en-GB"/>
              </w:rPr>
              <w:t>10</w:t>
            </w:r>
            <w:r w:rsidR="001450CF" w:rsidRPr="00552AAB">
              <w:rPr>
                <w:rFonts w:ascii="Source Sans Pro" w:hAnsi="Source Sans Pro" w:cs="Calibri"/>
                <w:color w:val="000000"/>
                <w:lang w:eastAsia="en-GB"/>
              </w:rPr>
              <w:t>%</w:t>
            </w:r>
          </w:p>
        </w:tc>
      </w:tr>
      <w:tr w:rsidR="001450CF" w:rsidRPr="001450CF" w14:paraId="1D410B62"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32810151" w14:textId="77777777" w:rsidR="001450CF" w:rsidRPr="00552AAB" w:rsidRDefault="001450CF" w:rsidP="00003DA3">
            <w:pPr>
              <w:overflowPunct/>
              <w:autoSpaceDE/>
              <w:autoSpaceDN/>
              <w:adjustRightInd/>
              <w:jc w:val="left"/>
              <w:textAlignment w:val="auto"/>
              <w:rPr>
                <w:rFonts w:ascii="Source Sans Pro" w:hAnsi="Source Sans Pro" w:cs="Calibri"/>
                <w:color w:val="000000"/>
                <w:lang w:eastAsia="en-GB"/>
              </w:rPr>
            </w:pPr>
            <w:r w:rsidRPr="00552AAB">
              <w:rPr>
                <w:rFonts w:ascii="Source Sans Pro" w:hAnsi="Source Sans Pro" w:cs="Calibri"/>
                <w:color w:val="000000"/>
                <w:lang w:eastAsia="en-GB"/>
              </w:rPr>
              <w:t>Q4</w:t>
            </w:r>
          </w:p>
        </w:tc>
        <w:tc>
          <w:tcPr>
            <w:tcW w:w="2463" w:type="pct"/>
            <w:tcBorders>
              <w:top w:val="nil"/>
              <w:left w:val="nil"/>
              <w:bottom w:val="single" w:sz="4" w:space="0" w:color="auto"/>
              <w:right w:val="single" w:sz="4" w:space="0" w:color="auto"/>
            </w:tcBorders>
            <w:shd w:val="clear" w:color="auto" w:fill="auto"/>
            <w:vAlign w:val="center"/>
            <w:hideMark/>
          </w:tcPr>
          <w:p w14:paraId="1A1C47AF" w14:textId="51508BE9" w:rsidR="001450CF" w:rsidRPr="00552AAB" w:rsidRDefault="00EC2052" w:rsidP="00003DA3">
            <w:pPr>
              <w:overflowPunct/>
              <w:autoSpaceDE/>
              <w:autoSpaceDN/>
              <w:adjustRightInd/>
              <w:jc w:val="left"/>
              <w:textAlignment w:val="auto"/>
              <w:rPr>
                <w:rFonts w:ascii="Source Sans Pro" w:hAnsi="Source Sans Pro" w:cs="Calibri"/>
                <w:color w:val="000000"/>
                <w:lang w:eastAsia="en-GB"/>
              </w:rPr>
            </w:pPr>
            <w:r>
              <w:rPr>
                <w:rFonts w:ascii="Source Sans Pro" w:hAnsi="Source Sans Pro" w:cs="Calibri"/>
                <w:color w:val="000000"/>
                <w:lang w:eastAsia="en-GB"/>
              </w:rPr>
              <w:t xml:space="preserve">Allocation of hours/time commitment </w:t>
            </w:r>
          </w:p>
        </w:tc>
        <w:tc>
          <w:tcPr>
            <w:tcW w:w="1597" w:type="pct"/>
            <w:tcBorders>
              <w:top w:val="nil"/>
              <w:left w:val="nil"/>
              <w:bottom w:val="single" w:sz="4" w:space="0" w:color="auto"/>
              <w:right w:val="single" w:sz="4" w:space="0" w:color="auto"/>
            </w:tcBorders>
            <w:shd w:val="clear" w:color="auto" w:fill="auto"/>
            <w:vAlign w:val="center"/>
            <w:hideMark/>
          </w:tcPr>
          <w:p w14:paraId="49F6D473" w14:textId="7E50FAAA" w:rsidR="001450CF" w:rsidRPr="00552AAB" w:rsidRDefault="00DC1CF9" w:rsidP="00003DA3">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15</w:t>
            </w:r>
            <w:r w:rsidR="001450CF" w:rsidRPr="00552AAB">
              <w:rPr>
                <w:rFonts w:ascii="Source Sans Pro" w:hAnsi="Source Sans Pro" w:cs="Calibri"/>
                <w:color w:val="000000"/>
                <w:lang w:eastAsia="en-GB"/>
              </w:rPr>
              <w:t>%</w:t>
            </w:r>
          </w:p>
        </w:tc>
      </w:tr>
      <w:tr w:rsidR="001450CF" w:rsidRPr="001450CF" w14:paraId="1B28F295"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35E6CA4" w14:textId="77777777" w:rsidR="001450CF" w:rsidRPr="00552AAB" w:rsidRDefault="001450CF" w:rsidP="00003DA3">
            <w:pPr>
              <w:overflowPunct/>
              <w:autoSpaceDE/>
              <w:autoSpaceDN/>
              <w:adjustRightInd/>
              <w:jc w:val="left"/>
              <w:textAlignment w:val="auto"/>
              <w:rPr>
                <w:rFonts w:ascii="Source Sans Pro" w:hAnsi="Source Sans Pro" w:cs="Calibri"/>
                <w:color w:val="000000"/>
                <w:lang w:eastAsia="en-GB"/>
              </w:rPr>
            </w:pPr>
            <w:r w:rsidRPr="00552AAB">
              <w:rPr>
                <w:rFonts w:ascii="Source Sans Pro" w:hAnsi="Source Sans Pro" w:cs="Calibri"/>
                <w:color w:val="000000"/>
                <w:lang w:eastAsia="en-GB"/>
              </w:rPr>
              <w:t>Q5</w:t>
            </w:r>
          </w:p>
        </w:tc>
        <w:tc>
          <w:tcPr>
            <w:tcW w:w="2463" w:type="pct"/>
            <w:tcBorders>
              <w:top w:val="nil"/>
              <w:left w:val="nil"/>
              <w:bottom w:val="single" w:sz="4" w:space="0" w:color="auto"/>
              <w:right w:val="single" w:sz="4" w:space="0" w:color="auto"/>
            </w:tcBorders>
            <w:shd w:val="clear" w:color="auto" w:fill="auto"/>
            <w:vAlign w:val="center"/>
            <w:hideMark/>
          </w:tcPr>
          <w:p w14:paraId="387AB8B4" w14:textId="6AF6931F" w:rsidR="001450CF" w:rsidRPr="00552AAB" w:rsidRDefault="00A119EE" w:rsidP="00003DA3">
            <w:pPr>
              <w:overflowPunct/>
              <w:autoSpaceDE/>
              <w:autoSpaceDN/>
              <w:adjustRightInd/>
              <w:jc w:val="left"/>
              <w:textAlignment w:val="auto"/>
              <w:rPr>
                <w:rFonts w:ascii="Source Sans Pro" w:hAnsi="Source Sans Pro" w:cs="Calibri"/>
                <w:color w:val="000000"/>
                <w:lang w:eastAsia="en-GB"/>
              </w:rPr>
            </w:pPr>
            <w:r>
              <w:rPr>
                <w:rFonts w:ascii="Source Sans Pro" w:hAnsi="Source Sans Pro" w:cs="Calibri"/>
                <w:color w:val="000000"/>
                <w:lang w:eastAsia="en-GB"/>
              </w:rPr>
              <w:t>Accessibility of Information</w:t>
            </w:r>
          </w:p>
        </w:tc>
        <w:tc>
          <w:tcPr>
            <w:tcW w:w="1597" w:type="pct"/>
            <w:tcBorders>
              <w:top w:val="nil"/>
              <w:left w:val="nil"/>
              <w:bottom w:val="single" w:sz="4" w:space="0" w:color="auto"/>
              <w:right w:val="single" w:sz="4" w:space="0" w:color="auto"/>
            </w:tcBorders>
            <w:shd w:val="clear" w:color="auto" w:fill="auto"/>
            <w:vAlign w:val="center"/>
            <w:hideMark/>
          </w:tcPr>
          <w:p w14:paraId="570CA529" w14:textId="28B86004" w:rsidR="001450CF" w:rsidRPr="00552AAB" w:rsidRDefault="00DC1CF9" w:rsidP="00003DA3">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001450CF" w:rsidRPr="00552AAB">
              <w:rPr>
                <w:rFonts w:ascii="Source Sans Pro" w:hAnsi="Source Sans Pro" w:cs="Calibri"/>
                <w:color w:val="000000"/>
                <w:lang w:eastAsia="en-GB"/>
              </w:rPr>
              <w:t>%</w:t>
            </w:r>
          </w:p>
        </w:tc>
      </w:tr>
    </w:tbl>
    <w:p w14:paraId="5FE5DC31" w14:textId="77777777" w:rsidR="001450CF" w:rsidRPr="00B160B4" w:rsidRDefault="001450CF" w:rsidP="00D30084">
      <w:pPr>
        <w:rPr>
          <w:rFonts w:ascii="Source Sans Pro" w:hAnsi="Source Sans Pro"/>
        </w:rPr>
      </w:pPr>
    </w:p>
    <w:p w14:paraId="4361A36A" w14:textId="0EBACA24" w:rsidR="000A6933" w:rsidRPr="00B160B4" w:rsidRDefault="00DC589E" w:rsidP="000A6933">
      <w:pPr>
        <w:rPr>
          <w:rFonts w:ascii="Source Sans Pro" w:hAnsi="Source Sans Pro"/>
        </w:rPr>
      </w:pPr>
      <w:r w:rsidRPr="00B160B4">
        <w:rPr>
          <w:rFonts w:ascii="Source Sans Pro" w:hAnsi="Source Sans Pro"/>
        </w:rPr>
        <w:t>Each question will be scored and awarded a weighted score in line with the Quality Assessment Criteria.  The total weighted score</w:t>
      </w:r>
      <w:r w:rsidR="00067609" w:rsidRPr="00B160B4">
        <w:rPr>
          <w:rFonts w:ascii="Source Sans Pro" w:hAnsi="Source Sans Pro"/>
        </w:rPr>
        <w:t xml:space="preserve"> </w:t>
      </w:r>
      <w:r w:rsidR="003A58F0">
        <w:rPr>
          <w:rFonts w:ascii="Source Sans Pro" w:hAnsi="Source Sans Pro"/>
        </w:rPr>
        <w:t>will be</w:t>
      </w:r>
      <w:r w:rsidRPr="00B160B4">
        <w:rPr>
          <w:rFonts w:ascii="Source Sans Pro" w:hAnsi="Source Sans Pro"/>
        </w:rPr>
        <w:t xml:space="preserve"> added to the Cost Assessment to arrive at the total tender score.</w:t>
      </w:r>
    </w:p>
    <w:p w14:paraId="6CD66E10" w14:textId="7949405D" w:rsidR="00EC3A7E" w:rsidRPr="00B160B4" w:rsidRDefault="00EC3A7E" w:rsidP="0086296E">
      <w:pPr>
        <w:rPr>
          <w:rFonts w:ascii="Source Sans Pro" w:hAnsi="Source Sans Pro"/>
        </w:rPr>
      </w:pPr>
    </w:p>
    <w:p w14:paraId="00DFDE2E" w14:textId="7AF07B2D" w:rsidR="00EC3A7E" w:rsidRPr="00B160B4" w:rsidRDefault="00EC3A7E" w:rsidP="00EC3A7E">
      <w:pPr>
        <w:rPr>
          <w:rFonts w:ascii="Source Sans Pro" w:hAnsi="Source Sans Pro"/>
        </w:rPr>
      </w:pPr>
      <w:r w:rsidRPr="00B160B4">
        <w:rPr>
          <w:rFonts w:ascii="Source Sans Pro" w:hAnsi="Source Sans Pro"/>
        </w:rPr>
        <w:t>6.6</w:t>
      </w:r>
      <w:r w:rsidRPr="00B160B4">
        <w:rPr>
          <w:rFonts w:ascii="Source Sans Pro" w:hAnsi="Source Sans Pro"/>
        </w:rPr>
        <w:tab/>
        <w:t>Quality Assessment Criteria</w:t>
      </w:r>
    </w:p>
    <w:p w14:paraId="275B4083" w14:textId="77777777" w:rsidR="00EC3A7E" w:rsidRPr="00B160B4" w:rsidRDefault="00EC3A7E" w:rsidP="00EC3A7E">
      <w:pPr>
        <w:rPr>
          <w:rFonts w:ascii="Source Sans Pro" w:hAnsi="Source Sans Pro"/>
        </w:rPr>
      </w:pPr>
    </w:p>
    <w:p w14:paraId="3F8FEBF1" w14:textId="492DE65E" w:rsidR="00DC589E" w:rsidRPr="00B160B4" w:rsidRDefault="00EC3A7E" w:rsidP="00EC3A7E">
      <w:pPr>
        <w:rPr>
          <w:rFonts w:ascii="Source Sans Pro" w:hAnsi="Source Sans Pro"/>
        </w:rPr>
      </w:pPr>
      <w:r w:rsidRPr="00B160B4">
        <w:rPr>
          <w:rFonts w:ascii="Source Sans Pro" w:hAnsi="Source Sans Pro"/>
        </w:rPr>
        <w:t>Bidders’ responses to quality questions will be assessed by the procurement panel and awarded a score between 0 and 5 in line with the criteria set out in the table below</w:t>
      </w:r>
      <w:r w:rsidR="00DC589E" w:rsidRPr="00B160B4">
        <w:rPr>
          <w:rFonts w:ascii="Source Sans Pro" w:hAnsi="Source Sans Pro"/>
        </w:rPr>
        <w:t>.</w:t>
      </w:r>
    </w:p>
    <w:p w14:paraId="49B8AEAC" w14:textId="77777777" w:rsidR="00EC3A7E" w:rsidRPr="00B160B4" w:rsidRDefault="00EC3A7E" w:rsidP="00EC3A7E">
      <w:pPr>
        <w:rPr>
          <w:rFonts w:ascii="Source Sans Pro" w:hAnsi="Source Sans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610"/>
        <w:gridCol w:w="6484"/>
      </w:tblGrid>
      <w:tr w:rsidR="00EC3A7E" w:rsidRPr="00B160B4" w14:paraId="082491C9" w14:textId="77777777" w:rsidTr="00302B47">
        <w:tc>
          <w:tcPr>
            <w:tcW w:w="556" w:type="pct"/>
            <w:shd w:val="clear" w:color="auto" w:fill="D9E2F3" w:themeFill="accent1" w:themeFillTint="33"/>
          </w:tcPr>
          <w:p w14:paraId="551D4355"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4D11E502" w14:textId="7FD2CD5C"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Score</w:t>
            </w:r>
          </w:p>
          <w:p w14:paraId="428B667A" w14:textId="77777777"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p>
        </w:tc>
        <w:tc>
          <w:tcPr>
            <w:tcW w:w="806" w:type="pct"/>
            <w:shd w:val="clear" w:color="auto" w:fill="D9E2F3" w:themeFill="accent1" w:themeFillTint="33"/>
          </w:tcPr>
          <w:p w14:paraId="2D89E21A"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78E72D9C" w14:textId="5EACFD9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Term</w:t>
            </w:r>
          </w:p>
        </w:tc>
        <w:tc>
          <w:tcPr>
            <w:tcW w:w="3638" w:type="pct"/>
            <w:shd w:val="clear" w:color="auto" w:fill="D9E2F3" w:themeFill="accent1" w:themeFillTint="33"/>
          </w:tcPr>
          <w:p w14:paraId="13200B2F"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57CDAAF6" w14:textId="1DB3BB2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Typical Characteristic</w:t>
            </w:r>
          </w:p>
        </w:tc>
      </w:tr>
      <w:tr w:rsidR="00EC3A7E" w:rsidRPr="00B160B4" w14:paraId="2A1666DF" w14:textId="77777777" w:rsidTr="00D54316">
        <w:trPr>
          <w:trHeight w:val="880"/>
        </w:trPr>
        <w:tc>
          <w:tcPr>
            <w:tcW w:w="556" w:type="pct"/>
            <w:shd w:val="clear" w:color="auto" w:fill="auto"/>
          </w:tcPr>
          <w:p w14:paraId="7DF98D8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0</w:t>
            </w:r>
          </w:p>
        </w:tc>
        <w:tc>
          <w:tcPr>
            <w:tcW w:w="806" w:type="pct"/>
            <w:shd w:val="clear" w:color="auto" w:fill="auto"/>
          </w:tcPr>
          <w:p w14:paraId="69B6849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Unacceptable</w:t>
            </w:r>
          </w:p>
        </w:tc>
        <w:tc>
          <w:tcPr>
            <w:tcW w:w="3638" w:type="pct"/>
            <w:shd w:val="clear" w:color="auto" w:fill="auto"/>
          </w:tcPr>
          <w:p w14:paraId="1A0AC438"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No response or extremely limited response. Response inconsistent and/or unworkable and/or does not address</w:t>
            </w:r>
            <w:r w:rsidRPr="00B160B4">
              <w:rPr>
                <w:rFonts w:ascii="Source Sans Pro" w:hAnsi="Source Sans Pro" w:cstheme="minorHAnsi"/>
                <w:color w:val="FF0000"/>
                <w:szCs w:val="24"/>
              </w:rPr>
              <w:t xml:space="preserve"> </w:t>
            </w:r>
            <w:r w:rsidRPr="00B160B4">
              <w:rPr>
                <w:rFonts w:ascii="Source Sans Pro" w:hAnsi="Source Sans Pro" w:cstheme="minorHAnsi"/>
                <w:szCs w:val="24"/>
              </w:rPr>
              <w:t>our requirements. Shows extremely limited understanding of, and/or extremely inappropriate approach to, the matter in question.</w:t>
            </w:r>
          </w:p>
        </w:tc>
      </w:tr>
      <w:tr w:rsidR="00EC3A7E" w:rsidRPr="00B160B4" w14:paraId="269EB7A5" w14:textId="77777777" w:rsidTr="00D54316">
        <w:tc>
          <w:tcPr>
            <w:tcW w:w="556" w:type="pct"/>
            <w:shd w:val="clear" w:color="auto" w:fill="auto"/>
          </w:tcPr>
          <w:p w14:paraId="38753A46"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1</w:t>
            </w:r>
          </w:p>
        </w:tc>
        <w:tc>
          <w:tcPr>
            <w:tcW w:w="806" w:type="pct"/>
            <w:shd w:val="clear" w:color="auto" w:fill="auto"/>
          </w:tcPr>
          <w:p w14:paraId="0449714A"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Poor</w:t>
            </w:r>
          </w:p>
          <w:p w14:paraId="108BDFE7" w14:textId="77777777" w:rsidR="00EC3A7E" w:rsidRPr="00B160B4" w:rsidRDefault="00EC3A7E" w:rsidP="00D54316">
            <w:pPr>
              <w:pStyle w:val="BodyText"/>
              <w:rPr>
                <w:rFonts w:ascii="Source Sans Pro" w:hAnsi="Source Sans Pro" w:cstheme="minorHAnsi"/>
                <w:szCs w:val="24"/>
              </w:rPr>
            </w:pPr>
          </w:p>
        </w:tc>
        <w:tc>
          <w:tcPr>
            <w:tcW w:w="3638" w:type="pct"/>
            <w:shd w:val="clear" w:color="auto" w:fill="auto"/>
          </w:tcPr>
          <w:p w14:paraId="61196759"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is limited and is lacking in relation to a significant proportion of material elements, is unworkable and/or inconsistent and only partially meets our requirements. Shows limited understanding of, and/or inappropriate approach to, the matter in question.</w:t>
            </w:r>
          </w:p>
        </w:tc>
      </w:tr>
      <w:tr w:rsidR="00EC3A7E" w:rsidRPr="00B160B4" w14:paraId="6A7F61D6" w14:textId="77777777" w:rsidTr="00D54316">
        <w:tc>
          <w:tcPr>
            <w:tcW w:w="556" w:type="pct"/>
            <w:shd w:val="clear" w:color="auto" w:fill="auto"/>
          </w:tcPr>
          <w:p w14:paraId="31F80783"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2</w:t>
            </w:r>
          </w:p>
        </w:tc>
        <w:tc>
          <w:tcPr>
            <w:tcW w:w="806" w:type="pct"/>
            <w:shd w:val="clear" w:color="auto" w:fill="auto"/>
          </w:tcPr>
          <w:p w14:paraId="13450CE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Satisfactory</w:t>
            </w:r>
          </w:p>
        </w:tc>
        <w:tc>
          <w:tcPr>
            <w:tcW w:w="3638" w:type="pct"/>
            <w:shd w:val="clear" w:color="auto" w:fill="auto"/>
          </w:tcPr>
          <w:p w14:paraId="5B0BB082"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broadly responds to our requirements at a reasonable standard. Shows reasonable understanding of, and/or acceptable approach to, the matter in question.</w:t>
            </w:r>
          </w:p>
        </w:tc>
      </w:tr>
      <w:tr w:rsidR="00EC3A7E" w:rsidRPr="00B160B4" w14:paraId="7AE89645" w14:textId="77777777" w:rsidTr="00D54316">
        <w:tc>
          <w:tcPr>
            <w:tcW w:w="556" w:type="pct"/>
            <w:shd w:val="clear" w:color="auto" w:fill="auto"/>
          </w:tcPr>
          <w:p w14:paraId="33D93D3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3</w:t>
            </w:r>
          </w:p>
        </w:tc>
        <w:tc>
          <w:tcPr>
            <w:tcW w:w="806" w:type="pct"/>
            <w:shd w:val="clear" w:color="auto" w:fill="auto"/>
          </w:tcPr>
          <w:p w14:paraId="300D2A3D"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Good</w:t>
            </w:r>
          </w:p>
        </w:tc>
        <w:tc>
          <w:tcPr>
            <w:tcW w:w="3638" w:type="pct"/>
            <w:shd w:val="clear" w:color="auto" w:fill="auto"/>
          </w:tcPr>
          <w:p w14:paraId="041A2ACC"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high standard and exceeds them in one or two respects. Shows very sound understanding of, and appropriate approach to, the matter in question.</w:t>
            </w:r>
          </w:p>
        </w:tc>
      </w:tr>
      <w:tr w:rsidR="00EC3A7E" w:rsidRPr="00B160B4" w14:paraId="442A1243" w14:textId="77777777" w:rsidTr="00D54316">
        <w:tc>
          <w:tcPr>
            <w:tcW w:w="556" w:type="pct"/>
            <w:shd w:val="clear" w:color="auto" w:fill="auto"/>
          </w:tcPr>
          <w:p w14:paraId="47D9BDD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4</w:t>
            </w:r>
          </w:p>
        </w:tc>
        <w:tc>
          <w:tcPr>
            <w:tcW w:w="806" w:type="pct"/>
            <w:shd w:val="clear" w:color="auto" w:fill="auto"/>
          </w:tcPr>
          <w:p w14:paraId="0753D25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Very Good</w:t>
            </w:r>
          </w:p>
        </w:tc>
        <w:tc>
          <w:tcPr>
            <w:tcW w:w="3638" w:type="pct"/>
            <w:shd w:val="clear" w:color="auto" w:fill="auto"/>
          </w:tcPr>
          <w:p w14:paraId="35BA3904"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very high standard and exceeds them in a number of respects. Shows extremely sound understanding of, and highly appropriate approach to, the matter in question.</w:t>
            </w:r>
          </w:p>
        </w:tc>
      </w:tr>
      <w:tr w:rsidR="00EC3A7E" w:rsidRPr="00B160B4" w14:paraId="571E0A71" w14:textId="77777777" w:rsidTr="00D54316">
        <w:tc>
          <w:tcPr>
            <w:tcW w:w="556" w:type="pct"/>
            <w:shd w:val="clear" w:color="auto" w:fill="auto"/>
          </w:tcPr>
          <w:p w14:paraId="1D0B7CF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5</w:t>
            </w:r>
          </w:p>
        </w:tc>
        <w:tc>
          <w:tcPr>
            <w:tcW w:w="806" w:type="pct"/>
            <w:shd w:val="clear" w:color="auto" w:fill="auto"/>
          </w:tcPr>
          <w:p w14:paraId="5CC4F2E7"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Excellent</w:t>
            </w:r>
          </w:p>
        </w:tc>
        <w:tc>
          <w:tcPr>
            <w:tcW w:w="3638" w:type="pct"/>
            <w:shd w:val="clear" w:color="auto" w:fill="auto"/>
          </w:tcPr>
          <w:p w14:paraId="0AA78175" w14:textId="79B3D1D0"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Exemplary response</w:t>
            </w:r>
            <w:r w:rsidR="005034E9" w:rsidRPr="00B160B4">
              <w:rPr>
                <w:rFonts w:ascii="Source Sans Pro" w:hAnsi="Source Sans Pro" w:cstheme="minorHAnsi"/>
                <w:szCs w:val="24"/>
              </w:rPr>
              <w:t>; e</w:t>
            </w:r>
            <w:r w:rsidRPr="00B160B4">
              <w:rPr>
                <w:rFonts w:ascii="Source Sans Pro" w:hAnsi="Source Sans Pro" w:cstheme="minorHAnsi"/>
                <w:szCs w:val="24"/>
              </w:rPr>
              <w:t>xceeds expectations in all respects, and Bidder could not be expected to answer question more comprehensively or appropriately.</w:t>
            </w:r>
          </w:p>
        </w:tc>
      </w:tr>
    </w:tbl>
    <w:p w14:paraId="36837FF2" w14:textId="77777777" w:rsidR="00EC3A7E" w:rsidRPr="00B160B4" w:rsidRDefault="00EC3A7E" w:rsidP="00EC3A7E">
      <w:pPr>
        <w:rPr>
          <w:rFonts w:ascii="Source Sans Pro" w:hAnsi="Source Sans Pro"/>
        </w:rPr>
      </w:pPr>
    </w:p>
    <w:p w14:paraId="6DD03A28" w14:textId="5B97D741" w:rsidR="00EC3A7E" w:rsidRPr="00B160B4" w:rsidRDefault="00EC3A7E" w:rsidP="00EC3A7E">
      <w:pPr>
        <w:rPr>
          <w:rFonts w:ascii="Source Sans Pro" w:hAnsi="Source Sans Pro"/>
        </w:rPr>
      </w:pPr>
      <w:r w:rsidRPr="00B160B4">
        <w:rPr>
          <w:rFonts w:ascii="Source Sans Pro" w:hAnsi="Source Sans Pro"/>
        </w:rPr>
        <w:lastRenderedPageBreak/>
        <w:t>Responses to question</w:t>
      </w:r>
      <w:r w:rsidR="00F177F1" w:rsidRPr="00B160B4">
        <w:rPr>
          <w:rFonts w:ascii="Source Sans Pro" w:hAnsi="Source Sans Pro"/>
        </w:rPr>
        <w:t>s</w:t>
      </w:r>
      <w:r w:rsidRPr="00B160B4">
        <w:rPr>
          <w:rFonts w:ascii="Source Sans Pro" w:hAnsi="Source Sans Pro"/>
        </w:rPr>
        <w:t xml:space="preserve"> within the Quality Response document must not exceed the word count advised and must not refer to any supplementary materials unless expressly requested.  </w:t>
      </w:r>
      <w:r w:rsidR="0042703A" w:rsidRPr="00B160B4">
        <w:rPr>
          <w:rFonts w:ascii="Source Sans Pro" w:hAnsi="Source Sans Pro"/>
        </w:rPr>
        <w:t xml:space="preserve">Attachments and appendices are only permitted where expressly requested.  </w:t>
      </w:r>
      <w:r w:rsidRPr="00B160B4">
        <w:rPr>
          <w:rFonts w:ascii="Source Sans Pro" w:hAnsi="Source Sans Pro"/>
        </w:rPr>
        <w:t xml:space="preserve">Photographs and diagrams may be included where </w:t>
      </w:r>
      <w:r w:rsidR="003A58F0" w:rsidRPr="00B160B4">
        <w:rPr>
          <w:rFonts w:ascii="Source Sans Pro" w:hAnsi="Source Sans Pro"/>
        </w:rPr>
        <w:t>necessary;</w:t>
      </w:r>
      <w:r w:rsidRPr="00B160B4">
        <w:rPr>
          <w:rFonts w:ascii="Source Sans Pro" w:hAnsi="Source Sans Pro"/>
        </w:rPr>
        <w:t xml:space="preserve"> </w:t>
      </w:r>
      <w:r w:rsidR="00022E7E" w:rsidRPr="00B160B4">
        <w:rPr>
          <w:rFonts w:ascii="Source Sans Pro" w:hAnsi="Source Sans Pro"/>
        </w:rPr>
        <w:t>however,</w:t>
      </w:r>
      <w:r w:rsidRPr="00B160B4">
        <w:rPr>
          <w:rFonts w:ascii="Source Sans Pro" w:hAnsi="Source Sans Pro"/>
        </w:rPr>
        <w:t xml:space="preserve"> </w:t>
      </w:r>
      <w:r w:rsidR="00067609" w:rsidRPr="00B160B4">
        <w:rPr>
          <w:rFonts w:ascii="Source Sans Pro" w:hAnsi="Source Sans Pro"/>
        </w:rPr>
        <w:t xml:space="preserve">these </w:t>
      </w:r>
      <w:r w:rsidRPr="00B160B4">
        <w:rPr>
          <w:rFonts w:ascii="Source Sans Pro" w:hAnsi="Source Sans Pro"/>
        </w:rPr>
        <w:t>should not be used to artificially increase the number of words submitted in a response.</w:t>
      </w:r>
    </w:p>
    <w:p w14:paraId="0A372700" w14:textId="77777777" w:rsidR="00EC3A7E" w:rsidRPr="00B160B4" w:rsidRDefault="00EC3A7E" w:rsidP="0086296E">
      <w:pPr>
        <w:rPr>
          <w:rFonts w:ascii="Source Sans Pro" w:hAnsi="Source Sans Pro"/>
        </w:rPr>
      </w:pPr>
    </w:p>
    <w:p w14:paraId="6E58C9EC" w14:textId="45F34C03" w:rsidR="000A6933" w:rsidRPr="00B160B4" w:rsidRDefault="000A6933" w:rsidP="000A6933">
      <w:pPr>
        <w:rPr>
          <w:rFonts w:ascii="Source Sans Pro" w:hAnsi="Source Sans Pro"/>
        </w:rPr>
      </w:pPr>
      <w:r w:rsidRPr="00B160B4">
        <w:rPr>
          <w:rFonts w:ascii="Source Sans Pro" w:hAnsi="Source Sans Pro"/>
        </w:rPr>
        <w:t>6.7</w:t>
      </w:r>
      <w:r w:rsidRPr="00B160B4">
        <w:rPr>
          <w:rFonts w:ascii="Source Sans Pro" w:hAnsi="Source Sans Pro"/>
        </w:rPr>
        <w:tab/>
        <w:t>Minimum Quality Score</w:t>
      </w:r>
    </w:p>
    <w:p w14:paraId="5F474617" w14:textId="77777777" w:rsidR="000A6933" w:rsidRPr="00B160B4" w:rsidRDefault="000A6933" w:rsidP="000A6933">
      <w:pPr>
        <w:rPr>
          <w:rFonts w:ascii="Source Sans Pro" w:hAnsi="Source Sans Pro"/>
        </w:rPr>
      </w:pPr>
    </w:p>
    <w:p w14:paraId="175F4BEC" w14:textId="4000109F" w:rsidR="003A58F0" w:rsidRDefault="003A58F0" w:rsidP="000A6933">
      <w:pPr>
        <w:rPr>
          <w:rFonts w:ascii="Source Sans Pro" w:hAnsi="Source Sans Pro"/>
        </w:rPr>
      </w:pPr>
      <w:r>
        <w:rPr>
          <w:rFonts w:ascii="Source Sans Pro" w:hAnsi="Source Sans Pro"/>
        </w:rPr>
        <w:t>T</w:t>
      </w:r>
      <w:r w:rsidR="001450CF">
        <w:rPr>
          <w:rFonts w:ascii="Source Sans Pro" w:hAnsi="Source Sans Pro"/>
        </w:rPr>
        <w:t>he Council</w:t>
      </w:r>
      <w:r w:rsidR="000A6933" w:rsidRPr="00B160B4">
        <w:rPr>
          <w:rFonts w:ascii="Source Sans Pro" w:hAnsi="Source Sans Pro"/>
        </w:rPr>
        <w:t xml:space="preserve"> Reserves the right, entirely at its own discretion, to disqualify any bidder which fails to reach a minimum quality </w:t>
      </w:r>
      <w:r w:rsidR="00067609" w:rsidRPr="00B160B4">
        <w:rPr>
          <w:rFonts w:ascii="Source Sans Pro" w:hAnsi="Source Sans Pro"/>
        </w:rPr>
        <w:t xml:space="preserve">of </w:t>
      </w:r>
      <w:r w:rsidR="00246691">
        <w:rPr>
          <w:rFonts w:ascii="Source Sans Pro" w:hAnsi="Source Sans Pro"/>
        </w:rPr>
        <w:t>5</w:t>
      </w:r>
      <w:r w:rsidR="0011100E">
        <w:rPr>
          <w:rFonts w:ascii="Source Sans Pro" w:hAnsi="Source Sans Pro"/>
        </w:rPr>
        <w:t>0</w:t>
      </w:r>
      <w:r w:rsidR="00067609" w:rsidRPr="00B160B4">
        <w:rPr>
          <w:rFonts w:ascii="Source Sans Pro" w:hAnsi="Source Sans Pro"/>
        </w:rPr>
        <w:t xml:space="preserve">% </w:t>
      </w:r>
    </w:p>
    <w:p w14:paraId="616B82A2" w14:textId="747F78BC" w:rsidR="00DC589E" w:rsidRPr="00B160B4" w:rsidRDefault="00DC589E" w:rsidP="000A6933">
      <w:pPr>
        <w:rPr>
          <w:rFonts w:ascii="Source Sans Pro" w:hAnsi="Source Sans Pro"/>
        </w:rPr>
      </w:pPr>
    </w:p>
    <w:p w14:paraId="2F224D14" w14:textId="1EBBA34D" w:rsidR="00DC589E" w:rsidRPr="00B160B4" w:rsidRDefault="00DC589E" w:rsidP="00DC589E">
      <w:pPr>
        <w:rPr>
          <w:rFonts w:ascii="Source Sans Pro" w:hAnsi="Source Sans Pro"/>
        </w:rPr>
      </w:pPr>
      <w:r w:rsidRPr="00B160B4">
        <w:rPr>
          <w:rFonts w:ascii="Source Sans Pro" w:hAnsi="Source Sans Pro"/>
        </w:rPr>
        <w:t>6.8</w:t>
      </w:r>
      <w:r w:rsidRPr="00B160B4">
        <w:rPr>
          <w:rFonts w:ascii="Source Sans Pro" w:hAnsi="Source Sans Pro"/>
        </w:rPr>
        <w:tab/>
      </w:r>
      <w:r w:rsidR="00A50209" w:rsidRPr="00B160B4">
        <w:rPr>
          <w:rFonts w:ascii="Source Sans Pro" w:hAnsi="Source Sans Pro"/>
        </w:rPr>
        <w:t>Cost Assessment Overview</w:t>
      </w:r>
    </w:p>
    <w:p w14:paraId="1F747EF1" w14:textId="53369F58" w:rsidR="00A50209" w:rsidRPr="00B160B4" w:rsidRDefault="00A50209" w:rsidP="00DC589E">
      <w:pPr>
        <w:rPr>
          <w:rFonts w:ascii="Source Sans Pro" w:hAnsi="Source Sans Pro"/>
        </w:rPr>
      </w:pPr>
    </w:p>
    <w:p w14:paraId="2ED18B92" w14:textId="3430CADB" w:rsidR="00A93D47" w:rsidRPr="00B160B4" w:rsidRDefault="00A50209" w:rsidP="00A50209">
      <w:pPr>
        <w:rPr>
          <w:rFonts w:ascii="Source Sans Pro" w:hAnsi="Source Sans Pro"/>
        </w:rPr>
      </w:pPr>
      <w:r w:rsidRPr="00B160B4">
        <w:rPr>
          <w:rFonts w:ascii="Source Sans Pro" w:hAnsi="Source Sans Pro"/>
        </w:rPr>
        <w:t>All Bidders are required to submit a completed Cost Response Template (Appendix D)</w:t>
      </w:r>
      <w:r w:rsidR="00067609" w:rsidRPr="00B160B4">
        <w:rPr>
          <w:rFonts w:ascii="Source Sans Pro" w:hAnsi="Source Sans Pro"/>
        </w:rPr>
        <w:t xml:space="preserve">, and to ensure they have fully completed </w:t>
      </w:r>
      <w:r w:rsidR="003A58F0">
        <w:rPr>
          <w:rFonts w:ascii="Source Sans Pro" w:hAnsi="Source Sans Pro"/>
        </w:rPr>
        <w:t>all relevant sections</w:t>
      </w:r>
      <w:r w:rsidR="00A93D47" w:rsidRPr="00B160B4">
        <w:rPr>
          <w:rFonts w:ascii="Source Sans Pro" w:hAnsi="Source Sans Pro"/>
        </w:rPr>
        <w:t xml:space="preserve">.  </w:t>
      </w:r>
    </w:p>
    <w:p w14:paraId="6E3E5944" w14:textId="77777777" w:rsidR="003A58F0" w:rsidRDefault="003A58F0" w:rsidP="00B65E0D">
      <w:pPr>
        <w:rPr>
          <w:rFonts w:ascii="Source Sans Pro" w:hAnsi="Source Sans Pro" w:cs="Calibri"/>
          <w:color w:val="000000"/>
          <w:lang w:eastAsia="en-GB"/>
        </w:rPr>
      </w:pPr>
    </w:p>
    <w:p w14:paraId="5B49533D" w14:textId="4EDC4C21" w:rsidR="00B65E0D" w:rsidRPr="00B160B4" w:rsidRDefault="00B65E0D" w:rsidP="00B65E0D">
      <w:pPr>
        <w:rPr>
          <w:rFonts w:ascii="Source Sans Pro" w:hAnsi="Source Sans Pro" w:cs="Calibri"/>
          <w:color w:val="000000"/>
          <w:lang w:eastAsia="en-GB"/>
        </w:rPr>
      </w:pPr>
      <w:r w:rsidRPr="00B160B4">
        <w:rPr>
          <w:rFonts w:ascii="Source Sans Pro" w:hAnsi="Source Sans Pro" w:cs="Calibri"/>
          <w:color w:val="000000"/>
          <w:lang w:eastAsia="en-GB"/>
        </w:rPr>
        <w:t xml:space="preserve">Bidders’ costs will be modelled with a cost for comparison arrived at.  The lowest modelled costs will be awarded the full </w:t>
      </w:r>
      <w:r w:rsidR="003A58F0">
        <w:rPr>
          <w:rFonts w:ascii="Source Sans Pro" w:hAnsi="Source Sans Pro" w:cs="Calibri"/>
          <w:color w:val="000000"/>
          <w:lang w:eastAsia="en-GB"/>
        </w:rPr>
        <w:t>weighted score</w:t>
      </w:r>
      <w:r w:rsidRPr="00B160B4">
        <w:rPr>
          <w:rFonts w:ascii="Source Sans Pro" w:hAnsi="Source Sans Pro" w:cs="Calibri"/>
          <w:color w:val="000000"/>
          <w:lang w:eastAsia="en-GB"/>
        </w:rPr>
        <w:t>, with higher modelled costs awarded a lower score based on a proportional sliding scale.</w:t>
      </w:r>
    </w:p>
    <w:p w14:paraId="379391C5" w14:textId="270B2D18" w:rsidR="00A71DA7" w:rsidRPr="00B160B4" w:rsidRDefault="00A71DA7" w:rsidP="00A71DA7">
      <w:pPr>
        <w:rPr>
          <w:rFonts w:ascii="Source Sans Pro" w:hAnsi="Source Sans Pro" w:cs="Calibri"/>
          <w:color w:val="000000"/>
          <w:lang w:eastAsia="en-GB"/>
        </w:rPr>
      </w:pPr>
      <w:r w:rsidRPr="00B160B4">
        <w:rPr>
          <w:rFonts w:ascii="Source Sans Pro" w:hAnsi="Source Sans Pro" w:cs="Calibri"/>
          <w:color w:val="000000"/>
          <w:lang w:eastAsia="en-GB"/>
        </w:rPr>
        <w:t xml:space="preserve"> </w:t>
      </w:r>
    </w:p>
    <w:p w14:paraId="7B12A776" w14:textId="21AA6F8E" w:rsidR="00A50209" w:rsidRPr="00B160B4" w:rsidRDefault="00A50209" w:rsidP="00A50209">
      <w:pPr>
        <w:rPr>
          <w:rFonts w:ascii="Source Sans Pro" w:hAnsi="Source Sans Pro"/>
        </w:rPr>
      </w:pPr>
      <w:r w:rsidRPr="00B160B4">
        <w:rPr>
          <w:rFonts w:ascii="Source Sans Pro" w:hAnsi="Source Sans Pro"/>
        </w:rPr>
        <w:t xml:space="preserve">Further details and instructions on the cost submission requirements can be found within the provided template.  Bidders should write their responses directly into the document provided and </w:t>
      </w:r>
      <w:r w:rsidRPr="00B160B4">
        <w:rPr>
          <w:rFonts w:ascii="Source Sans Pro" w:hAnsi="Source Sans Pro"/>
          <w:u w:val="single"/>
        </w:rPr>
        <w:t>NOT</w:t>
      </w:r>
      <w:r w:rsidRPr="00B160B4">
        <w:rPr>
          <w:rFonts w:ascii="Source Sans Pro" w:hAnsi="Source Sans Pro"/>
        </w:rPr>
        <w:t xml:space="preserve"> in any other format, ensuring that the document is submitted in MS Excel format.</w:t>
      </w:r>
    </w:p>
    <w:p w14:paraId="59176D3E" w14:textId="72C6CE5E" w:rsidR="00A50209" w:rsidRPr="00B160B4" w:rsidRDefault="00A50209" w:rsidP="00DC589E">
      <w:pPr>
        <w:rPr>
          <w:rFonts w:ascii="Source Sans Pro" w:hAnsi="Source Sans Pro"/>
        </w:rPr>
      </w:pPr>
    </w:p>
    <w:p w14:paraId="0F7FC927" w14:textId="361AAC02" w:rsidR="00A50209" w:rsidRPr="00B160B4" w:rsidRDefault="00A50209" w:rsidP="00A50209">
      <w:pPr>
        <w:rPr>
          <w:rFonts w:ascii="Source Sans Pro" w:hAnsi="Source Sans Pro"/>
        </w:rPr>
      </w:pPr>
      <w:r w:rsidRPr="00B160B4">
        <w:rPr>
          <w:rFonts w:ascii="Source Sans Pro" w:hAnsi="Source Sans Pro"/>
        </w:rPr>
        <w:t>6.9</w:t>
      </w:r>
      <w:r w:rsidRPr="00B160B4">
        <w:rPr>
          <w:rFonts w:ascii="Source Sans Pro" w:hAnsi="Source Sans Pro"/>
        </w:rPr>
        <w:tab/>
        <w:t>Unsustainably Low Tenders</w:t>
      </w:r>
    </w:p>
    <w:p w14:paraId="3845A8A3" w14:textId="63633BDF" w:rsidR="00A50209" w:rsidRPr="00B160B4" w:rsidRDefault="00A50209" w:rsidP="00A50209">
      <w:pPr>
        <w:rPr>
          <w:rFonts w:ascii="Source Sans Pro" w:hAnsi="Source Sans Pro"/>
        </w:rPr>
      </w:pPr>
    </w:p>
    <w:p w14:paraId="62963654" w14:textId="698228D8" w:rsidR="00121188" w:rsidRPr="00B160B4" w:rsidRDefault="00B65E0D" w:rsidP="00CA06C6">
      <w:pPr>
        <w:rPr>
          <w:rFonts w:ascii="Source Sans Pro" w:hAnsi="Source Sans Pro"/>
        </w:rPr>
      </w:pPr>
      <w:r w:rsidRPr="00B160B4">
        <w:rPr>
          <w:rFonts w:ascii="Source Sans Pro" w:hAnsi="Source Sans Pro"/>
        </w:rPr>
        <w:t xml:space="preserve">In addition to the conditions set out in this ITT, </w:t>
      </w:r>
      <w:r w:rsidR="001450CF">
        <w:rPr>
          <w:rFonts w:ascii="Source Sans Pro" w:hAnsi="Source Sans Pro"/>
        </w:rPr>
        <w:t>the Council</w:t>
      </w:r>
      <w:r w:rsidR="00A50209" w:rsidRPr="00B160B4">
        <w:rPr>
          <w:rFonts w:ascii="Source Sans Pro" w:hAnsi="Source Sans Pro"/>
        </w:rPr>
        <w:t xml:space="preserve"> reserves the right, entirely at </w:t>
      </w:r>
      <w:r w:rsidR="00CA06C6" w:rsidRPr="00B160B4">
        <w:rPr>
          <w:rFonts w:ascii="Source Sans Pro" w:hAnsi="Source Sans Pro"/>
        </w:rPr>
        <w:t>its own discretion, to disqualify any bid that is considered to be unsustainably low.</w:t>
      </w:r>
    </w:p>
    <w:p w14:paraId="16D55E4C" w14:textId="77777777" w:rsidR="00CA06C6" w:rsidRPr="00B160B4" w:rsidRDefault="00CA06C6" w:rsidP="00CA06C6">
      <w:pPr>
        <w:rPr>
          <w:rFonts w:ascii="Source Sans Pro" w:hAnsi="Source Sans Pro" w:cs="Calibri"/>
        </w:rPr>
      </w:pPr>
    </w:p>
    <w:p w14:paraId="24E9AC92" w14:textId="21C9FBC6" w:rsidR="00121188" w:rsidRPr="00B160B4" w:rsidRDefault="00121188" w:rsidP="00121188">
      <w:pPr>
        <w:pStyle w:val="Heading1"/>
        <w:numPr>
          <w:ilvl w:val="0"/>
          <w:numId w:val="7"/>
        </w:numPr>
        <w:jc w:val="left"/>
        <w:rPr>
          <w:rFonts w:ascii="Source Sans Pro" w:hAnsi="Source Sans Pro"/>
          <w:b w:val="0"/>
          <w:bCs w:val="0"/>
          <w:sz w:val="24"/>
          <w:szCs w:val="24"/>
        </w:rPr>
      </w:pPr>
      <w:bookmarkStart w:id="9" w:name="_Toc103691144"/>
      <w:r w:rsidRPr="00B160B4">
        <w:rPr>
          <w:rFonts w:ascii="Source Sans Pro" w:hAnsi="Source Sans Pro"/>
          <w:b w:val="0"/>
          <w:bCs w:val="0"/>
          <w:sz w:val="24"/>
          <w:szCs w:val="24"/>
        </w:rPr>
        <w:t>Terms &amp; Conditions</w:t>
      </w:r>
      <w:bookmarkEnd w:id="9"/>
    </w:p>
    <w:p w14:paraId="6984ED1D" w14:textId="6F5F3BBB" w:rsidR="00FF1128" w:rsidRPr="00B160B4" w:rsidRDefault="00FF1128" w:rsidP="00FF1128">
      <w:pPr>
        <w:rPr>
          <w:rFonts w:ascii="Source Sans Pro" w:hAnsi="Source Sans Pro" w:cs="Calibri"/>
        </w:rPr>
      </w:pPr>
    </w:p>
    <w:p w14:paraId="2FBE7296" w14:textId="6E50964B" w:rsidR="002C7C3F" w:rsidRPr="00B160B4" w:rsidRDefault="002C7C3F" w:rsidP="002C7C3F">
      <w:pPr>
        <w:rPr>
          <w:rFonts w:ascii="Source Sans Pro" w:hAnsi="Source Sans Pro"/>
        </w:rPr>
      </w:pPr>
      <w:r w:rsidRPr="00B160B4">
        <w:rPr>
          <w:rFonts w:ascii="Source Sans Pro" w:hAnsi="Source Sans Pro"/>
        </w:rPr>
        <w:t>7.1</w:t>
      </w:r>
      <w:r w:rsidRPr="00B160B4">
        <w:rPr>
          <w:rFonts w:ascii="Source Sans Pro" w:hAnsi="Source Sans Pro"/>
        </w:rPr>
        <w:tab/>
        <w:t>Contract Form</w:t>
      </w:r>
    </w:p>
    <w:p w14:paraId="7C6D045B" w14:textId="24A29A72" w:rsidR="00152405" w:rsidRDefault="00152405" w:rsidP="00152405">
      <w:pPr>
        <w:rPr>
          <w:rFonts w:ascii="Source Sans Pro" w:hAnsi="Source Sans Pro" w:cs="Calibri"/>
        </w:rPr>
      </w:pPr>
    </w:p>
    <w:p w14:paraId="3FB4DF86" w14:textId="77777777" w:rsidR="000766DF" w:rsidRDefault="000766DF" w:rsidP="000766DF">
      <w:pPr>
        <w:rPr>
          <w:rFonts w:ascii="Source Sans Pro" w:hAnsi="Source Sans Pro" w:cs="Calibri"/>
        </w:rPr>
      </w:pPr>
      <w:r>
        <w:rPr>
          <w:rFonts w:ascii="Source Sans Pro" w:hAnsi="Source Sans Pro" w:cs="Calibri"/>
        </w:rPr>
        <w:t>The contract will be formed from the council’s standard contract wording and terms (goods and services) and conditions (template to be amended for this specific project at Appendix F)</w:t>
      </w:r>
    </w:p>
    <w:p w14:paraId="54881B44" w14:textId="048AD8F2" w:rsidR="001C1BF2" w:rsidRDefault="001C1BF2" w:rsidP="00152405">
      <w:pPr>
        <w:rPr>
          <w:rFonts w:ascii="Source Sans Pro" w:hAnsi="Source Sans Pro" w:cs="Calibri"/>
        </w:rPr>
      </w:pPr>
    </w:p>
    <w:p w14:paraId="299D05B0" w14:textId="7C8811F2" w:rsidR="00152405" w:rsidRPr="00B160B4" w:rsidRDefault="001C1BF2" w:rsidP="00152405">
      <w:pPr>
        <w:rPr>
          <w:rFonts w:ascii="Source Sans Pro" w:hAnsi="Source Sans Pro" w:cs="Calibri"/>
        </w:rPr>
      </w:pPr>
      <w:r>
        <w:rPr>
          <w:rFonts w:ascii="Source Sans Pro" w:hAnsi="Source Sans Pro" w:cs="Calibri"/>
        </w:rPr>
        <w:t>Bidders should review the appended draft contract and include within their response any terms which they are unable to agree to.  Bidders should note that failure to agree to the draft terms set out may result in their submissions being disqualified.</w:t>
      </w:r>
    </w:p>
    <w:p w14:paraId="1FC92040" w14:textId="12D6EDBD" w:rsidR="00152405" w:rsidRPr="00B160B4" w:rsidRDefault="00152405">
      <w:pPr>
        <w:rPr>
          <w:rFonts w:ascii="Source Sans Pro" w:hAnsi="Source Sans Pro" w:cs="Calibri"/>
        </w:rPr>
      </w:pPr>
    </w:p>
    <w:p w14:paraId="0399227A" w14:textId="6F11D07D" w:rsidR="00BB664C" w:rsidRPr="00B160B4" w:rsidRDefault="00BB664C" w:rsidP="00BB664C">
      <w:pPr>
        <w:textAlignment w:val="auto"/>
        <w:rPr>
          <w:rFonts w:ascii="Source Sans Pro" w:hAnsi="Source Sans Pro" w:cs="Calibri"/>
        </w:rPr>
      </w:pPr>
      <w:r w:rsidRPr="00B160B4">
        <w:rPr>
          <w:rFonts w:ascii="Source Sans Pro" w:hAnsi="Source Sans Pro" w:cs="Calibri"/>
        </w:rPr>
        <w:t>7.2</w:t>
      </w:r>
      <w:r w:rsidRPr="00B160B4">
        <w:rPr>
          <w:rFonts w:ascii="Source Sans Pro" w:hAnsi="Source Sans Pro" w:cs="Calibri"/>
        </w:rPr>
        <w:tab/>
        <w:t>Disclaimers</w:t>
      </w:r>
    </w:p>
    <w:p w14:paraId="24CC5439" w14:textId="77777777" w:rsidR="00BB664C" w:rsidRPr="00B160B4" w:rsidRDefault="00BB664C" w:rsidP="00BB664C">
      <w:pPr>
        <w:ind w:left="360"/>
        <w:textAlignment w:val="auto"/>
        <w:rPr>
          <w:rFonts w:ascii="Source Sans Pro" w:hAnsi="Source Sans Pro" w:cs="Calibri"/>
        </w:rPr>
      </w:pPr>
    </w:p>
    <w:p w14:paraId="76135352" w14:textId="77777777" w:rsidR="00BB664C" w:rsidRPr="00B160B4" w:rsidRDefault="00BB664C" w:rsidP="00BB664C">
      <w:pPr>
        <w:rPr>
          <w:rFonts w:ascii="Source Sans Pro" w:hAnsi="Source Sans Pro" w:cs="Calibri"/>
        </w:rPr>
      </w:pPr>
      <w:r w:rsidRPr="00B160B4">
        <w:rPr>
          <w:rFonts w:ascii="Source Sans Pro" w:hAnsi="Source Sans Pro" w:cs="Calibri"/>
        </w:rPr>
        <w:lastRenderedPageBreak/>
        <w:t xml:space="preserve">Any information provided in connection with the procurement of the proposed services in this ITT or the documents accompanying is provided for information only.  Whilst the documentation has been prepared in good faith, it does not purport to be comprehensive or to have been independently verified. </w:t>
      </w:r>
    </w:p>
    <w:p w14:paraId="1ACD60F2" w14:textId="23079CB3" w:rsidR="00BB664C" w:rsidRPr="00B160B4" w:rsidRDefault="00BB664C" w:rsidP="00BB664C">
      <w:pPr>
        <w:rPr>
          <w:rFonts w:ascii="Source Sans Pro" w:hAnsi="Source Sans Pro" w:cs="Calibri"/>
        </w:rPr>
      </w:pPr>
      <w:r w:rsidRPr="00B160B4">
        <w:rPr>
          <w:rFonts w:ascii="Source Sans Pro" w:hAnsi="Source Sans Pro" w:cs="Calibri"/>
        </w:rPr>
        <w:t xml:space="preserve"> </w:t>
      </w:r>
    </w:p>
    <w:p w14:paraId="540CF330" w14:textId="5E706EE4" w:rsidR="00BB664C" w:rsidRPr="00B160B4" w:rsidRDefault="00BB664C" w:rsidP="00BB664C">
      <w:pPr>
        <w:rPr>
          <w:rFonts w:ascii="Source Sans Pro" w:hAnsi="Source Sans Pro" w:cs="Calibri"/>
        </w:rPr>
      </w:pPr>
      <w:r w:rsidRPr="00B160B4">
        <w:rPr>
          <w:rFonts w:ascii="Source Sans Pro" w:hAnsi="Source Sans Pro" w:cs="Calibri"/>
        </w:rPr>
        <w:t>This ITT is issued on the basis that:</w:t>
      </w:r>
    </w:p>
    <w:p w14:paraId="1A5B15A5" w14:textId="77777777" w:rsidR="00BB664C" w:rsidRPr="00B160B4" w:rsidRDefault="00BB664C" w:rsidP="00BB664C">
      <w:pPr>
        <w:rPr>
          <w:rFonts w:ascii="Source Sans Pro" w:hAnsi="Source Sans Pro" w:cs="Calibri"/>
        </w:rPr>
      </w:pPr>
    </w:p>
    <w:p w14:paraId="0FDA5906" w14:textId="28446C1F" w:rsidR="00BB664C" w:rsidRPr="00B160B4" w:rsidRDefault="00BB664C" w:rsidP="008D3A00">
      <w:pPr>
        <w:pStyle w:val="NormalBulletList"/>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008D3A00" w:rsidRPr="00B160B4">
        <w:rPr>
          <w:rFonts w:ascii="Source Sans Pro" w:hAnsi="Source Sans Pro"/>
          <w:sz w:val="24"/>
          <w:szCs w:val="24"/>
        </w:rPr>
        <w:t xml:space="preserve"> </w:t>
      </w:r>
      <w:r w:rsidRPr="00B160B4">
        <w:rPr>
          <w:rFonts w:ascii="Source Sans Pro" w:hAnsi="Source Sans Pro"/>
          <w:sz w:val="24"/>
          <w:szCs w:val="24"/>
        </w:rPr>
        <w:t xml:space="preserve">nor any of its advisers accept any liability, </w:t>
      </w:r>
      <w:r w:rsidR="008D3A00" w:rsidRPr="00B160B4">
        <w:rPr>
          <w:rFonts w:ascii="Source Sans Pro" w:hAnsi="Source Sans Pro"/>
          <w:sz w:val="24"/>
          <w:szCs w:val="24"/>
        </w:rPr>
        <w:t>responsibility,</w:t>
      </w:r>
      <w:r w:rsidRPr="00B160B4">
        <w:rPr>
          <w:rFonts w:ascii="Source Sans Pro" w:hAnsi="Source Sans Pro"/>
          <w:sz w:val="24"/>
          <w:szCs w:val="24"/>
        </w:rPr>
        <w:t xml:space="preserve"> or duty of care to any Organisation (other than </w:t>
      </w:r>
      <w:r w:rsidR="001450CF">
        <w:rPr>
          <w:rFonts w:ascii="Source Sans Pro" w:hAnsi="Source Sans Pro"/>
          <w:sz w:val="24"/>
          <w:szCs w:val="24"/>
        </w:rPr>
        <w:t>the Council</w:t>
      </w:r>
      <w:r w:rsidRPr="00B160B4">
        <w:rPr>
          <w:rFonts w:ascii="Source Sans Pro" w:hAnsi="Source Sans Pro"/>
          <w:sz w:val="24"/>
          <w:szCs w:val="24"/>
        </w:rPr>
        <w:t>) for its adequacy, accuracy, completeness or for anything said or done in relation to the procurement to which this ITT and accompanying documentation relates;</w:t>
      </w:r>
    </w:p>
    <w:p w14:paraId="300B81F0" w14:textId="3B64EC8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Pr="00B160B4">
        <w:rPr>
          <w:rFonts w:ascii="Source Sans Pro" w:hAnsi="Source Sans Pro"/>
          <w:sz w:val="24"/>
          <w:szCs w:val="24"/>
        </w:rPr>
        <w:t xml:space="preserve"> nor any of its professional advisers make any (express or implied) representation or warranty either about the information contained in this ITT and accompanying documentation on which it is based, or about any written or oral information that may be made available to any Organisation, funder, other interested </w:t>
      </w:r>
      <w:r w:rsidR="008D3A00" w:rsidRPr="00B160B4">
        <w:rPr>
          <w:rFonts w:ascii="Source Sans Pro" w:hAnsi="Source Sans Pro"/>
          <w:sz w:val="24"/>
          <w:szCs w:val="24"/>
        </w:rPr>
        <w:t>person,</w:t>
      </w:r>
      <w:r w:rsidRPr="00B160B4">
        <w:rPr>
          <w:rFonts w:ascii="Source Sans Pro" w:hAnsi="Source Sans Pro"/>
          <w:sz w:val="24"/>
          <w:szCs w:val="24"/>
        </w:rPr>
        <w:t xml:space="preserve"> or any of their professional advisers;</w:t>
      </w:r>
    </w:p>
    <w:p w14:paraId="3E65AA8D" w14:textId="41EB5C5A"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nothing contained in this ITT and accompanying documentation constitutes an inducement or incentive in any way to persuade any Organisation to pursue its interest, submit a tender or enter into any framework agreement, </w:t>
      </w:r>
      <w:r w:rsidR="008D3A00" w:rsidRPr="00B160B4">
        <w:rPr>
          <w:rFonts w:ascii="Source Sans Pro" w:hAnsi="Source Sans Pro"/>
          <w:sz w:val="24"/>
          <w:szCs w:val="24"/>
        </w:rPr>
        <w:t>contract,</w:t>
      </w:r>
      <w:r w:rsidRPr="00B160B4">
        <w:rPr>
          <w:rFonts w:ascii="Source Sans Pro" w:hAnsi="Source Sans Pro"/>
          <w:sz w:val="24"/>
          <w:szCs w:val="24"/>
        </w:rPr>
        <w:t xml:space="preserve"> or any other related agreement;</w:t>
      </w:r>
    </w:p>
    <w:p w14:paraId="5710CD52" w14:textId="170626E4"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this ITT and accompanying documentation are not intended to provide a basis for any investment decision by any Organisation and should not be considered as a recommendation by </w:t>
      </w:r>
      <w:r w:rsidR="001450CF">
        <w:rPr>
          <w:rFonts w:ascii="Source Sans Pro" w:hAnsi="Source Sans Pro"/>
          <w:sz w:val="24"/>
          <w:szCs w:val="24"/>
        </w:rPr>
        <w:t>the Council</w:t>
      </w:r>
      <w:r w:rsidRPr="00B160B4">
        <w:rPr>
          <w:rFonts w:ascii="Source Sans Pro" w:hAnsi="Source Sans Pro"/>
          <w:sz w:val="24"/>
          <w:szCs w:val="24"/>
        </w:rPr>
        <w:t xml:space="preserve"> or any of their advisers;</w:t>
      </w:r>
    </w:p>
    <w:p w14:paraId="5197C2E0" w14:textId="675CA4DC"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this ITT and accompanying documentation nor any information supplied by </w:t>
      </w:r>
      <w:r w:rsidR="001450CF">
        <w:rPr>
          <w:rFonts w:ascii="Source Sans Pro" w:hAnsi="Source Sans Pro"/>
          <w:sz w:val="24"/>
          <w:szCs w:val="24"/>
        </w:rPr>
        <w:t>the Council</w:t>
      </w:r>
      <w:r w:rsidRPr="00B160B4">
        <w:rPr>
          <w:rFonts w:ascii="Source Sans Pro" w:hAnsi="Source Sans Pro"/>
          <w:sz w:val="24"/>
          <w:szCs w:val="24"/>
        </w:rPr>
        <w:t xml:space="preserve"> should be relied on as a promise or representation as to the future; </w:t>
      </w:r>
    </w:p>
    <w:p w14:paraId="461BE150" w14:textId="7777777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this ITT and accompanying documentation do not constitute or involve any offer capable of acceptance, it is not intended to create a binding contract and it is not capable of creating such a contract by any subsequent actions; and</w:t>
      </w:r>
    </w:p>
    <w:p w14:paraId="369F995F" w14:textId="3490EE61"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no implied contract is to arise between </w:t>
      </w:r>
      <w:r w:rsidR="001450CF">
        <w:rPr>
          <w:rFonts w:ascii="Source Sans Pro" w:hAnsi="Source Sans Pro"/>
          <w:sz w:val="24"/>
          <w:szCs w:val="24"/>
        </w:rPr>
        <w:t>the Council</w:t>
      </w:r>
      <w:r w:rsidRPr="00B160B4">
        <w:rPr>
          <w:rFonts w:ascii="Source Sans Pro" w:hAnsi="Source Sans Pro"/>
          <w:sz w:val="24"/>
          <w:szCs w:val="24"/>
        </w:rPr>
        <w:t xml:space="preserve"> and any Organisation resulting from any Organisation’s compliance with this ITT and accompanying documentation by submitting any tender or from any matters related to it.</w:t>
      </w:r>
    </w:p>
    <w:p w14:paraId="23CBAD27" w14:textId="77777777" w:rsidR="00BB664C" w:rsidRPr="00B160B4" w:rsidRDefault="00BB664C" w:rsidP="00BB664C">
      <w:pPr>
        <w:rPr>
          <w:rFonts w:ascii="Source Sans Pro" w:hAnsi="Source Sans Pro" w:cs="Calibri"/>
        </w:rPr>
      </w:pPr>
      <w:bookmarkStart w:id="10" w:name="a815647"/>
      <w:r w:rsidRPr="00B160B4">
        <w:rPr>
          <w:rFonts w:ascii="Source Sans Pro" w:hAnsi="Source Sans Pro" w:cs="Calibri"/>
        </w:rPr>
        <w:t>All warranties, conditions and other terms implied by statute or common law are excluded to the fullest extent permitted by law.</w:t>
      </w:r>
      <w:bookmarkEnd w:id="10"/>
    </w:p>
    <w:p w14:paraId="3313B454" w14:textId="77777777" w:rsidR="00BB664C" w:rsidRPr="00B160B4" w:rsidRDefault="00BB664C" w:rsidP="006F38B4">
      <w:pPr>
        <w:textAlignment w:val="auto"/>
        <w:rPr>
          <w:rFonts w:ascii="Source Sans Pro" w:hAnsi="Source Sans Pro" w:cs="Calibri"/>
        </w:rPr>
      </w:pPr>
    </w:p>
    <w:p w14:paraId="5D9B9099" w14:textId="03CF2339" w:rsidR="006F38B4" w:rsidRPr="00B160B4" w:rsidRDefault="00BB664C" w:rsidP="006F38B4">
      <w:pPr>
        <w:textAlignment w:val="auto"/>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3</w:t>
      </w:r>
      <w:r w:rsidRPr="00B160B4">
        <w:rPr>
          <w:rFonts w:ascii="Source Sans Pro" w:hAnsi="Source Sans Pro" w:cs="Calibri"/>
        </w:rPr>
        <w:tab/>
      </w:r>
      <w:r w:rsidR="006F38B4" w:rsidRPr="00B160B4">
        <w:rPr>
          <w:rFonts w:ascii="Source Sans Pro" w:hAnsi="Source Sans Pro" w:cs="Calibri"/>
        </w:rPr>
        <w:t>Confidentiality</w:t>
      </w:r>
    </w:p>
    <w:p w14:paraId="34071AF2" w14:textId="77777777" w:rsidR="006F38B4" w:rsidRPr="00B160B4" w:rsidRDefault="006F38B4" w:rsidP="006F38B4">
      <w:pPr>
        <w:ind w:left="360"/>
        <w:textAlignment w:val="auto"/>
        <w:rPr>
          <w:rFonts w:ascii="Source Sans Pro" w:hAnsi="Source Sans Pro" w:cs="Calibri"/>
        </w:rPr>
      </w:pPr>
    </w:p>
    <w:p w14:paraId="0FA175D5" w14:textId="37F8D666" w:rsidR="006F38B4" w:rsidRPr="00B160B4" w:rsidRDefault="006F38B4" w:rsidP="00BB664C">
      <w:pPr>
        <w:textAlignment w:val="auto"/>
        <w:rPr>
          <w:rFonts w:ascii="Source Sans Pro" w:hAnsi="Source Sans Pro" w:cs="Calibri"/>
        </w:rPr>
      </w:pPr>
      <w:r w:rsidRPr="00B160B4">
        <w:rPr>
          <w:rFonts w:ascii="Source Sans Pro" w:hAnsi="Source Sans Pro" w:cs="Calibri"/>
        </w:rPr>
        <w:t xml:space="preserve">All information contained in this document is considered to be of a confidential nature.  You are reminded of your obligation not to disclose information contained herein to any third party without prior agreement. </w:t>
      </w:r>
      <w:r w:rsidR="00D64E26">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in turn assures confidentiality to all respondents of this Invitation to Tender (ITT).</w:t>
      </w:r>
    </w:p>
    <w:p w14:paraId="41A6795D" w14:textId="77777777" w:rsidR="00BB664C" w:rsidRPr="00B160B4" w:rsidRDefault="00BB664C" w:rsidP="008D3A00">
      <w:pPr>
        <w:rPr>
          <w:rFonts w:ascii="Source Sans Pro" w:hAnsi="Source Sans Pro" w:cs="Calibri"/>
        </w:rPr>
      </w:pPr>
    </w:p>
    <w:p w14:paraId="4DABB342" w14:textId="2102D78A" w:rsidR="00BB664C" w:rsidRPr="00B160B4" w:rsidRDefault="00BB664C" w:rsidP="00BB664C">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4</w:t>
      </w:r>
      <w:r w:rsidRPr="00B160B4">
        <w:rPr>
          <w:rFonts w:ascii="Source Sans Pro" w:hAnsi="Source Sans Pro" w:cs="Calibri"/>
        </w:rPr>
        <w:tab/>
        <w:t>Right of Rejection &amp; Appointment</w:t>
      </w:r>
    </w:p>
    <w:p w14:paraId="4F08D6F3" w14:textId="77777777" w:rsidR="00BB664C" w:rsidRPr="00B160B4" w:rsidRDefault="00BB664C" w:rsidP="00BB664C">
      <w:pPr>
        <w:ind w:firstLine="720"/>
        <w:rPr>
          <w:rFonts w:ascii="Source Sans Pro" w:hAnsi="Source Sans Pro" w:cs="Calibri"/>
        </w:rPr>
      </w:pPr>
    </w:p>
    <w:p w14:paraId="212AF84E" w14:textId="754A11EB" w:rsidR="00BB664C" w:rsidRPr="00B160B4" w:rsidRDefault="001450CF" w:rsidP="00BB664C">
      <w:pPr>
        <w:rPr>
          <w:rFonts w:ascii="Source Sans Pro" w:hAnsi="Source Sans Pro" w:cs="Calibri"/>
        </w:rPr>
      </w:pPr>
      <w:r>
        <w:rPr>
          <w:rFonts w:ascii="Source Sans Pro" w:hAnsi="Source Sans Pro" w:cs="Calibri"/>
        </w:rPr>
        <w:t>the Council</w:t>
      </w:r>
      <w:r w:rsidR="00BB664C" w:rsidRPr="00B160B4">
        <w:rPr>
          <w:rFonts w:ascii="Source Sans Pro" w:hAnsi="Source Sans Pro" w:cs="Calibri"/>
        </w:rPr>
        <w:t xml:space="preserve"> reserves the right to accept or reject any or all responses to the ITT.  </w:t>
      </w:r>
      <w:r w:rsidR="00D64E26">
        <w:rPr>
          <w:rFonts w:ascii="Source Sans Pro" w:hAnsi="Source Sans Pro" w:cs="Calibri"/>
        </w:rPr>
        <w:t>T</w:t>
      </w:r>
      <w:r>
        <w:rPr>
          <w:rFonts w:ascii="Source Sans Pro" w:hAnsi="Source Sans Pro" w:cs="Calibri"/>
        </w:rPr>
        <w:t>he Council</w:t>
      </w:r>
      <w:r w:rsidR="00BB664C" w:rsidRPr="00B160B4">
        <w:rPr>
          <w:rFonts w:ascii="Source Sans Pro" w:hAnsi="Source Sans Pro" w:cs="Calibri"/>
        </w:rPr>
        <w:t xml:space="preserve"> reserves the right not to appoint a provider following this procurement process.</w:t>
      </w:r>
    </w:p>
    <w:p w14:paraId="5D832CC0" w14:textId="77777777" w:rsidR="00BB664C" w:rsidRPr="00B160B4" w:rsidRDefault="00BB664C" w:rsidP="00BB664C">
      <w:pPr>
        <w:rPr>
          <w:rFonts w:ascii="Source Sans Pro" w:hAnsi="Source Sans Pro" w:cs="Calibri"/>
        </w:rPr>
      </w:pPr>
    </w:p>
    <w:p w14:paraId="18A30C86" w14:textId="5C68C740" w:rsidR="006F38B4" w:rsidRPr="00B160B4" w:rsidRDefault="00BB664C" w:rsidP="006F38B4">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5</w:t>
      </w:r>
      <w:r w:rsidRPr="00B160B4">
        <w:rPr>
          <w:rFonts w:ascii="Source Sans Pro" w:hAnsi="Source Sans Pro" w:cs="Calibri"/>
        </w:rPr>
        <w:tab/>
      </w:r>
      <w:r w:rsidR="006F38B4" w:rsidRPr="00B160B4">
        <w:rPr>
          <w:rFonts w:ascii="Source Sans Pro" w:hAnsi="Source Sans Pro" w:cs="Calibri"/>
        </w:rPr>
        <w:t>Costs</w:t>
      </w:r>
    </w:p>
    <w:p w14:paraId="422439BC" w14:textId="77777777" w:rsidR="006F38B4" w:rsidRPr="00B160B4" w:rsidRDefault="006F38B4" w:rsidP="006F38B4">
      <w:pPr>
        <w:ind w:left="720"/>
        <w:rPr>
          <w:rFonts w:ascii="Source Sans Pro" w:hAnsi="Source Sans Pro" w:cs="Calibri"/>
        </w:rPr>
      </w:pPr>
    </w:p>
    <w:p w14:paraId="03FA9138" w14:textId="21A4F1BC" w:rsidR="00F607C9" w:rsidRPr="00B160B4" w:rsidRDefault="001450CF" w:rsidP="00BB664C">
      <w:pPr>
        <w:rPr>
          <w:rFonts w:ascii="Source Sans Pro" w:hAnsi="Source Sans Pro" w:cs="Calibri"/>
        </w:rPr>
      </w:pPr>
      <w:r>
        <w:rPr>
          <w:rFonts w:ascii="Source Sans Pro" w:hAnsi="Source Sans Pro" w:cs="Calibri"/>
        </w:rPr>
        <w:t>the Council</w:t>
      </w:r>
      <w:r w:rsidR="006F38B4" w:rsidRPr="00B160B4">
        <w:rPr>
          <w:rFonts w:ascii="Source Sans Pro" w:hAnsi="Source Sans Pro" w:cs="Calibri"/>
        </w:rPr>
        <w:t xml:space="preserve"> shall not be liable for any costs incurred by you in the preparation of your proposal or any other associated costs related to participating in this procurement process.  </w:t>
      </w:r>
      <w:r w:rsidR="00B55244">
        <w:rPr>
          <w:rFonts w:ascii="Source Sans Pro" w:hAnsi="Source Sans Pro" w:cs="Calibri"/>
        </w:rPr>
        <w:t>T</w:t>
      </w:r>
      <w:r>
        <w:rPr>
          <w:rFonts w:ascii="Source Sans Pro" w:hAnsi="Source Sans Pro" w:cs="Calibri"/>
        </w:rPr>
        <w:t>he Council</w:t>
      </w:r>
      <w:r w:rsidR="006F38B4" w:rsidRPr="00B160B4">
        <w:rPr>
          <w:rFonts w:ascii="Source Sans Pro" w:hAnsi="Source Sans Pro" w:cs="Calibri"/>
        </w:rPr>
        <w:t xml:space="preserve"> reserve</w:t>
      </w:r>
      <w:r w:rsidR="00BB664C" w:rsidRPr="00B160B4">
        <w:rPr>
          <w:rFonts w:ascii="Source Sans Pro" w:hAnsi="Source Sans Pro" w:cs="Calibri"/>
        </w:rPr>
        <w:t>s</w:t>
      </w:r>
      <w:r w:rsidR="006F38B4" w:rsidRPr="00B160B4">
        <w:rPr>
          <w:rFonts w:ascii="Source Sans Pro" w:hAnsi="Source Sans Pro" w:cs="Calibri"/>
        </w:rPr>
        <w:t xml:space="preserve"> the right not to accept any offer submitted as part of the ITT.</w:t>
      </w:r>
    </w:p>
    <w:p w14:paraId="43F598CB" w14:textId="77777777" w:rsidR="006F38B4" w:rsidRPr="00B160B4" w:rsidRDefault="006F38B4" w:rsidP="006F38B4">
      <w:pPr>
        <w:ind w:left="720"/>
        <w:rPr>
          <w:rFonts w:ascii="Source Sans Pro" w:hAnsi="Source Sans Pro" w:cs="Calibri"/>
        </w:rPr>
      </w:pPr>
    </w:p>
    <w:p w14:paraId="3FF36AC8" w14:textId="2A7A0107" w:rsidR="006F38B4" w:rsidRPr="00B160B4" w:rsidRDefault="00BB664C" w:rsidP="006F38B4">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6</w:t>
      </w:r>
      <w:r w:rsidRPr="00B160B4">
        <w:rPr>
          <w:rFonts w:ascii="Source Sans Pro" w:hAnsi="Source Sans Pro" w:cs="Calibri"/>
        </w:rPr>
        <w:tab/>
      </w:r>
      <w:r w:rsidR="006F38B4" w:rsidRPr="00B160B4">
        <w:rPr>
          <w:rFonts w:ascii="Source Sans Pro" w:hAnsi="Source Sans Pro" w:cs="Calibri"/>
        </w:rPr>
        <w:t>Right of Incorporation</w:t>
      </w:r>
    </w:p>
    <w:p w14:paraId="78544CA0" w14:textId="77777777" w:rsidR="006F38B4" w:rsidRPr="00B160B4" w:rsidRDefault="006F38B4" w:rsidP="006F38B4">
      <w:pPr>
        <w:ind w:firstLine="720"/>
        <w:rPr>
          <w:rFonts w:ascii="Source Sans Pro" w:hAnsi="Source Sans Pro" w:cs="Calibri"/>
        </w:rPr>
      </w:pPr>
    </w:p>
    <w:p w14:paraId="550C8B63" w14:textId="0C183C40" w:rsidR="006F38B4" w:rsidRPr="00B160B4" w:rsidRDefault="006F38B4" w:rsidP="00BB664C">
      <w:pPr>
        <w:rPr>
          <w:rFonts w:ascii="Source Sans Pro" w:hAnsi="Source Sans Pro" w:cs="Calibri"/>
        </w:rPr>
      </w:pPr>
      <w:r w:rsidRPr="00B160B4">
        <w:rPr>
          <w:rFonts w:ascii="Source Sans Pro" w:hAnsi="Source Sans Pro" w:cs="Calibri"/>
        </w:rPr>
        <w:t xml:space="preserve">The Bidder’s response to the ITT constitutes a business offer.  </w:t>
      </w:r>
      <w:r w:rsidR="00B55244">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may incorporate all or part of the response in any contract or agreement.</w:t>
      </w:r>
    </w:p>
    <w:p w14:paraId="5A6B334A" w14:textId="77777777" w:rsidR="006F38B4" w:rsidRPr="00B160B4" w:rsidRDefault="006F38B4">
      <w:pPr>
        <w:rPr>
          <w:rFonts w:ascii="Source Sans Pro" w:hAnsi="Source Sans Pro" w:cs="Calibri"/>
        </w:rPr>
      </w:pPr>
    </w:p>
    <w:sectPr w:rsidR="006F38B4" w:rsidRPr="00B160B4">
      <w:pgSz w:w="11909" w:h="16834" w:code="9"/>
      <w:pgMar w:top="1440" w:right="1440" w:bottom="1440" w:left="1440" w:header="706" w:footer="706"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F86C3" w14:textId="77777777" w:rsidR="00C378C6" w:rsidRDefault="00C378C6">
      <w:r>
        <w:separator/>
      </w:r>
    </w:p>
  </w:endnote>
  <w:endnote w:type="continuationSeparator" w:id="0">
    <w:p w14:paraId="452FB57E" w14:textId="77777777" w:rsidR="00C378C6" w:rsidRDefault="00C378C6">
      <w:r>
        <w:continuationSeparator/>
      </w:r>
    </w:p>
  </w:endnote>
  <w:endnote w:type="continuationNotice" w:id="1">
    <w:p w14:paraId="42B14E22" w14:textId="77777777" w:rsidR="00C378C6" w:rsidRDefault="00C37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FAD96" w14:textId="1131523B" w:rsidR="00FC7F2D" w:rsidRPr="00B160B4" w:rsidRDefault="00000000" w:rsidP="00FC7F2D">
    <w:pPr>
      <w:pStyle w:val="Footer"/>
      <w:jc w:val="left"/>
      <w:rPr>
        <w:rFonts w:ascii="Source Sans Pro" w:hAnsi="Source Sans Pro"/>
        <w:sz w:val="16"/>
      </w:rPr>
    </w:pPr>
    <w:sdt>
      <w:sdtPr>
        <w:rPr>
          <w:rFonts w:ascii="Source Sans Pro" w:hAnsi="Source Sans Pro"/>
          <w:sz w:val="16"/>
        </w:rPr>
        <w:id w:val="1869715394"/>
        <w:docPartObj>
          <w:docPartGallery w:val="Page Numbers (Bottom of Page)"/>
          <w:docPartUnique/>
        </w:docPartObj>
      </w:sdtPr>
      <w:sdtContent>
        <w:sdt>
          <w:sdtPr>
            <w:rPr>
              <w:rFonts w:ascii="Source Sans Pro" w:hAnsi="Source Sans Pro"/>
              <w:sz w:val="16"/>
            </w:rPr>
            <w:id w:val="1728636285"/>
            <w:docPartObj>
              <w:docPartGallery w:val="Page Numbers (Top of Page)"/>
              <w:docPartUnique/>
            </w:docPartObj>
          </w:sdtPr>
          <w:sdtContent>
            <w:r w:rsidR="00B160B4">
              <w:rPr>
                <w:rFonts w:ascii="Source Sans Pro" w:hAnsi="Source Sans Pro"/>
                <w:sz w:val="16"/>
              </w:rPr>
              <w:t>CTC ITT Intr</w:t>
            </w:r>
            <w:r w:rsidR="00022E7E">
              <w:rPr>
                <w:rFonts w:ascii="Source Sans Pro" w:hAnsi="Source Sans Pro"/>
                <w:sz w:val="16"/>
              </w:rPr>
              <w:t>o</w:t>
            </w:r>
            <w:r w:rsidR="00FC7F2D" w:rsidRPr="00B160B4">
              <w:rPr>
                <w:rFonts w:ascii="Source Sans Pro" w:hAnsi="Source Sans Pro"/>
                <w:sz w:val="16"/>
              </w:rPr>
              <w:t xml:space="preserve"> </w:t>
            </w:r>
            <w:r w:rsidR="00FC7F2D" w:rsidRPr="00B160B4">
              <w:rPr>
                <w:rFonts w:ascii="Source Sans Pro" w:hAnsi="Source Sans Pro"/>
                <w:sz w:val="16"/>
              </w:rPr>
              <w:tab/>
            </w:r>
            <w:r w:rsidR="00FC7F2D" w:rsidRPr="00B160B4">
              <w:rPr>
                <w:rFonts w:ascii="Source Sans Pro" w:hAnsi="Source Sans Pro"/>
                <w:sz w:val="16"/>
              </w:rPr>
              <w:tab/>
              <w:t xml:space="preserve">Page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PAGE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r w:rsidR="00FC7F2D" w:rsidRPr="00B160B4">
              <w:rPr>
                <w:rFonts w:ascii="Source Sans Pro" w:hAnsi="Source Sans Pro"/>
                <w:sz w:val="16"/>
              </w:rPr>
              <w:t xml:space="preserve"> of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NUMPAGES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8A245" w14:textId="77777777" w:rsidR="00C378C6" w:rsidRDefault="00C378C6">
      <w:r>
        <w:separator/>
      </w:r>
    </w:p>
  </w:footnote>
  <w:footnote w:type="continuationSeparator" w:id="0">
    <w:p w14:paraId="7DD2D255" w14:textId="77777777" w:rsidR="00C378C6" w:rsidRDefault="00C378C6">
      <w:r>
        <w:continuationSeparator/>
      </w:r>
    </w:p>
  </w:footnote>
  <w:footnote w:type="continuationNotice" w:id="1">
    <w:p w14:paraId="6278C8D7" w14:textId="77777777" w:rsidR="00C378C6" w:rsidRDefault="00C37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5BB8" w14:textId="77777777" w:rsidR="0060057F" w:rsidRDefault="00600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78BD"/>
    <w:multiLevelType w:val="hybridMultilevel"/>
    <w:tmpl w:val="58D432F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DF39C4"/>
    <w:multiLevelType w:val="multilevel"/>
    <w:tmpl w:val="84BEE27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67397C"/>
    <w:multiLevelType w:val="hybridMultilevel"/>
    <w:tmpl w:val="EEF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1126C"/>
    <w:multiLevelType w:val="hybridMultilevel"/>
    <w:tmpl w:val="EB4EA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E671B6"/>
    <w:multiLevelType w:val="hybridMultilevel"/>
    <w:tmpl w:val="4DDE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01169"/>
    <w:multiLevelType w:val="hybridMultilevel"/>
    <w:tmpl w:val="644C181A"/>
    <w:lvl w:ilvl="0" w:tplc="58FC58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057B69"/>
    <w:multiLevelType w:val="hybridMultilevel"/>
    <w:tmpl w:val="99608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C7E2B2B"/>
    <w:multiLevelType w:val="hybridMultilevel"/>
    <w:tmpl w:val="0630A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60CE9"/>
    <w:multiLevelType w:val="hybridMultilevel"/>
    <w:tmpl w:val="D258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9231C"/>
    <w:multiLevelType w:val="hybridMultilevel"/>
    <w:tmpl w:val="5508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1640A"/>
    <w:multiLevelType w:val="hybridMultilevel"/>
    <w:tmpl w:val="49A4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5A64B8"/>
    <w:multiLevelType w:val="hybridMultilevel"/>
    <w:tmpl w:val="6F547622"/>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2" w15:restartNumberingAfterBreak="0">
    <w:nsid w:val="41047724"/>
    <w:multiLevelType w:val="hybridMultilevel"/>
    <w:tmpl w:val="EC60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D1CA3"/>
    <w:multiLevelType w:val="hybridMultilevel"/>
    <w:tmpl w:val="B0A6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777C5"/>
    <w:multiLevelType w:val="hybridMultilevel"/>
    <w:tmpl w:val="4B84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15EB3"/>
    <w:multiLevelType w:val="hybridMultilevel"/>
    <w:tmpl w:val="86C818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E15813"/>
    <w:multiLevelType w:val="hybridMultilevel"/>
    <w:tmpl w:val="BAE80FDC"/>
    <w:lvl w:ilvl="0" w:tplc="BF5CE17E">
      <w:start w:val="1"/>
      <w:numFmt w:val="bullet"/>
      <w:pStyle w:val="Norm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75402"/>
    <w:multiLevelType w:val="hybridMultilevel"/>
    <w:tmpl w:val="26BA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81CB6"/>
    <w:multiLevelType w:val="hybridMultilevel"/>
    <w:tmpl w:val="6734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2388D"/>
    <w:multiLevelType w:val="hybridMultilevel"/>
    <w:tmpl w:val="8768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590B79"/>
    <w:multiLevelType w:val="hybridMultilevel"/>
    <w:tmpl w:val="AF26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569A7"/>
    <w:multiLevelType w:val="hybridMultilevel"/>
    <w:tmpl w:val="741A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358AB"/>
    <w:multiLevelType w:val="hybridMultilevel"/>
    <w:tmpl w:val="BBBE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7097E"/>
    <w:multiLevelType w:val="hybridMultilevel"/>
    <w:tmpl w:val="0612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7425F"/>
    <w:multiLevelType w:val="hybridMultilevel"/>
    <w:tmpl w:val="0368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41032"/>
    <w:multiLevelType w:val="multilevel"/>
    <w:tmpl w:val="E642F0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20A7160"/>
    <w:multiLevelType w:val="hybridMultilevel"/>
    <w:tmpl w:val="26FC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D122E"/>
    <w:multiLevelType w:val="hybridMultilevel"/>
    <w:tmpl w:val="331E9350"/>
    <w:lvl w:ilvl="0" w:tplc="291A278E">
      <w:start w:val="600"/>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8" w15:restartNumberingAfterBreak="0">
    <w:nsid w:val="685F6067"/>
    <w:multiLevelType w:val="multilevel"/>
    <w:tmpl w:val="25E66B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551CB1"/>
    <w:multiLevelType w:val="multilevel"/>
    <w:tmpl w:val="B2C6E29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D56322"/>
    <w:multiLevelType w:val="hybridMultilevel"/>
    <w:tmpl w:val="CE729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ED53747"/>
    <w:multiLevelType w:val="hybridMultilevel"/>
    <w:tmpl w:val="CA92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CD52BA"/>
    <w:multiLevelType w:val="hybridMultilevel"/>
    <w:tmpl w:val="4CB66134"/>
    <w:lvl w:ilvl="0" w:tplc="99DC1D02">
      <w:start w:val="1"/>
      <w:numFmt w:val="bullet"/>
      <w:lvlText w:val=""/>
      <w:lvlJc w:val="left"/>
      <w:pPr>
        <w:ind w:left="2062"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7B912D5D"/>
    <w:multiLevelType w:val="hybridMultilevel"/>
    <w:tmpl w:val="2D5C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A82BC8"/>
    <w:multiLevelType w:val="hybridMultilevel"/>
    <w:tmpl w:val="BFDE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1E3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5624868">
    <w:abstractNumId w:val="3"/>
  </w:num>
  <w:num w:numId="2" w16cid:durableId="1613704143">
    <w:abstractNumId w:val="6"/>
  </w:num>
  <w:num w:numId="3" w16cid:durableId="409281022">
    <w:abstractNumId w:val="25"/>
  </w:num>
  <w:num w:numId="4" w16cid:durableId="1846632081">
    <w:abstractNumId w:val="30"/>
  </w:num>
  <w:num w:numId="5" w16cid:durableId="418337096">
    <w:abstractNumId w:val="0"/>
  </w:num>
  <w:num w:numId="6" w16cid:durableId="678385062">
    <w:abstractNumId w:val="11"/>
  </w:num>
  <w:num w:numId="7" w16cid:durableId="788164953">
    <w:abstractNumId w:val="35"/>
  </w:num>
  <w:num w:numId="8" w16cid:durableId="946541886">
    <w:abstractNumId w:val="1"/>
  </w:num>
  <w:num w:numId="9" w16cid:durableId="476992299">
    <w:abstractNumId w:val="29"/>
  </w:num>
  <w:num w:numId="10" w16cid:durableId="762606249">
    <w:abstractNumId w:val="18"/>
  </w:num>
  <w:num w:numId="11" w16cid:durableId="1831754177">
    <w:abstractNumId w:val="17"/>
  </w:num>
  <w:num w:numId="12" w16cid:durableId="1953631242">
    <w:abstractNumId w:val="4"/>
  </w:num>
  <w:num w:numId="13" w16cid:durableId="1241793502">
    <w:abstractNumId w:val="21"/>
  </w:num>
  <w:num w:numId="14" w16cid:durableId="385685920">
    <w:abstractNumId w:val="31"/>
  </w:num>
  <w:num w:numId="15" w16cid:durableId="506404783">
    <w:abstractNumId w:val="2"/>
  </w:num>
  <w:num w:numId="16" w16cid:durableId="789517050">
    <w:abstractNumId w:val="19"/>
  </w:num>
  <w:num w:numId="17" w16cid:durableId="1658533625">
    <w:abstractNumId w:val="8"/>
  </w:num>
  <w:num w:numId="18" w16cid:durableId="1065832818">
    <w:abstractNumId w:val="32"/>
  </w:num>
  <w:num w:numId="19" w16cid:durableId="2019888878">
    <w:abstractNumId w:val="10"/>
  </w:num>
  <w:num w:numId="20" w16cid:durableId="1427263093">
    <w:abstractNumId w:val="16"/>
  </w:num>
  <w:num w:numId="21" w16cid:durableId="109517563">
    <w:abstractNumId w:val="12"/>
  </w:num>
  <w:num w:numId="22" w16cid:durableId="1874951434">
    <w:abstractNumId w:val="20"/>
  </w:num>
  <w:num w:numId="23" w16cid:durableId="1977368871">
    <w:abstractNumId w:val="13"/>
  </w:num>
  <w:num w:numId="24" w16cid:durableId="346953828">
    <w:abstractNumId w:val="33"/>
  </w:num>
  <w:num w:numId="25" w16cid:durableId="744180999">
    <w:abstractNumId w:val="14"/>
  </w:num>
  <w:num w:numId="26" w16cid:durableId="92480749">
    <w:abstractNumId w:val="22"/>
  </w:num>
  <w:num w:numId="27" w16cid:durableId="1483933120">
    <w:abstractNumId w:val="28"/>
  </w:num>
  <w:num w:numId="28" w16cid:durableId="707990711">
    <w:abstractNumId w:val="24"/>
  </w:num>
  <w:num w:numId="29" w16cid:durableId="314719795">
    <w:abstractNumId w:val="26"/>
  </w:num>
  <w:num w:numId="30" w16cid:durableId="371003080">
    <w:abstractNumId w:val="9"/>
  </w:num>
  <w:num w:numId="31" w16cid:durableId="482897190">
    <w:abstractNumId w:val="27"/>
  </w:num>
  <w:num w:numId="32" w16cid:durableId="1352492890">
    <w:abstractNumId w:val="7"/>
  </w:num>
  <w:num w:numId="33" w16cid:durableId="74934127">
    <w:abstractNumId w:val="23"/>
  </w:num>
  <w:num w:numId="34" w16cid:durableId="1854831495">
    <w:abstractNumId w:val="15"/>
  </w:num>
  <w:num w:numId="35" w16cid:durableId="580600230">
    <w:abstractNumId w:val="5"/>
  </w:num>
  <w:num w:numId="36" w16cid:durableId="8749268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E"/>
    <w:rsid w:val="00000143"/>
    <w:rsid w:val="0001328C"/>
    <w:rsid w:val="00016BDC"/>
    <w:rsid w:val="00022E7E"/>
    <w:rsid w:val="0002340E"/>
    <w:rsid w:val="00025CB2"/>
    <w:rsid w:val="000363A7"/>
    <w:rsid w:val="0004357D"/>
    <w:rsid w:val="00045DDF"/>
    <w:rsid w:val="00063ADE"/>
    <w:rsid w:val="00067609"/>
    <w:rsid w:val="0007227B"/>
    <w:rsid w:val="000766DF"/>
    <w:rsid w:val="00092C08"/>
    <w:rsid w:val="000A37DF"/>
    <w:rsid w:val="000A4AF6"/>
    <w:rsid w:val="000A6933"/>
    <w:rsid w:val="000B3D5D"/>
    <w:rsid w:val="000B4EC7"/>
    <w:rsid w:val="000C6580"/>
    <w:rsid w:val="000C6B3D"/>
    <w:rsid w:val="000D3FC3"/>
    <w:rsid w:val="000F04D9"/>
    <w:rsid w:val="000F0D1C"/>
    <w:rsid w:val="000F2ADE"/>
    <w:rsid w:val="00107940"/>
    <w:rsid w:val="0011100E"/>
    <w:rsid w:val="001115ED"/>
    <w:rsid w:val="0011332B"/>
    <w:rsid w:val="0011423A"/>
    <w:rsid w:val="00121188"/>
    <w:rsid w:val="00125905"/>
    <w:rsid w:val="00127CA7"/>
    <w:rsid w:val="0013299C"/>
    <w:rsid w:val="0014440B"/>
    <w:rsid w:val="001450CF"/>
    <w:rsid w:val="00152405"/>
    <w:rsid w:val="00161F5A"/>
    <w:rsid w:val="0017377A"/>
    <w:rsid w:val="00184D80"/>
    <w:rsid w:val="001A141A"/>
    <w:rsid w:val="001A50E2"/>
    <w:rsid w:val="001C1BF2"/>
    <w:rsid w:val="001E0D11"/>
    <w:rsid w:val="002001EF"/>
    <w:rsid w:val="002009CE"/>
    <w:rsid w:val="00205C25"/>
    <w:rsid w:val="00225B64"/>
    <w:rsid w:val="002302FA"/>
    <w:rsid w:val="00230BE1"/>
    <w:rsid w:val="002313A1"/>
    <w:rsid w:val="00232B6A"/>
    <w:rsid w:val="0023310A"/>
    <w:rsid w:val="002407F6"/>
    <w:rsid w:val="00240EA0"/>
    <w:rsid w:val="00246691"/>
    <w:rsid w:val="002636B4"/>
    <w:rsid w:val="00271549"/>
    <w:rsid w:val="00296B0C"/>
    <w:rsid w:val="002A68F5"/>
    <w:rsid w:val="002B14A9"/>
    <w:rsid w:val="002C104B"/>
    <w:rsid w:val="002C6DE7"/>
    <w:rsid w:val="002C7C3F"/>
    <w:rsid w:val="002D5827"/>
    <w:rsid w:val="002D7CA9"/>
    <w:rsid w:val="002E29FB"/>
    <w:rsid w:val="002F0093"/>
    <w:rsid w:val="002F6083"/>
    <w:rsid w:val="00302B47"/>
    <w:rsid w:val="00306EBB"/>
    <w:rsid w:val="003312C6"/>
    <w:rsid w:val="00340001"/>
    <w:rsid w:val="00340C93"/>
    <w:rsid w:val="00351A0F"/>
    <w:rsid w:val="003565BF"/>
    <w:rsid w:val="00372486"/>
    <w:rsid w:val="003762A6"/>
    <w:rsid w:val="003808C9"/>
    <w:rsid w:val="0038478E"/>
    <w:rsid w:val="003A0CEC"/>
    <w:rsid w:val="003A23FE"/>
    <w:rsid w:val="003A53E8"/>
    <w:rsid w:val="003A58F0"/>
    <w:rsid w:val="003B4A43"/>
    <w:rsid w:val="003B4FF0"/>
    <w:rsid w:val="003C0FD8"/>
    <w:rsid w:val="003C5A3B"/>
    <w:rsid w:val="003D5E6E"/>
    <w:rsid w:val="003E6AF2"/>
    <w:rsid w:val="003F0E0A"/>
    <w:rsid w:val="00401D7F"/>
    <w:rsid w:val="00402D54"/>
    <w:rsid w:val="00410051"/>
    <w:rsid w:val="004135CD"/>
    <w:rsid w:val="00415DDA"/>
    <w:rsid w:val="00422EEC"/>
    <w:rsid w:val="0042703A"/>
    <w:rsid w:val="00427219"/>
    <w:rsid w:val="00427CC8"/>
    <w:rsid w:val="004317ED"/>
    <w:rsid w:val="00460425"/>
    <w:rsid w:val="00490074"/>
    <w:rsid w:val="00496C7C"/>
    <w:rsid w:val="004B0CFD"/>
    <w:rsid w:val="004B1B5E"/>
    <w:rsid w:val="004B6795"/>
    <w:rsid w:val="004C275E"/>
    <w:rsid w:val="004D4325"/>
    <w:rsid w:val="004D71EA"/>
    <w:rsid w:val="004E7302"/>
    <w:rsid w:val="004E731E"/>
    <w:rsid w:val="005034E9"/>
    <w:rsid w:val="00506D46"/>
    <w:rsid w:val="00527332"/>
    <w:rsid w:val="005301EA"/>
    <w:rsid w:val="00545146"/>
    <w:rsid w:val="00552079"/>
    <w:rsid w:val="00552AAB"/>
    <w:rsid w:val="00567773"/>
    <w:rsid w:val="005738B1"/>
    <w:rsid w:val="00597A15"/>
    <w:rsid w:val="005B077E"/>
    <w:rsid w:val="005D2212"/>
    <w:rsid w:val="005D2B49"/>
    <w:rsid w:val="005D75B6"/>
    <w:rsid w:val="005E280C"/>
    <w:rsid w:val="0060057F"/>
    <w:rsid w:val="00600974"/>
    <w:rsid w:val="00604656"/>
    <w:rsid w:val="00614269"/>
    <w:rsid w:val="00623880"/>
    <w:rsid w:val="00627F4D"/>
    <w:rsid w:val="00634AAC"/>
    <w:rsid w:val="00662E71"/>
    <w:rsid w:val="00675E4A"/>
    <w:rsid w:val="00685061"/>
    <w:rsid w:val="00694495"/>
    <w:rsid w:val="006A033B"/>
    <w:rsid w:val="006A0C82"/>
    <w:rsid w:val="006C045A"/>
    <w:rsid w:val="006D2A4A"/>
    <w:rsid w:val="006E192C"/>
    <w:rsid w:val="006F38B4"/>
    <w:rsid w:val="006F3DF5"/>
    <w:rsid w:val="00702692"/>
    <w:rsid w:val="00707A68"/>
    <w:rsid w:val="00727725"/>
    <w:rsid w:val="00743720"/>
    <w:rsid w:val="00745966"/>
    <w:rsid w:val="0075762D"/>
    <w:rsid w:val="00772281"/>
    <w:rsid w:val="0077517F"/>
    <w:rsid w:val="00796EB1"/>
    <w:rsid w:val="007A1010"/>
    <w:rsid w:val="007B2A08"/>
    <w:rsid w:val="007B6924"/>
    <w:rsid w:val="007C1743"/>
    <w:rsid w:val="007D5F41"/>
    <w:rsid w:val="007E043C"/>
    <w:rsid w:val="007E3DE2"/>
    <w:rsid w:val="007F411F"/>
    <w:rsid w:val="0081291F"/>
    <w:rsid w:val="00823A65"/>
    <w:rsid w:val="00825F05"/>
    <w:rsid w:val="00832B43"/>
    <w:rsid w:val="0083658E"/>
    <w:rsid w:val="00843A2E"/>
    <w:rsid w:val="00851CC2"/>
    <w:rsid w:val="0086296E"/>
    <w:rsid w:val="00863277"/>
    <w:rsid w:val="0086396A"/>
    <w:rsid w:val="00864DC5"/>
    <w:rsid w:val="008667C8"/>
    <w:rsid w:val="00883894"/>
    <w:rsid w:val="008839A0"/>
    <w:rsid w:val="00894977"/>
    <w:rsid w:val="00897E9C"/>
    <w:rsid w:val="008B5F15"/>
    <w:rsid w:val="008C2A94"/>
    <w:rsid w:val="008C5944"/>
    <w:rsid w:val="008C7253"/>
    <w:rsid w:val="008D3A00"/>
    <w:rsid w:val="008E3882"/>
    <w:rsid w:val="008F1680"/>
    <w:rsid w:val="0090242A"/>
    <w:rsid w:val="00905812"/>
    <w:rsid w:val="0092196B"/>
    <w:rsid w:val="00923E89"/>
    <w:rsid w:val="00930EBF"/>
    <w:rsid w:val="009423F1"/>
    <w:rsid w:val="0094442A"/>
    <w:rsid w:val="00956C7D"/>
    <w:rsid w:val="00971E89"/>
    <w:rsid w:val="00977002"/>
    <w:rsid w:val="00986E43"/>
    <w:rsid w:val="009916CD"/>
    <w:rsid w:val="00994419"/>
    <w:rsid w:val="00994E95"/>
    <w:rsid w:val="009A1DE8"/>
    <w:rsid w:val="009B6D7D"/>
    <w:rsid w:val="009D4F9B"/>
    <w:rsid w:val="009F505C"/>
    <w:rsid w:val="009F5207"/>
    <w:rsid w:val="009F77F2"/>
    <w:rsid w:val="00A119EE"/>
    <w:rsid w:val="00A15473"/>
    <w:rsid w:val="00A24038"/>
    <w:rsid w:val="00A24248"/>
    <w:rsid w:val="00A30E22"/>
    <w:rsid w:val="00A50209"/>
    <w:rsid w:val="00A54E5C"/>
    <w:rsid w:val="00A62EC8"/>
    <w:rsid w:val="00A635F7"/>
    <w:rsid w:val="00A676EE"/>
    <w:rsid w:val="00A71DA7"/>
    <w:rsid w:val="00A93D47"/>
    <w:rsid w:val="00AA02B1"/>
    <w:rsid w:val="00AA5D71"/>
    <w:rsid w:val="00AB6DD5"/>
    <w:rsid w:val="00AC3A4B"/>
    <w:rsid w:val="00AD16D2"/>
    <w:rsid w:val="00AF59BA"/>
    <w:rsid w:val="00AF7C27"/>
    <w:rsid w:val="00B01025"/>
    <w:rsid w:val="00B02813"/>
    <w:rsid w:val="00B106F1"/>
    <w:rsid w:val="00B160B4"/>
    <w:rsid w:val="00B210F9"/>
    <w:rsid w:val="00B21933"/>
    <w:rsid w:val="00B21CF8"/>
    <w:rsid w:val="00B2565D"/>
    <w:rsid w:val="00B26B88"/>
    <w:rsid w:val="00B33197"/>
    <w:rsid w:val="00B511C3"/>
    <w:rsid w:val="00B55244"/>
    <w:rsid w:val="00B61DFC"/>
    <w:rsid w:val="00B65E0D"/>
    <w:rsid w:val="00B6645D"/>
    <w:rsid w:val="00B818C7"/>
    <w:rsid w:val="00B8611C"/>
    <w:rsid w:val="00BA3CDA"/>
    <w:rsid w:val="00BB408C"/>
    <w:rsid w:val="00BB664C"/>
    <w:rsid w:val="00BC1DCA"/>
    <w:rsid w:val="00BC7789"/>
    <w:rsid w:val="00BD2774"/>
    <w:rsid w:val="00BD444A"/>
    <w:rsid w:val="00BD69D1"/>
    <w:rsid w:val="00BE1EA4"/>
    <w:rsid w:val="00BE29ED"/>
    <w:rsid w:val="00BF10AF"/>
    <w:rsid w:val="00BF3B81"/>
    <w:rsid w:val="00BF4244"/>
    <w:rsid w:val="00C02180"/>
    <w:rsid w:val="00C04BED"/>
    <w:rsid w:val="00C078BB"/>
    <w:rsid w:val="00C11D07"/>
    <w:rsid w:val="00C278F8"/>
    <w:rsid w:val="00C33998"/>
    <w:rsid w:val="00C367A7"/>
    <w:rsid w:val="00C378C6"/>
    <w:rsid w:val="00C434DD"/>
    <w:rsid w:val="00C46610"/>
    <w:rsid w:val="00C504BD"/>
    <w:rsid w:val="00C5596E"/>
    <w:rsid w:val="00C6470F"/>
    <w:rsid w:val="00C701F5"/>
    <w:rsid w:val="00C7509B"/>
    <w:rsid w:val="00C76951"/>
    <w:rsid w:val="00C832AA"/>
    <w:rsid w:val="00C8414C"/>
    <w:rsid w:val="00C9781D"/>
    <w:rsid w:val="00CA06C6"/>
    <w:rsid w:val="00CA3F05"/>
    <w:rsid w:val="00CB0A12"/>
    <w:rsid w:val="00CB21E9"/>
    <w:rsid w:val="00CC21CD"/>
    <w:rsid w:val="00CC7E39"/>
    <w:rsid w:val="00CD2F9A"/>
    <w:rsid w:val="00CD3419"/>
    <w:rsid w:val="00CE08C5"/>
    <w:rsid w:val="00CE64BC"/>
    <w:rsid w:val="00CE6BA4"/>
    <w:rsid w:val="00CF0444"/>
    <w:rsid w:val="00CF0485"/>
    <w:rsid w:val="00CF090C"/>
    <w:rsid w:val="00CF1738"/>
    <w:rsid w:val="00D04850"/>
    <w:rsid w:val="00D053C1"/>
    <w:rsid w:val="00D0651B"/>
    <w:rsid w:val="00D2285D"/>
    <w:rsid w:val="00D26DC0"/>
    <w:rsid w:val="00D30084"/>
    <w:rsid w:val="00D41B4E"/>
    <w:rsid w:val="00D509E6"/>
    <w:rsid w:val="00D512C5"/>
    <w:rsid w:val="00D5428F"/>
    <w:rsid w:val="00D61754"/>
    <w:rsid w:val="00D64E26"/>
    <w:rsid w:val="00D710C4"/>
    <w:rsid w:val="00D73280"/>
    <w:rsid w:val="00D83ED2"/>
    <w:rsid w:val="00D87FF4"/>
    <w:rsid w:val="00D956E2"/>
    <w:rsid w:val="00DB17BE"/>
    <w:rsid w:val="00DB732B"/>
    <w:rsid w:val="00DB78F8"/>
    <w:rsid w:val="00DC1CF9"/>
    <w:rsid w:val="00DC589E"/>
    <w:rsid w:val="00DD61E1"/>
    <w:rsid w:val="00DD6D76"/>
    <w:rsid w:val="00DD7D87"/>
    <w:rsid w:val="00DE3DFB"/>
    <w:rsid w:val="00DF227E"/>
    <w:rsid w:val="00DF4557"/>
    <w:rsid w:val="00E00132"/>
    <w:rsid w:val="00E113A9"/>
    <w:rsid w:val="00E23FC6"/>
    <w:rsid w:val="00E24F80"/>
    <w:rsid w:val="00E322CA"/>
    <w:rsid w:val="00E3675E"/>
    <w:rsid w:val="00E51D4E"/>
    <w:rsid w:val="00E52917"/>
    <w:rsid w:val="00E52A4B"/>
    <w:rsid w:val="00E56AFE"/>
    <w:rsid w:val="00E8028C"/>
    <w:rsid w:val="00E80946"/>
    <w:rsid w:val="00E8286C"/>
    <w:rsid w:val="00E84940"/>
    <w:rsid w:val="00E85B05"/>
    <w:rsid w:val="00E96C89"/>
    <w:rsid w:val="00E97DF4"/>
    <w:rsid w:val="00EA54BA"/>
    <w:rsid w:val="00EB4EDF"/>
    <w:rsid w:val="00EC2052"/>
    <w:rsid w:val="00EC3A7E"/>
    <w:rsid w:val="00EC4D39"/>
    <w:rsid w:val="00ED28EE"/>
    <w:rsid w:val="00F0533A"/>
    <w:rsid w:val="00F160DB"/>
    <w:rsid w:val="00F177F1"/>
    <w:rsid w:val="00F20426"/>
    <w:rsid w:val="00F21E05"/>
    <w:rsid w:val="00F23B34"/>
    <w:rsid w:val="00F31F6C"/>
    <w:rsid w:val="00F37726"/>
    <w:rsid w:val="00F4107C"/>
    <w:rsid w:val="00F41AB2"/>
    <w:rsid w:val="00F45EC1"/>
    <w:rsid w:val="00F607C9"/>
    <w:rsid w:val="00F64C67"/>
    <w:rsid w:val="00F64F8A"/>
    <w:rsid w:val="00F6582F"/>
    <w:rsid w:val="00F72E55"/>
    <w:rsid w:val="00FA24D5"/>
    <w:rsid w:val="00FA4E73"/>
    <w:rsid w:val="00FB1759"/>
    <w:rsid w:val="00FC5FF8"/>
    <w:rsid w:val="00FC7F2D"/>
    <w:rsid w:val="00FD3FF4"/>
    <w:rsid w:val="00FE29B1"/>
    <w:rsid w:val="00FE3021"/>
    <w:rsid w:val="00FE5821"/>
    <w:rsid w:val="00FF1128"/>
    <w:rsid w:val="00FF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6721"/>
  <w15:chartTrackingRefBased/>
  <w15:docId w15:val="{629226AF-9144-4F79-864B-231D508D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8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paragraph" w:styleId="Heading1">
    <w:name w:val="heading 1"/>
    <w:basedOn w:val="Normal"/>
    <w:next w:val="Normal"/>
    <w:link w:val="Heading1Char"/>
    <w:qFormat/>
    <w:rsid w:val="0083658E"/>
    <w:pPr>
      <w:keepNext/>
      <w:spacing w:before="240" w:after="60"/>
      <w:jc w:val="center"/>
      <w:outlineLvl w:val="0"/>
    </w:pPr>
    <w:rPr>
      <w:rFonts w:cs="Arial"/>
      <w:b/>
      <w:bCs/>
      <w:kern w:val="32"/>
      <w:sz w:val="36"/>
      <w:szCs w:val="32"/>
    </w:rPr>
  </w:style>
  <w:style w:type="paragraph" w:styleId="Heading2">
    <w:name w:val="heading 2"/>
    <w:basedOn w:val="Normal"/>
    <w:next w:val="Normal"/>
    <w:link w:val="Heading2Char"/>
    <w:qFormat/>
    <w:rsid w:val="0083658E"/>
    <w:pPr>
      <w:keepNext/>
      <w:spacing w:before="240" w:after="60"/>
      <w:outlineLvl w:val="1"/>
    </w:pPr>
    <w:rPr>
      <w:rFonts w:cs="Arial"/>
      <w:b/>
      <w:bCs/>
      <w:iCs/>
      <w:caps/>
      <w:sz w:val="30"/>
      <w:szCs w:val="30"/>
    </w:rPr>
  </w:style>
  <w:style w:type="paragraph" w:styleId="Heading5">
    <w:name w:val="heading 5"/>
    <w:basedOn w:val="Normal"/>
    <w:next w:val="Normal"/>
    <w:link w:val="Heading5Char"/>
    <w:qFormat/>
    <w:rsid w:val="0083658E"/>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58E"/>
    <w:rPr>
      <w:rFonts w:ascii="Arial" w:eastAsia="Times New Roman" w:hAnsi="Arial" w:cs="Arial"/>
      <w:b/>
      <w:bCs/>
      <w:kern w:val="32"/>
      <w:sz w:val="36"/>
      <w:szCs w:val="32"/>
    </w:rPr>
  </w:style>
  <w:style w:type="character" w:customStyle="1" w:styleId="Heading2Char">
    <w:name w:val="Heading 2 Char"/>
    <w:basedOn w:val="DefaultParagraphFont"/>
    <w:link w:val="Heading2"/>
    <w:rsid w:val="0083658E"/>
    <w:rPr>
      <w:rFonts w:ascii="Arial" w:eastAsia="Times New Roman" w:hAnsi="Arial" w:cs="Arial"/>
      <w:b/>
      <w:bCs/>
      <w:iCs/>
      <w:caps/>
      <w:sz w:val="30"/>
      <w:szCs w:val="30"/>
    </w:rPr>
  </w:style>
  <w:style w:type="character" w:customStyle="1" w:styleId="Heading5Char">
    <w:name w:val="Heading 5 Char"/>
    <w:basedOn w:val="DefaultParagraphFont"/>
    <w:link w:val="Heading5"/>
    <w:rsid w:val="0083658E"/>
    <w:rPr>
      <w:rFonts w:ascii="Arial" w:eastAsia="Times New Roman" w:hAnsi="Arial" w:cs="Times New Roman"/>
      <w:b/>
      <w:bCs/>
      <w:szCs w:val="24"/>
    </w:rPr>
  </w:style>
  <w:style w:type="paragraph" w:styleId="Header">
    <w:name w:val="header"/>
    <w:basedOn w:val="Normal"/>
    <w:link w:val="HeaderChar"/>
    <w:rsid w:val="0083658E"/>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83658E"/>
    <w:rPr>
      <w:rFonts w:ascii="Arial" w:eastAsia="Times New Roman" w:hAnsi="Arial" w:cs="Times New Roman"/>
      <w:bCs/>
      <w:szCs w:val="24"/>
    </w:rPr>
  </w:style>
  <w:style w:type="paragraph" w:customStyle="1" w:styleId="Default">
    <w:name w:val="Default"/>
    <w:rsid w:val="0083658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rsid w:val="0083658E"/>
    <w:pPr>
      <w:tabs>
        <w:tab w:val="center" w:pos="4320"/>
        <w:tab w:val="right" w:pos="8640"/>
      </w:tabs>
    </w:pPr>
  </w:style>
  <w:style w:type="character" w:customStyle="1" w:styleId="FooterChar">
    <w:name w:val="Footer Char"/>
    <w:basedOn w:val="DefaultParagraphFont"/>
    <w:link w:val="Footer"/>
    <w:rsid w:val="0083658E"/>
    <w:rPr>
      <w:rFonts w:ascii="Arial" w:eastAsia="Times New Roman" w:hAnsi="Arial" w:cs="Times New Roman"/>
      <w:sz w:val="24"/>
      <w:szCs w:val="24"/>
    </w:rPr>
  </w:style>
  <w:style w:type="paragraph" w:styleId="ListParagraph">
    <w:name w:val="List Paragraph"/>
    <w:basedOn w:val="Default"/>
    <w:next w:val="Default"/>
    <w:qFormat/>
    <w:rsid w:val="0083658E"/>
    <w:rPr>
      <w:rFonts w:cs="Times New Roman"/>
      <w:color w:val="auto"/>
      <w:lang w:val="en-GB" w:eastAsia="en-GB"/>
    </w:rPr>
  </w:style>
  <w:style w:type="paragraph" w:styleId="BodyText">
    <w:name w:val="Body Text"/>
    <w:basedOn w:val="Normal"/>
    <w:link w:val="BodyTextChar"/>
    <w:rsid w:val="0083658E"/>
    <w:pPr>
      <w:tabs>
        <w:tab w:val="left" w:pos="550"/>
      </w:tabs>
      <w:adjustRightInd/>
      <w:textAlignment w:val="auto"/>
    </w:pPr>
    <w:rPr>
      <w:rFonts w:cs="Arial"/>
      <w:szCs w:val="22"/>
      <w:lang w:eastAsia="en-GB"/>
    </w:rPr>
  </w:style>
  <w:style w:type="character" w:customStyle="1" w:styleId="BodyTextChar">
    <w:name w:val="Body Text Char"/>
    <w:basedOn w:val="DefaultParagraphFont"/>
    <w:link w:val="BodyText"/>
    <w:rsid w:val="0083658E"/>
    <w:rPr>
      <w:rFonts w:ascii="Arial" w:eastAsia="Times New Roman" w:hAnsi="Arial" w:cs="Arial"/>
      <w:sz w:val="24"/>
      <w:lang w:eastAsia="en-GB"/>
    </w:rPr>
  </w:style>
  <w:style w:type="character" w:styleId="CommentReference">
    <w:name w:val="annotation reference"/>
    <w:semiHidden/>
    <w:rsid w:val="0083658E"/>
    <w:rPr>
      <w:sz w:val="16"/>
      <w:szCs w:val="16"/>
    </w:rPr>
  </w:style>
  <w:style w:type="paragraph" w:styleId="CommentText">
    <w:name w:val="annotation text"/>
    <w:basedOn w:val="Normal"/>
    <w:link w:val="CommentTextChar"/>
    <w:semiHidden/>
    <w:rsid w:val="0083658E"/>
    <w:pPr>
      <w:overflowPunct/>
      <w:autoSpaceDE/>
      <w:autoSpaceDN/>
      <w:adjustRightInd/>
      <w:jc w:val="left"/>
      <w:textAlignment w:val="auto"/>
    </w:pPr>
    <w:rPr>
      <w:sz w:val="20"/>
      <w:szCs w:val="20"/>
      <w:lang w:eastAsia="en-GB"/>
    </w:rPr>
  </w:style>
  <w:style w:type="character" w:customStyle="1" w:styleId="CommentTextChar">
    <w:name w:val="Comment Text Char"/>
    <w:basedOn w:val="DefaultParagraphFont"/>
    <w:link w:val="CommentText"/>
    <w:semiHidden/>
    <w:rsid w:val="0083658E"/>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8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F0E0A"/>
    <w:pPr>
      <w:overflowPunct w:val="0"/>
      <w:autoSpaceDE w:val="0"/>
      <w:autoSpaceDN w:val="0"/>
      <w:adjustRightInd w:val="0"/>
      <w:jc w:val="both"/>
      <w:textAlignment w:val="baseline"/>
    </w:pPr>
    <w:rPr>
      <w:b/>
      <w:bCs/>
      <w:lang w:eastAsia="en-US"/>
    </w:rPr>
  </w:style>
  <w:style w:type="character" w:customStyle="1" w:styleId="CommentSubjectChar">
    <w:name w:val="Comment Subject Char"/>
    <w:basedOn w:val="CommentTextChar"/>
    <w:link w:val="CommentSubject"/>
    <w:uiPriority w:val="99"/>
    <w:semiHidden/>
    <w:rsid w:val="003F0E0A"/>
    <w:rPr>
      <w:rFonts w:ascii="Arial" w:eastAsia="Times New Roman" w:hAnsi="Arial" w:cs="Times New Roman"/>
      <w:b/>
      <w:bCs/>
      <w:sz w:val="20"/>
      <w:szCs w:val="20"/>
      <w:lang w:eastAsia="en-GB"/>
    </w:rPr>
  </w:style>
  <w:style w:type="table" w:styleId="TableGrid">
    <w:name w:val="Table Grid"/>
    <w:basedOn w:val="TableNormal"/>
    <w:uiPriority w:val="39"/>
    <w:rsid w:val="0042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774"/>
    <w:rPr>
      <w:color w:val="0563C1" w:themeColor="hyperlink"/>
      <w:u w:val="single"/>
    </w:rPr>
  </w:style>
  <w:style w:type="character" w:styleId="UnresolvedMention">
    <w:name w:val="Unresolved Mention"/>
    <w:basedOn w:val="DefaultParagraphFont"/>
    <w:uiPriority w:val="99"/>
    <w:semiHidden/>
    <w:unhideWhenUsed/>
    <w:rsid w:val="00BD2774"/>
    <w:rPr>
      <w:color w:val="605E5C"/>
      <w:shd w:val="clear" w:color="auto" w:fill="E1DFDD"/>
    </w:rPr>
  </w:style>
  <w:style w:type="paragraph" w:styleId="TOCHeading">
    <w:name w:val="TOC Heading"/>
    <w:basedOn w:val="Heading1"/>
    <w:next w:val="Normal"/>
    <w:uiPriority w:val="39"/>
    <w:unhideWhenUsed/>
    <w:qFormat/>
    <w:rsid w:val="003C5A3B"/>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kern w:val="0"/>
      <w:sz w:val="28"/>
      <w:szCs w:val="28"/>
      <w:lang w:val="en-US"/>
    </w:rPr>
  </w:style>
  <w:style w:type="paragraph" w:styleId="TOC1">
    <w:name w:val="toc 1"/>
    <w:basedOn w:val="Normal"/>
    <w:next w:val="Normal"/>
    <w:autoRedefine/>
    <w:uiPriority w:val="39"/>
    <w:unhideWhenUsed/>
    <w:rsid w:val="003C5A3B"/>
    <w:pPr>
      <w:spacing w:before="120"/>
      <w:jc w:val="left"/>
    </w:pPr>
    <w:rPr>
      <w:rFonts w:asciiTheme="minorHAnsi" w:hAnsiTheme="minorHAnsi" w:cstheme="minorHAnsi"/>
      <w:b/>
      <w:bCs/>
      <w:i/>
      <w:iCs/>
    </w:rPr>
  </w:style>
  <w:style w:type="paragraph" w:styleId="TOC2">
    <w:name w:val="toc 2"/>
    <w:basedOn w:val="Normal"/>
    <w:next w:val="Normal"/>
    <w:autoRedefine/>
    <w:uiPriority w:val="39"/>
    <w:semiHidden/>
    <w:unhideWhenUsed/>
    <w:rsid w:val="003C5A3B"/>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3C5A3B"/>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C5A3B"/>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C5A3B"/>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C5A3B"/>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C5A3B"/>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C5A3B"/>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C5A3B"/>
    <w:pPr>
      <w:ind w:left="1920"/>
      <w:jc w:val="left"/>
    </w:pPr>
    <w:rPr>
      <w:rFonts w:asciiTheme="minorHAnsi" w:hAnsiTheme="minorHAnsi" w:cstheme="minorHAnsi"/>
      <w:sz w:val="20"/>
      <w:szCs w:val="20"/>
    </w:rPr>
  </w:style>
  <w:style w:type="numbering" w:customStyle="1" w:styleId="CurrentList1">
    <w:name w:val="Current List1"/>
    <w:uiPriority w:val="99"/>
    <w:rsid w:val="004C275E"/>
    <w:pPr>
      <w:numPr>
        <w:numId w:val="8"/>
      </w:numPr>
    </w:pPr>
  </w:style>
  <w:style w:type="paragraph" w:styleId="NormalWeb">
    <w:name w:val="Normal (Web)"/>
    <w:basedOn w:val="Normal"/>
    <w:link w:val="NormalWebChar"/>
    <w:uiPriority w:val="99"/>
    <w:unhideWhenUsed/>
    <w:rsid w:val="00C832AA"/>
    <w:pPr>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customStyle="1" w:styleId="NormalBold">
    <w:name w:val="Normal Bold"/>
    <w:basedOn w:val="Normal"/>
    <w:link w:val="NormalBoldChar"/>
    <w:autoRedefine/>
    <w:qFormat/>
    <w:rsid w:val="002F0093"/>
    <w:pPr>
      <w:overflowPunct/>
      <w:autoSpaceDE/>
      <w:autoSpaceDN/>
      <w:adjustRightInd/>
      <w:spacing w:after="160" w:line="259" w:lineRule="auto"/>
      <w:textAlignment w:val="auto"/>
    </w:pPr>
    <w:rPr>
      <w:rFonts w:asciiTheme="minorHAnsi" w:eastAsia="Arial" w:hAnsiTheme="minorHAnsi"/>
      <w:b/>
      <w:sz w:val="22"/>
    </w:rPr>
  </w:style>
  <w:style w:type="character" w:customStyle="1" w:styleId="NormalBoldChar">
    <w:name w:val="Normal Bold Char"/>
    <w:link w:val="NormalBold"/>
    <w:rsid w:val="002F0093"/>
    <w:rPr>
      <w:rFonts w:eastAsia="Arial" w:cs="Times New Roman"/>
      <w:b/>
      <w:szCs w:val="24"/>
    </w:rPr>
  </w:style>
  <w:style w:type="paragraph" w:customStyle="1" w:styleId="Table2">
    <w:name w:val="Table 2"/>
    <w:basedOn w:val="Normal"/>
    <w:link w:val="Table2Char"/>
    <w:autoRedefine/>
    <w:rsid w:val="002F0093"/>
    <w:pPr>
      <w:overflowPunct/>
      <w:ind w:left="295"/>
      <w:jc w:val="left"/>
      <w:textAlignment w:val="auto"/>
    </w:pPr>
    <w:rPr>
      <w:rFonts w:ascii="Century Gothic" w:eastAsia="Arial" w:hAnsi="Century Gothic"/>
      <w:sz w:val="18"/>
      <w:szCs w:val="20"/>
    </w:rPr>
  </w:style>
  <w:style w:type="character" w:customStyle="1" w:styleId="Table2Char">
    <w:name w:val="Table 2 Char"/>
    <w:link w:val="Table2"/>
    <w:rsid w:val="002F0093"/>
    <w:rPr>
      <w:rFonts w:ascii="Century Gothic" w:eastAsia="Arial" w:hAnsi="Century Gothic" w:cs="Times New Roman"/>
      <w:sz w:val="18"/>
      <w:szCs w:val="20"/>
    </w:rPr>
  </w:style>
  <w:style w:type="paragraph" w:customStyle="1" w:styleId="NormalBulletList">
    <w:name w:val="Normal Bullet List"/>
    <w:basedOn w:val="Normal"/>
    <w:link w:val="NormalBulletListChar"/>
    <w:autoRedefine/>
    <w:qFormat/>
    <w:rsid w:val="008D3A00"/>
    <w:pPr>
      <w:numPr>
        <w:numId w:val="20"/>
      </w:numPr>
      <w:overflowPunct/>
      <w:autoSpaceDE/>
      <w:autoSpaceDN/>
      <w:adjustRightInd/>
      <w:spacing w:after="160" w:line="259" w:lineRule="auto"/>
      <w:textAlignment w:val="auto"/>
    </w:pPr>
    <w:rPr>
      <w:rFonts w:asciiTheme="minorHAnsi" w:eastAsia="Arial" w:hAnsiTheme="minorHAnsi"/>
      <w:sz w:val="22"/>
      <w:szCs w:val="18"/>
    </w:rPr>
  </w:style>
  <w:style w:type="character" w:customStyle="1" w:styleId="NormalBulletListChar">
    <w:name w:val="Normal Bullet List Char"/>
    <w:link w:val="NormalBulletList"/>
    <w:rsid w:val="008D3A00"/>
    <w:rPr>
      <w:rFonts w:eastAsia="Arial" w:cs="Times New Roman"/>
      <w:szCs w:val="18"/>
    </w:rPr>
  </w:style>
  <w:style w:type="character" w:customStyle="1" w:styleId="NormalWebChar">
    <w:name w:val="Normal (Web) Char"/>
    <w:link w:val="NormalWeb"/>
    <w:uiPriority w:val="99"/>
    <w:locked/>
    <w:rsid w:val="00CB0A1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434690">
      <w:bodyDiv w:val="1"/>
      <w:marLeft w:val="0"/>
      <w:marRight w:val="0"/>
      <w:marTop w:val="0"/>
      <w:marBottom w:val="0"/>
      <w:divBdr>
        <w:top w:val="none" w:sz="0" w:space="0" w:color="auto"/>
        <w:left w:val="none" w:sz="0" w:space="0" w:color="auto"/>
        <w:bottom w:val="none" w:sz="0" w:space="0" w:color="auto"/>
        <w:right w:val="none" w:sz="0" w:space="0" w:color="auto"/>
      </w:divBdr>
    </w:div>
    <w:div w:id="1276446774">
      <w:bodyDiv w:val="1"/>
      <w:marLeft w:val="0"/>
      <w:marRight w:val="0"/>
      <w:marTop w:val="0"/>
      <w:marBottom w:val="0"/>
      <w:divBdr>
        <w:top w:val="none" w:sz="0" w:space="0" w:color="auto"/>
        <w:left w:val="none" w:sz="0" w:space="0" w:color="auto"/>
        <w:bottom w:val="none" w:sz="0" w:space="0" w:color="auto"/>
        <w:right w:val="none" w:sz="0" w:space="0" w:color="auto"/>
      </w:divBdr>
    </w:div>
    <w:div w:id="1347559386">
      <w:bodyDiv w:val="1"/>
      <w:marLeft w:val="0"/>
      <w:marRight w:val="0"/>
      <w:marTop w:val="0"/>
      <w:marBottom w:val="0"/>
      <w:divBdr>
        <w:top w:val="none" w:sz="0" w:space="0" w:color="auto"/>
        <w:left w:val="none" w:sz="0" w:space="0" w:color="auto"/>
        <w:bottom w:val="none" w:sz="0" w:space="0" w:color="auto"/>
        <w:right w:val="none" w:sz="0" w:space="0" w:color="auto"/>
      </w:divBdr>
    </w:div>
    <w:div w:id="1792823032">
      <w:bodyDiv w:val="1"/>
      <w:marLeft w:val="0"/>
      <w:marRight w:val="0"/>
      <w:marTop w:val="0"/>
      <w:marBottom w:val="0"/>
      <w:divBdr>
        <w:top w:val="none" w:sz="0" w:space="0" w:color="auto"/>
        <w:left w:val="none" w:sz="0" w:space="0" w:color="auto"/>
        <w:bottom w:val="none" w:sz="0" w:space="0" w:color="auto"/>
        <w:right w:val="none" w:sz="0" w:space="0" w:color="auto"/>
      </w:divBdr>
    </w:div>
    <w:div w:id="2064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ents@crewe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8" ma:contentTypeDescription="Create a new document." ma:contentTypeScope="" ma:versionID="4d7067f695279703f8ad3e6df8479c7c">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048e01684f892e594f475a6aedc147cd"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5A318-6B68-4067-A56D-95C1C77976F8}">
  <ds:schemaRefs>
    <ds:schemaRef ds:uri="http://schemas.microsoft.com/sharepoint/v3/contenttype/forms"/>
  </ds:schemaRefs>
</ds:datastoreItem>
</file>

<file path=customXml/itemProps2.xml><?xml version="1.0" encoding="utf-8"?>
<ds:datastoreItem xmlns:ds="http://schemas.openxmlformats.org/officeDocument/2006/customXml" ds:itemID="{A6CDEED0-8307-4F92-92FE-60966BC404F5}">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3.xml><?xml version="1.0" encoding="utf-8"?>
<ds:datastoreItem xmlns:ds="http://schemas.openxmlformats.org/officeDocument/2006/customXml" ds:itemID="{08FAC942-C323-8C4D-8143-CB976B7C14AC}">
  <ds:schemaRefs>
    <ds:schemaRef ds:uri="http://schemas.openxmlformats.org/officeDocument/2006/bibliography"/>
  </ds:schemaRefs>
</ds:datastoreItem>
</file>

<file path=customXml/itemProps4.xml><?xml version="1.0" encoding="utf-8"?>
<ds:datastoreItem xmlns:ds="http://schemas.openxmlformats.org/officeDocument/2006/customXml" ds:itemID="{3845F03F-D4CF-4D39-8551-BC1000099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3884</Words>
  <Characters>22140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Rosie Mason</cp:lastModifiedBy>
  <cp:revision>6</cp:revision>
  <dcterms:created xsi:type="dcterms:W3CDTF">2022-12-15T09:29:00Z</dcterms:created>
  <dcterms:modified xsi:type="dcterms:W3CDTF">2024-09-12T10:54:00Z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