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C37215A" w14:textId="77777777" w:rsidR="007349DB" w:rsidRDefault="00C3543B">
      <w:pPr>
        <w:rPr>
          <w:rFonts w:ascii="Helvetica Neue" w:eastAsia="Helvetica Neue" w:hAnsi="Helvetica Neue" w:cs="Helvetica Neue"/>
        </w:rPr>
      </w:pPr>
      <w:bookmarkStart w:id="0" w:name="_gjdgxs" w:colFirst="0" w:colLast="0"/>
      <w:bookmarkEnd w:id="0"/>
      <w:r>
        <w:rPr>
          <w:rFonts w:ascii="Helvetica Neue" w:eastAsia="Helvetica Neue" w:hAnsi="Helvetica Neue" w:cs="Helvetica Neue"/>
          <w:noProof/>
        </w:rPr>
        <w:drawing>
          <wp:inline distT="0" distB="0" distL="0" distR="0" wp14:anchorId="3C372742" wp14:editId="3C372743">
            <wp:extent cx="1864360" cy="1555750"/>
            <wp:effectExtent l="0" t="0" r="0" b="0"/>
            <wp:docPr id="1" name="image5.jpg" descr="Crown Commercial Service crest "/>
            <wp:cNvGraphicFramePr/>
            <a:graphic xmlns:a="http://schemas.openxmlformats.org/drawingml/2006/main">
              <a:graphicData uri="http://schemas.openxmlformats.org/drawingml/2006/picture">
                <pic:pic xmlns:pic="http://schemas.openxmlformats.org/drawingml/2006/picture">
                  <pic:nvPicPr>
                    <pic:cNvPr id="0" name="image5.jpg" descr="Crown Commercial Service crest "/>
                    <pic:cNvPicPr preferRelativeResize="0"/>
                  </pic:nvPicPr>
                  <pic:blipFill>
                    <a:blip r:embed="rId7"/>
                    <a:srcRect/>
                    <a:stretch>
                      <a:fillRect/>
                    </a:stretch>
                  </pic:blipFill>
                  <pic:spPr>
                    <a:xfrm>
                      <a:off x="0" y="0"/>
                      <a:ext cx="1864360" cy="1555750"/>
                    </a:xfrm>
                    <a:prstGeom prst="rect">
                      <a:avLst/>
                    </a:prstGeom>
                    <a:ln/>
                  </pic:spPr>
                </pic:pic>
              </a:graphicData>
            </a:graphic>
          </wp:inline>
        </w:drawing>
      </w:r>
    </w:p>
    <w:p w14:paraId="3C37215B" w14:textId="77777777" w:rsidR="007349DB" w:rsidRDefault="007349DB">
      <w:pPr>
        <w:rPr>
          <w:rFonts w:ascii="Helvetica Neue" w:eastAsia="Helvetica Neue" w:hAnsi="Helvetica Neue" w:cs="Helvetica Neue"/>
        </w:rPr>
      </w:pPr>
      <w:bookmarkStart w:id="1" w:name="_30j0zll" w:colFirst="0" w:colLast="0"/>
      <w:bookmarkEnd w:id="1"/>
    </w:p>
    <w:p w14:paraId="3C37215C" w14:textId="77777777" w:rsidR="007349DB" w:rsidRDefault="007349DB">
      <w:pPr>
        <w:rPr>
          <w:rFonts w:ascii="Helvetica Neue" w:eastAsia="Helvetica Neue" w:hAnsi="Helvetica Neue" w:cs="Helvetica Neue"/>
        </w:rPr>
      </w:pPr>
      <w:bookmarkStart w:id="2" w:name="_1fob9te" w:colFirst="0" w:colLast="0"/>
      <w:bookmarkEnd w:id="2"/>
    </w:p>
    <w:p w14:paraId="3C37215D" w14:textId="77777777" w:rsidR="007349DB" w:rsidRDefault="00C3543B">
      <w:pPr>
        <w:pStyle w:val="Heading1"/>
        <w:rPr>
          <w:rFonts w:ascii="Helvetica Neue" w:eastAsia="Helvetica Neue" w:hAnsi="Helvetica Neue" w:cs="Helvetica Neue"/>
          <w:sz w:val="36"/>
          <w:szCs w:val="36"/>
        </w:rPr>
      </w:pPr>
      <w:bookmarkStart w:id="3" w:name="_3znysh7" w:colFirst="0" w:colLast="0"/>
      <w:bookmarkEnd w:id="3"/>
      <w:r>
        <w:rPr>
          <w:rFonts w:ascii="Helvetica Neue" w:eastAsia="Helvetica Neue" w:hAnsi="Helvetica Neue" w:cs="Helvetica Neue"/>
          <w:sz w:val="36"/>
          <w:szCs w:val="36"/>
        </w:rPr>
        <w:t>G-Cloud 11 Call-Off Contract (version 4)</w:t>
      </w:r>
    </w:p>
    <w:p w14:paraId="3C37215E" w14:textId="77777777" w:rsidR="007349DB" w:rsidRDefault="007349DB">
      <w:pPr>
        <w:rPr>
          <w:rFonts w:ascii="Helvetica Neue" w:eastAsia="Helvetica Neue" w:hAnsi="Helvetica Neue" w:cs="Helvetica Neue"/>
          <w:sz w:val="28"/>
          <w:szCs w:val="28"/>
        </w:rPr>
      </w:pPr>
      <w:bookmarkStart w:id="4" w:name="_2et92p0" w:colFirst="0" w:colLast="0"/>
      <w:bookmarkEnd w:id="4"/>
    </w:p>
    <w:p w14:paraId="3C37215F" w14:textId="77777777" w:rsidR="007349DB" w:rsidRDefault="00C3543B">
      <w:pPr>
        <w:pBdr>
          <w:top w:val="nil"/>
          <w:left w:val="nil"/>
          <w:bottom w:val="nil"/>
          <w:right w:val="nil"/>
          <w:between w:val="nil"/>
        </w:pBdr>
        <w:tabs>
          <w:tab w:val="right" w:pos="10628"/>
        </w:tabs>
        <w:spacing w:after="100"/>
        <w:rPr>
          <w:rFonts w:ascii="Helvetica Neue" w:eastAsia="Helvetica Neue" w:hAnsi="Helvetica Neue" w:cs="Helvetica Neue"/>
          <w:b/>
          <w:sz w:val="32"/>
          <w:szCs w:val="32"/>
        </w:rPr>
      </w:pPr>
      <w:bookmarkStart w:id="5" w:name="_tyjcwt" w:colFirst="0" w:colLast="0"/>
      <w:bookmarkEnd w:id="5"/>
      <w:r>
        <w:rPr>
          <w:rFonts w:ascii="Helvetica Neue" w:eastAsia="Helvetica Neue" w:hAnsi="Helvetica Neue" w:cs="Helvetica Neue"/>
          <w:b/>
          <w:sz w:val="32"/>
          <w:szCs w:val="32"/>
        </w:rPr>
        <w:t>Contents</w:t>
      </w:r>
    </w:p>
    <w:bookmarkStart w:id="6" w:name="_3dy6vkm" w:colFirst="0" w:colLast="0" w:displacedByCustomXml="next"/>
    <w:bookmarkEnd w:id="6" w:displacedByCustomXml="next"/>
    <w:sdt>
      <w:sdtPr>
        <w:id w:val="-1925177199"/>
        <w:docPartObj>
          <w:docPartGallery w:val="Table of Contents"/>
          <w:docPartUnique/>
        </w:docPartObj>
      </w:sdtPr>
      <w:sdtEndPr/>
      <w:sdtContent>
        <w:p w14:paraId="3C372160" w14:textId="77777777" w:rsidR="007349DB" w:rsidRDefault="00C3543B">
          <w:pPr>
            <w:pBdr>
              <w:top w:val="nil"/>
              <w:left w:val="nil"/>
              <w:bottom w:val="nil"/>
              <w:right w:val="nil"/>
              <w:between w:val="nil"/>
            </w:pBdr>
            <w:tabs>
              <w:tab w:val="right" w:pos="10622"/>
            </w:tabs>
            <w:spacing w:after="100"/>
            <w:rPr>
              <w:rFonts w:ascii="Cambria" w:eastAsia="Cambria" w:hAnsi="Cambria" w:cs="Cambria"/>
              <w:color w:val="000000"/>
              <w:sz w:val="22"/>
              <w:szCs w:val="22"/>
            </w:rPr>
          </w:pPr>
          <w:r>
            <w:fldChar w:fldCharType="begin"/>
          </w:r>
          <w:r>
            <w:instrText xml:space="preserve"> TOC \h \u \z </w:instrText>
          </w:r>
          <w:r>
            <w:fldChar w:fldCharType="separate"/>
          </w:r>
          <w:hyperlink w:anchor="_3znysh7">
            <w:r>
              <w:rPr>
                <w:rFonts w:ascii="Helvetica Neue" w:eastAsia="Helvetica Neue" w:hAnsi="Helvetica Neue" w:cs="Helvetica Neue"/>
                <w:color w:val="000000"/>
              </w:rPr>
              <w:t>G-Cloud 11 Call-Off Contract (version 4)</w:t>
            </w:r>
          </w:hyperlink>
          <w:hyperlink w:anchor="_3znysh7">
            <w:r>
              <w:rPr>
                <w:color w:val="000000"/>
              </w:rPr>
              <w:tab/>
              <w:t>1</w:t>
            </w:r>
          </w:hyperlink>
        </w:p>
        <w:p w14:paraId="3C372161" w14:textId="77777777" w:rsidR="007349DB" w:rsidRDefault="00D462C6">
          <w:pPr>
            <w:pBdr>
              <w:top w:val="nil"/>
              <w:left w:val="nil"/>
              <w:bottom w:val="nil"/>
              <w:right w:val="nil"/>
              <w:between w:val="nil"/>
            </w:pBdr>
            <w:tabs>
              <w:tab w:val="right" w:pos="10622"/>
            </w:tabs>
            <w:spacing w:after="100"/>
            <w:ind w:left="240" w:hanging="240"/>
            <w:rPr>
              <w:rFonts w:ascii="Cambria" w:eastAsia="Cambria" w:hAnsi="Cambria" w:cs="Cambria"/>
              <w:color w:val="000000"/>
              <w:sz w:val="22"/>
              <w:szCs w:val="22"/>
            </w:rPr>
          </w:pPr>
          <w:hyperlink w:anchor="_1t3h5sf">
            <w:r w:rsidR="00C3543B">
              <w:rPr>
                <w:rFonts w:ascii="Helvetica Neue" w:eastAsia="Helvetica Neue" w:hAnsi="Helvetica Neue" w:cs="Helvetica Neue"/>
                <w:b/>
                <w:color w:val="000000"/>
              </w:rPr>
              <w:t>Part A - Order Form</w:t>
            </w:r>
          </w:hyperlink>
          <w:hyperlink w:anchor="_1t3h5sf">
            <w:r w:rsidR="00C3543B">
              <w:rPr>
                <w:color w:val="000000"/>
              </w:rPr>
              <w:tab/>
              <w:t>3</w:t>
            </w:r>
          </w:hyperlink>
        </w:p>
        <w:p w14:paraId="3C372162" w14:textId="77777777" w:rsidR="007349DB" w:rsidRDefault="00D462C6">
          <w:pPr>
            <w:pBdr>
              <w:top w:val="nil"/>
              <w:left w:val="nil"/>
              <w:bottom w:val="nil"/>
              <w:right w:val="nil"/>
              <w:between w:val="nil"/>
            </w:pBdr>
            <w:tabs>
              <w:tab w:val="right" w:pos="10622"/>
            </w:tabs>
            <w:spacing w:after="100"/>
            <w:ind w:left="480" w:hanging="480"/>
            <w:rPr>
              <w:rFonts w:ascii="Cambria" w:eastAsia="Cambria" w:hAnsi="Cambria" w:cs="Cambria"/>
              <w:color w:val="000000"/>
              <w:sz w:val="22"/>
              <w:szCs w:val="22"/>
            </w:rPr>
          </w:pPr>
          <w:hyperlink w:anchor="_2s8eyo1">
            <w:r w:rsidR="00C3543B">
              <w:rPr>
                <w:rFonts w:ascii="Helvetica Neue" w:eastAsia="Helvetica Neue" w:hAnsi="Helvetica Neue" w:cs="Helvetica Neue"/>
                <w:color w:val="000000"/>
              </w:rPr>
              <w:t>Principle contact details</w:t>
            </w:r>
          </w:hyperlink>
          <w:hyperlink w:anchor="_2s8eyo1">
            <w:r w:rsidR="00C3543B">
              <w:rPr>
                <w:color w:val="000000"/>
              </w:rPr>
              <w:tab/>
              <w:t>5</w:t>
            </w:r>
          </w:hyperlink>
        </w:p>
        <w:p w14:paraId="3C372163" w14:textId="77777777" w:rsidR="007349DB" w:rsidRDefault="00D462C6">
          <w:pPr>
            <w:pBdr>
              <w:top w:val="nil"/>
              <w:left w:val="nil"/>
              <w:bottom w:val="nil"/>
              <w:right w:val="nil"/>
              <w:between w:val="nil"/>
            </w:pBdr>
            <w:tabs>
              <w:tab w:val="right" w:pos="10622"/>
            </w:tabs>
            <w:spacing w:after="100"/>
            <w:ind w:left="480" w:hanging="480"/>
            <w:rPr>
              <w:rFonts w:ascii="Cambria" w:eastAsia="Cambria" w:hAnsi="Cambria" w:cs="Cambria"/>
              <w:color w:val="000000"/>
              <w:sz w:val="22"/>
              <w:szCs w:val="22"/>
            </w:rPr>
          </w:pPr>
          <w:hyperlink w:anchor="_17dp8vu">
            <w:r w:rsidR="00C3543B">
              <w:rPr>
                <w:rFonts w:ascii="Helvetica Neue" w:eastAsia="Helvetica Neue" w:hAnsi="Helvetica Neue" w:cs="Helvetica Neue"/>
                <w:color w:val="000000"/>
              </w:rPr>
              <w:t>Call-Off Contract term</w:t>
            </w:r>
          </w:hyperlink>
          <w:hyperlink w:anchor="_17dp8vu">
            <w:r w:rsidR="00C3543B">
              <w:rPr>
                <w:color w:val="000000"/>
              </w:rPr>
              <w:tab/>
              <w:t>5</w:t>
            </w:r>
          </w:hyperlink>
        </w:p>
        <w:p w14:paraId="3C372164" w14:textId="77777777" w:rsidR="007349DB" w:rsidRDefault="00D462C6">
          <w:pPr>
            <w:pBdr>
              <w:top w:val="nil"/>
              <w:left w:val="nil"/>
              <w:bottom w:val="nil"/>
              <w:right w:val="nil"/>
              <w:between w:val="nil"/>
            </w:pBdr>
            <w:tabs>
              <w:tab w:val="right" w:pos="10622"/>
            </w:tabs>
            <w:spacing w:after="100"/>
            <w:ind w:left="480" w:hanging="480"/>
            <w:rPr>
              <w:rFonts w:ascii="Cambria" w:eastAsia="Cambria" w:hAnsi="Cambria" w:cs="Cambria"/>
              <w:color w:val="000000"/>
              <w:sz w:val="22"/>
              <w:szCs w:val="22"/>
            </w:rPr>
          </w:pPr>
          <w:hyperlink w:anchor="_lnxbz9">
            <w:r w:rsidR="00C3543B">
              <w:rPr>
                <w:rFonts w:ascii="Helvetica Neue" w:eastAsia="Helvetica Neue" w:hAnsi="Helvetica Neue" w:cs="Helvetica Neue"/>
                <w:color w:val="000000"/>
              </w:rPr>
              <w:t>Buyer contractual details</w:t>
            </w:r>
          </w:hyperlink>
          <w:hyperlink w:anchor="_lnxbz9">
            <w:r w:rsidR="00C3543B">
              <w:rPr>
                <w:color w:val="000000"/>
              </w:rPr>
              <w:tab/>
              <w:t>5</w:t>
            </w:r>
          </w:hyperlink>
        </w:p>
        <w:p w14:paraId="3C372165" w14:textId="77777777" w:rsidR="007349DB" w:rsidRDefault="00D462C6">
          <w:pPr>
            <w:pBdr>
              <w:top w:val="nil"/>
              <w:left w:val="nil"/>
              <w:bottom w:val="nil"/>
              <w:right w:val="nil"/>
              <w:between w:val="nil"/>
            </w:pBdr>
            <w:tabs>
              <w:tab w:val="right" w:pos="10622"/>
            </w:tabs>
            <w:spacing w:after="100"/>
            <w:ind w:left="480" w:hanging="480"/>
            <w:rPr>
              <w:rFonts w:ascii="Cambria" w:eastAsia="Cambria" w:hAnsi="Cambria" w:cs="Cambria"/>
              <w:color w:val="000000"/>
              <w:sz w:val="22"/>
              <w:szCs w:val="22"/>
            </w:rPr>
          </w:pPr>
          <w:hyperlink w:anchor="_1ksv4uv">
            <w:r w:rsidR="00C3543B">
              <w:rPr>
                <w:rFonts w:ascii="Helvetica Neue" w:eastAsia="Helvetica Neue" w:hAnsi="Helvetica Neue" w:cs="Helvetica Neue"/>
                <w:color w:val="000000"/>
              </w:rPr>
              <w:t>Supplier’s information</w:t>
            </w:r>
          </w:hyperlink>
          <w:hyperlink w:anchor="_1ksv4uv">
            <w:r w:rsidR="00C3543B">
              <w:rPr>
                <w:color w:val="000000"/>
              </w:rPr>
              <w:tab/>
              <w:t>7</w:t>
            </w:r>
          </w:hyperlink>
        </w:p>
        <w:p w14:paraId="3C372166" w14:textId="77777777" w:rsidR="007349DB" w:rsidRDefault="00D462C6">
          <w:pPr>
            <w:pBdr>
              <w:top w:val="nil"/>
              <w:left w:val="nil"/>
              <w:bottom w:val="nil"/>
              <w:right w:val="nil"/>
              <w:between w:val="nil"/>
            </w:pBdr>
            <w:tabs>
              <w:tab w:val="right" w:pos="10622"/>
            </w:tabs>
            <w:spacing w:after="100"/>
            <w:ind w:left="480" w:hanging="480"/>
            <w:rPr>
              <w:rFonts w:ascii="Cambria" w:eastAsia="Cambria" w:hAnsi="Cambria" w:cs="Cambria"/>
              <w:color w:val="000000"/>
              <w:sz w:val="22"/>
              <w:szCs w:val="22"/>
            </w:rPr>
          </w:pPr>
          <w:hyperlink w:anchor="_44sinio">
            <w:r w:rsidR="00C3543B">
              <w:rPr>
                <w:rFonts w:ascii="Helvetica Neue" w:eastAsia="Helvetica Neue" w:hAnsi="Helvetica Neue" w:cs="Helvetica Neue"/>
                <w:color w:val="000000"/>
              </w:rPr>
              <w:t>Call-Off Contract charges and payment</w:t>
            </w:r>
          </w:hyperlink>
          <w:hyperlink w:anchor="_44sinio">
            <w:r w:rsidR="00C3543B">
              <w:rPr>
                <w:color w:val="000000"/>
              </w:rPr>
              <w:tab/>
              <w:t>7</w:t>
            </w:r>
          </w:hyperlink>
        </w:p>
        <w:p w14:paraId="3C372167" w14:textId="77777777" w:rsidR="007349DB" w:rsidRDefault="00D462C6">
          <w:pPr>
            <w:pBdr>
              <w:top w:val="nil"/>
              <w:left w:val="nil"/>
              <w:bottom w:val="nil"/>
              <w:right w:val="nil"/>
              <w:between w:val="nil"/>
            </w:pBdr>
            <w:tabs>
              <w:tab w:val="right" w:pos="10622"/>
            </w:tabs>
            <w:spacing w:after="100"/>
            <w:ind w:left="480" w:hanging="480"/>
            <w:rPr>
              <w:rFonts w:ascii="Cambria" w:eastAsia="Cambria" w:hAnsi="Cambria" w:cs="Cambria"/>
              <w:color w:val="000000"/>
              <w:sz w:val="22"/>
              <w:szCs w:val="22"/>
            </w:rPr>
          </w:pPr>
          <w:hyperlink w:anchor="_z337ya">
            <w:r w:rsidR="00C3543B">
              <w:rPr>
                <w:rFonts w:ascii="Helvetica Neue" w:eastAsia="Helvetica Neue" w:hAnsi="Helvetica Neue" w:cs="Helvetica Neue"/>
                <w:color w:val="000000"/>
              </w:rPr>
              <w:t>Additional Buyer terms</w:t>
            </w:r>
          </w:hyperlink>
          <w:hyperlink w:anchor="_z337ya">
            <w:r w:rsidR="00C3543B">
              <w:rPr>
                <w:color w:val="000000"/>
              </w:rPr>
              <w:tab/>
              <w:t>8</w:t>
            </w:r>
          </w:hyperlink>
        </w:p>
        <w:p w14:paraId="3C372168" w14:textId="77777777" w:rsidR="007349DB" w:rsidRDefault="00D462C6">
          <w:pPr>
            <w:pBdr>
              <w:top w:val="nil"/>
              <w:left w:val="nil"/>
              <w:bottom w:val="nil"/>
              <w:right w:val="nil"/>
              <w:between w:val="nil"/>
            </w:pBdr>
            <w:tabs>
              <w:tab w:val="right" w:pos="10622"/>
            </w:tabs>
            <w:spacing w:after="100"/>
            <w:ind w:left="240" w:hanging="240"/>
            <w:rPr>
              <w:rFonts w:ascii="Cambria" w:eastAsia="Cambria" w:hAnsi="Cambria" w:cs="Cambria"/>
              <w:color w:val="000000"/>
              <w:sz w:val="22"/>
              <w:szCs w:val="22"/>
            </w:rPr>
          </w:pPr>
          <w:hyperlink w:anchor="_3whwml4">
            <w:r w:rsidR="00C3543B">
              <w:rPr>
                <w:rFonts w:ascii="Helvetica Neue" w:eastAsia="Helvetica Neue" w:hAnsi="Helvetica Neue" w:cs="Helvetica Neue"/>
                <w:b/>
                <w:color w:val="000000"/>
              </w:rPr>
              <w:t>Schedule 1 - Services</w:t>
            </w:r>
          </w:hyperlink>
          <w:hyperlink w:anchor="_3whwml4">
            <w:r w:rsidR="00C3543B">
              <w:rPr>
                <w:color w:val="000000"/>
              </w:rPr>
              <w:tab/>
              <w:t>13</w:t>
            </w:r>
          </w:hyperlink>
        </w:p>
        <w:p w14:paraId="3C372169" w14:textId="77777777" w:rsidR="007349DB" w:rsidRDefault="00D462C6">
          <w:pPr>
            <w:pBdr>
              <w:top w:val="nil"/>
              <w:left w:val="nil"/>
              <w:bottom w:val="nil"/>
              <w:right w:val="nil"/>
              <w:between w:val="nil"/>
            </w:pBdr>
            <w:tabs>
              <w:tab w:val="right" w:pos="10622"/>
            </w:tabs>
            <w:spacing w:after="100"/>
            <w:ind w:left="240" w:hanging="240"/>
            <w:rPr>
              <w:rFonts w:ascii="Cambria" w:eastAsia="Cambria" w:hAnsi="Cambria" w:cs="Cambria"/>
              <w:color w:val="000000"/>
              <w:sz w:val="22"/>
              <w:szCs w:val="22"/>
            </w:rPr>
          </w:pPr>
          <w:hyperlink w:anchor="_2bn6wsx">
            <w:r w:rsidR="00C3543B">
              <w:rPr>
                <w:rFonts w:ascii="Helvetica Neue" w:eastAsia="Helvetica Neue" w:hAnsi="Helvetica Neue" w:cs="Helvetica Neue"/>
                <w:b/>
                <w:color w:val="000000"/>
              </w:rPr>
              <w:t>Schedule 2 - Call-Off Contract charges</w:t>
            </w:r>
          </w:hyperlink>
          <w:hyperlink w:anchor="_2bn6wsx">
            <w:r w:rsidR="00C3543B">
              <w:rPr>
                <w:color w:val="000000"/>
              </w:rPr>
              <w:tab/>
              <w:t>14</w:t>
            </w:r>
          </w:hyperlink>
        </w:p>
        <w:p w14:paraId="3C37216A" w14:textId="77777777" w:rsidR="007349DB" w:rsidRDefault="00D462C6">
          <w:pPr>
            <w:pBdr>
              <w:top w:val="nil"/>
              <w:left w:val="nil"/>
              <w:bottom w:val="nil"/>
              <w:right w:val="nil"/>
              <w:between w:val="nil"/>
            </w:pBdr>
            <w:tabs>
              <w:tab w:val="right" w:pos="10622"/>
            </w:tabs>
            <w:spacing w:after="100"/>
            <w:ind w:left="240" w:hanging="240"/>
            <w:rPr>
              <w:rFonts w:ascii="Cambria" w:eastAsia="Cambria" w:hAnsi="Cambria" w:cs="Cambria"/>
              <w:color w:val="000000"/>
              <w:sz w:val="22"/>
              <w:szCs w:val="22"/>
            </w:rPr>
          </w:pPr>
          <w:hyperlink w:anchor="_qsh70q">
            <w:r w:rsidR="00C3543B">
              <w:rPr>
                <w:rFonts w:ascii="Helvetica Neue" w:eastAsia="Helvetica Neue" w:hAnsi="Helvetica Neue" w:cs="Helvetica Neue"/>
                <w:b/>
                <w:color w:val="000000"/>
              </w:rPr>
              <w:t>Part B - Terms and conditions</w:t>
            </w:r>
          </w:hyperlink>
          <w:hyperlink w:anchor="_qsh70q">
            <w:r w:rsidR="00C3543B">
              <w:rPr>
                <w:color w:val="000000"/>
              </w:rPr>
              <w:tab/>
              <w:t>15</w:t>
            </w:r>
          </w:hyperlink>
        </w:p>
        <w:p w14:paraId="3C37216B" w14:textId="77777777" w:rsidR="007349DB" w:rsidRDefault="00D462C6">
          <w:pPr>
            <w:pBdr>
              <w:top w:val="nil"/>
              <w:left w:val="nil"/>
              <w:bottom w:val="nil"/>
              <w:right w:val="nil"/>
              <w:between w:val="nil"/>
            </w:pBdr>
            <w:tabs>
              <w:tab w:val="right" w:pos="10622"/>
            </w:tabs>
            <w:spacing w:after="100"/>
            <w:ind w:left="480" w:hanging="480"/>
            <w:rPr>
              <w:rFonts w:ascii="Cambria" w:eastAsia="Cambria" w:hAnsi="Cambria" w:cs="Cambria"/>
              <w:color w:val="000000"/>
              <w:sz w:val="22"/>
              <w:szCs w:val="22"/>
            </w:rPr>
          </w:pPr>
          <w:hyperlink w:anchor="_3as4poj">
            <w:r w:rsidR="00C3543B">
              <w:rPr>
                <w:rFonts w:ascii="Helvetica Neue" w:eastAsia="Helvetica Neue" w:hAnsi="Helvetica Neue" w:cs="Helvetica Neue"/>
                <w:color w:val="000000"/>
              </w:rPr>
              <w:t>1. Call-Off Contract start date and length</w:t>
            </w:r>
          </w:hyperlink>
          <w:hyperlink w:anchor="_3as4poj">
            <w:r w:rsidR="00C3543B">
              <w:rPr>
                <w:color w:val="000000"/>
              </w:rPr>
              <w:tab/>
              <w:t>15</w:t>
            </w:r>
          </w:hyperlink>
        </w:p>
        <w:p w14:paraId="3C37216C" w14:textId="77777777" w:rsidR="007349DB" w:rsidRDefault="00D462C6">
          <w:pPr>
            <w:pBdr>
              <w:top w:val="nil"/>
              <w:left w:val="nil"/>
              <w:bottom w:val="nil"/>
              <w:right w:val="nil"/>
              <w:between w:val="nil"/>
            </w:pBdr>
            <w:tabs>
              <w:tab w:val="right" w:pos="10622"/>
            </w:tabs>
            <w:spacing w:after="100"/>
            <w:ind w:left="480" w:hanging="480"/>
            <w:rPr>
              <w:rFonts w:ascii="Cambria" w:eastAsia="Cambria" w:hAnsi="Cambria" w:cs="Cambria"/>
              <w:color w:val="000000"/>
              <w:sz w:val="22"/>
              <w:szCs w:val="22"/>
            </w:rPr>
          </w:pPr>
          <w:hyperlink w:anchor="_1pxezwc">
            <w:r w:rsidR="00C3543B">
              <w:rPr>
                <w:rFonts w:ascii="Helvetica Neue" w:eastAsia="Helvetica Neue" w:hAnsi="Helvetica Neue" w:cs="Helvetica Neue"/>
                <w:color w:val="000000"/>
              </w:rPr>
              <w:t>2. Incorporation of terms</w:t>
            </w:r>
          </w:hyperlink>
          <w:hyperlink w:anchor="_1pxezwc">
            <w:r w:rsidR="00C3543B">
              <w:rPr>
                <w:color w:val="000000"/>
              </w:rPr>
              <w:tab/>
              <w:t>15</w:t>
            </w:r>
          </w:hyperlink>
        </w:p>
        <w:p w14:paraId="3C37216D" w14:textId="77777777" w:rsidR="007349DB" w:rsidRDefault="00D462C6">
          <w:pPr>
            <w:pBdr>
              <w:top w:val="nil"/>
              <w:left w:val="nil"/>
              <w:bottom w:val="nil"/>
              <w:right w:val="nil"/>
              <w:between w:val="nil"/>
            </w:pBdr>
            <w:tabs>
              <w:tab w:val="right" w:pos="10622"/>
            </w:tabs>
            <w:spacing w:after="100"/>
            <w:ind w:left="480" w:hanging="480"/>
            <w:rPr>
              <w:rFonts w:ascii="Cambria" w:eastAsia="Cambria" w:hAnsi="Cambria" w:cs="Cambria"/>
              <w:color w:val="000000"/>
              <w:sz w:val="22"/>
              <w:szCs w:val="22"/>
            </w:rPr>
          </w:pPr>
          <w:hyperlink w:anchor="_2dlolyb">
            <w:r w:rsidR="00C3543B">
              <w:rPr>
                <w:rFonts w:ascii="Helvetica Neue" w:eastAsia="Helvetica Neue" w:hAnsi="Helvetica Neue" w:cs="Helvetica Neue"/>
                <w:color w:val="000000"/>
              </w:rPr>
              <w:t>3. Supply of services</w:t>
            </w:r>
          </w:hyperlink>
          <w:hyperlink w:anchor="_2dlolyb">
            <w:r w:rsidR="00C3543B">
              <w:rPr>
                <w:color w:val="000000"/>
              </w:rPr>
              <w:tab/>
              <w:t>16</w:t>
            </w:r>
          </w:hyperlink>
        </w:p>
        <w:p w14:paraId="3C37216E" w14:textId="77777777" w:rsidR="007349DB" w:rsidRDefault="00D462C6">
          <w:pPr>
            <w:pBdr>
              <w:top w:val="nil"/>
              <w:left w:val="nil"/>
              <w:bottom w:val="nil"/>
              <w:right w:val="nil"/>
              <w:between w:val="nil"/>
            </w:pBdr>
            <w:tabs>
              <w:tab w:val="right" w:pos="10622"/>
            </w:tabs>
            <w:spacing w:after="100"/>
            <w:ind w:left="480" w:hanging="480"/>
            <w:rPr>
              <w:rFonts w:ascii="Cambria" w:eastAsia="Cambria" w:hAnsi="Cambria" w:cs="Cambria"/>
              <w:color w:val="000000"/>
              <w:sz w:val="22"/>
              <w:szCs w:val="22"/>
            </w:rPr>
          </w:pPr>
          <w:hyperlink w:anchor="_sqyw64">
            <w:r w:rsidR="00C3543B">
              <w:rPr>
                <w:rFonts w:ascii="Helvetica Neue" w:eastAsia="Helvetica Neue" w:hAnsi="Helvetica Neue" w:cs="Helvetica Neue"/>
                <w:color w:val="000000"/>
              </w:rPr>
              <w:t>4. Supplier staff</w:t>
            </w:r>
          </w:hyperlink>
          <w:hyperlink w:anchor="_sqyw64">
            <w:r w:rsidR="00C3543B">
              <w:rPr>
                <w:color w:val="000000"/>
              </w:rPr>
              <w:tab/>
              <w:t>17</w:t>
            </w:r>
          </w:hyperlink>
        </w:p>
        <w:p w14:paraId="3C37216F" w14:textId="77777777" w:rsidR="007349DB" w:rsidRDefault="00D462C6">
          <w:pPr>
            <w:pBdr>
              <w:top w:val="nil"/>
              <w:left w:val="nil"/>
              <w:bottom w:val="nil"/>
              <w:right w:val="nil"/>
              <w:between w:val="nil"/>
            </w:pBdr>
            <w:tabs>
              <w:tab w:val="right" w:pos="10622"/>
            </w:tabs>
            <w:spacing w:after="100"/>
            <w:ind w:left="480" w:hanging="480"/>
            <w:rPr>
              <w:rFonts w:ascii="Cambria" w:eastAsia="Cambria" w:hAnsi="Cambria" w:cs="Cambria"/>
              <w:color w:val="000000"/>
              <w:sz w:val="22"/>
              <w:szCs w:val="22"/>
            </w:rPr>
          </w:pPr>
          <w:hyperlink w:anchor="_3cqmetx">
            <w:r w:rsidR="00C3543B">
              <w:rPr>
                <w:rFonts w:ascii="Helvetica Neue" w:eastAsia="Helvetica Neue" w:hAnsi="Helvetica Neue" w:cs="Helvetica Neue"/>
                <w:color w:val="000000"/>
              </w:rPr>
              <w:t>5. Due diligence</w:t>
            </w:r>
          </w:hyperlink>
          <w:hyperlink w:anchor="_3cqmetx">
            <w:r w:rsidR="00C3543B">
              <w:rPr>
                <w:color w:val="000000"/>
              </w:rPr>
              <w:tab/>
              <w:t>17</w:t>
            </w:r>
          </w:hyperlink>
        </w:p>
        <w:p w14:paraId="3C372170" w14:textId="77777777" w:rsidR="007349DB" w:rsidRDefault="00D462C6">
          <w:pPr>
            <w:pBdr>
              <w:top w:val="nil"/>
              <w:left w:val="nil"/>
              <w:bottom w:val="nil"/>
              <w:right w:val="nil"/>
              <w:between w:val="nil"/>
            </w:pBdr>
            <w:tabs>
              <w:tab w:val="right" w:pos="10622"/>
            </w:tabs>
            <w:spacing w:after="100"/>
            <w:ind w:left="480" w:hanging="480"/>
            <w:rPr>
              <w:rFonts w:ascii="Cambria" w:eastAsia="Cambria" w:hAnsi="Cambria" w:cs="Cambria"/>
              <w:color w:val="000000"/>
              <w:sz w:val="22"/>
              <w:szCs w:val="22"/>
            </w:rPr>
          </w:pPr>
          <w:hyperlink w:anchor="_1rvwp1q">
            <w:r w:rsidR="00C3543B">
              <w:rPr>
                <w:rFonts w:ascii="Helvetica Neue" w:eastAsia="Helvetica Neue" w:hAnsi="Helvetica Neue" w:cs="Helvetica Neue"/>
                <w:color w:val="000000"/>
              </w:rPr>
              <w:t>6. Business continuity and disaster recovery</w:t>
            </w:r>
          </w:hyperlink>
          <w:hyperlink w:anchor="_1rvwp1q">
            <w:r w:rsidR="00C3543B">
              <w:rPr>
                <w:color w:val="000000"/>
              </w:rPr>
              <w:tab/>
              <w:t>18</w:t>
            </w:r>
          </w:hyperlink>
        </w:p>
        <w:p w14:paraId="3C372171" w14:textId="77777777" w:rsidR="007349DB" w:rsidRDefault="00D462C6">
          <w:pPr>
            <w:pBdr>
              <w:top w:val="nil"/>
              <w:left w:val="nil"/>
              <w:bottom w:val="nil"/>
              <w:right w:val="nil"/>
              <w:between w:val="nil"/>
            </w:pBdr>
            <w:tabs>
              <w:tab w:val="right" w:pos="10622"/>
            </w:tabs>
            <w:spacing w:after="100"/>
            <w:ind w:left="480" w:hanging="480"/>
            <w:rPr>
              <w:rFonts w:ascii="Cambria" w:eastAsia="Cambria" w:hAnsi="Cambria" w:cs="Cambria"/>
              <w:color w:val="000000"/>
              <w:sz w:val="22"/>
              <w:szCs w:val="22"/>
            </w:rPr>
          </w:pPr>
          <w:hyperlink w:anchor="_4bvk7pj">
            <w:r w:rsidR="00C3543B">
              <w:rPr>
                <w:rFonts w:ascii="Helvetica Neue" w:eastAsia="Helvetica Neue" w:hAnsi="Helvetica Neue" w:cs="Helvetica Neue"/>
                <w:color w:val="000000"/>
              </w:rPr>
              <w:t>7. Payment, VAT and Call-Off Contract charges</w:t>
            </w:r>
          </w:hyperlink>
          <w:hyperlink w:anchor="_4bvk7pj">
            <w:r w:rsidR="00C3543B">
              <w:rPr>
                <w:color w:val="000000"/>
              </w:rPr>
              <w:tab/>
              <w:t>18</w:t>
            </w:r>
          </w:hyperlink>
        </w:p>
        <w:p w14:paraId="3C372172" w14:textId="77777777" w:rsidR="007349DB" w:rsidRDefault="00D462C6">
          <w:pPr>
            <w:pBdr>
              <w:top w:val="nil"/>
              <w:left w:val="nil"/>
              <w:bottom w:val="nil"/>
              <w:right w:val="nil"/>
              <w:between w:val="nil"/>
            </w:pBdr>
            <w:tabs>
              <w:tab w:val="right" w:pos="10622"/>
            </w:tabs>
            <w:spacing w:after="100"/>
            <w:ind w:left="480" w:hanging="480"/>
            <w:rPr>
              <w:rFonts w:ascii="Cambria" w:eastAsia="Cambria" w:hAnsi="Cambria" w:cs="Cambria"/>
              <w:color w:val="000000"/>
              <w:sz w:val="22"/>
              <w:szCs w:val="22"/>
            </w:rPr>
          </w:pPr>
          <w:hyperlink w:anchor="_2r0uhxc">
            <w:r w:rsidR="00C3543B">
              <w:rPr>
                <w:rFonts w:ascii="Helvetica Neue" w:eastAsia="Helvetica Neue" w:hAnsi="Helvetica Neue" w:cs="Helvetica Neue"/>
                <w:color w:val="000000"/>
              </w:rPr>
              <w:t>8. Recovery of sums due and right of set-off</w:t>
            </w:r>
          </w:hyperlink>
          <w:hyperlink w:anchor="_2r0uhxc">
            <w:r w:rsidR="00C3543B">
              <w:rPr>
                <w:color w:val="000000"/>
              </w:rPr>
              <w:tab/>
              <w:t>19</w:t>
            </w:r>
          </w:hyperlink>
        </w:p>
        <w:p w14:paraId="3C372173" w14:textId="77777777" w:rsidR="007349DB" w:rsidRDefault="00D462C6">
          <w:pPr>
            <w:pBdr>
              <w:top w:val="nil"/>
              <w:left w:val="nil"/>
              <w:bottom w:val="nil"/>
              <w:right w:val="nil"/>
              <w:between w:val="nil"/>
            </w:pBdr>
            <w:tabs>
              <w:tab w:val="right" w:pos="10622"/>
            </w:tabs>
            <w:spacing w:after="100"/>
            <w:ind w:left="480" w:hanging="480"/>
            <w:rPr>
              <w:rFonts w:ascii="Cambria" w:eastAsia="Cambria" w:hAnsi="Cambria" w:cs="Cambria"/>
              <w:color w:val="000000"/>
              <w:sz w:val="22"/>
              <w:szCs w:val="22"/>
            </w:rPr>
          </w:pPr>
          <w:hyperlink w:anchor="_1664s55">
            <w:r w:rsidR="00C3543B">
              <w:rPr>
                <w:rFonts w:ascii="Helvetica Neue" w:eastAsia="Helvetica Neue" w:hAnsi="Helvetica Neue" w:cs="Helvetica Neue"/>
                <w:color w:val="000000"/>
              </w:rPr>
              <w:t>9. Insurance</w:t>
            </w:r>
          </w:hyperlink>
          <w:hyperlink w:anchor="_1664s55">
            <w:r w:rsidR="00C3543B">
              <w:rPr>
                <w:color w:val="000000"/>
              </w:rPr>
              <w:tab/>
              <w:t>19</w:t>
            </w:r>
          </w:hyperlink>
        </w:p>
        <w:p w14:paraId="3C372174" w14:textId="77777777" w:rsidR="007349DB" w:rsidRDefault="00D462C6">
          <w:pPr>
            <w:pBdr>
              <w:top w:val="nil"/>
              <w:left w:val="nil"/>
              <w:bottom w:val="nil"/>
              <w:right w:val="nil"/>
              <w:between w:val="nil"/>
            </w:pBdr>
            <w:tabs>
              <w:tab w:val="right" w:pos="10622"/>
            </w:tabs>
            <w:spacing w:after="100"/>
            <w:ind w:left="480" w:hanging="480"/>
            <w:rPr>
              <w:rFonts w:ascii="Cambria" w:eastAsia="Cambria" w:hAnsi="Cambria" w:cs="Cambria"/>
              <w:color w:val="000000"/>
              <w:sz w:val="22"/>
              <w:szCs w:val="22"/>
            </w:rPr>
          </w:pPr>
          <w:hyperlink w:anchor="_3q5sasy">
            <w:r w:rsidR="00C3543B">
              <w:rPr>
                <w:rFonts w:ascii="Helvetica Neue" w:eastAsia="Helvetica Neue" w:hAnsi="Helvetica Neue" w:cs="Helvetica Neue"/>
                <w:color w:val="000000"/>
              </w:rPr>
              <w:t>10. Confidentiality</w:t>
            </w:r>
          </w:hyperlink>
          <w:hyperlink w:anchor="_3q5sasy">
            <w:r w:rsidR="00C3543B">
              <w:rPr>
                <w:color w:val="000000"/>
              </w:rPr>
              <w:tab/>
              <w:t>20</w:t>
            </w:r>
          </w:hyperlink>
        </w:p>
        <w:p w14:paraId="3C372175" w14:textId="77777777" w:rsidR="007349DB" w:rsidRDefault="00D462C6">
          <w:pPr>
            <w:pBdr>
              <w:top w:val="nil"/>
              <w:left w:val="nil"/>
              <w:bottom w:val="nil"/>
              <w:right w:val="nil"/>
              <w:between w:val="nil"/>
            </w:pBdr>
            <w:tabs>
              <w:tab w:val="right" w:pos="10622"/>
            </w:tabs>
            <w:spacing w:after="100"/>
            <w:ind w:left="480" w:hanging="480"/>
            <w:rPr>
              <w:rFonts w:ascii="Cambria" w:eastAsia="Cambria" w:hAnsi="Cambria" w:cs="Cambria"/>
              <w:color w:val="000000"/>
              <w:sz w:val="22"/>
              <w:szCs w:val="22"/>
            </w:rPr>
          </w:pPr>
          <w:hyperlink w:anchor="_25b2l0r">
            <w:r w:rsidR="00C3543B">
              <w:rPr>
                <w:rFonts w:ascii="Helvetica Neue" w:eastAsia="Helvetica Neue" w:hAnsi="Helvetica Neue" w:cs="Helvetica Neue"/>
                <w:color w:val="000000"/>
              </w:rPr>
              <w:t>11. Intellectual Property Rights</w:t>
            </w:r>
          </w:hyperlink>
          <w:hyperlink w:anchor="_25b2l0r">
            <w:r w:rsidR="00C3543B">
              <w:rPr>
                <w:color w:val="000000"/>
              </w:rPr>
              <w:tab/>
              <w:t>21</w:t>
            </w:r>
          </w:hyperlink>
        </w:p>
        <w:p w14:paraId="3C372176" w14:textId="77777777" w:rsidR="007349DB" w:rsidRDefault="00D462C6">
          <w:pPr>
            <w:pBdr>
              <w:top w:val="nil"/>
              <w:left w:val="nil"/>
              <w:bottom w:val="nil"/>
              <w:right w:val="nil"/>
              <w:between w:val="nil"/>
            </w:pBdr>
            <w:tabs>
              <w:tab w:val="right" w:pos="10622"/>
            </w:tabs>
            <w:spacing w:after="100"/>
            <w:ind w:left="480" w:hanging="480"/>
            <w:rPr>
              <w:rFonts w:ascii="Cambria" w:eastAsia="Cambria" w:hAnsi="Cambria" w:cs="Cambria"/>
              <w:color w:val="000000"/>
              <w:sz w:val="22"/>
              <w:szCs w:val="22"/>
            </w:rPr>
          </w:pPr>
          <w:hyperlink w:anchor="_kgcv8k">
            <w:r w:rsidR="00C3543B">
              <w:rPr>
                <w:rFonts w:ascii="Helvetica Neue" w:eastAsia="Helvetica Neue" w:hAnsi="Helvetica Neue" w:cs="Helvetica Neue"/>
                <w:color w:val="000000"/>
              </w:rPr>
              <w:t>12. Protection of information</w:t>
            </w:r>
          </w:hyperlink>
          <w:hyperlink w:anchor="_kgcv8k">
            <w:r w:rsidR="00C3543B">
              <w:rPr>
                <w:color w:val="000000"/>
              </w:rPr>
              <w:tab/>
              <w:t>22</w:t>
            </w:r>
          </w:hyperlink>
        </w:p>
        <w:p w14:paraId="3C372177" w14:textId="77777777" w:rsidR="007349DB" w:rsidRDefault="00D462C6">
          <w:pPr>
            <w:pBdr>
              <w:top w:val="nil"/>
              <w:left w:val="nil"/>
              <w:bottom w:val="nil"/>
              <w:right w:val="nil"/>
              <w:between w:val="nil"/>
            </w:pBdr>
            <w:tabs>
              <w:tab w:val="right" w:pos="10622"/>
            </w:tabs>
            <w:spacing w:after="100"/>
            <w:ind w:left="480" w:hanging="480"/>
            <w:rPr>
              <w:rFonts w:ascii="Cambria" w:eastAsia="Cambria" w:hAnsi="Cambria" w:cs="Cambria"/>
              <w:color w:val="000000"/>
              <w:sz w:val="22"/>
              <w:szCs w:val="22"/>
            </w:rPr>
          </w:pPr>
          <w:hyperlink w:anchor="_34g0dwd">
            <w:r w:rsidR="00C3543B">
              <w:rPr>
                <w:rFonts w:ascii="Helvetica Neue" w:eastAsia="Helvetica Neue" w:hAnsi="Helvetica Neue" w:cs="Helvetica Neue"/>
                <w:color w:val="000000"/>
              </w:rPr>
              <w:t>13. Buyer data</w:t>
            </w:r>
          </w:hyperlink>
          <w:hyperlink w:anchor="_34g0dwd">
            <w:r w:rsidR="00C3543B">
              <w:rPr>
                <w:color w:val="000000"/>
              </w:rPr>
              <w:tab/>
              <w:t>22</w:t>
            </w:r>
          </w:hyperlink>
        </w:p>
        <w:p w14:paraId="3C372178" w14:textId="77777777" w:rsidR="007349DB" w:rsidRDefault="00D462C6">
          <w:pPr>
            <w:pBdr>
              <w:top w:val="nil"/>
              <w:left w:val="nil"/>
              <w:bottom w:val="nil"/>
              <w:right w:val="nil"/>
              <w:between w:val="nil"/>
            </w:pBdr>
            <w:tabs>
              <w:tab w:val="right" w:pos="10622"/>
            </w:tabs>
            <w:spacing w:after="100"/>
            <w:ind w:left="480" w:hanging="480"/>
            <w:rPr>
              <w:rFonts w:ascii="Cambria" w:eastAsia="Cambria" w:hAnsi="Cambria" w:cs="Cambria"/>
              <w:color w:val="000000"/>
              <w:sz w:val="22"/>
              <w:szCs w:val="22"/>
            </w:rPr>
          </w:pPr>
          <w:hyperlink w:anchor="_43ky6rz">
            <w:r w:rsidR="00C3543B">
              <w:rPr>
                <w:rFonts w:ascii="Helvetica Neue" w:eastAsia="Helvetica Neue" w:hAnsi="Helvetica Neue" w:cs="Helvetica Neue"/>
                <w:color w:val="000000"/>
              </w:rPr>
              <w:t>14. Standards and quality</w:t>
            </w:r>
          </w:hyperlink>
          <w:hyperlink w:anchor="_43ky6rz">
            <w:r w:rsidR="00C3543B">
              <w:rPr>
                <w:color w:val="000000"/>
              </w:rPr>
              <w:tab/>
              <w:t>23</w:t>
            </w:r>
          </w:hyperlink>
        </w:p>
        <w:p w14:paraId="3C372179" w14:textId="77777777" w:rsidR="007349DB" w:rsidRDefault="00D462C6">
          <w:pPr>
            <w:pBdr>
              <w:top w:val="nil"/>
              <w:left w:val="nil"/>
              <w:bottom w:val="nil"/>
              <w:right w:val="nil"/>
              <w:between w:val="nil"/>
            </w:pBdr>
            <w:tabs>
              <w:tab w:val="right" w:pos="10622"/>
            </w:tabs>
            <w:spacing w:after="100"/>
            <w:ind w:left="480" w:hanging="480"/>
            <w:rPr>
              <w:rFonts w:ascii="Cambria" w:eastAsia="Cambria" w:hAnsi="Cambria" w:cs="Cambria"/>
              <w:color w:val="000000"/>
              <w:sz w:val="22"/>
              <w:szCs w:val="22"/>
            </w:rPr>
          </w:pPr>
          <w:hyperlink w:anchor="_2iq8gzs">
            <w:r w:rsidR="00C3543B">
              <w:rPr>
                <w:rFonts w:ascii="Helvetica Neue" w:eastAsia="Helvetica Neue" w:hAnsi="Helvetica Neue" w:cs="Helvetica Neue"/>
                <w:color w:val="000000"/>
              </w:rPr>
              <w:t>15. Open source</w:t>
            </w:r>
          </w:hyperlink>
          <w:hyperlink w:anchor="_2iq8gzs">
            <w:r w:rsidR="00C3543B">
              <w:rPr>
                <w:color w:val="000000"/>
              </w:rPr>
              <w:tab/>
              <w:t>24</w:t>
            </w:r>
          </w:hyperlink>
        </w:p>
        <w:p w14:paraId="3C37217A" w14:textId="77777777" w:rsidR="007349DB" w:rsidRDefault="00D462C6">
          <w:pPr>
            <w:pBdr>
              <w:top w:val="nil"/>
              <w:left w:val="nil"/>
              <w:bottom w:val="nil"/>
              <w:right w:val="nil"/>
              <w:between w:val="nil"/>
            </w:pBdr>
            <w:tabs>
              <w:tab w:val="right" w:pos="10622"/>
            </w:tabs>
            <w:spacing w:after="100"/>
            <w:ind w:left="480" w:hanging="480"/>
            <w:rPr>
              <w:rFonts w:ascii="Cambria" w:eastAsia="Cambria" w:hAnsi="Cambria" w:cs="Cambria"/>
              <w:color w:val="000000"/>
              <w:sz w:val="22"/>
              <w:szCs w:val="22"/>
            </w:rPr>
          </w:pPr>
          <w:hyperlink w:anchor="_xvir7l">
            <w:r w:rsidR="00C3543B">
              <w:rPr>
                <w:rFonts w:ascii="Helvetica Neue" w:eastAsia="Helvetica Neue" w:hAnsi="Helvetica Neue" w:cs="Helvetica Neue"/>
                <w:color w:val="000000"/>
              </w:rPr>
              <w:t>16. Security</w:t>
            </w:r>
          </w:hyperlink>
          <w:hyperlink w:anchor="_xvir7l">
            <w:r w:rsidR="00C3543B">
              <w:rPr>
                <w:color w:val="000000"/>
              </w:rPr>
              <w:tab/>
              <w:t>24</w:t>
            </w:r>
          </w:hyperlink>
        </w:p>
        <w:p w14:paraId="3C37217B" w14:textId="77777777" w:rsidR="007349DB" w:rsidRDefault="00D462C6">
          <w:pPr>
            <w:pBdr>
              <w:top w:val="nil"/>
              <w:left w:val="nil"/>
              <w:bottom w:val="nil"/>
              <w:right w:val="nil"/>
              <w:between w:val="nil"/>
            </w:pBdr>
            <w:tabs>
              <w:tab w:val="right" w:pos="10622"/>
            </w:tabs>
            <w:spacing w:after="100"/>
            <w:ind w:left="480" w:hanging="480"/>
            <w:rPr>
              <w:rFonts w:ascii="Cambria" w:eastAsia="Cambria" w:hAnsi="Cambria" w:cs="Cambria"/>
              <w:color w:val="000000"/>
              <w:sz w:val="22"/>
              <w:szCs w:val="22"/>
            </w:rPr>
          </w:pPr>
          <w:hyperlink w:anchor="_3hv69ve">
            <w:r w:rsidR="00C3543B">
              <w:rPr>
                <w:rFonts w:ascii="Helvetica Neue" w:eastAsia="Helvetica Neue" w:hAnsi="Helvetica Neue" w:cs="Helvetica Neue"/>
                <w:color w:val="000000"/>
              </w:rPr>
              <w:t>17. Guarantee</w:t>
            </w:r>
          </w:hyperlink>
          <w:hyperlink w:anchor="_3hv69ve">
            <w:r w:rsidR="00C3543B">
              <w:rPr>
                <w:color w:val="000000"/>
              </w:rPr>
              <w:tab/>
              <w:t>25</w:t>
            </w:r>
          </w:hyperlink>
        </w:p>
        <w:p w14:paraId="3C37217C" w14:textId="77777777" w:rsidR="007349DB" w:rsidRDefault="00D462C6">
          <w:pPr>
            <w:pBdr>
              <w:top w:val="nil"/>
              <w:left w:val="nil"/>
              <w:bottom w:val="nil"/>
              <w:right w:val="nil"/>
              <w:between w:val="nil"/>
            </w:pBdr>
            <w:tabs>
              <w:tab w:val="right" w:pos="10622"/>
            </w:tabs>
            <w:spacing w:after="100"/>
            <w:ind w:left="480" w:hanging="480"/>
            <w:rPr>
              <w:rFonts w:ascii="Cambria" w:eastAsia="Cambria" w:hAnsi="Cambria" w:cs="Cambria"/>
              <w:color w:val="000000"/>
              <w:sz w:val="22"/>
              <w:szCs w:val="22"/>
            </w:rPr>
          </w:pPr>
          <w:hyperlink w:anchor="_1x0gk37">
            <w:r w:rsidR="00C3543B">
              <w:rPr>
                <w:rFonts w:ascii="Helvetica Neue" w:eastAsia="Helvetica Neue" w:hAnsi="Helvetica Neue" w:cs="Helvetica Neue"/>
                <w:color w:val="000000"/>
              </w:rPr>
              <w:t>18. Ending the Call-Off Contract</w:t>
            </w:r>
          </w:hyperlink>
          <w:hyperlink w:anchor="_1x0gk37">
            <w:r w:rsidR="00C3543B">
              <w:rPr>
                <w:color w:val="000000"/>
              </w:rPr>
              <w:tab/>
              <w:t>25</w:t>
            </w:r>
          </w:hyperlink>
        </w:p>
        <w:p w14:paraId="3C37217D" w14:textId="77777777" w:rsidR="007349DB" w:rsidRDefault="00D462C6">
          <w:pPr>
            <w:pBdr>
              <w:top w:val="nil"/>
              <w:left w:val="nil"/>
              <w:bottom w:val="nil"/>
              <w:right w:val="nil"/>
              <w:between w:val="nil"/>
            </w:pBdr>
            <w:tabs>
              <w:tab w:val="right" w:pos="10622"/>
            </w:tabs>
            <w:spacing w:after="100"/>
            <w:ind w:left="480" w:hanging="480"/>
            <w:rPr>
              <w:rFonts w:ascii="Cambria" w:eastAsia="Cambria" w:hAnsi="Cambria" w:cs="Cambria"/>
              <w:color w:val="000000"/>
              <w:sz w:val="22"/>
              <w:szCs w:val="22"/>
            </w:rPr>
          </w:pPr>
          <w:hyperlink w:anchor="_4h042r0">
            <w:r w:rsidR="00C3543B">
              <w:rPr>
                <w:rFonts w:ascii="Helvetica Neue" w:eastAsia="Helvetica Neue" w:hAnsi="Helvetica Neue" w:cs="Helvetica Neue"/>
                <w:color w:val="000000"/>
              </w:rPr>
              <w:t>19. Consequences of suspension, ending and expiry</w:t>
            </w:r>
          </w:hyperlink>
          <w:hyperlink w:anchor="_4h042r0">
            <w:r w:rsidR="00C3543B">
              <w:rPr>
                <w:color w:val="000000"/>
              </w:rPr>
              <w:tab/>
              <w:t>26</w:t>
            </w:r>
          </w:hyperlink>
        </w:p>
        <w:p w14:paraId="3C37217E" w14:textId="77777777" w:rsidR="007349DB" w:rsidRDefault="00D462C6">
          <w:pPr>
            <w:pBdr>
              <w:top w:val="nil"/>
              <w:left w:val="nil"/>
              <w:bottom w:val="nil"/>
              <w:right w:val="nil"/>
              <w:between w:val="nil"/>
            </w:pBdr>
            <w:tabs>
              <w:tab w:val="right" w:pos="10622"/>
            </w:tabs>
            <w:spacing w:after="100"/>
            <w:ind w:left="480" w:hanging="480"/>
            <w:rPr>
              <w:rFonts w:ascii="Cambria" w:eastAsia="Cambria" w:hAnsi="Cambria" w:cs="Cambria"/>
              <w:color w:val="000000"/>
              <w:sz w:val="22"/>
              <w:szCs w:val="22"/>
            </w:rPr>
          </w:pPr>
          <w:hyperlink w:anchor="_2w5ecyt">
            <w:r w:rsidR="00C3543B">
              <w:rPr>
                <w:rFonts w:ascii="Helvetica Neue" w:eastAsia="Helvetica Neue" w:hAnsi="Helvetica Neue" w:cs="Helvetica Neue"/>
                <w:color w:val="000000"/>
              </w:rPr>
              <w:t>20. Notices</w:t>
            </w:r>
          </w:hyperlink>
          <w:hyperlink w:anchor="_2w5ecyt">
            <w:r w:rsidR="00C3543B">
              <w:rPr>
                <w:color w:val="000000"/>
              </w:rPr>
              <w:tab/>
              <w:t>28</w:t>
            </w:r>
          </w:hyperlink>
        </w:p>
        <w:p w14:paraId="3C37217F" w14:textId="77777777" w:rsidR="007349DB" w:rsidRDefault="00D462C6">
          <w:pPr>
            <w:pBdr>
              <w:top w:val="nil"/>
              <w:left w:val="nil"/>
              <w:bottom w:val="nil"/>
              <w:right w:val="nil"/>
              <w:between w:val="nil"/>
            </w:pBdr>
            <w:tabs>
              <w:tab w:val="right" w:pos="10622"/>
            </w:tabs>
            <w:spacing w:after="100"/>
            <w:ind w:left="480" w:hanging="480"/>
            <w:rPr>
              <w:rFonts w:ascii="Cambria" w:eastAsia="Cambria" w:hAnsi="Cambria" w:cs="Cambria"/>
              <w:color w:val="000000"/>
              <w:sz w:val="22"/>
              <w:szCs w:val="22"/>
            </w:rPr>
          </w:pPr>
          <w:hyperlink w:anchor="_1baon6m">
            <w:r w:rsidR="00C3543B">
              <w:rPr>
                <w:rFonts w:ascii="Helvetica Neue" w:eastAsia="Helvetica Neue" w:hAnsi="Helvetica Neue" w:cs="Helvetica Neue"/>
                <w:color w:val="000000"/>
              </w:rPr>
              <w:t>21. Exit plan</w:t>
            </w:r>
          </w:hyperlink>
          <w:hyperlink w:anchor="_1baon6m">
            <w:r w:rsidR="00C3543B">
              <w:rPr>
                <w:color w:val="000000"/>
              </w:rPr>
              <w:tab/>
              <w:t>28</w:t>
            </w:r>
          </w:hyperlink>
        </w:p>
        <w:p w14:paraId="3C372180" w14:textId="77777777" w:rsidR="007349DB" w:rsidRDefault="00D462C6">
          <w:pPr>
            <w:pBdr>
              <w:top w:val="nil"/>
              <w:left w:val="nil"/>
              <w:bottom w:val="nil"/>
              <w:right w:val="nil"/>
              <w:between w:val="nil"/>
            </w:pBdr>
            <w:tabs>
              <w:tab w:val="right" w:pos="10622"/>
            </w:tabs>
            <w:spacing w:after="100"/>
            <w:ind w:left="480" w:hanging="480"/>
            <w:rPr>
              <w:rFonts w:ascii="Cambria" w:eastAsia="Cambria" w:hAnsi="Cambria" w:cs="Cambria"/>
              <w:color w:val="000000"/>
              <w:sz w:val="22"/>
              <w:szCs w:val="22"/>
            </w:rPr>
          </w:pPr>
          <w:hyperlink w:anchor="_3vac5uf">
            <w:r w:rsidR="00C3543B">
              <w:rPr>
                <w:rFonts w:ascii="Helvetica Neue" w:eastAsia="Helvetica Neue" w:hAnsi="Helvetica Neue" w:cs="Helvetica Neue"/>
                <w:color w:val="000000"/>
              </w:rPr>
              <w:t>22. Handover to replacement supplier</w:t>
            </w:r>
          </w:hyperlink>
          <w:hyperlink w:anchor="_3vac5uf">
            <w:r w:rsidR="00C3543B">
              <w:rPr>
                <w:color w:val="000000"/>
              </w:rPr>
              <w:tab/>
              <w:t>29</w:t>
            </w:r>
          </w:hyperlink>
        </w:p>
        <w:p w14:paraId="3C372181" w14:textId="77777777" w:rsidR="007349DB" w:rsidRDefault="00D462C6">
          <w:pPr>
            <w:pBdr>
              <w:top w:val="nil"/>
              <w:left w:val="nil"/>
              <w:bottom w:val="nil"/>
              <w:right w:val="nil"/>
              <w:between w:val="nil"/>
            </w:pBdr>
            <w:tabs>
              <w:tab w:val="right" w:pos="10622"/>
            </w:tabs>
            <w:spacing w:after="100"/>
            <w:ind w:left="480" w:hanging="480"/>
            <w:rPr>
              <w:rFonts w:ascii="Cambria" w:eastAsia="Cambria" w:hAnsi="Cambria" w:cs="Cambria"/>
              <w:color w:val="000000"/>
              <w:sz w:val="22"/>
              <w:szCs w:val="22"/>
            </w:rPr>
          </w:pPr>
          <w:hyperlink w:anchor="_2afmg28">
            <w:r w:rsidR="00C3543B">
              <w:rPr>
                <w:rFonts w:ascii="Helvetica Neue" w:eastAsia="Helvetica Neue" w:hAnsi="Helvetica Neue" w:cs="Helvetica Neue"/>
                <w:color w:val="000000"/>
              </w:rPr>
              <w:t>23. Force majeure</w:t>
            </w:r>
          </w:hyperlink>
          <w:hyperlink w:anchor="_2afmg28">
            <w:r w:rsidR="00C3543B">
              <w:rPr>
                <w:color w:val="000000"/>
              </w:rPr>
              <w:tab/>
              <w:t>30</w:t>
            </w:r>
          </w:hyperlink>
        </w:p>
        <w:p w14:paraId="3C372182" w14:textId="77777777" w:rsidR="007349DB" w:rsidRDefault="00D462C6">
          <w:pPr>
            <w:pBdr>
              <w:top w:val="nil"/>
              <w:left w:val="nil"/>
              <w:bottom w:val="nil"/>
              <w:right w:val="nil"/>
              <w:between w:val="nil"/>
            </w:pBdr>
            <w:tabs>
              <w:tab w:val="right" w:pos="10622"/>
            </w:tabs>
            <w:spacing w:after="100"/>
            <w:ind w:left="480" w:hanging="480"/>
            <w:rPr>
              <w:rFonts w:ascii="Cambria" w:eastAsia="Cambria" w:hAnsi="Cambria" w:cs="Cambria"/>
              <w:color w:val="000000"/>
              <w:sz w:val="22"/>
              <w:szCs w:val="22"/>
            </w:rPr>
          </w:pPr>
          <w:hyperlink w:anchor="_pkwqa1">
            <w:r w:rsidR="00C3543B">
              <w:rPr>
                <w:rFonts w:ascii="Helvetica Neue" w:eastAsia="Helvetica Neue" w:hAnsi="Helvetica Neue" w:cs="Helvetica Neue"/>
                <w:color w:val="000000"/>
              </w:rPr>
              <w:t>24. Liability</w:t>
            </w:r>
          </w:hyperlink>
          <w:hyperlink w:anchor="_pkwqa1">
            <w:r w:rsidR="00C3543B">
              <w:rPr>
                <w:color w:val="000000"/>
              </w:rPr>
              <w:tab/>
              <w:t>30</w:t>
            </w:r>
          </w:hyperlink>
        </w:p>
        <w:p w14:paraId="3C372183" w14:textId="77777777" w:rsidR="007349DB" w:rsidRDefault="00D462C6">
          <w:pPr>
            <w:pBdr>
              <w:top w:val="nil"/>
              <w:left w:val="nil"/>
              <w:bottom w:val="nil"/>
              <w:right w:val="nil"/>
              <w:between w:val="nil"/>
            </w:pBdr>
            <w:tabs>
              <w:tab w:val="right" w:pos="10622"/>
            </w:tabs>
            <w:spacing w:after="100"/>
            <w:ind w:left="480" w:hanging="480"/>
            <w:rPr>
              <w:rFonts w:ascii="Cambria" w:eastAsia="Cambria" w:hAnsi="Cambria" w:cs="Cambria"/>
              <w:color w:val="000000"/>
              <w:sz w:val="22"/>
              <w:szCs w:val="22"/>
            </w:rPr>
          </w:pPr>
          <w:hyperlink w:anchor="_39kk8xu">
            <w:r w:rsidR="00C3543B">
              <w:rPr>
                <w:rFonts w:ascii="Helvetica Neue" w:eastAsia="Helvetica Neue" w:hAnsi="Helvetica Neue" w:cs="Helvetica Neue"/>
                <w:color w:val="000000"/>
              </w:rPr>
              <w:t>25. Premises</w:t>
            </w:r>
          </w:hyperlink>
          <w:hyperlink w:anchor="_39kk8xu">
            <w:r w:rsidR="00C3543B">
              <w:rPr>
                <w:color w:val="000000"/>
              </w:rPr>
              <w:tab/>
              <w:t>30</w:t>
            </w:r>
          </w:hyperlink>
        </w:p>
        <w:p w14:paraId="3C372184" w14:textId="77777777" w:rsidR="007349DB" w:rsidRDefault="00D462C6">
          <w:pPr>
            <w:pBdr>
              <w:top w:val="nil"/>
              <w:left w:val="nil"/>
              <w:bottom w:val="nil"/>
              <w:right w:val="nil"/>
              <w:between w:val="nil"/>
            </w:pBdr>
            <w:tabs>
              <w:tab w:val="right" w:pos="10622"/>
            </w:tabs>
            <w:spacing w:after="100"/>
            <w:ind w:left="480" w:hanging="480"/>
            <w:rPr>
              <w:rFonts w:ascii="Cambria" w:eastAsia="Cambria" w:hAnsi="Cambria" w:cs="Cambria"/>
              <w:color w:val="000000"/>
              <w:sz w:val="22"/>
              <w:szCs w:val="22"/>
            </w:rPr>
          </w:pPr>
          <w:hyperlink w:anchor="_1opuj5n">
            <w:r w:rsidR="00C3543B">
              <w:rPr>
                <w:rFonts w:ascii="Helvetica Neue" w:eastAsia="Helvetica Neue" w:hAnsi="Helvetica Neue" w:cs="Helvetica Neue"/>
                <w:color w:val="000000"/>
              </w:rPr>
              <w:t>26. Equipment</w:t>
            </w:r>
          </w:hyperlink>
          <w:hyperlink w:anchor="_1opuj5n">
            <w:r w:rsidR="00C3543B">
              <w:rPr>
                <w:color w:val="000000"/>
              </w:rPr>
              <w:tab/>
              <w:t>31</w:t>
            </w:r>
          </w:hyperlink>
        </w:p>
        <w:p w14:paraId="3C372185" w14:textId="77777777" w:rsidR="007349DB" w:rsidRDefault="00D462C6">
          <w:pPr>
            <w:pBdr>
              <w:top w:val="nil"/>
              <w:left w:val="nil"/>
              <w:bottom w:val="nil"/>
              <w:right w:val="nil"/>
              <w:between w:val="nil"/>
            </w:pBdr>
            <w:tabs>
              <w:tab w:val="right" w:pos="10622"/>
            </w:tabs>
            <w:spacing w:after="100"/>
            <w:ind w:left="480" w:hanging="480"/>
            <w:rPr>
              <w:rFonts w:ascii="Cambria" w:eastAsia="Cambria" w:hAnsi="Cambria" w:cs="Cambria"/>
              <w:color w:val="000000"/>
              <w:sz w:val="22"/>
              <w:szCs w:val="22"/>
            </w:rPr>
          </w:pPr>
          <w:hyperlink w:anchor="_48pi1tg">
            <w:r w:rsidR="00C3543B">
              <w:rPr>
                <w:rFonts w:ascii="Helvetica Neue" w:eastAsia="Helvetica Neue" w:hAnsi="Helvetica Neue" w:cs="Helvetica Neue"/>
                <w:color w:val="000000"/>
              </w:rPr>
              <w:t>27. The Contracts (Rights of Third Parties) Act 1999</w:t>
            </w:r>
          </w:hyperlink>
          <w:hyperlink w:anchor="_48pi1tg">
            <w:r w:rsidR="00C3543B">
              <w:rPr>
                <w:color w:val="000000"/>
              </w:rPr>
              <w:tab/>
              <w:t>31</w:t>
            </w:r>
          </w:hyperlink>
        </w:p>
        <w:p w14:paraId="3C372186" w14:textId="77777777" w:rsidR="007349DB" w:rsidRDefault="00D462C6">
          <w:pPr>
            <w:pBdr>
              <w:top w:val="nil"/>
              <w:left w:val="nil"/>
              <w:bottom w:val="nil"/>
              <w:right w:val="nil"/>
              <w:between w:val="nil"/>
            </w:pBdr>
            <w:tabs>
              <w:tab w:val="right" w:pos="10622"/>
            </w:tabs>
            <w:spacing w:after="100"/>
            <w:ind w:left="480" w:hanging="480"/>
            <w:rPr>
              <w:rFonts w:ascii="Cambria" w:eastAsia="Cambria" w:hAnsi="Cambria" w:cs="Cambria"/>
              <w:color w:val="000000"/>
              <w:sz w:val="22"/>
              <w:szCs w:val="22"/>
            </w:rPr>
          </w:pPr>
          <w:hyperlink w:anchor="_2nusc19">
            <w:r w:rsidR="00C3543B">
              <w:rPr>
                <w:rFonts w:ascii="Helvetica Neue" w:eastAsia="Helvetica Neue" w:hAnsi="Helvetica Neue" w:cs="Helvetica Neue"/>
                <w:color w:val="000000"/>
              </w:rPr>
              <w:t>28. Environmental requirements</w:t>
            </w:r>
          </w:hyperlink>
          <w:hyperlink w:anchor="_2nusc19">
            <w:r w:rsidR="00C3543B">
              <w:rPr>
                <w:color w:val="000000"/>
              </w:rPr>
              <w:tab/>
              <w:t>31</w:t>
            </w:r>
          </w:hyperlink>
        </w:p>
        <w:p w14:paraId="3C372187" w14:textId="77777777" w:rsidR="007349DB" w:rsidRDefault="00D462C6">
          <w:pPr>
            <w:pBdr>
              <w:top w:val="nil"/>
              <w:left w:val="nil"/>
              <w:bottom w:val="nil"/>
              <w:right w:val="nil"/>
              <w:between w:val="nil"/>
            </w:pBdr>
            <w:tabs>
              <w:tab w:val="right" w:pos="10622"/>
            </w:tabs>
            <w:spacing w:after="100"/>
            <w:ind w:left="480" w:hanging="480"/>
            <w:rPr>
              <w:rFonts w:ascii="Cambria" w:eastAsia="Cambria" w:hAnsi="Cambria" w:cs="Cambria"/>
              <w:color w:val="000000"/>
              <w:sz w:val="22"/>
              <w:szCs w:val="22"/>
            </w:rPr>
          </w:pPr>
          <w:hyperlink w:anchor="_1302m92">
            <w:r w:rsidR="00C3543B">
              <w:rPr>
                <w:rFonts w:ascii="Helvetica Neue" w:eastAsia="Helvetica Neue" w:hAnsi="Helvetica Neue" w:cs="Helvetica Neue"/>
                <w:color w:val="000000"/>
              </w:rPr>
              <w:t>29. The Employment Regulations (TUPE)</w:t>
            </w:r>
          </w:hyperlink>
          <w:hyperlink w:anchor="_1302m92">
            <w:r w:rsidR="00C3543B">
              <w:rPr>
                <w:color w:val="000000"/>
              </w:rPr>
              <w:tab/>
              <w:t>32</w:t>
            </w:r>
          </w:hyperlink>
        </w:p>
        <w:p w14:paraId="3C372188" w14:textId="77777777" w:rsidR="007349DB" w:rsidRDefault="00D462C6">
          <w:pPr>
            <w:pBdr>
              <w:top w:val="nil"/>
              <w:left w:val="nil"/>
              <w:bottom w:val="nil"/>
              <w:right w:val="nil"/>
              <w:between w:val="nil"/>
            </w:pBdr>
            <w:tabs>
              <w:tab w:val="right" w:pos="10622"/>
            </w:tabs>
            <w:spacing w:after="100"/>
            <w:ind w:left="480" w:hanging="480"/>
            <w:rPr>
              <w:rFonts w:ascii="Cambria" w:eastAsia="Cambria" w:hAnsi="Cambria" w:cs="Cambria"/>
              <w:color w:val="000000"/>
              <w:sz w:val="22"/>
              <w:szCs w:val="22"/>
            </w:rPr>
          </w:pPr>
          <w:hyperlink w:anchor="_3mzq4wv">
            <w:r w:rsidR="00C3543B">
              <w:rPr>
                <w:rFonts w:ascii="Helvetica Neue" w:eastAsia="Helvetica Neue" w:hAnsi="Helvetica Neue" w:cs="Helvetica Neue"/>
                <w:color w:val="000000"/>
              </w:rPr>
              <w:t>30. Additional G-Cloud services</w:t>
            </w:r>
          </w:hyperlink>
          <w:hyperlink w:anchor="_3mzq4wv">
            <w:r w:rsidR="00C3543B">
              <w:rPr>
                <w:color w:val="000000"/>
              </w:rPr>
              <w:tab/>
              <w:t>33</w:t>
            </w:r>
          </w:hyperlink>
        </w:p>
        <w:p w14:paraId="3C372189" w14:textId="77777777" w:rsidR="007349DB" w:rsidRDefault="00D462C6">
          <w:pPr>
            <w:pBdr>
              <w:top w:val="nil"/>
              <w:left w:val="nil"/>
              <w:bottom w:val="nil"/>
              <w:right w:val="nil"/>
              <w:between w:val="nil"/>
            </w:pBdr>
            <w:tabs>
              <w:tab w:val="right" w:pos="10622"/>
            </w:tabs>
            <w:spacing w:after="100"/>
            <w:ind w:left="480" w:hanging="480"/>
            <w:rPr>
              <w:rFonts w:ascii="Cambria" w:eastAsia="Cambria" w:hAnsi="Cambria" w:cs="Cambria"/>
              <w:color w:val="000000"/>
              <w:sz w:val="22"/>
              <w:szCs w:val="22"/>
            </w:rPr>
          </w:pPr>
          <w:hyperlink w:anchor="_2250f4o">
            <w:r w:rsidR="00C3543B">
              <w:rPr>
                <w:rFonts w:ascii="Helvetica Neue" w:eastAsia="Helvetica Neue" w:hAnsi="Helvetica Neue" w:cs="Helvetica Neue"/>
                <w:color w:val="000000"/>
              </w:rPr>
              <w:t>31. Collaboration</w:t>
            </w:r>
          </w:hyperlink>
          <w:hyperlink w:anchor="_2250f4o">
            <w:r w:rsidR="00C3543B">
              <w:rPr>
                <w:color w:val="000000"/>
              </w:rPr>
              <w:tab/>
              <w:t>33</w:t>
            </w:r>
          </w:hyperlink>
        </w:p>
        <w:p w14:paraId="3C37218A" w14:textId="77777777" w:rsidR="007349DB" w:rsidRDefault="00D462C6">
          <w:pPr>
            <w:pBdr>
              <w:top w:val="nil"/>
              <w:left w:val="nil"/>
              <w:bottom w:val="nil"/>
              <w:right w:val="nil"/>
              <w:between w:val="nil"/>
            </w:pBdr>
            <w:tabs>
              <w:tab w:val="right" w:pos="10622"/>
            </w:tabs>
            <w:spacing w:after="100"/>
            <w:ind w:left="480" w:hanging="480"/>
            <w:rPr>
              <w:rFonts w:ascii="Cambria" w:eastAsia="Cambria" w:hAnsi="Cambria" w:cs="Cambria"/>
              <w:color w:val="000000"/>
              <w:sz w:val="22"/>
              <w:szCs w:val="22"/>
            </w:rPr>
          </w:pPr>
          <w:hyperlink w:anchor="_haapch">
            <w:r w:rsidR="00C3543B">
              <w:rPr>
                <w:rFonts w:ascii="Helvetica Neue" w:eastAsia="Helvetica Neue" w:hAnsi="Helvetica Neue" w:cs="Helvetica Neue"/>
                <w:color w:val="000000"/>
              </w:rPr>
              <w:t>32. Variation process</w:t>
            </w:r>
          </w:hyperlink>
          <w:hyperlink w:anchor="_haapch">
            <w:r w:rsidR="00C3543B">
              <w:rPr>
                <w:color w:val="000000"/>
              </w:rPr>
              <w:tab/>
              <w:t>34</w:t>
            </w:r>
          </w:hyperlink>
        </w:p>
        <w:p w14:paraId="3C37218B" w14:textId="77777777" w:rsidR="007349DB" w:rsidRDefault="00D462C6">
          <w:pPr>
            <w:pBdr>
              <w:top w:val="nil"/>
              <w:left w:val="nil"/>
              <w:bottom w:val="nil"/>
              <w:right w:val="nil"/>
              <w:between w:val="nil"/>
            </w:pBdr>
            <w:tabs>
              <w:tab w:val="right" w:pos="10622"/>
            </w:tabs>
            <w:spacing w:after="100"/>
            <w:ind w:left="480" w:hanging="480"/>
            <w:rPr>
              <w:rFonts w:ascii="Cambria" w:eastAsia="Cambria" w:hAnsi="Cambria" w:cs="Cambria"/>
              <w:color w:val="000000"/>
              <w:sz w:val="22"/>
              <w:szCs w:val="22"/>
            </w:rPr>
          </w:pPr>
          <w:hyperlink w:anchor="_319y80a">
            <w:r w:rsidR="00C3543B">
              <w:rPr>
                <w:rFonts w:ascii="Helvetica Neue" w:eastAsia="Helvetica Neue" w:hAnsi="Helvetica Neue" w:cs="Helvetica Neue"/>
                <w:color w:val="000000"/>
              </w:rPr>
              <w:t>33. Data Protection Legislation (GDPR)</w:t>
            </w:r>
          </w:hyperlink>
          <w:hyperlink w:anchor="_319y80a">
            <w:r w:rsidR="00C3543B">
              <w:rPr>
                <w:color w:val="000000"/>
              </w:rPr>
              <w:tab/>
              <w:t>34</w:t>
            </w:r>
          </w:hyperlink>
        </w:p>
        <w:p w14:paraId="3C37218C" w14:textId="77777777" w:rsidR="007349DB" w:rsidRDefault="00D462C6">
          <w:pPr>
            <w:pBdr>
              <w:top w:val="nil"/>
              <w:left w:val="nil"/>
              <w:bottom w:val="nil"/>
              <w:right w:val="nil"/>
              <w:between w:val="nil"/>
            </w:pBdr>
            <w:tabs>
              <w:tab w:val="right" w:pos="10622"/>
            </w:tabs>
            <w:spacing w:after="100"/>
            <w:ind w:left="240" w:hanging="240"/>
            <w:rPr>
              <w:rFonts w:ascii="Cambria" w:eastAsia="Cambria" w:hAnsi="Cambria" w:cs="Cambria"/>
              <w:color w:val="000000"/>
              <w:sz w:val="22"/>
              <w:szCs w:val="22"/>
            </w:rPr>
          </w:pPr>
          <w:hyperlink w:anchor="_1gf8i83">
            <w:r w:rsidR="00C3543B">
              <w:rPr>
                <w:rFonts w:ascii="Helvetica Neue" w:eastAsia="Helvetica Neue" w:hAnsi="Helvetica Neue" w:cs="Helvetica Neue"/>
                <w:b/>
                <w:color w:val="000000"/>
              </w:rPr>
              <w:t>Schedule 3 - Collaboration agreement</w:t>
            </w:r>
          </w:hyperlink>
          <w:hyperlink w:anchor="_1gf8i83">
            <w:r w:rsidR="00C3543B">
              <w:rPr>
                <w:color w:val="000000"/>
              </w:rPr>
              <w:tab/>
              <w:t>34</w:t>
            </w:r>
          </w:hyperlink>
        </w:p>
        <w:p w14:paraId="3C37218D" w14:textId="77777777" w:rsidR="007349DB" w:rsidRDefault="00D462C6">
          <w:pPr>
            <w:pBdr>
              <w:top w:val="nil"/>
              <w:left w:val="nil"/>
              <w:bottom w:val="nil"/>
              <w:right w:val="nil"/>
              <w:between w:val="nil"/>
            </w:pBdr>
            <w:tabs>
              <w:tab w:val="right" w:pos="10622"/>
            </w:tabs>
            <w:spacing w:after="100"/>
            <w:ind w:left="240" w:hanging="240"/>
            <w:rPr>
              <w:rFonts w:ascii="Cambria" w:eastAsia="Cambria" w:hAnsi="Cambria" w:cs="Cambria"/>
              <w:color w:val="000000"/>
              <w:sz w:val="22"/>
              <w:szCs w:val="22"/>
            </w:rPr>
          </w:pPr>
          <w:hyperlink w:anchor="_2fk6b3p">
            <w:r w:rsidR="00C3543B">
              <w:rPr>
                <w:rFonts w:ascii="Helvetica Neue" w:eastAsia="Helvetica Neue" w:hAnsi="Helvetica Neue" w:cs="Helvetica Neue"/>
                <w:b/>
                <w:color w:val="000000"/>
              </w:rPr>
              <w:t>Schedule 4 - Alternative clauses</w:t>
            </w:r>
          </w:hyperlink>
          <w:hyperlink w:anchor="_2fk6b3p">
            <w:r w:rsidR="00C3543B">
              <w:rPr>
                <w:color w:val="000000"/>
              </w:rPr>
              <w:tab/>
              <w:t>34</w:t>
            </w:r>
          </w:hyperlink>
        </w:p>
        <w:p w14:paraId="3C37218E" w14:textId="77777777" w:rsidR="007349DB" w:rsidRDefault="00D462C6">
          <w:pPr>
            <w:pBdr>
              <w:top w:val="nil"/>
              <w:left w:val="nil"/>
              <w:bottom w:val="nil"/>
              <w:right w:val="nil"/>
              <w:between w:val="nil"/>
            </w:pBdr>
            <w:tabs>
              <w:tab w:val="right" w:pos="10622"/>
            </w:tabs>
            <w:spacing w:after="100"/>
            <w:ind w:left="240" w:hanging="240"/>
            <w:rPr>
              <w:rFonts w:ascii="Cambria" w:eastAsia="Cambria" w:hAnsi="Cambria" w:cs="Cambria"/>
              <w:color w:val="000000"/>
              <w:sz w:val="22"/>
              <w:szCs w:val="22"/>
            </w:rPr>
          </w:pPr>
          <w:hyperlink w:anchor="_upglbi">
            <w:r w:rsidR="00C3543B">
              <w:rPr>
                <w:rFonts w:ascii="Helvetica Neue" w:eastAsia="Helvetica Neue" w:hAnsi="Helvetica Neue" w:cs="Helvetica Neue"/>
                <w:b/>
                <w:color w:val="000000"/>
              </w:rPr>
              <w:t>Schedule 5 - Guarantee</w:t>
            </w:r>
          </w:hyperlink>
          <w:hyperlink w:anchor="_upglbi">
            <w:r w:rsidR="00C3543B">
              <w:rPr>
                <w:color w:val="000000"/>
              </w:rPr>
              <w:tab/>
              <w:t>35</w:t>
            </w:r>
          </w:hyperlink>
        </w:p>
        <w:p w14:paraId="3C37218F" w14:textId="77777777" w:rsidR="007349DB" w:rsidRDefault="00D462C6">
          <w:pPr>
            <w:pBdr>
              <w:top w:val="nil"/>
              <w:left w:val="nil"/>
              <w:bottom w:val="nil"/>
              <w:right w:val="nil"/>
              <w:between w:val="nil"/>
            </w:pBdr>
            <w:tabs>
              <w:tab w:val="right" w:pos="10622"/>
            </w:tabs>
            <w:spacing w:after="100"/>
            <w:ind w:left="240" w:hanging="240"/>
            <w:rPr>
              <w:rFonts w:ascii="Cambria" w:eastAsia="Cambria" w:hAnsi="Cambria" w:cs="Cambria"/>
              <w:color w:val="000000"/>
              <w:sz w:val="22"/>
              <w:szCs w:val="22"/>
            </w:rPr>
          </w:pPr>
          <w:hyperlink w:anchor="_1tuee74">
            <w:r w:rsidR="00C3543B">
              <w:rPr>
                <w:rFonts w:ascii="Helvetica Neue" w:eastAsia="Helvetica Neue" w:hAnsi="Helvetica Neue" w:cs="Helvetica Neue"/>
                <w:b/>
                <w:color w:val="000000"/>
              </w:rPr>
              <w:t>Schedule 6 - Glossary and interpretations</w:t>
            </w:r>
          </w:hyperlink>
          <w:hyperlink w:anchor="_1tuee74">
            <w:r w:rsidR="00C3543B">
              <w:rPr>
                <w:color w:val="000000"/>
              </w:rPr>
              <w:tab/>
              <w:t>35</w:t>
            </w:r>
          </w:hyperlink>
        </w:p>
        <w:p w14:paraId="3C372190" w14:textId="77777777" w:rsidR="007349DB" w:rsidRDefault="00D462C6">
          <w:pPr>
            <w:pBdr>
              <w:top w:val="nil"/>
              <w:left w:val="nil"/>
              <w:bottom w:val="nil"/>
              <w:right w:val="nil"/>
              <w:between w:val="nil"/>
            </w:pBdr>
            <w:tabs>
              <w:tab w:val="right" w:pos="10622"/>
            </w:tabs>
            <w:spacing w:after="100"/>
            <w:ind w:left="240" w:hanging="240"/>
            <w:rPr>
              <w:rFonts w:ascii="Cambria" w:eastAsia="Cambria" w:hAnsi="Cambria" w:cs="Cambria"/>
              <w:color w:val="000000"/>
              <w:sz w:val="22"/>
              <w:szCs w:val="22"/>
            </w:rPr>
          </w:pPr>
          <w:hyperlink w:anchor="_4du1wux">
            <w:r w:rsidR="00C3543B">
              <w:rPr>
                <w:rFonts w:ascii="Helvetica Neue" w:eastAsia="Helvetica Neue" w:hAnsi="Helvetica Neue" w:cs="Helvetica Neue"/>
                <w:b/>
                <w:color w:val="000000"/>
              </w:rPr>
              <w:t>Schedule 7 - GDPR Information</w:t>
            </w:r>
          </w:hyperlink>
          <w:hyperlink w:anchor="_4du1wux">
            <w:r w:rsidR="00C3543B">
              <w:rPr>
                <w:color w:val="000000"/>
              </w:rPr>
              <w:tab/>
              <w:t>43</w:t>
            </w:r>
          </w:hyperlink>
        </w:p>
        <w:p w14:paraId="3C372191" w14:textId="77777777" w:rsidR="007349DB" w:rsidRDefault="00D462C6">
          <w:pPr>
            <w:pBdr>
              <w:top w:val="nil"/>
              <w:left w:val="nil"/>
              <w:bottom w:val="nil"/>
              <w:right w:val="nil"/>
              <w:between w:val="nil"/>
            </w:pBdr>
            <w:tabs>
              <w:tab w:val="right" w:pos="10622"/>
            </w:tabs>
            <w:spacing w:after="100"/>
            <w:ind w:left="240" w:hanging="240"/>
            <w:rPr>
              <w:rFonts w:ascii="Cambria" w:eastAsia="Cambria" w:hAnsi="Cambria" w:cs="Cambria"/>
              <w:color w:val="000000"/>
              <w:sz w:val="22"/>
              <w:szCs w:val="22"/>
            </w:rPr>
          </w:pPr>
          <w:hyperlink w:anchor="_3s49zyc">
            <w:r w:rsidR="00C3543B">
              <w:rPr>
                <w:rFonts w:ascii="Helvetica Neue" w:eastAsia="Helvetica Neue" w:hAnsi="Helvetica Neue" w:cs="Helvetica Neue"/>
                <w:b/>
                <w:color w:val="000000"/>
              </w:rPr>
              <w:t>Annex 1 - Processing Personal Data</w:t>
            </w:r>
          </w:hyperlink>
          <w:hyperlink w:anchor="_3s49zyc">
            <w:r w:rsidR="00C3543B">
              <w:rPr>
                <w:color w:val="000000"/>
              </w:rPr>
              <w:tab/>
              <w:t>43</w:t>
            </w:r>
          </w:hyperlink>
        </w:p>
        <w:p w14:paraId="3C372192" w14:textId="77777777" w:rsidR="007349DB" w:rsidRDefault="00C3543B">
          <w:pPr>
            <w:rPr>
              <w:rFonts w:ascii="Helvetica Neue" w:eastAsia="Helvetica Neue" w:hAnsi="Helvetica Neue" w:cs="Helvetica Neue"/>
            </w:rPr>
          </w:pPr>
          <w:r>
            <w:fldChar w:fldCharType="end"/>
          </w:r>
        </w:p>
      </w:sdtContent>
    </w:sdt>
    <w:p w14:paraId="3C372193" w14:textId="77777777" w:rsidR="007349DB" w:rsidRDefault="007349DB">
      <w:pPr>
        <w:rPr>
          <w:rFonts w:ascii="Helvetica Neue" w:eastAsia="Helvetica Neue" w:hAnsi="Helvetica Neue" w:cs="Helvetica Neue"/>
        </w:rPr>
      </w:pPr>
    </w:p>
    <w:p w14:paraId="3C372194" w14:textId="77777777" w:rsidR="007349DB" w:rsidRDefault="007349DB">
      <w:pPr>
        <w:rPr>
          <w:rFonts w:ascii="Helvetica Neue" w:eastAsia="Helvetica Neue" w:hAnsi="Helvetica Neue" w:cs="Helvetica Neue"/>
        </w:rPr>
      </w:pPr>
    </w:p>
    <w:p w14:paraId="3C372195" w14:textId="77777777" w:rsidR="007349DB" w:rsidRDefault="00C3543B">
      <w:pPr>
        <w:pStyle w:val="Heading2"/>
        <w:rPr>
          <w:rFonts w:ascii="Helvetica Neue" w:eastAsia="Helvetica Neue" w:hAnsi="Helvetica Neue" w:cs="Helvetica Neue"/>
          <w:b/>
          <w:sz w:val="32"/>
          <w:szCs w:val="32"/>
        </w:rPr>
      </w:pPr>
      <w:bookmarkStart w:id="7" w:name="_1t3h5sf" w:colFirst="0" w:colLast="0"/>
      <w:bookmarkEnd w:id="7"/>
      <w:r>
        <w:rPr>
          <w:rFonts w:ascii="Helvetica Neue" w:eastAsia="Helvetica Neue" w:hAnsi="Helvetica Neue" w:cs="Helvetica Neue"/>
          <w:b/>
          <w:sz w:val="32"/>
          <w:szCs w:val="32"/>
        </w:rPr>
        <w:lastRenderedPageBreak/>
        <w:t xml:space="preserve">Part A - Order Form </w:t>
      </w:r>
    </w:p>
    <w:p w14:paraId="3C372196" w14:textId="77777777" w:rsidR="007349DB" w:rsidRDefault="007349DB">
      <w:pPr>
        <w:rPr>
          <w:rFonts w:ascii="Helvetica Neue" w:eastAsia="Helvetica Neue" w:hAnsi="Helvetica Neue" w:cs="Helvetica Neue"/>
          <w:highlight w:val="green"/>
        </w:rPr>
      </w:pPr>
    </w:p>
    <w:tbl>
      <w:tblPr>
        <w:tblStyle w:val="a"/>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15"/>
        <w:gridCol w:w="5315"/>
      </w:tblGrid>
      <w:tr w:rsidR="007349DB" w14:paraId="3C372199" w14:textId="77777777">
        <w:tc>
          <w:tcPr>
            <w:tcW w:w="5315" w:type="dxa"/>
            <w:tcMar>
              <w:top w:w="100" w:type="dxa"/>
              <w:left w:w="100" w:type="dxa"/>
              <w:bottom w:w="100" w:type="dxa"/>
              <w:right w:w="100" w:type="dxa"/>
            </w:tcMar>
          </w:tcPr>
          <w:p w14:paraId="3C372197" w14:textId="77777777" w:rsidR="007349DB" w:rsidRDefault="00C3543B">
            <w:pPr>
              <w:rPr>
                <w:rFonts w:ascii="Helvetica Neue" w:eastAsia="Helvetica Neue" w:hAnsi="Helvetica Neue" w:cs="Helvetica Neue"/>
                <w:b/>
              </w:rPr>
            </w:pPr>
            <w:r>
              <w:rPr>
                <w:rFonts w:ascii="Helvetica Neue" w:eastAsia="Helvetica Neue" w:hAnsi="Helvetica Neue" w:cs="Helvetica Neue"/>
                <w:b/>
              </w:rPr>
              <w:t>Digital Marketplace service ID number:</w:t>
            </w:r>
          </w:p>
        </w:tc>
        <w:tc>
          <w:tcPr>
            <w:tcW w:w="5315" w:type="dxa"/>
            <w:tcMar>
              <w:top w:w="100" w:type="dxa"/>
              <w:left w:w="100" w:type="dxa"/>
              <w:bottom w:w="100" w:type="dxa"/>
              <w:right w:w="100" w:type="dxa"/>
            </w:tcMar>
          </w:tcPr>
          <w:p w14:paraId="3C372198" w14:textId="77777777" w:rsidR="007349DB" w:rsidRDefault="00C3543B">
            <w:pPr>
              <w:rPr>
                <w:rFonts w:ascii="Helvetica Neue" w:eastAsia="Helvetica Neue" w:hAnsi="Helvetica Neue" w:cs="Helvetica Neue"/>
              </w:rPr>
            </w:pPr>
            <w:r>
              <w:rPr>
                <w:rFonts w:ascii="Helvetica Neue" w:eastAsia="Helvetica Neue" w:hAnsi="Helvetica Neue" w:cs="Helvetica Neue"/>
              </w:rPr>
              <w:t>894772458716425</w:t>
            </w:r>
          </w:p>
        </w:tc>
      </w:tr>
      <w:tr w:rsidR="007349DB" w14:paraId="3C37219C" w14:textId="77777777">
        <w:tc>
          <w:tcPr>
            <w:tcW w:w="5315" w:type="dxa"/>
            <w:tcMar>
              <w:top w:w="100" w:type="dxa"/>
              <w:left w:w="100" w:type="dxa"/>
              <w:bottom w:w="100" w:type="dxa"/>
              <w:right w:w="100" w:type="dxa"/>
            </w:tcMar>
          </w:tcPr>
          <w:p w14:paraId="3C37219A" w14:textId="77777777" w:rsidR="007349DB" w:rsidRDefault="00C3543B">
            <w:pPr>
              <w:rPr>
                <w:rFonts w:ascii="Helvetica Neue" w:eastAsia="Helvetica Neue" w:hAnsi="Helvetica Neue" w:cs="Helvetica Neue"/>
                <w:b/>
              </w:rPr>
            </w:pPr>
            <w:r>
              <w:rPr>
                <w:rFonts w:ascii="Helvetica Neue" w:eastAsia="Helvetica Neue" w:hAnsi="Helvetica Neue" w:cs="Helvetica Neue"/>
                <w:b/>
              </w:rPr>
              <w:t>Call-Off Contract reference:</w:t>
            </w:r>
          </w:p>
        </w:tc>
        <w:tc>
          <w:tcPr>
            <w:tcW w:w="5315" w:type="dxa"/>
            <w:tcMar>
              <w:top w:w="100" w:type="dxa"/>
              <w:left w:w="100" w:type="dxa"/>
              <w:bottom w:w="100" w:type="dxa"/>
              <w:right w:w="100" w:type="dxa"/>
            </w:tcMar>
          </w:tcPr>
          <w:p w14:paraId="3C37219B" w14:textId="77777777" w:rsidR="007349DB" w:rsidRDefault="00C3543B">
            <w:pPr>
              <w:rPr>
                <w:rFonts w:ascii="Helvetica Neue" w:eastAsia="Helvetica Neue" w:hAnsi="Helvetica Neue" w:cs="Helvetica Neue"/>
              </w:rPr>
            </w:pPr>
            <w:r>
              <w:rPr>
                <w:rFonts w:ascii="Helvetica Neue" w:eastAsia="Helvetica Neue" w:hAnsi="Helvetica Neue" w:cs="Helvetica Neue"/>
              </w:rPr>
              <w:t>SR269703945</w:t>
            </w:r>
          </w:p>
        </w:tc>
      </w:tr>
      <w:tr w:rsidR="007349DB" w14:paraId="3C37219F" w14:textId="77777777">
        <w:tc>
          <w:tcPr>
            <w:tcW w:w="5315" w:type="dxa"/>
            <w:tcMar>
              <w:top w:w="100" w:type="dxa"/>
              <w:left w:w="100" w:type="dxa"/>
              <w:bottom w:w="100" w:type="dxa"/>
              <w:right w:w="100" w:type="dxa"/>
            </w:tcMar>
          </w:tcPr>
          <w:p w14:paraId="3C37219D" w14:textId="77777777" w:rsidR="007349DB" w:rsidRDefault="00C3543B">
            <w:pPr>
              <w:rPr>
                <w:rFonts w:ascii="Helvetica Neue" w:eastAsia="Helvetica Neue" w:hAnsi="Helvetica Neue" w:cs="Helvetica Neue"/>
                <w:b/>
              </w:rPr>
            </w:pPr>
            <w:r>
              <w:rPr>
                <w:rFonts w:ascii="Helvetica Neue" w:eastAsia="Helvetica Neue" w:hAnsi="Helvetica Neue" w:cs="Helvetica Neue"/>
                <w:b/>
              </w:rPr>
              <w:t>Call-Off Contract title:</w:t>
            </w:r>
          </w:p>
        </w:tc>
        <w:tc>
          <w:tcPr>
            <w:tcW w:w="5315" w:type="dxa"/>
            <w:tcMar>
              <w:top w:w="100" w:type="dxa"/>
              <w:left w:w="100" w:type="dxa"/>
              <w:bottom w:w="100" w:type="dxa"/>
              <w:right w:w="100" w:type="dxa"/>
            </w:tcMar>
          </w:tcPr>
          <w:p w14:paraId="3C37219E" w14:textId="77777777" w:rsidR="007349DB" w:rsidRDefault="00C3543B">
            <w:pPr>
              <w:rPr>
                <w:rFonts w:ascii="Helvetica Neue" w:eastAsia="Helvetica Neue" w:hAnsi="Helvetica Neue" w:cs="Helvetica Neue"/>
              </w:rPr>
            </w:pPr>
            <w:r>
              <w:rPr>
                <w:rFonts w:ascii="Helvetica Neue" w:eastAsia="Helvetica Neue" w:hAnsi="Helvetica Neue" w:cs="Helvetica Neue"/>
              </w:rPr>
              <w:t>Classic Services</w:t>
            </w:r>
          </w:p>
        </w:tc>
      </w:tr>
      <w:tr w:rsidR="007349DB" w14:paraId="3C3721A2" w14:textId="77777777">
        <w:tc>
          <w:tcPr>
            <w:tcW w:w="5315" w:type="dxa"/>
            <w:tcMar>
              <w:top w:w="100" w:type="dxa"/>
              <w:left w:w="100" w:type="dxa"/>
              <w:bottom w:w="100" w:type="dxa"/>
              <w:right w:w="100" w:type="dxa"/>
            </w:tcMar>
          </w:tcPr>
          <w:p w14:paraId="3C3721A0" w14:textId="77777777" w:rsidR="007349DB" w:rsidRDefault="00C3543B">
            <w:pPr>
              <w:rPr>
                <w:rFonts w:ascii="Helvetica Neue" w:eastAsia="Helvetica Neue" w:hAnsi="Helvetica Neue" w:cs="Helvetica Neue"/>
                <w:b/>
              </w:rPr>
            </w:pPr>
            <w:r>
              <w:rPr>
                <w:rFonts w:ascii="Helvetica Neue" w:eastAsia="Helvetica Neue" w:hAnsi="Helvetica Neue" w:cs="Helvetica Neue"/>
                <w:b/>
              </w:rPr>
              <w:t>Call-Off Contract description:</w:t>
            </w:r>
          </w:p>
        </w:tc>
        <w:tc>
          <w:tcPr>
            <w:tcW w:w="5315" w:type="dxa"/>
            <w:tcMar>
              <w:top w:w="100" w:type="dxa"/>
              <w:left w:w="100" w:type="dxa"/>
              <w:bottom w:w="100" w:type="dxa"/>
              <w:right w:w="100" w:type="dxa"/>
            </w:tcMar>
          </w:tcPr>
          <w:p w14:paraId="3C3721A1" w14:textId="77777777" w:rsidR="007349DB" w:rsidRDefault="00C3543B">
            <w:pPr>
              <w:rPr>
                <w:rFonts w:ascii="Helvetica Neue" w:eastAsia="Helvetica Neue" w:hAnsi="Helvetica Neue" w:cs="Helvetica Neue"/>
              </w:rPr>
            </w:pPr>
            <w:r>
              <w:rPr>
                <w:rFonts w:ascii="Helvetica Neue" w:eastAsia="Helvetica Neue" w:hAnsi="Helvetica Neue" w:cs="Helvetica Neue"/>
              </w:rPr>
              <w:t>Run, Build &amp; Operability of existing cloud hosted services</w:t>
            </w:r>
          </w:p>
        </w:tc>
      </w:tr>
      <w:tr w:rsidR="007349DB" w14:paraId="3C3721A5" w14:textId="77777777">
        <w:tc>
          <w:tcPr>
            <w:tcW w:w="5315" w:type="dxa"/>
            <w:tcMar>
              <w:top w:w="100" w:type="dxa"/>
              <w:left w:w="100" w:type="dxa"/>
              <w:bottom w:w="100" w:type="dxa"/>
              <w:right w:w="100" w:type="dxa"/>
            </w:tcMar>
          </w:tcPr>
          <w:p w14:paraId="3C3721A3" w14:textId="77777777" w:rsidR="007349DB" w:rsidRDefault="00C3543B">
            <w:pPr>
              <w:rPr>
                <w:rFonts w:ascii="Helvetica Neue" w:eastAsia="Helvetica Neue" w:hAnsi="Helvetica Neue" w:cs="Helvetica Neue"/>
                <w:b/>
              </w:rPr>
            </w:pPr>
            <w:r>
              <w:rPr>
                <w:rFonts w:ascii="Helvetica Neue" w:eastAsia="Helvetica Neue" w:hAnsi="Helvetica Neue" w:cs="Helvetica Neue"/>
                <w:b/>
              </w:rPr>
              <w:t xml:space="preserve">Start date: </w:t>
            </w:r>
          </w:p>
        </w:tc>
        <w:tc>
          <w:tcPr>
            <w:tcW w:w="5315" w:type="dxa"/>
            <w:tcMar>
              <w:top w:w="100" w:type="dxa"/>
              <w:left w:w="100" w:type="dxa"/>
              <w:bottom w:w="100" w:type="dxa"/>
              <w:right w:w="100" w:type="dxa"/>
            </w:tcMar>
          </w:tcPr>
          <w:p w14:paraId="3C3721A4" w14:textId="12B75D87" w:rsidR="007349DB" w:rsidRDefault="00C3543B">
            <w:pPr>
              <w:rPr>
                <w:rFonts w:ascii="Helvetica Neue" w:eastAsia="Helvetica Neue" w:hAnsi="Helvetica Neue" w:cs="Helvetica Neue"/>
              </w:rPr>
            </w:pPr>
            <w:r>
              <w:rPr>
                <w:rFonts w:ascii="Helvetica Neue" w:eastAsia="Helvetica Neue" w:hAnsi="Helvetica Neue" w:cs="Helvetica Neue"/>
              </w:rPr>
              <w:t>0</w:t>
            </w:r>
            <w:r w:rsidR="00E24710">
              <w:rPr>
                <w:rFonts w:ascii="Helvetica Neue" w:eastAsia="Helvetica Neue" w:hAnsi="Helvetica Neue" w:cs="Helvetica Neue"/>
              </w:rPr>
              <w:t>7</w:t>
            </w:r>
            <w:r>
              <w:rPr>
                <w:rFonts w:ascii="Helvetica Neue" w:eastAsia="Helvetica Neue" w:hAnsi="Helvetica Neue" w:cs="Helvetica Neue"/>
              </w:rPr>
              <w:t>/10/2019</w:t>
            </w:r>
          </w:p>
        </w:tc>
      </w:tr>
      <w:tr w:rsidR="007349DB" w14:paraId="3C3721A8" w14:textId="77777777">
        <w:tc>
          <w:tcPr>
            <w:tcW w:w="5315" w:type="dxa"/>
            <w:tcMar>
              <w:top w:w="100" w:type="dxa"/>
              <w:left w:w="100" w:type="dxa"/>
              <w:bottom w:w="100" w:type="dxa"/>
              <w:right w:w="100" w:type="dxa"/>
            </w:tcMar>
          </w:tcPr>
          <w:p w14:paraId="3C3721A6" w14:textId="77777777" w:rsidR="007349DB" w:rsidRDefault="00C3543B">
            <w:pPr>
              <w:rPr>
                <w:rFonts w:ascii="Helvetica Neue" w:eastAsia="Helvetica Neue" w:hAnsi="Helvetica Neue" w:cs="Helvetica Neue"/>
                <w:b/>
              </w:rPr>
            </w:pPr>
            <w:r>
              <w:rPr>
                <w:rFonts w:ascii="Helvetica Neue" w:eastAsia="Helvetica Neue" w:hAnsi="Helvetica Neue" w:cs="Helvetica Neue"/>
                <w:b/>
              </w:rPr>
              <w:t>Expiry date:</w:t>
            </w:r>
          </w:p>
        </w:tc>
        <w:tc>
          <w:tcPr>
            <w:tcW w:w="5315" w:type="dxa"/>
            <w:tcMar>
              <w:top w:w="100" w:type="dxa"/>
              <w:left w:w="100" w:type="dxa"/>
              <w:bottom w:w="100" w:type="dxa"/>
              <w:right w:w="100" w:type="dxa"/>
            </w:tcMar>
          </w:tcPr>
          <w:p w14:paraId="3C3721A7" w14:textId="72553D23" w:rsidR="007349DB" w:rsidRDefault="009B1DB5">
            <w:pPr>
              <w:rPr>
                <w:rFonts w:ascii="Helvetica Neue" w:eastAsia="Helvetica Neue" w:hAnsi="Helvetica Neue" w:cs="Helvetica Neue"/>
              </w:rPr>
            </w:pPr>
            <w:r>
              <w:rPr>
                <w:rFonts w:ascii="Helvetica Neue" w:eastAsia="Helvetica Neue" w:hAnsi="Helvetica Neue" w:cs="Helvetica Neue"/>
              </w:rPr>
              <w:t>06</w:t>
            </w:r>
            <w:r w:rsidR="00C3543B">
              <w:rPr>
                <w:rFonts w:ascii="Helvetica Neue" w:eastAsia="Helvetica Neue" w:hAnsi="Helvetica Neue" w:cs="Helvetica Neue"/>
              </w:rPr>
              <w:t>/0</w:t>
            </w:r>
            <w:r>
              <w:rPr>
                <w:rFonts w:ascii="Helvetica Neue" w:eastAsia="Helvetica Neue" w:hAnsi="Helvetica Neue" w:cs="Helvetica Neue"/>
              </w:rPr>
              <w:t>7</w:t>
            </w:r>
            <w:r w:rsidR="00C3543B">
              <w:rPr>
                <w:rFonts w:ascii="Helvetica Neue" w:eastAsia="Helvetica Neue" w:hAnsi="Helvetica Neue" w:cs="Helvetica Neue"/>
              </w:rPr>
              <w:t>/2020</w:t>
            </w:r>
          </w:p>
        </w:tc>
      </w:tr>
      <w:tr w:rsidR="007349DB" w14:paraId="3C3721AB" w14:textId="77777777">
        <w:tc>
          <w:tcPr>
            <w:tcW w:w="5315" w:type="dxa"/>
            <w:tcMar>
              <w:top w:w="100" w:type="dxa"/>
              <w:left w:w="100" w:type="dxa"/>
              <w:bottom w:w="100" w:type="dxa"/>
              <w:right w:w="100" w:type="dxa"/>
            </w:tcMar>
          </w:tcPr>
          <w:p w14:paraId="3C3721A9" w14:textId="77777777" w:rsidR="007349DB" w:rsidRDefault="00C3543B">
            <w:pPr>
              <w:rPr>
                <w:rFonts w:ascii="Helvetica Neue" w:eastAsia="Helvetica Neue" w:hAnsi="Helvetica Neue" w:cs="Helvetica Neue"/>
                <w:b/>
              </w:rPr>
            </w:pPr>
            <w:r>
              <w:rPr>
                <w:rFonts w:ascii="Helvetica Neue" w:eastAsia="Helvetica Neue" w:hAnsi="Helvetica Neue" w:cs="Helvetica Neue"/>
                <w:b/>
              </w:rPr>
              <w:t>Call-Off Contract value:</w:t>
            </w:r>
          </w:p>
        </w:tc>
        <w:tc>
          <w:tcPr>
            <w:tcW w:w="5315" w:type="dxa"/>
            <w:tcMar>
              <w:top w:w="100" w:type="dxa"/>
              <w:left w:w="100" w:type="dxa"/>
              <w:bottom w:w="100" w:type="dxa"/>
              <w:right w:w="100" w:type="dxa"/>
            </w:tcMar>
          </w:tcPr>
          <w:p w14:paraId="3C3721AA" w14:textId="7FCEA9BB" w:rsidR="007349DB" w:rsidRDefault="00C3543B">
            <w:pPr>
              <w:rPr>
                <w:rFonts w:ascii="Helvetica Neue" w:eastAsia="Helvetica Neue" w:hAnsi="Helvetica Neue" w:cs="Helvetica Neue"/>
              </w:rPr>
            </w:pPr>
            <w:r>
              <w:rPr>
                <w:rFonts w:ascii="Helvetica Neue" w:eastAsia="Helvetica Neue" w:hAnsi="Helvetica Neue" w:cs="Helvetica Neue"/>
              </w:rPr>
              <w:t>£1.</w:t>
            </w:r>
            <w:r w:rsidR="00184BE7">
              <w:rPr>
                <w:rFonts w:ascii="Helvetica Neue" w:eastAsia="Helvetica Neue" w:hAnsi="Helvetica Neue" w:cs="Helvetica Neue"/>
              </w:rPr>
              <w:t>75</w:t>
            </w:r>
            <w:r>
              <w:rPr>
                <w:rFonts w:ascii="Helvetica Neue" w:eastAsia="Helvetica Neue" w:hAnsi="Helvetica Neue" w:cs="Helvetica Neue"/>
              </w:rPr>
              <w:t>m</w:t>
            </w:r>
          </w:p>
        </w:tc>
      </w:tr>
      <w:tr w:rsidR="007349DB" w14:paraId="3C3721AE" w14:textId="77777777">
        <w:tc>
          <w:tcPr>
            <w:tcW w:w="5315" w:type="dxa"/>
            <w:tcMar>
              <w:top w:w="100" w:type="dxa"/>
              <w:left w:w="100" w:type="dxa"/>
              <w:bottom w:w="100" w:type="dxa"/>
              <w:right w:w="100" w:type="dxa"/>
            </w:tcMar>
          </w:tcPr>
          <w:p w14:paraId="3C3721AC" w14:textId="77777777" w:rsidR="007349DB" w:rsidRDefault="00C3543B">
            <w:pPr>
              <w:rPr>
                <w:rFonts w:ascii="Helvetica Neue" w:eastAsia="Helvetica Neue" w:hAnsi="Helvetica Neue" w:cs="Helvetica Neue"/>
                <w:b/>
              </w:rPr>
            </w:pPr>
            <w:r>
              <w:rPr>
                <w:rFonts w:ascii="Helvetica Neue" w:eastAsia="Helvetica Neue" w:hAnsi="Helvetica Neue" w:cs="Helvetica Neue"/>
                <w:b/>
              </w:rPr>
              <w:t>Charging method:</w:t>
            </w:r>
          </w:p>
        </w:tc>
        <w:tc>
          <w:tcPr>
            <w:tcW w:w="5315" w:type="dxa"/>
            <w:tcMar>
              <w:top w:w="100" w:type="dxa"/>
              <w:left w:w="100" w:type="dxa"/>
              <w:bottom w:w="100" w:type="dxa"/>
              <w:right w:w="100" w:type="dxa"/>
            </w:tcMar>
          </w:tcPr>
          <w:p w14:paraId="3C3721AD" w14:textId="71715971" w:rsidR="007349DB" w:rsidRDefault="003A4842">
            <w:pPr>
              <w:rPr>
                <w:rFonts w:ascii="Helvetica Neue" w:eastAsia="Helvetica Neue" w:hAnsi="Helvetica Neue" w:cs="Helvetica Neue"/>
              </w:rPr>
            </w:pPr>
            <w:r>
              <w:rPr>
                <w:rFonts w:ascii="Helvetica Neue" w:eastAsia="Helvetica Neue" w:hAnsi="Helvetica Neue" w:cs="Helvetica Neue"/>
              </w:rPr>
              <w:t>T&amp;M</w:t>
            </w:r>
            <w:r w:rsidR="00C3543B">
              <w:rPr>
                <w:rFonts w:ascii="Helvetica Neue" w:eastAsia="Helvetica Neue" w:hAnsi="Helvetica Neue" w:cs="Helvetica Neue"/>
              </w:rPr>
              <w:t xml:space="preserve"> / Invoice against PO number</w:t>
            </w:r>
          </w:p>
        </w:tc>
      </w:tr>
      <w:tr w:rsidR="007349DB" w14:paraId="3C3721B1" w14:textId="77777777">
        <w:tc>
          <w:tcPr>
            <w:tcW w:w="5315" w:type="dxa"/>
            <w:tcMar>
              <w:top w:w="100" w:type="dxa"/>
              <w:left w:w="100" w:type="dxa"/>
              <w:bottom w:w="100" w:type="dxa"/>
              <w:right w:w="100" w:type="dxa"/>
            </w:tcMar>
          </w:tcPr>
          <w:p w14:paraId="3C3721AF" w14:textId="77777777" w:rsidR="007349DB" w:rsidRDefault="00C3543B">
            <w:pPr>
              <w:rPr>
                <w:rFonts w:ascii="Helvetica Neue" w:eastAsia="Helvetica Neue" w:hAnsi="Helvetica Neue" w:cs="Helvetica Neue"/>
                <w:b/>
              </w:rPr>
            </w:pPr>
            <w:r>
              <w:rPr>
                <w:rFonts w:ascii="Helvetica Neue" w:eastAsia="Helvetica Neue" w:hAnsi="Helvetica Neue" w:cs="Helvetica Neue"/>
                <w:b/>
              </w:rPr>
              <w:t>Purchase order number:</w:t>
            </w:r>
          </w:p>
        </w:tc>
        <w:tc>
          <w:tcPr>
            <w:tcW w:w="5315" w:type="dxa"/>
            <w:tcMar>
              <w:top w:w="100" w:type="dxa"/>
              <w:left w:w="100" w:type="dxa"/>
              <w:bottom w:w="100" w:type="dxa"/>
              <w:right w:w="100" w:type="dxa"/>
            </w:tcMar>
          </w:tcPr>
          <w:p w14:paraId="3C3721B0" w14:textId="77777777" w:rsidR="007349DB" w:rsidRDefault="00C3543B">
            <w:pPr>
              <w:rPr>
                <w:rFonts w:ascii="Helvetica Neue" w:eastAsia="Helvetica Neue" w:hAnsi="Helvetica Neue" w:cs="Helvetica Neue"/>
              </w:rPr>
            </w:pPr>
            <w:r>
              <w:rPr>
                <w:rFonts w:ascii="Helvetica Neue" w:eastAsia="Helvetica Neue" w:hAnsi="Helvetica Neue" w:cs="Helvetica Neue"/>
              </w:rPr>
              <w:t>TBC</w:t>
            </w:r>
          </w:p>
        </w:tc>
      </w:tr>
    </w:tbl>
    <w:p w14:paraId="3C3721B2" w14:textId="77777777" w:rsidR="007349DB" w:rsidRDefault="007349DB">
      <w:pPr>
        <w:rPr>
          <w:rFonts w:ascii="Helvetica Neue" w:eastAsia="Helvetica Neue" w:hAnsi="Helvetica Neue" w:cs="Helvetica Neue"/>
        </w:rPr>
      </w:pPr>
      <w:bookmarkStart w:id="8" w:name="_4d34og8" w:colFirst="0" w:colLast="0"/>
      <w:bookmarkEnd w:id="8"/>
    </w:p>
    <w:p w14:paraId="3C3721B3" w14:textId="77777777" w:rsidR="007349DB" w:rsidRDefault="00C3543B">
      <w:pPr>
        <w:rPr>
          <w:rFonts w:ascii="Helvetica Neue" w:eastAsia="Helvetica Neue" w:hAnsi="Helvetica Neue" w:cs="Helvetica Neue"/>
        </w:rPr>
      </w:pPr>
      <w:r>
        <w:rPr>
          <w:rFonts w:ascii="Helvetica Neue" w:eastAsia="Helvetica Neue" w:hAnsi="Helvetica Neue" w:cs="Helvetica Neue"/>
        </w:rPr>
        <w:t xml:space="preserve">This Order Form is issued under the G-Cloud 11 Framework Agreement (RM1557.11). </w:t>
      </w:r>
    </w:p>
    <w:p w14:paraId="3C3721B4" w14:textId="77777777" w:rsidR="007349DB" w:rsidRDefault="00C3543B">
      <w:pPr>
        <w:rPr>
          <w:rFonts w:ascii="Helvetica Neue" w:eastAsia="Helvetica Neue" w:hAnsi="Helvetica Neue" w:cs="Helvetica Neue"/>
        </w:rPr>
      </w:pPr>
      <w:r>
        <w:rPr>
          <w:rFonts w:ascii="Helvetica Neue" w:eastAsia="Helvetica Neue" w:hAnsi="Helvetica Neue" w:cs="Helvetica Neue"/>
        </w:rPr>
        <w:t>Buyers can use this Order Form to specify their G-Cloud service requirements when placing an Order.</w:t>
      </w:r>
    </w:p>
    <w:p w14:paraId="3C3721B5" w14:textId="77777777" w:rsidR="007349DB" w:rsidRDefault="00C3543B">
      <w:pPr>
        <w:rPr>
          <w:rFonts w:ascii="Helvetica Neue" w:eastAsia="Helvetica Neue" w:hAnsi="Helvetica Neue" w:cs="Helvetica Neue"/>
        </w:rPr>
      </w:pPr>
      <w:r>
        <w:rPr>
          <w:rFonts w:ascii="Helvetica Neue" w:eastAsia="Helvetica Neue" w:hAnsi="Helvetica Neue" w:cs="Helvetica Neue"/>
        </w:rPr>
        <w:t>The Order Form cannot be used to alter existing terms or add any extra terms that materially change the Deliverables offered by the Supplier and defined in the Application.</w:t>
      </w:r>
    </w:p>
    <w:p w14:paraId="3C3721B6" w14:textId="77777777" w:rsidR="007349DB" w:rsidRDefault="00C3543B">
      <w:pPr>
        <w:rPr>
          <w:rFonts w:ascii="Helvetica Neue" w:eastAsia="Helvetica Neue" w:hAnsi="Helvetica Neue" w:cs="Helvetica Neue"/>
        </w:rPr>
      </w:pPr>
      <w:r>
        <w:rPr>
          <w:rFonts w:ascii="Helvetica Neue" w:eastAsia="Helvetica Neue" w:hAnsi="Helvetica Neue" w:cs="Helvetica Neue"/>
        </w:rPr>
        <w:t>There are terms in the Call-Off Contract that may be defined in the Order Form. These are identified in the contract with square brackets.</w:t>
      </w:r>
    </w:p>
    <w:tbl>
      <w:tblPr>
        <w:tblStyle w:val="a0"/>
        <w:tblW w:w="10651" w:type="dxa"/>
        <w:tblInd w:w="-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8"/>
        <w:gridCol w:w="8503"/>
      </w:tblGrid>
      <w:tr w:rsidR="007349DB" w14:paraId="3C3721BF" w14:textId="77777777">
        <w:trPr>
          <w:trHeight w:val="1040"/>
        </w:trPr>
        <w:tc>
          <w:tcPr>
            <w:tcW w:w="2148" w:type="dxa"/>
            <w:tcMar>
              <w:top w:w="100" w:type="dxa"/>
              <w:left w:w="100" w:type="dxa"/>
              <w:bottom w:w="100" w:type="dxa"/>
              <w:right w:w="100" w:type="dxa"/>
            </w:tcMar>
          </w:tcPr>
          <w:p w14:paraId="3C3721B7" w14:textId="77777777" w:rsidR="007349DB" w:rsidRDefault="00C3543B">
            <w:pPr>
              <w:rPr>
                <w:rFonts w:ascii="Helvetica Neue" w:eastAsia="Helvetica Neue" w:hAnsi="Helvetica Neue" w:cs="Helvetica Neue"/>
                <w:b/>
              </w:rPr>
            </w:pPr>
            <w:r>
              <w:rPr>
                <w:rFonts w:ascii="Helvetica Neue" w:eastAsia="Helvetica Neue" w:hAnsi="Helvetica Neue" w:cs="Helvetica Neue"/>
                <w:b/>
              </w:rPr>
              <w:t>From: the Buyer</w:t>
            </w:r>
          </w:p>
        </w:tc>
        <w:tc>
          <w:tcPr>
            <w:tcW w:w="8503" w:type="dxa"/>
            <w:tcMar>
              <w:top w:w="100" w:type="dxa"/>
              <w:left w:w="100" w:type="dxa"/>
              <w:bottom w:w="100" w:type="dxa"/>
              <w:right w:w="100" w:type="dxa"/>
            </w:tcMar>
          </w:tcPr>
          <w:p w14:paraId="3C3721B8" w14:textId="77777777" w:rsidR="007349DB" w:rsidRDefault="00C3543B">
            <w:pPr>
              <w:rPr>
                <w:rFonts w:ascii="Helvetica Neue" w:eastAsia="Helvetica Neue" w:hAnsi="Helvetica Neue" w:cs="Helvetica Neue"/>
              </w:rPr>
            </w:pPr>
            <w:r>
              <w:rPr>
                <w:rFonts w:ascii="Helvetica Neue" w:eastAsia="Helvetica Neue" w:hAnsi="Helvetica Neue" w:cs="Helvetica Neue"/>
              </w:rPr>
              <w:t>HMRC</w:t>
            </w:r>
          </w:p>
          <w:p w14:paraId="3C3721B9" w14:textId="77777777" w:rsidR="007349DB" w:rsidRDefault="00C3543B">
            <w:pPr>
              <w:rPr>
                <w:rFonts w:ascii="Helvetica Neue" w:eastAsia="Helvetica Neue" w:hAnsi="Helvetica Neue" w:cs="Helvetica Neue"/>
              </w:rPr>
            </w:pPr>
            <w:r>
              <w:rPr>
                <w:rFonts w:ascii="Helvetica Neue" w:eastAsia="Helvetica Neue" w:hAnsi="Helvetica Neue" w:cs="Helvetica Neue"/>
              </w:rPr>
              <w:t>Buyer’s main address:</w:t>
            </w:r>
          </w:p>
          <w:p w14:paraId="3C3721BA" w14:textId="77777777" w:rsidR="007349DB" w:rsidRDefault="00C3543B">
            <w:pPr>
              <w:rPr>
                <w:rFonts w:ascii="Helvetica Neue" w:eastAsia="Helvetica Neue" w:hAnsi="Helvetica Neue" w:cs="Helvetica Neue"/>
              </w:rPr>
            </w:pPr>
            <w:r>
              <w:rPr>
                <w:rFonts w:ascii="Helvetica Neue" w:eastAsia="Helvetica Neue" w:hAnsi="Helvetica Neue" w:cs="Helvetica Neue"/>
              </w:rPr>
              <w:t>HMRC</w:t>
            </w:r>
          </w:p>
          <w:p w14:paraId="3C3721BB" w14:textId="77777777" w:rsidR="007349DB" w:rsidRDefault="00C3543B">
            <w:pPr>
              <w:rPr>
                <w:rFonts w:ascii="Helvetica Neue" w:eastAsia="Helvetica Neue" w:hAnsi="Helvetica Neue" w:cs="Helvetica Neue"/>
              </w:rPr>
            </w:pPr>
            <w:r>
              <w:rPr>
                <w:rFonts w:ascii="Helvetica Neue" w:eastAsia="Helvetica Neue" w:hAnsi="Helvetica Neue" w:cs="Helvetica Neue"/>
              </w:rPr>
              <w:t>Ralli Quays</w:t>
            </w:r>
          </w:p>
          <w:p w14:paraId="3C3721BC" w14:textId="77777777" w:rsidR="007349DB" w:rsidRDefault="00C3543B">
            <w:pPr>
              <w:rPr>
                <w:rFonts w:ascii="Helvetica Neue" w:eastAsia="Helvetica Neue" w:hAnsi="Helvetica Neue" w:cs="Helvetica Neue"/>
              </w:rPr>
            </w:pPr>
            <w:r>
              <w:rPr>
                <w:rFonts w:ascii="Helvetica Neue" w:eastAsia="Helvetica Neue" w:hAnsi="Helvetica Neue" w:cs="Helvetica Neue"/>
              </w:rPr>
              <w:t>3 Stanley Street</w:t>
            </w:r>
          </w:p>
          <w:p w14:paraId="3C3721BD" w14:textId="77777777" w:rsidR="007349DB" w:rsidRDefault="00C3543B">
            <w:pPr>
              <w:rPr>
                <w:rFonts w:ascii="Helvetica Neue" w:eastAsia="Helvetica Neue" w:hAnsi="Helvetica Neue" w:cs="Helvetica Neue"/>
              </w:rPr>
            </w:pPr>
            <w:r>
              <w:rPr>
                <w:rFonts w:ascii="Helvetica Neue" w:eastAsia="Helvetica Neue" w:hAnsi="Helvetica Neue" w:cs="Helvetica Neue"/>
              </w:rPr>
              <w:t>Salford</w:t>
            </w:r>
          </w:p>
          <w:p w14:paraId="3C3721BE" w14:textId="77777777" w:rsidR="007349DB" w:rsidRDefault="00C3543B">
            <w:pPr>
              <w:rPr>
                <w:rFonts w:ascii="Helvetica Neue" w:eastAsia="Helvetica Neue" w:hAnsi="Helvetica Neue" w:cs="Helvetica Neue"/>
                <w:highlight w:val="yellow"/>
              </w:rPr>
            </w:pPr>
            <w:r>
              <w:rPr>
                <w:rFonts w:ascii="Helvetica Neue" w:eastAsia="Helvetica Neue" w:hAnsi="Helvetica Neue" w:cs="Helvetica Neue"/>
              </w:rPr>
              <w:t>M60 9LA</w:t>
            </w:r>
          </w:p>
        </w:tc>
      </w:tr>
      <w:tr w:rsidR="007349DB" w14:paraId="3C3721CB" w14:textId="77777777">
        <w:trPr>
          <w:trHeight w:val="1720"/>
        </w:trPr>
        <w:tc>
          <w:tcPr>
            <w:tcW w:w="2148" w:type="dxa"/>
            <w:tcMar>
              <w:top w:w="100" w:type="dxa"/>
              <w:left w:w="100" w:type="dxa"/>
              <w:bottom w:w="100" w:type="dxa"/>
              <w:right w:w="100" w:type="dxa"/>
            </w:tcMar>
          </w:tcPr>
          <w:p w14:paraId="3C3721C0" w14:textId="77777777" w:rsidR="007349DB" w:rsidRDefault="00C3543B">
            <w:pPr>
              <w:rPr>
                <w:rFonts w:ascii="Helvetica Neue" w:eastAsia="Helvetica Neue" w:hAnsi="Helvetica Neue" w:cs="Helvetica Neue"/>
                <w:b/>
              </w:rPr>
            </w:pPr>
            <w:bookmarkStart w:id="9" w:name="_GoBack"/>
            <w:r>
              <w:rPr>
                <w:rFonts w:ascii="Helvetica Neue" w:eastAsia="Helvetica Neue" w:hAnsi="Helvetica Neue" w:cs="Helvetica Neue"/>
                <w:b/>
              </w:rPr>
              <w:t>To: the Supplier</w:t>
            </w:r>
          </w:p>
          <w:p w14:paraId="3C3721C1" w14:textId="77777777" w:rsidR="007349DB" w:rsidRDefault="007349DB">
            <w:pPr>
              <w:rPr>
                <w:rFonts w:ascii="Helvetica Neue" w:eastAsia="Helvetica Neue" w:hAnsi="Helvetica Neue" w:cs="Helvetica Neue"/>
                <w:b/>
              </w:rPr>
            </w:pPr>
          </w:p>
          <w:p w14:paraId="3C3721C2" w14:textId="77777777" w:rsidR="007349DB" w:rsidRDefault="007349DB">
            <w:pPr>
              <w:rPr>
                <w:rFonts w:ascii="Helvetica Neue" w:eastAsia="Helvetica Neue" w:hAnsi="Helvetica Neue" w:cs="Helvetica Neue"/>
                <w:b/>
              </w:rPr>
            </w:pPr>
          </w:p>
          <w:p w14:paraId="3C3721C3" w14:textId="77777777" w:rsidR="007349DB" w:rsidRDefault="007349DB">
            <w:pPr>
              <w:rPr>
                <w:rFonts w:ascii="Helvetica Neue" w:eastAsia="Helvetica Neue" w:hAnsi="Helvetica Neue" w:cs="Helvetica Neue"/>
                <w:b/>
              </w:rPr>
            </w:pPr>
          </w:p>
        </w:tc>
        <w:tc>
          <w:tcPr>
            <w:tcW w:w="8503" w:type="dxa"/>
            <w:tcMar>
              <w:top w:w="100" w:type="dxa"/>
              <w:left w:w="100" w:type="dxa"/>
              <w:bottom w:w="100" w:type="dxa"/>
              <w:right w:w="100" w:type="dxa"/>
            </w:tcMar>
          </w:tcPr>
          <w:p w14:paraId="3C3721C4" w14:textId="77777777" w:rsidR="007349DB" w:rsidRPr="00184BE7" w:rsidRDefault="00C3543B">
            <w:pPr>
              <w:rPr>
                <w:rFonts w:ascii="Helvetica Neue" w:eastAsia="Helvetica Neue" w:hAnsi="Helvetica Neue" w:cs="Helvetica Neue"/>
              </w:rPr>
            </w:pPr>
            <w:r w:rsidRPr="00184BE7">
              <w:rPr>
                <w:rFonts w:ascii="Helvetica Neue" w:eastAsia="Helvetica Neue" w:hAnsi="Helvetica Neue" w:cs="Helvetica Neue"/>
              </w:rPr>
              <w:t>Equal Experts UK Ltd</w:t>
            </w:r>
          </w:p>
          <w:p w14:paraId="3C3721C5" w14:textId="77777777" w:rsidR="007349DB" w:rsidRPr="00184BE7" w:rsidRDefault="00C3543B">
            <w:pPr>
              <w:rPr>
                <w:rFonts w:ascii="Helvetica Neue" w:eastAsia="Helvetica Neue" w:hAnsi="Helvetica Neue" w:cs="Helvetica Neue"/>
              </w:rPr>
            </w:pPr>
            <w:r w:rsidRPr="00184BE7">
              <w:rPr>
                <w:rFonts w:ascii="Helvetica Neue" w:eastAsia="Helvetica Neue" w:hAnsi="Helvetica Neue" w:cs="Helvetica Neue"/>
              </w:rPr>
              <w:t>307 Euston Road</w:t>
            </w:r>
          </w:p>
          <w:p w14:paraId="3C3721C6" w14:textId="77777777" w:rsidR="007349DB" w:rsidRPr="00184BE7" w:rsidRDefault="00C3543B">
            <w:pPr>
              <w:rPr>
                <w:rFonts w:ascii="Helvetica Neue" w:eastAsia="Helvetica Neue" w:hAnsi="Helvetica Neue" w:cs="Helvetica Neue"/>
              </w:rPr>
            </w:pPr>
            <w:r w:rsidRPr="00184BE7">
              <w:rPr>
                <w:rFonts w:ascii="Helvetica Neue" w:eastAsia="Helvetica Neue" w:hAnsi="Helvetica Neue" w:cs="Helvetica Neue"/>
              </w:rPr>
              <w:t xml:space="preserve">London </w:t>
            </w:r>
          </w:p>
          <w:p w14:paraId="3C3721C7" w14:textId="77777777" w:rsidR="007349DB" w:rsidRPr="00184BE7" w:rsidRDefault="00C3543B">
            <w:pPr>
              <w:rPr>
                <w:rFonts w:ascii="Helvetica Neue" w:eastAsia="Helvetica Neue" w:hAnsi="Helvetica Neue" w:cs="Helvetica Neue"/>
              </w:rPr>
            </w:pPr>
            <w:r w:rsidRPr="00184BE7">
              <w:rPr>
                <w:rFonts w:ascii="Helvetica Neue" w:eastAsia="Helvetica Neue" w:hAnsi="Helvetica Neue" w:cs="Helvetica Neue"/>
              </w:rPr>
              <w:t>NW1 3AD</w:t>
            </w:r>
          </w:p>
          <w:p w14:paraId="3C3721C8" w14:textId="77777777" w:rsidR="007349DB" w:rsidRPr="00184BE7" w:rsidRDefault="007349DB">
            <w:pPr>
              <w:rPr>
                <w:rFonts w:ascii="Helvetica Neue" w:eastAsia="Helvetica Neue" w:hAnsi="Helvetica Neue" w:cs="Helvetica Neue"/>
              </w:rPr>
            </w:pPr>
          </w:p>
          <w:p w14:paraId="3C3721C9" w14:textId="77777777" w:rsidR="007349DB" w:rsidRDefault="00C3543B">
            <w:pPr>
              <w:rPr>
                <w:rFonts w:ascii="Helvetica Neue" w:eastAsia="Helvetica Neue" w:hAnsi="Helvetica Neue" w:cs="Helvetica Neue"/>
              </w:rPr>
            </w:pPr>
            <w:r w:rsidRPr="00184BE7">
              <w:rPr>
                <w:rFonts w:ascii="Helvetica Neue" w:eastAsia="Helvetica Neue" w:hAnsi="Helvetica Neue" w:cs="Helvetica Neue"/>
              </w:rPr>
              <w:t>Company number: 06191086</w:t>
            </w:r>
          </w:p>
          <w:p w14:paraId="5C19C594" w14:textId="77777777" w:rsidR="00184BE7" w:rsidRPr="00184BE7" w:rsidRDefault="00184BE7">
            <w:pPr>
              <w:rPr>
                <w:rFonts w:ascii="Helvetica Neue" w:eastAsia="Helvetica Neue" w:hAnsi="Helvetica Neue" w:cs="Helvetica Neue"/>
              </w:rPr>
            </w:pPr>
          </w:p>
          <w:p w14:paraId="3C3721CA" w14:textId="77777777" w:rsidR="007349DB" w:rsidRDefault="007349DB">
            <w:pPr>
              <w:rPr>
                <w:rFonts w:ascii="Helvetica Neue" w:eastAsia="Helvetica Neue" w:hAnsi="Helvetica Neue" w:cs="Helvetica Neue"/>
                <w:highlight w:val="yellow"/>
              </w:rPr>
            </w:pPr>
          </w:p>
        </w:tc>
      </w:tr>
      <w:bookmarkEnd w:id="9"/>
      <w:tr w:rsidR="007349DB" w14:paraId="3C3721CD" w14:textId="77777777">
        <w:trPr>
          <w:trHeight w:val="240"/>
        </w:trPr>
        <w:tc>
          <w:tcPr>
            <w:tcW w:w="10651" w:type="dxa"/>
            <w:gridSpan w:val="2"/>
            <w:tcMar>
              <w:top w:w="100" w:type="dxa"/>
              <w:left w:w="100" w:type="dxa"/>
              <w:bottom w:w="100" w:type="dxa"/>
              <w:right w:w="100" w:type="dxa"/>
            </w:tcMar>
          </w:tcPr>
          <w:p w14:paraId="3C3721CC" w14:textId="77777777" w:rsidR="007349DB" w:rsidRDefault="00C3543B">
            <w:pPr>
              <w:rPr>
                <w:rFonts w:ascii="Helvetica Neue" w:eastAsia="Helvetica Neue" w:hAnsi="Helvetica Neue" w:cs="Helvetica Neue"/>
                <w:b/>
              </w:rPr>
            </w:pPr>
            <w:r>
              <w:rPr>
                <w:rFonts w:ascii="Helvetica Neue" w:eastAsia="Helvetica Neue" w:hAnsi="Helvetica Neue" w:cs="Helvetica Neue"/>
                <w:b/>
              </w:rPr>
              <w:lastRenderedPageBreak/>
              <w:t>Together: the ‘Parties’</w:t>
            </w:r>
          </w:p>
        </w:tc>
      </w:tr>
    </w:tbl>
    <w:p w14:paraId="3C3721CE" w14:textId="77777777" w:rsidR="007349DB" w:rsidRDefault="007349DB">
      <w:pPr>
        <w:rPr>
          <w:rFonts w:ascii="Helvetica Neue" w:eastAsia="Helvetica Neue" w:hAnsi="Helvetica Neue" w:cs="Helvetica Neue"/>
          <w:b/>
        </w:rPr>
      </w:pPr>
    </w:p>
    <w:p w14:paraId="3C3721CF" w14:textId="77777777" w:rsidR="007349DB" w:rsidRDefault="00C3543B">
      <w:pPr>
        <w:pStyle w:val="Heading3"/>
        <w:rPr>
          <w:rFonts w:ascii="Helvetica Neue" w:eastAsia="Helvetica Neue" w:hAnsi="Helvetica Neue" w:cs="Helvetica Neue"/>
          <w:color w:val="000000"/>
          <w:sz w:val="28"/>
          <w:szCs w:val="28"/>
        </w:rPr>
      </w:pPr>
      <w:bookmarkStart w:id="10" w:name="_2s8eyo1" w:colFirst="0" w:colLast="0"/>
      <w:bookmarkEnd w:id="10"/>
      <w:r>
        <w:rPr>
          <w:rFonts w:ascii="Helvetica Neue" w:eastAsia="Helvetica Neue" w:hAnsi="Helvetica Neue" w:cs="Helvetica Neue"/>
          <w:color w:val="000000"/>
          <w:sz w:val="28"/>
          <w:szCs w:val="28"/>
        </w:rPr>
        <w:t xml:space="preserve">Principal contact details </w:t>
      </w:r>
    </w:p>
    <w:tbl>
      <w:tblPr>
        <w:tblStyle w:val="a1"/>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8445"/>
      </w:tblGrid>
      <w:tr w:rsidR="007349DB" w14:paraId="3C3721D7" w14:textId="77777777">
        <w:tc>
          <w:tcPr>
            <w:tcW w:w="2145" w:type="dxa"/>
            <w:tcMar>
              <w:top w:w="100" w:type="dxa"/>
              <w:left w:w="100" w:type="dxa"/>
              <w:bottom w:w="100" w:type="dxa"/>
              <w:right w:w="100" w:type="dxa"/>
            </w:tcMar>
          </w:tcPr>
          <w:p w14:paraId="3C3721D0" w14:textId="77777777" w:rsidR="007349DB" w:rsidRDefault="00C3543B">
            <w:pPr>
              <w:rPr>
                <w:rFonts w:ascii="Helvetica Neue" w:eastAsia="Helvetica Neue" w:hAnsi="Helvetica Neue" w:cs="Helvetica Neue"/>
                <w:b/>
              </w:rPr>
            </w:pPr>
            <w:r>
              <w:rPr>
                <w:rFonts w:ascii="Helvetica Neue" w:eastAsia="Helvetica Neue" w:hAnsi="Helvetica Neue" w:cs="Helvetica Neue"/>
                <w:b/>
              </w:rPr>
              <w:t>For the Buyer:</w:t>
            </w:r>
          </w:p>
          <w:p w14:paraId="3C3721D1" w14:textId="77777777" w:rsidR="007349DB" w:rsidRDefault="007349DB">
            <w:pPr>
              <w:rPr>
                <w:rFonts w:ascii="Helvetica Neue" w:eastAsia="Helvetica Neue" w:hAnsi="Helvetica Neue" w:cs="Helvetica Neue"/>
                <w:b/>
              </w:rPr>
            </w:pPr>
          </w:p>
          <w:p w14:paraId="3C3721D2" w14:textId="77777777" w:rsidR="007349DB" w:rsidRDefault="007349DB">
            <w:pPr>
              <w:rPr>
                <w:rFonts w:ascii="Helvetica Neue" w:eastAsia="Helvetica Neue" w:hAnsi="Helvetica Neue" w:cs="Helvetica Neue"/>
                <w:b/>
              </w:rPr>
            </w:pPr>
          </w:p>
        </w:tc>
        <w:tc>
          <w:tcPr>
            <w:tcW w:w="8445" w:type="dxa"/>
            <w:tcMar>
              <w:top w:w="100" w:type="dxa"/>
              <w:left w:w="100" w:type="dxa"/>
              <w:bottom w:w="100" w:type="dxa"/>
              <w:right w:w="100" w:type="dxa"/>
            </w:tcMar>
          </w:tcPr>
          <w:p w14:paraId="3C3721D3" w14:textId="77777777" w:rsidR="007349DB" w:rsidRDefault="00C3543B">
            <w:pPr>
              <w:rPr>
                <w:rFonts w:ascii="Helvetica Neue" w:eastAsia="Helvetica Neue" w:hAnsi="Helvetica Neue" w:cs="Helvetica Neue"/>
                <w:highlight w:val="yellow"/>
              </w:rPr>
            </w:pPr>
            <w:r>
              <w:rPr>
                <w:rFonts w:ascii="Helvetica Neue" w:eastAsia="Helvetica Neue" w:hAnsi="Helvetica Neue" w:cs="Helvetica Neue"/>
              </w:rPr>
              <w:t xml:space="preserve">Title: </w:t>
            </w:r>
          </w:p>
          <w:p w14:paraId="3C3721D4" w14:textId="44F3954C" w:rsidR="007349DB" w:rsidRDefault="00C3543B">
            <w:pPr>
              <w:rPr>
                <w:rFonts w:ascii="Helvetica Neue" w:eastAsia="Helvetica Neue" w:hAnsi="Helvetica Neue" w:cs="Helvetica Neue"/>
                <w:highlight w:val="yellow"/>
              </w:rPr>
            </w:pPr>
            <w:r>
              <w:rPr>
                <w:rFonts w:ascii="Helvetica Neue" w:eastAsia="Helvetica Neue" w:hAnsi="Helvetica Neue" w:cs="Helvetica Neue"/>
              </w:rPr>
              <w:t xml:space="preserve">Name: </w:t>
            </w:r>
            <w:r w:rsidR="00D462C6" w:rsidRPr="00D462C6">
              <w:rPr>
                <w:rFonts w:ascii="Helvetica Neue" w:eastAsia="Helvetica Neue" w:hAnsi="Helvetica Neue" w:cs="Helvetica Neue"/>
                <w:b/>
              </w:rPr>
              <w:t>Redacted</w:t>
            </w:r>
          </w:p>
          <w:p w14:paraId="3C3721D5" w14:textId="3D506C52" w:rsidR="007349DB" w:rsidRDefault="00C3543B">
            <w:pPr>
              <w:rPr>
                <w:rFonts w:ascii="Helvetica Neue" w:eastAsia="Helvetica Neue" w:hAnsi="Helvetica Neue" w:cs="Helvetica Neue"/>
                <w:highlight w:val="yellow"/>
              </w:rPr>
            </w:pPr>
            <w:r>
              <w:rPr>
                <w:rFonts w:ascii="Helvetica Neue" w:eastAsia="Helvetica Neue" w:hAnsi="Helvetica Neue" w:cs="Helvetica Neue"/>
              </w:rPr>
              <w:t xml:space="preserve">Email: </w:t>
            </w:r>
            <w:r w:rsidR="00D462C6" w:rsidRPr="00D462C6">
              <w:rPr>
                <w:rFonts w:ascii="Helvetica Neue" w:eastAsia="Helvetica Neue" w:hAnsi="Helvetica Neue" w:cs="Helvetica Neue"/>
                <w:b/>
              </w:rPr>
              <w:t>Redacted</w:t>
            </w:r>
          </w:p>
          <w:p w14:paraId="3C3721D6" w14:textId="09D0E95A" w:rsidR="007349DB" w:rsidRDefault="00C3543B" w:rsidP="00D462C6">
            <w:pPr>
              <w:rPr>
                <w:rFonts w:ascii="Helvetica Neue" w:eastAsia="Helvetica Neue" w:hAnsi="Helvetica Neue" w:cs="Helvetica Neue"/>
                <w:highlight w:val="yellow"/>
              </w:rPr>
            </w:pPr>
            <w:r>
              <w:rPr>
                <w:rFonts w:ascii="Helvetica Neue" w:eastAsia="Helvetica Neue" w:hAnsi="Helvetica Neue" w:cs="Helvetica Neue"/>
              </w:rPr>
              <w:t xml:space="preserve">Phone: </w:t>
            </w:r>
            <w:r w:rsidR="00D462C6" w:rsidRPr="00D462C6">
              <w:rPr>
                <w:rFonts w:ascii="Helvetica Neue" w:eastAsia="Helvetica Neue" w:hAnsi="Helvetica Neue" w:cs="Helvetica Neue"/>
                <w:b/>
              </w:rPr>
              <w:t>Redacted</w:t>
            </w:r>
          </w:p>
        </w:tc>
      </w:tr>
      <w:tr w:rsidR="007349DB" w14:paraId="3C3721DD" w14:textId="77777777">
        <w:tc>
          <w:tcPr>
            <w:tcW w:w="2145" w:type="dxa"/>
            <w:tcMar>
              <w:top w:w="100" w:type="dxa"/>
              <w:left w:w="100" w:type="dxa"/>
              <w:bottom w:w="100" w:type="dxa"/>
              <w:right w:w="100" w:type="dxa"/>
            </w:tcMar>
          </w:tcPr>
          <w:p w14:paraId="3C3721D8" w14:textId="77777777" w:rsidR="007349DB" w:rsidRDefault="00C3543B">
            <w:pPr>
              <w:rPr>
                <w:rFonts w:ascii="Helvetica Neue" w:eastAsia="Helvetica Neue" w:hAnsi="Helvetica Neue" w:cs="Helvetica Neue"/>
                <w:b/>
              </w:rPr>
            </w:pPr>
            <w:r>
              <w:rPr>
                <w:rFonts w:ascii="Helvetica Neue" w:eastAsia="Helvetica Neue" w:hAnsi="Helvetica Neue" w:cs="Helvetica Neue"/>
                <w:b/>
              </w:rPr>
              <w:t>For the Supplier:</w:t>
            </w:r>
          </w:p>
        </w:tc>
        <w:tc>
          <w:tcPr>
            <w:tcW w:w="8445" w:type="dxa"/>
            <w:tcMar>
              <w:top w:w="100" w:type="dxa"/>
              <w:left w:w="100" w:type="dxa"/>
              <w:bottom w:w="100" w:type="dxa"/>
              <w:right w:w="100" w:type="dxa"/>
            </w:tcMar>
          </w:tcPr>
          <w:p w14:paraId="3C3721D9" w14:textId="77777777" w:rsidR="007349DB" w:rsidRDefault="00C3543B">
            <w:pPr>
              <w:rPr>
                <w:rFonts w:ascii="Helvetica Neue" w:eastAsia="Helvetica Neue" w:hAnsi="Helvetica Neue" w:cs="Helvetica Neue"/>
              </w:rPr>
            </w:pPr>
            <w:r>
              <w:rPr>
                <w:rFonts w:ascii="Helvetica Neue" w:eastAsia="Helvetica Neue" w:hAnsi="Helvetica Neue" w:cs="Helvetica Neue"/>
              </w:rPr>
              <w:t>Title: Business Unit Lead</w:t>
            </w:r>
          </w:p>
          <w:p w14:paraId="3C3721DA" w14:textId="31D61572" w:rsidR="007349DB" w:rsidRDefault="00C3543B">
            <w:pPr>
              <w:rPr>
                <w:rFonts w:ascii="Helvetica Neue" w:eastAsia="Helvetica Neue" w:hAnsi="Helvetica Neue" w:cs="Helvetica Neue"/>
              </w:rPr>
            </w:pPr>
            <w:r>
              <w:rPr>
                <w:rFonts w:ascii="Helvetica Neue" w:eastAsia="Helvetica Neue" w:hAnsi="Helvetica Neue" w:cs="Helvetica Neue"/>
              </w:rPr>
              <w:t xml:space="preserve">Name: </w:t>
            </w:r>
            <w:r w:rsidR="00D462C6" w:rsidRPr="00D462C6">
              <w:rPr>
                <w:rFonts w:ascii="Helvetica Neue" w:eastAsia="Helvetica Neue" w:hAnsi="Helvetica Neue" w:cs="Helvetica Neue"/>
                <w:b/>
              </w:rPr>
              <w:t>Redacted</w:t>
            </w:r>
          </w:p>
          <w:p w14:paraId="3C3721DB" w14:textId="40699AE3" w:rsidR="007349DB" w:rsidRDefault="00C3543B">
            <w:pPr>
              <w:rPr>
                <w:rFonts w:ascii="Helvetica Neue" w:eastAsia="Helvetica Neue" w:hAnsi="Helvetica Neue" w:cs="Helvetica Neue"/>
              </w:rPr>
            </w:pPr>
            <w:r>
              <w:rPr>
                <w:rFonts w:ascii="Helvetica Neue" w:eastAsia="Helvetica Neue" w:hAnsi="Helvetica Neue" w:cs="Helvetica Neue"/>
              </w:rPr>
              <w:t xml:space="preserve">Email: </w:t>
            </w:r>
            <w:r w:rsidR="00D462C6" w:rsidRPr="00D462C6">
              <w:rPr>
                <w:rFonts w:ascii="Helvetica Neue" w:eastAsia="Helvetica Neue" w:hAnsi="Helvetica Neue" w:cs="Helvetica Neue"/>
                <w:b/>
              </w:rPr>
              <w:t>Redacted</w:t>
            </w:r>
          </w:p>
          <w:p w14:paraId="3C3721DC" w14:textId="619D7BC3" w:rsidR="007349DB" w:rsidRDefault="00C3543B">
            <w:pPr>
              <w:rPr>
                <w:rFonts w:ascii="Helvetica Neue" w:eastAsia="Helvetica Neue" w:hAnsi="Helvetica Neue" w:cs="Helvetica Neue"/>
              </w:rPr>
            </w:pPr>
            <w:r>
              <w:rPr>
                <w:rFonts w:ascii="Helvetica Neue" w:eastAsia="Helvetica Neue" w:hAnsi="Helvetica Neue" w:cs="Helvetica Neue"/>
              </w:rPr>
              <w:t xml:space="preserve">Phone: </w:t>
            </w:r>
            <w:r w:rsidR="00D462C6" w:rsidRPr="00D462C6">
              <w:rPr>
                <w:rFonts w:ascii="Helvetica Neue" w:eastAsia="Helvetica Neue" w:hAnsi="Helvetica Neue" w:cs="Helvetica Neue"/>
                <w:b/>
              </w:rPr>
              <w:t>Redacted</w:t>
            </w:r>
          </w:p>
        </w:tc>
      </w:tr>
    </w:tbl>
    <w:p w14:paraId="3C3721DE" w14:textId="77777777" w:rsidR="007349DB" w:rsidRDefault="007349DB">
      <w:pPr>
        <w:rPr>
          <w:rFonts w:ascii="Helvetica Neue" w:eastAsia="Helvetica Neue" w:hAnsi="Helvetica Neue" w:cs="Helvetica Neue"/>
        </w:rPr>
      </w:pPr>
    </w:p>
    <w:p w14:paraId="3C3721DF" w14:textId="77777777" w:rsidR="007349DB" w:rsidRDefault="00C3543B">
      <w:pPr>
        <w:pStyle w:val="Heading3"/>
        <w:rPr>
          <w:rFonts w:ascii="Helvetica Neue" w:eastAsia="Helvetica Neue" w:hAnsi="Helvetica Neue" w:cs="Helvetica Neue"/>
          <w:color w:val="000000"/>
        </w:rPr>
      </w:pPr>
      <w:bookmarkStart w:id="11" w:name="_17dp8vu" w:colFirst="0" w:colLast="0"/>
      <w:bookmarkEnd w:id="11"/>
      <w:r>
        <w:rPr>
          <w:rFonts w:ascii="Helvetica Neue" w:eastAsia="Helvetica Neue" w:hAnsi="Helvetica Neue" w:cs="Helvetica Neue"/>
          <w:color w:val="000000"/>
        </w:rPr>
        <w:t>Call-Off Contract term</w:t>
      </w:r>
    </w:p>
    <w:tbl>
      <w:tblPr>
        <w:tblStyle w:val="a2"/>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7349DB" w14:paraId="3C3721E3" w14:textId="77777777">
        <w:tc>
          <w:tcPr>
            <w:tcW w:w="2657" w:type="dxa"/>
          </w:tcPr>
          <w:p w14:paraId="3C3721E0" w14:textId="77777777" w:rsidR="007349DB" w:rsidRDefault="00C3543B">
            <w:pPr>
              <w:rPr>
                <w:rFonts w:ascii="Helvetica Neue" w:eastAsia="Helvetica Neue" w:hAnsi="Helvetica Neue" w:cs="Helvetica Neue"/>
                <w:b/>
              </w:rPr>
            </w:pPr>
            <w:r>
              <w:rPr>
                <w:rFonts w:ascii="Helvetica Neue" w:eastAsia="Helvetica Neue" w:hAnsi="Helvetica Neue" w:cs="Helvetica Neue"/>
                <w:b/>
              </w:rPr>
              <w:t>Start date:</w:t>
            </w:r>
          </w:p>
          <w:p w14:paraId="3C3721E1" w14:textId="77777777" w:rsidR="007349DB" w:rsidRDefault="007349DB">
            <w:pPr>
              <w:rPr>
                <w:rFonts w:ascii="Helvetica Neue" w:eastAsia="Helvetica Neue" w:hAnsi="Helvetica Neue" w:cs="Helvetica Neue"/>
              </w:rPr>
            </w:pPr>
          </w:p>
        </w:tc>
        <w:tc>
          <w:tcPr>
            <w:tcW w:w="7973" w:type="dxa"/>
          </w:tcPr>
          <w:p w14:paraId="3C3721E2" w14:textId="6B900FFA" w:rsidR="007349DB" w:rsidRDefault="00C3543B">
            <w:pPr>
              <w:rPr>
                <w:rFonts w:ascii="Helvetica Neue" w:eastAsia="Helvetica Neue" w:hAnsi="Helvetica Neue" w:cs="Helvetica Neue"/>
                <w:highlight w:val="yellow"/>
              </w:rPr>
            </w:pPr>
            <w:r>
              <w:rPr>
                <w:rFonts w:ascii="Helvetica Neue" w:eastAsia="Helvetica Neue" w:hAnsi="Helvetica Neue" w:cs="Helvetica Neue"/>
              </w:rPr>
              <w:t>This Call-Off Contract Starts on 0</w:t>
            </w:r>
            <w:r w:rsidR="009B1DB5">
              <w:rPr>
                <w:rFonts w:ascii="Helvetica Neue" w:eastAsia="Helvetica Neue" w:hAnsi="Helvetica Neue" w:cs="Helvetica Neue"/>
              </w:rPr>
              <w:t>7</w:t>
            </w:r>
            <w:r>
              <w:rPr>
                <w:rFonts w:ascii="Helvetica Neue" w:eastAsia="Helvetica Neue" w:hAnsi="Helvetica Neue" w:cs="Helvetica Neue"/>
              </w:rPr>
              <w:t>/10/2019 and is valid for 9 months.</w:t>
            </w:r>
          </w:p>
        </w:tc>
      </w:tr>
      <w:tr w:rsidR="007349DB" w14:paraId="3C3721E6" w14:textId="77777777">
        <w:tc>
          <w:tcPr>
            <w:tcW w:w="2657" w:type="dxa"/>
          </w:tcPr>
          <w:p w14:paraId="3C3721E4" w14:textId="77777777" w:rsidR="007349DB" w:rsidRDefault="00C3543B">
            <w:pPr>
              <w:spacing w:before="60" w:after="60"/>
              <w:ind w:right="308"/>
              <w:rPr>
                <w:rFonts w:ascii="Helvetica Neue" w:eastAsia="Helvetica Neue" w:hAnsi="Helvetica Neue" w:cs="Helvetica Neue"/>
              </w:rPr>
            </w:pPr>
            <w:r>
              <w:rPr>
                <w:rFonts w:ascii="Helvetica Neue" w:eastAsia="Helvetica Neue" w:hAnsi="Helvetica Neue" w:cs="Helvetica Neue"/>
                <w:b/>
              </w:rPr>
              <w:t xml:space="preserve">Ending (termination): </w:t>
            </w:r>
          </w:p>
        </w:tc>
        <w:tc>
          <w:tcPr>
            <w:tcW w:w="7973" w:type="dxa"/>
          </w:tcPr>
          <w:p w14:paraId="3C3721E5" w14:textId="77777777" w:rsidR="007349DB" w:rsidRDefault="00C3543B">
            <w:pPr>
              <w:rPr>
                <w:rFonts w:ascii="Helvetica Neue" w:eastAsia="Helvetica Neue" w:hAnsi="Helvetica Neue" w:cs="Helvetica Neue"/>
                <w:highlight w:val="yellow"/>
              </w:rPr>
            </w:pPr>
            <w:r>
              <w:rPr>
                <w:rFonts w:ascii="Helvetica Neue" w:eastAsia="Helvetica Neue" w:hAnsi="Helvetica Neue" w:cs="Helvetica Neue"/>
              </w:rPr>
              <w:t xml:space="preserve">The notice period needed for Ending the Call-Off Contract is at least 30 Working Days from the date of written notice for undisputed sums or at least [30] days from the date of written notice for Ending without cause. </w:t>
            </w:r>
          </w:p>
        </w:tc>
      </w:tr>
      <w:tr w:rsidR="007349DB" w14:paraId="3C3721EA" w14:textId="77777777">
        <w:tc>
          <w:tcPr>
            <w:tcW w:w="2657" w:type="dxa"/>
          </w:tcPr>
          <w:p w14:paraId="3C3721E7" w14:textId="77777777" w:rsidR="007349DB" w:rsidRDefault="00C3543B">
            <w:pPr>
              <w:spacing w:before="60" w:after="60"/>
              <w:ind w:right="308"/>
              <w:rPr>
                <w:rFonts w:ascii="Helvetica Neue" w:eastAsia="Helvetica Neue" w:hAnsi="Helvetica Neue" w:cs="Helvetica Neue"/>
                <w:b/>
              </w:rPr>
            </w:pPr>
            <w:bookmarkStart w:id="12" w:name="_3rdcrjn" w:colFirst="0" w:colLast="0"/>
            <w:bookmarkEnd w:id="12"/>
            <w:r>
              <w:rPr>
                <w:rFonts w:ascii="Helvetica Neue" w:eastAsia="Helvetica Neue" w:hAnsi="Helvetica Neue" w:cs="Helvetica Neue"/>
                <w:b/>
              </w:rPr>
              <w:t>Extension period:</w:t>
            </w:r>
          </w:p>
        </w:tc>
        <w:tc>
          <w:tcPr>
            <w:tcW w:w="7973" w:type="dxa"/>
          </w:tcPr>
          <w:p w14:paraId="3C3721E8" w14:textId="77777777" w:rsidR="007349DB" w:rsidRDefault="00C3543B">
            <w:pPr>
              <w:rPr>
                <w:rFonts w:ascii="Helvetica Neue" w:eastAsia="Helvetica Neue" w:hAnsi="Helvetica Neue" w:cs="Helvetica Neue"/>
              </w:rPr>
            </w:pPr>
            <w:r>
              <w:rPr>
                <w:rFonts w:ascii="Helvetica Neue" w:eastAsia="Helvetica Neue" w:hAnsi="Helvetica Neue" w:cs="Helvetica Neue"/>
              </w:rPr>
              <w:t>This Call-Off Contract can be extended by the Buyer for 1 period(s) of 3 months, by giving the Supplier 30 days written notice before its expiry.</w:t>
            </w:r>
          </w:p>
          <w:p w14:paraId="3C3721E9" w14:textId="77777777" w:rsidR="007349DB" w:rsidRDefault="007349DB">
            <w:pPr>
              <w:rPr>
                <w:rFonts w:ascii="Helvetica Neue" w:eastAsia="Helvetica Neue" w:hAnsi="Helvetica Neue" w:cs="Helvetica Neue"/>
                <w:highlight w:val="green"/>
              </w:rPr>
            </w:pPr>
            <w:bookmarkStart w:id="13" w:name="_26in1rg" w:colFirst="0" w:colLast="0"/>
            <w:bookmarkEnd w:id="13"/>
          </w:p>
        </w:tc>
      </w:tr>
    </w:tbl>
    <w:p w14:paraId="3C3721EB" w14:textId="77777777" w:rsidR="007349DB" w:rsidRDefault="007349DB">
      <w:pPr>
        <w:rPr>
          <w:rFonts w:ascii="Helvetica Neue" w:eastAsia="Helvetica Neue" w:hAnsi="Helvetica Neue" w:cs="Helvetica Neue"/>
          <w:b/>
        </w:rPr>
      </w:pPr>
    </w:p>
    <w:p w14:paraId="3C3721EC" w14:textId="77777777" w:rsidR="007349DB" w:rsidRDefault="00C3543B">
      <w:pPr>
        <w:pStyle w:val="Heading3"/>
        <w:rPr>
          <w:rFonts w:ascii="Helvetica Neue" w:eastAsia="Helvetica Neue" w:hAnsi="Helvetica Neue" w:cs="Helvetica Neue"/>
          <w:color w:val="000000"/>
          <w:sz w:val="28"/>
          <w:szCs w:val="28"/>
        </w:rPr>
      </w:pPr>
      <w:bookmarkStart w:id="14" w:name="_lnxbz9" w:colFirst="0" w:colLast="0"/>
      <w:bookmarkEnd w:id="14"/>
      <w:r>
        <w:rPr>
          <w:rFonts w:ascii="Helvetica Neue" w:eastAsia="Helvetica Neue" w:hAnsi="Helvetica Neue" w:cs="Helvetica Neue"/>
          <w:color w:val="000000"/>
          <w:sz w:val="28"/>
          <w:szCs w:val="28"/>
        </w:rPr>
        <w:t>Buyer contractual details</w:t>
      </w:r>
    </w:p>
    <w:p w14:paraId="3C3721ED" w14:textId="77777777" w:rsidR="007349DB" w:rsidRDefault="00C3543B">
      <w:pPr>
        <w:rPr>
          <w:rFonts w:ascii="Helvetica Neue" w:eastAsia="Helvetica Neue" w:hAnsi="Helvetica Neue" w:cs="Helvetica Neue"/>
        </w:rPr>
      </w:pPr>
      <w:r>
        <w:rPr>
          <w:rFonts w:ascii="Helvetica Neue" w:eastAsia="Helvetica Neue" w:hAnsi="Helvetica Neue" w:cs="Helvetica Neue"/>
        </w:rPr>
        <w:t>This Order is for the G-Cloud Services outlined below. It is acknowledged by the Parties that the volume of the G-Cloud Services used by the Buyer may vary during this Call-Off Contract.</w:t>
      </w:r>
    </w:p>
    <w:tbl>
      <w:tblPr>
        <w:tblStyle w:val="a3"/>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7349DB" w14:paraId="3C3721F1" w14:textId="77777777">
        <w:tc>
          <w:tcPr>
            <w:tcW w:w="2657" w:type="dxa"/>
          </w:tcPr>
          <w:p w14:paraId="3C3721EE" w14:textId="77777777" w:rsidR="007349DB" w:rsidRDefault="00C3543B">
            <w:pPr>
              <w:rPr>
                <w:rFonts w:ascii="Helvetica Neue" w:eastAsia="Helvetica Neue" w:hAnsi="Helvetica Neue" w:cs="Helvetica Neue"/>
                <w:b/>
              </w:rPr>
            </w:pPr>
            <w:r>
              <w:rPr>
                <w:rFonts w:ascii="Helvetica Neue" w:eastAsia="Helvetica Neue" w:hAnsi="Helvetica Neue" w:cs="Helvetica Neue"/>
                <w:b/>
              </w:rPr>
              <w:t>G-Cloud lot:</w:t>
            </w:r>
          </w:p>
        </w:tc>
        <w:tc>
          <w:tcPr>
            <w:tcW w:w="7973" w:type="dxa"/>
          </w:tcPr>
          <w:p w14:paraId="3C3721EF" w14:textId="77777777" w:rsidR="007349DB" w:rsidRDefault="00C3543B">
            <w:pPr>
              <w:rPr>
                <w:rFonts w:ascii="Helvetica Neue" w:eastAsia="Helvetica Neue" w:hAnsi="Helvetica Neue" w:cs="Helvetica Neue"/>
              </w:rPr>
            </w:pPr>
            <w:r>
              <w:rPr>
                <w:rFonts w:ascii="Helvetica Neue" w:eastAsia="Helvetica Neue" w:hAnsi="Helvetica Neue" w:cs="Helvetica Neue"/>
              </w:rPr>
              <w:t xml:space="preserve">This Call-Off Contract is for the provision of Services under: </w:t>
            </w:r>
          </w:p>
          <w:p w14:paraId="3C3721F0" w14:textId="77777777" w:rsidR="007349DB" w:rsidRDefault="00C3543B">
            <w:pPr>
              <w:rPr>
                <w:rFonts w:ascii="Helvetica Neue" w:eastAsia="Helvetica Neue" w:hAnsi="Helvetica Neue" w:cs="Helvetica Neue"/>
              </w:rPr>
            </w:pPr>
            <w:r>
              <w:rPr>
                <w:rFonts w:ascii="Helvetica Neue" w:eastAsia="Helvetica Neue" w:hAnsi="Helvetica Neue" w:cs="Helvetica Neue"/>
              </w:rPr>
              <w:t xml:space="preserve">Lot 3 - Cloud support </w:t>
            </w:r>
          </w:p>
        </w:tc>
      </w:tr>
      <w:tr w:rsidR="007349DB" w14:paraId="3C3721F5" w14:textId="77777777">
        <w:tc>
          <w:tcPr>
            <w:tcW w:w="2657" w:type="dxa"/>
          </w:tcPr>
          <w:p w14:paraId="3C3721F2" w14:textId="77777777" w:rsidR="007349DB" w:rsidRDefault="00C3543B">
            <w:pPr>
              <w:rPr>
                <w:rFonts w:ascii="Helvetica Neue" w:eastAsia="Helvetica Neue" w:hAnsi="Helvetica Neue" w:cs="Helvetica Neue"/>
                <w:b/>
              </w:rPr>
            </w:pPr>
            <w:r>
              <w:rPr>
                <w:rFonts w:ascii="Helvetica Neue" w:eastAsia="Helvetica Neue" w:hAnsi="Helvetica Neue" w:cs="Helvetica Neue"/>
                <w:b/>
              </w:rPr>
              <w:t>G-Cloud services required:</w:t>
            </w:r>
          </w:p>
        </w:tc>
        <w:tc>
          <w:tcPr>
            <w:tcW w:w="7973" w:type="dxa"/>
          </w:tcPr>
          <w:p w14:paraId="3C3721F3" w14:textId="1ED7ADC4" w:rsidR="007349DB" w:rsidRDefault="00C3543B">
            <w:pPr>
              <w:rPr>
                <w:rFonts w:ascii="Helvetica Neue" w:eastAsia="Helvetica Neue" w:hAnsi="Helvetica Neue" w:cs="Helvetica Neue"/>
              </w:rPr>
            </w:pPr>
            <w:r>
              <w:rPr>
                <w:rFonts w:ascii="Helvetica Neue" w:eastAsia="Helvetica Neue" w:hAnsi="Helvetica Neue" w:cs="Helvetica Neue"/>
              </w:rPr>
              <w:t>The Services to be provided by the Supplier under the above Lot are listed in ”Schedule 1 – Services”.</w:t>
            </w:r>
          </w:p>
          <w:p w14:paraId="3C3721F4" w14:textId="77777777" w:rsidR="007349DB" w:rsidRDefault="007349DB">
            <w:pPr>
              <w:rPr>
                <w:rFonts w:ascii="Helvetica Neue" w:eastAsia="Helvetica Neue" w:hAnsi="Helvetica Neue" w:cs="Helvetica Neue"/>
                <w:highlight w:val="green"/>
              </w:rPr>
            </w:pPr>
          </w:p>
        </w:tc>
      </w:tr>
      <w:tr w:rsidR="007349DB" w14:paraId="3C3721F8" w14:textId="77777777">
        <w:tc>
          <w:tcPr>
            <w:tcW w:w="2657" w:type="dxa"/>
          </w:tcPr>
          <w:p w14:paraId="3C3721F6" w14:textId="77777777" w:rsidR="007349DB" w:rsidRDefault="00C3543B">
            <w:pPr>
              <w:rPr>
                <w:rFonts w:ascii="Helvetica Neue" w:eastAsia="Helvetica Neue" w:hAnsi="Helvetica Neue" w:cs="Helvetica Neue"/>
                <w:b/>
              </w:rPr>
            </w:pPr>
            <w:r>
              <w:rPr>
                <w:rFonts w:ascii="Helvetica Neue" w:eastAsia="Helvetica Neue" w:hAnsi="Helvetica Neue" w:cs="Helvetica Neue"/>
                <w:b/>
              </w:rPr>
              <w:t>Additional Services:</w:t>
            </w:r>
          </w:p>
        </w:tc>
        <w:tc>
          <w:tcPr>
            <w:tcW w:w="7973" w:type="dxa"/>
          </w:tcPr>
          <w:p w14:paraId="3C3721F7" w14:textId="77777777" w:rsidR="007349DB" w:rsidRDefault="00C3543B">
            <w:pPr>
              <w:rPr>
                <w:rFonts w:ascii="Helvetica Neue" w:eastAsia="Helvetica Neue" w:hAnsi="Helvetica Neue" w:cs="Helvetica Neue"/>
                <w:highlight w:val="green"/>
              </w:rPr>
            </w:pPr>
            <w:r>
              <w:rPr>
                <w:rFonts w:ascii="Helvetica Neue" w:eastAsia="Helvetica Neue" w:hAnsi="Helvetica Neue" w:cs="Helvetica Neue"/>
              </w:rPr>
              <w:t>N/A</w:t>
            </w:r>
          </w:p>
        </w:tc>
      </w:tr>
      <w:tr w:rsidR="007349DB" w14:paraId="3C3721FD" w14:textId="77777777">
        <w:tc>
          <w:tcPr>
            <w:tcW w:w="2657" w:type="dxa"/>
          </w:tcPr>
          <w:p w14:paraId="3C3721F9" w14:textId="77777777" w:rsidR="007349DB" w:rsidRDefault="00C3543B">
            <w:pPr>
              <w:rPr>
                <w:rFonts w:ascii="Helvetica Neue" w:eastAsia="Helvetica Neue" w:hAnsi="Helvetica Neue" w:cs="Helvetica Neue"/>
                <w:b/>
              </w:rPr>
            </w:pPr>
            <w:r>
              <w:rPr>
                <w:rFonts w:ascii="Helvetica Neue" w:eastAsia="Helvetica Neue" w:hAnsi="Helvetica Neue" w:cs="Helvetica Neue"/>
                <w:b/>
              </w:rPr>
              <w:t>Location:</w:t>
            </w:r>
          </w:p>
        </w:tc>
        <w:tc>
          <w:tcPr>
            <w:tcW w:w="7973" w:type="dxa"/>
          </w:tcPr>
          <w:p w14:paraId="3C3721FA" w14:textId="77777777" w:rsidR="007349DB" w:rsidRDefault="00C3543B">
            <w:pPr>
              <w:rPr>
                <w:rFonts w:ascii="Helvetica Neue" w:eastAsia="Helvetica Neue" w:hAnsi="Helvetica Neue" w:cs="Helvetica Neue"/>
              </w:rPr>
            </w:pPr>
            <w:r>
              <w:rPr>
                <w:rFonts w:ascii="Helvetica Neue" w:eastAsia="Helvetica Neue" w:hAnsi="Helvetica Neue" w:cs="Helvetica Neue"/>
              </w:rPr>
              <w:t>The Services will be delivered in Telford, Manchester, Shipley, Leeds and Bristol</w:t>
            </w:r>
          </w:p>
          <w:p w14:paraId="3C3721FB" w14:textId="77777777" w:rsidR="007349DB" w:rsidRDefault="007349DB">
            <w:pPr>
              <w:rPr>
                <w:rFonts w:ascii="Helvetica Neue" w:eastAsia="Helvetica Neue" w:hAnsi="Helvetica Neue" w:cs="Helvetica Neue"/>
              </w:rPr>
            </w:pPr>
          </w:p>
          <w:p w14:paraId="3C3721FC" w14:textId="77777777" w:rsidR="007349DB" w:rsidRDefault="007349DB">
            <w:pPr>
              <w:rPr>
                <w:rFonts w:ascii="Helvetica Neue" w:eastAsia="Helvetica Neue" w:hAnsi="Helvetica Neue" w:cs="Helvetica Neue"/>
              </w:rPr>
            </w:pPr>
          </w:p>
        </w:tc>
      </w:tr>
      <w:tr w:rsidR="007349DB" w14:paraId="3C372206" w14:textId="77777777">
        <w:tc>
          <w:tcPr>
            <w:tcW w:w="2657" w:type="dxa"/>
          </w:tcPr>
          <w:p w14:paraId="3C3721FE" w14:textId="77777777" w:rsidR="007349DB" w:rsidRDefault="00C3543B">
            <w:pPr>
              <w:rPr>
                <w:rFonts w:ascii="Helvetica Neue" w:eastAsia="Helvetica Neue" w:hAnsi="Helvetica Neue" w:cs="Helvetica Neue"/>
                <w:b/>
              </w:rPr>
            </w:pPr>
            <w:r>
              <w:rPr>
                <w:rFonts w:ascii="Helvetica Neue" w:eastAsia="Helvetica Neue" w:hAnsi="Helvetica Neue" w:cs="Helvetica Neue"/>
                <w:b/>
              </w:rPr>
              <w:t>Quality standards:</w:t>
            </w:r>
          </w:p>
        </w:tc>
        <w:tc>
          <w:tcPr>
            <w:tcW w:w="7973" w:type="dxa"/>
          </w:tcPr>
          <w:p w14:paraId="3C3721FF" w14:textId="77777777" w:rsidR="007349DB" w:rsidRDefault="00C3543B">
            <w:pPr>
              <w:rPr>
                <w:rFonts w:ascii="Helvetica Neue" w:eastAsia="Helvetica Neue" w:hAnsi="Helvetica Neue" w:cs="Helvetica Neue"/>
              </w:rPr>
            </w:pPr>
            <w:r>
              <w:rPr>
                <w:rFonts w:ascii="Helvetica Neue" w:eastAsia="Helvetica Neue" w:hAnsi="Helvetica Neue" w:cs="Helvetica Neue"/>
              </w:rPr>
              <w:t>The quality standards required for this Call-Off Contract are to ensure:</w:t>
            </w:r>
          </w:p>
          <w:p w14:paraId="3C372200" w14:textId="77777777" w:rsidR="007349DB" w:rsidRDefault="00C3543B">
            <w:pPr>
              <w:widowControl/>
              <w:numPr>
                <w:ilvl w:val="0"/>
                <w:numId w:val="32"/>
              </w:numPr>
              <w:pBdr>
                <w:top w:val="nil"/>
                <w:left w:val="nil"/>
                <w:bottom w:val="nil"/>
                <w:right w:val="nil"/>
                <w:between w:val="nil"/>
              </w:pBdr>
              <w:rPr>
                <w:color w:val="000000"/>
              </w:rPr>
            </w:pPr>
            <w:r>
              <w:rPr>
                <w:rFonts w:ascii="Helvetica Neue" w:eastAsia="Helvetica Neue" w:hAnsi="Helvetica Neue" w:cs="Helvetica Neue"/>
                <w:color w:val="000000"/>
              </w:rPr>
              <w:t xml:space="preserve">Pre-determined project timescales and deliverables are achieved. </w:t>
            </w:r>
          </w:p>
          <w:p w14:paraId="3C372201" w14:textId="77777777" w:rsidR="007349DB" w:rsidRDefault="00C3543B">
            <w:pPr>
              <w:widowControl/>
              <w:numPr>
                <w:ilvl w:val="0"/>
                <w:numId w:val="32"/>
              </w:numPr>
              <w:pBdr>
                <w:top w:val="nil"/>
                <w:left w:val="nil"/>
                <w:bottom w:val="nil"/>
                <w:right w:val="nil"/>
                <w:between w:val="nil"/>
              </w:pBdr>
              <w:rPr>
                <w:color w:val="000000"/>
              </w:rPr>
            </w:pPr>
            <w:r>
              <w:rPr>
                <w:rFonts w:ascii="Helvetica Neue" w:eastAsia="Helvetica Neue" w:hAnsi="Helvetica Neue" w:cs="Helvetica Neue"/>
                <w:color w:val="000000"/>
              </w:rPr>
              <w:t>HMRC development, project and architectural standards are met.</w:t>
            </w:r>
          </w:p>
          <w:p w14:paraId="3C372202" w14:textId="77777777" w:rsidR="007349DB" w:rsidRDefault="00C3543B">
            <w:pPr>
              <w:widowControl/>
              <w:numPr>
                <w:ilvl w:val="0"/>
                <w:numId w:val="32"/>
              </w:numPr>
              <w:pBdr>
                <w:top w:val="nil"/>
                <w:left w:val="nil"/>
                <w:bottom w:val="nil"/>
                <w:right w:val="nil"/>
                <w:between w:val="nil"/>
              </w:pBdr>
              <w:rPr>
                <w:color w:val="000000"/>
              </w:rPr>
            </w:pPr>
            <w:r>
              <w:rPr>
                <w:rFonts w:ascii="Helvetica Neue" w:eastAsia="Helvetica Neue" w:hAnsi="Helvetica Neue" w:cs="Helvetica Neue"/>
                <w:color w:val="000000"/>
              </w:rPr>
              <w:t>Risks and issues managed and escalated as appropriate.</w:t>
            </w:r>
          </w:p>
          <w:p w14:paraId="3C372203" w14:textId="77777777" w:rsidR="007349DB" w:rsidRDefault="00C3543B">
            <w:pPr>
              <w:widowControl/>
              <w:numPr>
                <w:ilvl w:val="0"/>
                <w:numId w:val="32"/>
              </w:numPr>
              <w:pBdr>
                <w:top w:val="nil"/>
                <w:left w:val="nil"/>
                <w:bottom w:val="nil"/>
                <w:right w:val="nil"/>
                <w:between w:val="nil"/>
              </w:pBdr>
              <w:rPr>
                <w:color w:val="000000"/>
              </w:rPr>
            </w:pPr>
            <w:r>
              <w:rPr>
                <w:rFonts w:ascii="Helvetica Neue" w:eastAsia="Helvetica Neue" w:hAnsi="Helvetica Neue" w:cs="Helvetica Neue"/>
                <w:color w:val="000000"/>
              </w:rPr>
              <w:t>Code delivered is high quality, efficient, resilient and with minimal errors.</w:t>
            </w:r>
          </w:p>
          <w:p w14:paraId="3C372204" w14:textId="77777777" w:rsidR="007349DB" w:rsidRDefault="00C3543B">
            <w:pPr>
              <w:widowControl/>
              <w:numPr>
                <w:ilvl w:val="0"/>
                <w:numId w:val="32"/>
              </w:numPr>
              <w:pBdr>
                <w:top w:val="nil"/>
                <w:left w:val="nil"/>
                <w:bottom w:val="nil"/>
                <w:right w:val="nil"/>
                <w:between w:val="nil"/>
              </w:pBdr>
              <w:rPr>
                <w:color w:val="000000"/>
              </w:rPr>
            </w:pPr>
            <w:r>
              <w:rPr>
                <w:rFonts w:ascii="Helvetica Neue" w:eastAsia="Helvetica Neue" w:hAnsi="Helvetica Neue" w:cs="Helvetica Neue"/>
                <w:color w:val="000000"/>
              </w:rPr>
              <w:t>Services are provided by suitably qualified and experienced personnel able to coach, mentor and transfer knowledge to the in house team.</w:t>
            </w:r>
          </w:p>
          <w:p w14:paraId="3C372205" w14:textId="77777777" w:rsidR="007349DB" w:rsidRDefault="007349DB">
            <w:pPr>
              <w:rPr>
                <w:rFonts w:ascii="Helvetica Neue" w:eastAsia="Helvetica Neue" w:hAnsi="Helvetica Neue" w:cs="Helvetica Neue"/>
              </w:rPr>
            </w:pPr>
          </w:p>
        </w:tc>
      </w:tr>
      <w:tr w:rsidR="007349DB" w14:paraId="3C37220F" w14:textId="77777777">
        <w:tc>
          <w:tcPr>
            <w:tcW w:w="2657" w:type="dxa"/>
          </w:tcPr>
          <w:p w14:paraId="3C372207" w14:textId="77777777" w:rsidR="007349DB" w:rsidRDefault="00C3543B">
            <w:pPr>
              <w:rPr>
                <w:rFonts w:ascii="Helvetica Neue" w:eastAsia="Helvetica Neue" w:hAnsi="Helvetica Neue" w:cs="Helvetica Neue"/>
                <w:b/>
              </w:rPr>
            </w:pPr>
            <w:r>
              <w:rPr>
                <w:rFonts w:ascii="Helvetica Neue" w:eastAsia="Helvetica Neue" w:hAnsi="Helvetica Neue" w:cs="Helvetica Neue"/>
                <w:b/>
              </w:rPr>
              <w:lastRenderedPageBreak/>
              <w:t xml:space="preserve">Technical standards: </w:t>
            </w:r>
          </w:p>
        </w:tc>
        <w:tc>
          <w:tcPr>
            <w:tcW w:w="7973" w:type="dxa"/>
          </w:tcPr>
          <w:p w14:paraId="3C372208" w14:textId="77777777" w:rsidR="007349DB" w:rsidRDefault="00C3543B">
            <w:pPr>
              <w:rPr>
                <w:rFonts w:ascii="Helvetica Neue" w:eastAsia="Helvetica Neue" w:hAnsi="Helvetica Neue" w:cs="Helvetica Neue"/>
              </w:rPr>
            </w:pPr>
            <w:r>
              <w:rPr>
                <w:rFonts w:ascii="Helvetica Neue" w:eastAsia="Helvetica Neue" w:hAnsi="Helvetica Neue" w:cs="Helvetica Neue"/>
              </w:rPr>
              <w:t>The technical standards required for this Call-Off Contract are</w:t>
            </w:r>
          </w:p>
          <w:p w14:paraId="3C372209" w14:textId="77777777" w:rsidR="007349DB" w:rsidRDefault="00C3543B">
            <w:pPr>
              <w:widowControl/>
              <w:numPr>
                <w:ilvl w:val="0"/>
                <w:numId w:val="32"/>
              </w:numPr>
              <w:pBdr>
                <w:top w:val="nil"/>
                <w:left w:val="nil"/>
                <w:bottom w:val="nil"/>
                <w:right w:val="nil"/>
                <w:between w:val="nil"/>
              </w:pBdr>
              <w:rPr>
                <w:color w:val="000000"/>
              </w:rPr>
            </w:pPr>
            <w:r>
              <w:rPr>
                <w:rFonts w:ascii="Helvetica Neue" w:eastAsia="Helvetica Neue" w:hAnsi="Helvetica Neue" w:cs="Helvetica Neue"/>
                <w:color w:val="000000"/>
              </w:rPr>
              <w:t xml:space="preserve">Experience of migrating applications from legacy hardware into the Cloud (Virtualisation) </w:t>
            </w:r>
          </w:p>
          <w:p w14:paraId="3C37220A" w14:textId="77777777" w:rsidR="007349DB" w:rsidRDefault="00C3543B">
            <w:pPr>
              <w:widowControl/>
              <w:numPr>
                <w:ilvl w:val="0"/>
                <w:numId w:val="32"/>
              </w:numPr>
              <w:pBdr>
                <w:top w:val="nil"/>
                <w:left w:val="nil"/>
                <w:bottom w:val="nil"/>
                <w:right w:val="nil"/>
                <w:between w:val="nil"/>
              </w:pBdr>
              <w:rPr>
                <w:color w:val="000000"/>
              </w:rPr>
            </w:pPr>
            <w:r>
              <w:rPr>
                <w:rFonts w:ascii="Helvetica Neue" w:eastAsia="Helvetica Neue" w:hAnsi="Helvetica Neue" w:cs="Helvetica Neue"/>
                <w:color w:val="000000"/>
              </w:rPr>
              <w:t>Agile Delivery</w:t>
            </w:r>
          </w:p>
          <w:p w14:paraId="3C37220B" w14:textId="77777777" w:rsidR="007349DB" w:rsidRDefault="00C3543B">
            <w:pPr>
              <w:widowControl/>
              <w:numPr>
                <w:ilvl w:val="0"/>
                <w:numId w:val="32"/>
              </w:numPr>
              <w:pBdr>
                <w:top w:val="nil"/>
                <w:left w:val="nil"/>
                <w:bottom w:val="nil"/>
                <w:right w:val="nil"/>
                <w:between w:val="nil"/>
              </w:pBdr>
              <w:rPr>
                <w:color w:val="000000"/>
              </w:rPr>
            </w:pPr>
            <w:r>
              <w:rPr>
                <w:rFonts w:ascii="Helvetica Neue" w:eastAsia="Helvetica Neue" w:hAnsi="Helvetica Neue" w:cs="Helvetica Neue"/>
                <w:color w:val="000000"/>
              </w:rPr>
              <w:t>Continuous Delivery</w:t>
            </w:r>
          </w:p>
          <w:p w14:paraId="3C37220C" w14:textId="77777777" w:rsidR="007349DB" w:rsidRDefault="00C3543B">
            <w:pPr>
              <w:widowControl/>
              <w:numPr>
                <w:ilvl w:val="0"/>
                <w:numId w:val="32"/>
              </w:numPr>
              <w:pBdr>
                <w:top w:val="nil"/>
                <w:left w:val="nil"/>
                <w:bottom w:val="nil"/>
                <w:right w:val="nil"/>
                <w:between w:val="nil"/>
              </w:pBdr>
              <w:rPr>
                <w:color w:val="000000"/>
              </w:rPr>
            </w:pPr>
            <w:r>
              <w:rPr>
                <w:rFonts w:ascii="Helvetica Neue" w:eastAsia="Helvetica Neue" w:hAnsi="Helvetica Neue" w:cs="Helvetica Neue"/>
                <w:color w:val="000000"/>
              </w:rPr>
              <w:t xml:space="preserve">Scrum and Kanban expertise </w:t>
            </w:r>
          </w:p>
          <w:p w14:paraId="3C37220D" w14:textId="77777777" w:rsidR="007349DB" w:rsidRDefault="00C3543B">
            <w:pPr>
              <w:widowControl/>
              <w:numPr>
                <w:ilvl w:val="0"/>
                <w:numId w:val="32"/>
              </w:numPr>
              <w:pBdr>
                <w:top w:val="nil"/>
                <w:left w:val="nil"/>
                <w:bottom w:val="nil"/>
                <w:right w:val="nil"/>
                <w:between w:val="nil"/>
              </w:pBdr>
              <w:rPr>
                <w:color w:val="000000"/>
              </w:rPr>
            </w:pPr>
            <w:r>
              <w:rPr>
                <w:rFonts w:ascii="Helvetica Neue" w:eastAsia="Helvetica Neue" w:hAnsi="Helvetica Neue" w:cs="Helvetica Neue"/>
                <w:color w:val="000000"/>
              </w:rPr>
              <w:t>Test Driven Development (TDD)</w:t>
            </w:r>
          </w:p>
          <w:p w14:paraId="3C37220E" w14:textId="77777777" w:rsidR="007349DB" w:rsidRDefault="007349DB">
            <w:pPr>
              <w:rPr>
                <w:rFonts w:ascii="Helvetica Neue" w:eastAsia="Helvetica Neue" w:hAnsi="Helvetica Neue" w:cs="Helvetica Neue"/>
                <w:highlight w:val="green"/>
              </w:rPr>
            </w:pPr>
          </w:p>
        </w:tc>
      </w:tr>
      <w:tr w:rsidR="007349DB" w14:paraId="3C372219" w14:textId="77777777">
        <w:tc>
          <w:tcPr>
            <w:tcW w:w="2657" w:type="dxa"/>
          </w:tcPr>
          <w:p w14:paraId="3C372210" w14:textId="77777777" w:rsidR="007349DB" w:rsidRDefault="00C3543B">
            <w:pPr>
              <w:rPr>
                <w:rFonts w:ascii="Helvetica Neue" w:eastAsia="Helvetica Neue" w:hAnsi="Helvetica Neue" w:cs="Helvetica Neue"/>
                <w:b/>
              </w:rPr>
            </w:pPr>
            <w:r>
              <w:rPr>
                <w:rFonts w:ascii="Helvetica Neue" w:eastAsia="Helvetica Neue" w:hAnsi="Helvetica Neue" w:cs="Helvetica Neue"/>
                <w:b/>
              </w:rPr>
              <w:t>Service level agreement:</w:t>
            </w:r>
          </w:p>
        </w:tc>
        <w:tc>
          <w:tcPr>
            <w:tcW w:w="7973" w:type="dxa"/>
          </w:tcPr>
          <w:p w14:paraId="3C372211" w14:textId="77777777" w:rsidR="007349DB" w:rsidRDefault="00C3543B">
            <w:pPr>
              <w:rPr>
                <w:rFonts w:ascii="Helvetica Neue" w:eastAsia="Helvetica Neue" w:hAnsi="Helvetica Neue" w:cs="Helvetica Neue"/>
              </w:rPr>
            </w:pPr>
            <w:r>
              <w:rPr>
                <w:rFonts w:ascii="Helvetica Neue" w:eastAsia="Helvetica Neue" w:hAnsi="Helvetica Neue" w:cs="Helvetica Neue"/>
              </w:rPr>
              <w:t>Acceptance Criteria:</w:t>
            </w:r>
          </w:p>
          <w:p w14:paraId="3C372212" w14:textId="77777777" w:rsidR="007349DB" w:rsidRDefault="007349DB">
            <w:pPr>
              <w:rPr>
                <w:rFonts w:ascii="Helvetica Neue" w:eastAsia="Helvetica Neue" w:hAnsi="Helvetica Neue" w:cs="Helvetica Neue"/>
              </w:rPr>
            </w:pPr>
          </w:p>
          <w:p w14:paraId="3C372213" w14:textId="77777777" w:rsidR="007349DB" w:rsidRDefault="00C3543B">
            <w:pPr>
              <w:rPr>
                <w:rFonts w:ascii="Helvetica Neue" w:eastAsia="Helvetica Neue" w:hAnsi="Helvetica Neue" w:cs="Helvetica Neue"/>
              </w:rPr>
            </w:pPr>
            <w:r>
              <w:rPr>
                <w:rFonts w:ascii="Helvetica Neue" w:eastAsia="Helvetica Neue" w:hAnsi="Helvetica Neue" w:cs="Helvetica Neue"/>
              </w:rPr>
              <w:t xml:space="preserve">A Contract Checkpoint Document will be used to outline deliverables to be provided by the supplier within the services in “Schedule 1 – Services“ and allow HMRC to monitor service levels against the call off. </w:t>
            </w:r>
          </w:p>
          <w:p w14:paraId="3C372214" w14:textId="77777777" w:rsidR="007349DB" w:rsidRDefault="007349DB">
            <w:pPr>
              <w:rPr>
                <w:rFonts w:ascii="Helvetica Neue" w:eastAsia="Helvetica Neue" w:hAnsi="Helvetica Neue" w:cs="Helvetica Neue"/>
              </w:rPr>
            </w:pPr>
          </w:p>
          <w:p w14:paraId="3C372215" w14:textId="77777777" w:rsidR="007349DB" w:rsidRDefault="00C3543B">
            <w:pPr>
              <w:rPr>
                <w:rFonts w:ascii="Helvetica Neue" w:eastAsia="Helvetica Neue" w:hAnsi="Helvetica Neue" w:cs="Helvetica Neue"/>
              </w:rPr>
            </w:pPr>
            <w:r>
              <w:rPr>
                <w:rFonts w:ascii="Helvetica Neue" w:eastAsia="Helvetica Neue" w:hAnsi="Helvetica Neue" w:cs="Helvetica Neue"/>
              </w:rPr>
              <w:t>Project progress will be discussed at regular meetings with between HMRC and the Supplier.</w:t>
            </w:r>
          </w:p>
          <w:p w14:paraId="3C372216" w14:textId="77777777" w:rsidR="007349DB" w:rsidRDefault="007349DB">
            <w:pPr>
              <w:rPr>
                <w:rFonts w:ascii="Helvetica Neue" w:eastAsia="Helvetica Neue" w:hAnsi="Helvetica Neue" w:cs="Helvetica Neue"/>
              </w:rPr>
            </w:pPr>
          </w:p>
          <w:p w14:paraId="3C372217" w14:textId="77777777" w:rsidR="007349DB" w:rsidRDefault="00C3543B">
            <w:pPr>
              <w:rPr>
                <w:rFonts w:ascii="Helvetica Neue" w:eastAsia="Helvetica Neue" w:hAnsi="Helvetica Neue" w:cs="Helvetica Neue"/>
              </w:rPr>
            </w:pPr>
            <w:r>
              <w:rPr>
                <w:rFonts w:ascii="Helvetica Neue" w:eastAsia="Helvetica Neue" w:hAnsi="Helvetica Neue" w:cs="Helvetica Neue"/>
              </w:rPr>
              <w:t>The support HMRC require will reduce throughout the term of the contract, as HMRC look to move requirements to internal resource. The supplier will scale down support provided in line with the deliverables identified within the Contract Checkpoint Document.</w:t>
            </w:r>
          </w:p>
          <w:p w14:paraId="3C372218" w14:textId="77777777" w:rsidR="007349DB" w:rsidRDefault="007349DB">
            <w:pPr>
              <w:rPr>
                <w:rFonts w:ascii="Helvetica Neue" w:eastAsia="Helvetica Neue" w:hAnsi="Helvetica Neue" w:cs="Helvetica Neue"/>
                <w:highlight w:val="green"/>
              </w:rPr>
            </w:pPr>
          </w:p>
        </w:tc>
      </w:tr>
      <w:tr w:rsidR="007349DB" w14:paraId="3C372220" w14:textId="77777777">
        <w:tc>
          <w:tcPr>
            <w:tcW w:w="2657" w:type="dxa"/>
          </w:tcPr>
          <w:p w14:paraId="3C37221A" w14:textId="77777777" w:rsidR="007349DB" w:rsidRDefault="00C3543B">
            <w:pPr>
              <w:rPr>
                <w:rFonts w:ascii="Helvetica Neue" w:eastAsia="Helvetica Neue" w:hAnsi="Helvetica Neue" w:cs="Helvetica Neue"/>
                <w:b/>
              </w:rPr>
            </w:pPr>
            <w:r>
              <w:rPr>
                <w:rFonts w:ascii="Helvetica Neue" w:eastAsia="Helvetica Neue" w:hAnsi="Helvetica Neue" w:cs="Helvetica Neue"/>
                <w:b/>
              </w:rPr>
              <w:t xml:space="preserve">Onboarding: </w:t>
            </w:r>
          </w:p>
        </w:tc>
        <w:tc>
          <w:tcPr>
            <w:tcW w:w="7973" w:type="dxa"/>
          </w:tcPr>
          <w:p w14:paraId="3C37221B" w14:textId="77777777" w:rsidR="007349DB" w:rsidRDefault="00C3543B">
            <w:pPr>
              <w:spacing w:after="111" w:line="259" w:lineRule="auto"/>
              <w:ind w:left="4"/>
              <w:rPr>
                <w:rFonts w:ascii="Helvetica Neue" w:eastAsia="Helvetica Neue" w:hAnsi="Helvetica Neue" w:cs="Helvetica Neue"/>
              </w:rPr>
            </w:pPr>
            <w:r>
              <w:rPr>
                <w:rFonts w:ascii="Helvetica Neue" w:eastAsia="Helvetica Neue" w:hAnsi="Helvetica Neue" w:cs="Helvetica Neue"/>
              </w:rPr>
              <w:t>The on-boarding plan for this Call-Off Contract to include the following:</w:t>
            </w:r>
          </w:p>
          <w:p w14:paraId="3C37221C" w14:textId="77777777" w:rsidR="007349DB" w:rsidRDefault="00C3543B">
            <w:pPr>
              <w:widowControl/>
              <w:numPr>
                <w:ilvl w:val="0"/>
                <w:numId w:val="32"/>
              </w:numPr>
              <w:pBdr>
                <w:top w:val="nil"/>
                <w:left w:val="nil"/>
                <w:bottom w:val="nil"/>
                <w:right w:val="nil"/>
                <w:between w:val="nil"/>
              </w:pBdr>
              <w:rPr>
                <w:color w:val="000000"/>
              </w:rPr>
            </w:pPr>
            <w:r>
              <w:rPr>
                <w:rFonts w:ascii="Helvetica Neue" w:eastAsia="Helvetica Neue" w:hAnsi="Helvetica Neue" w:cs="Helvetica Neue"/>
                <w:color w:val="000000"/>
              </w:rPr>
              <w:t>Supplier and Client will meet to discuss services required, expected deliverables and ways of working.</w:t>
            </w:r>
          </w:p>
          <w:p w14:paraId="3C37221D" w14:textId="77777777" w:rsidR="007349DB" w:rsidRDefault="00C3543B">
            <w:pPr>
              <w:widowControl/>
              <w:numPr>
                <w:ilvl w:val="0"/>
                <w:numId w:val="32"/>
              </w:numPr>
              <w:pBdr>
                <w:top w:val="nil"/>
                <w:left w:val="nil"/>
                <w:bottom w:val="nil"/>
                <w:right w:val="nil"/>
                <w:between w:val="nil"/>
              </w:pBdr>
              <w:rPr>
                <w:color w:val="000000"/>
              </w:rPr>
            </w:pPr>
            <w:r>
              <w:rPr>
                <w:rFonts w:ascii="Helvetica Neue" w:eastAsia="Helvetica Neue" w:hAnsi="Helvetica Neue" w:cs="Helvetica Neue"/>
                <w:color w:val="000000"/>
              </w:rPr>
              <w:t xml:space="preserve">The supplier will select suitably qualified and experienced staff to deliver the service and will ensure the relevant security checks i.e. BPSS as a minimum are completed prior to arrival on site. </w:t>
            </w:r>
          </w:p>
          <w:p w14:paraId="3C37221E" w14:textId="77777777" w:rsidR="007349DB" w:rsidRDefault="00C3543B">
            <w:pPr>
              <w:widowControl/>
              <w:numPr>
                <w:ilvl w:val="0"/>
                <w:numId w:val="32"/>
              </w:numPr>
              <w:pBdr>
                <w:top w:val="nil"/>
                <w:left w:val="nil"/>
                <w:bottom w:val="nil"/>
                <w:right w:val="nil"/>
                <w:between w:val="nil"/>
              </w:pBdr>
              <w:rPr>
                <w:color w:val="000000"/>
              </w:rPr>
            </w:pPr>
            <w:r>
              <w:rPr>
                <w:rFonts w:ascii="Helvetica Neue" w:eastAsia="Helvetica Neue" w:hAnsi="Helvetica Neue" w:cs="Helvetica Neue"/>
                <w:color w:val="000000"/>
              </w:rPr>
              <w:t>The supplier may substitute staff at any point providing the replacement staff are equally qualified/experienced.</w:t>
            </w:r>
          </w:p>
          <w:p w14:paraId="3C37221F" w14:textId="77777777" w:rsidR="007349DB" w:rsidRDefault="007349DB">
            <w:pPr>
              <w:widowControl/>
              <w:pBdr>
                <w:top w:val="nil"/>
                <w:left w:val="nil"/>
                <w:bottom w:val="nil"/>
                <w:right w:val="nil"/>
                <w:between w:val="nil"/>
              </w:pBdr>
              <w:ind w:left="720" w:hanging="720"/>
              <w:rPr>
                <w:rFonts w:ascii="Helvetica Neue" w:eastAsia="Helvetica Neue" w:hAnsi="Helvetica Neue" w:cs="Helvetica Neue"/>
                <w:color w:val="000000"/>
                <w:highlight w:val="green"/>
              </w:rPr>
            </w:pPr>
          </w:p>
        </w:tc>
      </w:tr>
      <w:tr w:rsidR="007349DB" w14:paraId="3C372227" w14:textId="77777777">
        <w:tc>
          <w:tcPr>
            <w:tcW w:w="2657" w:type="dxa"/>
          </w:tcPr>
          <w:p w14:paraId="3C372221" w14:textId="77777777" w:rsidR="007349DB" w:rsidRDefault="00C3543B">
            <w:pPr>
              <w:rPr>
                <w:rFonts w:ascii="Helvetica Neue" w:eastAsia="Helvetica Neue" w:hAnsi="Helvetica Neue" w:cs="Helvetica Neue"/>
                <w:b/>
              </w:rPr>
            </w:pPr>
            <w:r>
              <w:rPr>
                <w:rFonts w:ascii="Helvetica Neue" w:eastAsia="Helvetica Neue" w:hAnsi="Helvetica Neue" w:cs="Helvetica Neue"/>
                <w:b/>
              </w:rPr>
              <w:t xml:space="preserve">Offboarding: </w:t>
            </w:r>
          </w:p>
        </w:tc>
        <w:tc>
          <w:tcPr>
            <w:tcW w:w="7973" w:type="dxa"/>
          </w:tcPr>
          <w:p w14:paraId="3C372222" w14:textId="77777777" w:rsidR="007349DB" w:rsidRDefault="00C3543B">
            <w:pPr>
              <w:spacing w:after="111" w:line="259" w:lineRule="auto"/>
              <w:ind w:left="4"/>
              <w:rPr>
                <w:rFonts w:ascii="Helvetica Neue" w:eastAsia="Helvetica Neue" w:hAnsi="Helvetica Neue" w:cs="Helvetica Neue"/>
              </w:rPr>
            </w:pPr>
            <w:r>
              <w:rPr>
                <w:rFonts w:ascii="Helvetica Neue" w:eastAsia="Helvetica Neue" w:hAnsi="Helvetica Neue" w:cs="Helvetica Neue"/>
              </w:rPr>
              <w:t>The off-boarding plan for this Call-Off Contract to include the following:</w:t>
            </w:r>
          </w:p>
          <w:p w14:paraId="3C372223" w14:textId="77777777" w:rsidR="007349DB" w:rsidRDefault="00C3543B">
            <w:pPr>
              <w:widowControl/>
              <w:numPr>
                <w:ilvl w:val="0"/>
                <w:numId w:val="43"/>
              </w:numPr>
              <w:pBdr>
                <w:top w:val="nil"/>
                <w:left w:val="nil"/>
                <w:bottom w:val="nil"/>
                <w:right w:val="nil"/>
                <w:between w:val="nil"/>
              </w:pBdr>
              <w:spacing w:line="259" w:lineRule="auto"/>
              <w:ind w:hanging="360"/>
              <w:rPr>
                <w:color w:val="000000"/>
              </w:rPr>
            </w:pPr>
            <w:r>
              <w:rPr>
                <w:rFonts w:ascii="Helvetica Neue" w:eastAsia="Helvetica Neue" w:hAnsi="Helvetica Neue" w:cs="Helvetica Neue"/>
                <w:color w:val="000000"/>
              </w:rPr>
              <w:t>Supplier to provide appropriate documentation for all deliverables.</w:t>
            </w:r>
          </w:p>
          <w:p w14:paraId="3C372224" w14:textId="77777777" w:rsidR="007349DB" w:rsidRDefault="00C3543B">
            <w:pPr>
              <w:widowControl/>
              <w:numPr>
                <w:ilvl w:val="0"/>
                <w:numId w:val="43"/>
              </w:numPr>
              <w:pBdr>
                <w:top w:val="nil"/>
                <w:left w:val="nil"/>
                <w:bottom w:val="nil"/>
                <w:right w:val="nil"/>
                <w:between w:val="nil"/>
              </w:pBdr>
              <w:spacing w:line="259" w:lineRule="auto"/>
              <w:ind w:hanging="360"/>
              <w:rPr>
                <w:color w:val="000000"/>
              </w:rPr>
            </w:pPr>
            <w:r>
              <w:rPr>
                <w:rFonts w:ascii="Helvetica Neue" w:eastAsia="Helvetica Neue" w:hAnsi="Helvetica Neue" w:cs="Helvetica Neue"/>
                <w:color w:val="000000"/>
              </w:rPr>
              <w:t>Supplier to provide knowledge/skills transfer to existing staff prior to expiry of the Contract.</w:t>
            </w:r>
          </w:p>
          <w:p w14:paraId="3C372225" w14:textId="77777777" w:rsidR="007349DB" w:rsidRDefault="00C3543B">
            <w:pPr>
              <w:widowControl/>
              <w:numPr>
                <w:ilvl w:val="0"/>
                <w:numId w:val="43"/>
              </w:numPr>
              <w:pBdr>
                <w:top w:val="nil"/>
                <w:left w:val="nil"/>
                <w:bottom w:val="nil"/>
                <w:right w:val="nil"/>
                <w:between w:val="nil"/>
              </w:pBdr>
              <w:spacing w:line="259" w:lineRule="auto"/>
              <w:ind w:hanging="360"/>
              <w:rPr>
                <w:color w:val="000000"/>
              </w:rPr>
            </w:pPr>
            <w:r>
              <w:rPr>
                <w:rFonts w:ascii="Helvetica Neue" w:eastAsia="Helvetica Neue" w:hAnsi="Helvetica Neue" w:cs="Helvetica Neue"/>
                <w:color w:val="000000"/>
              </w:rPr>
              <w:t>A comprehensive handover will be delivered.</w:t>
            </w:r>
          </w:p>
          <w:p w14:paraId="3C372226" w14:textId="77777777" w:rsidR="007349DB" w:rsidRDefault="007349DB">
            <w:pPr>
              <w:widowControl/>
              <w:pBdr>
                <w:top w:val="nil"/>
                <w:left w:val="nil"/>
                <w:bottom w:val="nil"/>
                <w:right w:val="nil"/>
                <w:between w:val="nil"/>
              </w:pBdr>
              <w:spacing w:after="111" w:line="259" w:lineRule="auto"/>
              <w:ind w:left="724" w:hanging="720"/>
              <w:rPr>
                <w:rFonts w:ascii="Helvetica Neue" w:eastAsia="Helvetica Neue" w:hAnsi="Helvetica Neue" w:cs="Helvetica Neue"/>
                <w:color w:val="000000"/>
              </w:rPr>
            </w:pPr>
          </w:p>
        </w:tc>
      </w:tr>
      <w:tr w:rsidR="007349DB" w14:paraId="3C37222A" w14:textId="77777777">
        <w:tc>
          <w:tcPr>
            <w:tcW w:w="2657" w:type="dxa"/>
          </w:tcPr>
          <w:p w14:paraId="3C372228" w14:textId="77777777" w:rsidR="007349DB" w:rsidRDefault="00C3543B">
            <w:pPr>
              <w:rPr>
                <w:rFonts w:ascii="Helvetica Neue" w:eastAsia="Helvetica Neue" w:hAnsi="Helvetica Neue" w:cs="Helvetica Neue"/>
                <w:b/>
              </w:rPr>
            </w:pPr>
            <w:r>
              <w:rPr>
                <w:rFonts w:ascii="Helvetica Neue" w:eastAsia="Helvetica Neue" w:hAnsi="Helvetica Neue" w:cs="Helvetica Neue"/>
                <w:b/>
              </w:rPr>
              <w:t>Collaboration agreement:</w:t>
            </w:r>
          </w:p>
        </w:tc>
        <w:tc>
          <w:tcPr>
            <w:tcW w:w="7973" w:type="dxa"/>
          </w:tcPr>
          <w:p w14:paraId="3C372229" w14:textId="77777777" w:rsidR="007349DB" w:rsidRDefault="00C3543B">
            <w:pPr>
              <w:rPr>
                <w:rFonts w:ascii="Helvetica Neue" w:eastAsia="Helvetica Neue" w:hAnsi="Helvetica Neue" w:cs="Helvetica Neue"/>
              </w:rPr>
            </w:pPr>
            <w:r>
              <w:rPr>
                <w:rFonts w:ascii="Helvetica Neue" w:eastAsia="Helvetica Neue" w:hAnsi="Helvetica Neue" w:cs="Helvetica Neue"/>
              </w:rPr>
              <w:t>N/A</w:t>
            </w:r>
          </w:p>
        </w:tc>
      </w:tr>
      <w:tr w:rsidR="007349DB" w14:paraId="3C37222F" w14:textId="77777777">
        <w:tc>
          <w:tcPr>
            <w:tcW w:w="2657" w:type="dxa"/>
          </w:tcPr>
          <w:p w14:paraId="3C37222B" w14:textId="77777777" w:rsidR="007349DB" w:rsidRDefault="00C3543B">
            <w:pPr>
              <w:rPr>
                <w:rFonts w:ascii="Helvetica Neue" w:eastAsia="Helvetica Neue" w:hAnsi="Helvetica Neue" w:cs="Helvetica Neue"/>
                <w:b/>
              </w:rPr>
            </w:pPr>
            <w:r>
              <w:rPr>
                <w:rFonts w:ascii="Helvetica Neue" w:eastAsia="Helvetica Neue" w:hAnsi="Helvetica Neue" w:cs="Helvetica Neue"/>
                <w:b/>
              </w:rPr>
              <w:t>Limit on Parties’ liability:</w:t>
            </w:r>
          </w:p>
        </w:tc>
        <w:tc>
          <w:tcPr>
            <w:tcW w:w="7973" w:type="dxa"/>
          </w:tcPr>
          <w:p w14:paraId="3C37222C" w14:textId="77777777" w:rsidR="007349DB" w:rsidRDefault="00C3543B">
            <w:pPr>
              <w:rPr>
                <w:rFonts w:ascii="Helvetica Neue" w:eastAsia="Helvetica Neue" w:hAnsi="Helvetica Neue" w:cs="Helvetica Neue"/>
              </w:rPr>
            </w:pPr>
            <w:r>
              <w:rPr>
                <w:rFonts w:ascii="Helvetica Neue" w:eastAsia="Helvetica Neue" w:hAnsi="Helvetica Neue" w:cs="Helvetica Neue"/>
              </w:rPr>
              <w:t xml:space="preserve">The annual total liability of either party for all Property defaults will not exceed the charges payable by the Buyer to the Supplier during the call-off contract term. </w:t>
            </w:r>
          </w:p>
          <w:p w14:paraId="3C37222D" w14:textId="5FE6E931" w:rsidR="007349DB" w:rsidRDefault="00C3543B">
            <w:pPr>
              <w:rPr>
                <w:rFonts w:ascii="Helvetica Neue" w:eastAsia="Helvetica Neue" w:hAnsi="Helvetica Neue" w:cs="Helvetica Neue"/>
              </w:rPr>
            </w:pPr>
            <w:r>
              <w:rPr>
                <w:rFonts w:ascii="Helvetica Neue" w:eastAsia="Helvetica Neue" w:hAnsi="Helvetica Neue" w:cs="Helvetica Neue"/>
              </w:rPr>
              <w:t>The annual total liability for Buyer Data defaults will not exceed the charges payable by the Buyer to the Supplier during the Call off contract term.</w:t>
            </w:r>
          </w:p>
          <w:p w14:paraId="3C37222E" w14:textId="77777777" w:rsidR="007349DB" w:rsidRDefault="00C3543B">
            <w:pPr>
              <w:rPr>
                <w:rFonts w:ascii="Helvetica Neue" w:eastAsia="Helvetica Neue" w:hAnsi="Helvetica Neue" w:cs="Helvetica Neue"/>
              </w:rPr>
            </w:pPr>
            <w:r>
              <w:rPr>
                <w:rFonts w:ascii="Helvetica Neue" w:eastAsia="Helvetica Neue" w:hAnsi="Helvetica Neue" w:cs="Helvetica Neue"/>
              </w:rPr>
              <w:t xml:space="preserve">The annual total liability for all other defaults will not exceed 125% of the Charges payable by the Buyer to the Supplier during the Call-Off Contract Term. </w:t>
            </w:r>
          </w:p>
        </w:tc>
      </w:tr>
      <w:tr w:rsidR="007349DB" w14:paraId="3C372236" w14:textId="77777777">
        <w:tc>
          <w:tcPr>
            <w:tcW w:w="2657" w:type="dxa"/>
          </w:tcPr>
          <w:p w14:paraId="3C372230" w14:textId="77777777" w:rsidR="007349DB" w:rsidRDefault="00C3543B">
            <w:pPr>
              <w:rPr>
                <w:rFonts w:ascii="Helvetica Neue" w:eastAsia="Helvetica Neue" w:hAnsi="Helvetica Neue" w:cs="Helvetica Neue"/>
                <w:b/>
              </w:rPr>
            </w:pPr>
            <w:r>
              <w:rPr>
                <w:rFonts w:ascii="Helvetica Neue" w:eastAsia="Helvetica Neue" w:hAnsi="Helvetica Neue" w:cs="Helvetica Neue"/>
                <w:b/>
              </w:rPr>
              <w:t>Insurance:</w:t>
            </w:r>
          </w:p>
        </w:tc>
        <w:tc>
          <w:tcPr>
            <w:tcW w:w="7973" w:type="dxa"/>
          </w:tcPr>
          <w:p w14:paraId="3C372231" w14:textId="77777777" w:rsidR="007349DB" w:rsidRDefault="00C3543B">
            <w:pPr>
              <w:rPr>
                <w:rFonts w:ascii="Helvetica Neue" w:eastAsia="Helvetica Neue" w:hAnsi="Helvetica Neue" w:cs="Helvetica Neue"/>
              </w:rPr>
            </w:pPr>
            <w:r>
              <w:rPr>
                <w:rFonts w:ascii="Helvetica Neue" w:eastAsia="Helvetica Neue" w:hAnsi="Helvetica Neue" w:cs="Helvetica Neue"/>
              </w:rPr>
              <w:t xml:space="preserve">The insurance(s) required will be: </w:t>
            </w:r>
          </w:p>
          <w:p w14:paraId="3C372232" w14:textId="77777777" w:rsidR="007349DB" w:rsidRDefault="00C3543B">
            <w:pPr>
              <w:widowControl/>
              <w:numPr>
                <w:ilvl w:val="0"/>
                <w:numId w:val="44"/>
              </w:numPr>
              <w:ind w:hanging="360"/>
            </w:pPr>
            <w:r>
              <w:rPr>
                <w:rFonts w:ascii="Helvetica Neue" w:eastAsia="Helvetica Neue" w:hAnsi="Helvetica Neue" w:cs="Helvetica Neue"/>
              </w:rPr>
              <w:lastRenderedPageBreak/>
              <w:t>[a minimum insurance period of [6 years] following the expiration or Ending of this Call-Off Contract]</w:t>
            </w:r>
          </w:p>
          <w:p w14:paraId="3C372233" w14:textId="77777777" w:rsidR="007349DB" w:rsidRDefault="00C3543B">
            <w:pPr>
              <w:widowControl/>
              <w:numPr>
                <w:ilvl w:val="0"/>
                <w:numId w:val="44"/>
              </w:numPr>
              <w:ind w:hanging="360"/>
            </w:pPr>
            <w:r>
              <w:rPr>
                <w:rFonts w:ascii="Helvetica Neue" w:eastAsia="Helvetica Neue" w:hAnsi="Helvetica Neue" w:cs="Helvetica Neue"/>
              </w:rP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3C372234" w14:textId="77777777" w:rsidR="007349DB" w:rsidRDefault="00C3543B">
            <w:pPr>
              <w:widowControl/>
              <w:numPr>
                <w:ilvl w:val="0"/>
                <w:numId w:val="44"/>
              </w:numPr>
              <w:ind w:hanging="360"/>
            </w:pPr>
            <w:r>
              <w:rPr>
                <w:rFonts w:ascii="Helvetica Neue" w:eastAsia="Helvetica Neue" w:hAnsi="Helvetica Neue" w:cs="Helvetica Neue"/>
              </w:rPr>
              <w:t>[employers' liability insurance with a minimum limit of £5,000,000 or any higher minimum limit required by Law]</w:t>
            </w:r>
          </w:p>
          <w:p w14:paraId="3C372235" w14:textId="77777777" w:rsidR="007349DB" w:rsidRDefault="007349DB">
            <w:pPr>
              <w:rPr>
                <w:rFonts w:ascii="Helvetica Neue" w:eastAsia="Helvetica Neue" w:hAnsi="Helvetica Neue" w:cs="Helvetica Neue"/>
                <w:highlight w:val="green"/>
              </w:rPr>
            </w:pPr>
          </w:p>
        </w:tc>
      </w:tr>
      <w:tr w:rsidR="007349DB" w14:paraId="3C372239" w14:textId="77777777">
        <w:tc>
          <w:tcPr>
            <w:tcW w:w="2657" w:type="dxa"/>
          </w:tcPr>
          <w:p w14:paraId="3C372237" w14:textId="77777777" w:rsidR="007349DB" w:rsidRDefault="00C3543B">
            <w:pPr>
              <w:rPr>
                <w:rFonts w:ascii="Helvetica Neue" w:eastAsia="Helvetica Neue" w:hAnsi="Helvetica Neue" w:cs="Helvetica Neue"/>
                <w:b/>
              </w:rPr>
            </w:pPr>
            <w:r>
              <w:rPr>
                <w:rFonts w:ascii="Helvetica Neue" w:eastAsia="Helvetica Neue" w:hAnsi="Helvetica Neue" w:cs="Helvetica Neue"/>
                <w:b/>
              </w:rPr>
              <w:lastRenderedPageBreak/>
              <w:t>Force majeure:</w:t>
            </w:r>
          </w:p>
        </w:tc>
        <w:tc>
          <w:tcPr>
            <w:tcW w:w="7973" w:type="dxa"/>
          </w:tcPr>
          <w:p w14:paraId="3C372238" w14:textId="77777777" w:rsidR="007349DB" w:rsidRDefault="00C3543B">
            <w:pPr>
              <w:rPr>
                <w:rFonts w:ascii="Helvetica Neue" w:eastAsia="Helvetica Neue" w:hAnsi="Helvetica Neue" w:cs="Helvetica Neue"/>
              </w:rPr>
            </w:pPr>
            <w:r>
              <w:rPr>
                <w:rFonts w:ascii="Helvetica Neue" w:eastAsia="Helvetica Neue" w:hAnsi="Helvetica Neue" w:cs="Helvetica Neue"/>
              </w:rPr>
              <w:t>A Party may End this Call-Off Contract if the Other Party is affected by a Force Majeure Event that lasts for more than 15 consecutive days.</w:t>
            </w:r>
          </w:p>
        </w:tc>
      </w:tr>
      <w:tr w:rsidR="007349DB" w14:paraId="3C37223D" w14:textId="77777777">
        <w:tc>
          <w:tcPr>
            <w:tcW w:w="2657" w:type="dxa"/>
          </w:tcPr>
          <w:p w14:paraId="3C37223A" w14:textId="77777777" w:rsidR="007349DB" w:rsidRDefault="00C3543B">
            <w:pPr>
              <w:rPr>
                <w:rFonts w:ascii="Helvetica Neue" w:eastAsia="Helvetica Neue" w:hAnsi="Helvetica Neue" w:cs="Helvetica Neue"/>
                <w:b/>
              </w:rPr>
            </w:pPr>
            <w:r>
              <w:rPr>
                <w:rFonts w:ascii="Helvetica Neue" w:eastAsia="Helvetica Neue" w:hAnsi="Helvetica Neue" w:cs="Helvetica Neue"/>
                <w:b/>
              </w:rPr>
              <w:t>Audit:</w:t>
            </w:r>
          </w:p>
        </w:tc>
        <w:tc>
          <w:tcPr>
            <w:tcW w:w="7973" w:type="dxa"/>
          </w:tcPr>
          <w:p w14:paraId="3C37223B" w14:textId="77777777" w:rsidR="007349DB" w:rsidRDefault="00C3543B">
            <w:pPr>
              <w:rPr>
                <w:rFonts w:ascii="Helvetica Neue" w:eastAsia="Helvetica Neue" w:hAnsi="Helvetica Neue" w:cs="Helvetica Neue"/>
              </w:rPr>
            </w:pPr>
            <w:r>
              <w:rPr>
                <w:rFonts w:ascii="Helvetica Neue" w:eastAsia="Helvetica Neue" w:hAnsi="Helvetica Neue" w:cs="Helvetica Neue"/>
              </w:rPr>
              <w:t>N/A</w:t>
            </w:r>
          </w:p>
          <w:p w14:paraId="3C37223C" w14:textId="77777777" w:rsidR="007349DB" w:rsidRDefault="007349DB">
            <w:pPr>
              <w:rPr>
                <w:rFonts w:ascii="Helvetica Neue" w:eastAsia="Helvetica Neue" w:hAnsi="Helvetica Neue" w:cs="Helvetica Neue"/>
              </w:rPr>
            </w:pPr>
          </w:p>
        </w:tc>
      </w:tr>
      <w:tr w:rsidR="007349DB" w14:paraId="3C372244" w14:textId="77777777">
        <w:tc>
          <w:tcPr>
            <w:tcW w:w="2657" w:type="dxa"/>
          </w:tcPr>
          <w:p w14:paraId="3C37223E" w14:textId="77777777" w:rsidR="007349DB" w:rsidRDefault="00C3543B">
            <w:pPr>
              <w:rPr>
                <w:rFonts w:ascii="Helvetica Neue" w:eastAsia="Helvetica Neue" w:hAnsi="Helvetica Neue" w:cs="Helvetica Neue"/>
                <w:b/>
              </w:rPr>
            </w:pPr>
            <w:r>
              <w:rPr>
                <w:rFonts w:ascii="Helvetica Neue" w:eastAsia="Helvetica Neue" w:hAnsi="Helvetica Neue" w:cs="Helvetica Neue"/>
                <w:b/>
              </w:rPr>
              <w:t>Buyer’s responsibilities:</w:t>
            </w:r>
          </w:p>
        </w:tc>
        <w:tc>
          <w:tcPr>
            <w:tcW w:w="7973" w:type="dxa"/>
          </w:tcPr>
          <w:p w14:paraId="3C37223F" w14:textId="77777777" w:rsidR="007349DB" w:rsidRDefault="00C3543B">
            <w:pPr>
              <w:rPr>
                <w:rFonts w:ascii="Helvetica Neue" w:eastAsia="Helvetica Neue" w:hAnsi="Helvetica Neue" w:cs="Helvetica Neue"/>
              </w:rPr>
            </w:pPr>
            <w:r>
              <w:rPr>
                <w:rFonts w:ascii="Helvetica Neue" w:eastAsia="Helvetica Neue" w:hAnsi="Helvetica Neue" w:cs="Helvetica Neue"/>
              </w:rPr>
              <w:t>The Buyer is responsible for:</w:t>
            </w:r>
          </w:p>
          <w:p w14:paraId="3C372240" w14:textId="77777777" w:rsidR="007349DB" w:rsidRDefault="00C3543B">
            <w:pPr>
              <w:rPr>
                <w:rFonts w:ascii="Helvetica Neue" w:eastAsia="Helvetica Neue" w:hAnsi="Helvetica Neue" w:cs="Helvetica Neue"/>
              </w:rPr>
            </w:pPr>
            <w:r>
              <w:rPr>
                <w:rFonts w:ascii="Helvetica Neue" w:eastAsia="Helvetica Neue" w:hAnsi="Helvetica Neue" w:cs="Helvetica Neue"/>
              </w:rPr>
              <w:t>- providing access to relevant HMRC sites if required;</w:t>
            </w:r>
          </w:p>
          <w:p w14:paraId="3C372241" w14:textId="77777777" w:rsidR="007349DB" w:rsidRDefault="00C3543B">
            <w:pPr>
              <w:rPr>
                <w:rFonts w:ascii="Helvetica Neue" w:eastAsia="Helvetica Neue" w:hAnsi="Helvetica Neue" w:cs="Helvetica Neue"/>
              </w:rPr>
            </w:pPr>
            <w:r>
              <w:rPr>
                <w:rFonts w:ascii="Helvetica Neue" w:eastAsia="Helvetica Neue" w:hAnsi="Helvetica Neue" w:cs="Helvetica Neue"/>
              </w:rPr>
              <w:t>- providing suitable physical work environment with the require IT in order to deliver the service;</w:t>
            </w:r>
          </w:p>
          <w:p w14:paraId="3C372242" w14:textId="77777777" w:rsidR="007349DB" w:rsidRDefault="00C3543B">
            <w:pPr>
              <w:rPr>
                <w:rFonts w:ascii="Helvetica Neue" w:eastAsia="Helvetica Neue" w:hAnsi="Helvetica Neue" w:cs="Helvetica Neue"/>
              </w:rPr>
            </w:pPr>
            <w:r>
              <w:rPr>
                <w:rFonts w:ascii="Helvetica Neue" w:eastAsia="Helvetica Neue" w:hAnsi="Helvetica Neue" w:cs="Helvetica Neue"/>
              </w:rPr>
              <w:t>- providing existing system documentation and related business processes;</w:t>
            </w:r>
          </w:p>
          <w:p w14:paraId="3C372243" w14:textId="77777777" w:rsidR="007349DB" w:rsidRDefault="00C3543B">
            <w:pPr>
              <w:rPr>
                <w:rFonts w:ascii="Helvetica Neue" w:eastAsia="Helvetica Neue" w:hAnsi="Helvetica Neue" w:cs="Helvetica Neue"/>
                <w:highlight w:val="green"/>
              </w:rPr>
            </w:pPr>
            <w:r>
              <w:rPr>
                <w:rFonts w:ascii="Helvetica Neue" w:eastAsia="Helvetica Neue" w:hAnsi="Helvetica Neue" w:cs="Helvetica Neue"/>
              </w:rPr>
              <w:t>- providing relevant resources for knowledge transfer/mentoring.</w:t>
            </w:r>
          </w:p>
        </w:tc>
      </w:tr>
      <w:tr w:rsidR="007349DB" w14:paraId="3C372248" w14:textId="77777777">
        <w:tc>
          <w:tcPr>
            <w:tcW w:w="2657" w:type="dxa"/>
          </w:tcPr>
          <w:p w14:paraId="3C372245" w14:textId="77777777" w:rsidR="007349DB" w:rsidRDefault="00C3543B">
            <w:pPr>
              <w:rPr>
                <w:rFonts w:ascii="Helvetica Neue" w:eastAsia="Helvetica Neue" w:hAnsi="Helvetica Neue" w:cs="Helvetica Neue"/>
                <w:b/>
              </w:rPr>
            </w:pPr>
            <w:bookmarkStart w:id="15" w:name="_35nkun2" w:colFirst="0" w:colLast="0"/>
            <w:bookmarkEnd w:id="15"/>
            <w:r>
              <w:rPr>
                <w:rFonts w:ascii="Helvetica Neue" w:eastAsia="Helvetica Neue" w:hAnsi="Helvetica Neue" w:cs="Helvetica Neue"/>
                <w:b/>
              </w:rPr>
              <w:t>Buyer’s equipment:</w:t>
            </w:r>
          </w:p>
        </w:tc>
        <w:tc>
          <w:tcPr>
            <w:tcW w:w="7973" w:type="dxa"/>
          </w:tcPr>
          <w:p w14:paraId="3C372246" w14:textId="77777777" w:rsidR="007349DB" w:rsidRDefault="00C3543B">
            <w:pPr>
              <w:rPr>
                <w:rFonts w:ascii="Helvetica Neue" w:eastAsia="Helvetica Neue" w:hAnsi="Helvetica Neue" w:cs="Helvetica Neue"/>
              </w:rPr>
            </w:pPr>
            <w:r>
              <w:rPr>
                <w:rFonts w:ascii="Helvetica Neue" w:eastAsia="Helvetica Neue" w:hAnsi="Helvetica Neue" w:cs="Helvetica Neue"/>
              </w:rPr>
              <w:t xml:space="preserve">The Buyer’s equipment to be used with this Call-Off Contract includes </w:t>
            </w:r>
          </w:p>
          <w:p w14:paraId="3C372247" w14:textId="77777777" w:rsidR="007349DB" w:rsidRDefault="00C3543B">
            <w:pPr>
              <w:rPr>
                <w:rFonts w:ascii="Helvetica Neue" w:eastAsia="Helvetica Neue" w:hAnsi="Helvetica Neue" w:cs="Helvetica Neue"/>
                <w:highlight w:val="green"/>
              </w:rPr>
            </w:pPr>
            <w:r>
              <w:rPr>
                <w:rFonts w:ascii="Helvetica Neue" w:eastAsia="Helvetica Neue" w:hAnsi="Helvetica Neue" w:cs="Helvetica Neue"/>
              </w:rPr>
              <w:t>N/A</w:t>
            </w:r>
          </w:p>
        </w:tc>
      </w:tr>
    </w:tbl>
    <w:p w14:paraId="3C372249" w14:textId="77777777" w:rsidR="007349DB" w:rsidRDefault="007349DB">
      <w:pPr>
        <w:rPr>
          <w:rFonts w:ascii="Helvetica Neue" w:eastAsia="Helvetica Neue" w:hAnsi="Helvetica Neue" w:cs="Helvetica Neue"/>
        </w:rPr>
      </w:pPr>
    </w:p>
    <w:p w14:paraId="3C37224A" w14:textId="77777777" w:rsidR="007349DB" w:rsidRDefault="00C3543B">
      <w:pPr>
        <w:pStyle w:val="Heading3"/>
        <w:rPr>
          <w:rFonts w:ascii="Helvetica Neue" w:eastAsia="Helvetica Neue" w:hAnsi="Helvetica Neue" w:cs="Helvetica Neue"/>
          <w:color w:val="000000"/>
          <w:sz w:val="28"/>
          <w:szCs w:val="28"/>
        </w:rPr>
      </w:pPr>
      <w:bookmarkStart w:id="16" w:name="_1ksv4uv" w:colFirst="0" w:colLast="0"/>
      <w:bookmarkEnd w:id="16"/>
      <w:r>
        <w:rPr>
          <w:rFonts w:ascii="Helvetica Neue" w:eastAsia="Helvetica Neue" w:hAnsi="Helvetica Neue" w:cs="Helvetica Neue"/>
          <w:color w:val="000000"/>
          <w:sz w:val="28"/>
          <w:szCs w:val="28"/>
        </w:rPr>
        <w:t>Supplier’s information</w:t>
      </w:r>
    </w:p>
    <w:tbl>
      <w:tblPr>
        <w:tblStyle w:val="a4"/>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7349DB" w14:paraId="3C37224E" w14:textId="77777777">
        <w:tc>
          <w:tcPr>
            <w:tcW w:w="2657" w:type="dxa"/>
          </w:tcPr>
          <w:p w14:paraId="3C37224B" w14:textId="77777777" w:rsidR="007349DB" w:rsidRDefault="00C3543B">
            <w:pPr>
              <w:rPr>
                <w:rFonts w:ascii="Helvetica Neue" w:eastAsia="Helvetica Neue" w:hAnsi="Helvetica Neue" w:cs="Helvetica Neue"/>
                <w:b/>
              </w:rPr>
            </w:pPr>
            <w:r>
              <w:rPr>
                <w:rFonts w:ascii="Helvetica Neue" w:eastAsia="Helvetica Neue" w:hAnsi="Helvetica Neue" w:cs="Helvetica Neue"/>
                <w:b/>
              </w:rPr>
              <w:t>Subcontractors or partners:</w:t>
            </w:r>
          </w:p>
        </w:tc>
        <w:tc>
          <w:tcPr>
            <w:tcW w:w="7973" w:type="dxa"/>
          </w:tcPr>
          <w:p w14:paraId="3C37224C" w14:textId="77777777" w:rsidR="007349DB" w:rsidRDefault="00C3543B">
            <w:pPr>
              <w:rPr>
                <w:rFonts w:ascii="Helvetica Neue" w:eastAsia="Helvetica Neue" w:hAnsi="Helvetica Neue" w:cs="Helvetica Neue"/>
              </w:rPr>
            </w:pPr>
            <w:r>
              <w:rPr>
                <w:rFonts w:ascii="Helvetica Neue" w:eastAsia="Helvetica Neue" w:hAnsi="Helvetica Neue" w:cs="Helvetica Neue"/>
              </w:rPr>
              <w:t xml:space="preserve">The following is a list of the Supplier’s Subcontractors or Partners </w:t>
            </w:r>
          </w:p>
          <w:p w14:paraId="3C37224D" w14:textId="77777777" w:rsidR="007349DB" w:rsidRDefault="00C3543B">
            <w:pPr>
              <w:rPr>
                <w:rFonts w:ascii="Helvetica Neue" w:eastAsia="Helvetica Neue" w:hAnsi="Helvetica Neue" w:cs="Helvetica Neue"/>
              </w:rPr>
            </w:pPr>
            <w:r>
              <w:rPr>
                <w:rFonts w:ascii="Helvetica Neue" w:eastAsia="Helvetica Neue" w:hAnsi="Helvetica Neue" w:cs="Helvetica Neue"/>
              </w:rPr>
              <w:t>N/A</w:t>
            </w:r>
          </w:p>
        </w:tc>
      </w:tr>
    </w:tbl>
    <w:p w14:paraId="3C37224F" w14:textId="77777777" w:rsidR="007349DB" w:rsidRDefault="007349DB">
      <w:pPr>
        <w:rPr>
          <w:rFonts w:ascii="Helvetica Neue" w:eastAsia="Helvetica Neue" w:hAnsi="Helvetica Neue" w:cs="Helvetica Neue"/>
        </w:rPr>
      </w:pPr>
    </w:p>
    <w:p w14:paraId="3C372250" w14:textId="77777777" w:rsidR="007349DB" w:rsidRDefault="00C3543B">
      <w:pPr>
        <w:pStyle w:val="Heading3"/>
        <w:rPr>
          <w:rFonts w:ascii="Helvetica Neue" w:eastAsia="Helvetica Neue" w:hAnsi="Helvetica Neue" w:cs="Helvetica Neue"/>
          <w:color w:val="000000"/>
          <w:sz w:val="28"/>
          <w:szCs w:val="28"/>
        </w:rPr>
      </w:pPr>
      <w:bookmarkStart w:id="17" w:name="_44sinio" w:colFirst="0" w:colLast="0"/>
      <w:bookmarkEnd w:id="17"/>
      <w:r>
        <w:rPr>
          <w:rFonts w:ascii="Helvetica Neue" w:eastAsia="Helvetica Neue" w:hAnsi="Helvetica Neue" w:cs="Helvetica Neue"/>
          <w:color w:val="000000"/>
          <w:sz w:val="28"/>
          <w:szCs w:val="28"/>
        </w:rPr>
        <w:t>Call-Off Contract charges and payment</w:t>
      </w:r>
    </w:p>
    <w:p w14:paraId="3C372251" w14:textId="77777777" w:rsidR="007349DB" w:rsidRDefault="00C3543B">
      <w:pPr>
        <w:rPr>
          <w:rFonts w:ascii="Helvetica Neue" w:eastAsia="Helvetica Neue" w:hAnsi="Helvetica Neue" w:cs="Helvetica Neue"/>
        </w:rPr>
      </w:pPr>
      <w:r>
        <w:rPr>
          <w:rFonts w:ascii="Helvetica Neue" w:eastAsia="Helvetica Neue" w:hAnsi="Helvetica Neue" w:cs="Helvetica Neue"/>
        </w:rPr>
        <w:t>The Call-Off Contract charges and payment details are in the table below. See Schedule 2 for a full breakdown.</w:t>
      </w:r>
    </w:p>
    <w:tbl>
      <w:tblPr>
        <w:tblStyle w:val="a5"/>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7349DB" w14:paraId="3C372254" w14:textId="77777777">
        <w:tc>
          <w:tcPr>
            <w:tcW w:w="2657" w:type="dxa"/>
          </w:tcPr>
          <w:p w14:paraId="3C372252" w14:textId="77777777" w:rsidR="007349DB" w:rsidRDefault="00C3543B">
            <w:pPr>
              <w:rPr>
                <w:rFonts w:ascii="Helvetica Neue" w:eastAsia="Helvetica Neue" w:hAnsi="Helvetica Neue" w:cs="Helvetica Neue"/>
                <w:b/>
              </w:rPr>
            </w:pPr>
            <w:r>
              <w:rPr>
                <w:rFonts w:ascii="Helvetica Neue" w:eastAsia="Helvetica Neue" w:hAnsi="Helvetica Neue" w:cs="Helvetica Neue"/>
                <w:b/>
              </w:rPr>
              <w:t>Payment method:</w:t>
            </w:r>
          </w:p>
        </w:tc>
        <w:tc>
          <w:tcPr>
            <w:tcW w:w="7973" w:type="dxa"/>
          </w:tcPr>
          <w:p w14:paraId="3C372253" w14:textId="77777777" w:rsidR="007349DB" w:rsidRDefault="00C3543B">
            <w:pPr>
              <w:rPr>
                <w:rFonts w:ascii="Helvetica Neue" w:eastAsia="Helvetica Neue" w:hAnsi="Helvetica Neue" w:cs="Helvetica Neue"/>
              </w:rPr>
            </w:pPr>
            <w:r>
              <w:rPr>
                <w:rFonts w:ascii="Helvetica Neue" w:eastAsia="Helvetica Neue" w:hAnsi="Helvetica Neue" w:cs="Helvetica Neue"/>
              </w:rPr>
              <w:t>The payment method for this Call-Off Contract is by BACS transfer (details to be provided by the Supplier) monthly in arrears based on the costs and expenses incurred in the preceding month.</w:t>
            </w:r>
          </w:p>
        </w:tc>
      </w:tr>
      <w:tr w:rsidR="007349DB" w14:paraId="3C372257" w14:textId="77777777">
        <w:tc>
          <w:tcPr>
            <w:tcW w:w="2657" w:type="dxa"/>
          </w:tcPr>
          <w:p w14:paraId="3C372255" w14:textId="77777777" w:rsidR="007349DB" w:rsidRDefault="00C3543B">
            <w:pPr>
              <w:rPr>
                <w:rFonts w:ascii="Helvetica Neue" w:eastAsia="Helvetica Neue" w:hAnsi="Helvetica Neue" w:cs="Helvetica Neue"/>
                <w:b/>
              </w:rPr>
            </w:pPr>
            <w:r>
              <w:rPr>
                <w:rFonts w:ascii="Helvetica Neue" w:eastAsia="Helvetica Neue" w:hAnsi="Helvetica Neue" w:cs="Helvetica Neue"/>
                <w:b/>
              </w:rPr>
              <w:t>Payment profile:</w:t>
            </w:r>
          </w:p>
        </w:tc>
        <w:tc>
          <w:tcPr>
            <w:tcW w:w="7973" w:type="dxa"/>
          </w:tcPr>
          <w:p w14:paraId="3C372256" w14:textId="3EC65164" w:rsidR="007349DB" w:rsidRDefault="00C3543B">
            <w:pPr>
              <w:rPr>
                <w:rFonts w:ascii="Helvetica Neue" w:eastAsia="Helvetica Neue" w:hAnsi="Helvetica Neue" w:cs="Helvetica Neue"/>
                <w:highlight w:val="green"/>
              </w:rPr>
            </w:pPr>
            <w:r>
              <w:rPr>
                <w:rFonts w:ascii="Helvetica Neue" w:eastAsia="Helvetica Neue" w:hAnsi="Helvetica Neue" w:cs="Helvetica Neue"/>
              </w:rPr>
              <w:t>The payment profile for this Call-Off Contract is Time and Materials paid monthly in arrears.</w:t>
            </w:r>
          </w:p>
        </w:tc>
      </w:tr>
      <w:tr w:rsidR="007349DB" w14:paraId="3C37225A" w14:textId="77777777">
        <w:tc>
          <w:tcPr>
            <w:tcW w:w="2657" w:type="dxa"/>
          </w:tcPr>
          <w:p w14:paraId="3C372258" w14:textId="77777777" w:rsidR="007349DB" w:rsidRDefault="00C3543B">
            <w:pPr>
              <w:rPr>
                <w:rFonts w:ascii="Helvetica Neue" w:eastAsia="Helvetica Neue" w:hAnsi="Helvetica Neue" w:cs="Helvetica Neue"/>
                <w:b/>
              </w:rPr>
            </w:pPr>
            <w:r>
              <w:rPr>
                <w:rFonts w:ascii="Helvetica Neue" w:eastAsia="Helvetica Neue" w:hAnsi="Helvetica Neue" w:cs="Helvetica Neue"/>
                <w:b/>
              </w:rPr>
              <w:t>Invoice details:</w:t>
            </w:r>
          </w:p>
        </w:tc>
        <w:tc>
          <w:tcPr>
            <w:tcW w:w="7973" w:type="dxa"/>
          </w:tcPr>
          <w:p w14:paraId="3C372259" w14:textId="77777777" w:rsidR="007349DB" w:rsidRDefault="00C3543B">
            <w:pPr>
              <w:rPr>
                <w:rFonts w:ascii="Helvetica Neue" w:eastAsia="Helvetica Neue" w:hAnsi="Helvetica Neue" w:cs="Helvetica Neue"/>
              </w:rPr>
            </w:pPr>
            <w:r>
              <w:rPr>
                <w:rFonts w:ascii="Helvetica Neue" w:eastAsia="Helvetica Neue" w:hAnsi="Helvetica Neue" w:cs="Helvetica Neue"/>
              </w:rPr>
              <w:t>The Supplier will issue an electronic invoice monthly in arrears. The Buyer will pay the Supplier within 30 days of receipt of a valid invoice.</w:t>
            </w:r>
          </w:p>
        </w:tc>
      </w:tr>
      <w:tr w:rsidR="007349DB" w14:paraId="3C372265" w14:textId="77777777">
        <w:tc>
          <w:tcPr>
            <w:tcW w:w="2657" w:type="dxa"/>
          </w:tcPr>
          <w:p w14:paraId="3C37225B" w14:textId="77777777" w:rsidR="007349DB" w:rsidRDefault="00C3543B">
            <w:pPr>
              <w:rPr>
                <w:rFonts w:ascii="Helvetica Neue" w:eastAsia="Helvetica Neue" w:hAnsi="Helvetica Neue" w:cs="Helvetica Neue"/>
                <w:b/>
              </w:rPr>
            </w:pPr>
            <w:r>
              <w:rPr>
                <w:rFonts w:ascii="Helvetica Neue" w:eastAsia="Helvetica Neue" w:hAnsi="Helvetica Neue" w:cs="Helvetica Neue"/>
                <w:b/>
              </w:rPr>
              <w:t>Who and where to send invoices to:</w:t>
            </w:r>
          </w:p>
        </w:tc>
        <w:tc>
          <w:tcPr>
            <w:tcW w:w="7973" w:type="dxa"/>
          </w:tcPr>
          <w:p w14:paraId="3C37225C" w14:textId="77777777" w:rsidR="007349DB" w:rsidRDefault="00C3543B">
            <w:pPr>
              <w:spacing w:line="259" w:lineRule="auto"/>
              <w:ind w:left="4"/>
              <w:rPr>
                <w:rFonts w:ascii="Helvetica Neue" w:eastAsia="Helvetica Neue" w:hAnsi="Helvetica Neue" w:cs="Helvetica Neue"/>
              </w:rPr>
            </w:pPr>
            <w:r>
              <w:rPr>
                <w:rFonts w:ascii="Helvetica Neue" w:eastAsia="Helvetica Neue" w:hAnsi="Helvetica Neue" w:cs="Helvetica Neue"/>
              </w:rPr>
              <w:t xml:space="preserve">Invoices will be sent to: </w:t>
            </w:r>
            <w:hyperlink r:id="rId8">
              <w:r>
                <w:rPr>
                  <w:rFonts w:ascii="Helvetica Neue" w:eastAsia="Helvetica Neue" w:hAnsi="Helvetica Neue" w:cs="Helvetica Neue"/>
                  <w:color w:val="0000FF"/>
                  <w:u w:val="single"/>
                </w:rPr>
                <w:t>Payments.team@hmrc.gsi.gov.uk</w:t>
              </w:r>
            </w:hyperlink>
          </w:p>
          <w:p w14:paraId="3C37225D" w14:textId="77777777" w:rsidR="007349DB" w:rsidRDefault="00C3543B">
            <w:pPr>
              <w:spacing w:line="259" w:lineRule="auto"/>
              <w:rPr>
                <w:rFonts w:ascii="Helvetica Neue" w:eastAsia="Helvetica Neue" w:hAnsi="Helvetica Neue" w:cs="Helvetica Neue"/>
              </w:rPr>
            </w:pPr>
            <w:r>
              <w:rPr>
                <w:rFonts w:ascii="Helvetica Neue" w:eastAsia="Helvetica Neue" w:hAnsi="Helvetica Neue" w:cs="Helvetica Neue"/>
              </w:rPr>
              <w:t>Should hard copy invoices be required these will be sent to:</w:t>
            </w:r>
          </w:p>
          <w:p w14:paraId="3C37225E" w14:textId="77777777" w:rsidR="007349DB" w:rsidRDefault="00C3543B">
            <w:pPr>
              <w:spacing w:line="259" w:lineRule="auto"/>
              <w:ind w:left="4"/>
              <w:rPr>
                <w:rFonts w:ascii="Helvetica Neue" w:eastAsia="Helvetica Neue" w:hAnsi="Helvetica Neue" w:cs="Helvetica Neue"/>
              </w:rPr>
            </w:pPr>
            <w:r>
              <w:rPr>
                <w:rFonts w:ascii="Helvetica Neue" w:eastAsia="Helvetica Neue" w:hAnsi="Helvetica Neue" w:cs="Helvetica Neue"/>
              </w:rPr>
              <w:t>Financial Shared Services</w:t>
            </w:r>
          </w:p>
          <w:p w14:paraId="3C37225F" w14:textId="77777777" w:rsidR="007349DB" w:rsidRDefault="00C3543B">
            <w:pPr>
              <w:spacing w:line="259" w:lineRule="auto"/>
              <w:ind w:left="4"/>
              <w:rPr>
                <w:rFonts w:ascii="Helvetica Neue" w:eastAsia="Helvetica Neue" w:hAnsi="Helvetica Neue" w:cs="Helvetica Neue"/>
              </w:rPr>
            </w:pPr>
            <w:r>
              <w:rPr>
                <w:rFonts w:ascii="Helvetica Neue" w:eastAsia="Helvetica Neue" w:hAnsi="Helvetica Neue" w:cs="Helvetica Neue"/>
              </w:rPr>
              <w:t>Account Payable</w:t>
            </w:r>
          </w:p>
          <w:p w14:paraId="3C372260" w14:textId="77777777" w:rsidR="007349DB" w:rsidRDefault="00C3543B">
            <w:pPr>
              <w:spacing w:line="259" w:lineRule="auto"/>
              <w:ind w:left="4"/>
              <w:rPr>
                <w:rFonts w:ascii="Helvetica Neue" w:eastAsia="Helvetica Neue" w:hAnsi="Helvetica Neue" w:cs="Helvetica Neue"/>
              </w:rPr>
            </w:pPr>
            <w:r>
              <w:rPr>
                <w:rFonts w:ascii="Helvetica Neue" w:eastAsia="Helvetica Neue" w:hAnsi="Helvetica Neue" w:cs="Helvetica Neue"/>
              </w:rPr>
              <w:t>B Spur South Block</w:t>
            </w:r>
          </w:p>
          <w:p w14:paraId="3C372261" w14:textId="77777777" w:rsidR="007349DB" w:rsidRDefault="00C3543B">
            <w:pPr>
              <w:spacing w:line="259" w:lineRule="auto"/>
              <w:ind w:left="4"/>
              <w:rPr>
                <w:rFonts w:ascii="Helvetica Neue" w:eastAsia="Helvetica Neue" w:hAnsi="Helvetica Neue" w:cs="Helvetica Neue"/>
              </w:rPr>
            </w:pPr>
            <w:r>
              <w:rPr>
                <w:rFonts w:ascii="Helvetica Neue" w:eastAsia="Helvetica Neue" w:hAnsi="Helvetica Neue" w:cs="Helvetica Neue"/>
              </w:rPr>
              <w:t>Barrington Road</w:t>
            </w:r>
          </w:p>
          <w:p w14:paraId="3C372262" w14:textId="77777777" w:rsidR="007349DB" w:rsidRDefault="00C3543B">
            <w:pPr>
              <w:spacing w:line="259" w:lineRule="auto"/>
              <w:ind w:left="4"/>
              <w:rPr>
                <w:rFonts w:ascii="Helvetica Neue" w:eastAsia="Helvetica Neue" w:hAnsi="Helvetica Neue" w:cs="Helvetica Neue"/>
              </w:rPr>
            </w:pPr>
            <w:r>
              <w:rPr>
                <w:rFonts w:ascii="Helvetica Neue" w:eastAsia="Helvetica Neue" w:hAnsi="Helvetica Neue" w:cs="Helvetica Neue"/>
              </w:rPr>
              <w:t>Worthing</w:t>
            </w:r>
          </w:p>
          <w:p w14:paraId="3C372263" w14:textId="77777777" w:rsidR="007349DB" w:rsidRDefault="00C3543B">
            <w:pPr>
              <w:spacing w:line="259" w:lineRule="auto"/>
              <w:ind w:left="4"/>
              <w:rPr>
                <w:rFonts w:ascii="Helvetica Neue" w:eastAsia="Helvetica Neue" w:hAnsi="Helvetica Neue" w:cs="Helvetica Neue"/>
              </w:rPr>
            </w:pPr>
            <w:r>
              <w:rPr>
                <w:rFonts w:ascii="Helvetica Neue" w:eastAsia="Helvetica Neue" w:hAnsi="Helvetica Neue" w:cs="Helvetica Neue"/>
              </w:rPr>
              <w:t>West Sussex</w:t>
            </w:r>
          </w:p>
          <w:p w14:paraId="3C372264" w14:textId="77777777" w:rsidR="007349DB" w:rsidRDefault="00C3543B">
            <w:pPr>
              <w:rPr>
                <w:rFonts w:ascii="Helvetica Neue" w:eastAsia="Helvetica Neue" w:hAnsi="Helvetica Neue" w:cs="Helvetica Neue"/>
              </w:rPr>
            </w:pPr>
            <w:r>
              <w:rPr>
                <w:rFonts w:ascii="Helvetica Neue" w:eastAsia="Helvetica Neue" w:hAnsi="Helvetica Neue" w:cs="Helvetica Neue"/>
              </w:rPr>
              <w:lastRenderedPageBreak/>
              <w:t>BN12 4XH</w:t>
            </w:r>
          </w:p>
        </w:tc>
      </w:tr>
      <w:tr w:rsidR="007349DB" w14:paraId="3C372269" w14:textId="77777777">
        <w:tc>
          <w:tcPr>
            <w:tcW w:w="2657" w:type="dxa"/>
          </w:tcPr>
          <w:p w14:paraId="3C372266" w14:textId="77777777" w:rsidR="007349DB" w:rsidRDefault="00C3543B">
            <w:pPr>
              <w:rPr>
                <w:rFonts w:ascii="Helvetica Neue" w:eastAsia="Helvetica Neue" w:hAnsi="Helvetica Neue" w:cs="Helvetica Neue"/>
              </w:rPr>
            </w:pPr>
            <w:r>
              <w:rPr>
                <w:rFonts w:ascii="Helvetica Neue" w:eastAsia="Helvetica Neue" w:hAnsi="Helvetica Neue" w:cs="Helvetica Neue"/>
                <w:b/>
              </w:rPr>
              <w:lastRenderedPageBreak/>
              <w:t>Invoice information required</w:t>
            </w:r>
            <w:r>
              <w:rPr>
                <w:rFonts w:ascii="Helvetica Neue" w:eastAsia="Helvetica Neue" w:hAnsi="Helvetica Neue" w:cs="Helvetica Neue"/>
              </w:rPr>
              <w:t xml:space="preserve"> – for example purchase order, project reference:</w:t>
            </w:r>
          </w:p>
        </w:tc>
        <w:tc>
          <w:tcPr>
            <w:tcW w:w="7973" w:type="dxa"/>
          </w:tcPr>
          <w:p w14:paraId="3C372267" w14:textId="77777777" w:rsidR="007349DB" w:rsidRDefault="00C3543B">
            <w:pPr>
              <w:spacing w:line="259" w:lineRule="auto"/>
              <w:ind w:left="4"/>
              <w:rPr>
                <w:rFonts w:ascii="Helvetica Neue" w:eastAsia="Helvetica Neue" w:hAnsi="Helvetica Neue" w:cs="Helvetica Neue"/>
              </w:rPr>
            </w:pPr>
            <w:r>
              <w:rPr>
                <w:rFonts w:ascii="Helvetica Neue" w:eastAsia="Helvetica Neue" w:hAnsi="Helvetica Neue" w:cs="Helvetica Neue"/>
              </w:rPr>
              <w:t>All invoices must include purchase order number and detailed breakdown of the G-Cloud services supplied.</w:t>
            </w:r>
          </w:p>
          <w:p w14:paraId="3C372268" w14:textId="77777777" w:rsidR="007349DB" w:rsidRDefault="007349DB">
            <w:pPr>
              <w:rPr>
                <w:rFonts w:ascii="Helvetica Neue" w:eastAsia="Helvetica Neue" w:hAnsi="Helvetica Neue" w:cs="Helvetica Neue"/>
              </w:rPr>
            </w:pPr>
          </w:p>
        </w:tc>
      </w:tr>
      <w:tr w:rsidR="007349DB" w14:paraId="3C37226C" w14:textId="77777777">
        <w:tc>
          <w:tcPr>
            <w:tcW w:w="2657" w:type="dxa"/>
          </w:tcPr>
          <w:p w14:paraId="3C37226A" w14:textId="77777777" w:rsidR="007349DB" w:rsidRDefault="00C3543B">
            <w:pPr>
              <w:rPr>
                <w:rFonts w:ascii="Helvetica Neue" w:eastAsia="Helvetica Neue" w:hAnsi="Helvetica Neue" w:cs="Helvetica Neue"/>
                <w:b/>
              </w:rPr>
            </w:pPr>
            <w:r>
              <w:rPr>
                <w:rFonts w:ascii="Helvetica Neue" w:eastAsia="Helvetica Neue" w:hAnsi="Helvetica Neue" w:cs="Helvetica Neue"/>
                <w:b/>
              </w:rPr>
              <w:t>Invoice frequency:</w:t>
            </w:r>
          </w:p>
        </w:tc>
        <w:tc>
          <w:tcPr>
            <w:tcW w:w="7973" w:type="dxa"/>
          </w:tcPr>
          <w:p w14:paraId="3C37226B" w14:textId="77777777" w:rsidR="007349DB" w:rsidRDefault="00C3543B">
            <w:pPr>
              <w:rPr>
                <w:rFonts w:ascii="Helvetica Neue" w:eastAsia="Helvetica Neue" w:hAnsi="Helvetica Neue" w:cs="Helvetica Neue"/>
              </w:rPr>
            </w:pPr>
            <w:r>
              <w:rPr>
                <w:rFonts w:ascii="Helvetica Neue" w:eastAsia="Helvetica Neue" w:hAnsi="Helvetica Neue" w:cs="Helvetica Neue"/>
              </w:rPr>
              <w:t>Invoice will be submitted in arrears on a monthly basis (see Payment Profile above).</w:t>
            </w:r>
          </w:p>
        </w:tc>
      </w:tr>
      <w:tr w:rsidR="007349DB" w14:paraId="3C37226F" w14:textId="77777777">
        <w:tc>
          <w:tcPr>
            <w:tcW w:w="2657" w:type="dxa"/>
          </w:tcPr>
          <w:p w14:paraId="3C37226D" w14:textId="77777777" w:rsidR="007349DB" w:rsidRDefault="00C3543B">
            <w:pPr>
              <w:rPr>
                <w:rFonts w:ascii="Helvetica Neue" w:eastAsia="Helvetica Neue" w:hAnsi="Helvetica Neue" w:cs="Helvetica Neue"/>
                <w:b/>
              </w:rPr>
            </w:pPr>
            <w:r>
              <w:rPr>
                <w:rFonts w:ascii="Helvetica Neue" w:eastAsia="Helvetica Neue" w:hAnsi="Helvetica Neue" w:cs="Helvetica Neue"/>
                <w:b/>
              </w:rPr>
              <w:t>Call-Off Contract value:</w:t>
            </w:r>
          </w:p>
        </w:tc>
        <w:tc>
          <w:tcPr>
            <w:tcW w:w="7973" w:type="dxa"/>
          </w:tcPr>
          <w:p w14:paraId="3C37226E" w14:textId="365192FF" w:rsidR="007349DB" w:rsidRDefault="00C3543B">
            <w:pPr>
              <w:rPr>
                <w:rFonts w:ascii="Helvetica Neue" w:eastAsia="Helvetica Neue" w:hAnsi="Helvetica Neue" w:cs="Helvetica Neue"/>
              </w:rPr>
            </w:pPr>
            <w:r>
              <w:rPr>
                <w:rFonts w:ascii="Helvetica Neue" w:eastAsia="Helvetica Neue" w:hAnsi="Helvetica Neue" w:cs="Helvetica Neue"/>
              </w:rPr>
              <w:t>The maximum total value of this Call-Off Contract is £1.75m</w:t>
            </w:r>
          </w:p>
        </w:tc>
      </w:tr>
      <w:tr w:rsidR="007349DB" w14:paraId="3C372273" w14:textId="77777777">
        <w:trPr>
          <w:trHeight w:val="1200"/>
        </w:trPr>
        <w:tc>
          <w:tcPr>
            <w:tcW w:w="2657" w:type="dxa"/>
          </w:tcPr>
          <w:p w14:paraId="3C372270" w14:textId="77777777" w:rsidR="007349DB" w:rsidRDefault="00C3543B">
            <w:pPr>
              <w:rPr>
                <w:rFonts w:ascii="Helvetica Neue" w:eastAsia="Helvetica Neue" w:hAnsi="Helvetica Neue" w:cs="Helvetica Neue"/>
                <w:b/>
              </w:rPr>
            </w:pPr>
            <w:r>
              <w:rPr>
                <w:rFonts w:ascii="Helvetica Neue" w:eastAsia="Helvetica Neue" w:hAnsi="Helvetica Neue" w:cs="Helvetica Neue"/>
                <w:b/>
              </w:rPr>
              <w:t>Call-Off Contract charges:</w:t>
            </w:r>
          </w:p>
        </w:tc>
        <w:tc>
          <w:tcPr>
            <w:tcW w:w="7973" w:type="dxa"/>
          </w:tcPr>
          <w:p w14:paraId="3C372272" w14:textId="5B0A4CB6" w:rsidR="007349DB" w:rsidRDefault="00C3543B">
            <w:pPr>
              <w:rPr>
                <w:rFonts w:ascii="Helvetica Neue" w:eastAsia="Helvetica Neue" w:hAnsi="Helvetica Neue" w:cs="Helvetica Neue"/>
                <w:highlight w:val="green"/>
              </w:rPr>
            </w:pPr>
            <w:r>
              <w:rPr>
                <w:rFonts w:ascii="Helvetica Neue" w:eastAsia="Helvetica Neue" w:hAnsi="Helvetica Neue" w:cs="Helvetica Neue"/>
              </w:rPr>
              <w:t>The breakdown of the Charges is detailed in Schedule 2.</w:t>
            </w:r>
          </w:p>
        </w:tc>
      </w:tr>
    </w:tbl>
    <w:p w14:paraId="3C372274" w14:textId="77777777" w:rsidR="007349DB" w:rsidRDefault="007349DB">
      <w:pPr>
        <w:rPr>
          <w:rFonts w:ascii="Helvetica Neue" w:eastAsia="Helvetica Neue" w:hAnsi="Helvetica Neue" w:cs="Helvetica Neue"/>
        </w:rPr>
      </w:pPr>
      <w:bookmarkStart w:id="18" w:name="_2jxsxqh" w:colFirst="0" w:colLast="0"/>
      <w:bookmarkEnd w:id="18"/>
    </w:p>
    <w:p w14:paraId="3C372275" w14:textId="77777777" w:rsidR="007349DB" w:rsidRDefault="00C3543B">
      <w:pPr>
        <w:pStyle w:val="Heading3"/>
        <w:rPr>
          <w:rFonts w:ascii="Helvetica Neue" w:eastAsia="Helvetica Neue" w:hAnsi="Helvetica Neue" w:cs="Helvetica Neue"/>
          <w:color w:val="000000"/>
          <w:sz w:val="28"/>
          <w:szCs w:val="28"/>
        </w:rPr>
      </w:pPr>
      <w:bookmarkStart w:id="19" w:name="_z337ya" w:colFirst="0" w:colLast="0"/>
      <w:bookmarkEnd w:id="19"/>
      <w:r>
        <w:rPr>
          <w:rFonts w:ascii="Helvetica Neue" w:eastAsia="Helvetica Neue" w:hAnsi="Helvetica Neue" w:cs="Helvetica Neue"/>
          <w:color w:val="000000"/>
          <w:sz w:val="28"/>
          <w:szCs w:val="28"/>
        </w:rPr>
        <w:t>Additional Buyer terms</w:t>
      </w:r>
    </w:p>
    <w:tbl>
      <w:tblPr>
        <w:tblStyle w:val="a6"/>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5"/>
        <w:gridCol w:w="7935"/>
      </w:tblGrid>
      <w:tr w:rsidR="007349DB" w14:paraId="3C372279" w14:textId="77777777">
        <w:tc>
          <w:tcPr>
            <w:tcW w:w="2655" w:type="dxa"/>
          </w:tcPr>
          <w:p w14:paraId="3C372276" w14:textId="77777777" w:rsidR="007349DB" w:rsidRDefault="00C3543B">
            <w:pPr>
              <w:rPr>
                <w:rFonts w:ascii="Helvetica Neue" w:eastAsia="Helvetica Neue" w:hAnsi="Helvetica Neue" w:cs="Helvetica Neue"/>
                <w:b/>
              </w:rPr>
            </w:pPr>
            <w:bookmarkStart w:id="20" w:name="_3j2qqm3" w:colFirst="0" w:colLast="0"/>
            <w:bookmarkEnd w:id="20"/>
            <w:r>
              <w:rPr>
                <w:rFonts w:ascii="Helvetica Neue" w:eastAsia="Helvetica Neue" w:hAnsi="Helvetica Neue" w:cs="Helvetica Neue"/>
                <w:b/>
              </w:rPr>
              <w:t xml:space="preserve">Performance of the service and deliverables: </w:t>
            </w:r>
          </w:p>
        </w:tc>
        <w:tc>
          <w:tcPr>
            <w:tcW w:w="7935" w:type="dxa"/>
          </w:tcPr>
          <w:p w14:paraId="3C372277" w14:textId="77777777" w:rsidR="007349DB" w:rsidRDefault="00C3543B">
            <w:pPr>
              <w:widowControl/>
              <w:pBdr>
                <w:top w:val="nil"/>
                <w:left w:val="nil"/>
                <w:bottom w:val="nil"/>
                <w:right w:val="nil"/>
                <w:between w:val="nil"/>
              </w:pBdr>
              <w:shd w:val="clear" w:color="auto" w:fill="FFFFFF"/>
              <w:spacing w:after="200" w:line="276" w:lineRule="auto"/>
              <w:rPr>
                <w:rFonts w:ascii="Helvetica Neue" w:eastAsia="Helvetica Neue" w:hAnsi="Helvetica Neue" w:cs="Helvetica Neue"/>
                <w:color w:val="000000"/>
              </w:rPr>
            </w:pPr>
            <w:bookmarkStart w:id="21" w:name="_1y810tw" w:colFirst="0" w:colLast="0"/>
            <w:bookmarkEnd w:id="21"/>
            <w:r>
              <w:rPr>
                <w:rFonts w:ascii="Helvetica Neue" w:eastAsia="Helvetica Neue" w:hAnsi="Helvetica Neue" w:cs="Helvetica Neue"/>
                <w:color w:val="000000"/>
              </w:rPr>
              <w:t>As outlined in “Schedule 1 – Services”</w:t>
            </w:r>
          </w:p>
          <w:p w14:paraId="3C372278" w14:textId="77777777" w:rsidR="007349DB" w:rsidRDefault="007349DB">
            <w:pPr>
              <w:rPr>
                <w:rFonts w:ascii="Helvetica Neue" w:eastAsia="Helvetica Neue" w:hAnsi="Helvetica Neue" w:cs="Helvetica Neue"/>
                <w:highlight w:val="green"/>
              </w:rPr>
            </w:pPr>
          </w:p>
        </w:tc>
      </w:tr>
      <w:tr w:rsidR="007349DB" w14:paraId="3C37227C" w14:textId="77777777">
        <w:tc>
          <w:tcPr>
            <w:tcW w:w="2655" w:type="dxa"/>
          </w:tcPr>
          <w:p w14:paraId="3C37227A" w14:textId="77777777" w:rsidR="007349DB" w:rsidRDefault="00C3543B">
            <w:pPr>
              <w:rPr>
                <w:rFonts w:ascii="Helvetica Neue" w:eastAsia="Helvetica Neue" w:hAnsi="Helvetica Neue" w:cs="Helvetica Neue"/>
                <w:b/>
              </w:rPr>
            </w:pPr>
            <w:r>
              <w:rPr>
                <w:rFonts w:ascii="Helvetica Neue" w:eastAsia="Helvetica Neue" w:hAnsi="Helvetica Neue" w:cs="Helvetica Neue"/>
                <w:b/>
              </w:rPr>
              <w:t>Guarantee:</w:t>
            </w:r>
          </w:p>
        </w:tc>
        <w:tc>
          <w:tcPr>
            <w:tcW w:w="7935" w:type="dxa"/>
          </w:tcPr>
          <w:p w14:paraId="3C37227B" w14:textId="77777777" w:rsidR="007349DB" w:rsidRDefault="00C3543B">
            <w:pPr>
              <w:rPr>
                <w:rFonts w:ascii="Helvetica Neue" w:eastAsia="Helvetica Neue" w:hAnsi="Helvetica Neue" w:cs="Helvetica Neue"/>
                <w:highlight w:val="green"/>
              </w:rPr>
            </w:pPr>
            <w:r>
              <w:rPr>
                <w:rFonts w:ascii="Helvetica Neue" w:eastAsia="Helvetica Neue" w:hAnsi="Helvetica Neue" w:cs="Helvetica Neue"/>
              </w:rPr>
              <w:t>N/A</w:t>
            </w:r>
          </w:p>
        </w:tc>
      </w:tr>
      <w:tr w:rsidR="007349DB" w14:paraId="3C372280" w14:textId="77777777">
        <w:tc>
          <w:tcPr>
            <w:tcW w:w="2655" w:type="dxa"/>
          </w:tcPr>
          <w:p w14:paraId="3C37227D" w14:textId="77777777" w:rsidR="007349DB" w:rsidRDefault="00C3543B">
            <w:pPr>
              <w:rPr>
                <w:rFonts w:ascii="Helvetica Neue" w:eastAsia="Helvetica Neue" w:hAnsi="Helvetica Neue" w:cs="Helvetica Neue"/>
                <w:b/>
              </w:rPr>
            </w:pPr>
            <w:bookmarkStart w:id="22" w:name="_4i7ojhp" w:colFirst="0" w:colLast="0"/>
            <w:bookmarkEnd w:id="22"/>
            <w:r>
              <w:rPr>
                <w:rFonts w:ascii="Helvetica Neue" w:eastAsia="Helvetica Neue" w:hAnsi="Helvetica Neue" w:cs="Helvetica Neue"/>
                <w:b/>
              </w:rPr>
              <w:t xml:space="preserve">Warranties, representations: </w:t>
            </w:r>
          </w:p>
        </w:tc>
        <w:tc>
          <w:tcPr>
            <w:tcW w:w="7935" w:type="dxa"/>
          </w:tcPr>
          <w:p w14:paraId="3C37227E" w14:textId="77777777" w:rsidR="007349DB" w:rsidRDefault="00C3543B">
            <w:pPr>
              <w:rPr>
                <w:rFonts w:ascii="Helvetica Neue" w:eastAsia="Helvetica Neue" w:hAnsi="Helvetica Neue" w:cs="Helvetica Neue"/>
              </w:rPr>
            </w:pPr>
            <w:r>
              <w:rPr>
                <w:rFonts w:ascii="Helvetica Neue" w:eastAsia="Helvetica Neue" w:hAnsi="Helvetica Neue" w:cs="Helvetica Neue"/>
              </w:rPr>
              <w:t>See incorporated Framework Agreement clause 4.1</w:t>
            </w:r>
          </w:p>
          <w:p w14:paraId="3C37227F" w14:textId="77777777" w:rsidR="007349DB" w:rsidRDefault="007349DB">
            <w:pPr>
              <w:rPr>
                <w:rFonts w:ascii="Helvetica Neue" w:eastAsia="Helvetica Neue" w:hAnsi="Helvetica Neue" w:cs="Helvetica Neue"/>
              </w:rPr>
            </w:pPr>
          </w:p>
        </w:tc>
      </w:tr>
      <w:tr w:rsidR="007349DB" w14:paraId="3C3722B2" w14:textId="77777777">
        <w:tc>
          <w:tcPr>
            <w:tcW w:w="2655" w:type="dxa"/>
          </w:tcPr>
          <w:p w14:paraId="3C372281" w14:textId="77777777" w:rsidR="007349DB" w:rsidRDefault="00C3543B">
            <w:pPr>
              <w:rPr>
                <w:rFonts w:ascii="Helvetica Neue" w:eastAsia="Helvetica Neue" w:hAnsi="Helvetica Neue" w:cs="Helvetica Neue"/>
                <w:b/>
              </w:rPr>
            </w:pPr>
            <w:r>
              <w:rPr>
                <w:rFonts w:ascii="Helvetica Neue" w:eastAsia="Helvetica Neue" w:hAnsi="Helvetica Neue" w:cs="Helvetica Neue"/>
                <w:b/>
              </w:rPr>
              <w:t>Supplemental requirements in addition to the Call-Off terms:</w:t>
            </w:r>
          </w:p>
        </w:tc>
        <w:tc>
          <w:tcPr>
            <w:tcW w:w="7935" w:type="dxa"/>
          </w:tcPr>
          <w:p w14:paraId="3C372282" w14:textId="77777777" w:rsidR="007349DB" w:rsidRDefault="00C3543B">
            <w:pPr>
              <w:rPr>
                <w:rFonts w:ascii="Helvetica Neue" w:eastAsia="Helvetica Neue" w:hAnsi="Helvetica Neue" w:cs="Helvetica Neue"/>
              </w:rPr>
            </w:pPr>
            <w:r>
              <w:rPr>
                <w:rFonts w:ascii="Helvetica Neue" w:eastAsia="Helvetica Neue" w:hAnsi="Helvetica Neue" w:cs="Helvetica Neue"/>
              </w:rPr>
              <w:t>Within the scope of the Call-Off Contract, the Supplier will ensure that:</w:t>
            </w:r>
          </w:p>
          <w:p w14:paraId="3C372283" w14:textId="77777777" w:rsidR="007349DB" w:rsidRDefault="00C3543B">
            <w:pPr>
              <w:rPr>
                <w:rFonts w:ascii="Helvetica Neue" w:eastAsia="Helvetica Neue" w:hAnsi="Helvetica Neue" w:cs="Helvetica Neue"/>
              </w:rPr>
            </w:pPr>
            <w:r>
              <w:rPr>
                <w:rFonts w:ascii="Helvetica Neue" w:eastAsia="Helvetica Neue" w:hAnsi="Helvetica Neue" w:cs="Helvetica Neue"/>
              </w:rPr>
              <w:t>All personnel involved in the provision of the service act in line with HMRC values and behaviours;</w:t>
            </w:r>
          </w:p>
          <w:p w14:paraId="3C372284" w14:textId="77777777" w:rsidR="007349DB" w:rsidRDefault="00C3543B">
            <w:pPr>
              <w:rPr>
                <w:rFonts w:ascii="Helvetica Neue" w:eastAsia="Helvetica Neue" w:hAnsi="Helvetica Neue" w:cs="Helvetica Neue"/>
              </w:rPr>
            </w:pPr>
            <w:r>
              <w:rPr>
                <w:rFonts w:ascii="Helvetica Neue" w:eastAsia="Helvetica Neue" w:hAnsi="Helvetica Neue" w:cs="Helvetica Neue"/>
              </w:rPr>
              <w:t>All processes, tools, templates, IPR or other documentation produced under the contract to be made available under the Open Government licence;</w:t>
            </w:r>
          </w:p>
          <w:p w14:paraId="3C372285" w14:textId="77777777" w:rsidR="007349DB" w:rsidRDefault="00C3543B">
            <w:pPr>
              <w:rPr>
                <w:rFonts w:ascii="Helvetica Neue" w:eastAsia="Helvetica Neue" w:hAnsi="Helvetica Neue" w:cs="Helvetica Neue"/>
              </w:rPr>
            </w:pPr>
            <w:r>
              <w:rPr>
                <w:rFonts w:ascii="Helvetica Neue" w:eastAsia="Helvetica Neue" w:hAnsi="Helvetica Neue" w:cs="Helvetica Neue"/>
              </w:rPr>
              <w:t>All documentation is stored within the Programme file structure and available to HMRC at all times;</w:t>
            </w:r>
          </w:p>
          <w:p w14:paraId="3C372286" w14:textId="77777777" w:rsidR="007349DB" w:rsidRDefault="00C3543B">
            <w:pPr>
              <w:rPr>
                <w:rFonts w:ascii="Helvetica Neue" w:eastAsia="Helvetica Neue" w:hAnsi="Helvetica Neue" w:cs="Helvetica Neue"/>
              </w:rPr>
            </w:pPr>
            <w:r>
              <w:rPr>
                <w:rFonts w:ascii="Helvetica Neue" w:eastAsia="Helvetica Neue" w:hAnsi="Helvetica Neue" w:cs="Helvetica Neue"/>
              </w:rPr>
              <w:t>Relevant personnel provide timely attendance at programme meetings as required;</w:t>
            </w:r>
          </w:p>
          <w:p w14:paraId="3C372287" w14:textId="77777777" w:rsidR="007349DB" w:rsidRDefault="00C3543B">
            <w:pPr>
              <w:rPr>
                <w:rFonts w:ascii="Helvetica Neue" w:eastAsia="Helvetica Neue" w:hAnsi="Helvetica Neue" w:cs="Helvetica Neue"/>
              </w:rPr>
            </w:pPr>
            <w:r>
              <w:rPr>
                <w:rFonts w:ascii="Helvetica Neue" w:eastAsia="Helvetica Neue" w:hAnsi="Helvetica Neue" w:cs="Helvetica Neue"/>
              </w:rPr>
              <w:t>Delivery of the service includes skills transfer to HMRC staff as required.</w:t>
            </w:r>
          </w:p>
          <w:p w14:paraId="3C372288" w14:textId="77777777" w:rsidR="007349DB" w:rsidRDefault="007349DB">
            <w:pPr>
              <w:rPr>
                <w:rFonts w:ascii="Helvetica Neue" w:eastAsia="Helvetica Neue" w:hAnsi="Helvetica Neue" w:cs="Helvetica Neue"/>
              </w:rPr>
            </w:pPr>
          </w:p>
          <w:p w14:paraId="3C372289" w14:textId="77777777" w:rsidR="007349DB" w:rsidRDefault="00C3543B">
            <w:pPr>
              <w:rPr>
                <w:rFonts w:ascii="Helvetica Neue" w:eastAsia="Helvetica Neue" w:hAnsi="Helvetica Neue" w:cs="Helvetica Neue"/>
              </w:rPr>
            </w:pPr>
            <w:r>
              <w:rPr>
                <w:rFonts w:ascii="Helvetica Neue" w:eastAsia="Helvetica Neue" w:hAnsi="Helvetica Neue" w:cs="Helvetica Neue"/>
              </w:rPr>
              <w:t>All intellectual Property Rights in any guidance, Specifications, instructions, toolkits, plans, data, drawings, databases, patents, patterns, models, designs or other material (the "lP Materials"):</w:t>
            </w:r>
          </w:p>
          <w:p w14:paraId="3C37228A" w14:textId="77777777" w:rsidR="007349DB" w:rsidRDefault="00C3543B">
            <w:pPr>
              <w:rPr>
                <w:rFonts w:ascii="Helvetica Neue" w:eastAsia="Helvetica Neue" w:hAnsi="Helvetica Neue" w:cs="Helvetica Neue"/>
              </w:rPr>
            </w:pPr>
            <w:r>
              <w:rPr>
                <w:rFonts w:ascii="Helvetica Neue" w:eastAsia="Helvetica Neue" w:hAnsi="Helvetica Neue" w:cs="Helvetica Neue"/>
              </w:rPr>
              <w:t>(a) furnished to or made available to the Supplier by or on behalf of the Buyer shall remain the Property of the Buyer; and</w:t>
            </w:r>
          </w:p>
          <w:p w14:paraId="3C37228B" w14:textId="77777777" w:rsidR="007349DB" w:rsidRDefault="00C3543B">
            <w:pPr>
              <w:rPr>
                <w:rFonts w:ascii="Helvetica Neue" w:eastAsia="Helvetica Neue" w:hAnsi="Helvetica Neue" w:cs="Helvetica Neue"/>
              </w:rPr>
            </w:pPr>
            <w:r>
              <w:rPr>
                <w:rFonts w:ascii="Helvetica Neue" w:eastAsia="Helvetica Neue" w:hAnsi="Helvetica Neue" w:cs="Helvetica Neue"/>
              </w:rPr>
              <w:t>(b) prepared by or for the Supplier on behalf of the Buyer for use, or intended use, in relation to the performance by the Supplier of its obligations under the Contract shall belong to the Buyer; and the Supplier shall not, and shall ensure that the Staff shall not, (except when necessary for the performance of the Contract) without prior Approval, use or disclose any intellectual Property Rights in the lP Materials.</w:t>
            </w:r>
          </w:p>
          <w:p w14:paraId="3C37228C" w14:textId="77777777" w:rsidR="007349DB" w:rsidRDefault="00C3543B">
            <w:pPr>
              <w:rPr>
                <w:rFonts w:ascii="Helvetica Neue" w:eastAsia="Helvetica Neue" w:hAnsi="Helvetica Neue" w:cs="Helvetica Neue"/>
              </w:rPr>
            </w:pPr>
            <w:r>
              <w:rPr>
                <w:rFonts w:ascii="Helvetica Neue" w:eastAsia="Helvetica Neue" w:hAnsi="Helvetica Neue" w:cs="Helvetica Neue"/>
              </w:rPr>
              <w:t xml:space="preserve">Additionally, the Supplier hereby assigns to the Buyer, with full title guarantee, all intellectual Property Rights which may subsist in the lP Materials prepared in accordance with section (b). This assignment shall take effect on the Commencement Date or as a present assignment of future rights that will take effect immediately on the coming into </w:t>
            </w:r>
            <w:r>
              <w:rPr>
                <w:rFonts w:ascii="Helvetica Neue" w:eastAsia="Helvetica Neue" w:hAnsi="Helvetica Neue" w:cs="Helvetica Neue"/>
              </w:rPr>
              <w:lastRenderedPageBreak/>
              <w:t>existence of the intellectual Property Rights produced by the Supplier. The Supplier shall execute all documentation necessary to execute this assignment.</w:t>
            </w:r>
          </w:p>
          <w:p w14:paraId="3C37228D" w14:textId="77777777" w:rsidR="007349DB" w:rsidRDefault="00C3543B">
            <w:pPr>
              <w:rPr>
                <w:rFonts w:ascii="Helvetica Neue" w:eastAsia="Helvetica Neue" w:hAnsi="Helvetica Neue" w:cs="Helvetica Neue"/>
              </w:rPr>
            </w:pPr>
            <w:r>
              <w:rPr>
                <w:rFonts w:ascii="Helvetica Neue" w:eastAsia="Helvetica Neue" w:hAnsi="Helvetica Neue" w:cs="Helvetica Neue"/>
              </w:rPr>
              <w:t>Expenses</w:t>
            </w:r>
          </w:p>
          <w:p w14:paraId="3C37228E" w14:textId="77777777" w:rsidR="007349DB" w:rsidRDefault="00C3543B">
            <w:pPr>
              <w:widowControl/>
              <w:numPr>
                <w:ilvl w:val="0"/>
                <w:numId w:val="42"/>
              </w:numPr>
              <w:tabs>
                <w:tab w:val="left" w:pos="720"/>
              </w:tabs>
              <w:ind w:left="150"/>
              <w:rPr>
                <w:rFonts w:ascii="Helvetica Neue" w:eastAsia="Helvetica Neue" w:hAnsi="Helvetica Neue" w:cs="Helvetica Neue"/>
              </w:rPr>
            </w:pPr>
            <w:r>
              <w:rPr>
                <w:rFonts w:ascii="Helvetica Neue" w:eastAsia="Helvetica Neue" w:hAnsi="Helvetica Neue" w:cs="Helvetica Neue"/>
              </w:rPr>
              <w:t>Travel to and from the Primary Location will be met from the day rate.</w:t>
            </w:r>
            <w:r>
              <w:rPr>
                <w:rFonts w:ascii="Helvetica Neue" w:eastAsia="Helvetica Neue" w:hAnsi="Helvetica Neue" w:cs="Helvetica Neue"/>
              </w:rPr>
              <w:br/>
              <w:t> </w:t>
            </w:r>
          </w:p>
          <w:p w14:paraId="3C37228F" w14:textId="77777777" w:rsidR="007349DB" w:rsidRDefault="00C3543B">
            <w:pPr>
              <w:widowControl/>
              <w:numPr>
                <w:ilvl w:val="0"/>
                <w:numId w:val="42"/>
              </w:numPr>
              <w:tabs>
                <w:tab w:val="left" w:pos="720"/>
              </w:tabs>
              <w:ind w:left="150"/>
              <w:rPr>
                <w:rFonts w:ascii="Helvetica Neue" w:eastAsia="Helvetica Neue" w:hAnsi="Helvetica Neue" w:cs="Helvetica Neue"/>
              </w:rPr>
            </w:pPr>
            <w:r>
              <w:rPr>
                <w:rFonts w:ascii="Helvetica Neue" w:eastAsia="Helvetica Neue" w:hAnsi="Helvetica Neue" w:cs="Helvetica Neue"/>
              </w:rPr>
              <w:t>Expenses are payable where travel to other locations is required as part of the assignment forming part of this agreement. Where an overnight stay is required HMRC will pay for actual bed and breakfast costs within the current maximum limits detailed below. Any other subsistence or incidental expenses are not payable. Receipts must be provided.</w:t>
            </w:r>
            <w:r>
              <w:rPr>
                <w:rFonts w:ascii="Helvetica Neue" w:eastAsia="Helvetica Neue" w:hAnsi="Helvetica Neue" w:cs="Helvetica Neue"/>
              </w:rPr>
              <w:br/>
              <w:t> </w:t>
            </w:r>
            <w:r>
              <w:rPr>
                <w:rFonts w:ascii="Helvetica Neue" w:eastAsia="Helvetica Neue" w:hAnsi="Helvetica Neue" w:cs="Helvetica Neue"/>
              </w:rPr>
              <w:br/>
              <w:t> </w:t>
            </w:r>
          </w:p>
          <w:p w14:paraId="3C372290" w14:textId="100D0C7E" w:rsidR="007349DB" w:rsidRDefault="00C3543B">
            <w:pPr>
              <w:widowControl/>
              <w:numPr>
                <w:ilvl w:val="0"/>
                <w:numId w:val="42"/>
              </w:numPr>
              <w:tabs>
                <w:tab w:val="left" w:pos="720"/>
              </w:tabs>
              <w:ind w:left="150"/>
              <w:rPr>
                <w:rFonts w:ascii="Helvetica Neue" w:eastAsia="Helvetica Neue" w:hAnsi="Helvetica Neue" w:cs="Helvetica Neue"/>
              </w:rPr>
            </w:pPr>
            <w:r>
              <w:rPr>
                <w:rFonts w:ascii="Helvetica Neue" w:eastAsia="Helvetica Neue" w:hAnsi="Helvetica Neue" w:cs="Helvetica Neue"/>
              </w:rPr>
              <w:t>All other expenses will be payable at the discretion of HMRC. The Supplier shall not incur such expenses without the prior approval of the HMRC Work Manager. Any expense incurred by the Supplier without prior approval shall not be reimbursed.</w:t>
            </w:r>
          </w:p>
          <w:p w14:paraId="3C372291" w14:textId="77777777" w:rsidR="007349DB" w:rsidRDefault="007349DB">
            <w:pPr>
              <w:ind w:left="150"/>
              <w:rPr>
                <w:rFonts w:ascii="Helvetica Neue" w:eastAsia="Helvetica Neue" w:hAnsi="Helvetica Neue" w:cs="Helvetica Neue"/>
              </w:rPr>
            </w:pPr>
          </w:p>
          <w:tbl>
            <w:tblPr>
              <w:tblStyle w:val="a7"/>
              <w:tblW w:w="7697" w:type="dxa"/>
              <w:jc w:val="center"/>
              <w:tblLayout w:type="fixed"/>
              <w:tblLook w:val="0000" w:firstRow="0" w:lastRow="0" w:firstColumn="0" w:lastColumn="0" w:noHBand="0" w:noVBand="0"/>
            </w:tblPr>
            <w:tblGrid>
              <w:gridCol w:w="3474"/>
              <w:gridCol w:w="4223"/>
            </w:tblGrid>
            <w:tr w:rsidR="007349DB" w14:paraId="3C372293" w14:textId="77777777">
              <w:trPr>
                <w:jc w:val="center"/>
              </w:trPr>
              <w:tc>
                <w:tcPr>
                  <w:tcW w:w="7697" w:type="dxa"/>
                  <w:gridSpan w:val="2"/>
                  <w:tcBorders>
                    <w:bottom w:val="single" w:sz="6" w:space="0" w:color="E0E0E0"/>
                    <w:right w:val="single" w:sz="6" w:space="0" w:color="E0E0E0"/>
                  </w:tcBorders>
                  <w:shd w:val="clear" w:color="auto" w:fill="85CAC8"/>
                  <w:tcMar>
                    <w:top w:w="210" w:type="dxa"/>
                    <w:left w:w="210" w:type="dxa"/>
                    <w:bottom w:w="210" w:type="dxa"/>
                    <w:right w:w="210" w:type="dxa"/>
                  </w:tcMar>
                  <w:vAlign w:val="center"/>
                </w:tcPr>
                <w:p w14:paraId="3C372292" w14:textId="77777777" w:rsidR="007349DB" w:rsidRDefault="00C3543B">
                  <w:pPr>
                    <w:spacing w:after="150"/>
                    <w:jc w:val="center"/>
                    <w:rPr>
                      <w:rFonts w:ascii="Helvetica Neue" w:eastAsia="Helvetica Neue" w:hAnsi="Helvetica Neue" w:cs="Helvetica Neue"/>
                    </w:rPr>
                  </w:pPr>
                  <w:r>
                    <w:rPr>
                      <w:rFonts w:ascii="Helvetica Neue" w:eastAsia="Helvetica Neue" w:hAnsi="Helvetica Neue" w:cs="Helvetica Neue"/>
                    </w:rPr>
                    <w:t>Short-term Night Subsistence Allowances</w:t>
                  </w:r>
                  <w:r>
                    <w:rPr>
                      <w:rFonts w:ascii="Helvetica Neue" w:eastAsia="Helvetica Neue" w:hAnsi="Helvetica Neue" w:cs="Helvetica Neue"/>
                    </w:rPr>
                    <w:br/>
                    <w:t>Bed and Breakfast Capped Rates</w:t>
                  </w:r>
                  <w:r>
                    <w:rPr>
                      <w:rFonts w:ascii="Helvetica Neue" w:eastAsia="Helvetica Neue" w:hAnsi="Helvetica Neue" w:cs="Helvetica Neue"/>
                    </w:rPr>
                    <w:br/>
                    <w:t>Effective from 01/05/08</w:t>
                  </w:r>
                </w:p>
              </w:tc>
            </w:tr>
            <w:tr w:rsidR="007349DB" w14:paraId="3C372296" w14:textId="77777777">
              <w:trPr>
                <w:jc w:val="center"/>
              </w:trPr>
              <w:tc>
                <w:tcPr>
                  <w:tcW w:w="3474"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3C372294" w14:textId="77777777" w:rsidR="007349DB" w:rsidRDefault="00C3543B">
                  <w:pPr>
                    <w:rPr>
                      <w:rFonts w:ascii="Helvetica Neue" w:eastAsia="Helvetica Neue" w:hAnsi="Helvetica Neue" w:cs="Helvetica Neue"/>
                    </w:rPr>
                  </w:pPr>
                  <w:r>
                    <w:rPr>
                      <w:rFonts w:ascii="Helvetica Neue" w:eastAsia="Helvetica Neue" w:hAnsi="Helvetica Neue" w:cs="Helvetica Neue"/>
                    </w:rPr>
                    <w:t>Location</w:t>
                  </w:r>
                </w:p>
              </w:tc>
              <w:tc>
                <w:tcPr>
                  <w:tcW w:w="4223"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3C372295" w14:textId="77777777" w:rsidR="007349DB" w:rsidRDefault="00C3543B">
                  <w:pPr>
                    <w:rPr>
                      <w:rFonts w:ascii="Helvetica Neue" w:eastAsia="Helvetica Neue" w:hAnsi="Helvetica Neue" w:cs="Helvetica Neue"/>
                    </w:rPr>
                  </w:pPr>
                  <w:r>
                    <w:rPr>
                      <w:rFonts w:ascii="Helvetica Neue" w:eastAsia="Helvetica Neue" w:hAnsi="Helvetica Neue" w:cs="Helvetica Neue"/>
                    </w:rPr>
                    <w:t>Maximum nightly rate</w:t>
                  </w:r>
                </w:p>
              </w:tc>
            </w:tr>
            <w:tr w:rsidR="007349DB" w14:paraId="3C372299" w14:textId="77777777">
              <w:trPr>
                <w:jc w:val="center"/>
              </w:trPr>
              <w:tc>
                <w:tcPr>
                  <w:tcW w:w="3474"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3C372297" w14:textId="77777777" w:rsidR="007349DB" w:rsidRDefault="00C3543B">
                  <w:pPr>
                    <w:rPr>
                      <w:rFonts w:ascii="Helvetica Neue" w:eastAsia="Helvetica Neue" w:hAnsi="Helvetica Neue" w:cs="Helvetica Neue"/>
                    </w:rPr>
                  </w:pPr>
                  <w:r>
                    <w:rPr>
                      <w:rFonts w:ascii="Helvetica Neue" w:eastAsia="Helvetica Neue" w:hAnsi="Helvetica Neue" w:cs="Helvetica Neue"/>
                    </w:rPr>
                    <w:t>London / within M25</w:t>
                  </w:r>
                </w:p>
              </w:tc>
              <w:tc>
                <w:tcPr>
                  <w:tcW w:w="4223"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3C372298" w14:textId="77777777" w:rsidR="007349DB" w:rsidRDefault="00C3543B">
                  <w:pPr>
                    <w:rPr>
                      <w:rFonts w:ascii="Helvetica Neue" w:eastAsia="Helvetica Neue" w:hAnsi="Helvetica Neue" w:cs="Helvetica Neue"/>
                    </w:rPr>
                  </w:pPr>
                  <w:r>
                    <w:rPr>
                      <w:rFonts w:ascii="Helvetica Neue" w:eastAsia="Helvetica Neue" w:hAnsi="Helvetica Neue" w:cs="Helvetica Neue"/>
                    </w:rPr>
                    <w:t>£120 per night</w:t>
                  </w:r>
                </w:p>
              </w:tc>
            </w:tr>
            <w:tr w:rsidR="007349DB" w14:paraId="3C37229C" w14:textId="77777777">
              <w:trPr>
                <w:jc w:val="center"/>
              </w:trPr>
              <w:tc>
                <w:tcPr>
                  <w:tcW w:w="3474"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3C37229A" w14:textId="77777777" w:rsidR="007349DB" w:rsidRDefault="00C3543B">
                  <w:pPr>
                    <w:rPr>
                      <w:rFonts w:ascii="Helvetica Neue" w:eastAsia="Helvetica Neue" w:hAnsi="Helvetica Neue" w:cs="Helvetica Neue"/>
                    </w:rPr>
                  </w:pPr>
                  <w:r>
                    <w:rPr>
                      <w:rFonts w:ascii="Helvetica Neue" w:eastAsia="Helvetica Neue" w:hAnsi="Helvetica Neue" w:cs="Helvetica Neue"/>
                    </w:rPr>
                    <w:t>Bristol</w:t>
                  </w:r>
                </w:p>
              </w:tc>
              <w:tc>
                <w:tcPr>
                  <w:tcW w:w="4223"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3C37229B" w14:textId="77777777" w:rsidR="007349DB" w:rsidRDefault="00C3543B">
                  <w:pPr>
                    <w:rPr>
                      <w:rFonts w:ascii="Helvetica Neue" w:eastAsia="Helvetica Neue" w:hAnsi="Helvetica Neue" w:cs="Helvetica Neue"/>
                    </w:rPr>
                  </w:pPr>
                  <w:r>
                    <w:rPr>
                      <w:rFonts w:ascii="Helvetica Neue" w:eastAsia="Helvetica Neue" w:hAnsi="Helvetica Neue" w:cs="Helvetica Neue"/>
                    </w:rPr>
                    <w:t>£100 per night</w:t>
                  </w:r>
                </w:p>
              </w:tc>
            </w:tr>
            <w:tr w:rsidR="007349DB" w14:paraId="3C37229F" w14:textId="77777777">
              <w:trPr>
                <w:jc w:val="center"/>
              </w:trPr>
              <w:tc>
                <w:tcPr>
                  <w:tcW w:w="3474"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3C37229D" w14:textId="77777777" w:rsidR="007349DB" w:rsidRDefault="00C3543B">
                  <w:pPr>
                    <w:rPr>
                      <w:rFonts w:ascii="Helvetica Neue" w:eastAsia="Helvetica Neue" w:hAnsi="Helvetica Neue" w:cs="Helvetica Neue"/>
                    </w:rPr>
                  </w:pPr>
                  <w:r>
                    <w:rPr>
                      <w:rFonts w:ascii="Helvetica Neue" w:eastAsia="Helvetica Neue" w:hAnsi="Helvetica Neue" w:cs="Helvetica Neue"/>
                    </w:rPr>
                    <w:t>Gatwick, Oxford</w:t>
                  </w:r>
                </w:p>
              </w:tc>
              <w:tc>
                <w:tcPr>
                  <w:tcW w:w="4223"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3C37229E" w14:textId="77777777" w:rsidR="007349DB" w:rsidRDefault="00C3543B">
                  <w:pPr>
                    <w:rPr>
                      <w:rFonts w:ascii="Helvetica Neue" w:eastAsia="Helvetica Neue" w:hAnsi="Helvetica Neue" w:cs="Helvetica Neue"/>
                    </w:rPr>
                  </w:pPr>
                  <w:r>
                    <w:rPr>
                      <w:rFonts w:ascii="Helvetica Neue" w:eastAsia="Helvetica Neue" w:hAnsi="Helvetica Neue" w:cs="Helvetica Neue"/>
                    </w:rPr>
                    <w:t>£90 per night</w:t>
                  </w:r>
                </w:p>
              </w:tc>
            </w:tr>
            <w:tr w:rsidR="007349DB" w14:paraId="3C3722A2" w14:textId="77777777">
              <w:trPr>
                <w:jc w:val="center"/>
              </w:trPr>
              <w:tc>
                <w:tcPr>
                  <w:tcW w:w="3474"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3C3722A0" w14:textId="77777777" w:rsidR="007349DB" w:rsidRDefault="00C3543B">
                  <w:pPr>
                    <w:rPr>
                      <w:rFonts w:ascii="Helvetica Neue" w:eastAsia="Helvetica Neue" w:hAnsi="Helvetica Neue" w:cs="Helvetica Neue"/>
                    </w:rPr>
                  </w:pPr>
                  <w:r>
                    <w:rPr>
                      <w:rFonts w:ascii="Helvetica Neue" w:eastAsia="Helvetica Neue" w:hAnsi="Helvetica Neue" w:cs="Helvetica Neue"/>
                    </w:rPr>
                    <w:t>Portsmouth, Fareham, Southampton, Leeds</w:t>
                  </w:r>
                </w:p>
              </w:tc>
              <w:tc>
                <w:tcPr>
                  <w:tcW w:w="4223"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3C3722A1" w14:textId="77777777" w:rsidR="007349DB" w:rsidRDefault="00C3543B">
                  <w:pPr>
                    <w:rPr>
                      <w:rFonts w:ascii="Helvetica Neue" w:eastAsia="Helvetica Neue" w:hAnsi="Helvetica Neue" w:cs="Helvetica Neue"/>
                    </w:rPr>
                  </w:pPr>
                  <w:r>
                    <w:rPr>
                      <w:rFonts w:ascii="Helvetica Neue" w:eastAsia="Helvetica Neue" w:hAnsi="Helvetica Neue" w:cs="Helvetica Neue"/>
                    </w:rPr>
                    <w:t>£85 per night</w:t>
                  </w:r>
                </w:p>
              </w:tc>
            </w:tr>
            <w:tr w:rsidR="007349DB" w14:paraId="3C3722A5" w14:textId="77777777">
              <w:trPr>
                <w:jc w:val="center"/>
              </w:trPr>
              <w:tc>
                <w:tcPr>
                  <w:tcW w:w="3474"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3C3722A3" w14:textId="77777777" w:rsidR="007349DB" w:rsidRDefault="00C3543B">
                  <w:pPr>
                    <w:rPr>
                      <w:rFonts w:ascii="Helvetica Neue" w:eastAsia="Helvetica Neue" w:hAnsi="Helvetica Neue" w:cs="Helvetica Neue"/>
                    </w:rPr>
                  </w:pPr>
                  <w:r>
                    <w:rPr>
                      <w:rFonts w:ascii="Helvetica Neue" w:eastAsia="Helvetica Neue" w:hAnsi="Helvetica Neue" w:cs="Helvetica Neue"/>
                    </w:rPr>
                    <w:t>Elsewhere</w:t>
                  </w:r>
                </w:p>
              </w:tc>
              <w:tc>
                <w:tcPr>
                  <w:tcW w:w="4223"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3C3722A4" w14:textId="77777777" w:rsidR="007349DB" w:rsidRDefault="00C3543B">
                  <w:pPr>
                    <w:rPr>
                      <w:rFonts w:ascii="Helvetica Neue" w:eastAsia="Helvetica Neue" w:hAnsi="Helvetica Neue" w:cs="Helvetica Neue"/>
                    </w:rPr>
                  </w:pPr>
                  <w:r>
                    <w:rPr>
                      <w:rFonts w:ascii="Helvetica Neue" w:eastAsia="Helvetica Neue" w:hAnsi="Helvetica Neue" w:cs="Helvetica Neue"/>
                    </w:rPr>
                    <w:t>£80 per night</w:t>
                  </w:r>
                </w:p>
              </w:tc>
            </w:tr>
            <w:tr w:rsidR="007349DB" w14:paraId="3C3722A7" w14:textId="77777777">
              <w:trPr>
                <w:jc w:val="center"/>
              </w:trPr>
              <w:tc>
                <w:tcPr>
                  <w:tcW w:w="7697" w:type="dxa"/>
                  <w:gridSpan w:val="2"/>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3C3722A6" w14:textId="77777777" w:rsidR="007349DB" w:rsidRDefault="00C3543B">
                  <w:pPr>
                    <w:spacing w:after="150"/>
                    <w:jc w:val="center"/>
                    <w:rPr>
                      <w:rFonts w:ascii="Helvetica Neue" w:eastAsia="Helvetica Neue" w:hAnsi="Helvetica Neue" w:cs="Helvetica Neue"/>
                    </w:rPr>
                  </w:pPr>
                  <w:r>
                    <w:rPr>
                      <w:rFonts w:ascii="Helvetica Neue" w:eastAsia="Helvetica Neue" w:hAnsi="Helvetica Neue" w:cs="Helvetica Neue"/>
                    </w:rPr>
                    <w:t>Travel</w:t>
                  </w:r>
                </w:p>
              </w:tc>
            </w:tr>
            <w:tr w:rsidR="007349DB" w14:paraId="3C3722AA" w14:textId="77777777">
              <w:trPr>
                <w:jc w:val="center"/>
              </w:trPr>
              <w:tc>
                <w:tcPr>
                  <w:tcW w:w="3474"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3C3722A8" w14:textId="77777777" w:rsidR="007349DB" w:rsidRDefault="00C3543B">
                  <w:pPr>
                    <w:rPr>
                      <w:rFonts w:ascii="Helvetica Neue" w:eastAsia="Helvetica Neue" w:hAnsi="Helvetica Neue" w:cs="Helvetica Neue"/>
                    </w:rPr>
                  </w:pPr>
                  <w:r>
                    <w:rPr>
                      <w:rFonts w:ascii="Helvetica Neue" w:eastAsia="Helvetica Neue" w:hAnsi="Helvetica Neue" w:cs="Helvetica Neue"/>
                    </w:rPr>
                    <w:lastRenderedPageBreak/>
                    <w:t>Mileage allowance</w:t>
                  </w:r>
                </w:p>
              </w:tc>
              <w:tc>
                <w:tcPr>
                  <w:tcW w:w="4223"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3C3722A9" w14:textId="77777777" w:rsidR="007349DB" w:rsidRDefault="00C3543B">
                  <w:pPr>
                    <w:rPr>
                      <w:rFonts w:ascii="Helvetica Neue" w:eastAsia="Helvetica Neue" w:hAnsi="Helvetica Neue" w:cs="Helvetica Neue"/>
                    </w:rPr>
                  </w:pPr>
                  <w:r>
                    <w:rPr>
                      <w:rFonts w:ascii="Helvetica Neue" w:eastAsia="Helvetica Neue" w:hAnsi="Helvetica Neue" w:cs="Helvetica Neue"/>
                    </w:rPr>
                    <w:t>25 pence per mile</w:t>
                  </w:r>
                </w:p>
              </w:tc>
            </w:tr>
            <w:tr w:rsidR="007349DB" w14:paraId="3C3722AD" w14:textId="77777777">
              <w:trPr>
                <w:jc w:val="center"/>
              </w:trPr>
              <w:tc>
                <w:tcPr>
                  <w:tcW w:w="3474"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3C3722AB" w14:textId="77777777" w:rsidR="007349DB" w:rsidRDefault="00C3543B">
                  <w:pPr>
                    <w:rPr>
                      <w:rFonts w:ascii="Helvetica Neue" w:eastAsia="Helvetica Neue" w:hAnsi="Helvetica Neue" w:cs="Helvetica Neue"/>
                    </w:rPr>
                  </w:pPr>
                  <w:r>
                    <w:rPr>
                      <w:rFonts w:ascii="Helvetica Neue" w:eastAsia="Helvetica Neue" w:hAnsi="Helvetica Neue" w:cs="Helvetica Neue"/>
                    </w:rPr>
                    <w:t>Rail Travel</w:t>
                  </w:r>
                </w:p>
              </w:tc>
              <w:tc>
                <w:tcPr>
                  <w:tcW w:w="4223"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3C3722AC" w14:textId="77777777" w:rsidR="007349DB" w:rsidRDefault="00C3543B">
                  <w:pPr>
                    <w:rPr>
                      <w:rFonts w:ascii="Helvetica Neue" w:eastAsia="Helvetica Neue" w:hAnsi="Helvetica Neue" w:cs="Helvetica Neue"/>
                    </w:rPr>
                  </w:pPr>
                  <w:r>
                    <w:rPr>
                      <w:rFonts w:ascii="Helvetica Neue" w:eastAsia="Helvetica Neue" w:hAnsi="Helvetica Neue" w:cs="Helvetica Neue"/>
                    </w:rPr>
                    <w:t>Standard Class</w:t>
                  </w:r>
                </w:p>
              </w:tc>
            </w:tr>
            <w:tr w:rsidR="007349DB" w14:paraId="3C3722B0" w14:textId="77777777">
              <w:trPr>
                <w:jc w:val="center"/>
              </w:trPr>
              <w:tc>
                <w:tcPr>
                  <w:tcW w:w="3474"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3C3722AE" w14:textId="77777777" w:rsidR="007349DB" w:rsidRDefault="00C3543B">
                  <w:pPr>
                    <w:rPr>
                      <w:rFonts w:ascii="Helvetica Neue" w:eastAsia="Helvetica Neue" w:hAnsi="Helvetica Neue" w:cs="Helvetica Neue"/>
                    </w:rPr>
                  </w:pPr>
                  <w:r>
                    <w:rPr>
                      <w:rFonts w:ascii="Helvetica Neue" w:eastAsia="Helvetica Neue" w:hAnsi="Helvetica Neue" w:cs="Helvetica Neue"/>
                    </w:rPr>
                    <w:t>Air Travel</w:t>
                  </w:r>
                </w:p>
              </w:tc>
              <w:tc>
                <w:tcPr>
                  <w:tcW w:w="4223"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3C3722AF" w14:textId="77777777" w:rsidR="007349DB" w:rsidRDefault="00C3543B">
                  <w:pPr>
                    <w:rPr>
                      <w:rFonts w:ascii="Helvetica Neue" w:eastAsia="Helvetica Neue" w:hAnsi="Helvetica Neue" w:cs="Helvetica Neue"/>
                    </w:rPr>
                  </w:pPr>
                  <w:r>
                    <w:rPr>
                      <w:rFonts w:ascii="Helvetica Neue" w:eastAsia="Helvetica Neue" w:hAnsi="Helvetica Neue" w:cs="Helvetica Neue"/>
                    </w:rPr>
                    <w:t>Economy Class</w:t>
                  </w:r>
                </w:p>
              </w:tc>
            </w:tr>
          </w:tbl>
          <w:p w14:paraId="3C3722B1" w14:textId="77777777" w:rsidR="007349DB" w:rsidRDefault="007349DB">
            <w:pPr>
              <w:rPr>
                <w:rFonts w:ascii="Helvetica Neue" w:eastAsia="Helvetica Neue" w:hAnsi="Helvetica Neue" w:cs="Helvetica Neue"/>
              </w:rPr>
            </w:pPr>
          </w:p>
        </w:tc>
      </w:tr>
      <w:tr w:rsidR="007349DB" w14:paraId="3C3722B5" w14:textId="77777777">
        <w:tc>
          <w:tcPr>
            <w:tcW w:w="2655" w:type="dxa"/>
          </w:tcPr>
          <w:p w14:paraId="3C3722B3" w14:textId="77777777" w:rsidR="007349DB" w:rsidRDefault="00C3543B">
            <w:pPr>
              <w:rPr>
                <w:rFonts w:ascii="Helvetica Neue" w:eastAsia="Helvetica Neue" w:hAnsi="Helvetica Neue" w:cs="Helvetica Neue"/>
                <w:b/>
              </w:rPr>
            </w:pPr>
            <w:r>
              <w:rPr>
                <w:rFonts w:ascii="Helvetica Neue" w:eastAsia="Helvetica Neue" w:hAnsi="Helvetica Neue" w:cs="Helvetica Neue"/>
                <w:b/>
              </w:rPr>
              <w:lastRenderedPageBreak/>
              <w:t>Alternative clauses:</w:t>
            </w:r>
          </w:p>
        </w:tc>
        <w:tc>
          <w:tcPr>
            <w:tcW w:w="7935" w:type="dxa"/>
          </w:tcPr>
          <w:p w14:paraId="3C3722B4" w14:textId="77777777" w:rsidR="007349DB" w:rsidRDefault="00C3543B">
            <w:pPr>
              <w:rPr>
                <w:rFonts w:ascii="Helvetica Neue" w:eastAsia="Helvetica Neue" w:hAnsi="Helvetica Neue" w:cs="Helvetica Neue"/>
                <w:highlight w:val="green"/>
              </w:rPr>
            </w:pPr>
            <w:r>
              <w:rPr>
                <w:rFonts w:ascii="Helvetica Neue" w:eastAsia="Helvetica Neue" w:hAnsi="Helvetica Neue" w:cs="Helvetica Neue"/>
              </w:rPr>
              <w:t>N/A</w:t>
            </w:r>
          </w:p>
        </w:tc>
      </w:tr>
      <w:tr w:rsidR="007349DB" w14:paraId="3C37238B" w14:textId="77777777">
        <w:tc>
          <w:tcPr>
            <w:tcW w:w="2655" w:type="dxa"/>
          </w:tcPr>
          <w:p w14:paraId="3C3722B6" w14:textId="77777777" w:rsidR="007349DB" w:rsidRDefault="00C3543B">
            <w:pPr>
              <w:rPr>
                <w:rFonts w:ascii="Helvetica Neue" w:eastAsia="Helvetica Neue" w:hAnsi="Helvetica Neue" w:cs="Helvetica Neue"/>
                <w:b/>
              </w:rPr>
            </w:pPr>
            <w:r>
              <w:rPr>
                <w:rFonts w:ascii="Helvetica Neue" w:eastAsia="Helvetica Neue" w:hAnsi="Helvetica Neue" w:cs="Helvetica Neue"/>
                <w:b/>
              </w:rPr>
              <w:t>Buyer specific amendments to/refinements of the Call-Off Contract terms:</w:t>
            </w:r>
          </w:p>
        </w:tc>
        <w:tc>
          <w:tcPr>
            <w:tcW w:w="7935" w:type="dxa"/>
          </w:tcPr>
          <w:p w14:paraId="3C3722B7" w14:textId="77777777" w:rsidR="007349DB" w:rsidRDefault="00C3543B">
            <w:pPr>
              <w:rPr>
                <w:rFonts w:ascii="Helvetica Neue" w:eastAsia="Helvetica Neue" w:hAnsi="Helvetica Neue" w:cs="Helvetica Neue"/>
              </w:rPr>
            </w:pPr>
            <w:r>
              <w:rPr>
                <w:rFonts w:ascii="Helvetica Neue" w:eastAsia="Helvetica Neue" w:hAnsi="Helvetica Neue" w:cs="Helvetica Neue"/>
              </w:rPr>
              <w:t xml:space="preserve"> Within the scope of the Call-Off Contract, the Supplier will:</w:t>
            </w:r>
          </w:p>
          <w:p w14:paraId="3C3722B8" w14:textId="77777777" w:rsidR="007349DB" w:rsidRDefault="00C3543B">
            <w:r>
              <w:rPr>
                <w:rFonts w:ascii="Helvetica Neue" w:eastAsia="Helvetica Neue" w:hAnsi="Helvetica Neue" w:cs="Helvetica Neue"/>
              </w:rPr>
              <w:t>Charges, Payment and Recovery of Sums Due</w:t>
            </w:r>
          </w:p>
          <w:p w14:paraId="3C3722B9" w14:textId="77777777" w:rsidR="007349DB" w:rsidRDefault="00C3543B">
            <w:r>
              <w:rPr>
                <w:rFonts w:ascii="Helvetica Neue" w:eastAsia="Helvetica Neue" w:hAnsi="Helvetica Neue" w:cs="Helvetica Neue"/>
              </w:rPr>
              <w:t>1.1</w:t>
            </w:r>
            <w:r>
              <w:rPr>
                <w:rFonts w:ascii="Helvetica Neue" w:eastAsia="Helvetica Neue" w:hAnsi="Helvetica Neue" w:cs="Helvetica Neue"/>
              </w:rPr>
              <w:tab/>
              <w:t xml:space="preserve">The Supplier shall invoice the Authority as specified in the order form.  Each invoice shall include such supporting information required by the Authority to verify the accuracy of the invoice (“Supporting Documentation”), including the relevant Purchase Order Number (and CD Reference) and a breakdown of the Services supplied in the invoice period.  </w:t>
            </w:r>
          </w:p>
          <w:p w14:paraId="3C3722BA" w14:textId="77777777" w:rsidR="007349DB" w:rsidRDefault="00C3543B">
            <w:r>
              <w:rPr>
                <w:rFonts w:ascii="Helvetica Neue" w:eastAsia="Helvetica Neue" w:hAnsi="Helvetica Neue" w:cs="Helvetica Neue"/>
              </w:rPr>
              <w:t>1.2</w:t>
            </w:r>
            <w:r>
              <w:rPr>
                <w:rFonts w:ascii="Helvetica Neue" w:eastAsia="Helvetica Neue" w:hAnsi="Helvetica Neue" w:cs="Helvetica Neue"/>
              </w:rPr>
              <w:tab/>
              <w:t>To facilitate payment, the Supplier shall use an electronic transaction system chosen by the Authority and shall:</w:t>
            </w:r>
          </w:p>
          <w:p w14:paraId="3C3722BB" w14:textId="77777777" w:rsidR="007349DB" w:rsidRDefault="00C3543B">
            <w:r>
              <w:rPr>
                <w:rFonts w:ascii="Helvetica Neue" w:eastAsia="Helvetica Neue" w:hAnsi="Helvetica Neue" w:cs="Helvetica Neue"/>
              </w:rPr>
              <w:t>1.2.1</w:t>
            </w:r>
            <w:r>
              <w:rPr>
                <w:rFonts w:ascii="Helvetica Neue" w:eastAsia="Helvetica Neue" w:hAnsi="Helvetica Neue" w:cs="Helvetica Neue"/>
              </w:rPr>
              <w:tab/>
              <w:t>register for the electronic transaction system in accordance with the instructions of the Authority;</w:t>
            </w:r>
          </w:p>
          <w:p w14:paraId="3C3722BC" w14:textId="77777777" w:rsidR="007349DB" w:rsidRDefault="00C3543B">
            <w:r>
              <w:rPr>
                <w:rFonts w:ascii="Helvetica Neue" w:eastAsia="Helvetica Neue" w:hAnsi="Helvetica Neue" w:cs="Helvetica Neue"/>
              </w:rPr>
              <w:t>1.2.2</w:t>
            </w:r>
            <w:r>
              <w:rPr>
                <w:rFonts w:ascii="Helvetica Neue" w:eastAsia="Helvetica Neue" w:hAnsi="Helvetica Neue" w:cs="Helvetica Neue"/>
              </w:rPr>
              <w:tab/>
              <w:t xml:space="preserve">allow the electronic transmission of purchase orders and submitting of electronic invoices via the electronic transaction system; </w:t>
            </w:r>
          </w:p>
          <w:p w14:paraId="3C3722BD" w14:textId="77777777" w:rsidR="007349DB" w:rsidRDefault="00C3543B">
            <w:r>
              <w:rPr>
                <w:rFonts w:ascii="Helvetica Neue" w:eastAsia="Helvetica Neue" w:hAnsi="Helvetica Neue" w:cs="Helvetica Neue"/>
              </w:rPr>
              <w:t>1.2.3</w:t>
            </w:r>
            <w:r>
              <w:rPr>
                <w:rFonts w:ascii="Helvetica Neue" w:eastAsia="Helvetica Neue" w:hAnsi="Helvetica Neue" w:cs="Helvetica Neue"/>
              </w:rPr>
              <w:tab/>
              <w:t>designate a Supplier representative as the first point of contact with the Authority for system issues; and</w:t>
            </w:r>
          </w:p>
          <w:p w14:paraId="3C3722BE" w14:textId="77777777" w:rsidR="007349DB" w:rsidRDefault="00C3543B">
            <w:r>
              <w:rPr>
                <w:rFonts w:ascii="Helvetica Neue" w:eastAsia="Helvetica Neue" w:hAnsi="Helvetica Neue" w:cs="Helvetica Neue"/>
              </w:rPr>
              <w:t>1.2.4</w:t>
            </w:r>
            <w:r>
              <w:rPr>
                <w:rFonts w:ascii="Helvetica Neue" w:eastAsia="Helvetica Neue" w:hAnsi="Helvetica Neue" w:cs="Helvetica Neue"/>
              </w:rPr>
              <w:tab/>
              <w:t>provide such data to the Authority as the Authority reasonably deems necessary for the operation of the system including, but not limited to, electronic catalogue information.</w:t>
            </w:r>
          </w:p>
          <w:p w14:paraId="3C3722BF" w14:textId="77777777" w:rsidR="007349DB" w:rsidRDefault="00C3543B">
            <w:r>
              <w:rPr>
                <w:rFonts w:ascii="Helvetica Neue" w:eastAsia="Helvetica Neue" w:hAnsi="Helvetica Neue" w:cs="Helvetica Neue"/>
              </w:rPr>
              <w:t>1.3</w:t>
            </w:r>
            <w:r>
              <w:rPr>
                <w:rFonts w:ascii="Helvetica Neue" w:eastAsia="Helvetica Neue" w:hAnsi="Helvetica Neue" w:cs="Helvetica Neue"/>
              </w:rPr>
              <w:tab/>
              <w:t>The Authority is in the process of implementing its electronic transaction system. Each invoice and any Supporting Documentation required to be submitted in accordance with this Clause 1 shall be submitted by the Supplier, as directed by the Authority from time to time, either:</w:t>
            </w:r>
          </w:p>
          <w:p w14:paraId="3C3722C0" w14:textId="77777777" w:rsidR="007349DB" w:rsidRDefault="00C3543B">
            <w:r>
              <w:rPr>
                <w:rFonts w:ascii="Helvetica Neue" w:eastAsia="Helvetica Neue" w:hAnsi="Helvetica Neue" w:cs="Helvetica Neue"/>
              </w:rPr>
              <w:t>1.3.1</w:t>
            </w:r>
            <w:r>
              <w:rPr>
                <w:rFonts w:ascii="Helvetica Neue" w:eastAsia="Helvetica Neue" w:hAnsi="Helvetica Neue" w:cs="Helvetica Neue"/>
              </w:rPr>
              <w:tab/>
              <w:t>via the Authority’s electronic transaction system; or</w:t>
            </w:r>
          </w:p>
          <w:p w14:paraId="3C3722C1" w14:textId="77777777" w:rsidR="007349DB" w:rsidRDefault="00C3543B">
            <w:r>
              <w:rPr>
                <w:rFonts w:ascii="Helvetica Neue" w:eastAsia="Helvetica Neue" w:hAnsi="Helvetica Neue" w:cs="Helvetica Neue"/>
              </w:rPr>
              <w:t>1.3.2</w:t>
            </w:r>
            <w:r>
              <w:rPr>
                <w:rFonts w:ascii="Helvetica Neue" w:eastAsia="Helvetica Neue" w:hAnsi="Helvetica Neue" w:cs="Helvetica Neue"/>
              </w:rPr>
              <w:tab/>
              <w:t xml:space="preserve"> as per the order form (or such other person notified to the Supplier in writing by the Authority) by email in pdf format or, if agreed with the Authority, in hard copy by post. </w:t>
            </w:r>
          </w:p>
          <w:p w14:paraId="3C3722C2" w14:textId="77777777" w:rsidR="007349DB" w:rsidRDefault="00C3543B">
            <w:r>
              <w:rPr>
                <w:rFonts w:ascii="Helvetica Neue" w:eastAsia="Helvetica Neue" w:hAnsi="Helvetica Neue" w:cs="Helvetica Neue"/>
              </w:rPr>
              <w:t>1.4</w:t>
            </w:r>
            <w:r>
              <w:rPr>
                <w:rFonts w:ascii="Helvetica Neue" w:eastAsia="Helvetica Neue" w:hAnsi="Helvetica Neue" w:cs="Helvetica Neue"/>
              </w:rPr>
              <w:tab/>
              <w:t xml:space="preserve">The Supplier acknowledges and agrees that should it commence Services without a Purchase Order Number: </w:t>
            </w:r>
          </w:p>
          <w:p w14:paraId="3C3722C3" w14:textId="77777777" w:rsidR="007349DB" w:rsidRDefault="00C3543B">
            <w:r>
              <w:rPr>
                <w:rFonts w:ascii="Helvetica Neue" w:eastAsia="Helvetica Neue" w:hAnsi="Helvetica Neue" w:cs="Helvetica Neue"/>
              </w:rPr>
              <w:t>1.4.1</w:t>
            </w:r>
            <w:r>
              <w:rPr>
                <w:rFonts w:ascii="Helvetica Neue" w:eastAsia="Helvetica Neue" w:hAnsi="Helvetica Neue" w:cs="Helvetica Neue"/>
              </w:rPr>
              <w:tab/>
              <w:t>the Supplier does so at its own risk; and</w:t>
            </w:r>
          </w:p>
          <w:p w14:paraId="3C3722C4" w14:textId="77777777" w:rsidR="007349DB" w:rsidRDefault="00C3543B">
            <w:r>
              <w:rPr>
                <w:rFonts w:ascii="Helvetica Neue" w:eastAsia="Helvetica Neue" w:hAnsi="Helvetica Neue" w:cs="Helvetica Neue"/>
              </w:rPr>
              <w:t>1.4.2</w:t>
            </w:r>
            <w:r>
              <w:rPr>
                <w:rFonts w:ascii="Helvetica Neue" w:eastAsia="Helvetica Neue" w:hAnsi="Helvetica Neue" w:cs="Helvetica Neue"/>
              </w:rPr>
              <w:tab/>
              <w:t>the Authority shall not be obliged to pay the Charges without a valid Purchase Order Number having been provided to the Supplier</w:t>
            </w:r>
          </w:p>
          <w:p w14:paraId="3C3722C5" w14:textId="77777777" w:rsidR="007349DB" w:rsidRDefault="00C3543B">
            <w:r>
              <w:rPr>
                <w:rFonts w:ascii="Helvetica Neue" w:eastAsia="Helvetica Neue" w:hAnsi="Helvetica Neue" w:cs="Helvetica Neue"/>
              </w:rPr>
              <w:t>1.5</w:t>
            </w:r>
            <w:r>
              <w:rPr>
                <w:rFonts w:ascii="Helvetica Neue" w:eastAsia="Helvetica Neue" w:hAnsi="Helvetica Neue" w:cs="Helvetica Neue"/>
              </w:rPr>
              <w:tab/>
              <w:t>The Authority shall regard an invoice as valid only if it complies with the provisions of this Clause 1. The Authority shall promptly return any non-compliant invoice to the Supplier and the Supplier shall promptly issue a replacement, compliant invoice.</w:t>
            </w:r>
          </w:p>
          <w:p w14:paraId="3C3722C6" w14:textId="77777777" w:rsidR="007349DB" w:rsidRDefault="00C3543B">
            <w:r>
              <w:rPr>
                <w:rFonts w:ascii="Helvetica Neue" w:eastAsia="Helvetica Neue" w:hAnsi="Helvetica Neue" w:cs="Helvetica Neue"/>
              </w:rPr>
              <w:t>1.6</w:t>
            </w:r>
            <w:r>
              <w:rPr>
                <w:rFonts w:ascii="Helvetica Neue" w:eastAsia="Helvetica Neue" w:hAnsi="Helvetica Neue" w:cs="Helvetica Neue"/>
              </w:rPr>
              <w:tab/>
              <w:t xml:space="preserve">In consideration of the supply of the Services by the Supplier, the Authority shall pay the Supplier the invoiced amounts no later than 30 days after receipt of a valid invoice which includes a valid Purchase </w:t>
            </w:r>
            <w:r>
              <w:rPr>
                <w:rFonts w:ascii="Helvetica Neue" w:eastAsia="Helvetica Neue" w:hAnsi="Helvetica Neue" w:cs="Helvetica Neue"/>
              </w:rPr>
              <w:lastRenderedPageBreak/>
              <w:t>Order Number.</w:t>
            </w:r>
          </w:p>
          <w:p w14:paraId="3C3722C7" w14:textId="77777777" w:rsidR="007349DB" w:rsidRDefault="00C3543B">
            <w:r>
              <w:rPr>
                <w:rFonts w:ascii="Helvetica Neue" w:eastAsia="Helvetica Neue" w:hAnsi="Helvetica Neue" w:cs="Helvetica Neue"/>
              </w:rPr>
              <w:t>1.7</w:t>
            </w:r>
            <w:r>
              <w:rPr>
                <w:rFonts w:ascii="Helvetica Neue" w:eastAsia="Helvetica Neue" w:hAnsi="Helvetica Neue" w:cs="Helvetica Neue"/>
              </w:rPr>
              <w:tab/>
              <w:t xml:space="preserve">If a payment of an undisputed amount is not made by the Authority by the due date, then the Authority shall pay the Supplier interest at the interest rate specified in the Late Payment of Commercial Debts (Interest) Act 1998.  </w:t>
            </w:r>
          </w:p>
          <w:p w14:paraId="3C3722C8" w14:textId="77777777" w:rsidR="007349DB" w:rsidRDefault="00C3543B">
            <w:r>
              <w:rPr>
                <w:rFonts w:ascii="Helvetica Neue" w:eastAsia="Helvetica Neue" w:hAnsi="Helvetica Neue" w:cs="Helvetica Neue"/>
              </w:rPr>
              <w:t xml:space="preserve"> </w:t>
            </w:r>
          </w:p>
          <w:tbl>
            <w:tblPr>
              <w:tblStyle w:val="a8"/>
              <w:tblW w:w="7720" w:type="dxa"/>
              <w:tblLayout w:type="fixed"/>
              <w:tblLook w:val="0000" w:firstRow="0" w:lastRow="0" w:firstColumn="0" w:lastColumn="0" w:noHBand="0" w:noVBand="0"/>
            </w:tblPr>
            <w:tblGrid>
              <w:gridCol w:w="1549"/>
              <w:gridCol w:w="6171"/>
            </w:tblGrid>
            <w:tr w:rsidR="007349DB" w14:paraId="3C3722CB" w14:textId="77777777">
              <w:tc>
                <w:tcPr>
                  <w:tcW w:w="1549" w:type="dxa"/>
                  <w:shd w:val="clear" w:color="auto" w:fill="auto"/>
                </w:tcPr>
                <w:p w14:paraId="3C3722C9" w14:textId="77777777" w:rsidR="007349DB" w:rsidRDefault="00C3543B">
                  <w:r>
                    <w:rPr>
                      <w:rFonts w:ascii="Helvetica Neue" w:eastAsia="Helvetica Neue" w:hAnsi="Helvetica Neue" w:cs="Helvetica Neue"/>
                    </w:rPr>
                    <w:t xml:space="preserve">“Agreement” </w:t>
                  </w:r>
                </w:p>
              </w:tc>
              <w:tc>
                <w:tcPr>
                  <w:tcW w:w="6171" w:type="dxa"/>
                  <w:shd w:val="clear" w:color="auto" w:fill="auto"/>
                </w:tcPr>
                <w:p w14:paraId="3C3722CA" w14:textId="77777777" w:rsidR="007349DB" w:rsidRDefault="00C3543B">
                  <w:r>
                    <w:rPr>
                      <w:rFonts w:ascii="Helvetica Neue" w:eastAsia="Helvetica Neue" w:hAnsi="Helvetica Neue" w:cs="Helvetica Neue"/>
                    </w:rPr>
                    <w:t>the contract between (i) the Authority acting as part of the Crown and (ii) the Supplier;</w:t>
                  </w:r>
                </w:p>
              </w:tc>
            </w:tr>
            <w:tr w:rsidR="007349DB" w14:paraId="3C3722CE" w14:textId="77777777">
              <w:tc>
                <w:tcPr>
                  <w:tcW w:w="1549" w:type="dxa"/>
                  <w:shd w:val="clear" w:color="auto" w:fill="auto"/>
                </w:tcPr>
                <w:p w14:paraId="3C3722CC" w14:textId="77777777" w:rsidR="007349DB" w:rsidRDefault="00C3543B">
                  <w:r>
                    <w:rPr>
                      <w:rFonts w:ascii="Helvetica Neue" w:eastAsia="Helvetica Neue" w:hAnsi="Helvetica Neue" w:cs="Helvetica Neue"/>
                    </w:rPr>
                    <w:t>“Purchase Order Number”</w:t>
                  </w:r>
                </w:p>
              </w:tc>
              <w:tc>
                <w:tcPr>
                  <w:tcW w:w="6171" w:type="dxa"/>
                  <w:shd w:val="clear" w:color="auto" w:fill="auto"/>
                </w:tcPr>
                <w:p w14:paraId="3C3722CD" w14:textId="77777777" w:rsidR="007349DB" w:rsidRDefault="00C3543B">
                  <w:r>
                    <w:rPr>
                      <w:rFonts w:ascii="Helvetica Neue" w:eastAsia="Helvetica Neue" w:hAnsi="Helvetica Neue" w:cs="Helvetica Neue"/>
                    </w:rPr>
                    <w:t xml:space="preserve">the Authority’s unique number relating to the supply of the Services; </w:t>
                  </w:r>
                </w:p>
              </w:tc>
            </w:tr>
            <w:tr w:rsidR="007349DB" w14:paraId="3C3722D1" w14:textId="77777777">
              <w:tc>
                <w:tcPr>
                  <w:tcW w:w="1549" w:type="dxa"/>
                  <w:shd w:val="clear" w:color="auto" w:fill="auto"/>
                </w:tcPr>
                <w:p w14:paraId="3C3722CF" w14:textId="77777777" w:rsidR="007349DB" w:rsidRDefault="00C3543B">
                  <w:r>
                    <w:rPr>
                      <w:rFonts w:ascii="Helvetica Neue" w:eastAsia="Helvetica Neue" w:hAnsi="Helvetica Neue" w:cs="Helvetica Neue"/>
                    </w:rPr>
                    <w:t>“Services”</w:t>
                  </w:r>
                </w:p>
              </w:tc>
              <w:tc>
                <w:tcPr>
                  <w:tcW w:w="6171" w:type="dxa"/>
                  <w:shd w:val="clear" w:color="auto" w:fill="auto"/>
                </w:tcPr>
                <w:p w14:paraId="3C3722D0" w14:textId="77777777" w:rsidR="007349DB" w:rsidRDefault="00C3543B">
                  <w:r>
                    <w:rPr>
                      <w:rFonts w:ascii="Helvetica Neue" w:eastAsia="Helvetica Neue" w:hAnsi="Helvetica Neue" w:cs="Helvetica Neue"/>
                    </w:rPr>
                    <w:t xml:space="preserve">the services to be supplied by the Supplier to the Authority under the  call off Order form, including the provision of any  services;  </w:t>
                  </w:r>
                </w:p>
              </w:tc>
            </w:tr>
            <w:tr w:rsidR="007349DB" w14:paraId="3C3722D4" w14:textId="77777777">
              <w:tc>
                <w:tcPr>
                  <w:tcW w:w="1549" w:type="dxa"/>
                  <w:shd w:val="clear" w:color="auto" w:fill="auto"/>
                </w:tcPr>
                <w:p w14:paraId="3C3722D2" w14:textId="77777777" w:rsidR="007349DB" w:rsidRDefault="00C3543B">
                  <w:r>
                    <w:rPr>
                      <w:rFonts w:ascii="Helvetica Neue" w:eastAsia="Helvetica Neue" w:hAnsi="Helvetica Neue" w:cs="Helvetica Neue"/>
                    </w:rPr>
                    <w:t>“Charges”</w:t>
                  </w:r>
                </w:p>
              </w:tc>
              <w:tc>
                <w:tcPr>
                  <w:tcW w:w="6171" w:type="dxa"/>
                  <w:shd w:val="clear" w:color="auto" w:fill="auto"/>
                </w:tcPr>
                <w:p w14:paraId="3C3722D3" w14:textId="77777777" w:rsidR="007349DB" w:rsidRDefault="00C3543B">
                  <w:r>
                    <w:rPr>
                      <w:rFonts w:ascii="Helvetica Neue" w:eastAsia="Helvetica Neue" w:hAnsi="Helvetica Neue" w:cs="Helvetica Neue"/>
                    </w:rPr>
                    <w:t xml:space="preserve">the charges for the Services as specified in order form included within this call off.. </w:t>
                  </w:r>
                </w:p>
              </w:tc>
            </w:tr>
          </w:tbl>
          <w:p w14:paraId="3C3722D5" w14:textId="77777777" w:rsidR="007349DB" w:rsidRDefault="007349DB">
            <w:pPr>
              <w:rPr>
                <w:rFonts w:ascii="Helvetica Neue" w:eastAsia="Helvetica Neue" w:hAnsi="Helvetica Neue" w:cs="Helvetica Neue"/>
              </w:rPr>
            </w:pPr>
          </w:p>
          <w:p w14:paraId="3C3722D6" w14:textId="77777777" w:rsidR="007349DB" w:rsidRDefault="00C3543B">
            <w:r>
              <w:rPr>
                <w:rFonts w:ascii="Helvetica Neue" w:eastAsia="Helvetica Neue" w:hAnsi="Helvetica Neue" w:cs="Helvetica Neue"/>
              </w:rPr>
              <w:t>Expenses</w:t>
            </w:r>
          </w:p>
          <w:p w14:paraId="3C3722D7" w14:textId="77777777" w:rsidR="007349DB" w:rsidRDefault="00C3543B">
            <w:r>
              <w:rPr>
                <w:rFonts w:ascii="Helvetica Neue" w:eastAsia="Helvetica Neue" w:hAnsi="Helvetica Neue" w:cs="Helvetica Neue"/>
              </w:rPr>
              <w:t>2.1</w:t>
            </w:r>
            <w:r>
              <w:rPr>
                <w:rFonts w:ascii="Helvetica Neue" w:eastAsia="Helvetica Neue" w:hAnsi="Helvetica Neue" w:cs="Helvetica Neue"/>
              </w:rPr>
              <w:tab/>
              <w:t>Where the Authority expressly agrees in writing, the Supplier shall be entitled to be reimbursed by the Authority for Reimbursable Expenses (in addition to being paid the relevant Charges), provided that such Reimbursable Expenses are supported by Supporting Documentation.</w:t>
            </w:r>
          </w:p>
          <w:p w14:paraId="3C3722D8" w14:textId="77777777" w:rsidR="007349DB" w:rsidRDefault="00C3543B">
            <w:r>
              <w:rPr>
                <w:rFonts w:ascii="Helvetica Neue" w:eastAsia="Helvetica Neue" w:hAnsi="Helvetica Neue" w:cs="Helvetica Neue"/>
              </w:rPr>
              <w:t>2.2</w:t>
            </w:r>
            <w:r>
              <w:rPr>
                <w:rFonts w:ascii="Helvetica Neue" w:eastAsia="Helvetica Neue" w:hAnsi="Helvetica Neue" w:cs="Helvetica Neue"/>
              </w:rPr>
              <w:tab/>
              <w:t>The Authority shall provide a copy of its current expenses policy to the Supplier upon request.</w:t>
            </w:r>
          </w:p>
          <w:p w14:paraId="3C3722D9" w14:textId="77777777" w:rsidR="007349DB" w:rsidRDefault="007349DB">
            <w:pPr>
              <w:rPr>
                <w:rFonts w:ascii="Helvetica Neue" w:eastAsia="Helvetica Neue" w:hAnsi="Helvetica Neue" w:cs="Helvetica Neue"/>
              </w:rPr>
            </w:pPr>
          </w:p>
          <w:tbl>
            <w:tblPr>
              <w:tblStyle w:val="a9"/>
              <w:tblW w:w="7612" w:type="dxa"/>
              <w:tblInd w:w="108" w:type="dxa"/>
              <w:tblLayout w:type="fixed"/>
              <w:tblLook w:val="0000" w:firstRow="0" w:lastRow="0" w:firstColumn="0" w:lastColumn="0" w:noHBand="0" w:noVBand="0"/>
            </w:tblPr>
            <w:tblGrid>
              <w:gridCol w:w="1786"/>
              <w:gridCol w:w="5826"/>
            </w:tblGrid>
            <w:tr w:rsidR="007349DB" w14:paraId="3C3722DE" w14:textId="77777777">
              <w:tc>
                <w:tcPr>
                  <w:tcW w:w="1786" w:type="dxa"/>
                  <w:shd w:val="clear" w:color="auto" w:fill="auto"/>
                </w:tcPr>
                <w:p w14:paraId="3C3722DA" w14:textId="77777777" w:rsidR="007349DB" w:rsidRDefault="00C3543B">
                  <w:r>
                    <w:rPr>
                      <w:rFonts w:ascii="Helvetica Neue" w:eastAsia="Helvetica Neue" w:hAnsi="Helvetica Neue" w:cs="Helvetica Neue"/>
                    </w:rPr>
                    <w:t>“Reimbursable Expenses”</w:t>
                  </w:r>
                  <w:r>
                    <w:rPr>
                      <w:rFonts w:ascii="Helvetica Neue" w:eastAsia="Helvetica Neue" w:hAnsi="Helvetica Neue" w:cs="Helvetica Neue"/>
                    </w:rPr>
                    <w:tab/>
                  </w:r>
                </w:p>
              </w:tc>
              <w:tc>
                <w:tcPr>
                  <w:tcW w:w="5826" w:type="dxa"/>
                  <w:shd w:val="clear" w:color="auto" w:fill="auto"/>
                </w:tcPr>
                <w:p w14:paraId="3C3722DB" w14:textId="77777777" w:rsidR="007349DB" w:rsidRDefault="00C3543B">
                  <w:r>
                    <w:rPr>
                      <w:rFonts w:ascii="Helvetica Neue" w:eastAsia="Helvetica Neue" w:hAnsi="Helvetica Neue" w:cs="Helvetica Neue"/>
                    </w:rPr>
                    <w:t>reasonable out of pocket travel and subsistence (for example, hotel and food) expenses, properly and necessarily incurred in the performance of the Services, calculated at the rates and in accordance with the Authority's expenses policy current from time to time, but not including:</w:t>
                  </w:r>
                </w:p>
                <w:p w14:paraId="3C3722DC" w14:textId="77777777" w:rsidR="007349DB" w:rsidRDefault="00C3543B">
                  <w:pPr>
                    <w:widowControl/>
                    <w:numPr>
                      <w:ilvl w:val="0"/>
                      <w:numId w:val="33"/>
                    </w:numPr>
                    <w:spacing w:after="160" w:line="252" w:lineRule="auto"/>
                  </w:pPr>
                  <w:r>
                    <w:rPr>
                      <w:rFonts w:ascii="Helvetica Neue" w:eastAsia="Helvetica Neue" w:hAnsi="Helvetica Neue" w:cs="Helvetica Neue"/>
                    </w:rPr>
                    <w:t>travel expenses incurred as a result of Supplier Personnel travelling to and from their usual place of work, or to and from the premises at which the Services are principally to be performed, unless the Authority otherwise agrees in advance in writing; and</w:t>
                  </w:r>
                </w:p>
                <w:p w14:paraId="3C3722DD" w14:textId="77777777" w:rsidR="007349DB" w:rsidRDefault="00C3543B">
                  <w:pPr>
                    <w:widowControl/>
                    <w:numPr>
                      <w:ilvl w:val="0"/>
                      <w:numId w:val="33"/>
                    </w:numPr>
                    <w:spacing w:after="160" w:line="252" w:lineRule="auto"/>
                  </w:pPr>
                  <w:r>
                    <w:rPr>
                      <w:rFonts w:ascii="Helvetica Neue" w:eastAsia="Helvetica Neue" w:hAnsi="Helvetica Neue" w:cs="Helvetica Neue"/>
                    </w:rPr>
                    <w:t>subsistence expenses incurred by Supplier Personnel whilst performing the Services at their usual place of work, or to and from the premises at which the Services are principally to be performed;</w:t>
                  </w:r>
                </w:p>
              </w:tc>
            </w:tr>
          </w:tbl>
          <w:p w14:paraId="3C3722DF" w14:textId="77777777" w:rsidR="007349DB" w:rsidRDefault="00C3543B">
            <w:r>
              <w:rPr>
                <w:rFonts w:ascii="Helvetica Neue" w:eastAsia="Helvetica Neue" w:hAnsi="Helvetica Neue" w:cs="Helvetica Neue"/>
              </w:rPr>
              <w:t xml:space="preserve">“Supporting Documentation” Each invoice shall include such supporting </w:t>
            </w:r>
            <w:r>
              <w:rPr>
                <w:rFonts w:ascii="Helvetica Neue" w:eastAsia="Helvetica Neue" w:hAnsi="Helvetica Neue" w:cs="Helvetica Neue"/>
              </w:rPr>
              <w:lastRenderedPageBreak/>
              <w:t xml:space="preserve">information required by the Authority to verify the accuracy of the invoice), including the relevant Purchase Order Number (and CD Reference) and a breakdown of the Services supplied in the invoice period.  </w:t>
            </w:r>
          </w:p>
          <w:p w14:paraId="3C3722E0" w14:textId="77777777" w:rsidR="007349DB" w:rsidRDefault="007349DB">
            <w:pPr>
              <w:rPr>
                <w:rFonts w:ascii="Helvetica Neue" w:eastAsia="Helvetica Neue" w:hAnsi="Helvetica Neue" w:cs="Helvetica Neue"/>
              </w:rPr>
            </w:pPr>
          </w:p>
          <w:p w14:paraId="3C3722E1" w14:textId="77777777" w:rsidR="007349DB" w:rsidRDefault="00C3543B">
            <w:r>
              <w:rPr>
                <w:rFonts w:ascii="Helvetica Neue" w:eastAsia="Helvetica Neue" w:hAnsi="Helvetica Neue" w:cs="Helvetica Neue"/>
              </w:rPr>
              <w:t>Warranties</w:t>
            </w:r>
          </w:p>
          <w:p w14:paraId="3C3722E2" w14:textId="77777777" w:rsidR="007349DB" w:rsidRDefault="00C3543B">
            <w:r>
              <w:rPr>
                <w:rFonts w:ascii="Helvetica Neue" w:eastAsia="Helvetica Neue" w:hAnsi="Helvetica Neue" w:cs="Helvetica Neue"/>
              </w:rPr>
              <w:t>3.1</w:t>
            </w:r>
            <w:r>
              <w:rPr>
                <w:rFonts w:ascii="Helvetica Neue" w:eastAsia="Helvetica Neue" w:hAnsi="Helvetica Neue" w:cs="Helvetica Neue"/>
              </w:rPr>
              <w:tab/>
              <w:t>The Supplier represents and warrants that:</w:t>
            </w:r>
          </w:p>
          <w:p w14:paraId="3C3722E3" w14:textId="77777777" w:rsidR="007349DB" w:rsidRDefault="00C3543B">
            <w:r>
              <w:rPr>
                <w:rFonts w:ascii="Helvetica Neue" w:eastAsia="Helvetica Neue" w:hAnsi="Helvetica Neue" w:cs="Helvetica Neue"/>
              </w:rPr>
              <w:t>3.1.1</w:t>
            </w:r>
            <w:r>
              <w:rPr>
                <w:rFonts w:ascii="Helvetica Neue" w:eastAsia="Helvetica Neue" w:hAnsi="Helvetica Neue" w:cs="Helvetica Neue"/>
              </w:rPr>
              <w:tab/>
              <w:t>in the three years prior to the Effective Date, it has been in full compliance with all applicable securities and Tax Laws and regulations in the United Kingdom and in the jurisdiction in which it is established;</w:t>
            </w:r>
          </w:p>
          <w:p w14:paraId="3C3722E4" w14:textId="77777777" w:rsidR="007349DB" w:rsidRDefault="00C3543B">
            <w:r>
              <w:rPr>
                <w:rFonts w:ascii="Helvetica Neue" w:eastAsia="Helvetica Neue" w:hAnsi="Helvetica Neue" w:cs="Helvetica Neue"/>
              </w:rPr>
              <w:t>3.1.2</w:t>
            </w:r>
            <w:r>
              <w:rPr>
                <w:rFonts w:ascii="Helvetica Neue" w:eastAsia="Helvetica Neue" w:hAnsi="Helvetica Neue" w:cs="Helvetica Neue"/>
              </w:rPr>
              <w:tab/>
              <w:t>it has notified the Authority in writing of any Occasions of Tax Non Compliance  and any litigation, enquiry or investigation in which it  is involved that is in connection with, or which may lead to any Occasion of Tax Non Compliance; and</w:t>
            </w:r>
          </w:p>
          <w:p w14:paraId="3C3722E5" w14:textId="77777777" w:rsidR="007349DB" w:rsidRDefault="00C3543B">
            <w:r>
              <w:rPr>
                <w:rFonts w:ascii="Helvetica Neue" w:eastAsia="Helvetica Neue" w:hAnsi="Helvetica Neue" w:cs="Helvetica Neue"/>
              </w:rPr>
              <w:t>3.1.3</w:t>
            </w:r>
            <w:r>
              <w:rPr>
                <w:rFonts w:ascii="Helvetica Neue" w:eastAsia="Helvetica Neue" w:hAnsi="Helvetica Neue" w:cs="Helvetica Neue"/>
              </w:rPr>
              <w:tab/>
              <w:t>no profit warnings,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w:t>
            </w:r>
          </w:p>
          <w:p w14:paraId="3C3722E6" w14:textId="77777777" w:rsidR="007349DB" w:rsidRDefault="00C3543B">
            <w:r>
              <w:rPr>
                <w:rFonts w:ascii="Helvetica Neue" w:eastAsia="Helvetica Neue" w:hAnsi="Helvetica Neue" w:cs="Helvetica Neue"/>
              </w:rPr>
              <w:t>3.1.4</w:t>
            </w:r>
            <w:r>
              <w:rPr>
                <w:rFonts w:ascii="Helvetica Neue" w:eastAsia="Helvetica Neue" w:hAnsi="Helvetica Neue" w:cs="Helvetica Neue"/>
              </w:rPr>
              <w:tab/>
              <w:t xml:space="preserve">If at any time the Supplier becomes aware that a representation or warranty given by it under Clause 3.1.1, 3.1.2 or 3.1.3 has been breached, is untrue, or is misleading, it shall immediately notify the Authority of the relevant occurrence in sufficient detail to enable the Authority to make an accurate assessment of the situation.  </w:t>
            </w:r>
          </w:p>
          <w:p w14:paraId="3C3722E7" w14:textId="77777777" w:rsidR="007349DB" w:rsidRDefault="00C3543B">
            <w:r>
              <w:rPr>
                <w:rFonts w:ascii="Helvetica Neue" w:eastAsia="Helvetica Neue" w:hAnsi="Helvetica Neue" w:cs="Helvetica Neue"/>
              </w:rPr>
              <w:t>Promoting Tax Compliance</w:t>
            </w:r>
          </w:p>
          <w:p w14:paraId="3C3722E8" w14:textId="77777777" w:rsidR="007349DB" w:rsidRDefault="00C3543B">
            <w:r>
              <w:rPr>
                <w:rFonts w:ascii="Helvetica Neue" w:eastAsia="Helvetica Neue" w:hAnsi="Helvetica Neue" w:cs="Helvetica Neue"/>
              </w:rPr>
              <w:t xml:space="preserve">4.1 All amounts stated are exclusive of VAT which shall be charged at the prevailing rate.  The Customer shall, following the receipt of a valid VAT invoice, pay to the Supplier a sum equal to the VAT chargeable in respect of the Services. </w:t>
            </w:r>
          </w:p>
          <w:p w14:paraId="3C3722E9" w14:textId="77777777" w:rsidR="007349DB" w:rsidRDefault="00C3543B">
            <w:r>
              <w:rPr>
                <w:rFonts w:ascii="Helvetica Neue" w:eastAsia="Helvetica Neue" w:hAnsi="Helvetica Neue" w:cs="Helvetica Neue"/>
              </w:rPr>
              <w:t>4.2 The Supplier shall at all times comply with all other Laws and regulations relating to Tax.</w:t>
            </w:r>
          </w:p>
          <w:p w14:paraId="3C3722EA" w14:textId="77777777" w:rsidR="007349DB" w:rsidRDefault="00C3543B">
            <w:r>
              <w:rPr>
                <w:rFonts w:ascii="Helvetica Neue" w:eastAsia="Helvetica Neue" w:hAnsi="Helvetica Neue" w:cs="Helvetica Neue"/>
              </w:rPr>
              <w:t>4.3 The Supplier shall provide to the Customer the name and, as applicable, the Value Added Tax registration number, PAYE collection number and either the Corporation Tax or self-assessment reference of any agent, supplier or Subcontractor of the Supplier prior to the commencement of any work under this Agreement by that agent, supplier or Subcontractor.  Upon a request by the Authority, the Supplier shall not employ or will cease to employ any agent, supplier or Subcontractor or Subcontractor.</w:t>
            </w:r>
          </w:p>
          <w:p w14:paraId="3C3722EB" w14:textId="77777777" w:rsidR="007349DB" w:rsidRDefault="00C3543B">
            <w:r>
              <w:rPr>
                <w:rFonts w:ascii="Helvetica Neue" w:eastAsia="Helvetica Neue" w:hAnsi="Helvetica Neue" w:cs="Helvetica Neue"/>
              </w:rPr>
              <w:t>4.4 Where an amount of Tax, including any assessed amount, is due from the Supplier an equivalent amount may be deducted by the Authority from the amount of any sum due to the Supplier under this Agreement.</w:t>
            </w:r>
          </w:p>
          <w:p w14:paraId="3C3722EC" w14:textId="77777777" w:rsidR="007349DB" w:rsidRDefault="00C3543B">
            <w:r>
              <w:rPr>
                <w:rFonts w:ascii="Helvetica Neue" w:eastAsia="Helvetica Neue" w:hAnsi="Helvetica Neue" w:cs="Helvetica Neue"/>
              </w:rPr>
              <w:t>4.5 If, at any point during the Term, an Occasion of Tax Non Compliance occurs and or any litigation, enquiry or investigation in which it or its Subcontractors is/are (as appropriate) involved that is in connection with, or which may lead to, any Occasion of Tax Non-Compliance, the Supplier shall:</w:t>
            </w:r>
          </w:p>
          <w:p w14:paraId="3C3722ED" w14:textId="77777777" w:rsidR="007349DB" w:rsidRDefault="00C3543B">
            <w:r>
              <w:rPr>
                <w:rFonts w:ascii="Helvetica Neue" w:eastAsia="Helvetica Neue" w:hAnsi="Helvetica Neue" w:cs="Helvetica Neue"/>
              </w:rPr>
              <w:t>4.5.1</w:t>
            </w:r>
            <w:r>
              <w:rPr>
                <w:rFonts w:ascii="Helvetica Neue" w:eastAsia="Helvetica Neue" w:hAnsi="Helvetica Neue" w:cs="Helvetica Neue"/>
              </w:rPr>
              <w:tab/>
              <w:t>notify the Authority in writing of such fact within five (5) Working Days of its occurrence; and</w:t>
            </w:r>
          </w:p>
          <w:p w14:paraId="3C3722EE" w14:textId="77777777" w:rsidR="007349DB" w:rsidRDefault="00C3543B">
            <w:r>
              <w:rPr>
                <w:rFonts w:ascii="Helvetica Neue" w:eastAsia="Helvetica Neue" w:hAnsi="Helvetica Neue" w:cs="Helvetica Neue"/>
              </w:rPr>
              <w:t>4.5.2</w:t>
            </w:r>
            <w:r>
              <w:rPr>
                <w:rFonts w:ascii="Helvetica Neue" w:eastAsia="Helvetica Neue" w:hAnsi="Helvetica Neue" w:cs="Helvetica Neue"/>
              </w:rPr>
              <w:tab/>
              <w:t>promptly provide to the Authority:</w:t>
            </w:r>
          </w:p>
          <w:p w14:paraId="3C3722EF" w14:textId="77777777" w:rsidR="007349DB" w:rsidRDefault="00C3543B">
            <w:r>
              <w:rPr>
                <w:rFonts w:ascii="Helvetica Neue" w:eastAsia="Helvetica Neue" w:hAnsi="Helvetica Neue" w:cs="Helvetica Neue"/>
              </w:rPr>
              <w:lastRenderedPageBreak/>
              <w:t>(a)</w:t>
            </w:r>
            <w:r>
              <w:rPr>
                <w:rFonts w:ascii="Helvetica Neue" w:eastAsia="Helvetica Neue" w:hAnsi="Helvetica Neue" w:cs="Helvetica Neue"/>
              </w:rPr>
              <w:tab/>
              <w:t xml:space="preserve">details of the steps which the Supplier is taking to address the Occasion of Tax Non Compliance and to prevent the same from recurring, together with any mitigating factors that it considers relevant; and </w:t>
            </w:r>
          </w:p>
          <w:p w14:paraId="3C3722F0" w14:textId="77777777" w:rsidR="007349DB" w:rsidRDefault="00C3543B">
            <w:r>
              <w:rPr>
                <w:rFonts w:ascii="Helvetica Neue" w:eastAsia="Helvetica Neue" w:hAnsi="Helvetica Neue" w:cs="Helvetica Neue"/>
              </w:rPr>
              <w:t>(b)</w:t>
            </w:r>
            <w:r>
              <w:rPr>
                <w:rFonts w:ascii="Helvetica Neue" w:eastAsia="Helvetica Neue" w:hAnsi="Helvetica Neue" w:cs="Helvetica Neue"/>
              </w:rPr>
              <w:tab/>
              <w:t>such other information in relation to the Occasion of Tax Non Compliance as the Authority may reasonably require.</w:t>
            </w:r>
          </w:p>
          <w:p w14:paraId="3C3722F1" w14:textId="77777777" w:rsidR="007349DB" w:rsidRDefault="00C3543B">
            <w:r>
              <w:rPr>
                <w:rFonts w:ascii="Helvetica Neue" w:eastAsia="Helvetica Neue" w:hAnsi="Helvetica Neue" w:cs="Helvetica Neue"/>
              </w:rPr>
              <w:t xml:space="preserve">4.6 The Supplier shall indemnify the Authority on a continuing basis against any liability, including any interest, penalties or costs incurred, that is levied, demanded or assessed on the Authority at any time in respect of the Supplier's failure to account for or to pay any Tax relating to payments made to the Supplier under this Agreement.  Any amounts due under this Clause 4.6 shall be paid in cleared funds by the Supplier to the Authority not less than five (5) Working Days before the date upon which the Tax or other liability is payable by the Authority.  </w:t>
            </w:r>
          </w:p>
          <w:p w14:paraId="3C3722F2" w14:textId="77777777" w:rsidR="007349DB" w:rsidRDefault="00C3543B">
            <w:r>
              <w:rPr>
                <w:rFonts w:ascii="Helvetica Neue" w:eastAsia="Helvetica Neue" w:hAnsi="Helvetica Neue" w:cs="Helvetica Neue"/>
              </w:rPr>
              <w:t>4.7 The Supplier shall provide (promptly or within such other period notified by the Authority) information which demonstrates how the Supplier complies with its Tax obligations.</w:t>
            </w:r>
          </w:p>
          <w:p w14:paraId="3C3722F3" w14:textId="77777777" w:rsidR="007349DB" w:rsidRDefault="00C3543B">
            <w:r>
              <w:rPr>
                <w:rFonts w:ascii="Helvetica Neue" w:eastAsia="Helvetica Neue" w:hAnsi="Helvetica Neue" w:cs="Helvetica Neue"/>
              </w:rPr>
              <w:t>4.8 If the Supplier fails to:</w:t>
            </w:r>
          </w:p>
          <w:p w14:paraId="3C3722F4" w14:textId="77777777" w:rsidR="007349DB" w:rsidRDefault="00C3543B">
            <w:r>
              <w:rPr>
                <w:rFonts w:ascii="Helvetica Neue" w:eastAsia="Helvetica Neue" w:hAnsi="Helvetica Neue" w:cs="Helvetica Neue"/>
              </w:rPr>
              <w:t>4.8.1 comply (or if the Authority receives information which demonstrates that the Supplier has failed to comply) with any of the provisions in Clauses 4.2 to 4.7 (inclusive); and/or</w:t>
            </w:r>
          </w:p>
          <w:p w14:paraId="3C3722F5" w14:textId="77777777" w:rsidR="007349DB" w:rsidRDefault="00C3543B">
            <w:r>
              <w:rPr>
                <w:rFonts w:ascii="Helvetica Neue" w:eastAsia="Helvetica Neue" w:hAnsi="Helvetica Neue" w:cs="Helvetica Neue"/>
              </w:rPr>
              <w:t>4.8.2  fails to provide details of steps being taken and mitigating factors pursuant to Clause 4.5 which in the reasonable opinion of the Authority are acceptable,</w:t>
            </w:r>
          </w:p>
          <w:p w14:paraId="3C3722F6" w14:textId="77777777" w:rsidR="007349DB" w:rsidRDefault="00C3543B">
            <w:r>
              <w:rPr>
                <w:rFonts w:ascii="Helvetica Neue" w:eastAsia="Helvetica Neue" w:hAnsi="Helvetica Neue" w:cs="Helvetica Neue"/>
              </w:rPr>
              <w:t>this shall allow the Authority to terminate the Agreement pursuant to Clause 23.</w:t>
            </w:r>
          </w:p>
          <w:p w14:paraId="3C3722F7" w14:textId="77777777" w:rsidR="007349DB" w:rsidRDefault="00C3543B">
            <w:r>
              <w:rPr>
                <w:rFonts w:ascii="Helvetica Neue" w:eastAsia="Helvetica Neue" w:hAnsi="Helvetica Neue" w:cs="Helvetica Neue"/>
              </w:rPr>
              <w:t xml:space="preserve">4.9 The Authority may internally share any information which it receives under Clauses 4.3 to 4.5 (inclusive) and 4.7. </w:t>
            </w:r>
          </w:p>
          <w:tbl>
            <w:tblPr>
              <w:tblStyle w:val="aa"/>
              <w:tblW w:w="6909" w:type="dxa"/>
              <w:tblLayout w:type="fixed"/>
              <w:tblLook w:val="0000" w:firstRow="0" w:lastRow="0" w:firstColumn="0" w:lastColumn="0" w:noHBand="0" w:noVBand="0"/>
            </w:tblPr>
            <w:tblGrid>
              <w:gridCol w:w="2310"/>
              <w:gridCol w:w="4599"/>
            </w:tblGrid>
            <w:tr w:rsidR="007349DB" w14:paraId="3C3722FB" w14:textId="77777777">
              <w:tc>
                <w:tcPr>
                  <w:tcW w:w="2310" w:type="dxa"/>
                  <w:shd w:val="clear" w:color="auto" w:fill="auto"/>
                </w:tcPr>
                <w:p w14:paraId="3C3722F8" w14:textId="77777777" w:rsidR="007349DB" w:rsidRDefault="00C3543B">
                  <w:r>
                    <w:rPr>
                      <w:rFonts w:ascii="Helvetica Neue" w:eastAsia="Helvetica Neue" w:hAnsi="Helvetica Neue" w:cs="Helvetica Neue"/>
                    </w:rPr>
                    <w:t>“DOTAS”</w:t>
                  </w:r>
                </w:p>
              </w:tc>
              <w:tc>
                <w:tcPr>
                  <w:tcW w:w="4599" w:type="dxa"/>
                  <w:shd w:val="clear" w:color="auto" w:fill="auto"/>
                </w:tcPr>
                <w:p w14:paraId="3C3722F9" w14:textId="77777777" w:rsidR="007349DB" w:rsidRDefault="00C3543B">
                  <w:r>
                    <w:rPr>
                      <w:rFonts w:ascii="Helvetica Neue" w:eastAsia="Helvetica Neue" w:hAnsi="Helvetica Neue" w:cs="Helvetica Neue"/>
                    </w:rPr>
                    <w:t xml:space="preserve">the Disclosure of Tax Avoidance Schemes rules which require a promoter of tax schemes or those who use them to tell HMRC of any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 and in Schedule 11A to the Value Added Tax Act 1994 (as amended by Schedule 1 to the Finance (no. 2) Act </w:t>
                  </w:r>
                  <w:r>
                    <w:rPr>
                      <w:rFonts w:ascii="Helvetica Neue" w:eastAsia="Helvetica Neue" w:hAnsi="Helvetica Neue" w:cs="Helvetica Neue"/>
                    </w:rPr>
                    <w:lastRenderedPageBreak/>
                    <w:t>2005;</w:t>
                  </w:r>
                </w:p>
                <w:p w14:paraId="3C3722FA" w14:textId="77777777" w:rsidR="007349DB" w:rsidRDefault="007349DB">
                  <w:pPr>
                    <w:rPr>
                      <w:rFonts w:ascii="Helvetica Neue" w:eastAsia="Helvetica Neue" w:hAnsi="Helvetica Neue" w:cs="Helvetica Neue"/>
                    </w:rPr>
                  </w:pPr>
                </w:p>
              </w:tc>
            </w:tr>
            <w:tr w:rsidR="007349DB" w14:paraId="3C372302" w14:textId="77777777">
              <w:tc>
                <w:tcPr>
                  <w:tcW w:w="2310" w:type="dxa"/>
                  <w:shd w:val="clear" w:color="auto" w:fill="auto"/>
                </w:tcPr>
                <w:p w14:paraId="3C3722FC" w14:textId="77777777" w:rsidR="007349DB" w:rsidRDefault="00C3543B">
                  <w:r>
                    <w:rPr>
                      <w:rFonts w:ascii="Helvetica Neue" w:eastAsia="Helvetica Neue" w:hAnsi="Helvetica Neue" w:cs="Helvetica Neue"/>
                    </w:rPr>
                    <w:lastRenderedPageBreak/>
                    <w:t>“General Anti Abuse Rule”</w:t>
                  </w:r>
                </w:p>
              </w:tc>
              <w:tc>
                <w:tcPr>
                  <w:tcW w:w="4599" w:type="dxa"/>
                  <w:shd w:val="clear" w:color="auto" w:fill="auto"/>
                </w:tcPr>
                <w:p w14:paraId="3C3722FD" w14:textId="77777777" w:rsidR="007349DB" w:rsidRDefault="00C3543B">
                  <w:r>
                    <w:rPr>
                      <w:rFonts w:ascii="Helvetica Neue" w:eastAsia="Helvetica Neue" w:hAnsi="Helvetica Neue" w:cs="Helvetica Neue"/>
                    </w:rPr>
                    <w:t>means</w:t>
                  </w:r>
                </w:p>
                <w:p w14:paraId="3C3722FE" w14:textId="77777777" w:rsidR="007349DB" w:rsidRDefault="00C3543B">
                  <w:r>
                    <w:rPr>
                      <w:rFonts w:ascii="Helvetica Neue" w:eastAsia="Helvetica Neue" w:hAnsi="Helvetica Neue" w:cs="Helvetica Neue"/>
                    </w:rPr>
                    <w:t>(a)</w:t>
                  </w:r>
                  <w:r>
                    <w:rPr>
                      <w:rFonts w:ascii="Helvetica Neue" w:eastAsia="Helvetica Neue" w:hAnsi="Helvetica Neue" w:cs="Helvetica Neue"/>
                    </w:rPr>
                    <w:tab/>
                    <w:t xml:space="preserve">the legislation in Part 5 of the Finance Act 2013; </w:t>
                  </w:r>
                </w:p>
                <w:p w14:paraId="3C3722FF" w14:textId="77777777" w:rsidR="007349DB" w:rsidRDefault="00C3543B">
                  <w:r>
                    <w:rPr>
                      <w:rFonts w:ascii="Helvetica Neue" w:eastAsia="Helvetica Neue" w:hAnsi="Helvetica Neue" w:cs="Helvetica Neue"/>
                    </w:rPr>
                    <w:t>(b)</w:t>
                  </w:r>
                  <w:r>
                    <w:rPr>
                      <w:rFonts w:ascii="Helvetica Neue" w:eastAsia="Helvetica Neue" w:hAnsi="Helvetica Neue" w:cs="Helvetica Neue"/>
                    </w:rPr>
                    <w:tab/>
                    <w:t>the legislation in sections 10 and 11 of the National Insurance Contributions Act 2014; and</w:t>
                  </w:r>
                </w:p>
                <w:p w14:paraId="3C372300" w14:textId="77777777" w:rsidR="007349DB" w:rsidRDefault="00C3543B">
                  <w:r>
                    <w:rPr>
                      <w:rFonts w:ascii="Helvetica Neue" w:eastAsia="Helvetica Neue" w:hAnsi="Helvetica Neue" w:cs="Helvetica Neue"/>
                    </w:rPr>
                    <w:t>(c)</w:t>
                  </w:r>
                  <w:r>
                    <w:rPr>
                      <w:rFonts w:ascii="Helvetica Neue" w:eastAsia="Helvetica Neue" w:hAnsi="Helvetica Neue" w:cs="Helvetica Neue"/>
                    </w:rPr>
                    <w:tab/>
                    <w:t>any future legislation introduced into Parliament to counteract tax advantages arising from abusive arrangements to avoid any Tax;</w:t>
                  </w:r>
                </w:p>
                <w:p w14:paraId="3C372301" w14:textId="77777777" w:rsidR="007349DB" w:rsidRDefault="007349DB">
                  <w:pPr>
                    <w:rPr>
                      <w:rFonts w:ascii="Helvetica Neue" w:eastAsia="Helvetica Neue" w:hAnsi="Helvetica Neue" w:cs="Helvetica Neue"/>
                    </w:rPr>
                  </w:pPr>
                </w:p>
              </w:tc>
            </w:tr>
            <w:tr w:rsidR="007349DB" w14:paraId="3C372306" w14:textId="77777777">
              <w:tc>
                <w:tcPr>
                  <w:tcW w:w="2310" w:type="dxa"/>
                  <w:shd w:val="clear" w:color="auto" w:fill="auto"/>
                </w:tcPr>
                <w:p w14:paraId="3C372303" w14:textId="77777777" w:rsidR="007349DB" w:rsidRDefault="00C3543B">
                  <w:r>
                    <w:rPr>
                      <w:rFonts w:ascii="Helvetica Neue" w:eastAsia="Helvetica Neue" w:hAnsi="Helvetica Neue" w:cs="Helvetica Neue"/>
                    </w:rPr>
                    <w:t>“Halifax Abuse Principle”</w:t>
                  </w:r>
                </w:p>
              </w:tc>
              <w:tc>
                <w:tcPr>
                  <w:tcW w:w="4599" w:type="dxa"/>
                  <w:shd w:val="clear" w:color="auto" w:fill="auto"/>
                </w:tcPr>
                <w:p w14:paraId="3C372304" w14:textId="77777777" w:rsidR="007349DB" w:rsidRDefault="00C3543B">
                  <w:r>
                    <w:rPr>
                      <w:rFonts w:ascii="Helvetica Neue" w:eastAsia="Helvetica Neue" w:hAnsi="Helvetica Neue" w:cs="Helvetica Neue"/>
                    </w:rPr>
                    <w:t>the principle explained in the CJEU Case C 255/02 Halifax and others;</w:t>
                  </w:r>
                </w:p>
                <w:p w14:paraId="3C372305" w14:textId="77777777" w:rsidR="007349DB" w:rsidRDefault="007349DB">
                  <w:pPr>
                    <w:rPr>
                      <w:rFonts w:ascii="Helvetica Neue" w:eastAsia="Helvetica Neue" w:hAnsi="Helvetica Neue" w:cs="Helvetica Neue"/>
                    </w:rPr>
                  </w:pPr>
                </w:p>
              </w:tc>
            </w:tr>
            <w:tr w:rsidR="007349DB" w14:paraId="3C372310" w14:textId="77777777">
              <w:tc>
                <w:tcPr>
                  <w:tcW w:w="2310" w:type="dxa"/>
                  <w:shd w:val="clear" w:color="auto" w:fill="auto"/>
                </w:tcPr>
                <w:p w14:paraId="3C372307" w14:textId="77777777" w:rsidR="007349DB" w:rsidRDefault="00C3543B">
                  <w:r>
                    <w:rPr>
                      <w:rFonts w:ascii="Helvetica Neue" w:eastAsia="Helvetica Neue" w:hAnsi="Helvetica Neue" w:cs="Helvetica Neue"/>
                    </w:rPr>
                    <w:t>“Occasion of Tax Non-Compliance”</w:t>
                  </w:r>
                </w:p>
              </w:tc>
              <w:tc>
                <w:tcPr>
                  <w:tcW w:w="4599" w:type="dxa"/>
                  <w:shd w:val="clear" w:color="auto" w:fill="auto"/>
                </w:tcPr>
                <w:p w14:paraId="3C372308" w14:textId="77777777" w:rsidR="007349DB" w:rsidRDefault="00C3543B">
                  <w:r>
                    <w:rPr>
                      <w:rFonts w:ascii="Helvetica Neue" w:eastAsia="Helvetica Neue" w:hAnsi="Helvetica Neue" w:cs="Helvetica Neue"/>
                    </w:rPr>
                    <w:t>(a)</w:t>
                  </w:r>
                  <w:r>
                    <w:rPr>
                      <w:rFonts w:ascii="Helvetica Neue" w:eastAsia="Helvetica Neue" w:hAnsi="Helvetica Neue" w:cs="Helvetica Neue"/>
                    </w:rPr>
                    <w:tab/>
                    <w:t>any Tax return of the Supplier and/or its Subcontractor and/or any  non-submission of a Tax return (whether deliberate or by omission) by the Supplier and/or its Subcontractor to the Relevant Tax Authority on or after 1 October 2012 is found to be incorrect as a result of:</w:t>
                  </w:r>
                </w:p>
                <w:p w14:paraId="3C372309" w14:textId="77777777" w:rsidR="007349DB" w:rsidRDefault="00C3543B">
                  <w:r>
                    <w:rPr>
                      <w:rFonts w:ascii="Helvetica Neue" w:eastAsia="Helvetica Neue" w:hAnsi="Helvetica Neue" w:cs="Helvetica Neue"/>
                    </w:rPr>
                    <w:t>(i)</w:t>
                  </w:r>
                  <w:r>
                    <w:rPr>
                      <w:rFonts w:ascii="Helvetica Neue" w:eastAsia="Helvetica Neue" w:hAnsi="Helvetica Neue" w:cs="Helvetica Neue"/>
                    </w:rPr>
                    <w:tab/>
                    <w:t xml:space="preserve">a Relevant Tax Authority successfully challenging the Supplier or relevant Subcontractor under the General Anti Abuse Rule or the Halifax Abuse Principle or TAAR or under any Tax rules or legislation in any jurisdiction that have an effect equivalent or similar to the General Anti Abuse Rule or the Halifax Abuse Principle or TAAR; </w:t>
                  </w:r>
                </w:p>
                <w:p w14:paraId="3C37230A" w14:textId="77777777" w:rsidR="007349DB" w:rsidRDefault="00C3543B">
                  <w:r>
                    <w:rPr>
                      <w:rFonts w:ascii="Helvetica Neue" w:eastAsia="Helvetica Neue" w:hAnsi="Helvetica Neue" w:cs="Helvetica Neue"/>
                    </w:rPr>
                    <w:t>(ii)</w:t>
                  </w:r>
                  <w:r>
                    <w:rPr>
                      <w:rFonts w:ascii="Helvetica Neue" w:eastAsia="Helvetica Neue" w:hAnsi="Helvetica Neue" w:cs="Helvetica Neue"/>
                    </w:rPr>
                    <w:tab/>
                    <w:t xml:space="preserve">the failure of an avoidance scheme which the Supplier or relevant Subcontractor was involved in, and which was, or should have been, notified to a Relevant Tax Authority under the </w:t>
                  </w:r>
                  <w:r>
                    <w:rPr>
                      <w:rFonts w:ascii="Helvetica Neue" w:eastAsia="Helvetica Neue" w:hAnsi="Helvetica Neue" w:cs="Helvetica Neue"/>
                    </w:rPr>
                    <w:lastRenderedPageBreak/>
                    <w:t>DOTAS or any equivalent or similar regime in any jurisdiction; and/or</w:t>
                  </w:r>
                </w:p>
                <w:p w14:paraId="3C37230B" w14:textId="77777777" w:rsidR="007349DB" w:rsidRDefault="00C3543B">
                  <w:r>
                    <w:rPr>
                      <w:rFonts w:ascii="Helvetica Neue" w:eastAsia="Helvetica Neue" w:hAnsi="Helvetica Neue" w:cs="Helvetica Neue"/>
                    </w:rPr>
                    <w:t>(b)</w:t>
                  </w:r>
                  <w:r>
                    <w:rPr>
                      <w:rFonts w:ascii="Helvetica Neue" w:eastAsia="Helvetica Neue" w:hAnsi="Helvetica Neue" w:cs="Helvetica Neue"/>
                    </w:rPr>
                    <w:tab/>
                    <w:t xml:space="preserve">the Tax affairs of the Supplier or any of its Subcontractors have given rise to a criminal conviction in any jurisdiction for Tax related offences within the last five (5) years which is not spent at the date the Call-Off Contract is entered into or to a civil penalty for fraud or evasion within the last three (3) years; </w:t>
                  </w:r>
                </w:p>
                <w:p w14:paraId="3C37230C" w14:textId="77777777" w:rsidR="007349DB" w:rsidRDefault="00C3543B">
                  <w:r>
                    <w:rPr>
                      <w:rFonts w:ascii="Helvetica Neue" w:eastAsia="Helvetica Neue" w:hAnsi="Helvetica Neue" w:cs="Helvetica Neue"/>
                    </w:rPr>
                    <w:t>(c)</w:t>
                  </w:r>
                  <w:r>
                    <w:rPr>
                      <w:rFonts w:ascii="Helvetica Neue" w:eastAsia="Helvetica Neue" w:hAnsi="Helvetica Neue" w:cs="Helvetica Neue"/>
                    </w:rPr>
                    <w:tab/>
                    <w:t>For these purposes :</w:t>
                  </w:r>
                </w:p>
                <w:p w14:paraId="3C37230D" w14:textId="77777777" w:rsidR="007349DB" w:rsidRDefault="00C3543B">
                  <w:r>
                    <w:rPr>
                      <w:rFonts w:ascii="Helvetica Neue" w:eastAsia="Helvetica Neue" w:hAnsi="Helvetica Neue" w:cs="Helvetica Neue"/>
                    </w:rPr>
                    <w:t>(i)</w:t>
                  </w:r>
                  <w:r>
                    <w:rPr>
                      <w:rFonts w:ascii="Helvetica Neue" w:eastAsia="Helvetica Neue" w:hAnsi="Helvetica Neue" w:cs="Helvetica Neue"/>
                    </w:rPr>
                    <w:tab/>
                    <w:t>a return is "submitted" when it is first submitted to the Relevant Tax Authority and any subsequent amendments or re-submissions are to be ignored; and</w:t>
                  </w:r>
                </w:p>
                <w:p w14:paraId="3C37230E" w14:textId="77777777" w:rsidR="007349DB" w:rsidRDefault="00C3543B">
                  <w:r>
                    <w:rPr>
                      <w:rFonts w:ascii="Helvetica Neue" w:eastAsia="Helvetica Neue" w:hAnsi="Helvetica Neue" w:cs="Helvetica Neue"/>
                    </w:rPr>
                    <w:t>(ii)</w:t>
                  </w:r>
                  <w:r>
                    <w:rPr>
                      <w:rFonts w:ascii="Helvetica Neue" w:eastAsia="Helvetica Neue" w:hAnsi="Helvetica Neue" w:cs="Helvetica Neue"/>
                    </w:rPr>
                    <w:tab/>
                    <w:t>a Relevant Tax Authority will not be deemed to have "successfully challenged" the Supplier or a Subcontractor until an appeal against such challenge is no longer possible.</w:t>
                  </w:r>
                </w:p>
                <w:p w14:paraId="3C37230F" w14:textId="77777777" w:rsidR="007349DB" w:rsidRDefault="007349DB">
                  <w:pPr>
                    <w:rPr>
                      <w:rFonts w:ascii="Helvetica Neue" w:eastAsia="Helvetica Neue" w:hAnsi="Helvetica Neue" w:cs="Helvetica Neue"/>
                    </w:rPr>
                  </w:pPr>
                </w:p>
              </w:tc>
            </w:tr>
            <w:tr w:rsidR="007349DB" w14:paraId="3C372314" w14:textId="77777777">
              <w:tc>
                <w:tcPr>
                  <w:tcW w:w="2310" w:type="dxa"/>
                  <w:shd w:val="clear" w:color="auto" w:fill="auto"/>
                </w:tcPr>
                <w:p w14:paraId="3C372311" w14:textId="77777777" w:rsidR="007349DB" w:rsidRDefault="00C3543B">
                  <w:r>
                    <w:rPr>
                      <w:rFonts w:ascii="Helvetica Neue" w:eastAsia="Helvetica Neue" w:hAnsi="Helvetica Neue" w:cs="Helvetica Neue"/>
                    </w:rPr>
                    <w:lastRenderedPageBreak/>
                    <w:t>“Relevant Tax Authority”</w:t>
                  </w:r>
                </w:p>
              </w:tc>
              <w:tc>
                <w:tcPr>
                  <w:tcW w:w="4599" w:type="dxa"/>
                  <w:shd w:val="clear" w:color="auto" w:fill="auto"/>
                </w:tcPr>
                <w:p w14:paraId="3C372312" w14:textId="77777777" w:rsidR="007349DB" w:rsidRDefault="00C3543B">
                  <w:r>
                    <w:rPr>
                      <w:rFonts w:ascii="Helvetica Neue" w:eastAsia="Helvetica Neue" w:hAnsi="Helvetica Neue" w:cs="Helvetica Neue"/>
                    </w:rPr>
                    <w:t>HMRC, or, if applicable, a tax authority in the jurisdiction in which the Supplier is established, resident or liable to any Tax;</w:t>
                  </w:r>
                </w:p>
                <w:p w14:paraId="3C372313" w14:textId="77777777" w:rsidR="007349DB" w:rsidRDefault="007349DB">
                  <w:pPr>
                    <w:rPr>
                      <w:rFonts w:ascii="Helvetica Neue" w:eastAsia="Helvetica Neue" w:hAnsi="Helvetica Neue" w:cs="Helvetica Neue"/>
                    </w:rPr>
                  </w:pPr>
                </w:p>
              </w:tc>
            </w:tr>
            <w:tr w:rsidR="007349DB" w14:paraId="3C372317" w14:textId="77777777">
              <w:tc>
                <w:tcPr>
                  <w:tcW w:w="2310" w:type="dxa"/>
                  <w:shd w:val="clear" w:color="auto" w:fill="auto"/>
                </w:tcPr>
                <w:p w14:paraId="3C372315" w14:textId="77777777" w:rsidR="007349DB" w:rsidRDefault="00C3543B">
                  <w:pPr>
                    <w:spacing w:before="120" w:after="120"/>
                    <w:ind w:left="-142"/>
                  </w:pPr>
                  <w:r>
                    <w:rPr>
                      <w:rFonts w:ascii="Helvetica Neue" w:eastAsia="Helvetica Neue" w:hAnsi="Helvetica Neue" w:cs="Helvetica Neue"/>
                    </w:rPr>
                    <w:t>“Subcontract”</w:t>
                  </w:r>
                </w:p>
              </w:tc>
              <w:tc>
                <w:tcPr>
                  <w:tcW w:w="4599" w:type="dxa"/>
                  <w:shd w:val="clear" w:color="auto" w:fill="auto"/>
                </w:tcPr>
                <w:p w14:paraId="3C372316" w14:textId="77777777" w:rsidR="007349DB" w:rsidRDefault="00C3543B">
                  <w:pPr>
                    <w:spacing w:before="120" w:after="120"/>
                    <w:ind w:left="-101"/>
                  </w:pPr>
                  <w:r>
                    <w:rPr>
                      <w:rFonts w:ascii="Helvetica Neue" w:eastAsia="Helvetica Neue" w:hAnsi="Helvetica Neue" w:cs="Helvetica Neue"/>
                    </w:rPr>
                    <w:t>any contract or agreement (or proposed contract or agreement) between the Supplier(or a Subcontractor) and any third party whereby that third party agrees to provide to the Supplier (or the Subcontractor) all or any part of the Services or facilities or services which are material for the provision of the Services or any part thereof or necessary for the management, direction or control of the Services or any part thereof;</w:t>
                  </w:r>
                </w:p>
              </w:tc>
            </w:tr>
            <w:tr w:rsidR="007349DB" w14:paraId="3C37231E" w14:textId="77777777">
              <w:tc>
                <w:tcPr>
                  <w:tcW w:w="2310" w:type="dxa"/>
                  <w:shd w:val="clear" w:color="auto" w:fill="auto"/>
                </w:tcPr>
                <w:p w14:paraId="3C372318" w14:textId="77777777" w:rsidR="007349DB" w:rsidRDefault="00C3543B">
                  <w:pPr>
                    <w:spacing w:before="120" w:after="120"/>
                    <w:ind w:left="-34"/>
                  </w:pPr>
                  <w:r>
                    <w:rPr>
                      <w:rFonts w:ascii="Helvetica Neue" w:eastAsia="Helvetica Neue" w:hAnsi="Helvetica Neue" w:cs="Helvetica Neue"/>
                    </w:rPr>
                    <w:t>“Subcontractor”</w:t>
                  </w:r>
                </w:p>
              </w:tc>
              <w:tc>
                <w:tcPr>
                  <w:tcW w:w="4599" w:type="dxa"/>
                  <w:shd w:val="clear" w:color="auto" w:fill="auto"/>
                </w:tcPr>
                <w:p w14:paraId="3C372319" w14:textId="77777777" w:rsidR="007349DB" w:rsidRDefault="00C3543B">
                  <w:pPr>
                    <w:spacing w:before="120" w:after="120"/>
                  </w:pPr>
                  <w:r>
                    <w:rPr>
                      <w:rFonts w:ascii="Helvetica Neue" w:eastAsia="Helvetica Neue" w:hAnsi="Helvetica Neue" w:cs="Helvetica Neue"/>
                    </w:rPr>
                    <w:t>any third party with whom:</w:t>
                  </w:r>
                </w:p>
                <w:p w14:paraId="3C37231A" w14:textId="77777777" w:rsidR="007349DB" w:rsidRDefault="00C3543B">
                  <w:pPr>
                    <w:widowControl/>
                    <w:numPr>
                      <w:ilvl w:val="0"/>
                      <w:numId w:val="34"/>
                    </w:numPr>
                    <w:tabs>
                      <w:tab w:val="left" w:pos="-75"/>
                    </w:tabs>
                    <w:spacing w:before="120" w:after="120" w:line="240" w:lineRule="auto"/>
                    <w:ind w:left="507" w:hanging="507"/>
                  </w:pPr>
                  <w:r>
                    <w:rPr>
                      <w:rFonts w:ascii="Helvetica Neue" w:eastAsia="Helvetica Neue" w:hAnsi="Helvetica Neue" w:cs="Helvetica Neue"/>
                    </w:rPr>
                    <w:lastRenderedPageBreak/>
                    <w:t xml:space="preserve">the Supplier enters into a Subcontract; or </w:t>
                  </w:r>
                </w:p>
                <w:p w14:paraId="3C37231B" w14:textId="77777777" w:rsidR="007349DB" w:rsidRDefault="00C3543B">
                  <w:pPr>
                    <w:widowControl/>
                    <w:numPr>
                      <w:ilvl w:val="0"/>
                      <w:numId w:val="34"/>
                    </w:numPr>
                    <w:tabs>
                      <w:tab w:val="left" w:pos="-75"/>
                    </w:tabs>
                    <w:spacing w:before="120" w:after="120" w:line="240" w:lineRule="auto"/>
                    <w:ind w:left="507" w:hanging="507"/>
                  </w:pPr>
                  <w:r>
                    <w:rPr>
                      <w:rFonts w:ascii="Helvetica Neue" w:eastAsia="Helvetica Neue" w:hAnsi="Helvetica Neue" w:cs="Helvetica Neue"/>
                    </w:rPr>
                    <w:t>a third party under (a) above enters into a Subcontract,</w:t>
                  </w:r>
                </w:p>
                <w:p w14:paraId="3C37231C" w14:textId="77777777" w:rsidR="007349DB" w:rsidRDefault="00C3543B">
                  <w:pPr>
                    <w:widowControl/>
                    <w:numPr>
                      <w:ilvl w:val="0"/>
                      <w:numId w:val="34"/>
                    </w:numPr>
                    <w:tabs>
                      <w:tab w:val="left" w:pos="-75"/>
                    </w:tabs>
                    <w:spacing w:before="120" w:after="120" w:line="240" w:lineRule="auto"/>
                    <w:ind w:left="507" w:hanging="507"/>
                  </w:pPr>
                  <w:r>
                    <w:rPr>
                      <w:rFonts w:ascii="Helvetica Neue" w:eastAsia="Helvetica Neue" w:hAnsi="Helvetica Neue" w:cs="Helvetica Neue"/>
                    </w:rPr>
                    <w:t>or the servants or agents of that third party;</w:t>
                  </w:r>
                </w:p>
                <w:p w14:paraId="3C37231D" w14:textId="77777777" w:rsidR="007349DB" w:rsidRDefault="007349DB">
                  <w:pPr>
                    <w:spacing w:before="120" w:after="120"/>
                    <w:ind w:left="-15"/>
                    <w:rPr>
                      <w:rFonts w:ascii="Helvetica Neue" w:eastAsia="Helvetica Neue" w:hAnsi="Helvetica Neue" w:cs="Helvetica Neue"/>
                    </w:rPr>
                  </w:pPr>
                </w:p>
              </w:tc>
            </w:tr>
            <w:tr w:rsidR="007349DB" w14:paraId="3C372321" w14:textId="77777777">
              <w:tc>
                <w:tcPr>
                  <w:tcW w:w="2310" w:type="dxa"/>
                  <w:shd w:val="clear" w:color="auto" w:fill="auto"/>
                </w:tcPr>
                <w:p w14:paraId="3C37231F" w14:textId="77777777" w:rsidR="007349DB" w:rsidRDefault="00C3543B">
                  <w:r>
                    <w:rPr>
                      <w:rFonts w:ascii="Helvetica Neue" w:eastAsia="Helvetica Neue" w:hAnsi="Helvetica Neue" w:cs="Helvetica Neue"/>
                    </w:rPr>
                    <w:lastRenderedPageBreak/>
                    <w:t>“VAT”</w:t>
                  </w:r>
                </w:p>
              </w:tc>
              <w:tc>
                <w:tcPr>
                  <w:tcW w:w="4599" w:type="dxa"/>
                  <w:shd w:val="clear" w:color="auto" w:fill="auto"/>
                </w:tcPr>
                <w:p w14:paraId="3C372320" w14:textId="77777777" w:rsidR="007349DB" w:rsidRDefault="00C3543B">
                  <w:r>
                    <w:rPr>
                      <w:rFonts w:ascii="Helvetica Neue" w:eastAsia="Helvetica Neue" w:hAnsi="Helvetica Neue" w:cs="Helvetica Neue"/>
                    </w:rPr>
                    <w:t>value added tax as provided for in the Value Added Tax Act 1994.</w:t>
                  </w:r>
                </w:p>
              </w:tc>
            </w:tr>
          </w:tbl>
          <w:p w14:paraId="3C372322" w14:textId="77777777" w:rsidR="007349DB" w:rsidRDefault="007349DB">
            <w:pPr>
              <w:rPr>
                <w:rFonts w:ascii="Helvetica Neue" w:eastAsia="Helvetica Neue" w:hAnsi="Helvetica Neue" w:cs="Helvetica Neue"/>
              </w:rPr>
            </w:pPr>
          </w:p>
          <w:p w14:paraId="3C372323" w14:textId="77777777" w:rsidR="007349DB" w:rsidRDefault="00C3543B">
            <w:r>
              <w:rPr>
                <w:rFonts w:ascii="Helvetica Neue" w:eastAsia="Helvetica Neue" w:hAnsi="Helvetica Neue" w:cs="Helvetica Neue"/>
              </w:rPr>
              <w:t>Use of Off-shore Tax Structures</w:t>
            </w:r>
          </w:p>
          <w:p w14:paraId="3C372324" w14:textId="77777777" w:rsidR="007349DB" w:rsidRDefault="00C3543B">
            <w:pPr>
              <w:spacing w:after="160" w:line="252" w:lineRule="auto"/>
            </w:pPr>
            <w:r>
              <w:rPr>
                <w:rFonts w:ascii="Helvetica Neue" w:eastAsia="Helvetica Neue" w:hAnsi="Helvetica Neue" w:cs="Helvetica Neue"/>
              </w:rPr>
              <w:t>5.1 Subject to the principles of non-discrimination against undertakings based either in member countries of the European Union or in signatory countries of the World Trade Organisation Agreement on Government Procurement, the Supplier shall not, and shall ensure that its Connected Companies, Key Subcontractors (and their respective Connected Companies) shall not, have or put in place (unless otherwise agreed with the Authority) any arrangements involving the use of off-shore companies or other off-shore entities the main purpose, or one of the main purposes, of which is to achieve a reduction in United Kingdom Tax of any description which would otherwise be payable by it or them on or in connection with the payments made by or on behalf of the Authority under or pursuant to this Agreement or (in the case of any Key Subcontractor and its Connected Companies) United Kingdom Tax which would be payable by it or them on or in connection with payments made by or on behalf of the Supplier under or pursuant to the applicable Key Subcontract (“Prohibited Transactions”). Prohibited Transactions shall not include transactions made between the Supplier and its Connected Companies or a Key Subcontractor and its Connected Companies on terms which are at arms-length and are entered into in the ordinary course of the transacting parties’ business.</w:t>
            </w:r>
          </w:p>
          <w:p w14:paraId="3C372325" w14:textId="77777777" w:rsidR="007349DB" w:rsidRDefault="007349DB">
            <w:pPr>
              <w:pBdr>
                <w:top w:val="none" w:sz="0" w:space="0" w:color="000000"/>
                <w:left w:val="none" w:sz="0" w:space="0" w:color="000000"/>
                <w:bottom w:val="none" w:sz="0" w:space="0" w:color="000000"/>
                <w:right w:val="none" w:sz="0" w:space="0" w:color="000000"/>
              </w:pBdr>
              <w:ind w:left="360" w:hanging="720"/>
              <w:rPr>
                <w:rFonts w:ascii="Helvetica Neue" w:eastAsia="Helvetica Neue" w:hAnsi="Helvetica Neue" w:cs="Helvetica Neue"/>
                <w:color w:val="000000"/>
              </w:rPr>
            </w:pPr>
          </w:p>
          <w:p w14:paraId="3C372326" w14:textId="77777777" w:rsidR="007349DB" w:rsidRDefault="00C3543B">
            <w:pPr>
              <w:spacing w:after="160" w:line="252" w:lineRule="auto"/>
            </w:pPr>
            <w:bookmarkStart w:id="23" w:name="_2xcytpi" w:colFirst="0" w:colLast="0"/>
            <w:bookmarkEnd w:id="23"/>
            <w:r>
              <w:rPr>
                <w:rFonts w:ascii="Helvetica Neue" w:eastAsia="Helvetica Neue" w:hAnsi="Helvetica Neue" w:cs="Helvetica Neue"/>
              </w:rPr>
              <w:t>5.2 The Supplier shall notify the Authority in writing (with reasonable supporting detail) of any proposal for the Supplier or any of its Connected Companies, or for a Key Subcontractor (or any of its Connected Companies), to enter into any Prohibited Transaction. The Supplier shall notify the Authority within a reasonable time to allow the Authority to consider the proposed Prohibited Transaction before it is due to be put in place.</w:t>
            </w:r>
          </w:p>
          <w:p w14:paraId="3C372327" w14:textId="77777777" w:rsidR="007349DB" w:rsidRDefault="007349DB">
            <w:pPr>
              <w:spacing w:after="160" w:line="252" w:lineRule="auto"/>
              <w:rPr>
                <w:rFonts w:ascii="Helvetica Neue" w:eastAsia="Helvetica Neue" w:hAnsi="Helvetica Neue" w:cs="Helvetica Neue"/>
              </w:rPr>
            </w:pPr>
          </w:p>
          <w:p w14:paraId="3C372328" w14:textId="77777777" w:rsidR="007349DB" w:rsidRDefault="00C3543B">
            <w:pPr>
              <w:spacing w:after="160" w:line="252" w:lineRule="auto"/>
            </w:pPr>
            <w:r>
              <w:rPr>
                <w:rFonts w:ascii="Helvetica Neue" w:eastAsia="Helvetica Neue" w:hAnsi="Helvetica Neue" w:cs="Helvetica Neue"/>
              </w:rPr>
              <w:t xml:space="preserve">5.3 In the event of a Prohibited Transaction being entered into in breach of Clause 5.1 above, or in the event that circumstances arise which may result in such a breach, the Supplier and/or the Key Subcontractor (as applicable) shall discuss the situation with the Authority and, in order to ensure future compliance with the requirements of Clauses 5.1 and 5.2, </w:t>
            </w:r>
            <w:r>
              <w:rPr>
                <w:rFonts w:ascii="Helvetica Neue" w:eastAsia="Helvetica Neue" w:hAnsi="Helvetica Neue" w:cs="Helvetica Neue"/>
              </w:rPr>
              <w:lastRenderedPageBreak/>
              <w:t>the Parties (and the Supplier shall procure that the Key Subcontractor, where applicable) shall agree (at no cost to the Authority) timely and appropriate changes to any such arrangements by the undertakings concerned, resolving the matter (if required) through the Escalation Process.</w:t>
            </w:r>
          </w:p>
          <w:p w14:paraId="3C372329" w14:textId="77777777" w:rsidR="007349DB" w:rsidRDefault="00C3543B">
            <w:pPr>
              <w:spacing w:after="160" w:line="252" w:lineRule="auto"/>
            </w:pPr>
            <w:r>
              <w:rPr>
                <w:rFonts w:ascii="Helvetica Neue" w:eastAsia="Helvetica Neue" w:hAnsi="Helvetica Neue" w:cs="Helvetica Neue"/>
              </w:rPr>
              <w:t>5.4 Failure by the Supplier (or a Key Subcontractor) to comply with the obligations set out in Clauses 5.2 and 5.3 shall allow the Authority to terminate the Agreement pursuant to Clause 23.</w:t>
            </w:r>
          </w:p>
          <w:tbl>
            <w:tblPr>
              <w:tblStyle w:val="ab"/>
              <w:tblW w:w="6909" w:type="dxa"/>
              <w:tblLayout w:type="fixed"/>
              <w:tblLook w:val="0000" w:firstRow="0" w:lastRow="0" w:firstColumn="0" w:lastColumn="0" w:noHBand="0" w:noVBand="0"/>
            </w:tblPr>
            <w:tblGrid>
              <w:gridCol w:w="2265"/>
              <w:gridCol w:w="4644"/>
            </w:tblGrid>
            <w:tr w:rsidR="007349DB" w14:paraId="3C37232F" w14:textId="77777777">
              <w:tc>
                <w:tcPr>
                  <w:tcW w:w="2265" w:type="dxa"/>
                  <w:shd w:val="clear" w:color="auto" w:fill="auto"/>
                </w:tcPr>
                <w:p w14:paraId="3C37232A" w14:textId="77777777" w:rsidR="007349DB" w:rsidRDefault="00C3543B">
                  <w:r>
                    <w:rPr>
                      <w:rFonts w:ascii="Helvetica Neue" w:eastAsia="Helvetica Neue" w:hAnsi="Helvetica Neue" w:cs="Helvetica Neue"/>
                    </w:rPr>
                    <w:t>“Connected Company”</w:t>
                  </w:r>
                </w:p>
              </w:tc>
              <w:tc>
                <w:tcPr>
                  <w:tcW w:w="4644" w:type="dxa"/>
                  <w:shd w:val="clear" w:color="auto" w:fill="auto"/>
                </w:tcPr>
                <w:p w14:paraId="3C37232B" w14:textId="77777777" w:rsidR="007349DB" w:rsidRDefault="00C3543B">
                  <w:pPr>
                    <w:spacing w:after="0"/>
                    <w:ind w:left="720"/>
                  </w:pPr>
                  <w:r>
                    <w:rPr>
                      <w:rFonts w:ascii="Helvetica Neue" w:eastAsia="Helvetica Neue" w:hAnsi="Helvetica Neue" w:cs="Helvetica Neue"/>
                    </w:rPr>
                    <w:t>means, in relation to a company, entity or other person, the Affiliates of that company, entity or other person or any other person associated with such company, entity or other person</w:t>
                  </w:r>
                </w:p>
                <w:p w14:paraId="3C37232C" w14:textId="77777777" w:rsidR="007349DB" w:rsidRDefault="007349DB">
                  <w:pPr>
                    <w:spacing w:after="0"/>
                    <w:ind w:left="720"/>
                    <w:rPr>
                      <w:rFonts w:ascii="Helvetica Neue" w:eastAsia="Helvetica Neue" w:hAnsi="Helvetica Neue" w:cs="Helvetica Neue"/>
                    </w:rPr>
                  </w:pPr>
                </w:p>
                <w:p w14:paraId="3C37232D" w14:textId="77777777" w:rsidR="007349DB" w:rsidRDefault="007349DB">
                  <w:pPr>
                    <w:spacing w:after="0"/>
                    <w:ind w:left="720"/>
                    <w:rPr>
                      <w:rFonts w:ascii="Helvetica Neue" w:eastAsia="Helvetica Neue" w:hAnsi="Helvetica Neue" w:cs="Helvetica Neue"/>
                    </w:rPr>
                  </w:pPr>
                </w:p>
                <w:p w14:paraId="3C37232E" w14:textId="77777777" w:rsidR="007349DB" w:rsidRDefault="007349DB">
                  <w:pPr>
                    <w:ind w:left="720"/>
                    <w:rPr>
                      <w:rFonts w:ascii="Helvetica Neue" w:eastAsia="Helvetica Neue" w:hAnsi="Helvetica Neue" w:cs="Helvetica Neue"/>
                    </w:rPr>
                  </w:pPr>
                </w:p>
              </w:tc>
            </w:tr>
            <w:tr w:rsidR="007349DB" w14:paraId="3C372334" w14:textId="77777777">
              <w:tc>
                <w:tcPr>
                  <w:tcW w:w="2265" w:type="dxa"/>
                  <w:shd w:val="clear" w:color="auto" w:fill="auto"/>
                </w:tcPr>
                <w:p w14:paraId="3C372330" w14:textId="77777777" w:rsidR="007349DB" w:rsidRDefault="00C3543B">
                  <w:r>
                    <w:rPr>
                      <w:rFonts w:ascii="Helvetica Neue" w:eastAsia="Helvetica Neue" w:hAnsi="Helvetica Neue" w:cs="Helvetica Neue"/>
                    </w:rPr>
                    <w:t>“Key Subcontractor”</w:t>
                  </w:r>
                </w:p>
              </w:tc>
              <w:tc>
                <w:tcPr>
                  <w:tcW w:w="4644" w:type="dxa"/>
                  <w:shd w:val="clear" w:color="auto" w:fill="auto"/>
                </w:tcPr>
                <w:p w14:paraId="3C372331" w14:textId="77777777" w:rsidR="007349DB" w:rsidRDefault="00C3543B">
                  <w:pPr>
                    <w:spacing w:after="0"/>
                    <w:ind w:left="720"/>
                  </w:pPr>
                  <w:r>
                    <w:rPr>
                      <w:rFonts w:ascii="Helvetica Neue" w:eastAsia="Helvetica Neue" w:hAnsi="Helvetica Neue" w:cs="Helvetica Neue"/>
                    </w:rPr>
                    <w:t>any Subcontractor:</w:t>
                  </w:r>
                </w:p>
                <w:p w14:paraId="3C372332" w14:textId="77777777" w:rsidR="007349DB" w:rsidRDefault="00C3543B">
                  <w:pPr>
                    <w:spacing w:after="0"/>
                    <w:ind w:left="720"/>
                  </w:pPr>
                  <w:r>
                    <w:rPr>
                      <w:rFonts w:ascii="Helvetica Neue" w:eastAsia="Helvetica Neue" w:hAnsi="Helvetica Neue" w:cs="Helvetica Neue"/>
                    </w:rPr>
                    <w:t>(a)</w:t>
                  </w:r>
                  <w:r>
                    <w:rPr>
                      <w:rFonts w:ascii="Helvetica Neue" w:eastAsia="Helvetica Neue" w:hAnsi="Helvetica Neue" w:cs="Helvetica Neue"/>
                    </w:rPr>
                    <w:tab/>
                    <w:t>which, in the opinion of the Buyer, performs (or would perform if appointed) a critical role in the provision of all or any part of the Services; and/or</w:t>
                  </w:r>
                </w:p>
                <w:p w14:paraId="3C372333" w14:textId="77777777" w:rsidR="007349DB" w:rsidRDefault="00C3543B">
                  <w:pPr>
                    <w:ind w:left="720"/>
                  </w:pPr>
                  <w:r>
                    <w:rPr>
                      <w:rFonts w:ascii="Helvetica Neue" w:eastAsia="Helvetica Neue" w:hAnsi="Helvetica Neue" w:cs="Helvetica Neue"/>
                    </w:rPr>
                    <w:t>(b)</w:t>
                  </w:r>
                  <w:r>
                    <w:rPr>
                      <w:rFonts w:ascii="Helvetica Neue" w:eastAsia="Helvetica Neue" w:hAnsi="Helvetica Neue" w:cs="Helvetica Neue"/>
                    </w:rPr>
                    <w:tab/>
                    <w:t>with a Subcontract with a contract value which at the time of appointment exceeds (or would exceed if appointed) ten per cent (10%) of the aggregate Charges forecast to be payable under this Call-Off Contract;</w:t>
                  </w:r>
                </w:p>
              </w:tc>
            </w:tr>
          </w:tbl>
          <w:p w14:paraId="3C372335" w14:textId="77777777" w:rsidR="007349DB" w:rsidRDefault="007349DB">
            <w:pPr>
              <w:rPr>
                <w:rFonts w:ascii="Helvetica Neue" w:eastAsia="Helvetica Neue" w:hAnsi="Helvetica Neue" w:cs="Helvetica Neue"/>
              </w:rPr>
            </w:pPr>
          </w:p>
          <w:p w14:paraId="3C372336" w14:textId="77777777" w:rsidR="007349DB" w:rsidRDefault="00C3543B">
            <w:r>
              <w:rPr>
                <w:rFonts w:ascii="Helvetica Neue" w:eastAsia="Helvetica Neue" w:hAnsi="Helvetica Neue" w:cs="Helvetica Neue"/>
              </w:rPr>
              <w:t>Income Tax and National Insurance Contributions</w:t>
            </w:r>
          </w:p>
          <w:p w14:paraId="3C372337" w14:textId="77777777" w:rsidR="007349DB" w:rsidRDefault="00C3543B">
            <w:r>
              <w:rPr>
                <w:rFonts w:ascii="Helvetica Neue" w:eastAsia="Helvetica Neue" w:hAnsi="Helvetica Neue" w:cs="Helvetica Neue"/>
              </w:rPr>
              <w:t>6.1 Where the Supplier or any Supplier Personnel are liable to Tax in the UK or to pay national insurance contributions in respect of consideration received under this Agreement, the Supplier shall:</w:t>
            </w:r>
          </w:p>
          <w:p w14:paraId="3C372338" w14:textId="77777777" w:rsidR="007349DB" w:rsidRDefault="00C3543B">
            <w:r>
              <w:rPr>
                <w:rFonts w:ascii="Helvetica Neue" w:eastAsia="Helvetica Neue" w:hAnsi="Helvetica Neue" w:cs="Helvetica Neue"/>
              </w:rPr>
              <w:t>6.1.1 at all times comply with the Income Tax (Earnings and Pensions) Act 2003 and all other Laws and regulations relating to income tax, and the Social Security Contributions and Benefits Act 1992 and all other Laws and regulations relating to national insurance contributions, in respect of that consideration;</w:t>
            </w:r>
          </w:p>
          <w:p w14:paraId="3C372339" w14:textId="77777777" w:rsidR="007349DB" w:rsidRDefault="00C3543B">
            <w:r>
              <w:rPr>
                <w:rFonts w:ascii="Helvetica Neue" w:eastAsia="Helvetica Neue" w:hAnsi="Helvetica Neue" w:cs="Helvetica Neue"/>
              </w:rPr>
              <w:t>6.1.2 indemnify the Authority against any income tax, national insurance and social security contributions and any other liability, deduction, contribution, assessment or claim arising from or made in connection with the provision of the Services by the Supplier or any Supplier Personnel for which the Supplier is not primarily liable to account to the Authority under the relevant Laws and regulations; and</w:t>
            </w:r>
          </w:p>
          <w:p w14:paraId="3C37233A" w14:textId="77777777" w:rsidR="007349DB" w:rsidRDefault="00C3543B">
            <w:r>
              <w:rPr>
                <w:rFonts w:ascii="Helvetica Neue" w:eastAsia="Helvetica Neue" w:hAnsi="Helvetica Neue" w:cs="Helvetica Neue"/>
              </w:rPr>
              <w:lastRenderedPageBreak/>
              <w:t>6.1.3 provide (promptly or within such other period notified by the Authority) information which demonstrates how the Supplier complies with Clause 6.1.1 or why Clause 6.1.1 does not apply to the Supplier (including such specific information as the Authority may request),</w:t>
            </w:r>
          </w:p>
          <w:p w14:paraId="3C37233B" w14:textId="77777777" w:rsidR="007349DB" w:rsidRDefault="00C3543B">
            <w:r>
              <w:rPr>
                <w:rFonts w:ascii="Helvetica Neue" w:eastAsia="Helvetica Neue" w:hAnsi="Helvetica Neue" w:cs="Helvetica Neue"/>
              </w:rPr>
              <w:t>and if the Supplier fails to comply (or if the Authority receives information which demonstrates that the Supplier has failed to comply) with any of the provisions above in this Clause 6.1 then this shall allow the Authority to terminate the Agreement pursuant to Clause 23.</w:t>
            </w:r>
          </w:p>
          <w:p w14:paraId="3C37233C" w14:textId="77777777" w:rsidR="007349DB" w:rsidRDefault="00C3543B">
            <w:r>
              <w:rPr>
                <w:rFonts w:ascii="Helvetica Neue" w:eastAsia="Helvetica Neue" w:hAnsi="Helvetica Neue" w:cs="Helvetica Neue"/>
              </w:rPr>
              <w:t xml:space="preserve">6.2. The Authority may internally share any information which it receives under Clause 1.1.3.  </w:t>
            </w:r>
          </w:p>
          <w:tbl>
            <w:tblPr>
              <w:tblStyle w:val="ac"/>
              <w:tblW w:w="6801" w:type="dxa"/>
              <w:tblInd w:w="108" w:type="dxa"/>
              <w:tblLayout w:type="fixed"/>
              <w:tblLook w:val="0000" w:firstRow="0" w:lastRow="0" w:firstColumn="0" w:lastColumn="0" w:noHBand="0" w:noVBand="0"/>
            </w:tblPr>
            <w:tblGrid>
              <w:gridCol w:w="1639"/>
              <w:gridCol w:w="5162"/>
            </w:tblGrid>
            <w:tr w:rsidR="007349DB" w14:paraId="3C37233F" w14:textId="77777777">
              <w:tc>
                <w:tcPr>
                  <w:tcW w:w="1639" w:type="dxa"/>
                  <w:shd w:val="clear" w:color="auto" w:fill="auto"/>
                </w:tcPr>
                <w:p w14:paraId="3C37233D" w14:textId="77777777" w:rsidR="007349DB" w:rsidRDefault="00C3543B">
                  <w:r>
                    <w:rPr>
                      <w:rFonts w:ascii="Helvetica Neue" w:eastAsia="Helvetica Neue" w:hAnsi="Helvetica Neue" w:cs="Helvetica Neue"/>
                    </w:rPr>
                    <w:t>“Supplier Personnel”</w:t>
                  </w:r>
                </w:p>
              </w:tc>
              <w:tc>
                <w:tcPr>
                  <w:tcW w:w="5162" w:type="dxa"/>
                  <w:shd w:val="clear" w:color="auto" w:fill="auto"/>
                </w:tcPr>
                <w:p w14:paraId="3C37233E" w14:textId="77777777" w:rsidR="007349DB" w:rsidRDefault="00C3543B">
                  <w:r>
                    <w:rPr>
                      <w:rFonts w:ascii="Helvetica Neue" w:eastAsia="Helvetica Neue" w:hAnsi="Helvetica Neue" w:cs="Helvetica Neue"/>
                    </w:rPr>
                    <w:t xml:space="preserve">all directors, officers, employees, agents, consultants and contractors of the Supplier and/or of any subcontractor of the Supplier engaged in the performance of the Supplier’s obligations under the Agreement; </w:t>
                  </w:r>
                </w:p>
              </w:tc>
            </w:tr>
            <w:tr w:rsidR="007349DB" w14:paraId="3C372347" w14:textId="77777777">
              <w:tc>
                <w:tcPr>
                  <w:tcW w:w="1639" w:type="dxa"/>
                  <w:shd w:val="clear" w:color="auto" w:fill="auto"/>
                </w:tcPr>
                <w:p w14:paraId="3C372340" w14:textId="77777777" w:rsidR="007349DB" w:rsidRDefault="00C3543B">
                  <w:r>
                    <w:rPr>
                      <w:rFonts w:ascii="Helvetica Neue" w:eastAsia="Helvetica Neue" w:hAnsi="Helvetica Neue" w:cs="Helvetica Neue"/>
                    </w:rPr>
                    <w:t>“Tax”</w:t>
                  </w:r>
                </w:p>
              </w:tc>
              <w:tc>
                <w:tcPr>
                  <w:tcW w:w="5162" w:type="dxa"/>
                  <w:shd w:val="clear" w:color="auto" w:fill="auto"/>
                </w:tcPr>
                <w:p w14:paraId="3C372341" w14:textId="77777777" w:rsidR="007349DB" w:rsidRDefault="00C3543B">
                  <w:r>
                    <w:rPr>
                      <w:rFonts w:ascii="Helvetica Neue" w:eastAsia="Helvetica Neue" w:hAnsi="Helvetica Neue" w:cs="Helvetica Neue"/>
                    </w:rPr>
                    <w:t>means:</w:t>
                  </w:r>
                </w:p>
                <w:p w14:paraId="3C372342" w14:textId="77777777" w:rsidR="007349DB" w:rsidRDefault="00C3543B">
                  <w:r>
                    <w:rPr>
                      <w:rFonts w:ascii="Helvetica Neue" w:eastAsia="Helvetica Neue" w:hAnsi="Helvetica Neue" w:cs="Helvetica Neue"/>
                    </w:rPr>
                    <w:t>(a)</w:t>
                  </w:r>
                  <w:r>
                    <w:rPr>
                      <w:rFonts w:ascii="Helvetica Neue" w:eastAsia="Helvetica Neue" w:hAnsi="Helvetica Neue" w:cs="Helvetica Neue"/>
                    </w:rPr>
                    <w:tab/>
                    <w:t>all forms of tax whether direct or indirect;</w:t>
                  </w:r>
                </w:p>
                <w:p w14:paraId="3C372343" w14:textId="77777777" w:rsidR="007349DB" w:rsidRDefault="00C3543B">
                  <w:r>
                    <w:rPr>
                      <w:rFonts w:ascii="Helvetica Neue" w:eastAsia="Helvetica Neue" w:hAnsi="Helvetica Neue" w:cs="Helvetica Neue"/>
                    </w:rPr>
                    <w:t>(b)</w:t>
                  </w:r>
                  <w:r>
                    <w:rPr>
                      <w:rFonts w:ascii="Helvetica Neue" w:eastAsia="Helvetica Neue" w:hAnsi="Helvetica Neue" w:cs="Helvetica Neue"/>
                    </w:rPr>
                    <w:tab/>
                    <w:t>national insurance contributions in the United Kingdom and similar contributions or obligations in any other jurisdiction;</w:t>
                  </w:r>
                </w:p>
                <w:p w14:paraId="3C372344" w14:textId="77777777" w:rsidR="007349DB" w:rsidRDefault="00C3543B">
                  <w:r>
                    <w:rPr>
                      <w:rFonts w:ascii="Helvetica Neue" w:eastAsia="Helvetica Neue" w:hAnsi="Helvetica Neue" w:cs="Helvetica Neue"/>
                    </w:rPr>
                    <w:t>(c)</w:t>
                  </w:r>
                  <w:r>
                    <w:rPr>
                      <w:rFonts w:ascii="Helvetica Neue" w:eastAsia="Helvetica Neue" w:hAnsi="Helvetica Neue" w:cs="Helvetica Neue"/>
                    </w:rPr>
                    <w:tab/>
                    <w:t>all statutory, governmental, state, federal, provincial, local government or municipal charges, duties, imports, contributions, levies or liabilities (other than in return  for goods or services supplied or performed or to be performed) and withholdings; and</w:t>
                  </w:r>
                </w:p>
                <w:p w14:paraId="3C372345" w14:textId="77777777" w:rsidR="007349DB" w:rsidRDefault="00C3543B">
                  <w:r>
                    <w:rPr>
                      <w:rFonts w:ascii="Helvetica Neue" w:eastAsia="Helvetica Neue" w:hAnsi="Helvetica Neue" w:cs="Helvetica Neue"/>
                    </w:rPr>
                    <w:t>(d)</w:t>
                  </w:r>
                  <w:r>
                    <w:rPr>
                      <w:rFonts w:ascii="Helvetica Neue" w:eastAsia="Helvetica Neue" w:hAnsi="Helvetica Neue" w:cs="Helvetica Neue"/>
                    </w:rPr>
                    <w:tab/>
                    <w:t>any penalty, fine, surcharge, interest, charges or costs relating to any of the above,</w:t>
                  </w:r>
                </w:p>
                <w:p w14:paraId="3C372346" w14:textId="77777777" w:rsidR="007349DB" w:rsidRDefault="00C3543B">
                  <w:r>
                    <w:rPr>
                      <w:rFonts w:ascii="Helvetica Neue" w:eastAsia="Helvetica Neue" w:hAnsi="Helvetica Neue" w:cs="Helvetica Neue"/>
                    </w:rPr>
                    <w:t>in each case wherever chargeable and whether of the United Kingdom and any other jurisdiction;</w:t>
                  </w:r>
                </w:p>
              </w:tc>
            </w:tr>
            <w:tr w:rsidR="007349DB" w14:paraId="3C37234A" w14:textId="77777777">
              <w:tc>
                <w:tcPr>
                  <w:tcW w:w="1639" w:type="dxa"/>
                  <w:shd w:val="clear" w:color="auto" w:fill="auto"/>
                </w:tcPr>
                <w:p w14:paraId="3C372348" w14:textId="77777777" w:rsidR="007349DB" w:rsidRDefault="00C3543B">
                  <w:r>
                    <w:rPr>
                      <w:rFonts w:ascii="Helvetica Neue" w:eastAsia="Helvetica Neue" w:hAnsi="Helvetica Neue" w:cs="Helvetica Neue"/>
                    </w:rPr>
                    <w:t>“Law”</w:t>
                  </w:r>
                </w:p>
              </w:tc>
              <w:tc>
                <w:tcPr>
                  <w:tcW w:w="5162" w:type="dxa"/>
                  <w:shd w:val="clear" w:color="auto" w:fill="auto"/>
                </w:tcPr>
                <w:p w14:paraId="3C372349" w14:textId="77777777" w:rsidR="007349DB" w:rsidRDefault="00C3543B">
                  <w:r>
                    <w:rPr>
                      <w:rFonts w:ascii="Helvetica Neue" w:eastAsia="Helvetica Neue" w:hAnsi="Helvetica Neue" w:cs="Helvetica Neue"/>
                    </w:rPr>
                    <w:t xml:space="preserve">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requirements of any regulatory body with </w:t>
                  </w:r>
                  <w:r>
                    <w:rPr>
                      <w:rFonts w:ascii="Helvetica Neue" w:eastAsia="Helvetica Neue" w:hAnsi="Helvetica Neue" w:cs="Helvetica Neue"/>
                    </w:rPr>
                    <w:lastRenderedPageBreak/>
                    <w:t xml:space="preserve">which the Supplier is bound to comply; </w:t>
                  </w:r>
                </w:p>
              </w:tc>
            </w:tr>
          </w:tbl>
          <w:p w14:paraId="3C37234B" w14:textId="77777777" w:rsidR="007349DB" w:rsidRDefault="007349DB">
            <w:pPr>
              <w:rPr>
                <w:rFonts w:ascii="Helvetica Neue" w:eastAsia="Helvetica Neue" w:hAnsi="Helvetica Neue" w:cs="Helvetica Neue"/>
              </w:rPr>
            </w:pPr>
          </w:p>
          <w:p w14:paraId="3C37234C" w14:textId="77777777" w:rsidR="007349DB" w:rsidRDefault="00C3543B">
            <w:pPr>
              <w:keepLines/>
              <w:pBdr>
                <w:top w:val="none" w:sz="0" w:space="0" w:color="000000"/>
                <w:left w:val="none" w:sz="0" w:space="0" w:color="000000"/>
                <w:bottom w:val="none" w:sz="0" w:space="0" w:color="000000"/>
                <w:right w:val="none" w:sz="0" w:space="0" w:color="000000"/>
              </w:pBdr>
              <w:spacing w:after="240"/>
              <w:ind w:hanging="709"/>
              <w:jc w:val="both"/>
            </w:pPr>
            <w:r>
              <w:rPr>
                <w:rFonts w:ascii="Helvetica Neue" w:eastAsia="Helvetica Neue" w:hAnsi="Helvetica Neue" w:cs="Helvetica Neue"/>
                <w:color w:val="000000"/>
              </w:rPr>
              <w:t>Data Protection and off-shoring</w:t>
            </w:r>
          </w:p>
          <w:p w14:paraId="3C37234D" w14:textId="77777777" w:rsidR="007349DB" w:rsidRDefault="00C3543B">
            <w:pPr>
              <w:keepLines/>
              <w:pBdr>
                <w:top w:val="none" w:sz="0" w:space="0" w:color="000000"/>
                <w:left w:val="none" w:sz="0" w:space="0" w:color="000000"/>
                <w:bottom w:val="none" w:sz="0" w:space="0" w:color="000000"/>
                <w:right w:val="none" w:sz="0" w:space="0" w:color="000000"/>
              </w:pBdr>
              <w:spacing w:after="240"/>
              <w:ind w:hanging="709"/>
              <w:jc w:val="both"/>
            </w:pPr>
            <w:r>
              <w:rPr>
                <w:rFonts w:ascii="Helvetica Neue" w:eastAsia="Helvetica Neue" w:hAnsi="Helvetica Neue" w:cs="Helvetica Neue"/>
                <w:color w:val="000000"/>
              </w:rPr>
              <w:t>7.1</w:t>
            </w:r>
            <w:r>
              <w:rPr>
                <w:rFonts w:ascii="Helvetica Neue" w:eastAsia="Helvetica Neue" w:hAnsi="Helvetica Neue" w:cs="Helvetica Neue"/>
                <w:color w:val="000000"/>
              </w:rPr>
              <w:tab/>
              <w:t>The Processor shall, in relation to any Personal Data processed in connection with its obligations under this Agreement:</w:t>
            </w:r>
          </w:p>
          <w:p w14:paraId="3C37234E" w14:textId="77777777" w:rsidR="007349DB" w:rsidRDefault="00C3543B">
            <w:r>
              <w:rPr>
                <w:rFonts w:ascii="Helvetica Neue" w:eastAsia="Helvetica Neue" w:hAnsi="Helvetica Neue" w:cs="Helvetica Neue"/>
              </w:rPr>
              <w:t>7.1.1</w:t>
            </w:r>
            <w:r>
              <w:rPr>
                <w:rFonts w:ascii="Helvetica Neue" w:eastAsia="Helvetica Neue" w:hAnsi="Helvetica Neue" w:cs="Helvetica Neue"/>
              </w:rPr>
              <w:tab/>
              <w:t>not transfer Personal Data outside of the EEA unless the prior written consent of the Controller has been obtained and the following conditions are fulfilled:</w:t>
            </w:r>
          </w:p>
          <w:p w14:paraId="3C37234F" w14:textId="77777777" w:rsidR="007349DB" w:rsidRDefault="00C3543B">
            <w:r>
              <w:rPr>
                <w:rFonts w:ascii="Helvetica Neue" w:eastAsia="Helvetica Neue" w:hAnsi="Helvetica Neue" w:cs="Helvetica Neue"/>
              </w:rPr>
              <w:t>(a)</w:t>
            </w:r>
            <w:r>
              <w:rPr>
                <w:rFonts w:ascii="Helvetica Neue" w:eastAsia="Helvetica Neue" w:hAnsi="Helvetica Neue" w:cs="Helvetica Neue"/>
              </w:rPr>
              <w:tab/>
              <w:t xml:space="preserve"> Not used</w:t>
            </w:r>
          </w:p>
          <w:p w14:paraId="3C372350" w14:textId="77777777" w:rsidR="007349DB" w:rsidRDefault="00C3543B">
            <w:r>
              <w:rPr>
                <w:rFonts w:ascii="Helvetica Neue" w:eastAsia="Helvetica Neue" w:hAnsi="Helvetica Neue" w:cs="Helvetica Neue"/>
              </w:rPr>
              <w:t>(b)</w:t>
            </w:r>
            <w:r>
              <w:rPr>
                <w:rFonts w:ascii="Helvetica Neue" w:eastAsia="Helvetica Neue" w:hAnsi="Helvetica Neue" w:cs="Helvetica Neue"/>
              </w:rPr>
              <w:tab/>
              <w:t>the Data Subject has enforceable rights and effective legal remedies against the Processor;</w:t>
            </w:r>
          </w:p>
          <w:p w14:paraId="3C372351" w14:textId="77777777" w:rsidR="007349DB" w:rsidRDefault="00C3543B">
            <w:r>
              <w:rPr>
                <w:rFonts w:ascii="Helvetica Neue" w:eastAsia="Helvetica Neue" w:hAnsi="Helvetica Neue" w:cs="Helvetica Neue"/>
              </w:rPr>
              <w:t>(c)</w:t>
            </w:r>
            <w:r>
              <w:rPr>
                <w:rFonts w:ascii="Helvetica Neue" w:eastAsia="Helvetica Neue" w:hAnsi="Helvetica Neue" w:cs="Helvetica Neue"/>
              </w:rPr>
              <w:tab/>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3C372352" w14:textId="77777777" w:rsidR="007349DB" w:rsidRDefault="00C3543B">
            <w:r>
              <w:rPr>
                <w:rFonts w:ascii="Helvetica Neue" w:eastAsia="Helvetica Neue" w:hAnsi="Helvetica Neue" w:cs="Helvetica Neue"/>
              </w:rPr>
              <w:t>(d)</w:t>
            </w:r>
            <w:r>
              <w:rPr>
                <w:rFonts w:ascii="Helvetica Neue" w:eastAsia="Helvetica Neue" w:hAnsi="Helvetica Neue" w:cs="Helvetica Neue"/>
              </w:rPr>
              <w:tab/>
              <w:t>the Processor complies with any reasonable instructions notified to it in advance by the Controller with respect to the processing of the Personal Data;</w:t>
            </w:r>
          </w:p>
          <w:tbl>
            <w:tblPr>
              <w:tblStyle w:val="ad"/>
              <w:tblW w:w="6234" w:type="dxa"/>
              <w:tblInd w:w="675" w:type="dxa"/>
              <w:tblLayout w:type="fixed"/>
              <w:tblLook w:val="0000" w:firstRow="0" w:lastRow="0" w:firstColumn="0" w:lastColumn="0" w:noHBand="0" w:noVBand="0"/>
            </w:tblPr>
            <w:tblGrid>
              <w:gridCol w:w="1645"/>
              <w:gridCol w:w="4589"/>
            </w:tblGrid>
            <w:tr w:rsidR="007349DB" w14:paraId="3C372355" w14:textId="77777777">
              <w:tc>
                <w:tcPr>
                  <w:tcW w:w="1645" w:type="dxa"/>
                  <w:shd w:val="clear" w:color="auto" w:fill="auto"/>
                </w:tcPr>
                <w:p w14:paraId="3C372353" w14:textId="77777777" w:rsidR="007349DB" w:rsidRDefault="00C3543B">
                  <w:r>
                    <w:rPr>
                      <w:rFonts w:ascii="Helvetica Neue" w:eastAsia="Helvetica Neue" w:hAnsi="Helvetica Neue" w:cs="Helvetica Neue"/>
                    </w:rPr>
                    <w:t>“Data Protection Legislation”</w:t>
                  </w:r>
                </w:p>
              </w:tc>
              <w:tc>
                <w:tcPr>
                  <w:tcW w:w="4589" w:type="dxa"/>
                  <w:shd w:val="clear" w:color="auto" w:fill="auto"/>
                </w:tcPr>
                <w:p w14:paraId="3C372354" w14:textId="77777777" w:rsidR="007349DB" w:rsidRDefault="00C3543B">
                  <w:r>
                    <w:rPr>
                      <w:rFonts w:ascii="Helvetica Neue" w:eastAsia="Helvetica Neue" w:hAnsi="Helvetica Neue" w:cs="Helvetica Neue"/>
                    </w:rPr>
                    <w:t>(i) the GDPR, the LED and any applicable national implementing Laws as amended from time to time (ii) the DPA 2018 to the extent that it relates to processing of personal data and privacy; (iiii) all applicable Law about the processing of personal data and privacy;</w:t>
                  </w:r>
                </w:p>
              </w:tc>
            </w:tr>
            <w:tr w:rsidR="007349DB" w14:paraId="3C372358" w14:textId="77777777">
              <w:tc>
                <w:tcPr>
                  <w:tcW w:w="1645" w:type="dxa"/>
                  <w:shd w:val="clear" w:color="auto" w:fill="auto"/>
                </w:tcPr>
                <w:p w14:paraId="3C372356" w14:textId="77777777" w:rsidR="007349DB" w:rsidRDefault="00C3543B">
                  <w:r>
                    <w:rPr>
                      <w:rFonts w:ascii="Helvetica Neue" w:eastAsia="Helvetica Neue" w:hAnsi="Helvetica Neue" w:cs="Helvetica Neue"/>
                    </w:rPr>
                    <w:t xml:space="preserve">“Controller”, “Processor”, “Data Subject”, </w:t>
                  </w:r>
                </w:p>
              </w:tc>
              <w:tc>
                <w:tcPr>
                  <w:tcW w:w="4589" w:type="dxa"/>
                  <w:shd w:val="clear" w:color="auto" w:fill="auto"/>
                </w:tcPr>
                <w:p w14:paraId="3C372357" w14:textId="77777777" w:rsidR="007349DB" w:rsidRDefault="00C3543B">
                  <w:r>
                    <w:rPr>
                      <w:rFonts w:ascii="Helvetica Neue" w:eastAsia="Helvetica Neue" w:hAnsi="Helvetica Neue" w:cs="Helvetica Neue"/>
                    </w:rPr>
                    <w:t xml:space="preserve">take the meaning given in the GDPR;  </w:t>
                  </w:r>
                </w:p>
              </w:tc>
            </w:tr>
          </w:tbl>
          <w:p w14:paraId="3C372359" w14:textId="77777777" w:rsidR="007349DB" w:rsidRDefault="00C3543B">
            <w:pPr>
              <w:ind w:firstLine="720"/>
            </w:pPr>
            <w:r>
              <w:rPr>
                <w:rFonts w:ascii="Helvetica Neue" w:eastAsia="Helvetica Neue" w:hAnsi="Helvetica Neue" w:cs="Helvetica Neue"/>
              </w:rPr>
              <w:t>“GDPR”</w:t>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t>the General Data Protection Regulation (Regulation (EU) 2016/679);</w:t>
            </w:r>
          </w:p>
          <w:p w14:paraId="3C37235A" w14:textId="77777777" w:rsidR="007349DB" w:rsidRDefault="00C3543B">
            <w:pPr>
              <w:ind w:firstLine="720"/>
            </w:pPr>
            <w:r>
              <w:rPr>
                <w:rFonts w:ascii="Helvetica Neue" w:eastAsia="Helvetica Neue" w:hAnsi="Helvetica Neue" w:cs="Helvetica Neue"/>
              </w:rPr>
              <w:t xml:space="preserve"> “Personal Data”</w:t>
            </w:r>
            <w:r>
              <w:rPr>
                <w:rFonts w:ascii="Helvetica Neue" w:eastAsia="Helvetica Neue" w:hAnsi="Helvetica Neue" w:cs="Helvetica Neue"/>
              </w:rPr>
              <w:tab/>
              <w:t xml:space="preserve">has the meaning given in the GDPR; </w:t>
            </w:r>
          </w:p>
          <w:p w14:paraId="3C37235B" w14:textId="77777777" w:rsidR="007349DB" w:rsidRDefault="00C3543B">
            <w:r>
              <w:rPr>
                <w:rFonts w:ascii="Helvetica Neue" w:eastAsia="Helvetica Neue" w:hAnsi="Helvetica Neue" w:cs="Helvetica Neue"/>
              </w:rPr>
              <w:t xml:space="preserve">Security Requirements </w:t>
            </w:r>
          </w:p>
          <w:p w14:paraId="3C37235C" w14:textId="77777777" w:rsidR="007349DB" w:rsidRDefault="00C3543B">
            <w:r>
              <w:rPr>
                <w:rFonts w:ascii="Helvetica Neue" w:eastAsia="Helvetica Neue" w:hAnsi="Helvetica Neue" w:cs="Helvetica Neue"/>
              </w:rPr>
              <w:t>8.1</w:t>
            </w:r>
            <w:r>
              <w:rPr>
                <w:rFonts w:ascii="Helvetica Neue" w:eastAsia="Helvetica Neue" w:hAnsi="Helvetica Neue" w:cs="Helvetica Neue"/>
              </w:rPr>
              <w:tab/>
              <w:t>Whenever providing onsite services at buyer´s location,  Supplier´s consultants shall comply with the security policy identified as such within the buyer specific call off terms (“Security Policy”).</w:t>
            </w:r>
          </w:p>
          <w:p w14:paraId="3C37235D" w14:textId="77777777" w:rsidR="007349DB" w:rsidRDefault="00C3543B">
            <w:r>
              <w:rPr>
                <w:rFonts w:ascii="Helvetica Neue" w:eastAsia="Helvetica Neue" w:hAnsi="Helvetica Neue" w:cs="Helvetica Neue"/>
              </w:rPr>
              <w:t>8.2</w:t>
            </w:r>
            <w:r>
              <w:rPr>
                <w:rFonts w:ascii="Helvetica Neue" w:eastAsia="Helvetica Neue" w:hAnsi="Helvetica Neue" w:cs="Helvetica Neue"/>
              </w:rPr>
              <w:tab/>
              <w:t>The Authority shall notify the Supplier of any changes or proposed changes to the Security Policy.</w:t>
            </w:r>
          </w:p>
          <w:p w14:paraId="3C37235E" w14:textId="77777777" w:rsidR="007349DB" w:rsidRDefault="007349DB"/>
          <w:p w14:paraId="3C37235F" w14:textId="77777777" w:rsidR="007349DB" w:rsidRDefault="00C3543B">
            <w:r>
              <w:rPr>
                <w:rFonts w:ascii="Helvetica Neue" w:eastAsia="Helvetica Neue" w:hAnsi="Helvetica Neue" w:cs="Helvetica Neue"/>
              </w:rPr>
              <w:t>Official Secrets Acts, Commissioners for Revenue and Customs Act 2005 and related Legislation</w:t>
            </w:r>
          </w:p>
          <w:p w14:paraId="3C372360" w14:textId="77777777" w:rsidR="007349DB" w:rsidRDefault="00C3543B">
            <w:r>
              <w:rPr>
                <w:rFonts w:ascii="Helvetica Neue" w:eastAsia="Helvetica Neue" w:hAnsi="Helvetica Neue" w:cs="Helvetica Neue"/>
              </w:rPr>
              <w:t>9.1</w:t>
            </w:r>
            <w:r>
              <w:rPr>
                <w:rFonts w:ascii="Helvetica Neue" w:eastAsia="Helvetica Neue" w:hAnsi="Helvetica Neue" w:cs="Helvetica Neue"/>
              </w:rPr>
              <w:tab/>
              <w:t xml:space="preserve">The Supplier shall comply with, and shall ensure that it’s Supplier Personnel comply with: </w:t>
            </w:r>
          </w:p>
          <w:p w14:paraId="3C372361" w14:textId="77777777" w:rsidR="007349DB" w:rsidRDefault="00C3543B">
            <w:r>
              <w:rPr>
                <w:rFonts w:ascii="Helvetica Neue" w:eastAsia="Helvetica Neue" w:hAnsi="Helvetica Neue" w:cs="Helvetica Neue"/>
              </w:rPr>
              <w:t>9.1.1</w:t>
            </w:r>
            <w:r>
              <w:rPr>
                <w:rFonts w:ascii="Helvetica Neue" w:eastAsia="Helvetica Neue" w:hAnsi="Helvetica Neue" w:cs="Helvetica Neue"/>
              </w:rPr>
              <w:tab/>
              <w:t xml:space="preserve">the provisions of the Official Secrets Acts 1911 to 1989; </w:t>
            </w:r>
          </w:p>
          <w:p w14:paraId="3C372362" w14:textId="77777777" w:rsidR="007349DB" w:rsidRDefault="00C3543B">
            <w:r>
              <w:rPr>
                <w:rFonts w:ascii="Helvetica Neue" w:eastAsia="Helvetica Neue" w:hAnsi="Helvetica Neue" w:cs="Helvetica Neue"/>
              </w:rPr>
              <w:t>9.1.2</w:t>
            </w:r>
            <w:r>
              <w:rPr>
                <w:rFonts w:ascii="Helvetica Neue" w:eastAsia="Helvetica Neue" w:hAnsi="Helvetica Neue" w:cs="Helvetica Neue"/>
              </w:rPr>
              <w:tab/>
              <w:t xml:space="preserve">the obligations set out in Section 182 of the Finance Act 1989 and Section 18 of the Commissioners for Revenue and Customs Act </w:t>
            </w:r>
            <w:r>
              <w:rPr>
                <w:rFonts w:ascii="Helvetica Neue" w:eastAsia="Helvetica Neue" w:hAnsi="Helvetica Neue" w:cs="Helvetica Neue"/>
              </w:rPr>
              <w:lastRenderedPageBreak/>
              <w:t>2005 to maintain the confidentiality of Authority Data.  Further, the Supplier acknowledges that (without prejudice to any other rights and remedies of the Authority) a breach of the aforesaid obligations may lead to a prosecution under Section 182 of the Finance Act 1989 and/or Section 19 of the Commissioners for Revenue and Customs Act 2005; and</w:t>
            </w:r>
          </w:p>
          <w:p w14:paraId="3C372363" w14:textId="77777777" w:rsidR="007349DB" w:rsidRDefault="00C3543B">
            <w:r>
              <w:rPr>
                <w:rFonts w:ascii="Helvetica Neue" w:eastAsia="Helvetica Neue" w:hAnsi="Helvetica Neue" w:cs="Helvetica Neue"/>
              </w:rPr>
              <w:t>9.1.3</w:t>
            </w:r>
            <w:r>
              <w:rPr>
                <w:rFonts w:ascii="Helvetica Neue" w:eastAsia="Helvetica Neue" w:hAnsi="Helvetica Neue" w:cs="Helvetica Neue"/>
              </w:rPr>
              <w:tab/>
              <w:t>Section 123 of the Social Security Administration Act 1992, which may apply to the fulfilment of some or all of the Services.  The Supplier acknowledges that (without prejudice to any other rights and remedies of the Authority) a breach of the Supplier’s obligations under Section 123 of the Social Security Administration Act 1992 may lead to a prosecution under that Act.</w:t>
            </w:r>
          </w:p>
          <w:p w14:paraId="3C372364" w14:textId="77777777" w:rsidR="007349DB" w:rsidRDefault="00C3543B">
            <w:r>
              <w:rPr>
                <w:rFonts w:ascii="Helvetica Neue" w:eastAsia="Helvetica Neue" w:hAnsi="Helvetica Neue" w:cs="Helvetica Neue"/>
              </w:rPr>
              <w:t>9.2</w:t>
            </w:r>
            <w:r>
              <w:rPr>
                <w:rFonts w:ascii="Helvetica Neue" w:eastAsia="Helvetica Neue" w:hAnsi="Helvetica Neue" w:cs="Helvetica Neue"/>
              </w:rPr>
              <w:tab/>
              <w:t>The Supplier shall regularly (not less than once every six (6) months) remind all Supplier Personnel in writing of the obligations upon Supplier Personnel set out in Clause 1.1 above.  The Supplier shall monitor the compliance by Supplier Personnel with such obligations</w:t>
            </w:r>
          </w:p>
          <w:p w14:paraId="3C372365" w14:textId="77777777" w:rsidR="007349DB" w:rsidRDefault="00C3543B">
            <w:r>
              <w:rPr>
                <w:rFonts w:ascii="Helvetica Neue" w:eastAsia="Helvetica Neue" w:hAnsi="Helvetica Neue" w:cs="Helvetica Neue"/>
              </w:rPr>
              <w:t>9.3</w:t>
            </w:r>
            <w:r>
              <w:rPr>
                <w:rFonts w:ascii="Helvetica Neue" w:eastAsia="Helvetica Neue" w:hAnsi="Helvetica Neue" w:cs="Helvetica Neue"/>
              </w:rPr>
              <w:tab/>
              <w:t>The Supplier shall ensure that all Supplier Personnel who will have access to, or are provided with, Authority Data sign (or have previously signed) a declaration, in a form acceptable to the Authority, acknowledging that they understand and have been informed about the application and effect of Section 18 and 19 of the Commissioners for Revenue and Customs Act 2005.  The Supplier shall provide a copy of each such signed declaration to the Authority upon demand.  9.4</w:t>
            </w:r>
            <w:r>
              <w:rPr>
                <w:rFonts w:ascii="Helvetica Neue" w:eastAsia="Helvetica Neue" w:hAnsi="Helvetica Neue" w:cs="Helvetica Neue"/>
              </w:rPr>
              <w:tab/>
              <w:t>In the event that the Supplier or the Supplier Personnel fail to comply with this clause, the Authority reserves the right to terminate the Agreement under Clause 23 with immediate effect.</w:t>
            </w:r>
          </w:p>
          <w:tbl>
            <w:tblPr>
              <w:tblStyle w:val="ae"/>
              <w:tblW w:w="7612" w:type="dxa"/>
              <w:tblInd w:w="108" w:type="dxa"/>
              <w:tblLayout w:type="fixed"/>
              <w:tblLook w:val="0000" w:firstRow="0" w:lastRow="0" w:firstColumn="0" w:lastColumn="0" w:noHBand="0" w:noVBand="0"/>
            </w:tblPr>
            <w:tblGrid>
              <w:gridCol w:w="1322"/>
              <w:gridCol w:w="6290"/>
            </w:tblGrid>
            <w:tr w:rsidR="007349DB" w14:paraId="3C37236B" w14:textId="77777777">
              <w:tc>
                <w:tcPr>
                  <w:tcW w:w="1322" w:type="dxa"/>
                  <w:shd w:val="clear" w:color="auto" w:fill="auto"/>
                </w:tcPr>
                <w:p w14:paraId="3C372366" w14:textId="77777777" w:rsidR="007349DB" w:rsidRDefault="00C3543B">
                  <w:r>
                    <w:rPr>
                      <w:rFonts w:ascii="Helvetica Neue" w:eastAsia="Helvetica Neue" w:hAnsi="Helvetica Neue" w:cs="Helvetica Neue"/>
                    </w:rPr>
                    <w:t>“Authority Data”</w:t>
                  </w:r>
                </w:p>
              </w:tc>
              <w:tc>
                <w:tcPr>
                  <w:tcW w:w="6290" w:type="dxa"/>
                  <w:shd w:val="clear" w:color="auto" w:fill="auto"/>
                </w:tcPr>
                <w:p w14:paraId="3C372367" w14:textId="77777777" w:rsidR="007349DB" w:rsidRDefault="00C3543B">
                  <w:pPr>
                    <w:widowControl/>
                    <w:numPr>
                      <w:ilvl w:val="0"/>
                      <w:numId w:val="37"/>
                    </w:numPr>
                    <w:spacing w:after="160" w:line="252" w:lineRule="auto"/>
                  </w:pPr>
                  <w:r>
                    <w:rPr>
                      <w:rFonts w:ascii="Helvetica Neue" w:eastAsia="Helvetica Neue" w:hAnsi="Helvetica Neue" w:cs="Helvetica Neue"/>
                    </w:rPr>
                    <w:tab/>
                    <w:t>the data, text, drawings, diagrams, images or sounds (together with any database made up of any of these) which are embodied in any electronic, magnetic, optical or tangible media, and which are:</w:t>
                  </w:r>
                </w:p>
                <w:p w14:paraId="3C372368" w14:textId="77777777" w:rsidR="007349DB" w:rsidRDefault="00C3543B">
                  <w:pPr>
                    <w:widowControl/>
                    <w:numPr>
                      <w:ilvl w:val="3"/>
                      <w:numId w:val="35"/>
                    </w:numPr>
                    <w:spacing w:after="160" w:line="252" w:lineRule="auto"/>
                  </w:pPr>
                  <w:r>
                    <w:rPr>
                      <w:rFonts w:ascii="Helvetica Neue" w:eastAsia="Helvetica Neue" w:hAnsi="Helvetica Neue" w:cs="Helvetica Neue"/>
                    </w:rPr>
                    <w:t xml:space="preserve">supplied to the Supplier by or on behalf of the Authority; and/or </w:t>
                  </w:r>
                </w:p>
                <w:p w14:paraId="3C372369" w14:textId="77777777" w:rsidR="007349DB" w:rsidRDefault="00C3543B">
                  <w:pPr>
                    <w:widowControl/>
                    <w:numPr>
                      <w:ilvl w:val="3"/>
                      <w:numId w:val="35"/>
                    </w:numPr>
                    <w:spacing w:after="160" w:line="252" w:lineRule="auto"/>
                  </w:pPr>
                  <w:r>
                    <w:rPr>
                      <w:rFonts w:ascii="Helvetica Neue" w:eastAsia="Helvetica Neue" w:hAnsi="Helvetica Neue" w:cs="Helvetica Neue"/>
                    </w:rPr>
                    <w:t>which the Supplier is required to generate, process, store or transmit pursuant to this Agreement; or</w:t>
                  </w:r>
                </w:p>
                <w:p w14:paraId="3C37236A" w14:textId="77777777" w:rsidR="007349DB" w:rsidRDefault="00C3543B">
                  <w:pPr>
                    <w:widowControl/>
                    <w:numPr>
                      <w:ilvl w:val="0"/>
                      <w:numId w:val="37"/>
                    </w:numPr>
                    <w:spacing w:after="160" w:line="252" w:lineRule="auto"/>
                  </w:pPr>
                  <w:r>
                    <w:rPr>
                      <w:rFonts w:ascii="Helvetica Neue" w:eastAsia="Helvetica Neue" w:hAnsi="Helvetica Neue" w:cs="Helvetica Neue"/>
                    </w:rPr>
                    <w:t>any Personal Data for which the Authority is the Controller, or any data derived from such Personal Data which has had any designatory data identifiers removed so that an individual cannot be identified.</w:t>
                  </w:r>
                </w:p>
              </w:tc>
            </w:tr>
          </w:tbl>
          <w:p w14:paraId="3C37236C" w14:textId="77777777" w:rsidR="007349DB" w:rsidRDefault="00C3543B">
            <w:pPr>
              <w:ind w:left="2160" w:hanging="2160"/>
            </w:pPr>
            <w:r>
              <w:rPr>
                <w:rFonts w:ascii="Helvetica Neue" w:eastAsia="Helvetica Neue" w:hAnsi="Helvetica Neue" w:cs="Helvetica Neue"/>
              </w:rPr>
              <w:t>“Personal Data”</w:t>
            </w:r>
            <w:r>
              <w:rPr>
                <w:rFonts w:ascii="Helvetica Neue" w:eastAsia="Helvetica Neue" w:hAnsi="Helvetica Neue" w:cs="Helvetica Neue"/>
              </w:rPr>
              <w:tab/>
              <w:t xml:space="preserve">has the meaning given in the General Data Protection Regulation (Regulation (EU) 2016/679). </w:t>
            </w:r>
          </w:p>
          <w:p w14:paraId="3C37236D" w14:textId="77777777" w:rsidR="007349DB" w:rsidRDefault="007349DB">
            <w:pPr>
              <w:rPr>
                <w:rFonts w:ascii="Helvetica Neue" w:eastAsia="Helvetica Neue" w:hAnsi="Helvetica Neue" w:cs="Helvetica Neue"/>
              </w:rPr>
            </w:pPr>
          </w:p>
          <w:p w14:paraId="3C37236E" w14:textId="77777777" w:rsidR="007349DB" w:rsidRDefault="00C3543B">
            <w:r>
              <w:rPr>
                <w:rFonts w:ascii="Helvetica Neue" w:eastAsia="Helvetica Neue" w:hAnsi="Helvetica Neue" w:cs="Helvetica Neue"/>
              </w:rPr>
              <w:t>Confidentiality, Transparency and Publicity</w:t>
            </w:r>
          </w:p>
          <w:p w14:paraId="3C37236F" w14:textId="77777777" w:rsidR="007349DB" w:rsidRDefault="00C3543B">
            <w:r>
              <w:rPr>
                <w:rFonts w:ascii="Helvetica Neue" w:eastAsia="Helvetica Neue" w:hAnsi="Helvetica Neue" w:cs="Helvetica Neue"/>
              </w:rPr>
              <w:t>10.1</w:t>
            </w:r>
            <w:r>
              <w:rPr>
                <w:rFonts w:ascii="Helvetica Neue" w:eastAsia="Helvetica Neue" w:hAnsi="Helvetica Neue" w:cs="Helvetica Neue"/>
              </w:rPr>
              <w:tab/>
              <w:t>The Supplier shall not, and shall take reasonable steps to ensure that the Supplier Personnel shall not:</w:t>
            </w:r>
          </w:p>
          <w:p w14:paraId="3C372370" w14:textId="77777777" w:rsidR="007349DB" w:rsidRDefault="00C3543B">
            <w:r>
              <w:rPr>
                <w:rFonts w:ascii="Helvetica Neue" w:eastAsia="Helvetica Neue" w:hAnsi="Helvetica Neue" w:cs="Helvetica Neue"/>
              </w:rPr>
              <w:t>10.1.1</w:t>
            </w:r>
            <w:r>
              <w:rPr>
                <w:rFonts w:ascii="Helvetica Neue" w:eastAsia="Helvetica Neue" w:hAnsi="Helvetica Neue" w:cs="Helvetica Neue"/>
              </w:rPr>
              <w:tab/>
              <w:t xml:space="preserve"> make any press announcement or publicise the Agreement or any part of the Agreement in any way; or</w:t>
            </w:r>
          </w:p>
          <w:p w14:paraId="3C372371" w14:textId="77777777" w:rsidR="007349DB" w:rsidRDefault="00C3543B">
            <w:r>
              <w:rPr>
                <w:rFonts w:ascii="Helvetica Neue" w:eastAsia="Helvetica Neue" w:hAnsi="Helvetica Neue" w:cs="Helvetica Neue"/>
              </w:rPr>
              <w:lastRenderedPageBreak/>
              <w:t>10.1.2</w:t>
            </w:r>
            <w:r>
              <w:rPr>
                <w:rFonts w:ascii="Helvetica Neue" w:eastAsia="Helvetica Neue" w:hAnsi="Helvetica Neue" w:cs="Helvetica Neue"/>
              </w:rPr>
              <w:tab/>
              <w:t>use the Authority’s name or brand in any promotion or marketing or announcement of orders,</w:t>
            </w:r>
          </w:p>
          <w:p w14:paraId="3C372372" w14:textId="77777777" w:rsidR="007349DB" w:rsidRDefault="00C3543B">
            <w:r>
              <w:rPr>
                <w:rFonts w:ascii="Helvetica Neue" w:eastAsia="Helvetica Neue" w:hAnsi="Helvetica Neue" w:cs="Helvetica Neue"/>
              </w:rPr>
              <w:t xml:space="preserve">except with the prior written consent of the Authority.  </w:t>
            </w:r>
          </w:p>
          <w:p w14:paraId="3C372373" w14:textId="77777777" w:rsidR="007349DB" w:rsidRDefault="00C3543B">
            <w:r>
              <w:rPr>
                <w:rFonts w:ascii="Helvetica Neue" w:eastAsia="Helvetica Neue" w:hAnsi="Helvetica Neue" w:cs="Helvetica Neue"/>
              </w:rPr>
              <w:t>10.2</w:t>
            </w:r>
            <w:r>
              <w:rPr>
                <w:rFonts w:ascii="Helvetica Neue" w:eastAsia="Helvetica Neue" w:hAnsi="Helvetica Neue" w:cs="Helvetica Neue"/>
              </w:rPr>
              <w:tab/>
              <w:t>Each Party acknowledges to the other that nothing in this Agreement either expressly or by implication constitutes an endorsement of any products or services of the other Party and each Party agrees not to conduct itself in such a way as to imply or express any such approval or endorsement.</w:t>
            </w:r>
          </w:p>
          <w:p w14:paraId="3C372374" w14:textId="77777777" w:rsidR="007349DB" w:rsidRDefault="00C3543B">
            <w:r>
              <w:rPr>
                <w:rFonts w:ascii="Helvetica Neue" w:eastAsia="Helvetica Neue" w:hAnsi="Helvetica Neue" w:cs="Helvetica Neue"/>
              </w:rPr>
              <w:t>10.3</w:t>
            </w:r>
            <w:r>
              <w:rPr>
                <w:rFonts w:ascii="Helvetica Neue" w:eastAsia="Helvetica Neue" w:hAnsi="Helvetica Neue" w:cs="Helvetica Neue"/>
              </w:rPr>
              <w:tab/>
              <w:t>The Parties acknowledge that, except for any information which is exempt from disclosure in accordance with the provisions of the FOIA, the content of this Agreement is not Confidential Information.  The Authority shall be responsible for determining in its absolute discretion whether any of the content of the Agreement is exempt from disclosure in accordance with the provisions of the FOIA.  Notwithstanding any other term of this Agreement, the Supplier hereby gives his consent for the Authority to publish the Agreement in its entirety, (but with any information which is exempt from disclosure in accordance with the provisions of the FOIA redacted) including from time to time agreed changes to the Agreement, to the general public. The Authority may consult with the Supplier to inform its decision regarding any redactions but the Authority shall have the final decision at its absolute discretion.</w:t>
            </w:r>
          </w:p>
          <w:p w14:paraId="3C372375" w14:textId="77777777" w:rsidR="007349DB" w:rsidRDefault="00C3543B">
            <w:r>
              <w:rPr>
                <w:rFonts w:ascii="Helvetica Neue" w:eastAsia="Helvetica Neue" w:hAnsi="Helvetica Neue" w:cs="Helvetica Neue"/>
              </w:rPr>
              <w:t>10.4</w:t>
            </w:r>
            <w:r>
              <w:rPr>
                <w:rFonts w:ascii="Helvetica Neue" w:eastAsia="Helvetica Neue" w:hAnsi="Helvetica Neue" w:cs="Helvetica Neue"/>
              </w:rPr>
              <w:tab/>
              <w:t>The Supplier shall assist and cooperate with the Authority to enable the Authority to publish this Agreement.</w:t>
            </w:r>
          </w:p>
          <w:p w14:paraId="3C372376" w14:textId="77777777" w:rsidR="007349DB" w:rsidRDefault="00C3543B">
            <w:r>
              <w:rPr>
                <w:rFonts w:ascii="Helvetica Neue" w:eastAsia="Helvetica Neue" w:hAnsi="Helvetica Neue" w:cs="Helvetica Neue"/>
              </w:rPr>
              <w:t>Compliance</w:t>
            </w:r>
          </w:p>
          <w:p w14:paraId="3C372377" w14:textId="77777777" w:rsidR="007349DB" w:rsidRDefault="00C3543B">
            <w:r>
              <w:rPr>
                <w:rFonts w:ascii="Helvetica Neue" w:eastAsia="Helvetica Neue" w:hAnsi="Helvetica Neue" w:cs="Helvetica Neue"/>
              </w:rPr>
              <w:t>11.1</w:t>
            </w:r>
            <w:r>
              <w:rPr>
                <w:rFonts w:ascii="Helvetica Neue" w:eastAsia="Helvetica Neue" w:hAnsi="Helvetica Neue" w:cs="Helvetica Neue"/>
              </w:rPr>
              <w:tab/>
              <w:t>The Supplier shall:</w:t>
            </w:r>
          </w:p>
          <w:p w14:paraId="3C372378" w14:textId="77777777" w:rsidR="007349DB" w:rsidRDefault="00C3543B">
            <w:r>
              <w:rPr>
                <w:rFonts w:ascii="Helvetica Neue" w:eastAsia="Helvetica Neue" w:hAnsi="Helvetica Neue" w:cs="Helvetica Neue"/>
              </w:rPr>
              <w:t>11.1.1</w:t>
            </w:r>
            <w:r>
              <w:rPr>
                <w:rFonts w:ascii="Helvetica Neue" w:eastAsia="Helvetica Neue" w:hAnsi="Helvetica Neue" w:cs="Helvetica Neue"/>
              </w:rPr>
              <w:tab/>
              <w:t>perform its obligations under the Agreement in accordance with all applicable equality Law and the Authority’s equality and diversity policy as provided to the Supplier from time to time to the extent it reflects mandatory law; and</w:t>
            </w:r>
          </w:p>
          <w:p w14:paraId="3C372379" w14:textId="77777777" w:rsidR="007349DB" w:rsidRDefault="00C3543B">
            <w:r>
              <w:rPr>
                <w:rFonts w:ascii="Helvetica Neue" w:eastAsia="Helvetica Neue" w:hAnsi="Helvetica Neue" w:cs="Helvetica Neue"/>
              </w:rPr>
              <w:t>11.1.2</w:t>
            </w:r>
            <w:r>
              <w:rPr>
                <w:rFonts w:ascii="Helvetica Neue" w:eastAsia="Helvetica Neue" w:hAnsi="Helvetica Neue" w:cs="Helvetica Neue"/>
              </w:rPr>
              <w:tab/>
              <w:t>take all reasonable steps to secure the observance of Clause 11.1.1 by all Supplier Personnel.</w:t>
            </w:r>
          </w:p>
          <w:p w14:paraId="3C37237A" w14:textId="77777777" w:rsidR="007349DB" w:rsidRDefault="007349DB"/>
          <w:p w14:paraId="3C37237B" w14:textId="77777777" w:rsidR="007349DB" w:rsidRDefault="00C3543B">
            <w:r>
              <w:rPr>
                <w:rFonts w:ascii="Helvetica Neue" w:eastAsia="Helvetica Neue" w:hAnsi="Helvetica Neue" w:cs="Helvetica Neue"/>
              </w:rPr>
              <w:t>11.3</w:t>
            </w:r>
            <w:r>
              <w:rPr>
                <w:rFonts w:ascii="Helvetica Neue" w:eastAsia="Helvetica Neue" w:hAnsi="Helvetica Neue" w:cs="Helvetica Neue"/>
              </w:rPr>
              <w:tab/>
              <w:t>In performing its obligations under the Agreement, the Supplier shall;</w:t>
            </w:r>
          </w:p>
          <w:p w14:paraId="3C37237C" w14:textId="77777777" w:rsidR="007349DB" w:rsidRDefault="00C3543B">
            <w:r>
              <w:rPr>
                <w:rFonts w:ascii="Helvetica Neue" w:eastAsia="Helvetica Neue" w:hAnsi="Helvetica Neue" w:cs="Helvetica Neue"/>
              </w:rPr>
              <w:t>(a)</w:t>
            </w:r>
            <w:r>
              <w:rPr>
                <w:rFonts w:ascii="Helvetica Neue" w:eastAsia="Helvetica Neue" w:hAnsi="Helvetica Neue" w:cs="Helvetica Neue"/>
              </w:rPr>
              <w:tab/>
              <w:t>comply with all applicable anti-slavery and human trafficking laws, statutes, regulations from time to time in force including the Modern Slavery Act 2015;</w:t>
            </w:r>
          </w:p>
          <w:p w14:paraId="3C37237D" w14:textId="77777777" w:rsidR="007349DB" w:rsidRDefault="00C3543B">
            <w:r>
              <w:rPr>
                <w:rFonts w:ascii="Helvetica Neue" w:eastAsia="Helvetica Neue" w:hAnsi="Helvetica Neue" w:cs="Helvetica Neue"/>
              </w:rPr>
              <w:t>(b)</w:t>
            </w:r>
            <w:r>
              <w:rPr>
                <w:rFonts w:ascii="Helvetica Neue" w:eastAsia="Helvetica Neue" w:hAnsi="Helvetica Neue" w:cs="Helvetica Neue"/>
              </w:rPr>
              <w:tab/>
              <w:t>not engage in any activity, practice or conduct that would constitute an offence under sections 1, 2 or 4, of the Modern Slavery Act 2015; and</w:t>
            </w:r>
          </w:p>
          <w:p w14:paraId="3C37237E" w14:textId="77777777" w:rsidR="007349DB" w:rsidRDefault="00C3543B">
            <w:r>
              <w:rPr>
                <w:rFonts w:ascii="Helvetica Neue" w:eastAsia="Helvetica Neue" w:hAnsi="Helvetica Neue" w:cs="Helvetica Neue"/>
              </w:rPr>
              <w:t>(c)</w:t>
            </w:r>
            <w:r>
              <w:rPr>
                <w:rFonts w:ascii="Helvetica Neue" w:eastAsia="Helvetica Neue" w:hAnsi="Helvetica Neue" w:cs="Helvetica Neue"/>
              </w:rPr>
              <w:tab/>
              <w:t>notify the Authority as soon as it becomes aware, and in any event within five (5) working days, of any actual or suspected breach of its obligations under Clause 11.3(a) and/ or (b) including details of the breach and the mitigation action it has taken or intends to take in order to:</w:t>
            </w:r>
          </w:p>
          <w:p w14:paraId="3C37237F" w14:textId="77777777" w:rsidR="007349DB" w:rsidRDefault="00C3543B">
            <w:r>
              <w:rPr>
                <w:rFonts w:ascii="Helvetica Neue" w:eastAsia="Helvetica Neue" w:hAnsi="Helvetica Neue" w:cs="Helvetica Neue"/>
              </w:rPr>
              <w:t>(i)</w:t>
            </w:r>
            <w:r>
              <w:rPr>
                <w:rFonts w:ascii="Helvetica Neue" w:eastAsia="Helvetica Neue" w:hAnsi="Helvetica Neue" w:cs="Helvetica Neue"/>
              </w:rPr>
              <w:tab/>
              <w:t xml:space="preserve">remedy the breach; and </w:t>
            </w:r>
          </w:p>
          <w:p w14:paraId="3C372380" w14:textId="77777777" w:rsidR="007349DB" w:rsidRDefault="00C3543B">
            <w:r>
              <w:rPr>
                <w:rFonts w:ascii="Helvetica Neue" w:eastAsia="Helvetica Neue" w:hAnsi="Helvetica Neue" w:cs="Helvetica Neue"/>
              </w:rPr>
              <w:t>(ii)</w:t>
            </w:r>
            <w:r>
              <w:rPr>
                <w:rFonts w:ascii="Helvetica Neue" w:eastAsia="Helvetica Neue" w:hAnsi="Helvetica Neue" w:cs="Helvetica Neue"/>
              </w:rPr>
              <w:tab/>
              <w:t>ensure future compliance with Clause 11.3(a) and (b).</w:t>
            </w:r>
          </w:p>
          <w:p w14:paraId="3C372381" w14:textId="77777777" w:rsidR="007349DB" w:rsidRDefault="00C3543B">
            <w:r>
              <w:rPr>
                <w:rFonts w:ascii="Helvetica Neue" w:eastAsia="Helvetica Neue" w:hAnsi="Helvetica Neue" w:cs="Helvetica Neue"/>
              </w:rPr>
              <w:t>21.7</w:t>
            </w:r>
            <w:r>
              <w:rPr>
                <w:rFonts w:ascii="Helvetica Neue" w:eastAsia="Helvetica Neue" w:hAnsi="Helvetica Neue" w:cs="Helvetica Neue"/>
              </w:rPr>
              <w:tab/>
              <w:t>If the Supplier fails to comply (or if the Authority receives information which demonstrates that the Supplier has failed to comply) with any of the provisions in Clause 11.3 then this shall allow the Authority to terminate the Agreement pursuant to Clause 23.</w:t>
            </w:r>
          </w:p>
          <w:p w14:paraId="3C372382" w14:textId="77777777" w:rsidR="007349DB" w:rsidRDefault="00C3543B">
            <w:pPr>
              <w:spacing w:before="120" w:after="120"/>
            </w:pPr>
            <w:r>
              <w:rPr>
                <w:rFonts w:ascii="Helvetica Neue" w:eastAsia="Helvetica Neue" w:hAnsi="Helvetica Neue" w:cs="Helvetica Neue"/>
              </w:rPr>
              <w:lastRenderedPageBreak/>
              <w:t>Security Policy</w:t>
            </w:r>
          </w:p>
          <w:p w14:paraId="3C372383" w14:textId="77777777" w:rsidR="007349DB" w:rsidRDefault="00C3543B">
            <w:pPr>
              <w:spacing w:before="120" w:after="120"/>
            </w:pPr>
            <w:bookmarkStart w:id="24" w:name="_1ci93xb" w:colFirst="0" w:colLast="0"/>
            <w:bookmarkEnd w:id="24"/>
            <w:r>
              <w:rPr>
                <w:noProof/>
              </w:rPr>
              <w:drawing>
                <wp:inline distT="0" distB="0" distL="114300" distR="114300" wp14:anchorId="3C372744" wp14:editId="3C372745">
                  <wp:extent cx="976630" cy="624205"/>
                  <wp:effectExtent l="0" t="0" r="0" b="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976630" cy="624205"/>
                          </a:xfrm>
                          <a:prstGeom prst="rect">
                            <a:avLst/>
                          </a:prstGeom>
                          <a:ln/>
                        </pic:spPr>
                      </pic:pic>
                    </a:graphicData>
                  </a:graphic>
                </wp:inline>
              </w:drawing>
            </w:r>
          </w:p>
          <w:p w14:paraId="3C372384" w14:textId="77777777" w:rsidR="007349DB" w:rsidRDefault="00C3543B">
            <w:pPr>
              <w:spacing w:before="120" w:after="120"/>
            </w:pPr>
            <w:r>
              <w:rPr>
                <w:rFonts w:ascii="Helvetica Neue" w:eastAsia="Helvetica Neue" w:hAnsi="Helvetica Neue" w:cs="Helvetica Neue"/>
              </w:rPr>
              <w:t>Health and Safety Requirements</w:t>
            </w:r>
          </w:p>
          <w:p w14:paraId="3C372385" w14:textId="77777777" w:rsidR="007349DB" w:rsidRDefault="00C3543B">
            <w:pPr>
              <w:spacing w:before="120" w:after="120"/>
            </w:pPr>
            <w:r>
              <w:rPr>
                <w:noProof/>
              </w:rPr>
              <w:drawing>
                <wp:inline distT="0" distB="0" distL="114300" distR="114300" wp14:anchorId="3C372746" wp14:editId="3C372747">
                  <wp:extent cx="976630" cy="624205"/>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976630" cy="624205"/>
                          </a:xfrm>
                          <a:prstGeom prst="rect">
                            <a:avLst/>
                          </a:prstGeom>
                          <a:ln/>
                        </pic:spPr>
                      </pic:pic>
                    </a:graphicData>
                  </a:graphic>
                </wp:inline>
              </w:drawing>
            </w:r>
          </w:p>
          <w:p w14:paraId="3C372386" w14:textId="77777777" w:rsidR="007349DB" w:rsidRDefault="00C3543B">
            <w:pPr>
              <w:spacing w:before="120" w:after="120"/>
            </w:pPr>
            <w:r>
              <w:rPr>
                <w:rFonts w:ascii="Helvetica Neue" w:eastAsia="Helvetica Neue" w:hAnsi="Helvetica Neue" w:cs="Helvetica Neue"/>
              </w:rPr>
              <w:t xml:space="preserve">HMRC Behaviours </w:t>
            </w:r>
          </w:p>
          <w:p w14:paraId="3C372387" w14:textId="77777777" w:rsidR="007349DB" w:rsidRDefault="00C3543B">
            <w:r>
              <w:rPr>
                <w:rFonts w:ascii="Helvetica Neue" w:eastAsia="Helvetica Neue" w:hAnsi="Helvetica Neue" w:cs="Helvetica Neue"/>
              </w:rPr>
              <w:t xml:space="preserve"> </w:t>
            </w:r>
            <w:r>
              <w:rPr>
                <w:noProof/>
              </w:rPr>
              <w:drawing>
                <wp:inline distT="0" distB="0" distL="114300" distR="114300" wp14:anchorId="3C372748" wp14:editId="3C372749">
                  <wp:extent cx="1300480" cy="833755"/>
                  <wp:effectExtent l="0" t="0" r="0" b="0"/>
                  <wp:docPr id="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1300480" cy="833755"/>
                          </a:xfrm>
                          <a:prstGeom prst="rect">
                            <a:avLst/>
                          </a:prstGeom>
                          <a:ln/>
                        </pic:spPr>
                      </pic:pic>
                    </a:graphicData>
                  </a:graphic>
                </wp:inline>
              </w:drawing>
            </w:r>
            <w:r>
              <w:rPr>
                <w:rFonts w:ascii="Helvetica Neue" w:eastAsia="Helvetica Neue" w:hAnsi="Helvetica Neue" w:cs="Helvetica Neue"/>
              </w:rPr>
              <w:t xml:space="preserve">     </w:t>
            </w:r>
          </w:p>
          <w:p w14:paraId="3C372388" w14:textId="77777777" w:rsidR="007349DB" w:rsidRDefault="00C3543B">
            <w:r>
              <w:rPr>
                <w:rFonts w:ascii="Helvetica Neue" w:eastAsia="Helvetica Neue" w:hAnsi="Helvetica Neue" w:cs="Helvetica Neue"/>
              </w:rPr>
              <w:t xml:space="preserve">HMRC Equality and Diversity Policy </w:t>
            </w:r>
          </w:p>
          <w:p w14:paraId="3C372389" w14:textId="77777777" w:rsidR="007349DB" w:rsidRDefault="00C3543B">
            <w:pPr>
              <w:spacing w:after="120"/>
            </w:pPr>
            <w:r>
              <w:rPr>
                <w:noProof/>
              </w:rPr>
              <w:drawing>
                <wp:inline distT="0" distB="0" distL="114300" distR="114300" wp14:anchorId="3C37274A" wp14:editId="3C37274B">
                  <wp:extent cx="976630" cy="624205"/>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976630" cy="624205"/>
                          </a:xfrm>
                          <a:prstGeom prst="rect">
                            <a:avLst/>
                          </a:prstGeom>
                          <a:ln/>
                        </pic:spPr>
                      </pic:pic>
                    </a:graphicData>
                  </a:graphic>
                </wp:inline>
              </w:drawing>
            </w:r>
            <w:r>
              <w:rPr>
                <w:rFonts w:ascii="Helvetica Neue" w:eastAsia="Helvetica Neue" w:hAnsi="Helvetica Neue" w:cs="Helvetica Neue"/>
              </w:rPr>
              <w:t xml:space="preserve">    </w:t>
            </w:r>
          </w:p>
          <w:p w14:paraId="3C37238A" w14:textId="77777777" w:rsidR="007349DB" w:rsidRDefault="007349DB">
            <w:pPr>
              <w:rPr>
                <w:rFonts w:ascii="Helvetica Neue" w:eastAsia="Helvetica Neue" w:hAnsi="Helvetica Neue" w:cs="Helvetica Neue"/>
              </w:rPr>
            </w:pPr>
          </w:p>
        </w:tc>
      </w:tr>
      <w:tr w:rsidR="007349DB" w14:paraId="3C37238F" w14:textId="77777777">
        <w:tc>
          <w:tcPr>
            <w:tcW w:w="2655" w:type="dxa"/>
          </w:tcPr>
          <w:p w14:paraId="3C37238C" w14:textId="77777777" w:rsidR="007349DB" w:rsidRDefault="00C3543B">
            <w:pPr>
              <w:rPr>
                <w:rFonts w:ascii="Helvetica Neue" w:eastAsia="Helvetica Neue" w:hAnsi="Helvetica Neue" w:cs="Helvetica Neue"/>
                <w:b/>
              </w:rPr>
            </w:pPr>
            <w:r>
              <w:rPr>
                <w:rFonts w:ascii="Helvetica Neue" w:eastAsia="Helvetica Neue" w:hAnsi="Helvetica Neue" w:cs="Helvetica Neue"/>
                <w:b/>
              </w:rPr>
              <w:lastRenderedPageBreak/>
              <w:t>Public Services Network (PSN):</w:t>
            </w:r>
          </w:p>
        </w:tc>
        <w:tc>
          <w:tcPr>
            <w:tcW w:w="7935" w:type="dxa"/>
          </w:tcPr>
          <w:p w14:paraId="3C37238D" w14:textId="77777777" w:rsidR="007349DB" w:rsidRDefault="00C3543B">
            <w:pPr>
              <w:rPr>
                <w:rFonts w:ascii="Helvetica Neue" w:eastAsia="Helvetica Neue" w:hAnsi="Helvetica Neue" w:cs="Helvetica Neue"/>
                <w:highlight w:val="yellow"/>
              </w:rPr>
            </w:pPr>
            <w:r>
              <w:rPr>
                <w:rFonts w:ascii="Helvetica Neue" w:eastAsia="Helvetica Neue" w:hAnsi="Helvetica Neue" w:cs="Helvetica Neue"/>
              </w:rPr>
              <w:t>N/A</w:t>
            </w:r>
          </w:p>
          <w:p w14:paraId="3C37238E" w14:textId="77777777" w:rsidR="007349DB" w:rsidRDefault="007349DB">
            <w:pPr>
              <w:rPr>
                <w:rFonts w:ascii="Helvetica Neue" w:eastAsia="Helvetica Neue" w:hAnsi="Helvetica Neue" w:cs="Helvetica Neue"/>
                <w:highlight w:val="green"/>
              </w:rPr>
            </w:pPr>
          </w:p>
        </w:tc>
      </w:tr>
      <w:tr w:rsidR="007349DB" w14:paraId="3C372392" w14:textId="77777777">
        <w:tc>
          <w:tcPr>
            <w:tcW w:w="2655" w:type="dxa"/>
          </w:tcPr>
          <w:p w14:paraId="3C372390" w14:textId="77777777" w:rsidR="007349DB" w:rsidRDefault="00C3543B">
            <w:pPr>
              <w:rPr>
                <w:rFonts w:ascii="Helvetica Neue" w:eastAsia="Helvetica Neue" w:hAnsi="Helvetica Neue" w:cs="Helvetica Neue"/>
                <w:b/>
              </w:rPr>
            </w:pPr>
            <w:r>
              <w:rPr>
                <w:rFonts w:ascii="Helvetica Neue" w:eastAsia="Helvetica Neue" w:hAnsi="Helvetica Neue" w:cs="Helvetica Neue"/>
                <w:b/>
                <w:color w:val="000000"/>
              </w:rPr>
              <w:t>Personal Data and Data Subjects:</w:t>
            </w:r>
          </w:p>
        </w:tc>
        <w:tc>
          <w:tcPr>
            <w:tcW w:w="7935" w:type="dxa"/>
          </w:tcPr>
          <w:p w14:paraId="3C372391" w14:textId="77777777" w:rsidR="007349DB" w:rsidRDefault="00C3543B">
            <w:pPr>
              <w:rPr>
                <w:rFonts w:ascii="Helvetica Neue" w:eastAsia="Helvetica Neue" w:hAnsi="Helvetica Neue" w:cs="Helvetica Neue"/>
              </w:rPr>
            </w:pPr>
            <w:r>
              <w:rPr>
                <w:rFonts w:ascii="Helvetica Neue" w:eastAsia="Helvetica Neue" w:hAnsi="Helvetica Neue" w:cs="Helvetica Neue"/>
                <w:color w:val="353535"/>
              </w:rPr>
              <w:t>Confirm whether either Annex 1 or Annex 2 of Schedule 7 is being used: Annex 1</w:t>
            </w:r>
          </w:p>
        </w:tc>
      </w:tr>
    </w:tbl>
    <w:p w14:paraId="3C372393" w14:textId="77777777" w:rsidR="007349DB" w:rsidRDefault="007349DB">
      <w:pPr>
        <w:rPr>
          <w:rFonts w:ascii="Helvetica Neue" w:eastAsia="Helvetica Neue" w:hAnsi="Helvetica Neue" w:cs="Helvetica Neue"/>
        </w:rPr>
      </w:pPr>
    </w:p>
    <w:p w14:paraId="3C372394" w14:textId="77777777" w:rsidR="007349DB" w:rsidRDefault="00C3543B">
      <w:pPr>
        <w:rPr>
          <w:rFonts w:ascii="Helvetica Neue" w:eastAsia="Helvetica Neue" w:hAnsi="Helvetica Neue" w:cs="Helvetica Neue"/>
          <w:b/>
        </w:rPr>
      </w:pPr>
      <w:r>
        <w:rPr>
          <w:rFonts w:ascii="Helvetica Neue" w:eastAsia="Helvetica Neue" w:hAnsi="Helvetica Neue" w:cs="Helvetica Neue"/>
          <w:b/>
        </w:rPr>
        <w:t xml:space="preserve">1. Formation of contract </w:t>
      </w:r>
    </w:p>
    <w:p w14:paraId="3C372395" w14:textId="77777777" w:rsidR="007349DB" w:rsidRDefault="00C3543B">
      <w:pPr>
        <w:numPr>
          <w:ilvl w:val="0"/>
          <w:numId w:val="49"/>
        </w:numPr>
        <w:ind w:hanging="724"/>
        <w:rPr>
          <w:rFonts w:ascii="Helvetica Neue" w:eastAsia="Helvetica Neue" w:hAnsi="Helvetica Neue" w:cs="Helvetica Neue"/>
        </w:rPr>
      </w:pPr>
      <w:r>
        <w:rPr>
          <w:rFonts w:ascii="Helvetica Neue" w:eastAsia="Helvetica Neue" w:hAnsi="Helvetica Neue" w:cs="Helvetica Neue"/>
        </w:rPr>
        <w:t>By signing and returning this Order Form (Part A), the Supplier agrees to enter into a Call-Off Contract with the Buyer.</w:t>
      </w:r>
    </w:p>
    <w:p w14:paraId="3C372396" w14:textId="77777777" w:rsidR="007349DB" w:rsidRDefault="00C3543B">
      <w:pPr>
        <w:numPr>
          <w:ilvl w:val="0"/>
          <w:numId w:val="49"/>
        </w:numPr>
        <w:ind w:hanging="724"/>
        <w:rPr>
          <w:rFonts w:ascii="Helvetica Neue" w:eastAsia="Helvetica Neue" w:hAnsi="Helvetica Neue" w:cs="Helvetica Neue"/>
        </w:rPr>
      </w:pPr>
      <w:r>
        <w:rPr>
          <w:rFonts w:ascii="Helvetica Neue" w:eastAsia="Helvetica Neue" w:hAnsi="Helvetica Neue" w:cs="Helvetica Neue"/>
        </w:rPr>
        <w:t>The Parties agree that they have read the Order Form (Part A) and the Call-Off Contract terms and by signing below agree to be bound by this Call-Off Contract.</w:t>
      </w:r>
    </w:p>
    <w:p w14:paraId="3C372397" w14:textId="77777777" w:rsidR="007349DB" w:rsidRDefault="00C3543B">
      <w:pPr>
        <w:numPr>
          <w:ilvl w:val="0"/>
          <w:numId w:val="49"/>
        </w:numPr>
        <w:ind w:hanging="724"/>
        <w:rPr>
          <w:rFonts w:ascii="Helvetica Neue" w:eastAsia="Helvetica Neue" w:hAnsi="Helvetica Neue" w:cs="Helvetica Neue"/>
        </w:rPr>
      </w:pPr>
      <w:r>
        <w:rPr>
          <w:rFonts w:ascii="Helvetica Neue" w:eastAsia="Helvetica Neue" w:hAnsi="Helvetica Neue" w:cs="Helvetica Neue"/>
        </w:rPr>
        <w:t>This Call-Off Contract will be formed when the Buyer acknowledges receipt of the signed copy of the Order Form from the Supplier.</w:t>
      </w:r>
    </w:p>
    <w:p w14:paraId="3C372398" w14:textId="77777777" w:rsidR="007349DB" w:rsidRDefault="00C3543B">
      <w:pPr>
        <w:numPr>
          <w:ilvl w:val="0"/>
          <w:numId w:val="49"/>
        </w:numPr>
        <w:ind w:hanging="724"/>
        <w:rPr>
          <w:rFonts w:ascii="Helvetica Neue" w:eastAsia="Helvetica Neue" w:hAnsi="Helvetica Neue" w:cs="Helvetica Neue"/>
        </w:rPr>
      </w:pPr>
      <w:r>
        <w:rPr>
          <w:rFonts w:ascii="Helvetica Neue" w:eastAsia="Helvetica Neue" w:hAnsi="Helvetica Neue" w:cs="Helvetica Neue"/>
        </w:rPr>
        <w:t>In cases of any ambiguity or conflict the terms and conditions of the Call-Off Contract and Order Form will supersede those of the Supplier Terms and Conditions.</w:t>
      </w:r>
    </w:p>
    <w:p w14:paraId="3C372399" w14:textId="77777777" w:rsidR="007349DB" w:rsidRDefault="00C3543B">
      <w:pPr>
        <w:rPr>
          <w:rFonts w:ascii="Helvetica Neue" w:eastAsia="Helvetica Neue" w:hAnsi="Helvetica Neue" w:cs="Helvetica Neue"/>
          <w:b/>
        </w:rPr>
      </w:pPr>
      <w:r>
        <w:rPr>
          <w:rFonts w:ascii="Helvetica Neue" w:eastAsia="Helvetica Neue" w:hAnsi="Helvetica Neue" w:cs="Helvetica Neue"/>
          <w:b/>
        </w:rPr>
        <w:t xml:space="preserve">2. Background to the agreement </w:t>
      </w:r>
    </w:p>
    <w:p w14:paraId="3C37239A" w14:textId="77777777" w:rsidR="007349DB" w:rsidRDefault="00C3543B">
      <w:pPr>
        <w:numPr>
          <w:ilvl w:val="0"/>
          <w:numId w:val="26"/>
        </w:numPr>
        <w:ind w:hanging="724"/>
        <w:rPr>
          <w:rFonts w:ascii="Helvetica Neue" w:eastAsia="Helvetica Neue" w:hAnsi="Helvetica Neue" w:cs="Helvetica Neue"/>
        </w:rPr>
      </w:pPr>
      <w:r>
        <w:rPr>
          <w:rFonts w:ascii="Helvetica Neue" w:eastAsia="Helvetica Neue" w:hAnsi="Helvetica Neue" w:cs="Helvetica Neue"/>
        </w:rPr>
        <w:t>The Supplier is a provider of G-Cloud Services and agreed to provide the Services under the terms of Framework Agreement number RM1557.11.</w:t>
      </w:r>
    </w:p>
    <w:p w14:paraId="3C37239B" w14:textId="77777777" w:rsidR="007349DB" w:rsidRDefault="00C3543B">
      <w:pPr>
        <w:numPr>
          <w:ilvl w:val="0"/>
          <w:numId w:val="26"/>
        </w:numPr>
        <w:ind w:hanging="724"/>
        <w:rPr>
          <w:rFonts w:ascii="Helvetica Neue" w:eastAsia="Helvetica Neue" w:hAnsi="Helvetica Neue" w:cs="Helvetica Neue"/>
        </w:rPr>
      </w:pPr>
      <w:r>
        <w:rPr>
          <w:rFonts w:ascii="Helvetica Neue" w:eastAsia="Helvetica Neue" w:hAnsi="Helvetica Neue" w:cs="Helvetica Neue"/>
        </w:rPr>
        <w:t>The Buyer provided an Order Form for Services to the Supplier.</w:t>
      </w:r>
    </w:p>
    <w:tbl>
      <w:tblPr>
        <w:tblStyle w:val="af"/>
        <w:tblW w:w="10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0"/>
        <w:gridCol w:w="4170"/>
        <w:gridCol w:w="4170"/>
      </w:tblGrid>
      <w:tr w:rsidR="007349DB" w14:paraId="3C37239F" w14:textId="77777777">
        <w:tc>
          <w:tcPr>
            <w:tcW w:w="2280" w:type="dxa"/>
            <w:tcMar>
              <w:top w:w="100" w:type="dxa"/>
              <w:left w:w="100" w:type="dxa"/>
              <w:bottom w:w="100" w:type="dxa"/>
              <w:right w:w="100" w:type="dxa"/>
            </w:tcMar>
          </w:tcPr>
          <w:p w14:paraId="3C37239C" w14:textId="77777777" w:rsidR="007349DB" w:rsidRDefault="00C3543B">
            <w:pPr>
              <w:rPr>
                <w:rFonts w:ascii="Helvetica Neue" w:eastAsia="Helvetica Neue" w:hAnsi="Helvetica Neue" w:cs="Helvetica Neue"/>
                <w:b/>
              </w:rPr>
            </w:pPr>
            <w:r>
              <w:rPr>
                <w:rFonts w:ascii="Helvetica Neue" w:eastAsia="Helvetica Neue" w:hAnsi="Helvetica Neue" w:cs="Helvetica Neue"/>
                <w:b/>
              </w:rPr>
              <w:t>Signed:</w:t>
            </w:r>
          </w:p>
        </w:tc>
        <w:tc>
          <w:tcPr>
            <w:tcW w:w="4170" w:type="dxa"/>
            <w:tcMar>
              <w:top w:w="100" w:type="dxa"/>
              <w:left w:w="100" w:type="dxa"/>
              <w:bottom w:w="100" w:type="dxa"/>
              <w:right w:w="100" w:type="dxa"/>
            </w:tcMar>
          </w:tcPr>
          <w:p w14:paraId="3C37239D" w14:textId="77777777" w:rsidR="007349DB" w:rsidRDefault="00C3543B">
            <w:pPr>
              <w:rPr>
                <w:rFonts w:ascii="Helvetica Neue" w:eastAsia="Helvetica Neue" w:hAnsi="Helvetica Neue" w:cs="Helvetica Neue"/>
              </w:rPr>
            </w:pPr>
            <w:r>
              <w:rPr>
                <w:rFonts w:ascii="Helvetica Neue" w:eastAsia="Helvetica Neue" w:hAnsi="Helvetica Neue" w:cs="Helvetica Neue"/>
              </w:rPr>
              <w:t>Supplier</w:t>
            </w:r>
          </w:p>
        </w:tc>
        <w:tc>
          <w:tcPr>
            <w:tcW w:w="4170" w:type="dxa"/>
            <w:tcMar>
              <w:top w:w="100" w:type="dxa"/>
              <w:left w:w="100" w:type="dxa"/>
              <w:bottom w:w="100" w:type="dxa"/>
              <w:right w:w="100" w:type="dxa"/>
            </w:tcMar>
          </w:tcPr>
          <w:p w14:paraId="3C37239E" w14:textId="77777777" w:rsidR="007349DB" w:rsidRDefault="00C3543B">
            <w:pPr>
              <w:rPr>
                <w:rFonts w:ascii="Helvetica Neue" w:eastAsia="Helvetica Neue" w:hAnsi="Helvetica Neue" w:cs="Helvetica Neue"/>
              </w:rPr>
            </w:pPr>
            <w:r>
              <w:rPr>
                <w:rFonts w:ascii="Helvetica Neue" w:eastAsia="Helvetica Neue" w:hAnsi="Helvetica Neue" w:cs="Helvetica Neue"/>
              </w:rPr>
              <w:t>Buyer</w:t>
            </w:r>
          </w:p>
        </w:tc>
      </w:tr>
      <w:tr w:rsidR="007349DB" w14:paraId="3C3723A3" w14:textId="77777777">
        <w:tc>
          <w:tcPr>
            <w:tcW w:w="2280" w:type="dxa"/>
            <w:tcMar>
              <w:top w:w="100" w:type="dxa"/>
              <w:left w:w="100" w:type="dxa"/>
              <w:bottom w:w="100" w:type="dxa"/>
              <w:right w:w="100" w:type="dxa"/>
            </w:tcMar>
          </w:tcPr>
          <w:p w14:paraId="3C3723A0" w14:textId="77777777" w:rsidR="007349DB" w:rsidRDefault="00C3543B">
            <w:pPr>
              <w:rPr>
                <w:rFonts w:ascii="Helvetica Neue" w:eastAsia="Helvetica Neue" w:hAnsi="Helvetica Neue" w:cs="Helvetica Neue"/>
                <w:b/>
              </w:rPr>
            </w:pPr>
            <w:r>
              <w:rPr>
                <w:rFonts w:ascii="Helvetica Neue" w:eastAsia="Helvetica Neue" w:hAnsi="Helvetica Neue" w:cs="Helvetica Neue"/>
                <w:b/>
              </w:rPr>
              <w:lastRenderedPageBreak/>
              <w:t>Name:</w:t>
            </w:r>
          </w:p>
        </w:tc>
        <w:tc>
          <w:tcPr>
            <w:tcW w:w="4170" w:type="dxa"/>
            <w:tcMar>
              <w:top w:w="100" w:type="dxa"/>
              <w:left w:w="100" w:type="dxa"/>
              <w:bottom w:w="100" w:type="dxa"/>
              <w:right w:w="100" w:type="dxa"/>
            </w:tcMar>
          </w:tcPr>
          <w:p w14:paraId="3C3723A1" w14:textId="77777777" w:rsidR="007349DB" w:rsidRDefault="007349DB">
            <w:pPr>
              <w:rPr>
                <w:rFonts w:ascii="Helvetica Neue" w:eastAsia="Helvetica Neue" w:hAnsi="Helvetica Neue" w:cs="Helvetica Neue"/>
                <w:highlight w:val="yellow"/>
              </w:rPr>
            </w:pPr>
          </w:p>
        </w:tc>
        <w:tc>
          <w:tcPr>
            <w:tcW w:w="4170" w:type="dxa"/>
            <w:tcMar>
              <w:top w:w="100" w:type="dxa"/>
              <w:left w:w="100" w:type="dxa"/>
              <w:bottom w:w="100" w:type="dxa"/>
              <w:right w:w="100" w:type="dxa"/>
            </w:tcMar>
          </w:tcPr>
          <w:p w14:paraId="3C3723A2" w14:textId="77777777" w:rsidR="007349DB" w:rsidRDefault="007349DB">
            <w:pPr>
              <w:rPr>
                <w:rFonts w:ascii="Helvetica Neue" w:eastAsia="Helvetica Neue" w:hAnsi="Helvetica Neue" w:cs="Helvetica Neue"/>
              </w:rPr>
            </w:pPr>
          </w:p>
        </w:tc>
      </w:tr>
      <w:tr w:rsidR="007349DB" w14:paraId="3C3723A7" w14:textId="77777777">
        <w:tc>
          <w:tcPr>
            <w:tcW w:w="2280" w:type="dxa"/>
            <w:tcMar>
              <w:top w:w="100" w:type="dxa"/>
              <w:left w:w="100" w:type="dxa"/>
              <w:bottom w:w="100" w:type="dxa"/>
              <w:right w:w="100" w:type="dxa"/>
            </w:tcMar>
          </w:tcPr>
          <w:p w14:paraId="3C3723A4" w14:textId="77777777" w:rsidR="007349DB" w:rsidRDefault="00C3543B">
            <w:pPr>
              <w:rPr>
                <w:rFonts w:ascii="Helvetica Neue" w:eastAsia="Helvetica Neue" w:hAnsi="Helvetica Neue" w:cs="Helvetica Neue"/>
                <w:b/>
              </w:rPr>
            </w:pPr>
            <w:r>
              <w:rPr>
                <w:rFonts w:ascii="Helvetica Neue" w:eastAsia="Helvetica Neue" w:hAnsi="Helvetica Neue" w:cs="Helvetica Neue"/>
                <w:b/>
              </w:rPr>
              <w:t>Title:</w:t>
            </w:r>
          </w:p>
        </w:tc>
        <w:tc>
          <w:tcPr>
            <w:tcW w:w="4170" w:type="dxa"/>
            <w:tcMar>
              <w:top w:w="100" w:type="dxa"/>
              <w:left w:w="100" w:type="dxa"/>
              <w:bottom w:w="100" w:type="dxa"/>
              <w:right w:w="100" w:type="dxa"/>
            </w:tcMar>
          </w:tcPr>
          <w:p w14:paraId="3C3723A5" w14:textId="77777777" w:rsidR="007349DB" w:rsidRDefault="007349DB">
            <w:pPr>
              <w:rPr>
                <w:rFonts w:ascii="Helvetica Neue" w:eastAsia="Helvetica Neue" w:hAnsi="Helvetica Neue" w:cs="Helvetica Neue"/>
              </w:rPr>
            </w:pPr>
          </w:p>
        </w:tc>
        <w:tc>
          <w:tcPr>
            <w:tcW w:w="4170" w:type="dxa"/>
            <w:tcMar>
              <w:top w:w="100" w:type="dxa"/>
              <w:left w:w="100" w:type="dxa"/>
              <w:bottom w:w="100" w:type="dxa"/>
              <w:right w:w="100" w:type="dxa"/>
            </w:tcMar>
          </w:tcPr>
          <w:p w14:paraId="3C3723A6" w14:textId="77777777" w:rsidR="007349DB" w:rsidRDefault="007349DB">
            <w:pPr>
              <w:rPr>
                <w:rFonts w:ascii="Helvetica Neue" w:eastAsia="Helvetica Neue" w:hAnsi="Helvetica Neue" w:cs="Helvetica Neue"/>
              </w:rPr>
            </w:pPr>
          </w:p>
        </w:tc>
      </w:tr>
      <w:tr w:rsidR="007349DB" w14:paraId="3C3723AB" w14:textId="77777777">
        <w:trPr>
          <w:trHeight w:val="840"/>
        </w:trPr>
        <w:tc>
          <w:tcPr>
            <w:tcW w:w="2280" w:type="dxa"/>
            <w:tcMar>
              <w:top w:w="100" w:type="dxa"/>
              <w:left w:w="100" w:type="dxa"/>
              <w:bottom w:w="100" w:type="dxa"/>
              <w:right w:w="100" w:type="dxa"/>
            </w:tcMar>
          </w:tcPr>
          <w:p w14:paraId="3C3723A8" w14:textId="77777777" w:rsidR="007349DB" w:rsidRDefault="00C3543B">
            <w:pPr>
              <w:rPr>
                <w:rFonts w:ascii="Helvetica Neue" w:eastAsia="Helvetica Neue" w:hAnsi="Helvetica Neue" w:cs="Helvetica Neue"/>
                <w:b/>
              </w:rPr>
            </w:pPr>
            <w:r>
              <w:rPr>
                <w:rFonts w:ascii="Helvetica Neue" w:eastAsia="Helvetica Neue" w:hAnsi="Helvetica Neue" w:cs="Helvetica Neue"/>
                <w:b/>
              </w:rPr>
              <w:t>Signature:</w:t>
            </w:r>
          </w:p>
        </w:tc>
        <w:tc>
          <w:tcPr>
            <w:tcW w:w="4170" w:type="dxa"/>
            <w:tcMar>
              <w:top w:w="100" w:type="dxa"/>
              <w:left w:w="100" w:type="dxa"/>
              <w:bottom w:w="100" w:type="dxa"/>
              <w:right w:w="100" w:type="dxa"/>
            </w:tcMar>
          </w:tcPr>
          <w:p w14:paraId="3C3723A9" w14:textId="77777777" w:rsidR="007349DB" w:rsidRDefault="00C3543B">
            <w:pPr>
              <w:spacing w:before="60" w:after="60"/>
              <w:rPr>
                <w:rFonts w:ascii="Helvetica Neue" w:eastAsia="Helvetica Neue" w:hAnsi="Helvetica Neue" w:cs="Helvetica Neue"/>
              </w:rPr>
            </w:pPr>
            <w:r>
              <w:rPr>
                <w:rFonts w:ascii="Helvetica Neue" w:eastAsia="Helvetica Neue" w:hAnsi="Helvetica Neue" w:cs="Helvetica Neue"/>
                <w:noProof/>
              </w:rPr>
              <w:drawing>
                <wp:inline distT="0" distB="0" distL="114300" distR="114300" wp14:anchorId="3C37274C" wp14:editId="3C37274D">
                  <wp:extent cx="1800225" cy="342900"/>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t="22580" b="38708"/>
                          <a:stretch>
                            <a:fillRect/>
                          </a:stretch>
                        </pic:blipFill>
                        <pic:spPr>
                          <a:xfrm>
                            <a:off x="0" y="0"/>
                            <a:ext cx="1800225" cy="342900"/>
                          </a:xfrm>
                          <a:prstGeom prst="rect">
                            <a:avLst/>
                          </a:prstGeom>
                          <a:ln/>
                        </pic:spPr>
                      </pic:pic>
                    </a:graphicData>
                  </a:graphic>
                </wp:inline>
              </w:drawing>
            </w:r>
          </w:p>
        </w:tc>
        <w:tc>
          <w:tcPr>
            <w:tcW w:w="4170" w:type="dxa"/>
            <w:tcMar>
              <w:top w:w="100" w:type="dxa"/>
              <w:left w:w="100" w:type="dxa"/>
              <w:bottom w:w="100" w:type="dxa"/>
              <w:right w:w="100" w:type="dxa"/>
            </w:tcMar>
          </w:tcPr>
          <w:p w14:paraId="3C3723AA" w14:textId="77777777" w:rsidR="007349DB" w:rsidRDefault="00C3543B">
            <w:pPr>
              <w:spacing w:before="60" w:after="60"/>
              <w:rPr>
                <w:rFonts w:ascii="Helvetica Neue" w:eastAsia="Helvetica Neue" w:hAnsi="Helvetica Neue" w:cs="Helvetica Neue"/>
              </w:rPr>
            </w:pPr>
            <w:r>
              <w:rPr>
                <w:rFonts w:ascii="Helvetica Neue" w:eastAsia="Helvetica Neue" w:hAnsi="Helvetica Neue" w:cs="Helvetica Neue"/>
                <w:noProof/>
              </w:rPr>
              <w:drawing>
                <wp:inline distT="0" distB="0" distL="114300" distR="114300" wp14:anchorId="3C37274E" wp14:editId="3C37274F">
                  <wp:extent cx="1800225" cy="342900"/>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t="22580" b="38708"/>
                          <a:stretch>
                            <a:fillRect/>
                          </a:stretch>
                        </pic:blipFill>
                        <pic:spPr>
                          <a:xfrm>
                            <a:off x="0" y="0"/>
                            <a:ext cx="1800225" cy="342900"/>
                          </a:xfrm>
                          <a:prstGeom prst="rect">
                            <a:avLst/>
                          </a:prstGeom>
                          <a:ln/>
                        </pic:spPr>
                      </pic:pic>
                    </a:graphicData>
                  </a:graphic>
                </wp:inline>
              </w:drawing>
            </w:r>
          </w:p>
        </w:tc>
      </w:tr>
      <w:tr w:rsidR="007349DB" w14:paraId="3C3723AF" w14:textId="77777777">
        <w:tc>
          <w:tcPr>
            <w:tcW w:w="2280" w:type="dxa"/>
            <w:tcMar>
              <w:top w:w="100" w:type="dxa"/>
              <w:left w:w="100" w:type="dxa"/>
              <w:bottom w:w="100" w:type="dxa"/>
              <w:right w:w="100" w:type="dxa"/>
            </w:tcMar>
          </w:tcPr>
          <w:p w14:paraId="3C3723AC" w14:textId="77777777" w:rsidR="007349DB" w:rsidRDefault="00C3543B">
            <w:pPr>
              <w:rPr>
                <w:rFonts w:ascii="Helvetica Neue" w:eastAsia="Helvetica Neue" w:hAnsi="Helvetica Neue" w:cs="Helvetica Neue"/>
                <w:b/>
              </w:rPr>
            </w:pPr>
            <w:r>
              <w:rPr>
                <w:rFonts w:ascii="Helvetica Neue" w:eastAsia="Helvetica Neue" w:hAnsi="Helvetica Neue" w:cs="Helvetica Neue"/>
                <w:b/>
              </w:rPr>
              <w:t>Date:</w:t>
            </w:r>
          </w:p>
        </w:tc>
        <w:tc>
          <w:tcPr>
            <w:tcW w:w="4170" w:type="dxa"/>
            <w:tcMar>
              <w:top w:w="100" w:type="dxa"/>
              <w:left w:w="100" w:type="dxa"/>
              <w:bottom w:w="100" w:type="dxa"/>
              <w:right w:w="100" w:type="dxa"/>
            </w:tcMar>
          </w:tcPr>
          <w:p w14:paraId="3C3723AD" w14:textId="77777777" w:rsidR="007349DB" w:rsidRDefault="007349DB">
            <w:pPr>
              <w:rPr>
                <w:rFonts w:ascii="Helvetica Neue" w:eastAsia="Helvetica Neue" w:hAnsi="Helvetica Neue" w:cs="Helvetica Neue"/>
              </w:rPr>
            </w:pPr>
          </w:p>
        </w:tc>
        <w:tc>
          <w:tcPr>
            <w:tcW w:w="4170" w:type="dxa"/>
            <w:tcMar>
              <w:top w:w="100" w:type="dxa"/>
              <w:left w:w="100" w:type="dxa"/>
              <w:bottom w:w="100" w:type="dxa"/>
              <w:right w:w="100" w:type="dxa"/>
            </w:tcMar>
          </w:tcPr>
          <w:p w14:paraId="3C3723AE" w14:textId="77777777" w:rsidR="007349DB" w:rsidRDefault="007349DB">
            <w:pPr>
              <w:rPr>
                <w:rFonts w:ascii="Helvetica Neue" w:eastAsia="Helvetica Neue" w:hAnsi="Helvetica Neue" w:cs="Helvetica Neue"/>
              </w:rPr>
            </w:pPr>
          </w:p>
        </w:tc>
      </w:tr>
    </w:tbl>
    <w:p w14:paraId="3C3723B0" w14:textId="77777777" w:rsidR="007349DB" w:rsidRDefault="007349DB">
      <w:pPr>
        <w:spacing w:after="0"/>
        <w:rPr>
          <w:rFonts w:ascii="Helvetica Neue" w:eastAsia="Helvetica Neue" w:hAnsi="Helvetica Neue" w:cs="Helvetica Neue"/>
          <w:b/>
        </w:rPr>
      </w:pPr>
    </w:p>
    <w:p w14:paraId="3C3723B1" w14:textId="77777777" w:rsidR="007349DB" w:rsidRDefault="00C3543B">
      <w:pPr>
        <w:pStyle w:val="Heading2"/>
        <w:rPr>
          <w:rFonts w:ascii="Helvetica Neue" w:eastAsia="Helvetica Neue" w:hAnsi="Helvetica Neue" w:cs="Helvetica Neue"/>
          <w:b/>
          <w:sz w:val="32"/>
          <w:szCs w:val="32"/>
        </w:rPr>
      </w:pPr>
      <w:bookmarkStart w:id="25" w:name="_3whwml4" w:colFirst="0" w:colLast="0"/>
      <w:bookmarkEnd w:id="25"/>
      <w:r>
        <w:rPr>
          <w:rFonts w:ascii="Helvetica Neue" w:eastAsia="Helvetica Neue" w:hAnsi="Helvetica Neue" w:cs="Helvetica Neue"/>
          <w:b/>
          <w:sz w:val="32"/>
          <w:szCs w:val="32"/>
        </w:rPr>
        <w:t>Schedule 1 – Services</w:t>
      </w:r>
    </w:p>
    <w:p w14:paraId="3C3723B2" w14:textId="77777777" w:rsidR="007349DB" w:rsidRDefault="00C3543B">
      <w:pPr>
        <w:rPr>
          <w:rFonts w:ascii="Helvetica Neue" w:eastAsia="Helvetica Neue" w:hAnsi="Helvetica Neue" w:cs="Helvetica Neue"/>
        </w:rPr>
      </w:pPr>
      <w:r>
        <w:rPr>
          <w:rFonts w:ascii="Helvetica Neue" w:eastAsia="Helvetica Neue" w:hAnsi="Helvetica Neue" w:cs="Helvetica Neue"/>
        </w:rPr>
        <w:t>Services to be broken down into three interconnected needs:</w:t>
      </w:r>
    </w:p>
    <w:p w14:paraId="3C3723B3" w14:textId="77777777" w:rsidR="007349DB" w:rsidRDefault="00C3543B">
      <w:pPr>
        <w:widowControl/>
        <w:rPr>
          <w:rFonts w:ascii="Helvetica Neue" w:eastAsia="Helvetica Neue" w:hAnsi="Helvetica Neue" w:cs="Helvetica Neue"/>
          <w:b/>
          <w:u w:val="single"/>
        </w:rPr>
      </w:pPr>
      <w:r>
        <w:rPr>
          <w:rFonts w:ascii="Helvetica Neue" w:eastAsia="Helvetica Neue" w:hAnsi="Helvetica Neue" w:cs="Helvetica Neue"/>
          <w:b/>
          <w:u w:val="single"/>
        </w:rPr>
        <w:t xml:space="preserve">1. Live service operational run of existing cloud hosted services. </w:t>
      </w:r>
    </w:p>
    <w:p w14:paraId="3C3723B4" w14:textId="77777777" w:rsidR="007349DB" w:rsidRDefault="00C3543B">
      <w:pPr>
        <w:rPr>
          <w:rFonts w:ascii="Helvetica Neue" w:eastAsia="Helvetica Neue" w:hAnsi="Helvetica Neue" w:cs="Helvetica Neue"/>
        </w:rPr>
      </w:pPr>
      <w:r>
        <w:rPr>
          <w:rFonts w:ascii="Helvetica Neue" w:eastAsia="Helvetica Neue" w:hAnsi="Helvetica Neue" w:cs="Helvetica Neue"/>
        </w:rPr>
        <w:t xml:space="preserve">- Monitoring, managing and continuously improving service including automation. </w:t>
      </w:r>
    </w:p>
    <w:p w14:paraId="3C3723B5" w14:textId="77777777" w:rsidR="007349DB" w:rsidRDefault="00C3543B">
      <w:pPr>
        <w:rPr>
          <w:rFonts w:ascii="Helvetica Neue" w:eastAsia="Helvetica Neue" w:hAnsi="Helvetica Neue" w:cs="Helvetica Neue"/>
        </w:rPr>
      </w:pPr>
      <w:r>
        <w:rPr>
          <w:rFonts w:ascii="Helvetica Neue" w:eastAsia="Helvetica Neue" w:hAnsi="Helvetica Neue" w:cs="Helvetica Neue"/>
        </w:rPr>
        <w:t xml:space="preserve">- Work alongside and enhance knowledge of in-house team to proactively resolve issues </w:t>
      </w:r>
    </w:p>
    <w:p w14:paraId="3C3723B6" w14:textId="77777777" w:rsidR="007349DB" w:rsidRDefault="00C3543B">
      <w:pPr>
        <w:rPr>
          <w:rFonts w:ascii="Helvetica Neue" w:eastAsia="Helvetica Neue" w:hAnsi="Helvetica Neue" w:cs="Helvetica Neue"/>
        </w:rPr>
      </w:pPr>
      <w:r>
        <w:rPr>
          <w:rFonts w:ascii="Helvetica Neue" w:eastAsia="Helvetica Neue" w:hAnsi="Helvetica Neue" w:cs="Helvetica Neue"/>
        </w:rPr>
        <w:t>- Monitor and manage capacity</w:t>
      </w:r>
    </w:p>
    <w:p w14:paraId="3C3723B7" w14:textId="77777777" w:rsidR="007349DB" w:rsidRDefault="00C3543B">
      <w:pPr>
        <w:rPr>
          <w:rFonts w:ascii="Helvetica Neue" w:eastAsia="Helvetica Neue" w:hAnsi="Helvetica Neue" w:cs="Helvetica Neue"/>
        </w:rPr>
      </w:pPr>
      <w:r>
        <w:rPr>
          <w:rFonts w:ascii="Helvetica Neue" w:eastAsia="Helvetica Neue" w:hAnsi="Helvetica Neue" w:cs="Helvetica Neue"/>
        </w:rPr>
        <w:t>- Ensure availability aligns with service levels</w:t>
      </w:r>
    </w:p>
    <w:p w14:paraId="3C3723B8" w14:textId="77777777" w:rsidR="007349DB" w:rsidRDefault="00C3543B">
      <w:pPr>
        <w:rPr>
          <w:rFonts w:ascii="Helvetica Neue" w:eastAsia="Helvetica Neue" w:hAnsi="Helvetica Neue" w:cs="Helvetica Neue"/>
        </w:rPr>
      </w:pPr>
      <w:r>
        <w:rPr>
          <w:rFonts w:ascii="Helvetica Neue" w:eastAsia="Helvetica Neue" w:hAnsi="Helvetica Neue" w:cs="Helvetica Neue"/>
        </w:rPr>
        <w:t>- Responding to user needs</w:t>
      </w:r>
    </w:p>
    <w:p w14:paraId="3C3723B9" w14:textId="60236825" w:rsidR="007349DB" w:rsidRDefault="00271F9B">
      <w:pPr>
        <w:rPr>
          <w:rFonts w:ascii="Helvetica Neue" w:eastAsia="Helvetica Neue" w:hAnsi="Helvetica Neue" w:cs="Helvetica Neue"/>
        </w:rPr>
      </w:pPr>
      <w:r>
        <w:rPr>
          <w:rFonts w:ascii="Helvetica Neue" w:eastAsia="Helvetica Neue" w:hAnsi="Helvetica Neue" w:cs="Helvetica Neue"/>
        </w:rPr>
        <w:t xml:space="preserve">- </w:t>
      </w:r>
      <w:r w:rsidR="003A4842">
        <w:rPr>
          <w:rFonts w:ascii="Helvetica Neue" w:eastAsia="Helvetica Neue" w:hAnsi="Helvetica Neue" w:cs="Helvetica Neue"/>
        </w:rPr>
        <w:t>24/7</w:t>
      </w:r>
      <w:r>
        <w:rPr>
          <w:rFonts w:ascii="Helvetica Neue" w:eastAsia="Helvetica Neue" w:hAnsi="Helvetica Neue" w:cs="Helvetica Neue"/>
        </w:rPr>
        <w:t xml:space="preserve"> technical support to be provided with prior agreement.</w:t>
      </w:r>
    </w:p>
    <w:p w14:paraId="3C3723BA" w14:textId="77777777" w:rsidR="007349DB" w:rsidRDefault="00C3543B">
      <w:pPr>
        <w:rPr>
          <w:rFonts w:ascii="Helvetica Neue" w:eastAsia="Helvetica Neue" w:hAnsi="Helvetica Neue" w:cs="Helvetica Neue"/>
        </w:rPr>
      </w:pPr>
      <w:r>
        <w:rPr>
          <w:rFonts w:ascii="Helvetica Neue" w:eastAsia="Helvetica Neue" w:hAnsi="Helvetica Neue" w:cs="Helvetica Neue"/>
        </w:rPr>
        <w:t xml:space="preserve">Needs expected to be met using agile toolset. Applications built using Java also need knowledge of Spring, Hibernate, JDBC, SQL and related technologies to run services. </w:t>
      </w:r>
    </w:p>
    <w:p w14:paraId="3C3723BB" w14:textId="77777777" w:rsidR="007349DB" w:rsidRDefault="007349DB">
      <w:pPr>
        <w:rPr>
          <w:rFonts w:ascii="Helvetica Neue" w:eastAsia="Helvetica Neue" w:hAnsi="Helvetica Neue" w:cs="Helvetica Neue"/>
        </w:rPr>
      </w:pPr>
    </w:p>
    <w:p w14:paraId="3C3723BC" w14:textId="77777777" w:rsidR="007349DB" w:rsidRDefault="00C3543B">
      <w:pPr>
        <w:widowControl/>
        <w:rPr>
          <w:rFonts w:ascii="Helvetica Neue" w:eastAsia="Helvetica Neue" w:hAnsi="Helvetica Neue" w:cs="Helvetica Neue"/>
          <w:b/>
          <w:u w:val="single"/>
        </w:rPr>
      </w:pPr>
      <w:r>
        <w:rPr>
          <w:rFonts w:ascii="Helvetica Neue" w:eastAsia="Helvetica Neue" w:hAnsi="Helvetica Neue" w:cs="Helvetica Neue"/>
          <w:b/>
          <w:u w:val="single"/>
        </w:rPr>
        <w:t xml:space="preserve">2. Operability – improving services using agile approaches and keeping the user needs at the heart of what it done. </w:t>
      </w:r>
    </w:p>
    <w:p w14:paraId="3C3723BD" w14:textId="77777777" w:rsidR="007349DB" w:rsidRDefault="00C3543B">
      <w:pPr>
        <w:widowControl/>
        <w:rPr>
          <w:rFonts w:ascii="Helvetica Neue" w:eastAsia="Helvetica Neue" w:hAnsi="Helvetica Neue" w:cs="Helvetica Neue"/>
        </w:rPr>
      </w:pPr>
      <w:r>
        <w:rPr>
          <w:rFonts w:ascii="Helvetica Neue" w:eastAsia="Helvetica Neue" w:hAnsi="Helvetica Neue" w:cs="Helvetica Neue"/>
        </w:rPr>
        <w:t xml:space="preserve">- Proactively assessing new and existing capabilities, using technical knowledge to improve existing services to deliver evolving business needs and reduce total cost of ownership. </w:t>
      </w:r>
    </w:p>
    <w:p w14:paraId="3C3723BE" w14:textId="77777777" w:rsidR="007349DB" w:rsidRDefault="00C3543B">
      <w:pPr>
        <w:widowControl/>
        <w:rPr>
          <w:rFonts w:ascii="Helvetica Neue" w:eastAsia="Helvetica Neue" w:hAnsi="Helvetica Neue" w:cs="Helvetica Neue"/>
        </w:rPr>
      </w:pPr>
      <w:r>
        <w:rPr>
          <w:rFonts w:ascii="Helvetica Neue" w:eastAsia="Helvetica Neue" w:hAnsi="Helvetica Neue" w:cs="Helvetica Neue"/>
        </w:rPr>
        <w:t>- Taking advantage of Cloud technology and capabilities when automating run tasks, implementing operability improvements and changing business needs.</w:t>
      </w:r>
    </w:p>
    <w:p w14:paraId="3C3723BF" w14:textId="77777777" w:rsidR="007349DB" w:rsidRDefault="00C3543B">
      <w:pPr>
        <w:widowControl/>
        <w:rPr>
          <w:rFonts w:ascii="Helvetica Neue" w:eastAsia="Helvetica Neue" w:hAnsi="Helvetica Neue" w:cs="Helvetica Neue"/>
        </w:rPr>
      </w:pPr>
      <w:r>
        <w:rPr>
          <w:rFonts w:ascii="Helvetica Neue" w:eastAsia="Helvetica Neue" w:hAnsi="Helvetica Neue" w:cs="Helvetica Neue"/>
        </w:rPr>
        <w:t>- Proactively monitoring service to identify where technical improvements can be made, working with the product managers to prioritise these needs against and alongside user needs.</w:t>
      </w:r>
    </w:p>
    <w:p w14:paraId="3C3723C0" w14:textId="77777777" w:rsidR="007349DB" w:rsidRDefault="007349DB">
      <w:pPr>
        <w:widowControl/>
        <w:rPr>
          <w:rFonts w:ascii="Helvetica Neue" w:eastAsia="Helvetica Neue" w:hAnsi="Helvetica Neue" w:cs="Helvetica Neue"/>
        </w:rPr>
      </w:pPr>
    </w:p>
    <w:p w14:paraId="3C3723C1" w14:textId="77777777" w:rsidR="007349DB" w:rsidRDefault="00C3543B">
      <w:pPr>
        <w:widowControl/>
        <w:rPr>
          <w:rFonts w:ascii="Helvetica Neue" w:eastAsia="Helvetica Neue" w:hAnsi="Helvetica Neue" w:cs="Helvetica Neue"/>
          <w:b/>
          <w:u w:val="single"/>
        </w:rPr>
      </w:pPr>
      <w:r>
        <w:rPr>
          <w:rFonts w:ascii="Helvetica Neue" w:eastAsia="Helvetica Neue" w:hAnsi="Helvetica Neue" w:cs="Helvetica Neue"/>
          <w:b/>
          <w:u w:val="single"/>
        </w:rPr>
        <w:t>3. Build (two elements)</w:t>
      </w:r>
    </w:p>
    <w:p w14:paraId="3C3723C2" w14:textId="77777777" w:rsidR="007349DB" w:rsidRDefault="00C3543B">
      <w:pPr>
        <w:widowControl/>
        <w:rPr>
          <w:rFonts w:ascii="Helvetica Neue" w:eastAsia="Helvetica Neue" w:hAnsi="Helvetica Neue" w:cs="Helvetica Neue"/>
        </w:rPr>
      </w:pPr>
      <w:r>
        <w:rPr>
          <w:rFonts w:ascii="Helvetica Neue" w:eastAsia="Helvetica Neue" w:hAnsi="Helvetica Neue" w:cs="Helvetica Neue"/>
          <w:b/>
        </w:rPr>
        <w:t>a. Continue migration to the Cloud (AWS based) for remaining applications, databases and service.</w:t>
      </w:r>
    </w:p>
    <w:p w14:paraId="3C3723C3" w14:textId="77777777" w:rsidR="007349DB" w:rsidRDefault="00C3543B">
      <w:pPr>
        <w:widowControl/>
        <w:rPr>
          <w:rFonts w:ascii="Helvetica Neue" w:eastAsia="Helvetica Neue" w:hAnsi="Helvetica Neue" w:cs="Helvetica Neue"/>
        </w:rPr>
      </w:pPr>
      <w:r>
        <w:rPr>
          <w:rFonts w:ascii="Helvetica Neue" w:eastAsia="Helvetica Neue" w:hAnsi="Helvetica Neue" w:cs="Helvetica Neue"/>
        </w:rPr>
        <w:lastRenderedPageBreak/>
        <w:t xml:space="preserve">- Ensuring interoperability is maintained for legacy services which the digital applications continue to contact with. </w:t>
      </w:r>
    </w:p>
    <w:p w14:paraId="3C3723C4" w14:textId="77777777" w:rsidR="007349DB" w:rsidRDefault="00C3543B">
      <w:pPr>
        <w:widowControl/>
        <w:rPr>
          <w:rFonts w:ascii="Helvetica Neue" w:eastAsia="Helvetica Neue" w:hAnsi="Helvetica Neue" w:cs="Helvetica Neue"/>
        </w:rPr>
      </w:pPr>
      <w:r>
        <w:rPr>
          <w:rFonts w:ascii="Helvetica Neue" w:eastAsia="Helvetica Neue" w:hAnsi="Helvetica Neue" w:cs="Helvetica Neue"/>
        </w:rPr>
        <w:t xml:space="preserve">- Ensure architectural fit against the HMRC IT blue print and security considerations are identified assessed and implemented as part of this build work. </w:t>
      </w:r>
    </w:p>
    <w:p w14:paraId="3C3723C5" w14:textId="77777777" w:rsidR="007349DB" w:rsidRDefault="00C3543B">
      <w:pPr>
        <w:widowControl/>
        <w:rPr>
          <w:rFonts w:ascii="Helvetica Neue" w:eastAsia="Helvetica Neue" w:hAnsi="Helvetica Neue" w:cs="Helvetica Neue"/>
        </w:rPr>
      </w:pPr>
      <w:r>
        <w:rPr>
          <w:rFonts w:ascii="Helvetica Neue" w:eastAsia="Helvetica Neue" w:hAnsi="Helvetica Neue" w:cs="Helvetica Neue"/>
          <w:b/>
        </w:rPr>
        <w:t>b. Year on year enhancements to existing cloud applications</w:t>
      </w:r>
      <w:r>
        <w:rPr>
          <w:rFonts w:ascii="Helvetica Neue" w:eastAsia="Helvetica Neue" w:hAnsi="Helvetica Neue" w:cs="Helvetica Neue"/>
        </w:rPr>
        <w:t xml:space="preserve"> </w:t>
      </w:r>
    </w:p>
    <w:p w14:paraId="3C3723C6" w14:textId="77777777" w:rsidR="007349DB" w:rsidRDefault="00C3543B">
      <w:pPr>
        <w:widowControl/>
        <w:rPr>
          <w:rFonts w:ascii="Helvetica Neue" w:eastAsia="Helvetica Neue" w:hAnsi="Helvetica Neue" w:cs="Helvetica Neue"/>
        </w:rPr>
      </w:pPr>
      <w:r>
        <w:rPr>
          <w:rFonts w:ascii="Helvetica Neue" w:eastAsia="Helvetica Neue" w:hAnsi="Helvetica Neue" w:cs="Helvetica Neue"/>
        </w:rPr>
        <w:t xml:space="preserve">- Ensure applications remain current against budgetary, legislative and critical business needs. </w:t>
      </w:r>
    </w:p>
    <w:p w14:paraId="3C3723C7" w14:textId="77777777" w:rsidR="007349DB" w:rsidRDefault="00C3543B">
      <w:pPr>
        <w:widowControl/>
        <w:rPr>
          <w:rFonts w:ascii="Helvetica Neue" w:eastAsia="Helvetica Neue" w:hAnsi="Helvetica Neue" w:cs="Helvetica Neue"/>
        </w:rPr>
      </w:pPr>
      <w:r>
        <w:rPr>
          <w:rFonts w:ascii="Helvetica Neue" w:eastAsia="Helvetica Neue" w:hAnsi="Helvetica Neue" w:cs="Helvetica Neue"/>
        </w:rPr>
        <w:t>- Follow established, industry wide, processes and procedures for continuously delivery, governance and apply expected platform and application standards in all elements of build</w:t>
      </w:r>
    </w:p>
    <w:p w14:paraId="3C3723C8" w14:textId="77777777" w:rsidR="007349DB" w:rsidRDefault="00C3543B">
      <w:pPr>
        <w:widowControl/>
        <w:rPr>
          <w:rFonts w:ascii="Helvetica Neue" w:eastAsia="Helvetica Neue" w:hAnsi="Helvetica Neue" w:cs="Helvetica Neue"/>
        </w:rPr>
      </w:pPr>
      <w:r>
        <w:rPr>
          <w:rFonts w:ascii="Helvetica Neue" w:eastAsia="Helvetica Neue" w:hAnsi="Helvetica Neue" w:cs="Helvetica Neue"/>
        </w:rPr>
        <w:t>There is an expectation of pair programming, including on occasions remote pairing.</w:t>
      </w:r>
    </w:p>
    <w:p w14:paraId="3C3723C9" w14:textId="77777777" w:rsidR="007349DB" w:rsidRDefault="007349DB">
      <w:pPr>
        <w:widowControl/>
        <w:rPr>
          <w:rFonts w:ascii="Helvetica Neue" w:eastAsia="Helvetica Neue" w:hAnsi="Helvetica Neue" w:cs="Helvetica Neue"/>
        </w:rPr>
      </w:pPr>
    </w:p>
    <w:p w14:paraId="3C3723CA" w14:textId="77777777" w:rsidR="007349DB" w:rsidRDefault="007349DB">
      <w:pPr>
        <w:widowControl/>
        <w:rPr>
          <w:rFonts w:ascii="Helvetica Neue" w:eastAsia="Helvetica Neue" w:hAnsi="Helvetica Neue" w:cs="Helvetica Neue"/>
        </w:rPr>
      </w:pPr>
    </w:p>
    <w:p w14:paraId="3C3723D0" w14:textId="77777777" w:rsidR="007349DB" w:rsidRDefault="007349DB">
      <w:pPr>
        <w:widowControl/>
        <w:rPr>
          <w:rFonts w:ascii="Helvetica Neue" w:eastAsia="Helvetica Neue" w:hAnsi="Helvetica Neue" w:cs="Helvetica Neue"/>
        </w:rPr>
      </w:pPr>
    </w:p>
    <w:p w14:paraId="3C3723D1" w14:textId="77777777" w:rsidR="007349DB" w:rsidRDefault="007349DB">
      <w:pPr>
        <w:spacing w:after="0"/>
        <w:rPr>
          <w:rFonts w:ascii="Helvetica Neue" w:eastAsia="Helvetica Neue" w:hAnsi="Helvetica Neue" w:cs="Helvetica Neue"/>
          <w:b/>
        </w:rPr>
      </w:pPr>
    </w:p>
    <w:p w14:paraId="3C3723D2" w14:textId="77777777" w:rsidR="007349DB" w:rsidRDefault="00C3543B">
      <w:pPr>
        <w:pStyle w:val="Heading2"/>
        <w:rPr>
          <w:rFonts w:ascii="Helvetica Neue" w:eastAsia="Helvetica Neue" w:hAnsi="Helvetica Neue" w:cs="Helvetica Neue"/>
          <w:b/>
          <w:sz w:val="32"/>
          <w:szCs w:val="32"/>
        </w:rPr>
      </w:pPr>
      <w:bookmarkStart w:id="26" w:name="_2bn6wsx" w:colFirst="0" w:colLast="0"/>
      <w:bookmarkEnd w:id="26"/>
      <w:r>
        <w:rPr>
          <w:rFonts w:ascii="Helvetica Neue" w:eastAsia="Helvetica Neue" w:hAnsi="Helvetica Neue" w:cs="Helvetica Neue"/>
          <w:b/>
          <w:sz w:val="32"/>
          <w:szCs w:val="32"/>
        </w:rPr>
        <w:t>Schedule 2 - Call-Off Contract charges</w:t>
      </w:r>
    </w:p>
    <w:p w14:paraId="3C3723D3" w14:textId="449BB9AF" w:rsidR="007349DB" w:rsidRDefault="00C3543B">
      <w:pPr>
        <w:spacing w:after="0"/>
        <w:rPr>
          <w:rFonts w:ascii="Helvetica Neue" w:eastAsia="Helvetica Neue" w:hAnsi="Helvetica Neue" w:cs="Helvetica Neue"/>
        </w:rPr>
      </w:pPr>
      <w:r>
        <w:rPr>
          <w:rFonts w:ascii="Helvetica Neue" w:eastAsia="Helvetica Neue" w:hAnsi="Helvetica Neue" w:cs="Helvetica Neue"/>
        </w:rP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252F3D7A" w14:textId="20562F10" w:rsidR="00627B6C" w:rsidRDefault="00627B6C">
      <w:pPr>
        <w:spacing w:after="0"/>
        <w:rPr>
          <w:rFonts w:ascii="Helvetica Neue" w:eastAsia="Helvetica Neue" w:hAnsi="Helvetica Neue" w:cs="Helvetica Neue"/>
        </w:rPr>
      </w:pPr>
    </w:p>
    <w:p w14:paraId="25584611" w14:textId="7DC3BB15" w:rsidR="00627B6C" w:rsidRDefault="00D462C6">
      <w:pPr>
        <w:spacing w:after="0"/>
        <w:rPr>
          <w:rFonts w:ascii="Helvetica Neue" w:eastAsia="Helvetica Neue" w:hAnsi="Helvetica Neue" w:cs="Helvetica Neue"/>
        </w:rPr>
      </w:pPr>
      <w:r w:rsidRPr="00D462C6">
        <w:rPr>
          <w:rFonts w:ascii="Helvetica Neue" w:eastAsia="Helvetica Neue" w:hAnsi="Helvetica Neue" w:cs="Helvetica Neue"/>
          <w:b/>
        </w:rPr>
        <w:t>Redacted</w:t>
      </w:r>
    </w:p>
    <w:p w14:paraId="3C37240C" w14:textId="32B8778C" w:rsidR="007349DB" w:rsidRDefault="007349DB" w:rsidP="00AA0325">
      <w:pPr>
        <w:pStyle w:val="Heading2"/>
        <w:ind w:left="0" w:firstLine="0"/>
        <w:rPr>
          <w:rFonts w:ascii="Helvetica Neue" w:eastAsia="Helvetica Neue" w:hAnsi="Helvetica Neue" w:cs="Helvetica Neue"/>
          <w:b/>
          <w:sz w:val="32"/>
          <w:szCs w:val="32"/>
        </w:rPr>
      </w:pPr>
      <w:bookmarkStart w:id="27" w:name="_qsh70q" w:colFirst="0" w:colLast="0"/>
      <w:bookmarkEnd w:id="27"/>
    </w:p>
    <w:p w14:paraId="69CF06DB" w14:textId="77777777" w:rsidR="008077B7" w:rsidRPr="008077B7" w:rsidRDefault="008077B7" w:rsidP="008077B7"/>
    <w:p w14:paraId="3C37240D" w14:textId="77777777" w:rsidR="007349DB" w:rsidRDefault="00C3543B">
      <w:pPr>
        <w:pStyle w:val="Heading2"/>
        <w:rPr>
          <w:rFonts w:ascii="Helvetica Neue" w:eastAsia="Helvetica Neue" w:hAnsi="Helvetica Neue" w:cs="Helvetica Neue"/>
          <w:b/>
          <w:sz w:val="32"/>
          <w:szCs w:val="32"/>
        </w:rPr>
      </w:pPr>
      <w:r>
        <w:rPr>
          <w:rFonts w:ascii="Helvetica Neue" w:eastAsia="Helvetica Neue" w:hAnsi="Helvetica Neue" w:cs="Helvetica Neue"/>
          <w:b/>
          <w:sz w:val="32"/>
          <w:szCs w:val="32"/>
        </w:rPr>
        <w:t>Part B - Terms and conditions</w:t>
      </w:r>
    </w:p>
    <w:p w14:paraId="3C37240E" w14:textId="77777777" w:rsidR="007349DB" w:rsidRDefault="007349DB">
      <w:pPr>
        <w:spacing w:after="0"/>
        <w:rPr>
          <w:rFonts w:ascii="Helvetica Neue" w:eastAsia="Helvetica Neue" w:hAnsi="Helvetica Neue" w:cs="Helvetica Neue"/>
          <w:b/>
        </w:rPr>
      </w:pPr>
    </w:p>
    <w:p w14:paraId="3C37240F" w14:textId="77777777" w:rsidR="007349DB" w:rsidRDefault="00C3543B">
      <w:pPr>
        <w:pStyle w:val="Heading3"/>
        <w:rPr>
          <w:rFonts w:ascii="Helvetica Neue" w:eastAsia="Helvetica Neue" w:hAnsi="Helvetica Neue" w:cs="Helvetica Neue"/>
          <w:color w:val="000000"/>
          <w:sz w:val="28"/>
          <w:szCs w:val="28"/>
        </w:rPr>
      </w:pPr>
      <w:bookmarkStart w:id="28" w:name="_3as4poj" w:colFirst="0" w:colLast="0"/>
      <w:bookmarkEnd w:id="28"/>
      <w:r>
        <w:rPr>
          <w:rFonts w:ascii="Helvetica Neue" w:eastAsia="Helvetica Neue" w:hAnsi="Helvetica Neue" w:cs="Helvetica Neue"/>
          <w:color w:val="000000"/>
          <w:sz w:val="28"/>
          <w:szCs w:val="28"/>
        </w:rPr>
        <w:t>1. Call-Off Contract start date and length</w:t>
      </w:r>
    </w:p>
    <w:p w14:paraId="3C372410" w14:textId="77777777" w:rsidR="007349DB" w:rsidRDefault="007349DB">
      <w:pPr>
        <w:rPr>
          <w:rFonts w:ascii="Helvetica Neue" w:eastAsia="Helvetica Neue" w:hAnsi="Helvetica Neue" w:cs="Helvetica Neue"/>
        </w:rPr>
      </w:pPr>
    </w:p>
    <w:p w14:paraId="3C372411" w14:textId="77777777" w:rsidR="007349DB" w:rsidRDefault="00C3543B">
      <w:pPr>
        <w:numPr>
          <w:ilvl w:val="0"/>
          <w:numId w:val="40"/>
        </w:numPr>
        <w:spacing w:after="0"/>
        <w:ind w:hanging="724"/>
        <w:rPr>
          <w:rFonts w:ascii="Helvetica Neue" w:eastAsia="Helvetica Neue" w:hAnsi="Helvetica Neue" w:cs="Helvetica Neue"/>
        </w:rPr>
      </w:pPr>
      <w:r>
        <w:rPr>
          <w:rFonts w:ascii="Helvetica Neue" w:eastAsia="Helvetica Neue" w:hAnsi="Helvetica Neue" w:cs="Helvetica Neue"/>
        </w:rPr>
        <w:t>The Supplier must start providing the Services on the date specified in the Order Form.</w:t>
      </w:r>
    </w:p>
    <w:p w14:paraId="3C372412" w14:textId="77777777" w:rsidR="007349DB" w:rsidRDefault="00C3543B">
      <w:pPr>
        <w:numPr>
          <w:ilvl w:val="0"/>
          <w:numId w:val="40"/>
        </w:numPr>
        <w:spacing w:after="0"/>
        <w:ind w:hanging="724"/>
        <w:rPr>
          <w:rFonts w:ascii="Helvetica Neue" w:eastAsia="Helvetica Neue" w:hAnsi="Helvetica Neue" w:cs="Helvetica Neue"/>
        </w:rPr>
      </w:pPr>
      <w:r>
        <w:rPr>
          <w:rFonts w:ascii="Helvetica Neue" w:eastAsia="Helvetica Neue" w:hAnsi="Helvetica Neue" w:cs="Helvetica Neue"/>
        </w:rPr>
        <w:t>This Call-Off Contract will expire on the Expiry Date in the Order Form. It will be for up to 24 months from the Start Date unless Ended earlier under clause 18 or extended by the Buyer under clause 1.3.</w:t>
      </w:r>
    </w:p>
    <w:p w14:paraId="3C372413" w14:textId="77777777" w:rsidR="007349DB" w:rsidRDefault="00C3543B">
      <w:pPr>
        <w:numPr>
          <w:ilvl w:val="0"/>
          <w:numId w:val="40"/>
        </w:numPr>
        <w:ind w:hanging="724"/>
        <w:rPr>
          <w:rFonts w:ascii="Helvetica Neue" w:eastAsia="Helvetica Neue" w:hAnsi="Helvetica Neue" w:cs="Helvetica Neue"/>
        </w:rPr>
      </w:pPr>
      <w:r>
        <w:rPr>
          <w:rFonts w:ascii="Helvetica Neue" w:eastAsia="Helvetica Neue" w:hAnsi="Helvetica Neue" w:cs="Helvetica Neue"/>
        </w:rPr>
        <w:t>The Buyer can extend this Call-Off Contract, with written notice to the Supplier, by the period in the Order Form, as long as this is within the maximum permitted under the Framework Agreement of 2 periods of up to 12 months each.</w:t>
      </w:r>
    </w:p>
    <w:p w14:paraId="3C372414" w14:textId="77777777" w:rsidR="007349DB" w:rsidRDefault="00C3543B">
      <w:pPr>
        <w:numPr>
          <w:ilvl w:val="0"/>
          <w:numId w:val="40"/>
        </w:numPr>
        <w:ind w:hanging="724"/>
        <w:rPr>
          <w:rFonts w:ascii="Helvetica Neue" w:eastAsia="Helvetica Neue" w:hAnsi="Helvetica Neue" w:cs="Helvetica Neue"/>
        </w:rPr>
      </w:pPr>
      <w:r>
        <w:rPr>
          <w:rFonts w:ascii="Helvetica Neue" w:eastAsia="Helvetica Neue" w:hAnsi="Helvetica Neue" w:cs="Helvetica Neue"/>
        </w:rPr>
        <w:t xml:space="preserve">The Parties must comply with the requirements under clauses 21.3 to 21.8 if the Buyer </w:t>
      </w:r>
      <w:r>
        <w:rPr>
          <w:rFonts w:ascii="Helvetica Neue" w:eastAsia="Helvetica Neue" w:hAnsi="Helvetica Neue" w:cs="Helvetica Neue"/>
        </w:rPr>
        <w:lastRenderedPageBreak/>
        <w:t>reserves the right in the Order Form to extend the contract beyond 24 months.</w:t>
      </w:r>
    </w:p>
    <w:p w14:paraId="3C372415" w14:textId="77777777" w:rsidR="007349DB" w:rsidRDefault="007349DB">
      <w:pPr>
        <w:ind w:left="720"/>
        <w:rPr>
          <w:rFonts w:ascii="Helvetica Neue" w:eastAsia="Helvetica Neue" w:hAnsi="Helvetica Neue" w:cs="Helvetica Neue"/>
        </w:rPr>
      </w:pPr>
    </w:p>
    <w:p w14:paraId="3C372416" w14:textId="77777777" w:rsidR="007349DB" w:rsidRDefault="00C3543B">
      <w:pPr>
        <w:pStyle w:val="Heading3"/>
        <w:rPr>
          <w:rFonts w:ascii="Helvetica Neue" w:eastAsia="Helvetica Neue" w:hAnsi="Helvetica Neue" w:cs="Helvetica Neue"/>
          <w:color w:val="000000"/>
          <w:sz w:val="28"/>
          <w:szCs w:val="28"/>
        </w:rPr>
      </w:pPr>
      <w:bookmarkStart w:id="29" w:name="_1pxezwc" w:colFirst="0" w:colLast="0"/>
      <w:bookmarkEnd w:id="29"/>
      <w:r>
        <w:rPr>
          <w:rFonts w:ascii="Helvetica Neue" w:eastAsia="Helvetica Neue" w:hAnsi="Helvetica Neue" w:cs="Helvetica Neue"/>
          <w:color w:val="000000"/>
          <w:sz w:val="28"/>
          <w:szCs w:val="28"/>
        </w:rPr>
        <w:t>2. Incorporation of terms</w:t>
      </w:r>
    </w:p>
    <w:p w14:paraId="3C372417" w14:textId="77777777" w:rsidR="007349DB" w:rsidRDefault="007349DB">
      <w:pPr>
        <w:rPr>
          <w:rFonts w:ascii="Helvetica Neue" w:eastAsia="Helvetica Neue" w:hAnsi="Helvetica Neue" w:cs="Helvetica Neue"/>
        </w:rPr>
      </w:pPr>
    </w:p>
    <w:p w14:paraId="3C372418" w14:textId="77777777" w:rsidR="007349DB" w:rsidRDefault="00C3543B">
      <w:pPr>
        <w:numPr>
          <w:ilvl w:val="0"/>
          <w:numId w:val="31"/>
        </w:numPr>
        <w:spacing w:after="0"/>
        <w:ind w:hanging="724"/>
        <w:rPr>
          <w:rFonts w:ascii="Helvetica Neue" w:eastAsia="Helvetica Neue" w:hAnsi="Helvetica Neue" w:cs="Helvetica Neue"/>
        </w:rPr>
      </w:pPr>
      <w:r>
        <w:rPr>
          <w:rFonts w:ascii="Helvetica Neue" w:eastAsia="Helvetica Neue" w:hAnsi="Helvetica Neue" w:cs="Helvetica Neue"/>
        </w:rPr>
        <w:t>The following Framework Agreement clauses (including clauses and defined terms referenced by them) as modified under clause 2.2 are incorporated as separate Call-Off Contract obligations and apply between the Supplier and the Buyer:</w:t>
      </w:r>
    </w:p>
    <w:p w14:paraId="3C372419" w14:textId="77777777" w:rsidR="007349DB" w:rsidRDefault="007349DB">
      <w:pPr>
        <w:spacing w:after="0"/>
        <w:rPr>
          <w:rFonts w:ascii="Helvetica Neue" w:eastAsia="Helvetica Neue" w:hAnsi="Helvetica Neue" w:cs="Helvetica Neue"/>
        </w:rPr>
      </w:pPr>
    </w:p>
    <w:p w14:paraId="3C37241A" w14:textId="77777777" w:rsidR="007349DB" w:rsidRDefault="00C3543B">
      <w:pPr>
        <w:numPr>
          <w:ilvl w:val="1"/>
          <w:numId w:val="31"/>
        </w:numPr>
        <w:spacing w:after="0"/>
        <w:ind w:hanging="360"/>
        <w:rPr>
          <w:rFonts w:ascii="Helvetica Neue" w:eastAsia="Helvetica Neue" w:hAnsi="Helvetica Neue" w:cs="Helvetica Neue"/>
        </w:rPr>
      </w:pPr>
      <w:bookmarkStart w:id="30" w:name="_49x2ik5" w:colFirst="0" w:colLast="0"/>
      <w:bookmarkEnd w:id="30"/>
      <w:r>
        <w:rPr>
          <w:rFonts w:ascii="Helvetica Neue" w:eastAsia="Helvetica Neue" w:hAnsi="Helvetica Neue" w:cs="Helvetica Neue"/>
        </w:rPr>
        <w:t xml:space="preserve">4.1 (Warranties and representations) </w:t>
      </w:r>
    </w:p>
    <w:p w14:paraId="3C37241B" w14:textId="77777777" w:rsidR="007349DB" w:rsidRDefault="00C3543B">
      <w:pPr>
        <w:numPr>
          <w:ilvl w:val="1"/>
          <w:numId w:val="31"/>
        </w:numPr>
        <w:spacing w:after="0"/>
        <w:ind w:hanging="360"/>
        <w:rPr>
          <w:rFonts w:ascii="Helvetica Neue" w:eastAsia="Helvetica Neue" w:hAnsi="Helvetica Neue" w:cs="Helvetica Neue"/>
        </w:rPr>
      </w:pPr>
      <w:r>
        <w:rPr>
          <w:rFonts w:ascii="Helvetica Neue" w:eastAsia="Helvetica Neue" w:hAnsi="Helvetica Neue" w:cs="Helvetica Neue"/>
        </w:rPr>
        <w:t xml:space="preserve">4.2 to 4.7 (Liability) </w:t>
      </w:r>
    </w:p>
    <w:p w14:paraId="3C37241C" w14:textId="77777777" w:rsidR="007349DB" w:rsidRDefault="00C3543B">
      <w:pPr>
        <w:numPr>
          <w:ilvl w:val="1"/>
          <w:numId w:val="31"/>
        </w:numPr>
        <w:spacing w:after="0"/>
        <w:ind w:hanging="360"/>
        <w:rPr>
          <w:rFonts w:ascii="Helvetica Neue" w:eastAsia="Helvetica Neue" w:hAnsi="Helvetica Neue" w:cs="Helvetica Neue"/>
        </w:rPr>
      </w:pPr>
      <w:bookmarkStart w:id="31" w:name="_2p2csry" w:colFirst="0" w:colLast="0"/>
      <w:bookmarkEnd w:id="31"/>
      <w:r>
        <w:rPr>
          <w:rFonts w:ascii="Helvetica Neue" w:eastAsia="Helvetica Neue" w:hAnsi="Helvetica Neue" w:cs="Helvetica Neue"/>
        </w:rPr>
        <w:t>4.11 to 4.12 (IR35)</w:t>
      </w:r>
    </w:p>
    <w:p w14:paraId="3C37241D" w14:textId="77777777" w:rsidR="007349DB" w:rsidRDefault="00C3543B">
      <w:pPr>
        <w:numPr>
          <w:ilvl w:val="1"/>
          <w:numId w:val="31"/>
        </w:numPr>
        <w:spacing w:after="0"/>
        <w:ind w:hanging="360"/>
        <w:rPr>
          <w:rFonts w:ascii="Helvetica Neue" w:eastAsia="Helvetica Neue" w:hAnsi="Helvetica Neue" w:cs="Helvetica Neue"/>
        </w:rPr>
      </w:pPr>
      <w:bookmarkStart w:id="32" w:name="_147n2zr" w:colFirst="0" w:colLast="0"/>
      <w:bookmarkEnd w:id="32"/>
      <w:r>
        <w:rPr>
          <w:rFonts w:ascii="Helvetica Neue" w:eastAsia="Helvetica Neue" w:hAnsi="Helvetica Neue" w:cs="Helvetica Neue"/>
        </w:rPr>
        <w:t>5.4 to 5.5 (Force majeure)</w:t>
      </w:r>
    </w:p>
    <w:p w14:paraId="3C37241E" w14:textId="77777777" w:rsidR="007349DB" w:rsidRDefault="00C3543B">
      <w:pPr>
        <w:numPr>
          <w:ilvl w:val="1"/>
          <w:numId w:val="31"/>
        </w:numPr>
        <w:spacing w:after="0"/>
        <w:ind w:hanging="360"/>
        <w:rPr>
          <w:rFonts w:ascii="Helvetica Neue" w:eastAsia="Helvetica Neue" w:hAnsi="Helvetica Neue" w:cs="Helvetica Neue"/>
        </w:rPr>
      </w:pPr>
      <w:bookmarkStart w:id="33" w:name="_3o7alnk" w:colFirst="0" w:colLast="0"/>
      <w:bookmarkEnd w:id="33"/>
      <w:r>
        <w:rPr>
          <w:rFonts w:ascii="Helvetica Neue" w:eastAsia="Helvetica Neue" w:hAnsi="Helvetica Neue" w:cs="Helvetica Neue"/>
        </w:rPr>
        <w:t xml:space="preserve">5.8 (Continuing rights) </w:t>
      </w:r>
    </w:p>
    <w:p w14:paraId="3C37241F" w14:textId="77777777" w:rsidR="007349DB" w:rsidRDefault="00C3543B">
      <w:pPr>
        <w:numPr>
          <w:ilvl w:val="1"/>
          <w:numId w:val="31"/>
        </w:numPr>
        <w:spacing w:after="0"/>
        <w:ind w:hanging="360"/>
        <w:rPr>
          <w:rFonts w:ascii="Helvetica Neue" w:eastAsia="Helvetica Neue" w:hAnsi="Helvetica Neue" w:cs="Helvetica Neue"/>
        </w:rPr>
      </w:pPr>
      <w:r>
        <w:rPr>
          <w:rFonts w:ascii="Helvetica Neue" w:eastAsia="Helvetica Neue" w:hAnsi="Helvetica Neue" w:cs="Helvetica Neue"/>
        </w:rPr>
        <w:t xml:space="preserve">5.9 to 5.11 (Change of control) </w:t>
      </w:r>
    </w:p>
    <w:p w14:paraId="3C372420" w14:textId="77777777" w:rsidR="007349DB" w:rsidRDefault="00C3543B">
      <w:pPr>
        <w:numPr>
          <w:ilvl w:val="1"/>
          <w:numId w:val="31"/>
        </w:numPr>
        <w:spacing w:after="0"/>
        <w:ind w:hanging="360"/>
        <w:rPr>
          <w:rFonts w:ascii="Helvetica Neue" w:eastAsia="Helvetica Neue" w:hAnsi="Helvetica Neue" w:cs="Helvetica Neue"/>
        </w:rPr>
      </w:pPr>
      <w:bookmarkStart w:id="34" w:name="_23ckvvd" w:colFirst="0" w:colLast="0"/>
      <w:bookmarkEnd w:id="34"/>
      <w:r>
        <w:rPr>
          <w:rFonts w:ascii="Helvetica Neue" w:eastAsia="Helvetica Neue" w:hAnsi="Helvetica Neue" w:cs="Helvetica Neue"/>
        </w:rPr>
        <w:t>5.12 (Fraud)</w:t>
      </w:r>
    </w:p>
    <w:p w14:paraId="3C372421" w14:textId="77777777" w:rsidR="007349DB" w:rsidRDefault="00C3543B">
      <w:pPr>
        <w:numPr>
          <w:ilvl w:val="1"/>
          <w:numId w:val="31"/>
        </w:numPr>
        <w:spacing w:after="0"/>
        <w:ind w:hanging="360"/>
        <w:rPr>
          <w:rFonts w:ascii="Helvetica Neue" w:eastAsia="Helvetica Neue" w:hAnsi="Helvetica Neue" w:cs="Helvetica Neue"/>
        </w:rPr>
      </w:pPr>
      <w:bookmarkStart w:id="35" w:name="_ihv636" w:colFirst="0" w:colLast="0"/>
      <w:bookmarkEnd w:id="35"/>
      <w:r>
        <w:rPr>
          <w:rFonts w:ascii="Helvetica Neue" w:eastAsia="Helvetica Neue" w:hAnsi="Helvetica Neue" w:cs="Helvetica Neue"/>
        </w:rPr>
        <w:t>5.13 (Notice of fraud)</w:t>
      </w:r>
    </w:p>
    <w:p w14:paraId="3C372422" w14:textId="77777777" w:rsidR="007349DB" w:rsidRDefault="00C3543B">
      <w:pPr>
        <w:numPr>
          <w:ilvl w:val="1"/>
          <w:numId w:val="31"/>
        </w:numPr>
        <w:spacing w:after="0"/>
        <w:ind w:hanging="360"/>
        <w:rPr>
          <w:rFonts w:ascii="Helvetica Neue" w:eastAsia="Helvetica Neue" w:hAnsi="Helvetica Neue" w:cs="Helvetica Neue"/>
        </w:rPr>
      </w:pPr>
      <w:bookmarkStart w:id="36" w:name="_32hioqz" w:colFirst="0" w:colLast="0"/>
      <w:bookmarkEnd w:id="36"/>
      <w:r>
        <w:rPr>
          <w:rFonts w:ascii="Helvetica Neue" w:eastAsia="Helvetica Neue" w:hAnsi="Helvetica Neue" w:cs="Helvetica Neue"/>
        </w:rPr>
        <w:t>7.1 to 7.2 (Transparency)</w:t>
      </w:r>
    </w:p>
    <w:p w14:paraId="3C372423" w14:textId="77777777" w:rsidR="007349DB" w:rsidRDefault="00C3543B">
      <w:pPr>
        <w:numPr>
          <w:ilvl w:val="1"/>
          <w:numId w:val="31"/>
        </w:numPr>
        <w:spacing w:after="0"/>
        <w:ind w:hanging="360"/>
        <w:rPr>
          <w:rFonts w:ascii="Helvetica Neue" w:eastAsia="Helvetica Neue" w:hAnsi="Helvetica Neue" w:cs="Helvetica Neue"/>
        </w:rPr>
      </w:pPr>
      <w:bookmarkStart w:id="37" w:name="_1hmsyys" w:colFirst="0" w:colLast="0"/>
      <w:bookmarkEnd w:id="37"/>
      <w:r>
        <w:rPr>
          <w:rFonts w:ascii="Helvetica Neue" w:eastAsia="Helvetica Neue" w:hAnsi="Helvetica Neue" w:cs="Helvetica Neue"/>
        </w:rPr>
        <w:t>8.3 (Order of precedence)</w:t>
      </w:r>
    </w:p>
    <w:p w14:paraId="3C372424" w14:textId="77777777" w:rsidR="007349DB" w:rsidRDefault="00C3543B">
      <w:pPr>
        <w:numPr>
          <w:ilvl w:val="1"/>
          <w:numId w:val="31"/>
        </w:numPr>
        <w:spacing w:after="0"/>
        <w:ind w:hanging="360"/>
        <w:rPr>
          <w:rFonts w:ascii="Helvetica Neue" w:eastAsia="Helvetica Neue" w:hAnsi="Helvetica Neue" w:cs="Helvetica Neue"/>
        </w:rPr>
      </w:pPr>
      <w:bookmarkStart w:id="38" w:name="_41mghml" w:colFirst="0" w:colLast="0"/>
      <w:bookmarkEnd w:id="38"/>
      <w:r>
        <w:rPr>
          <w:rFonts w:ascii="Helvetica Neue" w:eastAsia="Helvetica Neue" w:hAnsi="Helvetica Neue" w:cs="Helvetica Neue"/>
        </w:rPr>
        <w:t>8.4 (Relationship)</w:t>
      </w:r>
    </w:p>
    <w:p w14:paraId="3C372425" w14:textId="77777777" w:rsidR="007349DB" w:rsidRDefault="00C3543B">
      <w:pPr>
        <w:numPr>
          <w:ilvl w:val="1"/>
          <w:numId w:val="31"/>
        </w:numPr>
        <w:spacing w:after="0"/>
        <w:ind w:hanging="360"/>
        <w:rPr>
          <w:rFonts w:ascii="Helvetica Neue" w:eastAsia="Helvetica Neue" w:hAnsi="Helvetica Neue" w:cs="Helvetica Neue"/>
        </w:rPr>
      </w:pPr>
      <w:bookmarkStart w:id="39" w:name="_2grqrue" w:colFirst="0" w:colLast="0"/>
      <w:bookmarkEnd w:id="39"/>
      <w:r>
        <w:rPr>
          <w:rFonts w:ascii="Helvetica Neue" w:eastAsia="Helvetica Neue" w:hAnsi="Helvetica Neue" w:cs="Helvetica Neue"/>
        </w:rPr>
        <w:t>8.7 to 8.9 (Entire agreement)</w:t>
      </w:r>
    </w:p>
    <w:p w14:paraId="3C372426" w14:textId="77777777" w:rsidR="007349DB" w:rsidRDefault="00C3543B">
      <w:pPr>
        <w:numPr>
          <w:ilvl w:val="1"/>
          <w:numId w:val="31"/>
        </w:numPr>
        <w:spacing w:after="0"/>
        <w:ind w:hanging="360"/>
        <w:rPr>
          <w:rFonts w:ascii="Helvetica Neue" w:eastAsia="Helvetica Neue" w:hAnsi="Helvetica Neue" w:cs="Helvetica Neue"/>
        </w:rPr>
      </w:pPr>
      <w:bookmarkStart w:id="40" w:name="_vx1227" w:colFirst="0" w:colLast="0"/>
      <w:bookmarkEnd w:id="40"/>
      <w:r>
        <w:rPr>
          <w:rFonts w:ascii="Helvetica Neue" w:eastAsia="Helvetica Neue" w:hAnsi="Helvetica Neue" w:cs="Helvetica Neue"/>
        </w:rPr>
        <w:t>8.10 (Law and jurisdiction)</w:t>
      </w:r>
    </w:p>
    <w:p w14:paraId="3C372427" w14:textId="77777777" w:rsidR="007349DB" w:rsidRDefault="00C3543B">
      <w:pPr>
        <w:numPr>
          <w:ilvl w:val="1"/>
          <w:numId w:val="31"/>
        </w:numPr>
        <w:spacing w:after="0"/>
        <w:ind w:hanging="360"/>
        <w:rPr>
          <w:rFonts w:ascii="Helvetica Neue" w:eastAsia="Helvetica Neue" w:hAnsi="Helvetica Neue" w:cs="Helvetica Neue"/>
        </w:rPr>
      </w:pPr>
      <w:bookmarkStart w:id="41" w:name="_3fwokq0" w:colFirst="0" w:colLast="0"/>
      <w:bookmarkEnd w:id="41"/>
      <w:r>
        <w:rPr>
          <w:rFonts w:ascii="Helvetica Neue" w:eastAsia="Helvetica Neue" w:hAnsi="Helvetica Neue" w:cs="Helvetica Neue"/>
        </w:rPr>
        <w:t>8.11 to 8.12 (Legislative change)</w:t>
      </w:r>
    </w:p>
    <w:p w14:paraId="3C372428" w14:textId="77777777" w:rsidR="007349DB" w:rsidRDefault="00C3543B">
      <w:pPr>
        <w:numPr>
          <w:ilvl w:val="1"/>
          <w:numId w:val="31"/>
        </w:numPr>
        <w:spacing w:after="0"/>
        <w:ind w:hanging="360"/>
        <w:rPr>
          <w:rFonts w:ascii="Helvetica Neue" w:eastAsia="Helvetica Neue" w:hAnsi="Helvetica Neue" w:cs="Helvetica Neue"/>
        </w:rPr>
      </w:pPr>
      <w:bookmarkStart w:id="42" w:name="_1v1yuxt" w:colFirst="0" w:colLast="0"/>
      <w:bookmarkEnd w:id="42"/>
      <w:r>
        <w:rPr>
          <w:rFonts w:ascii="Helvetica Neue" w:eastAsia="Helvetica Neue" w:hAnsi="Helvetica Neue" w:cs="Helvetica Neue"/>
        </w:rPr>
        <w:t>8.13 to 8.17 (Bribery and corruption)</w:t>
      </w:r>
    </w:p>
    <w:p w14:paraId="3C372429" w14:textId="77777777" w:rsidR="007349DB" w:rsidRDefault="00C3543B">
      <w:pPr>
        <w:numPr>
          <w:ilvl w:val="1"/>
          <w:numId w:val="31"/>
        </w:numPr>
        <w:spacing w:after="0"/>
        <w:ind w:hanging="360"/>
        <w:rPr>
          <w:rFonts w:ascii="Helvetica Neue" w:eastAsia="Helvetica Neue" w:hAnsi="Helvetica Neue" w:cs="Helvetica Neue"/>
        </w:rPr>
      </w:pPr>
      <w:bookmarkStart w:id="43" w:name="_4f1mdlm" w:colFirst="0" w:colLast="0"/>
      <w:bookmarkEnd w:id="43"/>
      <w:r>
        <w:rPr>
          <w:rFonts w:ascii="Helvetica Neue" w:eastAsia="Helvetica Neue" w:hAnsi="Helvetica Neue" w:cs="Helvetica Neue"/>
        </w:rPr>
        <w:t>8.18 to 8.27 (Freedom of Information Act)</w:t>
      </w:r>
    </w:p>
    <w:p w14:paraId="3C37242A" w14:textId="77777777" w:rsidR="007349DB" w:rsidRDefault="00C3543B">
      <w:pPr>
        <w:numPr>
          <w:ilvl w:val="1"/>
          <w:numId w:val="31"/>
        </w:numPr>
        <w:spacing w:after="0"/>
        <w:ind w:hanging="360"/>
        <w:rPr>
          <w:rFonts w:ascii="Helvetica Neue" w:eastAsia="Helvetica Neue" w:hAnsi="Helvetica Neue" w:cs="Helvetica Neue"/>
        </w:rPr>
      </w:pPr>
      <w:bookmarkStart w:id="44" w:name="_2u6wntf" w:colFirst="0" w:colLast="0"/>
      <w:bookmarkEnd w:id="44"/>
      <w:r>
        <w:rPr>
          <w:rFonts w:ascii="Helvetica Neue" w:eastAsia="Helvetica Neue" w:hAnsi="Helvetica Neue" w:cs="Helvetica Neue"/>
        </w:rPr>
        <w:t xml:space="preserve">8.28 to 8.29 (Promoting tax compliance) </w:t>
      </w:r>
    </w:p>
    <w:p w14:paraId="3C37242B" w14:textId="77777777" w:rsidR="007349DB" w:rsidRDefault="00C3543B">
      <w:pPr>
        <w:numPr>
          <w:ilvl w:val="1"/>
          <w:numId w:val="31"/>
        </w:numPr>
        <w:spacing w:after="0"/>
        <w:ind w:hanging="360"/>
        <w:rPr>
          <w:rFonts w:ascii="Helvetica Neue" w:eastAsia="Helvetica Neue" w:hAnsi="Helvetica Neue" w:cs="Helvetica Neue"/>
        </w:rPr>
      </w:pPr>
      <w:bookmarkStart w:id="45" w:name="_19c6y18" w:colFirst="0" w:colLast="0"/>
      <w:bookmarkEnd w:id="45"/>
      <w:r>
        <w:rPr>
          <w:rFonts w:ascii="Helvetica Neue" w:eastAsia="Helvetica Neue" w:hAnsi="Helvetica Neue" w:cs="Helvetica Neue"/>
        </w:rPr>
        <w:t>8.30 to 8.31 (Official Secrets Act)</w:t>
      </w:r>
    </w:p>
    <w:p w14:paraId="3C37242C" w14:textId="77777777" w:rsidR="007349DB" w:rsidRDefault="00C3543B">
      <w:pPr>
        <w:numPr>
          <w:ilvl w:val="1"/>
          <w:numId w:val="31"/>
        </w:numPr>
        <w:spacing w:after="0"/>
        <w:ind w:hanging="360"/>
        <w:rPr>
          <w:rFonts w:ascii="Helvetica Neue" w:eastAsia="Helvetica Neue" w:hAnsi="Helvetica Neue" w:cs="Helvetica Neue"/>
        </w:rPr>
      </w:pPr>
      <w:bookmarkStart w:id="46" w:name="_3tbugp1" w:colFirst="0" w:colLast="0"/>
      <w:bookmarkEnd w:id="46"/>
      <w:r>
        <w:rPr>
          <w:rFonts w:ascii="Helvetica Neue" w:eastAsia="Helvetica Neue" w:hAnsi="Helvetica Neue" w:cs="Helvetica Neue"/>
        </w:rPr>
        <w:t>8.32 to 8.35 (Transfer and subcontracting)</w:t>
      </w:r>
    </w:p>
    <w:p w14:paraId="3C37242D" w14:textId="77777777" w:rsidR="007349DB" w:rsidRDefault="00C3543B">
      <w:pPr>
        <w:numPr>
          <w:ilvl w:val="1"/>
          <w:numId w:val="31"/>
        </w:numPr>
        <w:spacing w:after="0"/>
        <w:ind w:hanging="360"/>
        <w:rPr>
          <w:rFonts w:ascii="Helvetica Neue" w:eastAsia="Helvetica Neue" w:hAnsi="Helvetica Neue" w:cs="Helvetica Neue"/>
        </w:rPr>
      </w:pPr>
      <w:bookmarkStart w:id="47" w:name="_28h4qwu" w:colFirst="0" w:colLast="0"/>
      <w:bookmarkEnd w:id="47"/>
      <w:r>
        <w:rPr>
          <w:rFonts w:ascii="Helvetica Neue" w:eastAsia="Helvetica Neue" w:hAnsi="Helvetica Neue" w:cs="Helvetica Neue"/>
        </w:rPr>
        <w:t>8.38 to 8.41 (Complaints handling and resolution)</w:t>
      </w:r>
    </w:p>
    <w:p w14:paraId="3C37242E" w14:textId="77777777" w:rsidR="007349DB" w:rsidRDefault="00C3543B">
      <w:pPr>
        <w:numPr>
          <w:ilvl w:val="1"/>
          <w:numId w:val="31"/>
        </w:numPr>
        <w:spacing w:after="0"/>
        <w:ind w:hanging="360"/>
        <w:rPr>
          <w:rFonts w:ascii="Helvetica Neue" w:eastAsia="Helvetica Neue" w:hAnsi="Helvetica Neue" w:cs="Helvetica Neue"/>
        </w:rPr>
      </w:pPr>
      <w:bookmarkStart w:id="48" w:name="_nmf14n" w:colFirst="0" w:colLast="0"/>
      <w:bookmarkEnd w:id="48"/>
      <w:r>
        <w:rPr>
          <w:rFonts w:ascii="Helvetica Neue" w:eastAsia="Helvetica Neue" w:hAnsi="Helvetica Neue" w:cs="Helvetica Neue"/>
        </w:rPr>
        <w:t>8.42 to 8.48 (Conflicts of interest and ethical walls)</w:t>
      </w:r>
    </w:p>
    <w:p w14:paraId="3C37242F" w14:textId="77777777" w:rsidR="007349DB" w:rsidRDefault="00C3543B">
      <w:pPr>
        <w:numPr>
          <w:ilvl w:val="1"/>
          <w:numId w:val="31"/>
        </w:numPr>
        <w:spacing w:after="0"/>
        <w:ind w:hanging="360"/>
        <w:rPr>
          <w:rFonts w:ascii="Helvetica Neue" w:eastAsia="Helvetica Neue" w:hAnsi="Helvetica Neue" w:cs="Helvetica Neue"/>
        </w:rPr>
      </w:pPr>
      <w:bookmarkStart w:id="49" w:name="_37m2jsg" w:colFirst="0" w:colLast="0"/>
      <w:bookmarkEnd w:id="49"/>
      <w:r>
        <w:rPr>
          <w:rFonts w:ascii="Helvetica Neue" w:eastAsia="Helvetica Neue" w:hAnsi="Helvetica Neue" w:cs="Helvetica Neue"/>
        </w:rPr>
        <w:t>8.49 to 8.51 (Publicity and branding)</w:t>
      </w:r>
    </w:p>
    <w:p w14:paraId="3C372430" w14:textId="77777777" w:rsidR="007349DB" w:rsidRDefault="00C3543B">
      <w:pPr>
        <w:numPr>
          <w:ilvl w:val="1"/>
          <w:numId w:val="31"/>
        </w:numPr>
        <w:spacing w:after="0"/>
        <w:ind w:hanging="360"/>
        <w:rPr>
          <w:rFonts w:ascii="Helvetica Neue" w:eastAsia="Helvetica Neue" w:hAnsi="Helvetica Neue" w:cs="Helvetica Neue"/>
        </w:rPr>
      </w:pPr>
      <w:bookmarkStart w:id="50" w:name="_1mrcu09" w:colFirst="0" w:colLast="0"/>
      <w:bookmarkEnd w:id="50"/>
      <w:r>
        <w:rPr>
          <w:rFonts w:ascii="Helvetica Neue" w:eastAsia="Helvetica Neue" w:hAnsi="Helvetica Neue" w:cs="Helvetica Neue"/>
        </w:rPr>
        <w:t>8.52 to 8.54 (Equality and diversity)</w:t>
      </w:r>
    </w:p>
    <w:p w14:paraId="3C372431" w14:textId="77777777" w:rsidR="007349DB" w:rsidRDefault="00C3543B">
      <w:pPr>
        <w:numPr>
          <w:ilvl w:val="1"/>
          <w:numId w:val="31"/>
        </w:numPr>
        <w:spacing w:after="0"/>
        <w:ind w:hanging="360"/>
        <w:rPr>
          <w:rFonts w:ascii="Helvetica Neue" w:eastAsia="Helvetica Neue" w:hAnsi="Helvetica Neue" w:cs="Helvetica Neue"/>
        </w:rPr>
      </w:pPr>
      <w:r>
        <w:rPr>
          <w:rFonts w:ascii="Helvetica Neue" w:eastAsia="Helvetica Neue" w:hAnsi="Helvetica Neue" w:cs="Helvetica Neue"/>
        </w:rPr>
        <w:t>8.57 to 8.58 (data protection)</w:t>
      </w:r>
    </w:p>
    <w:p w14:paraId="3C372432" w14:textId="77777777" w:rsidR="007349DB" w:rsidRDefault="00C3543B">
      <w:pPr>
        <w:numPr>
          <w:ilvl w:val="1"/>
          <w:numId w:val="31"/>
        </w:numPr>
        <w:spacing w:after="0"/>
        <w:ind w:hanging="360"/>
        <w:rPr>
          <w:rFonts w:ascii="Helvetica Neue" w:eastAsia="Helvetica Neue" w:hAnsi="Helvetica Neue" w:cs="Helvetica Neue"/>
        </w:rPr>
      </w:pPr>
      <w:bookmarkStart w:id="51" w:name="_46r0co2" w:colFirst="0" w:colLast="0"/>
      <w:bookmarkEnd w:id="51"/>
      <w:r>
        <w:rPr>
          <w:rFonts w:ascii="Helvetica Neue" w:eastAsia="Helvetica Neue" w:hAnsi="Helvetica Neue" w:cs="Helvetica Neue"/>
        </w:rPr>
        <w:t>8.62 to 8.63 (Severability)</w:t>
      </w:r>
    </w:p>
    <w:p w14:paraId="3C372433" w14:textId="77777777" w:rsidR="007349DB" w:rsidRDefault="00C3543B">
      <w:pPr>
        <w:numPr>
          <w:ilvl w:val="1"/>
          <w:numId w:val="31"/>
        </w:numPr>
        <w:spacing w:after="0"/>
        <w:ind w:hanging="360"/>
        <w:rPr>
          <w:rFonts w:ascii="Helvetica Neue" w:eastAsia="Helvetica Neue" w:hAnsi="Helvetica Neue" w:cs="Helvetica Neue"/>
        </w:rPr>
      </w:pPr>
      <w:bookmarkStart w:id="52" w:name="_2lwamvv" w:colFirst="0" w:colLast="0"/>
      <w:bookmarkEnd w:id="52"/>
      <w:r>
        <w:rPr>
          <w:rFonts w:ascii="Helvetica Neue" w:eastAsia="Helvetica Neue" w:hAnsi="Helvetica Neue" w:cs="Helvetica Neue"/>
        </w:rPr>
        <w:t xml:space="preserve">8.64 to 8.77 (Managing disputes and Mediation) </w:t>
      </w:r>
    </w:p>
    <w:p w14:paraId="3C372434" w14:textId="77777777" w:rsidR="007349DB" w:rsidRDefault="00C3543B">
      <w:pPr>
        <w:numPr>
          <w:ilvl w:val="1"/>
          <w:numId w:val="31"/>
        </w:numPr>
        <w:spacing w:after="0"/>
        <w:ind w:hanging="360"/>
        <w:rPr>
          <w:rFonts w:ascii="Helvetica Neue" w:eastAsia="Helvetica Neue" w:hAnsi="Helvetica Neue" w:cs="Helvetica Neue"/>
        </w:rPr>
      </w:pPr>
      <w:bookmarkStart w:id="53" w:name="_111kx3o" w:colFirst="0" w:colLast="0"/>
      <w:bookmarkEnd w:id="53"/>
      <w:r>
        <w:rPr>
          <w:rFonts w:ascii="Helvetica Neue" w:eastAsia="Helvetica Neue" w:hAnsi="Helvetica Neue" w:cs="Helvetica Neue"/>
        </w:rPr>
        <w:t xml:space="preserve">8.78 to 8.86 (Confidentiality) </w:t>
      </w:r>
    </w:p>
    <w:p w14:paraId="3C372435" w14:textId="77777777" w:rsidR="007349DB" w:rsidRDefault="00C3543B">
      <w:pPr>
        <w:numPr>
          <w:ilvl w:val="1"/>
          <w:numId w:val="31"/>
        </w:numPr>
        <w:spacing w:after="0"/>
        <w:ind w:hanging="360"/>
        <w:rPr>
          <w:rFonts w:ascii="Helvetica Neue" w:eastAsia="Helvetica Neue" w:hAnsi="Helvetica Neue" w:cs="Helvetica Neue"/>
        </w:rPr>
      </w:pPr>
      <w:r>
        <w:rPr>
          <w:rFonts w:ascii="Helvetica Neue" w:eastAsia="Helvetica Neue" w:hAnsi="Helvetica Neue" w:cs="Helvetica Neue"/>
        </w:rPr>
        <w:t>8.87 to 8.88 (Waiver and cumulative remedies)</w:t>
      </w:r>
    </w:p>
    <w:p w14:paraId="3C372436" w14:textId="77777777" w:rsidR="007349DB" w:rsidRDefault="00C3543B">
      <w:pPr>
        <w:numPr>
          <w:ilvl w:val="1"/>
          <w:numId w:val="31"/>
        </w:numPr>
        <w:spacing w:after="0"/>
        <w:ind w:hanging="360"/>
        <w:rPr>
          <w:rFonts w:ascii="Helvetica Neue" w:eastAsia="Helvetica Neue" w:hAnsi="Helvetica Neue" w:cs="Helvetica Neue"/>
        </w:rPr>
      </w:pPr>
      <w:r>
        <w:rPr>
          <w:rFonts w:ascii="Helvetica Neue" w:eastAsia="Helvetica Neue" w:hAnsi="Helvetica Neue" w:cs="Helvetica Neue"/>
        </w:rPr>
        <w:t>8.89 to 8.99 (Corporate Social Responsibility)</w:t>
      </w:r>
    </w:p>
    <w:p w14:paraId="3C372437" w14:textId="77777777" w:rsidR="007349DB" w:rsidRDefault="00C3543B">
      <w:pPr>
        <w:numPr>
          <w:ilvl w:val="1"/>
          <w:numId w:val="31"/>
        </w:numPr>
        <w:spacing w:after="0"/>
        <w:ind w:hanging="360"/>
        <w:rPr>
          <w:rFonts w:ascii="Helvetica Neue" w:eastAsia="Helvetica Neue" w:hAnsi="Helvetica Neue" w:cs="Helvetica Neue"/>
        </w:rPr>
      </w:pPr>
      <w:r>
        <w:rPr>
          <w:rFonts w:ascii="Helvetica Neue" w:eastAsia="Helvetica Neue" w:hAnsi="Helvetica Neue" w:cs="Helvetica Neue"/>
        </w:rPr>
        <w:t>paragraphs 1 to 10 of the Framework Agreement glossary and interpretations</w:t>
      </w:r>
    </w:p>
    <w:p w14:paraId="3C372438" w14:textId="77777777" w:rsidR="007349DB" w:rsidRDefault="00C3543B">
      <w:pPr>
        <w:numPr>
          <w:ilvl w:val="1"/>
          <w:numId w:val="31"/>
        </w:numPr>
        <w:ind w:hanging="360"/>
        <w:rPr>
          <w:rFonts w:ascii="Helvetica Neue" w:eastAsia="Helvetica Neue" w:hAnsi="Helvetica Neue" w:cs="Helvetica Neue"/>
        </w:rPr>
      </w:pPr>
      <w:r>
        <w:rPr>
          <w:rFonts w:ascii="Helvetica Neue" w:eastAsia="Helvetica Neue" w:hAnsi="Helvetica Neue" w:cs="Helvetica Neue"/>
        </w:rPr>
        <w:t>any audit provisions from the Framework Agreement set out by the Buyer in the Order Form</w:t>
      </w:r>
    </w:p>
    <w:p w14:paraId="3C372439" w14:textId="77777777" w:rsidR="007349DB" w:rsidRDefault="007349DB">
      <w:pPr>
        <w:spacing w:after="0"/>
        <w:ind w:left="720"/>
        <w:rPr>
          <w:rFonts w:ascii="Helvetica Neue" w:eastAsia="Helvetica Neue" w:hAnsi="Helvetica Neue" w:cs="Helvetica Neue"/>
        </w:rPr>
      </w:pPr>
    </w:p>
    <w:p w14:paraId="3C37243A" w14:textId="77777777" w:rsidR="007349DB" w:rsidRDefault="00C3543B">
      <w:pPr>
        <w:numPr>
          <w:ilvl w:val="0"/>
          <w:numId w:val="31"/>
        </w:numPr>
        <w:spacing w:after="0"/>
        <w:ind w:hanging="724"/>
        <w:rPr>
          <w:rFonts w:ascii="Helvetica Neue" w:eastAsia="Helvetica Neue" w:hAnsi="Helvetica Neue" w:cs="Helvetica Neue"/>
        </w:rPr>
      </w:pPr>
      <w:bookmarkStart w:id="54" w:name="_3l18frh" w:colFirst="0" w:colLast="0"/>
      <w:bookmarkEnd w:id="54"/>
      <w:r>
        <w:rPr>
          <w:rFonts w:ascii="Helvetica Neue" w:eastAsia="Helvetica Neue" w:hAnsi="Helvetica Neue" w:cs="Helvetica Neue"/>
        </w:rPr>
        <w:t>The Framework Agreement provisions in clause 2.1 will be modified as follows:</w:t>
      </w:r>
    </w:p>
    <w:p w14:paraId="3C37243B" w14:textId="77777777" w:rsidR="007349DB" w:rsidRDefault="007349DB">
      <w:pPr>
        <w:spacing w:after="0"/>
        <w:ind w:left="720"/>
        <w:rPr>
          <w:rFonts w:ascii="Helvetica Neue" w:eastAsia="Helvetica Neue" w:hAnsi="Helvetica Neue" w:cs="Helvetica Neue"/>
        </w:rPr>
      </w:pPr>
    </w:p>
    <w:p w14:paraId="3C37243C" w14:textId="77777777" w:rsidR="007349DB" w:rsidRDefault="00C3543B">
      <w:pPr>
        <w:numPr>
          <w:ilvl w:val="1"/>
          <w:numId w:val="31"/>
        </w:numPr>
        <w:ind w:hanging="360"/>
        <w:rPr>
          <w:rFonts w:ascii="Helvetica Neue" w:eastAsia="Helvetica Neue" w:hAnsi="Helvetica Neue" w:cs="Helvetica Neue"/>
        </w:rPr>
      </w:pPr>
      <w:bookmarkStart w:id="55" w:name="_206ipza" w:colFirst="0" w:colLast="0"/>
      <w:bookmarkEnd w:id="55"/>
      <w:r>
        <w:rPr>
          <w:rFonts w:ascii="Helvetica Neue" w:eastAsia="Helvetica Neue" w:hAnsi="Helvetica Neue" w:cs="Helvetica Neue"/>
        </w:rPr>
        <w:lastRenderedPageBreak/>
        <w:t>a reference to the ‘Framework Agreement’ will be a reference to the ‘Call-Off Contract’</w:t>
      </w:r>
    </w:p>
    <w:p w14:paraId="3C37243D" w14:textId="77777777" w:rsidR="007349DB" w:rsidRDefault="00C3543B">
      <w:pPr>
        <w:numPr>
          <w:ilvl w:val="1"/>
          <w:numId w:val="31"/>
        </w:numPr>
        <w:ind w:hanging="360"/>
        <w:rPr>
          <w:rFonts w:ascii="Helvetica Neue" w:eastAsia="Helvetica Neue" w:hAnsi="Helvetica Neue" w:cs="Helvetica Neue"/>
        </w:rPr>
      </w:pPr>
      <w:bookmarkStart w:id="56" w:name="_4k668n3" w:colFirst="0" w:colLast="0"/>
      <w:bookmarkEnd w:id="56"/>
      <w:r>
        <w:rPr>
          <w:rFonts w:ascii="Helvetica Neue" w:eastAsia="Helvetica Neue" w:hAnsi="Helvetica Neue" w:cs="Helvetica Neue"/>
        </w:rPr>
        <w:t>a reference to ‘CCS’ will be a reference to ‘the Buyer’</w:t>
      </w:r>
    </w:p>
    <w:p w14:paraId="3C37243E" w14:textId="77777777" w:rsidR="007349DB" w:rsidRDefault="00C3543B">
      <w:pPr>
        <w:numPr>
          <w:ilvl w:val="1"/>
          <w:numId w:val="31"/>
        </w:numPr>
        <w:ind w:hanging="360"/>
        <w:rPr>
          <w:rFonts w:ascii="Helvetica Neue" w:eastAsia="Helvetica Neue" w:hAnsi="Helvetica Neue" w:cs="Helvetica Neue"/>
        </w:rPr>
      </w:pPr>
      <w:bookmarkStart w:id="57" w:name="_2zbgiuw" w:colFirst="0" w:colLast="0"/>
      <w:bookmarkEnd w:id="57"/>
      <w:r>
        <w:rPr>
          <w:rFonts w:ascii="Helvetica Neue" w:eastAsia="Helvetica Neue" w:hAnsi="Helvetica Neue" w:cs="Helvetica Neue"/>
        </w:rPr>
        <w:t>a reference to the ‘Parties’ and a ‘Party’ will be a reference to the Buyer and Supplier as Parties under this Call-Off Contract</w:t>
      </w:r>
    </w:p>
    <w:p w14:paraId="3C37243F" w14:textId="77777777" w:rsidR="007349DB" w:rsidRDefault="00C3543B">
      <w:pPr>
        <w:numPr>
          <w:ilvl w:val="0"/>
          <w:numId w:val="31"/>
        </w:numPr>
        <w:spacing w:after="0"/>
        <w:ind w:hanging="724"/>
        <w:rPr>
          <w:rFonts w:ascii="Helvetica Neue" w:eastAsia="Helvetica Neue" w:hAnsi="Helvetica Neue" w:cs="Helvetica Neue"/>
        </w:rPr>
      </w:pPr>
      <w:bookmarkStart w:id="58" w:name="_1egqt2p" w:colFirst="0" w:colLast="0"/>
      <w:bookmarkEnd w:id="58"/>
      <w:r>
        <w:rPr>
          <w:rFonts w:ascii="Helvetica Neue" w:eastAsia="Helvetica Neue" w:hAnsi="Helvetica Neue" w:cs="Helvetica Neue"/>
        </w:rPr>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3C372440" w14:textId="77777777" w:rsidR="007349DB" w:rsidRDefault="00C3543B">
      <w:pPr>
        <w:numPr>
          <w:ilvl w:val="0"/>
          <w:numId w:val="31"/>
        </w:numPr>
        <w:spacing w:after="0"/>
        <w:ind w:hanging="724"/>
        <w:rPr>
          <w:rFonts w:ascii="Helvetica Neue" w:eastAsia="Helvetica Neue" w:hAnsi="Helvetica Neue" w:cs="Helvetica Neue"/>
        </w:rPr>
      </w:pPr>
      <w:r>
        <w:rPr>
          <w:rFonts w:ascii="Helvetica Neue" w:eastAsia="Helvetica Neue" w:hAnsi="Helvetica Neue" w:cs="Helvetica Neue"/>
        </w:rPr>
        <w:t>The Framework Agreement incorporated clauses will be referred to as ‘incorporated Framework clause XX’, where ‘XX’ is the Framework Agreement clause number.</w:t>
      </w:r>
    </w:p>
    <w:p w14:paraId="3C372441" w14:textId="77777777" w:rsidR="007349DB" w:rsidRDefault="00C3543B">
      <w:pPr>
        <w:numPr>
          <w:ilvl w:val="0"/>
          <w:numId w:val="31"/>
        </w:numPr>
        <w:spacing w:after="0"/>
        <w:ind w:hanging="724"/>
        <w:rPr>
          <w:rFonts w:ascii="Helvetica Neue" w:eastAsia="Helvetica Neue" w:hAnsi="Helvetica Neue" w:cs="Helvetica Neue"/>
        </w:rPr>
      </w:pPr>
      <w:bookmarkStart w:id="59" w:name="_3ygebqi" w:colFirst="0" w:colLast="0"/>
      <w:bookmarkEnd w:id="59"/>
      <w:r>
        <w:rPr>
          <w:rFonts w:ascii="Helvetica Neue" w:eastAsia="Helvetica Neue" w:hAnsi="Helvetica Neue" w:cs="Helvetica Neue"/>
        </w:rPr>
        <w:t>When an Order Form is signed, the terms and conditions agreed in it will be incorporated into this Call-Off Contract.</w:t>
      </w:r>
    </w:p>
    <w:p w14:paraId="3C372442" w14:textId="77777777" w:rsidR="007349DB" w:rsidRDefault="007349DB">
      <w:pPr>
        <w:spacing w:after="0"/>
        <w:ind w:left="720"/>
        <w:rPr>
          <w:rFonts w:ascii="Helvetica Neue" w:eastAsia="Helvetica Neue" w:hAnsi="Helvetica Neue" w:cs="Helvetica Neue"/>
        </w:rPr>
      </w:pPr>
    </w:p>
    <w:p w14:paraId="3C372443" w14:textId="77777777" w:rsidR="007349DB" w:rsidRDefault="00C3543B">
      <w:pPr>
        <w:pStyle w:val="Heading3"/>
        <w:rPr>
          <w:rFonts w:ascii="Helvetica Neue" w:eastAsia="Helvetica Neue" w:hAnsi="Helvetica Neue" w:cs="Helvetica Neue"/>
          <w:color w:val="000000"/>
          <w:sz w:val="28"/>
          <w:szCs w:val="28"/>
        </w:rPr>
      </w:pPr>
      <w:bookmarkStart w:id="60" w:name="_2dlolyb" w:colFirst="0" w:colLast="0"/>
      <w:bookmarkEnd w:id="60"/>
      <w:r>
        <w:rPr>
          <w:rFonts w:ascii="Helvetica Neue" w:eastAsia="Helvetica Neue" w:hAnsi="Helvetica Neue" w:cs="Helvetica Neue"/>
          <w:color w:val="000000"/>
          <w:sz w:val="28"/>
          <w:szCs w:val="28"/>
        </w:rPr>
        <w:t>3. Supply of services</w:t>
      </w:r>
    </w:p>
    <w:p w14:paraId="3C372444" w14:textId="77777777" w:rsidR="007349DB" w:rsidRDefault="007349DB">
      <w:pPr>
        <w:rPr>
          <w:rFonts w:ascii="Helvetica Neue" w:eastAsia="Helvetica Neue" w:hAnsi="Helvetica Neue" w:cs="Helvetica Neue"/>
        </w:rPr>
      </w:pPr>
    </w:p>
    <w:p w14:paraId="3C372445" w14:textId="77777777" w:rsidR="007349DB" w:rsidRDefault="00C3543B">
      <w:pPr>
        <w:numPr>
          <w:ilvl w:val="0"/>
          <w:numId w:val="19"/>
        </w:numPr>
        <w:ind w:hanging="724"/>
        <w:rPr>
          <w:rFonts w:ascii="Helvetica Neue" w:eastAsia="Helvetica Neue" w:hAnsi="Helvetica Neue" w:cs="Helvetica Neue"/>
        </w:rPr>
      </w:pPr>
      <w:r>
        <w:rPr>
          <w:rFonts w:ascii="Helvetica Neue" w:eastAsia="Helvetica Neue" w:hAnsi="Helvetica Neue" w:cs="Helvetica Neue"/>
        </w:rPr>
        <w:t>The Supplier agrees to supply the G-Cloud Services and any Additional Services under the terms of the Call-Off Contract and the Supplier’s Application.</w:t>
      </w:r>
    </w:p>
    <w:p w14:paraId="3C372446" w14:textId="77777777" w:rsidR="007349DB" w:rsidRDefault="00C3543B">
      <w:pPr>
        <w:numPr>
          <w:ilvl w:val="0"/>
          <w:numId w:val="19"/>
        </w:numPr>
        <w:ind w:hanging="724"/>
        <w:rPr>
          <w:rFonts w:ascii="Helvetica Neue" w:eastAsia="Helvetica Neue" w:hAnsi="Helvetica Neue" w:cs="Helvetica Neue"/>
        </w:rPr>
      </w:pPr>
      <w:r>
        <w:rPr>
          <w:rFonts w:ascii="Helvetica Neue" w:eastAsia="Helvetica Neue" w:hAnsi="Helvetica Neue" w:cs="Helvetica Neue"/>
        </w:rPr>
        <w:t>The Supplier undertakes that each G-Cloud Service will meet the Buyer’s acceptance criteria, as defined in the Order Form.</w:t>
      </w:r>
    </w:p>
    <w:p w14:paraId="3C372447" w14:textId="77777777" w:rsidR="007349DB" w:rsidRDefault="007349DB">
      <w:pPr>
        <w:ind w:left="720"/>
        <w:rPr>
          <w:rFonts w:ascii="Helvetica Neue" w:eastAsia="Helvetica Neue" w:hAnsi="Helvetica Neue" w:cs="Helvetica Neue"/>
        </w:rPr>
      </w:pPr>
    </w:p>
    <w:p w14:paraId="3C372448" w14:textId="77777777" w:rsidR="007349DB" w:rsidRDefault="007349DB">
      <w:pPr>
        <w:ind w:left="720"/>
        <w:rPr>
          <w:rFonts w:ascii="Helvetica Neue" w:eastAsia="Helvetica Neue" w:hAnsi="Helvetica Neue" w:cs="Helvetica Neue"/>
        </w:rPr>
      </w:pPr>
    </w:p>
    <w:p w14:paraId="3C372449" w14:textId="77777777" w:rsidR="007349DB" w:rsidRDefault="007349DB">
      <w:pPr>
        <w:ind w:left="720"/>
        <w:rPr>
          <w:rFonts w:ascii="Helvetica Neue" w:eastAsia="Helvetica Neue" w:hAnsi="Helvetica Neue" w:cs="Helvetica Neue"/>
        </w:rPr>
      </w:pPr>
    </w:p>
    <w:p w14:paraId="3C37244A" w14:textId="77777777" w:rsidR="007349DB" w:rsidRDefault="00C3543B">
      <w:pPr>
        <w:pStyle w:val="Heading3"/>
        <w:rPr>
          <w:rFonts w:ascii="Helvetica Neue" w:eastAsia="Helvetica Neue" w:hAnsi="Helvetica Neue" w:cs="Helvetica Neue"/>
          <w:color w:val="000000"/>
          <w:sz w:val="28"/>
          <w:szCs w:val="28"/>
        </w:rPr>
      </w:pPr>
      <w:bookmarkStart w:id="61" w:name="_sqyw64" w:colFirst="0" w:colLast="0"/>
      <w:bookmarkEnd w:id="61"/>
      <w:r>
        <w:rPr>
          <w:rFonts w:ascii="Helvetica Neue" w:eastAsia="Helvetica Neue" w:hAnsi="Helvetica Neue" w:cs="Helvetica Neue"/>
          <w:color w:val="000000"/>
          <w:sz w:val="28"/>
          <w:szCs w:val="28"/>
        </w:rPr>
        <w:t>4. Supplier staff</w:t>
      </w:r>
    </w:p>
    <w:p w14:paraId="3C37244B" w14:textId="77777777" w:rsidR="007349DB" w:rsidRDefault="007349DB">
      <w:pPr>
        <w:rPr>
          <w:rFonts w:ascii="Helvetica Neue" w:eastAsia="Helvetica Neue" w:hAnsi="Helvetica Neue" w:cs="Helvetica Neue"/>
        </w:rPr>
      </w:pPr>
    </w:p>
    <w:p w14:paraId="3C37244C" w14:textId="77777777" w:rsidR="007349DB" w:rsidRDefault="00C3543B">
      <w:pPr>
        <w:numPr>
          <w:ilvl w:val="0"/>
          <w:numId w:val="47"/>
        </w:numPr>
        <w:spacing w:after="0"/>
        <w:ind w:hanging="724"/>
        <w:rPr>
          <w:rFonts w:ascii="Helvetica Neue" w:eastAsia="Helvetica Neue" w:hAnsi="Helvetica Neue" w:cs="Helvetica Neue"/>
        </w:rPr>
      </w:pPr>
      <w:r>
        <w:rPr>
          <w:rFonts w:ascii="Helvetica Neue" w:eastAsia="Helvetica Neue" w:hAnsi="Helvetica Neue" w:cs="Helvetica Neue"/>
        </w:rPr>
        <w:t>The Supplier Staff must:</w:t>
      </w:r>
    </w:p>
    <w:p w14:paraId="3C37244D" w14:textId="77777777" w:rsidR="007349DB" w:rsidRDefault="007349DB">
      <w:pPr>
        <w:spacing w:after="0"/>
        <w:ind w:left="720"/>
        <w:rPr>
          <w:rFonts w:ascii="Helvetica Neue" w:eastAsia="Helvetica Neue" w:hAnsi="Helvetica Neue" w:cs="Helvetica Neue"/>
        </w:rPr>
      </w:pPr>
    </w:p>
    <w:p w14:paraId="3C37244E" w14:textId="77777777" w:rsidR="007349DB" w:rsidRDefault="00C3543B">
      <w:pPr>
        <w:numPr>
          <w:ilvl w:val="1"/>
          <w:numId w:val="47"/>
        </w:numPr>
        <w:spacing w:after="0"/>
        <w:ind w:hanging="360"/>
        <w:rPr>
          <w:rFonts w:ascii="Helvetica Neue" w:eastAsia="Helvetica Neue" w:hAnsi="Helvetica Neue" w:cs="Helvetica Neue"/>
        </w:rPr>
      </w:pPr>
      <w:r>
        <w:rPr>
          <w:rFonts w:ascii="Helvetica Neue" w:eastAsia="Helvetica Neue" w:hAnsi="Helvetica Neue" w:cs="Helvetica Neue"/>
        </w:rPr>
        <w:t>be appropriately experienced, qualified and trained to supply the Services</w:t>
      </w:r>
    </w:p>
    <w:p w14:paraId="3C37244F" w14:textId="77777777" w:rsidR="007349DB" w:rsidRDefault="00C3543B">
      <w:pPr>
        <w:numPr>
          <w:ilvl w:val="1"/>
          <w:numId w:val="47"/>
        </w:numPr>
        <w:spacing w:after="0"/>
        <w:ind w:hanging="360"/>
        <w:rPr>
          <w:rFonts w:ascii="Helvetica Neue" w:eastAsia="Helvetica Neue" w:hAnsi="Helvetica Neue" w:cs="Helvetica Neue"/>
        </w:rPr>
      </w:pPr>
      <w:r>
        <w:rPr>
          <w:rFonts w:ascii="Helvetica Neue" w:eastAsia="Helvetica Neue" w:hAnsi="Helvetica Neue" w:cs="Helvetica Neue"/>
        </w:rPr>
        <w:t>apply all due skill, care and diligence in faithfully performing those duties</w:t>
      </w:r>
    </w:p>
    <w:p w14:paraId="3C372450" w14:textId="77777777" w:rsidR="007349DB" w:rsidRDefault="00C3543B">
      <w:pPr>
        <w:numPr>
          <w:ilvl w:val="1"/>
          <w:numId w:val="47"/>
        </w:numPr>
        <w:spacing w:after="0"/>
        <w:ind w:hanging="360"/>
        <w:rPr>
          <w:rFonts w:ascii="Helvetica Neue" w:eastAsia="Helvetica Neue" w:hAnsi="Helvetica Neue" w:cs="Helvetica Neue"/>
        </w:rPr>
      </w:pPr>
      <w:r>
        <w:rPr>
          <w:rFonts w:ascii="Helvetica Neue" w:eastAsia="Helvetica Neue" w:hAnsi="Helvetica Neue" w:cs="Helvetica Neue"/>
        </w:rPr>
        <w:t>obey all lawful instructions and reasonable directions of the Buyer and provide the Services to the reasonable satisfaction of the Buyer</w:t>
      </w:r>
    </w:p>
    <w:p w14:paraId="3C372451" w14:textId="77777777" w:rsidR="007349DB" w:rsidRDefault="00C3543B">
      <w:pPr>
        <w:numPr>
          <w:ilvl w:val="1"/>
          <w:numId w:val="47"/>
        </w:numPr>
        <w:spacing w:after="0"/>
        <w:ind w:hanging="360"/>
        <w:rPr>
          <w:rFonts w:ascii="Helvetica Neue" w:eastAsia="Helvetica Neue" w:hAnsi="Helvetica Neue" w:cs="Helvetica Neue"/>
        </w:rPr>
      </w:pPr>
      <w:r>
        <w:rPr>
          <w:rFonts w:ascii="Helvetica Neue" w:eastAsia="Helvetica Neue" w:hAnsi="Helvetica Neue" w:cs="Helvetica Neue"/>
        </w:rPr>
        <w:t>respond to any enquiries about the Services as soon as reasonably possible</w:t>
      </w:r>
    </w:p>
    <w:p w14:paraId="3C372452" w14:textId="77777777" w:rsidR="007349DB" w:rsidRDefault="00C3543B">
      <w:pPr>
        <w:numPr>
          <w:ilvl w:val="1"/>
          <w:numId w:val="47"/>
        </w:numPr>
        <w:spacing w:after="0"/>
        <w:ind w:hanging="360"/>
        <w:rPr>
          <w:rFonts w:ascii="Helvetica Neue" w:eastAsia="Helvetica Neue" w:hAnsi="Helvetica Neue" w:cs="Helvetica Neue"/>
        </w:rPr>
      </w:pPr>
      <w:r>
        <w:rPr>
          <w:rFonts w:ascii="Helvetica Neue" w:eastAsia="Helvetica Neue" w:hAnsi="Helvetica Neue" w:cs="Helvetica Neue"/>
        </w:rPr>
        <w:t>complete any necessary Supplier Staff vetting as specified by the Buyer</w:t>
      </w:r>
    </w:p>
    <w:p w14:paraId="3C372453" w14:textId="77777777" w:rsidR="007349DB" w:rsidRDefault="007349DB">
      <w:pPr>
        <w:spacing w:after="0"/>
        <w:ind w:left="1440"/>
        <w:rPr>
          <w:rFonts w:ascii="Helvetica Neue" w:eastAsia="Helvetica Neue" w:hAnsi="Helvetica Neue" w:cs="Helvetica Neue"/>
        </w:rPr>
      </w:pPr>
    </w:p>
    <w:p w14:paraId="3C372454" w14:textId="77777777" w:rsidR="007349DB" w:rsidRDefault="00C3543B">
      <w:pPr>
        <w:numPr>
          <w:ilvl w:val="0"/>
          <w:numId w:val="47"/>
        </w:numPr>
        <w:spacing w:after="0"/>
        <w:ind w:hanging="724"/>
        <w:rPr>
          <w:rFonts w:ascii="Helvetica Neue" w:eastAsia="Helvetica Neue" w:hAnsi="Helvetica Neue" w:cs="Helvetica Neue"/>
        </w:rPr>
      </w:pPr>
      <w:r>
        <w:rPr>
          <w:rFonts w:ascii="Helvetica Neue" w:eastAsia="Helvetica Neue" w:hAnsi="Helvetica Neue" w:cs="Helvetica Neue"/>
        </w:rPr>
        <w:t>The Supplier must retain overall control of the Supplier Staff so that they are not considered to be employees, workers, agents or contractors of the Buyer.</w:t>
      </w:r>
    </w:p>
    <w:p w14:paraId="3C372455" w14:textId="77777777" w:rsidR="007349DB" w:rsidRDefault="00C3543B">
      <w:pPr>
        <w:numPr>
          <w:ilvl w:val="0"/>
          <w:numId w:val="47"/>
        </w:numPr>
        <w:spacing w:after="0"/>
        <w:ind w:hanging="724"/>
        <w:rPr>
          <w:rFonts w:ascii="Helvetica Neue" w:eastAsia="Helvetica Neue" w:hAnsi="Helvetica Neue" w:cs="Helvetica Neue"/>
        </w:rPr>
      </w:pPr>
      <w:r>
        <w:rPr>
          <w:rFonts w:ascii="Helvetica Neue" w:eastAsia="Helvetica Neue" w:hAnsi="Helvetica Neue" w:cs="Helvetica Neue"/>
        </w:rPr>
        <w:t>The Supplier may substitute any Supplier Staff as long as they have the equivalent experience and qualifications to the substituted staff member.</w:t>
      </w:r>
    </w:p>
    <w:p w14:paraId="3C372456" w14:textId="77777777" w:rsidR="007349DB" w:rsidRDefault="00C3543B">
      <w:pPr>
        <w:numPr>
          <w:ilvl w:val="0"/>
          <w:numId w:val="47"/>
        </w:numPr>
        <w:ind w:hanging="724"/>
        <w:rPr>
          <w:rFonts w:ascii="Helvetica Neue" w:eastAsia="Helvetica Neue" w:hAnsi="Helvetica Neue" w:cs="Helvetica Neue"/>
        </w:rPr>
      </w:pPr>
      <w:r>
        <w:rPr>
          <w:rFonts w:ascii="Helvetica Neue" w:eastAsia="Helvetica Neue" w:hAnsi="Helvetica Neue" w:cs="Helvetica Neue"/>
        </w:rPr>
        <w:t xml:space="preserve">The Buyer may conduct IR35 Assessments using the ESI tool to assess whether the </w:t>
      </w:r>
      <w:r>
        <w:rPr>
          <w:rFonts w:ascii="Helvetica Neue" w:eastAsia="Helvetica Neue" w:hAnsi="Helvetica Neue" w:cs="Helvetica Neue"/>
        </w:rPr>
        <w:lastRenderedPageBreak/>
        <w:t>Supplier’s engagement under the Call-Off Contract is Inside or Outside IR35.</w:t>
      </w:r>
    </w:p>
    <w:p w14:paraId="3C372457" w14:textId="77777777" w:rsidR="007349DB" w:rsidRDefault="00C3543B">
      <w:pPr>
        <w:numPr>
          <w:ilvl w:val="0"/>
          <w:numId w:val="47"/>
        </w:numPr>
        <w:ind w:hanging="724"/>
        <w:rPr>
          <w:rFonts w:ascii="Helvetica Neue" w:eastAsia="Helvetica Neue" w:hAnsi="Helvetica Neue" w:cs="Helvetica Neue"/>
        </w:rPr>
      </w:pPr>
      <w:r>
        <w:rPr>
          <w:rFonts w:ascii="Helvetica Neue" w:eastAsia="Helvetica Neue" w:hAnsi="Helvetica Neue" w:cs="Helvetica Neue"/>
        </w:rPr>
        <w:t>The Buyer may End this Call-Off Contract for Material Breach if the Supplier is delivering the Services Inside IR35.</w:t>
      </w:r>
    </w:p>
    <w:p w14:paraId="3C372458" w14:textId="77777777" w:rsidR="007349DB" w:rsidRDefault="00C3543B">
      <w:pPr>
        <w:numPr>
          <w:ilvl w:val="0"/>
          <w:numId w:val="47"/>
        </w:numPr>
        <w:ind w:hanging="724"/>
        <w:rPr>
          <w:rFonts w:ascii="Helvetica Neue" w:eastAsia="Helvetica Neue" w:hAnsi="Helvetica Neue" w:cs="Helvetica Neue"/>
        </w:rPr>
      </w:pPr>
      <w:r>
        <w:rPr>
          <w:rFonts w:ascii="Helvetica Neue" w:eastAsia="Helvetica Neue" w:hAnsi="Helvetica Neue" w:cs="Helvetica Neue"/>
        </w:rPr>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3C372459" w14:textId="77777777" w:rsidR="007349DB" w:rsidRDefault="00C3543B">
      <w:pPr>
        <w:numPr>
          <w:ilvl w:val="0"/>
          <w:numId w:val="47"/>
        </w:numPr>
        <w:ind w:hanging="724"/>
        <w:rPr>
          <w:rFonts w:ascii="Helvetica Neue" w:eastAsia="Helvetica Neue" w:hAnsi="Helvetica Neue" w:cs="Helvetica Neue"/>
        </w:rPr>
      </w:pPr>
      <w:r>
        <w:rPr>
          <w:rFonts w:ascii="Helvetica Neue" w:eastAsia="Helvetica Neue" w:hAnsi="Helvetica Neue" w:cs="Helvetica Neue"/>
        </w:rPr>
        <w:t xml:space="preserve">If the Indicative Test indicates the delivery of the Services could potentially be Inside IR35, the Supplier must provide the Buyer with all relevant information needed to enable the Buyer to conduct its own IR35 Assessment. </w:t>
      </w:r>
    </w:p>
    <w:p w14:paraId="3C37245A" w14:textId="77777777" w:rsidR="007349DB" w:rsidRDefault="00C3543B">
      <w:pPr>
        <w:numPr>
          <w:ilvl w:val="0"/>
          <w:numId w:val="47"/>
        </w:numPr>
        <w:ind w:hanging="724"/>
        <w:rPr>
          <w:rFonts w:ascii="Helvetica Neue" w:eastAsia="Helvetica Neue" w:hAnsi="Helvetica Neue" w:cs="Helvetica Neue"/>
        </w:rPr>
      </w:pPr>
      <w:r>
        <w:rPr>
          <w:rFonts w:ascii="Helvetica Neue" w:eastAsia="Helvetica Neue" w:hAnsi="Helvetica Neue" w:cs="Helvetica Neue"/>
        </w:rPr>
        <w:t>If it is determined by the Buyer that the Supplier is Outside IR35, the Buyer will provide the ESI reference number and a copy of the PDF to the Supplier.</w:t>
      </w:r>
    </w:p>
    <w:p w14:paraId="3C37245B" w14:textId="77777777" w:rsidR="007349DB" w:rsidRDefault="007349DB">
      <w:pPr>
        <w:ind w:left="720"/>
        <w:rPr>
          <w:rFonts w:ascii="Helvetica Neue" w:eastAsia="Helvetica Neue" w:hAnsi="Helvetica Neue" w:cs="Helvetica Neue"/>
        </w:rPr>
      </w:pPr>
    </w:p>
    <w:p w14:paraId="3C37245C" w14:textId="77777777" w:rsidR="007349DB" w:rsidRDefault="00C3543B">
      <w:pPr>
        <w:pStyle w:val="Heading3"/>
        <w:rPr>
          <w:rFonts w:ascii="Helvetica Neue" w:eastAsia="Helvetica Neue" w:hAnsi="Helvetica Neue" w:cs="Helvetica Neue"/>
          <w:color w:val="000000"/>
          <w:sz w:val="28"/>
          <w:szCs w:val="28"/>
        </w:rPr>
      </w:pPr>
      <w:bookmarkStart w:id="62" w:name="_3cqmetx" w:colFirst="0" w:colLast="0"/>
      <w:bookmarkEnd w:id="62"/>
      <w:r>
        <w:rPr>
          <w:rFonts w:ascii="Helvetica Neue" w:eastAsia="Helvetica Neue" w:hAnsi="Helvetica Neue" w:cs="Helvetica Neue"/>
          <w:color w:val="000000"/>
          <w:sz w:val="28"/>
          <w:szCs w:val="28"/>
        </w:rPr>
        <w:t>5. Due diligence</w:t>
      </w:r>
    </w:p>
    <w:p w14:paraId="3C37245D" w14:textId="77777777" w:rsidR="007349DB" w:rsidRDefault="007349DB">
      <w:pPr>
        <w:rPr>
          <w:rFonts w:ascii="Helvetica Neue" w:eastAsia="Helvetica Neue" w:hAnsi="Helvetica Neue" w:cs="Helvetica Neue"/>
        </w:rPr>
      </w:pPr>
    </w:p>
    <w:p w14:paraId="3C37245E" w14:textId="77777777" w:rsidR="007349DB" w:rsidRDefault="00C3543B">
      <w:pPr>
        <w:numPr>
          <w:ilvl w:val="0"/>
          <w:numId w:val="16"/>
        </w:numPr>
        <w:ind w:hanging="724"/>
        <w:rPr>
          <w:rFonts w:ascii="Helvetica Neue" w:eastAsia="Helvetica Neue" w:hAnsi="Helvetica Neue" w:cs="Helvetica Neue"/>
        </w:rPr>
      </w:pPr>
      <w:r>
        <w:rPr>
          <w:rFonts w:ascii="Helvetica Neue" w:eastAsia="Helvetica Neue" w:hAnsi="Helvetica Neue" w:cs="Helvetica Neue"/>
        </w:rPr>
        <w:t>Both Parties agree that when entering into a Call-Off Contract they:</w:t>
      </w:r>
    </w:p>
    <w:p w14:paraId="3C37245F" w14:textId="77777777" w:rsidR="007349DB" w:rsidRDefault="00C3543B">
      <w:pPr>
        <w:numPr>
          <w:ilvl w:val="1"/>
          <w:numId w:val="45"/>
        </w:numPr>
        <w:spacing w:after="0"/>
        <w:ind w:hanging="360"/>
        <w:rPr>
          <w:rFonts w:ascii="Helvetica Neue" w:eastAsia="Helvetica Neue" w:hAnsi="Helvetica Neue" w:cs="Helvetica Neue"/>
        </w:rPr>
      </w:pPr>
      <w:r>
        <w:rPr>
          <w:rFonts w:ascii="Helvetica Neue" w:eastAsia="Helvetica Neue" w:hAnsi="Helvetica Neue" w:cs="Helvetica Neue"/>
        </w:rPr>
        <w:t>have made their own enquiries and are satisfied by the accuracy of any information supplied by the other Party</w:t>
      </w:r>
    </w:p>
    <w:p w14:paraId="3C372460" w14:textId="77777777" w:rsidR="007349DB" w:rsidRDefault="00C3543B">
      <w:pPr>
        <w:numPr>
          <w:ilvl w:val="1"/>
          <w:numId w:val="45"/>
        </w:numPr>
        <w:spacing w:after="0"/>
        <w:ind w:hanging="360"/>
        <w:rPr>
          <w:rFonts w:ascii="Helvetica Neue" w:eastAsia="Helvetica Neue" w:hAnsi="Helvetica Neue" w:cs="Helvetica Neue"/>
        </w:rPr>
      </w:pPr>
      <w:r>
        <w:rPr>
          <w:rFonts w:ascii="Helvetica Neue" w:eastAsia="Helvetica Neue" w:hAnsi="Helvetica Neue" w:cs="Helvetica Neue"/>
        </w:rPr>
        <w:t>are confident that they can fulfil their obligations according to the Call-Off Contract terms</w:t>
      </w:r>
    </w:p>
    <w:p w14:paraId="3C372461" w14:textId="77777777" w:rsidR="007349DB" w:rsidRDefault="00C3543B">
      <w:pPr>
        <w:numPr>
          <w:ilvl w:val="1"/>
          <w:numId w:val="45"/>
        </w:numPr>
        <w:spacing w:after="0"/>
        <w:ind w:hanging="360"/>
        <w:rPr>
          <w:rFonts w:ascii="Helvetica Neue" w:eastAsia="Helvetica Neue" w:hAnsi="Helvetica Neue" w:cs="Helvetica Neue"/>
        </w:rPr>
      </w:pPr>
      <w:r>
        <w:rPr>
          <w:rFonts w:ascii="Helvetica Neue" w:eastAsia="Helvetica Neue" w:hAnsi="Helvetica Neue" w:cs="Helvetica Neue"/>
        </w:rPr>
        <w:t>have raised all due diligence questions before signing the Call-Off Contract</w:t>
      </w:r>
    </w:p>
    <w:p w14:paraId="3C372462" w14:textId="77777777" w:rsidR="007349DB" w:rsidRDefault="00C3543B">
      <w:pPr>
        <w:numPr>
          <w:ilvl w:val="1"/>
          <w:numId w:val="45"/>
        </w:numPr>
        <w:spacing w:after="0"/>
        <w:ind w:hanging="360"/>
        <w:rPr>
          <w:rFonts w:ascii="Helvetica Neue" w:eastAsia="Helvetica Neue" w:hAnsi="Helvetica Neue" w:cs="Helvetica Neue"/>
        </w:rPr>
      </w:pPr>
      <w:r>
        <w:rPr>
          <w:rFonts w:ascii="Helvetica Neue" w:eastAsia="Helvetica Neue" w:hAnsi="Helvetica Neue" w:cs="Helvetica Neue"/>
        </w:rPr>
        <w:t>have entered into the Call-Off Contract relying on its own due diligence</w:t>
      </w:r>
    </w:p>
    <w:p w14:paraId="3C372463" w14:textId="77777777" w:rsidR="007349DB" w:rsidRDefault="007349DB">
      <w:pPr>
        <w:spacing w:after="0"/>
        <w:rPr>
          <w:rFonts w:ascii="Helvetica Neue" w:eastAsia="Helvetica Neue" w:hAnsi="Helvetica Neue" w:cs="Helvetica Neue"/>
        </w:rPr>
      </w:pPr>
    </w:p>
    <w:p w14:paraId="3C372464" w14:textId="77777777" w:rsidR="007349DB" w:rsidRDefault="00C3543B">
      <w:pPr>
        <w:pStyle w:val="Heading3"/>
        <w:rPr>
          <w:rFonts w:ascii="Helvetica Neue" w:eastAsia="Helvetica Neue" w:hAnsi="Helvetica Neue" w:cs="Helvetica Neue"/>
          <w:color w:val="000000"/>
          <w:sz w:val="28"/>
          <w:szCs w:val="28"/>
        </w:rPr>
      </w:pPr>
      <w:bookmarkStart w:id="63" w:name="_1rvwp1q" w:colFirst="0" w:colLast="0"/>
      <w:bookmarkEnd w:id="63"/>
      <w:r>
        <w:rPr>
          <w:rFonts w:ascii="Helvetica Neue" w:eastAsia="Helvetica Neue" w:hAnsi="Helvetica Neue" w:cs="Helvetica Neue"/>
          <w:color w:val="000000"/>
          <w:sz w:val="28"/>
          <w:szCs w:val="28"/>
        </w:rPr>
        <w:t>6. Business continuity and disaster recovery</w:t>
      </w:r>
    </w:p>
    <w:p w14:paraId="3C372465" w14:textId="77777777" w:rsidR="007349DB" w:rsidRDefault="007349DB">
      <w:pPr>
        <w:rPr>
          <w:rFonts w:ascii="Helvetica Neue" w:eastAsia="Helvetica Neue" w:hAnsi="Helvetica Neue" w:cs="Helvetica Neue"/>
        </w:rPr>
      </w:pPr>
    </w:p>
    <w:p w14:paraId="3C372466" w14:textId="77777777" w:rsidR="007349DB" w:rsidRDefault="00C3543B">
      <w:pPr>
        <w:numPr>
          <w:ilvl w:val="0"/>
          <w:numId w:val="27"/>
        </w:numPr>
        <w:ind w:hanging="724"/>
        <w:rPr>
          <w:rFonts w:ascii="Helvetica Neue" w:eastAsia="Helvetica Neue" w:hAnsi="Helvetica Neue" w:cs="Helvetica Neue"/>
        </w:rPr>
      </w:pPr>
      <w:r>
        <w:rPr>
          <w:rFonts w:ascii="Helvetica Neue" w:eastAsia="Helvetica Neue" w:hAnsi="Helvetica Neue" w:cs="Helvetica Neue"/>
        </w:rPr>
        <w:t>The Supplier will have a clear business continuity and disaster recovery plan in their service descriptions.</w:t>
      </w:r>
    </w:p>
    <w:p w14:paraId="3C372467" w14:textId="77777777" w:rsidR="007349DB" w:rsidRDefault="00C3543B">
      <w:pPr>
        <w:numPr>
          <w:ilvl w:val="0"/>
          <w:numId w:val="27"/>
        </w:numPr>
        <w:ind w:hanging="724"/>
        <w:rPr>
          <w:rFonts w:ascii="Helvetica Neue" w:eastAsia="Helvetica Neue" w:hAnsi="Helvetica Neue" w:cs="Helvetica Neue"/>
        </w:rPr>
      </w:pPr>
      <w:r>
        <w:rPr>
          <w:rFonts w:ascii="Helvetica Neue" w:eastAsia="Helvetica Neue" w:hAnsi="Helvetica Neue" w:cs="Helvetica Neue"/>
        </w:rPr>
        <w:t>The Supplier’s business continuity and disaster recovery services are part of the Services and will be performed by the Supplier when required.</w:t>
      </w:r>
    </w:p>
    <w:p w14:paraId="3C372468" w14:textId="77777777" w:rsidR="007349DB" w:rsidRDefault="00C3543B">
      <w:pPr>
        <w:numPr>
          <w:ilvl w:val="0"/>
          <w:numId w:val="27"/>
        </w:numPr>
        <w:ind w:hanging="724"/>
        <w:rPr>
          <w:rFonts w:ascii="Helvetica Neue" w:eastAsia="Helvetica Neue" w:hAnsi="Helvetica Neue" w:cs="Helvetica Neue"/>
        </w:rPr>
      </w:pPr>
      <w:r>
        <w:rPr>
          <w:rFonts w:ascii="Helvetica Neue" w:eastAsia="Helvetica Neue" w:hAnsi="Helvetica Neue" w:cs="Helvetica Neue"/>
        </w:rPr>
        <w:t>If requested by the Buyer prior to entering into this Call-Off Contract, the Supplier must ensure that its business continuity and disaster recovery plan is consistent with the Buyer’s own plans.</w:t>
      </w:r>
    </w:p>
    <w:p w14:paraId="3C372469" w14:textId="77777777" w:rsidR="007349DB" w:rsidRDefault="007349DB">
      <w:pPr>
        <w:ind w:left="720"/>
        <w:rPr>
          <w:rFonts w:ascii="Helvetica Neue" w:eastAsia="Helvetica Neue" w:hAnsi="Helvetica Neue" w:cs="Helvetica Neue"/>
        </w:rPr>
      </w:pPr>
    </w:p>
    <w:p w14:paraId="3C37246A" w14:textId="77777777" w:rsidR="007349DB" w:rsidRDefault="00C3543B">
      <w:pPr>
        <w:pStyle w:val="Heading3"/>
        <w:rPr>
          <w:rFonts w:ascii="Helvetica Neue" w:eastAsia="Helvetica Neue" w:hAnsi="Helvetica Neue" w:cs="Helvetica Neue"/>
          <w:color w:val="000000"/>
          <w:sz w:val="28"/>
          <w:szCs w:val="28"/>
        </w:rPr>
      </w:pPr>
      <w:bookmarkStart w:id="64" w:name="_4bvk7pj" w:colFirst="0" w:colLast="0"/>
      <w:bookmarkEnd w:id="64"/>
      <w:r>
        <w:rPr>
          <w:rFonts w:ascii="Helvetica Neue" w:eastAsia="Helvetica Neue" w:hAnsi="Helvetica Neue" w:cs="Helvetica Neue"/>
          <w:color w:val="000000"/>
          <w:sz w:val="28"/>
          <w:szCs w:val="28"/>
        </w:rPr>
        <w:lastRenderedPageBreak/>
        <w:t>7. Payment, VAT and Call-Off Contract charges</w:t>
      </w:r>
    </w:p>
    <w:p w14:paraId="3C37246B" w14:textId="77777777" w:rsidR="007349DB" w:rsidRDefault="007349DB">
      <w:pPr>
        <w:rPr>
          <w:rFonts w:ascii="Helvetica Neue" w:eastAsia="Helvetica Neue" w:hAnsi="Helvetica Neue" w:cs="Helvetica Neue"/>
        </w:rPr>
      </w:pPr>
    </w:p>
    <w:p w14:paraId="3C37246C" w14:textId="77777777" w:rsidR="007349DB" w:rsidRDefault="00C3543B">
      <w:pPr>
        <w:numPr>
          <w:ilvl w:val="0"/>
          <w:numId w:val="14"/>
        </w:numPr>
        <w:ind w:hanging="724"/>
        <w:rPr>
          <w:rFonts w:ascii="Helvetica Neue" w:eastAsia="Helvetica Neue" w:hAnsi="Helvetica Neue" w:cs="Helvetica Neue"/>
        </w:rPr>
      </w:pPr>
      <w:r>
        <w:rPr>
          <w:rFonts w:ascii="Helvetica Neue" w:eastAsia="Helvetica Neue" w:hAnsi="Helvetica Neue" w:cs="Helvetica Neue"/>
        </w:rPr>
        <w:t>The Buyer must pay the Charges following clauses 7.2 to 7.11 for the Supplier’s delivery of the Services.</w:t>
      </w:r>
    </w:p>
    <w:p w14:paraId="3C37246D" w14:textId="77777777" w:rsidR="007349DB" w:rsidRDefault="00C3543B">
      <w:pPr>
        <w:numPr>
          <w:ilvl w:val="0"/>
          <w:numId w:val="14"/>
        </w:numPr>
        <w:ind w:hanging="724"/>
        <w:rPr>
          <w:rFonts w:ascii="Helvetica Neue" w:eastAsia="Helvetica Neue" w:hAnsi="Helvetica Neue" w:cs="Helvetica Neue"/>
        </w:rPr>
      </w:pPr>
      <w:r>
        <w:rPr>
          <w:rFonts w:ascii="Helvetica Neue" w:eastAsia="Helvetica Neue" w:hAnsi="Helvetica Neue" w:cs="Helvetica Neue"/>
        </w:rPr>
        <w:t>The Buyer will pay the Supplier within the number of days specified in the Order Form on receipt of a valid invoice.</w:t>
      </w:r>
    </w:p>
    <w:p w14:paraId="3C37246E" w14:textId="77777777" w:rsidR="007349DB" w:rsidRDefault="00C3543B">
      <w:pPr>
        <w:numPr>
          <w:ilvl w:val="0"/>
          <w:numId w:val="14"/>
        </w:numPr>
        <w:ind w:hanging="724"/>
        <w:rPr>
          <w:rFonts w:ascii="Helvetica Neue" w:eastAsia="Helvetica Neue" w:hAnsi="Helvetica Neue" w:cs="Helvetica Neue"/>
        </w:rPr>
      </w:pPr>
      <w:r>
        <w:rPr>
          <w:rFonts w:ascii="Helvetica Neue" w:eastAsia="Helvetica Neue" w:hAnsi="Helvetica Neue" w:cs="Helvetica Neue"/>
        </w:rPr>
        <w:t>The Call-Off Contract Charges include all Charges for payment Processing. All invoices submitted to the Buyer for the Services will be exclusive of any Management Charge.</w:t>
      </w:r>
    </w:p>
    <w:p w14:paraId="3C37246F" w14:textId="77777777" w:rsidR="007349DB" w:rsidRDefault="00C3543B">
      <w:pPr>
        <w:numPr>
          <w:ilvl w:val="0"/>
          <w:numId w:val="14"/>
        </w:numPr>
        <w:ind w:hanging="724"/>
        <w:rPr>
          <w:rFonts w:ascii="Helvetica Neue" w:eastAsia="Helvetica Neue" w:hAnsi="Helvetica Neue" w:cs="Helvetica Neue"/>
        </w:rPr>
      </w:pPr>
      <w:r>
        <w:rPr>
          <w:rFonts w:ascii="Helvetica Neue" w:eastAsia="Helvetica Neue" w:hAnsi="Helvetica Neue" w:cs="Helvetica Neue"/>
        </w:rP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3C372470" w14:textId="77777777" w:rsidR="007349DB" w:rsidRDefault="00C3543B">
      <w:pPr>
        <w:numPr>
          <w:ilvl w:val="0"/>
          <w:numId w:val="14"/>
        </w:numPr>
        <w:ind w:hanging="724"/>
        <w:rPr>
          <w:rFonts w:ascii="Helvetica Neue" w:eastAsia="Helvetica Neue" w:hAnsi="Helvetica Neue" w:cs="Helvetica Neue"/>
        </w:rPr>
      </w:pPr>
      <w:r>
        <w:rPr>
          <w:rFonts w:ascii="Helvetica Neue" w:eastAsia="Helvetica Neue" w:hAnsi="Helvetica Neue" w:cs="Helvetica Neue"/>
        </w:rPr>
        <w:t xml:space="preserve">The Supplier must ensure that each invoice contains a detailed breakdown of the G-Cloud Services supplied. The Buyer may request the Supplier provides further documentation to substantiate the invoice. </w:t>
      </w:r>
    </w:p>
    <w:p w14:paraId="3C372471" w14:textId="77777777" w:rsidR="007349DB" w:rsidRDefault="00C3543B">
      <w:pPr>
        <w:numPr>
          <w:ilvl w:val="0"/>
          <w:numId w:val="14"/>
        </w:numPr>
        <w:ind w:hanging="724"/>
        <w:rPr>
          <w:rFonts w:ascii="Helvetica Neue" w:eastAsia="Helvetica Neue" w:hAnsi="Helvetica Neue" w:cs="Helvetica Neue"/>
        </w:rPr>
      </w:pPr>
      <w:r>
        <w:rPr>
          <w:rFonts w:ascii="Helvetica Neue" w:eastAsia="Helvetica Neue" w:hAnsi="Helvetica Neue" w:cs="Helvetica Neue"/>
        </w:rPr>
        <w:t>If the Supplier enters into a Subcontract it must ensure that a provision is included in each Subcontract which specifies that payment must be made to the Subcontractor within 30 days of receipt of a valid invoice.</w:t>
      </w:r>
    </w:p>
    <w:p w14:paraId="3C372472" w14:textId="77777777" w:rsidR="007349DB" w:rsidRDefault="00C3543B">
      <w:pPr>
        <w:numPr>
          <w:ilvl w:val="0"/>
          <w:numId w:val="14"/>
        </w:numPr>
        <w:ind w:hanging="724"/>
        <w:rPr>
          <w:rFonts w:ascii="Helvetica Neue" w:eastAsia="Helvetica Neue" w:hAnsi="Helvetica Neue" w:cs="Helvetica Neue"/>
        </w:rPr>
      </w:pPr>
      <w:r>
        <w:rPr>
          <w:rFonts w:ascii="Helvetica Neue" w:eastAsia="Helvetica Neue" w:hAnsi="Helvetica Neue" w:cs="Helvetica Neue"/>
        </w:rPr>
        <w:t>All Charges payable by the Buyer to the Supplier will include VAT at the appropriate rate.</w:t>
      </w:r>
    </w:p>
    <w:p w14:paraId="3C372473" w14:textId="77777777" w:rsidR="007349DB" w:rsidRDefault="00C3543B">
      <w:pPr>
        <w:numPr>
          <w:ilvl w:val="0"/>
          <w:numId w:val="14"/>
        </w:numPr>
        <w:ind w:hanging="724"/>
        <w:rPr>
          <w:rFonts w:ascii="Helvetica Neue" w:eastAsia="Helvetica Neue" w:hAnsi="Helvetica Neue" w:cs="Helvetica Neue"/>
        </w:rPr>
      </w:pPr>
      <w:r>
        <w:rPr>
          <w:rFonts w:ascii="Helvetica Neue" w:eastAsia="Helvetica Neue" w:hAnsi="Helvetica Neue" w:cs="Helvetica Neue"/>
        </w:rPr>
        <w:t xml:space="preserve">The Supplier must add VAT to the Charges at the appropriate rate with visibility of the amount as a separate line item. </w:t>
      </w:r>
    </w:p>
    <w:p w14:paraId="3C372474" w14:textId="77777777" w:rsidR="007349DB" w:rsidRDefault="00C3543B">
      <w:pPr>
        <w:numPr>
          <w:ilvl w:val="0"/>
          <w:numId w:val="14"/>
        </w:numPr>
        <w:ind w:hanging="724"/>
        <w:rPr>
          <w:rFonts w:ascii="Helvetica Neue" w:eastAsia="Helvetica Neue" w:hAnsi="Helvetica Neue" w:cs="Helvetica Neue"/>
        </w:rPr>
      </w:pPr>
      <w:r>
        <w:rPr>
          <w:rFonts w:ascii="Helvetica Neue" w:eastAsia="Helvetica Neue" w:hAnsi="Helvetica Neue" w:cs="Helvetica Neue"/>
        </w:rP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3C372475" w14:textId="77777777" w:rsidR="007349DB" w:rsidRDefault="00C3543B">
      <w:pPr>
        <w:numPr>
          <w:ilvl w:val="0"/>
          <w:numId w:val="14"/>
        </w:numPr>
        <w:ind w:hanging="724"/>
        <w:rPr>
          <w:rFonts w:ascii="Helvetica Neue" w:eastAsia="Helvetica Neue" w:hAnsi="Helvetica Neue" w:cs="Helvetica Neue"/>
        </w:rPr>
      </w:pPr>
      <w:r>
        <w:rPr>
          <w:rFonts w:ascii="Helvetica Neue" w:eastAsia="Helvetica Neue" w:hAnsi="Helvetica Neue" w:cs="Helvetica Neue"/>
        </w:rP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3C372476" w14:textId="77777777" w:rsidR="007349DB" w:rsidRDefault="00C3543B">
      <w:pPr>
        <w:numPr>
          <w:ilvl w:val="0"/>
          <w:numId w:val="14"/>
        </w:numPr>
        <w:ind w:hanging="724"/>
        <w:rPr>
          <w:rFonts w:ascii="Helvetica Neue" w:eastAsia="Helvetica Neue" w:hAnsi="Helvetica Neue" w:cs="Helvetica Neue"/>
        </w:rPr>
      </w:pPr>
      <w:r>
        <w:rPr>
          <w:rFonts w:ascii="Helvetica Neue" w:eastAsia="Helvetica Neue" w:hAnsi="Helvetica Neue" w:cs="Helvetica Neue"/>
        </w:rPr>
        <w:t>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3C372477" w14:textId="77777777" w:rsidR="007349DB" w:rsidRDefault="00C3543B">
      <w:pPr>
        <w:numPr>
          <w:ilvl w:val="0"/>
          <w:numId w:val="14"/>
        </w:numPr>
        <w:ind w:hanging="724"/>
        <w:rPr>
          <w:rFonts w:ascii="Helvetica Neue" w:eastAsia="Helvetica Neue" w:hAnsi="Helvetica Neue" w:cs="Helvetica Neue"/>
        </w:rPr>
      </w:pPr>
      <w:r>
        <w:rPr>
          <w:rFonts w:ascii="Helvetica Neue" w:eastAsia="Helvetica Neue" w:hAnsi="Helvetica Neue" w:cs="Helvetica Neue"/>
        </w:rPr>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3C372478" w14:textId="77777777" w:rsidR="007349DB" w:rsidRDefault="007349DB">
      <w:pPr>
        <w:ind w:left="720"/>
        <w:rPr>
          <w:rFonts w:ascii="Helvetica Neue" w:eastAsia="Helvetica Neue" w:hAnsi="Helvetica Neue" w:cs="Helvetica Neue"/>
        </w:rPr>
      </w:pPr>
    </w:p>
    <w:p w14:paraId="3C372479" w14:textId="77777777" w:rsidR="007349DB" w:rsidRDefault="00C3543B">
      <w:pPr>
        <w:pStyle w:val="Heading3"/>
        <w:rPr>
          <w:rFonts w:ascii="Helvetica Neue" w:eastAsia="Helvetica Neue" w:hAnsi="Helvetica Neue" w:cs="Helvetica Neue"/>
          <w:color w:val="000000"/>
          <w:sz w:val="28"/>
          <w:szCs w:val="28"/>
        </w:rPr>
      </w:pPr>
      <w:bookmarkStart w:id="65" w:name="_2r0uhxc" w:colFirst="0" w:colLast="0"/>
      <w:bookmarkEnd w:id="65"/>
      <w:r>
        <w:rPr>
          <w:rFonts w:ascii="Helvetica Neue" w:eastAsia="Helvetica Neue" w:hAnsi="Helvetica Neue" w:cs="Helvetica Neue"/>
          <w:color w:val="000000"/>
          <w:sz w:val="28"/>
          <w:szCs w:val="28"/>
        </w:rPr>
        <w:t>8. Recovery of sums due and right of set-off</w:t>
      </w:r>
    </w:p>
    <w:p w14:paraId="3C37247A" w14:textId="77777777" w:rsidR="007349DB" w:rsidRDefault="007349DB">
      <w:pPr>
        <w:rPr>
          <w:rFonts w:ascii="Helvetica Neue" w:eastAsia="Helvetica Neue" w:hAnsi="Helvetica Neue" w:cs="Helvetica Neue"/>
        </w:rPr>
      </w:pPr>
    </w:p>
    <w:p w14:paraId="3C37247B" w14:textId="77777777" w:rsidR="007349DB" w:rsidRDefault="00C3543B">
      <w:pPr>
        <w:numPr>
          <w:ilvl w:val="0"/>
          <w:numId w:val="28"/>
        </w:numPr>
        <w:ind w:hanging="724"/>
        <w:rPr>
          <w:rFonts w:ascii="Helvetica Neue" w:eastAsia="Helvetica Neue" w:hAnsi="Helvetica Neue" w:cs="Helvetica Neue"/>
        </w:rPr>
      </w:pPr>
      <w:r>
        <w:rPr>
          <w:rFonts w:ascii="Helvetica Neue" w:eastAsia="Helvetica Neue" w:hAnsi="Helvetica Neue" w:cs="Helvetica Neue"/>
        </w:rPr>
        <w:t>If a Supplier owes money to the Buyer, the Buyer may deduct that sum from the Call-Off Contract Charges.</w:t>
      </w:r>
    </w:p>
    <w:p w14:paraId="3C37247C" w14:textId="77777777" w:rsidR="007349DB" w:rsidRDefault="007349DB">
      <w:pPr>
        <w:ind w:left="720"/>
        <w:rPr>
          <w:rFonts w:ascii="Helvetica Neue" w:eastAsia="Helvetica Neue" w:hAnsi="Helvetica Neue" w:cs="Helvetica Neue"/>
        </w:rPr>
      </w:pPr>
    </w:p>
    <w:p w14:paraId="3C37247D" w14:textId="77777777" w:rsidR="007349DB" w:rsidRDefault="00C3543B">
      <w:pPr>
        <w:pStyle w:val="Heading3"/>
        <w:rPr>
          <w:rFonts w:ascii="Helvetica Neue" w:eastAsia="Helvetica Neue" w:hAnsi="Helvetica Neue" w:cs="Helvetica Neue"/>
          <w:color w:val="000000"/>
          <w:sz w:val="28"/>
          <w:szCs w:val="28"/>
        </w:rPr>
      </w:pPr>
      <w:bookmarkStart w:id="66" w:name="_1664s55" w:colFirst="0" w:colLast="0"/>
      <w:bookmarkEnd w:id="66"/>
      <w:r>
        <w:rPr>
          <w:rFonts w:ascii="Helvetica Neue" w:eastAsia="Helvetica Neue" w:hAnsi="Helvetica Neue" w:cs="Helvetica Neue"/>
          <w:color w:val="000000"/>
          <w:sz w:val="28"/>
          <w:szCs w:val="28"/>
        </w:rPr>
        <w:t>9. Insurance</w:t>
      </w:r>
    </w:p>
    <w:p w14:paraId="3C37247E" w14:textId="77777777" w:rsidR="007349DB" w:rsidRDefault="007349DB">
      <w:pPr>
        <w:rPr>
          <w:rFonts w:ascii="Helvetica Neue" w:eastAsia="Helvetica Neue" w:hAnsi="Helvetica Neue" w:cs="Helvetica Neue"/>
        </w:rPr>
      </w:pPr>
    </w:p>
    <w:p w14:paraId="3C37247F" w14:textId="77777777" w:rsidR="007349DB" w:rsidRDefault="00C3543B">
      <w:pPr>
        <w:numPr>
          <w:ilvl w:val="0"/>
          <w:numId w:val="4"/>
        </w:numPr>
        <w:ind w:hanging="724"/>
        <w:rPr>
          <w:rFonts w:ascii="Helvetica Neue" w:eastAsia="Helvetica Neue" w:hAnsi="Helvetica Neue" w:cs="Helvetica Neue"/>
        </w:rPr>
      </w:pPr>
      <w:r>
        <w:rPr>
          <w:rFonts w:ascii="Helvetica Neue" w:eastAsia="Helvetica Neue" w:hAnsi="Helvetica Neue" w:cs="Helvetica Neue"/>
        </w:rPr>
        <w:t>The Supplier will maintain the insurances required by the Buyer including those in this clause.</w:t>
      </w:r>
    </w:p>
    <w:p w14:paraId="3C372480" w14:textId="77777777" w:rsidR="007349DB" w:rsidRDefault="00C3543B">
      <w:pPr>
        <w:numPr>
          <w:ilvl w:val="0"/>
          <w:numId w:val="4"/>
        </w:numPr>
        <w:ind w:hanging="724"/>
        <w:rPr>
          <w:rFonts w:ascii="Helvetica Neue" w:eastAsia="Helvetica Neue" w:hAnsi="Helvetica Neue" w:cs="Helvetica Neue"/>
        </w:rPr>
      </w:pPr>
      <w:r>
        <w:rPr>
          <w:rFonts w:ascii="Helvetica Neue" w:eastAsia="Helvetica Neue" w:hAnsi="Helvetica Neue" w:cs="Helvetica Neue"/>
        </w:rPr>
        <w:t>The Supplier will ensure that:</w:t>
      </w:r>
    </w:p>
    <w:p w14:paraId="3C372481" w14:textId="77777777" w:rsidR="007349DB" w:rsidRDefault="00C3543B">
      <w:pPr>
        <w:numPr>
          <w:ilvl w:val="1"/>
          <w:numId w:val="4"/>
        </w:numPr>
        <w:ind w:hanging="360"/>
        <w:rPr>
          <w:rFonts w:ascii="Helvetica Neue" w:eastAsia="Helvetica Neue" w:hAnsi="Helvetica Neue" w:cs="Helvetica Neue"/>
        </w:rPr>
      </w:pPr>
      <w:r>
        <w:rPr>
          <w:rFonts w:ascii="Helvetica Neue" w:eastAsia="Helvetica Neue" w:hAnsi="Helvetica Neue" w:cs="Helvetica Neue"/>
        </w:rPr>
        <w:t>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3C372482" w14:textId="77777777" w:rsidR="007349DB" w:rsidRDefault="00C3543B">
      <w:pPr>
        <w:numPr>
          <w:ilvl w:val="1"/>
          <w:numId w:val="4"/>
        </w:numPr>
        <w:ind w:hanging="360"/>
        <w:rPr>
          <w:rFonts w:ascii="Helvetica Neue" w:eastAsia="Helvetica Neue" w:hAnsi="Helvetica Neue" w:cs="Helvetica Neue"/>
        </w:rPr>
      </w:pPr>
      <w:r>
        <w:rPr>
          <w:rFonts w:ascii="Helvetica Neue" w:eastAsia="Helvetica Neue" w:hAnsi="Helvetica Neue" w:cs="Helvetica Neue"/>
        </w:rPr>
        <w:t xml:space="preserve">the third-party public and products liability insurance contains an ‘indemnity to principals’ clause for the Buyer’s benefit </w:t>
      </w:r>
    </w:p>
    <w:p w14:paraId="3C372483" w14:textId="77777777" w:rsidR="007349DB" w:rsidRDefault="00C3543B">
      <w:pPr>
        <w:numPr>
          <w:ilvl w:val="1"/>
          <w:numId w:val="4"/>
        </w:numPr>
        <w:ind w:hanging="360"/>
        <w:rPr>
          <w:rFonts w:ascii="Helvetica Neue" w:eastAsia="Helvetica Neue" w:hAnsi="Helvetica Neue" w:cs="Helvetica Neue"/>
        </w:rPr>
      </w:pPr>
      <w:r>
        <w:rPr>
          <w:rFonts w:ascii="Helvetica Neue" w:eastAsia="Helvetica Neue" w:hAnsi="Helvetica Neue" w:cs="Helvetica Neue"/>
        </w:rPr>
        <w:t>all agents and professional consultants involved in the Services hold professional indemnity insurance to a minimum indemnity of £1,000,000 for each individual claim during the Call-Off Contract, and for 6 years after the End or Expiry Date</w:t>
      </w:r>
    </w:p>
    <w:p w14:paraId="3C372484" w14:textId="77777777" w:rsidR="007349DB" w:rsidRDefault="00C3543B">
      <w:pPr>
        <w:numPr>
          <w:ilvl w:val="1"/>
          <w:numId w:val="4"/>
        </w:numPr>
        <w:ind w:hanging="360"/>
        <w:rPr>
          <w:rFonts w:ascii="Helvetica Neue" w:eastAsia="Helvetica Neue" w:hAnsi="Helvetica Neue" w:cs="Helvetica Neue"/>
        </w:rPr>
      </w:pPr>
      <w:r>
        <w:rPr>
          <w:rFonts w:ascii="Helvetica Neue" w:eastAsia="Helvetica Neue" w:hAnsi="Helvetica Neue" w:cs="Helvetica Neue"/>
        </w:rPr>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3C372485" w14:textId="77777777" w:rsidR="007349DB" w:rsidRDefault="00C3543B">
      <w:pPr>
        <w:numPr>
          <w:ilvl w:val="0"/>
          <w:numId w:val="4"/>
        </w:numPr>
        <w:ind w:hanging="724"/>
        <w:rPr>
          <w:rFonts w:ascii="Helvetica Neue" w:eastAsia="Helvetica Neue" w:hAnsi="Helvetica Neue" w:cs="Helvetica Neue"/>
        </w:rPr>
      </w:pPr>
      <w:r>
        <w:rPr>
          <w:rFonts w:ascii="Helvetica Neue" w:eastAsia="Helvetica Neue" w:hAnsi="Helvetica Neue" w:cs="Helvetica Neue"/>
        </w:rPr>
        <w:t>If requested by the Buyer, the Supplier will obtain additional insurance policies, or extend existing policies bought under the Framework Agreement.</w:t>
      </w:r>
    </w:p>
    <w:p w14:paraId="3C372486" w14:textId="77777777" w:rsidR="007349DB" w:rsidRDefault="00C3543B">
      <w:pPr>
        <w:numPr>
          <w:ilvl w:val="0"/>
          <w:numId w:val="4"/>
        </w:numPr>
        <w:ind w:hanging="724"/>
        <w:rPr>
          <w:rFonts w:ascii="Helvetica Neue" w:eastAsia="Helvetica Neue" w:hAnsi="Helvetica Neue" w:cs="Helvetica Neue"/>
        </w:rPr>
      </w:pPr>
      <w:r>
        <w:rPr>
          <w:rFonts w:ascii="Helvetica Neue" w:eastAsia="Helvetica Neue" w:hAnsi="Helvetica Neue" w:cs="Helvetica Neue"/>
        </w:rPr>
        <w:t>If requested by the Buyer, the Supplier will provide the following to show compliance with this clause:</w:t>
      </w:r>
    </w:p>
    <w:p w14:paraId="3C372487" w14:textId="77777777" w:rsidR="007349DB" w:rsidRDefault="00C3543B">
      <w:pPr>
        <w:numPr>
          <w:ilvl w:val="1"/>
          <w:numId w:val="4"/>
        </w:numPr>
        <w:ind w:hanging="360"/>
        <w:rPr>
          <w:rFonts w:ascii="Helvetica Neue" w:eastAsia="Helvetica Neue" w:hAnsi="Helvetica Neue" w:cs="Helvetica Neue"/>
        </w:rPr>
      </w:pPr>
      <w:r>
        <w:rPr>
          <w:rFonts w:ascii="Helvetica Neue" w:eastAsia="Helvetica Neue" w:hAnsi="Helvetica Neue" w:cs="Helvetica Neue"/>
        </w:rPr>
        <w:t>a broker's verification of insurance</w:t>
      </w:r>
    </w:p>
    <w:p w14:paraId="3C372488" w14:textId="77777777" w:rsidR="007349DB" w:rsidRDefault="00C3543B">
      <w:pPr>
        <w:numPr>
          <w:ilvl w:val="1"/>
          <w:numId w:val="4"/>
        </w:numPr>
        <w:ind w:hanging="360"/>
        <w:rPr>
          <w:rFonts w:ascii="Helvetica Neue" w:eastAsia="Helvetica Neue" w:hAnsi="Helvetica Neue" w:cs="Helvetica Neue"/>
        </w:rPr>
      </w:pPr>
      <w:r>
        <w:rPr>
          <w:rFonts w:ascii="Helvetica Neue" w:eastAsia="Helvetica Neue" w:hAnsi="Helvetica Neue" w:cs="Helvetica Neue"/>
        </w:rPr>
        <w:t>receipts for the insurance premium</w:t>
      </w:r>
    </w:p>
    <w:p w14:paraId="3C372489" w14:textId="77777777" w:rsidR="007349DB" w:rsidRDefault="00C3543B">
      <w:pPr>
        <w:numPr>
          <w:ilvl w:val="1"/>
          <w:numId w:val="4"/>
        </w:numPr>
        <w:ind w:hanging="360"/>
        <w:rPr>
          <w:rFonts w:ascii="Helvetica Neue" w:eastAsia="Helvetica Neue" w:hAnsi="Helvetica Neue" w:cs="Helvetica Neue"/>
        </w:rPr>
      </w:pPr>
      <w:r>
        <w:rPr>
          <w:rFonts w:ascii="Helvetica Neue" w:eastAsia="Helvetica Neue" w:hAnsi="Helvetica Neue" w:cs="Helvetica Neue"/>
        </w:rPr>
        <w:t>evidence of payment of the latest premiums due</w:t>
      </w:r>
    </w:p>
    <w:p w14:paraId="3C37248A" w14:textId="77777777" w:rsidR="007349DB" w:rsidRDefault="00C3543B">
      <w:pPr>
        <w:numPr>
          <w:ilvl w:val="0"/>
          <w:numId w:val="4"/>
        </w:numPr>
        <w:ind w:hanging="724"/>
        <w:rPr>
          <w:rFonts w:ascii="Helvetica Neue" w:eastAsia="Helvetica Neue" w:hAnsi="Helvetica Neue" w:cs="Helvetica Neue"/>
        </w:rPr>
      </w:pPr>
      <w:r>
        <w:rPr>
          <w:rFonts w:ascii="Helvetica Neue" w:eastAsia="Helvetica Neue" w:hAnsi="Helvetica Neue" w:cs="Helvetica Neue"/>
        </w:rPr>
        <w:t>Insurance will not relieve the Supplier of any liabilities under the Framework Agreement or this Call-Off Contract and the Supplier will:</w:t>
      </w:r>
    </w:p>
    <w:p w14:paraId="3C37248B" w14:textId="77777777" w:rsidR="007349DB" w:rsidRDefault="00C3543B">
      <w:pPr>
        <w:numPr>
          <w:ilvl w:val="2"/>
          <w:numId w:val="18"/>
        </w:numPr>
        <w:spacing w:after="0"/>
        <w:ind w:hanging="408"/>
      </w:pPr>
      <w:r>
        <w:rPr>
          <w:rFonts w:ascii="Helvetica Neue" w:eastAsia="Helvetica Neue" w:hAnsi="Helvetica Neue" w:cs="Helvetica Neue"/>
        </w:rPr>
        <w:t xml:space="preserve">take all risk control measures using Good Industry Practice, including the </w:t>
      </w:r>
      <w:r>
        <w:rPr>
          <w:rFonts w:ascii="Helvetica Neue" w:eastAsia="Helvetica Neue" w:hAnsi="Helvetica Neue" w:cs="Helvetica Neue"/>
        </w:rPr>
        <w:lastRenderedPageBreak/>
        <w:t>investigation and reports of claims to insurers</w:t>
      </w:r>
    </w:p>
    <w:p w14:paraId="3C37248C" w14:textId="77777777" w:rsidR="007349DB" w:rsidRDefault="00C3543B">
      <w:pPr>
        <w:numPr>
          <w:ilvl w:val="2"/>
          <w:numId w:val="18"/>
        </w:numPr>
        <w:spacing w:after="0"/>
        <w:ind w:hanging="408"/>
      </w:pPr>
      <w:r>
        <w:rPr>
          <w:rFonts w:ascii="Helvetica Neue" w:eastAsia="Helvetica Neue" w:hAnsi="Helvetica Neue" w:cs="Helvetica Neue"/>
        </w:rPr>
        <w:t xml:space="preserve">promptly notify the insurers in writing of any relevant material fact under any insurances </w:t>
      </w:r>
    </w:p>
    <w:p w14:paraId="3C37248D" w14:textId="77777777" w:rsidR="007349DB" w:rsidRDefault="00C3543B">
      <w:pPr>
        <w:numPr>
          <w:ilvl w:val="2"/>
          <w:numId w:val="18"/>
        </w:numPr>
        <w:spacing w:after="0"/>
        <w:ind w:hanging="408"/>
      </w:pPr>
      <w:r>
        <w:rPr>
          <w:rFonts w:ascii="Helvetica Neue" w:eastAsia="Helvetica Neue" w:hAnsi="Helvetica Neue" w:cs="Helvetica Neue"/>
        </w:rPr>
        <w:t>hold all insurance policies and require any broker arranging the insurance to hold any insurance slips and other evidence of insurance</w:t>
      </w:r>
    </w:p>
    <w:p w14:paraId="3C37248E" w14:textId="77777777" w:rsidR="007349DB" w:rsidRDefault="007349DB">
      <w:pPr>
        <w:spacing w:after="0"/>
        <w:ind w:left="1542"/>
        <w:rPr>
          <w:rFonts w:ascii="Helvetica Neue" w:eastAsia="Helvetica Neue" w:hAnsi="Helvetica Neue" w:cs="Helvetica Neue"/>
        </w:rPr>
      </w:pPr>
    </w:p>
    <w:p w14:paraId="3C37248F" w14:textId="77777777" w:rsidR="007349DB" w:rsidRDefault="00C3543B">
      <w:pPr>
        <w:numPr>
          <w:ilvl w:val="0"/>
          <w:numId w:val="4"/>
        </w:numPr>
        <w:ind w:hanging="724"/>
        <w:rPr>
          <w:rFonts w:ascii="Helvetica Neue" w:eastAsia="Helvetica Neue" w:hAnsi="Helvetica Neue" w:cs="Helvetica Neue"/>
        </w:rPr>
      </w:pPr>
      <w:r>
        <w:rPr>
          <w:rFonts w:ascii="Helvetica Neue" w:eastAsia="Helvetica Neue" w:hAnsi="Helvetica Neue" w:cs="Helvetica Neue"/>
        </w:rPr>
        <w:t>The Supplier will not do or omit to do anything, which would destroy or impair the legal validity of the insurance.</w:t>
      </w:r>
    </w:p>
    <w:p w14:paraId="3C372490" w14:textId="77777777" w:rsidR="007349DB" w:rsidRDefault="00C3543B">
      <w:pPr>
        <w:numPr>
          <w:ilvl w:val="0"/>
          <w:numId w:val="4"/>
        </w:numPr>
        <w:ind w:hanging="724"/>
        <w:rPr>
          <w:rFonts w:ascii="Helvetica Neue" w:eastAsia="Helvetica Neue" w:hAnsi="Helvetica Neue" w:cs="Helvetica Neue"/>
        </w:rPr>
      </w:pPr>
      <w:r>
        <w:rPr>
          <w:rFonts w:ascii="Helvetica Neue" w:eastAsia="Helvetica Neue" w:hAnsi="Helvetica Neue" w:cs="Helvetica Neue"/>
        </w:rPr>
        <w:t>The Supplier will notify CCS and the Buyer as soon as possible if any insurance policies have been, or are due to be, cancelled, suspended, Ended or not renewed.</w:t>
      </w:r>
    </w:p>
    <w:p w14:paraId="3C372491" w14:textId="77777777" w:rsidR="007349DB" w:rsidRDefault="00C3543B">
      <w:pPr>
        <w:numPr>
          <w:ilvl w:val="0"/>
          <w:numId w:val="4"/>
        </w:numPr>
        <w:ind w:hanging="724"/>
        <w:rPr>
          <w:rFonts w:ascii="Helvetica Neue" w:eastAsia="Helvetica Neue" w:hAnsi="Helvetica Neue" w:cs="Helvetica Neue"/>
        </w:rPr>
      </w:pPr>
      <w:r>
        <w:rPr>
          <w:rFonts w:ascii="Helvetica Neue" w:eastAsia="Helvetica Neue" w:hAnsi="Helvetica Neue" w:cs="Helvetica Neue"/>
        </w:rPr>
        <w:t>The Supplier will be liable for the payment of any:</w:t>
      </w:r>
    </w:p>
    <w:p w14:paraId="3C372492" w14:textId="77777777" w:rsidR="007349DB" w:rsidRDefault="00C3543B">
      <w:pPr>
        <w:numPr>
          <w:ilvl w:val="1"/>
          <w:numId w:val="4"/>
        </w:numPr>
        <w:ind w:hanging="360"/>
        <w:rPr>
          <w:rFonts w:ascii="Helvetica Neue" w:eastAsia="Helvetica Neue" w:hAnsi="Helvetica Neue" w:cs="Helvetica Neue"/>
        </w:rPr>
      </w:pPr>
      <w:r>
        <w:rPr>
          <w:rFonts w:ascii="Helvetica Neue" w:eastAsia="Helvetica Neue" w:hAnsi="Helvetica Neue" w:cs="Helvetica Neue"/>
        </w:rPr>
        <w:t>premiums, which it will pay promptly</w:t>
      </w:r>
    </w:p>
    <w:p w14:paraId="3C372493" w14:textId="77777777" w:rsidR="007349DB" w:rsidRDefault="00C3543B">
      <w:pPr>
        <w:numPr>
          <w:ilvl w:val="1"/>
          <w:numId w:val="4"/>
        </w:numPr>
        <w:ind w:hanging="360"/>
        <w:rPr>
          <w:rFonts w:ascii="Helvetica Neue" w:eastAsia="Helvetica Neue" w:hAnsi="Helvetica Neue" w:cs="Helvetica Neue"/>
        </w:rPr>
      </w:pPr>
      <w:r>
        <w:rPr>
          <w:rFonts w:ascii="Helvetica Neue" w:eastAsia="Helvetica Neue" w:hAnsi="Helvetica Neue" w:cs="Helvetica Neue"/>
        </w:rPr>
        <w:t xml:space="preserve">excess or deductibles and will not be entitled to recover this from the Buyer </w:t>
      </w:r>
    </w:p>
    <w:p w14:paraId="3C372494" w14:textId="77777777" w:rsidR="007349DB" w:rsidRDefault="007349DB">
      <w:pPr>
        <w:ind w:left="1440"/>
        <w:rPr>
          <w:rFonts w:ascii="Helvetica Neue" w:eastAsia="Helvetica Neue" w:hAnsi="Helvetica Neue" w:cs="Helvetica Neue"/>
        </w:rPr>
      </w:pPr>
    </w:p>
    <w:p w14:paraId="3C372495" w14:textId="77777777" w:rsidR="007349DB" w:rsidRDefault="00C3543B">
      <w:pPr>
        <w:pStyle w:val="Heading3"/>
        <w:rPr>
          <w:rFonts w:ascii="Helvetica Neue" w:eastAsia="Helvetica Neue" w:hAnsi="Helvetica Neue" w:cs="Helvetica Neue"/>
          <w:color w:val="000000"/>
          <w:sz w:val="28"/>
          <w:szCs w:val="28"/>
        </w:rPr>
      </w:pPr>
      <w:bookmarkStart w:id="67" w:name="_3q5sasy" w:colFirst="0" w:colLast="0"/>
      <w:bookmarkEnd w:id="67"/>
      <w:r>
        <w:rPr>
          <w:rFonts w:ascii="Helvetica Neue" w:eastAsia="Helvetica Neue" w:hAnsi="Helvetica Neue" w:cs="Helvetica Neue"/>
          <w:color w:val="000000"/>
          <w:sz w:val="28"/>
          <w:szCs w:val="28"/>
        </w:rPr>
        <w:t xml:space="preserve">10. Confidentiality </w:t>
      </w:r>
    </w:p>
    <w:p w14:paraId="3C372496" w14:textId="77777777" w:rsidR="007349DB" w:rsidRDefault="007349DB">
      <w:pPr>
        <w:rPr>
          <w:rFonts w:ascii="Helvetica Neue" w:eastAsia="Helvetica Neue" w:hAnsi="Helvetica Neue" w:cs="Helvetica Neue"/>
        </w:rPr>
      </w:pPr>
    </w:p>
    <w:p w14:paraId="3C372497" w14:textId="77777777" w:rsidR="007349DB" w:rsidRDefault="00C3543B">
      <w:pPr>
        <w:numPr>
          <w:ilvl w:val="0"/>
          <w:numId w:val="8"/>
        </w:numPr>
        <w:ind w:hanging="724"/>
        <w:rPr>
          <w:rFonts w:ascii="Helvetica Neue" w:eastAsia="Helvetica Neue" w:hAnsi="Helvetica Neue" w:cs="Helvetica Neue"/>
        </w:rPr>
      </w:pPr>
      <w:r>
        <w:rPr>
          <w:rFonts w:ascii="Helvetica Neue" w:eastAsia="Helvetica Neue" w:hAnsi="Helvetica Neue" w:cs="Helvetica Neue"/>
        </w:rPr>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8.78 to 8.86. The indemnity doesn’t apply to the extent that the Supplier breach is due to a Buyer’s instruction.</w:t>
      </w:r>
    </w:p>
    <w:p w14:paraId="3C372498" w14:textId="77777777" w:rsidR="007349DB" w:rsidRDefault="00C3543B">
      <w:pPr>
        <w:pStyle w:val="Heading3"/>
        <w:rPr>
          <w:rFonts w:ascii="Helvetica Neue" w:eastAsia="Helvetica Neue" w:hAnsi="Helvetica Neue" w:cs="Helvetica Neue"/>
          <w:color w:val="000000"/>
          <w:sz w:val="28"/>
          <w:szCs w:val="28"/>
        </w:rPr>
      </w:pPr>
      <w:bookmarkStart w:id="68" w:name="_25b2l0r" w:colFirst="0" w:colLast="0"/>
      <w:bookmarkEnd w:id="68"/>
      <w:r>
        <w:rPr>
          <w:rFonts w:ascii="Helvetica Neue" w:eastAsia="Helvetica Neue" w:hAnsi="Helvetica Neue" w:cs="Helvetica Neue"/>
          <w:color w:val="000000"/>
          <w:sz w:val="28"/>
          <w:szCs w:val="28"/>
        </w:rPr>
        <w:t>11. Intellectual Property Rights</w:t>
      </w:r>
    </w:p>
    <w:p w14:paraId="3C372499" w14:textId="77777777" w:rsidR="007349DB" w:rsidRDefault="007349DB">
      <w:pPr>
        <w:rPr>
          <w:rFonts w:ascii="Helvetica Neue" w:eastAsia="Helvetica Neue" w:hAnsi="Helvetica Neue" w:cs="Helvetica Neue"/>
        </w:rPr>
      </w:pPr>
    </w:p>
    <w:p w14:paraId="3C37249A" w14:textId="77777777" w:rsidR="007349DB" w:rsidRDefault="00C3543B">
      <w:pPr>
        <w:numPr>
          <w:ilvl w:val="0"/>
          <w:numId w:val="41"/>
        </w:numPr>
        <w:ind w:hanging="724"/>
        <w:rPr>
          <w:rFonts w:ascii="Helvetica Neue" w:eastAsia="Helvetica Neue" w:hAnsi="Helvetica Neue" w:cs="Helvetica Neue"/>
        </w:rPr>
      </w:pPr>
      <w:r>
        <w:rPr>
          <w:rFonts w:ascii="Helvetica Neue" w:eastAsia="Helvetica Neue" w:hAnsi="Helvetica Neue" w:cs="Helvetica Neue"/>
        </w:rPr>
        <w:t>Unless otherwise specified in this Call-Off Contract, a Party will not acquire any right, title or interest in or to the Intellectual Property Rights (IPRs) of the other Party or its licensors.</w:t>
      </w:r>
    </w:p>
    <w:p w14:paraId="3C37249B" w14:textId="77777777" w:rsidR="007349DB" w:rsidRDefault="00C3543B">
      <w:pPr>
        <w:numPr>
          <w:ilvl w:val="0"/>
          <w:numId w:val="41"/>
        </w:numPr>
        <w:ind w:hanging="724"/>
        <w:rPr>
          <w:rFonts w:ascii="Helvetica Neue" w:eastAsia="Helvetica Neue" w:hAnsi="Helvetica Neue" w:cs="Helvetica Neue"/>
        </w:rPr>
      </w:pPr>
      <w:r>
        <w:rPr>
          <w:rFonts w:ascii="Helvetica Neue" w:eastAsia="Helvetica Neue" w:hAnsi="Helvetica Neue" w:cs="Helvetica Neue"/>
        </w:rPr>
        <w:t>The Supplier grants the Buyer a non-exclusive, transferable, perpetual, irrevocable, royalty-free licence to use the Project Specific IPRs and any Background IPRs embedded within the Project Specific IPRs for the Buyer’s ordinary business activities.</w:t>
      </w:r>
    </w:p>
    <w:p w14:paraId="3C37249C" w14:textId="77777777" w:rsidR="007349DB" w:rsidRDefault="00C3543B">
      <w:pPr>
        <w:numPr>
          <w:ilvl w:val="0"/>
          <w:numId w:val="41"/>
        </w:numPr>
        <w:ind w:hanging="724"/>
        <w:rPr>
          <w:rFonts w:ascii="Helvetica Neue" w:eastAsia="Helvetica Neue" w:hAnsi="Helvetica Neue" w:cs="Helvetica Neue"/>
        </w:rPr>
      </w:pPr>
      <w:r>
        <w:rPr>
          <w:rFonts w:ascii="Helvetica Neue" w:eastAsia="Helvetica Neue" w:hAnsi="Helvetica Neue" w:cs="Helvetica Neue"/>
        </w:rPr>
        <w:t xml:space="preserve">The Supplier must obtain the grant of any third-party IPRs and Background IPRs so the Buyer can enjoy full use of the Project Specific IPRs, including the Buyer’s right to publish the IPR as open source. </w:t>
      </w:r>
    </w:p>
    <w:p w14:paraId="3C37249D" w14:textId="77777777" w:rsidR="007349DB" w:rsidRDefault="00C3543B">
      <w:pPr>
        <w:numPr>
          <w:ilvl w:val="0"/>
          <w:numId w:val="41"/>
        </w:numPr>
        <w:ind w:hanging="724"/>
        <w:rPr>
          <w:rFonts w:ascii="Helvetica Neue" w:eastAsia="Helvetica Neue" w:hAnsi="Helvetica Neue" w:cs="Helvetica Neue"/>
        </w:rPr>
      </w:pPr>
      <w:r>
        <w:rPr>
          <w:rFonts w:ascii="Helvetica Neue" w:eastAsia="Helvetica Neue" w:hAnsi="Helvetica Neue" w:cs="Helvetica Neue"/>
        </w:rPr>
        <w:t>The Supplier must promptly inform the Buyer if it can’t comply with the clause above and the Supplier must not use third-party IPRs or Background IPRs in relation to the Project Specific IPRs if it can’t obtain the grant of a licence acceptable to the Buyer.</w:t>
      </w:r>
    </w:p>
    <w:p w14:paraId="3C37249E" w14:textId="77777777" w:rsidR="007349DB" w:rsidRDefault="00C3543B">
      <w:pPr>
        <w:numPr>
          <w:ilvl w:val="0"/>
          <w:numId w:val="41"/>
        </w:numPr>
        <w:ind w:hanging="724"/>
        <w:rPr>
          <w:rFonts w:ascii="Helvetica Neue" w:eastAsia="Helvetica Neue" w:hAnsi="Helvetica Neue" w:cs="Helvetica Neue"/>
        </w:rPr>
      </w:pPr>
      <w:r>
        <w:rPr>
          <w:rFonts w:ascii="Helvetica Neue" w:eastAsia="Helvetica Neue" w:hAnsi="Helvetica Neue" w:cs="Helvetica Neue"/>
        </w:rPr>
        <w:t>The Supplier will, on written demand, fully indemnify the Buyer and the Crown for all Losses which it may incur at any time from any claim of infringement or alleged infringement of a third party’s IPRs because of the:</w:t>
      </w:r>
    </w:p>
    <w:p w14:paraId="3C37249F" w14:textId="77777777" w:rsidR="007349DB" w:rsidRDefault="00C3543B">
      <w:pPr>
        <w:numPr>
          <w:ilvl w:val="1"/>
          <w:numId w:val="41"/>
        </w:numPr>
        <w:ind w:hanging="360"/>
        <w:rPr>
          <w:rFonts w:ascii="Helvetica Neue" w:eastAsia="Helvetica Neue" w:hAnsi="Helvetica Neue" w:cs="Helvetica Neue"/>
        </w:rPr>
      </w:pPr>
      <w:r>
        <w:rPr>
          <w:rFonts w:ascii="Helvetica Neue" w:eastAsia="Helvetica Neue" w:hAnsi="Helvetica Neue" w:cs="Helvetica Neue"/>
        </w:rPr>
        <w:lastRenderedPageBreak/>
        <w:t>rights granted to the Buyer under this Call-Off Contract</w:t>
      </w:r>
    </w:p>
    <w:p w14:paraId="3C3724A0" w14:textId="77777777" w:rsidR="007349DB" w:rsidRDefault="00C3543B">
      <w:pPr>
        <w:numPr>
          <w:ilvl w:val="1"/>
          <w:numId w:val="41"/>
        </w:numPr>
        <w:ind w:hanging="360"/>
        <w:rPr>
          <w:rFonts w:ascii="Helvetica Neue" w:eastAsia="Helvetica Neue" w:hAnsi="Helvetica Neue" w:cs="Helvetica Neue"/>
        </w:rPr>
      </w:pPr>
      <w:r>
        <w:rPr>
          <w:rFonts w:ascii="Helvetica Neue" w:eastAsia="Helvetica Neue" w:hAnsi="Helvetica Neue" w:cs="Helvetica Neue"/>
        </w:rPr>
        <w:t xml:space="preserve">Supplier’s performance of the Services </w:t>
      </w:r>
    </w:p>
    <w:p w14:paraId="3C3724A1" w14:textId="77777777" w:rsidR="007349DB" w:rsidRDefault="00C3543B">
      <w:pPr>
        <w:numPr>
          <w:ilvl w:val="1"/>
          <w:numId w:val="41"/>
        </w:numPr>
        <w:ind w:hanging="360"/>
        <w:rPr>
          <w:rFonts w:ascii="Helvetica Neue" w:eastAsia="Helvetica Neue" w:hAnsi="Helvetica Neue" w:cs="Helvetica Neue"/>
        </w:rPr>
      </w:pPr>
      <w:r>
        <w:rPr>
          <w:rFonts w:ascii="Helvetica Neue" w:eastAsia="Helvetica Neue" w:hAnsi="Helvetica Neue" w:cs="Helvetica Neue"/>
        </w:rPr>
        <w:t xml:space="preserve">use by the Buyer of the Services </w:t>
      </w:r>
    </w:p>
    <w:p w14:paraId="3C3724A2" w14:textId="77777777" w:rsidR="007349DB" w:rsidRDefault="00C3543B">
      <w:pPr>
        <w:numPr>
          <w:ilvl w:val="0"/>
          <w:numId w:val="41"/>
        </w:numPr>
        <w:ind w:hanging="724"/>
        <w:rPr>
          <w:rFonts w:ascii="Helvetica Neue" w:eastAsia="Helvetica Neue" w:hAnsi="Helvetica Neue" w:cs="Helvetica Neue"/>
        </w:rPr>
      </w:pPr>
      <w:r>
        <w:rPr>
          <w:rFonts w:ascii="Helvetica Neue" w:eastAsia="Helvetica Neue" w:hAnsi="Helvetica Neue" w:cs="Helvetica Neue"/>
        </w:rPr>
        <w:t>If an IPR Claim is made, or is likely to be made, the Supplier will immediately notify the Buyer in writing and must at its own expense after written approval from the Buyer, either:</w:t>
      </w:r>
    </w:p>
    <w:p w14:paraId="3C3724A3" w14:textId="77777777" w:rsidR="007349DB" w:rsidRDefault="00C3543B">
      <w:pPr>
        <w:numPr>
          <w:ilvl w:val="1"/>
          <w:numId w:val="41"/>
        </w:numPr>
        <w:ind w:hanging="360"/>
        <w:rPr>
          <w:rFonts w:ascii="Helvetica Neue" w:eastAsia="Helvetica Neue" w:hAnsi="Helvetica Neue" w:cs="Helvetica Neue"/>
        </w:rPr>
      </w:pPr>
      <w:r>
        <w:rPr>
          <w:rFonts w:ascii="Helvetica Neue" w:eastAsia="Helvetica Neue" w:hAnsi="Helvetica Neue" w:cs="Helvetica Neue"/>
        </w:rPr>
        <w:t>modify the relevant part of the Services without reducing its functionality or performance</w:t>
      </w:r>
    </w:p>
    <w:p w14:paraId="3C3724A4" w14:textId="77777777" w:rsidR="007349DB" w:rsidRDefault="00C3543B">
      <w:pPr>
        <w:numPr>
          <w:ilvl w:val="1"/>
          <w:numId w:val="41"/>
        </w:numPr>
        <w:ind w:hanging="360"/>
        <w:rPr>
          <w:rFonts w:ascii="Helvetica Neue" w:eastAsia="Helvetica Neue" w:hAnsi="Helvetica Neue" w:cs="Helvetica Neue"/>
        </w:rPr>
      </w:pPr>
      <w:r>
        <w:rPr>
          <w:rFonts w:ascii="Helvetica Neue" w:eastAsia="Helvetica Neue" w:hAnsi="Helvetica Neue" w:cs="Helvetica Neue"/>
        </w:rPr>
        <w:t>substitute Services of equivalent functionality and performance, to avoid the infringement or the alleged infringement, as long as there is no additional cost or burden to the Buyer</w:t>
      </w:r>
    </w:p>
    <w:p w14:paraId="3C3724A5" w14:textId="77777777" w:rsidR="007349DB" w:rsidRDefault="00C3543B">
      <w:pPr>
        <w:numPr>
          <w:ilvl w:val="1"/>
          <w:numId w:val="41"/>
        </w:numPr>
        <w:ind w:hanging="360"/>
        <w:rPr>
          <w:rFonts w:ascii="Helvetica Neue" w:eastAsia="Helvetica Neue" w:hAnsi="Helvetica Neue" w:cs="Helvetica Neue"/>
        </w:rPr>
      </w:pPr>
      <w:r>
        <w:rPr>
          <w:rFonts w:ascii="Helvetica Neue" w:eastAsia="Helvetica Neue" w:hAnsi="Helvetica Neue" w:cs="Helvetica Neue"/>
        </w:rPr>
        <w:t>buy a licence to use and supply the Services which are the subject of the alleged infringement, on terms acceptable to the Buyer</w:t>
      </w:r>
    </w:p>
    <w:p w14:paraId="3C3724A6" w14:textId="77777777" w:rsidR="007349DB" w:rsidRDefault="00C3543B">
      <w:pPr>
        <w:numPr>
          <w:ilvl w:val="0"/>
          <w:numId w:val="41"/>
        </w:numPr>
        <w:ind w:hanging="724"/>
        <w:rPr>
          <w:rFonts w:ascii="Helvetica Neue" w:eastAsia="Helvetica Neue" w:hAnsi="Helvetica Neue" w:cs="Helvetica Neue"/>
        </w:rPr>
      </w:pPr>
      <w:r>
        <w:rPr>
          <w:rFonts w:ascii="Helvetica Neue" w:eastAsia="Helvetica Neue" w:hAnsi="Helvetica Neue" w:cs="Helvetica Neue"/>
        </w:rPr>
        <w:t>Clause 11.5 will not apply if the IPR Claim is from:</w:t>
      </w:r>
    </w:p>
    <w:p w14:paraId="3C3724A7" w14:textId="77777777" w:rsidR="007349DB" w:rsidRDefault="00C3543B">
      <w:pPr>
        <w:numPr>
          <w:ilvl w:val="1"/>
          <w:numId w:val="41"/>
        </w:numPr>
        <w:ind w:hanging="360"/>
        <w:rPr>
          <w:rFonts w:ascii="Helvetica Neue" w:eastAsia="Helvetica Neue" w:hAnsi="Helvetica Neue" w:cs="Helvetica Neue"/>
        </w:rPr>
      </w:pPr>
      <w:r>
        <w:rPr>
          <w:rFonts w:ascii="Helvetica Neue" w:eastAsia="Helvetica Neue" w:hAnsi="Helvetica Neue" w:cs="Helvetica Neue"/>
        </w:rPr>
        <w:t>the use of data supplied by the Buyer which the Supplier isn’t required to verify under this Call-Off Contract</w:t>
      </w:r>
    </w:p>
    <w:p w14:paraId="3C3724A8" w14:textId="77777777" w:rsidR="007349DB" w:rsidRDefault="00C3543B">
      <w:pPr>
        <w:numPr>
          <w:ilvl w:val="1"/>
          <w:numId w:val="41"/>
        </w:numPr>
        <w:ind w:hanging="360"/>
        <w:rPr>
          <w:rFonts w:ascii="Helvetica Neue" w:eastAsia="Helvetica Neue" w:hAnsi="Helvetica Neue" w:cs="Helvetica Neue"/>
        </w:rPr>
      </w:pPr>
      <w:r>
        <w:rPr>
          <w:rFonts w:ascii="Helvetica Neue" w:eastAsia="Helvetica Neue" w:hAnsi="Helvetica Neue" w:cs="Helvetica Neue"/>
        </w:rPr>
        <w:t>other material provided by the Buyer necessary for the Services</w:t>
      </w:r>
    </w:p>
    <w:p w14:paraId="3C3724A9" w14:textId="77777777" w:rsidR="007349DB" w:rsidRDefault="00C3543B">
      <w:pPr>
        <w:numPr>
          <w:ilvl w:val="0"/>
          <w:numId w:val="41"/>
        </w:numPr>
        <w:ind w:hanging="724"/>
        <w:rPr>
          <w:rFonts w:ascii="Helvetica Neue" w:eastAsia="Helvetica Neue" w:hAnsi="Helvetica Neue" w:cs="Helvetica Neue"/>
        </w:rPr>
      </w:pPr>
      <w:r>
        <w:rPr>
          <w:rFonts w:ascii="Helvetica Neue" w:eastAsia="Helvetica Neue" w:hAnsi="Helvetica Neue" w:cs="Helvetica Neue"/>
        </w:rPr>
        <w:t>If the Supplier does not comply with clauses 11.2 to 11.6, the Buyer may End this Call-Off Contract for Material Breach. The Supplier will, on demand, refund the Buyer all the money paid for the affected Services.</w:t>
      </w:r>
    </w:p>
    <w:p w14:paraId="3C3724AA" w14:textId="77777777" w:rsidR="007349DB" w:rsidRDefault="00C3543B">
      <w:pPr>
        <w:pStyle w:val="Heading3"/>
        <w:rPr>
          <w:rFonts w:ascii="Helvetica Neue" w:eastAsia="Helvetica Neue" w:hAnsi="Helvetica Neue" w:cs="Helvetica Neue"/>
          <w:color w:val="000000"/>
          <w:sz w:val="28"/>
          <w:szCs w:val="28"/>
        </w:rPr>
      </w:pPr>
      <w:bookmarkStart w:id="69" w:name="_kgcv8k" w:colFirst="0" w:colLast="0"/>
      <w:bookmarkEnd w:id="69"/>
      <w:r>
        <w:rPr>
          <w:rFonts w:ascii="Helvetica Neue" w:eastAsia="Helvetica Neue" w:hAnsi="Helvetica Neue" w:cs="Helvetica Neue"/>
          <w:color w:val="000000"/>
          <w:sz w:val="28"/>
          <w:szCs w:val="28"/>
        </w:rPr>
        <w:t>12. Protection of information</w:t>
      </w:r>
    </w:p>
    <w:p w14:paraId="3C3724AB" w14:textId="77777777" w:rsidR="007349DB" w:rsidRDefault="007349DB">
      <w:pPr>
        <w:rPr>
          <w:rFonts w:ascii="Helvetica Neue" w:eastAsia="Helvetica Neue" w:hAnsi="Helvetica Neue" w:cs="Helvetica Neue"/>
        </w:rPr>
      </w:pPr>
    </w:p>
    <w:p w14:paraId="3C3724AC" w14:textId="77777777" w:rsidR="007349DB" w:rsidRDefault="00C3543B">
      <w:pPr>
        <w:numPr>
          <w:ilvl w:val="0"/>
          <w:numId w:val="1"/>
        </w:numPr>
        <w:ind w:hanging="724"/>
        <w:rPr>
          <w:rFonts w:ascii="Helvetica Neue" w:eastAsia="Helvetica Neue" w:hAnsi="Helvetica Neue" w:cs="Helvetica Neue"/>
        </w:rPr>
      </w:pPr>
      <w:r>
        <w:rPr>
          <w:rFonts w:ascii="Helvetica Neue" w:eastAsia="Helvetica Neue" w:hAnsi="Helvetica Neue" w:cs="Helvetica Neue"/>
        </w:rPr>
        <w:t>The Supplier must:</w:t>
      </w:r>
    </w:p>
    <w:p w14:paraId="3C3724AD" w14:textId="77777777" w:rsidR="007349DB" w:rsidRDefault="00C3543B">
      <w:pPr>
        <w:numPr>
          <w:ilvl w:val="1"/>
          <w:numId w:val="1"/>
        </w:numPr>
        <w:ind w:hanging="360"/>
        <w:rPr>
          <w:rFonts w:ascii="Helvetica Neue" w:eastAsia="Helvetica Neue" w:hAnsi="Helvetica Neue" w:cs="Helvetica Neue"/>
        </w:rPr>
      </w:pPr>
      <w:r>
        <w:rPr>
          <w:rFonts w:ascii="Helvetica Neue" w:eastAsia="Helvetica Neue" w:hAnsi="Helvetica Neue" w:cs="Helvetica Neue"/>
        </w:rPr>
        <w:t>comply with the Buyer’s written instructions and this Call-Off Contract when Processing Buyer Personal Data</w:t>
      </w:r>
    </w:p>
    <w:p w14:paraId="3C3724AE" w14:textId="77777777" w:rsidR="007349DB" w:rsidRDefault="00C3543B">
      <w:pPr>
        <w:numPr>
          <w:ilvl w:val="1"/>
          <w:numId w:val="1"/>
        </w:numPr>
        <w:ind w:hanging="360"/>
        <w:rPr>
          <w:rFonts w:ascii="Helvetica Neue" w:eastAsia="Helvetica Neue" w:hAnsi="Helvetica Neue" w:cs="Helvetica Neue"/>
        </w:rPr>
      </w:pPr>
      <w:r>
        <w:rPr>
          <w:rFonts w:ascii="Helvetica Neue" w:eastAsia="Helvetica Neue" w:hAnsi="Helvetica Neue" w:cs="Helvetica Neue"/>
        </w:rPr>
        <w:t>only Process the Buyer Personal Data as necessary for the provision of the G-Cloud Services or as required by Law or any Regulatory Body</w:t>
      </w:r>
    </w:p>
    <w:p w14:paraId="3C3724AF" w14:textId="77777777" w:rsidR="007349DB" w:rsidRDefault="00C3543B">
      <w:pPr>
        <w:numPr>
          <w:ilvl w:val="1"/>
          <w:numId w:val="1"/>
        </w:numPr>
        <w:ind w:hanging="360"/>
        <w:rPr>
          <w:rFonts w:ascii="Helvetica Neue" w:eastAsia="Helvetica Neue" w:hAnsi="Helvetica Neue" w:cs="Helvetica Neue"/>
        </w:rPr>
      </w:pPr>
      <w:r>
        <w:rPr>
          <w:rFonts w:ascii="Helvetica Neue" w:eastAsia="Helvetica Neue" w:hAnsi="Helvetica Neue" w:cs="Helvetica Neue"/>
        </w:rPr>
        <w:t>take reasonable steps to ensure that any Supplier Staff who have access to Buyer Personal Data act in compliance with Supplier's security processes</w:t>
      </w:r>
    </w:p>
    <w:p w14:paraId="3C3724B0" w14:textId="77777777" w:rsidR="007349DB" w:rsidRDefault="00C3543B">
      <w:pPr>
        <w:numPr>
          <w:ilvl w:val="0"/>
          <w:numId w:val="1"/>
        </w:numPr>
        <w:ind w:hanging="724"/>
        <w:rPr>
          <w:rFonts w:ascii="Helvetica Neue" w:eastAsia="Helvetica Neue" w:hAnsi="Helvetica Neue" w:cs="Helvetica Neue"/>
        </w:rPr>
      </w:pPr>
      <w:r>
        <w:rPr>
          <w:rFonts w:ascii="Helvetica Neue" w:eastAsia="Helvetica Neue" w:hAnsi="Helvetica Neue" w:cs="Helvetica Neue"/>
        </w:rPr>
        <w:t>The Supplier must fully assist with any complaint or request for Buyer Personal Data including by:</w:t>
      </w:r>
    </w:p>
    <w:p w14:paraId="3C3724B1" w14:textId="77777777" w:rsidR="007349DB" w:rsidRDefault="00C3543B">
      <w:pPr>
        <w:numPr>
          <w:ilvl w:val="1"/>
          <w:numId w:val="1"/>
        </w:numPr>
        <w:ind w:hanging="360"/>
        <w:rPr>
          <w:rFonts w:ascii="Helvetica Neue" w:eastAsia="Helvetica Neue" w:hAnsi="Helvetica Neue" w:cs="Helvetica Neue"/>
        </w:rPr>
      </w:pPr>
      <w:r>
        <w:rPr>
          <w:rFonts w:ascii="Helvetica Neue" w:eastAsia="Helvetica Neue" w:hAnsi="Helvetica Neue" w:cs="Helvetica Neue"/>
        </w:rPr>
        <w:t>providing the Buyer with full details of the complaint or request</w:t>
      </w:r>
    </w:p>
    <w:p w14:paraId="3C3724B2" w14:textId="77777777" w:rsidR="007349DB" w:rsidRDefault="00C3543B">
      <w:pPr>
        <w:numPr>
          <w:ilvl w:val="1"/>
          <w:numId w:val="1"/>
        </w:numPr>
        <w:ind w:hanging="360"/>
        <w:rPr>
          <w:rFonts w:ascii="Helvetica Neue" w:eastAsia="Helvetica Neue" w:hAnsi="Helvetica Neue" w:cs="Helvetica Neue"/>
        </w:rPr>
      </w:pPr>
      <w:r>
        <w:rPr>
          <w:rFonts w:ascii="Helvetica Neue" w:eastAsia="Helvetica Neue" w:hAnsi="Helvetica Neue" w:cs="Helvetica Neue"/>
        </w:rPr>
        <w:t>complying with a data access request within the timescales in the Data Protection Legislation and following the Buyer’s instructions</w:t>
      </w:r>
    </w:p>
    <w:p w14:paraId="3C3724B3" w14:textId="77777777" w:rsidR="007349DB" w:rsidRDefault="00C3543B">
      <w:pPr>
        <w:numPr>
          <w:ilvl w:val="1"/>
          <w:numId w:val="1"/>
        </w:numPr>
        <w:ind w:hanging="360"/>
        <w:rPr>
          <w:rFonts w:ascii="Helvetica Neue" w:eastAsia="Helvetica Neue" w:hAnsi="Helvetica Neue" w:cs="Helvetica Neue"/>
        </w:rPr>
      </w:pPr>
      <w:r>
        <w:rPr>
          <w:rFonts w:ascii="Helvetica Neue" w:eastAsia="Helvetica Neue" w:hAnsi="Helvetica Neue" w:cs="Helvetica Neue"/>
        </w:rPr>
        <w:lastRenderedPageBreak/>
        <w:t>providing the Buyer with any Buyer Personal Data it holds about a Data Subject (within the timescales required by the Buyer)</w:t>
      </w:r>
    </w:p>
    <w:p w14:paraId="3C3724B4" w14:textId="77777777" w:rsidR="007349DB" w:rsidRDefault="00C3543B">
      <w:pPr>
        <w:numPr>
          <w:ilvl w:val="1"/>
          <w:numId w:val="1"/>
        </w:numPr>
        <w:ind w:hanging="360"/>
        <w:rPr>
          <w:rFonts w:ascii="Helvetica Neue" w:eastAsia="Helvetica Neue" w:hAnsi="Helvetica Neue" w:cs="Helvetica Neue"/>
        </w:rPr>
      </w:pPr>
      <w:r>
        <w:rPr>
          <w:rFonts w:ascii="Helvetica Neue" w:eastAsia="Helvetica Neue" w:hAnsi="Helvetica Neue" w:cs="Helvetica Neue"/>
        </w:rPr>
        <w:t>providing the Buyer with any information requested by the Data Subject</w:t>
      </w:r>
    </w:p>
    <w:p w14:paraId="3C3724B5" w14:textId="77777777" w:rsidR="007349DB" w:rsidRDefault="00C3543B">
      <w:pPr>
        <w:numPr>
          <w:ilvl w:val="0"/>
          <w:numId w:val="1"/>
        </w:numPr>
        <w:ind w:hanging="724"/>
        <w:rPr>
          <w:rFonts w:ascii="Helvetica Neue" w:eastAsia="Helvetica Neue" w:hAnsi="Helvetica Neue" w:cs="Helvetica Neue"/>
        </w:rPr>
      </w:pPr>
      <w:r>
        <w:rPr>
          <w:rFonts w:ascii="Helvetica Neue" w:eastAsia="Helvetica Neue" w:hAnsi="Helvetica Neue" w:cs="Helvetica Neue"/>
        </w:rPr>
        <w:t>The Supplier must get prior written consent from the Buyer to transfer Buyer Personal Data to any other person (including any Subcontractors) for the provision of the G-Cloud Services.</w:t>
      </w:r>
    </w:p>
    <w:p w14:paraId="3C3724B6" w14:textId="77777777" w:rsidR="007349DB" w:rsidRDefault="007349DB">
      <w:pPr>
        <w:ind w:left="720"/>
        <w:rPr>
          <w:rFonts w:ascii="Helvetica Neue" w:eastAsia="Helvetica Neue" w:hAnsi="Helvetica Neue" w:cs="Helvetica Neue"/>
        </w:rPr>
      </w:pPr>
    </w:p>
    <w:p w14:paraId="3C3724B7" w14:textId="77777777" w:rsidR="007349DB" w:rsidRDefault="00C3543B">
      <w:pPr>
        <w:pStyle w:val="Heading3"/>
        <w:rPr>
          <w:rFonts w:ascii="Helvetica Neue" w:eastAsia="Helvetica Neue" w:hAnsi="Helvetica Neue" w:cs="Helvetica Neue"/>
          <w:color w:val="000000"/>
          <w:sz w:val="28"/>
          <w:szCs w:val="28"/>
        </w:rPr>
      </w:pPr>
      <w:bookmarkStart w:id="70" w:name="_34g0dwd" w:colFirst="0" w:colLast="0"/>
      <w:bookmarkEnd w:id="70"/>
      <w:r>
        <w:rPr>
          <w:rFonts w:ascii="Helvetica Neue" w:eastAsia="Helvetica Neue" w:hAnsi="Helvetica Neue" w:cs="Helvetica Neue"/>
          <w:color w:val="000000"/>
          <w:sz w:val="28"/>
          <w:szCs w:val="28"/>
        </w:rPr>
        <w:t>13. Buyer data</w:t>
      </w:r>
    </w:p>
    <w:p w14:paraId="3C3724B8" w14:textId="77777777" w:rsidR="007349DB" w:rsidRDefault="007349DB">
      <w:pPr>
        <w:rPr>
          <w:rFonts w:ascii="Helvetica Neue" w:eastAsia="Helvetica Neue" w:hAnsi="Helvetica Neue" w:cs="Helvetica Neue"/>
        </w:rPr>
      </w:pPr>
    </w:p>
    <w:p w14:paraId="3C3724B9" w14:textId="77777777" w:rsidR="007349DB" w:rsidRDefault="00C3543B">
      <w:pPr>
        <w:spacing w:after="0"/>
        <w:rPr>
          <w:rFonts w:ascii="Helvetica Neue" w:eastAsia="Helvetica Neue" w:hAnsi="Helvetica Neue" w:cs="Helvetica Neue"/>
        </w:rPr>
      </w:pPr>
      <w:r>
        <w:rPr>
          <w:rFonts w:ascii="Helvetica Neue" w:eastAsia="Helvetica Neue" w:hAnsi="Helvetica Neue" w:cs="Helvetica Neue"/>
        </w:rPr>
        <w:t>The Supplier must not remove any proprietary notices in the Buyer Data.</w:t>
      </w:r>
    </w:p>
    <w:p w14:paraId="3C3724BA" w14:textId="77777777" w:rsidR="007349DB" w:rsidRDefault="00C3543B">
      <w:pPr>
        <w:numPr>
          <w:ilvl w:val="0"/>
          <w:numId w:val="53"/>
        </w:numPr>
        <w:ind w:hanging="724"/>
        <w:rPr>
          <w:rFonts w:ascii="Helvetica Neue" w:eastAsia="Helvetica Neue" w:hAnsi="Helvetica Neue" w:cs="Helvetica Neue"/>
        </w:rPr>
      </w:pPr>
      <w:r>
        <w:rPr>
          <w:rFonts w:ascii="Helvetica Neue" w:eastAsia="Helvetica Neue" w:hAnsi="Helvetica Neue" w:cs="Helvetica Neue"/>
        </w:rPr>
        <w:t>The Supplier will not store or use Buyer Data except if necessary to fulfil its obligations.</w:t>
      </w:r>
    </w:p>
    <w:p w14:paraId="3C3724BB" w14:textId="77777777" w:rsidR="007349DB" w:rsidRDefault="00C3543B">
      <w:pPr>
        <w:numPr>
          <w:ilvl w:val="0"/>
          <w:numId w:val="53"/>
        </w:numPr>
        <w:ind w:hanging="724"/>
        <w:rPr>
          <w:rFonts w:ascii="Helvetica Neue" w:eastAsia="Helvetica Neue" w:hAnsi="Helvetica Neue" w:cs="Helvetica Neue"/>
        </w:rPr>
      </w:pPr>
      <w:r>
        <w:rPr>
          <w:rFonts w:ascii="Helvetica Neue" w:eastAsia="Helvetica Neue" w:hAnsi="Helvetica Neue" w:cs="Helvetica Neue"/>
        </w:rPr>
        <w:t>If Buyer Data is processed by the Supplier, the Supplier will supply the data to the Buyer as requested.</w:t>
      </w:r>
    </w:p>
    <w:p w14:paraId="3C3724BC" w14:textId="77777777" w:rsidR="007349DB" w:rsidRDefault="00C3543B">
      <w:pPr>
        <w:numPr>
          <w:ilvl w:val="0"/>
          <w:numId w:val="53"/>
        </w:numPr>
        <w:ind w:hanging="724"/>
        <w:rPr>
          <w:rFonts w:ascii="Helvetica Neue" w:eastAsia="Helvetica Neue" w:hAnsi="Helvetica Neue" w:cs="Helvetica Neue"/>
        </w:rPr>
      </w:pPr>
      <w:r>
        <w:rPr>
          <w:rFonts w:ascii="Helvetica Neue" w:eastAsia="Helvetica Neue" w:hAnsi="Helvetica Neue" w:cs="Helvetica Neue"/>
        </w:rPr>
        <w:t xml:space="preserve">The Supplier must ensure that any Supplier system that holds any Buyer Data is a secure system that complies with the Supplier’s and Buyer’s security policy and all Buyer requirements in the Order Form. </w:t>
      </w:r>
    </w:p>
    <w:p w14:paraId="3C3724BD" w14:textId="77777777" w:rsidR="007349DB" w:rsidRDefault="00C3543B">
      <w:pPr>
        <w:numPr>
          <w:ilvl w:val="0"/>
          <w:numId w:val="53"/>
        </w:numPr>
        <w:ind w:hanging="724"/>
        <w:rPr>
          <w:rFonts w:ascii="Helvetica Neue" w:eastAsia="Helvetica Neue" w:hAnsi="Helvetica Neue" w:cs="Helvetica Neue"/>
        </w:rPr>
      </w:pPr>
      <w:r>
        <w:rPr>
          <w:rFonts w:ascii="Helvetica Neue" w:eastAsia="Helvetica Neue" w:hAnsi="Helvetica Neue" w:cs="Helvetica Neue"/>
        </w:rPr>
        <w:t>The Supplier will preserve the integrity of Buyer Data processed by the Supplier and prevent its corruption and loss.</w:t>
      </w:r>
    </w:p>
    <w:p w14:paraId="3C3724BE" w14:textId="77777777" w:rsidR="007349DB" w:rsidRDefault="00C3543B">
      <w:pPr>
        <w:numPr>
          <w:ilvl w:val="0"/>
          <w:numId w:val="53"/>
        </w:numPr>
        <w:ind w:hanging="724"/>
        <w:rPr>
          <w:rFonts w:ascii="Helvetica Neue" w:eastAsia="Helvetica Neue" w:hAnsi="Helvetica Neue" w:cs="Helvetica Neue"/>
        </w:rPr>
      </w:pPr>
      <w:r>
        <w:rPr>
          <w:rFonts w:ascii="Helvetica Neue" w:eastAsia="Helvetica Neue" w:hAnsi="Helvetica Neue" w:cs="Helvetica Neue"/>
        </w:rPr>
        <w:t>The Supplier will ensure that any Supplier system which holds any protectively marked Buyer Data or other government data will comply with:</w:t>
      </w:r>
    </w:p>
    <w:p w14:paraId="3C3724BF" w14:textId="77777777" w:rsidR="007349DB" w:rsidRDefault="00C3543B">
      <w:pPr>
        <w:numPr>
          <w:ilvl w:val="1"/>
          <w:numId w:val="53"/>
        </w:numPr>
        <w:ind w:hanging="360"/>
        <w:rPr>
          <w:rFonts w:ascii="Helvetica Neue" w:eastAsia="Helvetica Neue" w:hAnsi="Helvetica Neue" w:cs="Helvetica Neue"/>
        </w:rPr>
      </w:pPr>
      <w:r>
        <w:rPr>
          <w:rFonts w:ascii="Helvetica Neue" w:eastAsia="Helvetica Neue" w:hAnsi="Helvetica Neue" w:cs="Helvetica Neue"/>
        </w:rPr>
        <w:t xml:space="preserve">the principles in the Security Policy Framework at </w:t>
      </w:r>
      <w:hyperlink r:id="rId14">
        <w:r>
          <w:rPr>
            <w:rFonts w:ascii="Helvetica Neue" w:eastAsia="Helvetica Neue" w:hAnsi="Helvetica Neue" w:cs="Helvetica Neue"/>
            <w:color w:val="1155CC"/>
            <w:u w:val="single"/>
          </w:rPr>
          <w:t>https://www.gov.uk/government/publications/security-policy-framework</w:t>
        </w:r>
      </w:hyperlink>
      <w:r>
        <w:rPr>
          <w:rFonts w:ascii="Helvetica Neue" w:eastAsia="Helvetica Neue" w:hAnsi="Helvetica Neue" w:cs="Helvetica Neue"/>
        </w:rPr>
        <w:t xml:space="preserve"> and the Government Security Classification policy at </w:t>
      </w:r>
      <w:hyperlink r:id="rId15">
        <w:r>
          <w:rPr>
            <w:rFonts w:ascii="Helvetica Neue" w:eastAsia="Helvetica Neue" w:hAnsi="Helvetica Neue" w:cs="Helvetica Neue"/>
            <w:color w:val="1155CC"/>
            <w:u w:val="single"/>
          </w:rPr>
          <w:t>https://www.gov.uk/government/publications/government-security-classifications</w:t>
        </w:r>
      </w:hyperlink>
    </w:p>
    <w:p w14:paraId="3C3724C0" w14:textId="77777777" w:rsidR="007349DB" w:rsidRDefault="00C3543B">
      <w:pPr>
        <w:numPr>
          <w:ilvl w:val="1"/>
          <w:numId w:val="53"/>
        </w:numPr>
        <w:ind w:hanging="360"/>
        <w:rPr>
          <w:rFonts w:ascii="Helvetica Neue" w:eastAsia="Helvetica Neue" w:hAnsi="Helvetica Neue" w:cs="Helvetica Neue"/>
        </w:rPr>
      </w:pPr>
      <w:r>
        <w:rPr>
          <w:rFonts w:ascii="Helvetica Neue" w:eastAsia="Helvetica Neue" w:hAnsi="Helvetica Neue" w:cs="Helvetica Neue"/>
        </w:rPr>
        <w:t xml:space="preserve">guidance issued by the Centre for Protection of National Infrastructure on Risk Management at </w:t>
      </w:r>
      <w:hyperlink r:id="rId16">
        <w:r>
          <w:rPr>
            <w:rFonts w:ascii="Helvetica Neue" w:eastAsia="Helvetica Neue" w:hAnsi="Helvetica Neue" w:cs="Helvetica Neue"/>
            <w:color w:val="1155CC"/>
            <w:u w:val="single"/>
          </w:rPr>
          <w:t>https://www.cpni.gov.uk/content/adopt-risk-management-approach</w:t>
        </w:r>
      </w:hyperlink>
      <w:r>
        <w:rPr>
          <w:rFonts w:ascii="Helvetica Neue" w:eastAsia="Helvetica Neue" w:hAnsi="Helvetica Neue" w:cs="Helvetica Neue"/>
        </w:rPr>
        <w:t xml:space="preserve"> and Protection of Sensitive Information and Assets at </w:t>
      </w:r>
      <w:hyperlink r:id="rId17">
        <w:r>
          <w:rPr>
            <w:rFonts w:ascii="Helvetica Neue" w:eastAsia="Helvetica Neue" w:hAnsi="Helvetica Neue" w:cs="Helvetica Neue"/>
            <w:color w:val="1155CC"/>
            <w:u w:val="single"/>
          </w:rPr>
          <w:t>https://www.cpni.gov.uk/protection-sensitive-information-and-assets</w:t>
        </w:r>
      </w:hyperlink>
      <w:r>
        <w:rPr>
          <w:rFonts w:ascii="Helvetica Neue" w:eastAsia="Helvetica Neue" w:hAnsi="Helvetica Neue" w:cs="Helvetica Neue"/>
        </w:rPr>
        <w:t xml:space="preserve"> </w:t>
      </w:r>
    </w:p>
    <w:p w14:paraId="3C3724C1" w14:textId="77777777" w:rsidR="007349DB" w:rsidRDefault="00C3543B">
      <w:pPr>
        <w:numPr>
          <w:ilvl w:val="1"/>
          <w:numId w:val="53"/>
        </w:numPr>
        <w:ind w:hanging="360"/>
        <w:rPr>
          <w:rFonts w:ascii="Helvetica Neue" w:eastAsia="Helvetica Neue" w:hAnsi="Helvetica Neue" w:cs="Helvetica Neue"/>
        </w:rPr>
      </w:pPr>
      <w:bookmarkStart w:id="71" w:name="_1jlao46" w:colFirst="0" w:colLast="0"/>
      <w:bookmarkEnd w:id="71"/>
      <w:r>
        <w:rPr>
          <w:rFonts w:ascii="Helvetica Neue" w:eastAsia="Helvetica Neue" w:hAnsi="Helvetica Neue" w:cs="Helvetica Neue"/>
        </w:rPr>
        <w:t xml:space="preserve">the National Cyber Security Centre’s (NCSC) information risk management guidance, available at </w:t>
      </w:r>
      <w:hyperlink r:id="rId18">
        <w:r>
          <w:rPr>
            <w:rFonts w:ascii="Helvetica Neue" w:eastAsia="Helvetica Neue" w:hAnsi="Helvetica Neue" w:cs="Helvetica Neue"/>
            <w:color w:val="1155CC"/>
            <w:u w:val="single"/>
          </w:rPr>
          <w:t>https://www.ncsc.gov.uk/collection/risk-management-collection</w:t>
        </w:r>
      </w:hyperlink>
    </w:p>
    <w:p w14:paraId="3C3724C2" w14:textId="77777777" w:rsidR="007349DB" w:rsidRDefault="00C3543B">
      <w:pPr>
        <w:numPr>
          <w:ilvl w:val="1"/>
          <w:numId w:val="53"/>
        </w:numPr>
        <w:ind w:hanging="360"/>
        <w:rPr>
          <w:rFonts w:ascii="Helvetica Neue" w:eastAsia="Helvetica Neue" w:hAnsi="Helvetica Neue" w:cs="Helvetica Neue"/>
        </w:rPr>
      </w:pPr>
      <w:r>
        <w:rPr>
          <w:rFonts w:ascii="Helvetica Neue" w:eastAsia="Helvetica Neue" w:hAnsi="Helvetica Neue" w:cs="Helvetica Neue"/>
        </w:rPr>
        <w:t>government best practice</w:t>
      </w:r>
      <w:hyperlink r:id="rId19">
        <w:r>
          <w:rPr>
            <w:rFonts w:ascii="Helvetica Neue" w:eastAsia="Helvetica Neue" w:hAnsi="Helvetica Neue" w:cs="Helvetica Neue"/>
          </w:rPr>
          <w:t xml:space="preserve"> </w:t>
        </w:r>
      </w:hyperlink>
      <w:r>
        <w:rPr>
          <w:rFonts w:ascii="Helvetica Neue" w:eastAsia="Helvetica Neue" w:hAnsi="Helvetica Neue" w:cs="Helvetica Neue"/>
        </w:rPr>
        <w:t>i</w:t>
      </w:r>
      <w:hyperlink r:id="rId20">
        <w:r>
          <w:rPr>
            <w:rFonts w:ascii="Helvetica Neue" w:eastAsia="Helvetica Neue" w:hAnsi="Helvetica Neue" w:cs="Helvetica Neue"/>
          </w:rPr>
          <w:t>n</w:t>
        </w:r>
      </w:hyperlink>
      <w:r>
        <w:rPr>
          <w:rFonts w:ascii="Helvetica Neue" w:eastAsia="Helvetica Neue" w:hAnsi="Helvetica Neue" w:cs="Helvetica Neue"/>
        </w:rPr>
        <w:t xml:space="preserve"> </w:t>
      </w:r>
      <w:hyperlink r:id="rId21">
        <w:r>
          <w:rPr>
            <w:rFonts w:ascii="Helvetica Neue" w:eastAsia="Helvetica Neue" w:hAnsi="Helvetica Neue" w:cs="Helvetica Neue"/>
          </w:rPr>
          <w:t>t</w:t>
        </w:r>
      </w:hyperlink>
      <w:r>
        <w:rPr>
          <w:rFonts w:ascii="Helvetica Neue" w:eastAsia="Helvetica Neue" w:hAnsi="Helvetica Neue" w:cs="Helvetica Neue"/>
        </w:rPr>
        <w:t xml:space="preserve">he design and implementation of system components, including network principles, security design principles for digital services and the secure email blueprint, available at </w:t>
      </w:r>
      <w:hyperlink r:id="rId22">
        <w:r>
          <w:rPr>
            <w:rFonts w:ascii="Helvetica Neue" w:eastAsia="Helvetica Neue" w:hAnsi="Helvetica Neue" w:cs="Helvetica Neue"/>
            <w:color w:val="1155CC"/>
            <w:u w:val="single"/>
          </w:rPr>
          <w:t>https://www.gov.uk/government/publications/technology-code-of-practice/technology-code-of-practice</w:t>
        </w:r>
      </w:hyperlink>
    </w:p>
    <w:p w14:paraId="3C3724C3" w14:textId="77777777" w:rsidR="007349DB" w:rsidRDefault="00C3543B">
      <w:pPr>
        <w:numPr>
          <w:ilvl w:val="1"/>
          <w:numId w:val="53"/>
        </w:numPr>
        <w:ind w:hanging="360"/>
        <w:rPr>
          <w:rFonts w:ascii="Helvetica Neue" w:eastAsia="Helvetica Neue" w:hAnsi="Helvetica Neue" w:cs="Helvetica Neue"/>
        </w:rPr>
      </w:pPr>
      <w:r>
        <w:rPr>
          <w:rFonts w:ascii="Helvetica Neue" w:eastAsia="Helvetica Neue" w:hAnsi="Helvetica Neue" w:cs="Helvetica Neue"/>
        </w:rPr>
        <w:t xml:space="preserve">the security requirements of cloud services using the NCSC Cloud Security Principles and accompanying guidance at </w:t>
      </w:r>
      <w:hyperlink r:id="rId23">
        <w:r>
          <w:rPr>
            <w:rFonts w:ascii="Helvetica Neue" w:eastAsia="Helvetica Neue" w:hAnsi="Helvetica Neue" w:cs="Helvetica Neue"/>
            <w:color w:val="1155CC"/>
            <w:u w:val="single"/>
          </w:rPr>
          <w:t>https://www.ncsc.gov.uk/guidance/implementing-</w:t>
        </w:r>
        <w:r>
          <w:rPr>
            <w:rFonts w:ascii="Helvetica Neue" w:eastAsia="Helvetica Neue" w:hAnsi="Helvetica Neue" w:cs="Helvetica Neue"/>
            <w:color w:val="1155CC"/>
            <w:u w:val="single"/>
          </w:rPr>
          <w:lastRenderedPageBreak/>
          <w:t>cloud-security-principles</w:t>
        </w:r>
      </w:hyperlink>
      <w:r>
        <w:rPr>
          <w:rFonts w:ascii="Helvetica Neue" w:eastAsia="Helvetica Neue" w:hAnsi="Helvetica Neue" w:cs="Helvetica Neue"/>
        </w:rPr>
        <w:t xml:space="preserve"> </w:t>
      </w:r>
    </w:p>
    <w:p w14:paraId="3C3724C4" w14:textId="77777777" w:rsidR="007349DB" w:rsidRDefault="00C3543B">
      <w:pPr>
        <w:numPr>
          <w:ilvl w:val="0"/>
          <w:numId w:val="53"/>
        </w:numPr>
        <w:ind w:hanging="724"/>
        <w:rPr>
          <w:rFonts w:ascii="Helvetica Neue" w:eastAsia="Helvetica Neue" w:hAnsi="Helvetica Neue" w:cs="Helvetica Neue"/>
        </w:rPr>
      </w:pPr>
      <w:r>
        <w:rPr>
          <w:rFonts w:ascii="Helvetica Neue" w:eastAsia="Helvetica Neue" w:hAnsi="Helvetica Neue" w:cs="Helvetica Neue"/>
        </w:rPr>
        <w:t>The Buyer will specify any security requirements for this project in the Order Form.</w:t>
      </w:r>
    </w:p>
    <w:p w14:paraId="3C3724C5" w14:textId="77777777" w:rsidR="007349DB" w:rsidRDefault="00C3543B">
      <w:pPr>
        <w:numPr>
          <w:ilvl w:val="0"/>
          <w:numId w:val="53"/>
        </w:numPr>
        <w:ind w:hanging="724"/>
        <w:rPr>
          <w:rFonts w:ascii="Helvetica Neue" w:eastAsia="Helvetica Neue" w:hAnsi="Helvetica Neue" w:cs="Helvetica Neue"/>
        </w:rPr>
      </w:pPr>
      <w:r>
        <w:rPr>
          <w:rFonts w:ascii="Helvetica Neue" w:eastAsia="Helvetica Neue" w:hAnsi="Helvetica Neue" w:cs="Helvetica Neue"/>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3C3724C6" w14:textId="77777777" w:rsidR="007349DB" w:rsidRDefault="00C3543B">
      <w:pPr>
        <w:numPr>
          <w:ilvl w:val="0"/>
          <w:numId w:val="53"/>
        </w:numPr>
        <w:ind w:hanging="724"/>
        <w:rPr>
          <w:rFonts w:ascii="Helvetica Neue" w:eastAsia="Helvetica Neue" w:hAnsi="Helvetica Neue" w:cs="Helvetica Neue"/>
        </w:rPr>
      </w:pPr>
      <w:r>
        <w:rPr>
          <w:rFonts w:ascii="Helvetica Neue" w:eastAsia="Helvetica Neue" w:hAnsi="Helvetica Neue" w:cs="Helvetica Neue"/>
        </w:rPr>
        <w:t>The Supplier agrees to use the appropriate organisational, operational and technological processes to keep the Buyer Data safe from unauthorised use or access, loss, destruction, theft or disclosure.</w:t>
      </w:r>
    </w:p>
    <w:p w14:paraId="3C3724C7" w14:textId="77777777" w:rsidR="007349DB" w:rsidRDefault="00C3543B">
      <w:pPr>
        <w:numPr>
          <w:ilvl w:val="0"/>
          <w:numId w:val="53"/>
        </w:numPr>
        <w:ind w:hanging="724"/>
        <w:rPr>
          <w:rFonts w:ascii="Helvetica Neue" w:eastAsia="Helvetica Neue" w:hAnsi="Helvetica Neue" w:cs="Helvetica Neue"/>
        </w:rPr>
      </w:pPr>
      <w:r>
        <w:rPr>
          <w:rFonts w:ascii="Helvetica Neue" w:eastAsia="Helvetica Neue" w:hAnsi="Helvetica Neue" w:cs="Helvetica Neue"/>
        </w:rPr>
        <w:t>The provisions of this clause 13 will apply during the term of this Call-Off Contract and for as long as the Supplier holds the Buyer’s Data.</w:t>
      </w:r>
    </w:p>
    <w:p w14:paraId="3C3724C8" w14:textId="77777777" w:rsidR="007349DB" w:rsidRDefault="007349DB">
      <w:pPr>
        <w:ind w:left="720"/>
        <w:rPr>
          <w:rFonts w:ascii="Helvetica Neue" w:eastAsia="Helvetica Neue" w:hAnsi="Helvetica Neue" w:cs="Helvetica Neue"/>
        </w:rPr>
      </w:pPr>
    </w:p>
    <w:p w14:paraId="3C3724C9" w14:textId="77777777" w:rsidR="007349DB" w:rsidRDefault="00C3543B">
      <w:pPr>
        <w:pStyle w:val="Heading3"/>
        <w:rPr>
          <w:rFonts w:ascii="Helvetica Neue" w:eastAsia="Helvetica Neue" w:hAnsi="Helvetica Neue" w:cs="Helvetica Neue"/>
          <w:color w:val="000000"/>
          <w:sz w:val="28"/>
          <w:szCs w:val="28"/>
        </w:rPr>
      </w:pPr>
      <w:bookmarkStart w:id="72" w:name="_43ky6rz" w:colFirst="0" w:colLast="0"/>
      <w:bookmarkEnd w:id="72"/>
      <w:r>
        <w:rPr>
          <w:rFonts w:ascii="Helvetica Neue" w:eastAsia="Helvetica Neue" w:hAnsi="Helvetica Neue" w:cs="Helvetica Neue"/>
          <w:color w:val="000000"/>
          <w:sz w:val="28"/>
          <w:szCs w:val="28"/>
        </w:rPr>
        <w:t>14. Standards and quality</w:t>
      </w:r>
    </w:p>
    <w:p w14:paraId="3C3724CA" w14:textId="77777777" w:rsidR="007349DB" w:rsidRDefault="007349DB">
      <w:pPr>
        <w:rPr>
          <w:rFonts w:ascii="Helvetica Neue" w:eastAsia="Helvetica Neue" w:hAnsi="Helvetica Neue" w:cs="Helvetica Neue"/>
        </w:rPr>
      </w:pPr>
    </w:p>
    <w:p w14:paraId="3C3724CB" w14:textId="77777777" w:rsidR="007349DB" w:rsidRDefault="00C3543B">
      <w:pPr>
        <w:numPr>
          <w:ilvl w:val="0"/>
          <w:numId w:val="6"/>
        </w:numPr>
        <w:ind w:hanging="724"/>
        <w:rPr>
          <w:rFonts w:ascii="Helvetica Neue" w:eastAsia="Helvetica Neue" w:hAnsi="Helvetica Neue" w:cs="Helvetica Neue"/>
        </w:rPr>
      </w:pPr>
      <w:r>
        <w:rPr>
          <w:rFonts w:ascii="Helvetica Neue" w:eastAsia="Helvetica Neue" w:hAnsi="Helvetica Neue" w:cs="Helvetica Neue"/>
        </w:rPr>
        <w:t>The Supplier will comply with any standards in this Call-Off Contract, the Order Form and the Framework Agreement.</w:t>
      </w:r>
    </w:p>
    <w:p w14:paraId="3C3724CC" w14:textId="77777777" w:rsidR="007349DB" w:rsidRDefault="00D462C6">
      <w:pPr>
        <w:numPr>
          <w:ilvl w:val="0"/>
          <w:numId w:val="6"/>
        </w:numPr>
        <w:ind w:hanging="724"/>
        <w:rPr>
          <w:rFonts w:ascii="Helvetica Neue" w:eastAsia="Helvetica Neue" w:hAnsi="Helvetica Neue" w:cs="Helvetica Neue"/>
        </w:rPr>
      </w:pPr>
      <w:hyperlink r:id="rId24">
        <w:r w:rsidR="00C3543B">
          <w:rPr>
            <w:rFonts w:ascii="Helvetica Neue" w:eastAsia="Helvetica Neue" w:hAnsi="Helvetica Neue" w:cs="Helvetica Neue"/>
          </w:rPr>
          <w:t xml:space="preserve">The Supplier will deliver the Services in a way that enables the Buyer to comply with its obligations under the Technology Code of Practice, which is available at </w:t>
        </w:r>
      </w:hyperlink>
      <w:hyperlink r:id="rId25">
        <w:r w:rsidR="00C3543B">
          <w:rPr>
            <w:rFonts w:ascii="Helvetica Neue" w:eastAsia="Helvetica Neue" w:hAnsi="Helvetica Neue" w:cs="Helvetica Neue"/>
            <w:color w:val="1155CC"/>
            <w:u w:val="single"/>
          </w:rPr>
          <w:t>https://www.gov.uk/government/publications/technology-code-of-practice/technology-code-of-practice</w:t>
        </w:r>
      </w:hyperlink>
    </w:p>
    <w:p w14:paraId="3C3724CD" w14:textId="77777777" w:rsidR="007349DB" w:rsidRDefault="00C3543B">
      <w:pPr>
        <w:numPr>
          <w:ilvl w:val="0"/>
          <w:numId w:val="6"/>
        </w:numPr>
        <w:ind w:hanging="724"/>
        <w:rPr>
          <w:rFonts w:ascii="Helvetica Neue" w:eastAsia="Helvetica Neue" w:hAnsi="Helvetica Neue" w:cs="Helvetica Neue"/>
        </w:rPr>
      </w:pPr>
      <w:r>
        <w:rPr>
          <w:rFonts w:ascii="Helvetica Neue" w:eastAsia="Helvetica Neue" w:hAnsi="Helvetica Neue" w:cs="Helvetica Neue"/>
        </w:rPr>
        <w:t>If requested by the Buyer, the Supplier must, at its own cost, ensure that the G-Cloud Services comply with the requirements in the PSN Code of Practice.</w:t>
      </w:r>
    </w:p>
    <w:p w14:paraId="3C3724CE" w14:textId="77777777" w:rsidR="007349DB" w:rsidRDefault="00C3543B">
      <w:pPr>
        <w:numPr>
          <w:ilvl w:val="0"/>
          <w:numId w:val="6"/>
        </w:numPr>
        <w:ind w:hanging="724"/>
        <w:rPr>
          <w:rFonts w:ascii="Helvetica Neue" w:eastAsia="Helvetica Neue" w:hAnsi="Helvetica Neue" w:cs="Helvetica Neue"/>
        </w:rPr>
      </w:pPr>
      <w:r>
        <w:rPr>
          <w:rFonts w:ascii="Helvetica Neue" w:eastAsia="Helvetica Neue" w:hAnsi="Helvetica Neue" w:cs="Helvetica Neue"/>
        </w:rPr>
        <w:t>If any PSN Services are Subcontracted by the Supplier, the Supplier must ensure that the services have the relevant PSN compliance certification.</w:t>
      </w:r>
    </w:p>
    <w:p w14:paraId="3C3724CF" w14:textId="77777777" w:rsidR="007349DB" w:rsidRDefault="00C3543B">
      <w:pPr>
        <w:numPr>
          <w:ilvl w:val="0"/>
          <w:numId w:val="6"/>
        </w:numPr>
        <w:ind w:hanging="724"/>
        <w:rPr>
          <w:rFonts w:ascii="Helvetica Neue" w:eastAsia="Helvetica Neue" w:hAnsi="Helvetica Neue" w:cs="Helvetica Neue"/>
        </w:rPr>
      </w:pPr>
      <w:r>
        <w:rPr>
          <w:rFonts w:ascii="Helvetica Neue" w:eastAsia="Helvetica Neue" w:hAnsi="Helvetica Neue" w:cs="Helvetica Neue"/>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6">
        <w:r>
          <w:rPr>
            <w:rFonts w:ascii="Helvetica Neue" w:eastAsia="Helvetica Neue" w:hAnsi="Helvetica Neue" w:cs="Helvetica Neue"/>
          </w:rPr>
          <w:t>.</w:t>
        </w:r>
      </w:hyperlink>
    </w:p>
    <w:p w14:paraId="3C3724D0" w14:textId="77777777" w:rsidR="007349DB" w:rsidRDefault="007349DB">
      <w:pPr>
        <w:ind w:left="720"/>
        <w:rPr>
          <w:rFonts w:ascii="Helvetica Neue" w:eastAsia="Helvetica Neue" w:hAnsi="Helvetica Neue" w:cs="Helvetica Neue"/>
        </w:rPr>
      </w:pPr>
    </w:p>
    <w:p w14:paraId="3C3724D1" w14:textId="77777777" w:rsidR="007349DB" w:rsidRDefault="00C3543B">
      <w:pPr>
        <w:pStyle w:val="Heading3"/>
        <w:rPr>
          <w:rFonts w:ascii="Helvetica Neue" w:eastAsia="Helvetica Neue" w:hAnsi="Helvetica Neue" w:cs="Helvetica Neue"/>
          <w:color w:val="000000"/>
          <w:sz w:val="28"/>
          <w:szCs w:val="28"/>
        </w:rPr>
      </w:pPr>
      <w:bookmarkStart w:id="73" w:name="_2iq8gzs" w:colFirst="0" w:colLast="0"/>
      <w:bookmarkEnd w:id="73"/>
      <w:r>
        <w:rPr>
          <w:rFonts w:ascii="Helvetica Neue" w:eastAsia="Helvetica Neue" w:hAnsi="Helvetica Neue" w:cs="Helvetica Neue"/>
          <w:color w:val="000000"/>
          <w:sz w:val="28"/>
          <w:szCs w:val="28"/>
        </w:rPr>
        <w:t>15. Open source</w:t>
      </w:r>
    </w:p>
    <w:p w14:paraId="3C3724D2" w14:textId="77777777" w:rsidR="007349DB" w:rsidRDefault="007349DB">
      <w:pPr>
        <w:rPr>
          <w:rFonts w:ascii="Helvetica Neue" w:eastAsia="Helvetica Neue" w:hAnsi="Helvetica Neue" w:cs="Helvetica Neue"/>
        </w:rPr>
      </w:pPr>
    </w:p>
    <w:p w14:paraId="3C3724D3" w14:textId="77777777" w:rsidR="007349DB" w:rsidRDefault="00C3543B">
      <w:pPr>
        <w:numPr>
          <w:ilvl w:val="0"/>
          <w:numId w:val="39"/>
        </w:numPr>
        <w:ind w:hanging="724"/>
        <w:rPr>
          <w:rFonts w:ascii="Helvetica Neue" w:eastAsia="Helvetica Neue" w:hAnsi="Helvetica Neue" w:cs="Helvetica Neue"/>
        </w:rPr>
      </w:pPr>
      <w:r>
        <w:rPr>
          <w:rFonts w:ascii="Helvetica Neue" w:eastAsia="Helvetica Neue" w:hAnsi="Helvetica Neue" w:cs="Helvetica Neue"/>
        </w:rPr>
        <w:t>All software created for the Buyer must be suitable for publication as open source, unless otherwise agreed by the Buyer.</w:t>
      </w:r>
    </w:p>
    <w:p w14:paraId="3C3724D4" w14:textId="77777777" w:rsidR="007349DB" w:rsidRDefault="00C3543B">
      <w:pPr>
        <w:numPr>
          <w:ilvl w:val="0"/>
          <w:numId w:val="39"/>
        </w:numPr>
        <w:ind w:hanging="724"/>
        <w:rPr>
          <w:rFonts w:ascii="Helvetica Neue" w:eastAsia="Helvetica Neue" w:hAnsi="Helvetica Neue" w:cs="Helvetica Neue"/>
        </w:rPr>
      </w:pPr>
      <w:r>
        <w:rPr>
          <w:rFonts w:ascii="Helvetica Neue" w:eastAsia="Helvetica Neue" w:hAnsi="Helvetica Neue" w:cs="Helvetica Neue"/>
        </w:rPr>
        <w:t xml:space="preserve">If software needs to be converted before publication as open source, the Supplier must also </w:t>
      </w:r>
      <w:r>
        <w:rPr>
          <w:rFonts w:ascii="Helvetica Neue" w:eastAsia="Helvetica Neue" w:hAnsi="Helvetica Neue" w:cs="Helvetica Neue"/>
        </w:rPr>
        <w:lastRenderedPageBreak/>
        <w:t>provide the converted format unless otherwise agreed by the Buyer.</w:t>
      </w:r>
    </w:p>
    <w:p w14:paraId="3C3724D5" w14:textId="77777777" w:rsidR="007349DB" w:rsidRDefault="007349DB">
      <w:pPr>
        <w:ind w:left="720"/>
        <w:rPr>
          <w:rFonts w:ascii="Helvetica Neue" w:eastAsia="Helvetica Neue" w:hAnsi="Helvetica Neue" w:cs="Helvetica Neue"/>
        </w:rPr>
      </w:pPr>
    </w:p>
    <w:p w14:paraId="3C3724D6" w14:textId="77777777" w:rsidR="007349DB" w:rsidRDefault="00C3543B">
      <w:pPr>
        <w:pStyle w:val="Heading3"/>
        <w:rPr>
          <w:rFonts w:ascii="Helvetica Neue" w:eastAsia="Helvetica Neue" w:hAnsi="Helvetica Neue" w:cs="Helvetica Neue"/>
          <w:color w:val="000000"/>
          <w:sz w:val="28"/>
          <w:szCs w:val="28"/>
        </w:rPr>
      </w:pPr>
      <w:bookmarkStart w:id="74" w:name="_xvir7l" w:colFirst="0" w:colLast="0"/>
      <w:bookmarkEnd w:id="74"/>
      <w:r>
        <w:rPr>
          <w:rFonts w:ascii="Helvetica Neue" w:eastAsia="Helvetica Neue" w:hAnsi="Helvetica Neue" w:cs="Helvetica Neue"/>
          <w:color w:val="000000"/>
          <w:sz w:val="28"/>
          <w:szCs w:val="28"/>
        </w:rPr>
        <w:t>16. Security</w:t>
      </w:r>
    </w:p>
    <w:p w14:paraId="3C3724D7" w14:textId="77777777" w:rsidR="007349DB" w:rsidRDefault="007349DB">
      <w:pPr>
        <w:rPr>
          <w:rFonts w:ascii="Helvetica Neue" w:eastAsia="Helvetica Neue" w:hAnsi="Helvetica Neue" w:cs="Helvetica Neue"/>
        </w:rPr>
      </w:pPr>
    </w:p>
    <w:p w14:paraId="3C3724D8" w14:textId="77777777" w:rsidR="007349DB" w:rsidRDefault="00C3543B">
      <w:pPr>
        <w:numPr>
          <w:ilvl w:val="0"/>
          <w:numId w:val="38"/>
        </w:numPr>
        <w:ind w:hanging="724"/>
        <w:rPr>
          <w:rFonts w:ascii="Helvetica Neue" w:eastAsia="Helvetica Neue" w:hAnsi="Helvetica Neue" w:cs="Helvetica Neue"/>
        </w:rPr>
      </w:pPr>
      <w:r>
        <w:rPr>
          <w:rFonts w:ascii="Helvetica Neue" w:eastAsia="Helvetica Neue" w:hAnsi="Helvetica Neue" w:cs="Helvetica Neue"/>
        </w:rPr>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3C3724D9" w14:textId="77777777" w:rsidR="007349DB" w:rsidRDefault="00C3543B">
      <w:pPr>
        <w:numPr>
          <w:ilvl w:val="0"/>
          <w:numId w:val="38"/>
        </w:numPr>
        <w:ind w:hanging="724"/>
        <w:rPr>
          <w:rFonts w:ascii="Helvetica Neue" w:eastAsia="Helvetica Neue" w:hAnsi="Helvetica Neue" w:cs="Helvetica Neue"/>
        </w:rPr>
      </w:pPr>
      <w:r>
        <w:rPr>
          <w:rFonts w:ascii="Helvetica Neue" w:eastAsia="Helvetica Neue" w:hAnsi="Helvetica Neue" w:cs="Helvetica Neue"/>
        </w:rPr>
        <w:t>The Supplier will use all reasonable endeavours, software and the most up-to-date antivirus definitions available from an industry-accepted antivirus software seller to minimise the impact of Malicious Software.</w:t>
      </w:r>
    </w:p>
    <w:p w14:paraId="3C3724DA" w14:textId="77777777" w:rsidR="007349DB" w:rsidRDefault="00C3543B">
      <w:pPr>
        <w:numPr>
          <w:ilvl w:val="0"/>
          <w:numId w:val="38"/>
        </w:numPr>
        <w:ind w:hanging="724"/>
        <w:rPr>
          <w:rFonts w:ascii="Helvetica Neue" w:eastAsia="Helvetica Neue" w:hAnsi="Helvetica Neue" w:cs="Helvetica Neue"/>
        </w:rPr>
      </w:pPr>
      <w:r>
        <w:rPr>
          <w:rFonts w:ascii="Helvetica Neue" w:eastAsia="Helvetica Neue" w:hAnsi="Helvetica Neue" w:cs="Helvetica Neue"/>
        </w:rPr>
        <w:t>If Malicious Software causes loss of operational efficiency or loss or corruption of Service Data, the Supplier will help the Buyer to mitigate any losses and restore the Services to operating efficiency as soon as possible.</w:t>
      </w:r>
    </w:p>
    <w:p w14:paraId="3C3724DB" w14:textId="77777777" w:rsidR="007349DB" w:rsidRDefault="00C3543B">
      <w:pPr>
        <w:numPr>
          <w:ilvl w:val="0"/>
          <w:numId w:val="38"/>
        </w:numPr>
        <w:ind w:hanging="724"/>
        <w:rPr>
          <w:rFonts w:ascii="Helvetica Neue" w:eastAsia="Helvetica Neue" w:hAnsi="Helvetica Neue" w:cs="Helvetica Neue"/>
        </w:rPr>
      </w:pPr>
      <w:r>
        <w:rPr>
          <w:rFonts w:ascii="Helvetica Neue" w:eastAsia="Helvetica Neue" w:hAnsi="Helvetica Neue" w:cs="Helvetica Neue"/>
        </w:rPr>
        <w:t>Responsibility for costs will be at the:</w:t>
      </w:r>
    </w:p>
    <w:p w14:paraId="3C3724DC" w14:textId="77777777" w:rsidR="007349DB" w:rsidRDefault="00C3543B">
      <w:pPr>
        <w:numPr>
          <w:ilvl w:val="1"/>
          <w:numId w:val="38"/>
        </w:numPr>
        <w:ind w:hanging="360"/>
        <w:rPr>
          <w:rFonts w:ascii="Helvetica Neue" w:eastAsia="Helvetica Neue" w:hAnsi="Helvetica Neue" w:cs="Helvetica Neue"/>
        </w:rPr>
      </w:pPr>
      <w:r>
        <w:rPr>
          <w:rFonts w:ascii="Helvetica Neue" w:eastAsia="Helvetica Neue" w:hAnsi="Helvetica Neue" w:cs="Helvetica Neue"/>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3C3724DD" w14:textId="77777777" w:rsidR="007349DB" w:rsidRDefault="00C3543B">
      <w:pPr>
        <w:numPr>
          <w:ilvl w:val="1"/>
          <w:numId w:val="38"/>
        </w:numPr>
        <w:ind w:hanging="360"/>
        <w:rPr>
          <w:rFonts w:ascii="Helvetica Neue" w:eastAsia="Helvetica Neue" w:hAnsi="Helvetica Neue" w:cs="Helvetica Neue"/>
        </w:rPr>
      </w:pPr>
      <w:r>
        <w:rPr>
          <w:rFonts w:ascii="Helvetica Neue" w:eastAsia="Helvetica Neue" w:hAnsi="Helvetica Neue" w:cs="Helvetica Neue"/>
        </w:rPr>
        <w:t>Buyer’s expense if the Malicious Software originates from the Buyer software or the Service Data, while the Service Data was under the Buyer’s control</w:t>
      </w:r>
    </w:p>
    <w:p w14:paraId="3C3724DE" w14:textId="77777777" w:rsidR="007349DB" w:rsidRDefault="00C3543B">
      <w:pPr>
        <w:numPr>
          <w:ilvl w:val="0"/>
          <w:numId w:val="38"/>
        </w:numPr>
        <w:ind w:hanging="724"/>
        <w:rPr>
          <w:rFonts w:ascii="Helvetica Neue" w:eastAsia="Helvetica Neue" w:hAnsi="Helvetica Neue" w:cs="Helvetica Neue"/>
        </w:rPr>
      </w:pPr>
      <w:r>
        <w:rPr>
          <w:rFonts w:ascii="Helvetica Neue" w:eastAsia="Helvetica Neue" w:hAnsi="Helvetica Neue" w:cs="Helvetica Neue"/>
        </w:rPr>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14:paraId="3C3724DF" w14:textId="77777777" w:rsidR="007349DB" w:rsidRDefault="00C3543B">
      <w:pPr>
        <w:numPr>
          <w:ilvl w:val="0"/>
          <w:numId w:val="38"/>
        </w:numPr>
        <w:ind w:hanging="724"/>
        <w:rPr>
          <w:rFonts w:ascii="Helvetica Neue" w:eastAsia="Helvetica Neue" w:hAnsi="Helvetica Neue" w:cs="Helvetica Neue"/>
        </w:rPr>
      </w:pPr>
      <w:r>
        <w:rPr>
          <w:rFonts w:ascii="Helvetica Neue" w:eastAsia="Helvetica Neue" w:hAnsi="Helvetica Neue" w:cs="Helvetica Neue"/>
        </w:rPr>
        <w:t xml:space="preserve">Any system development by the Supplier should also comply with the government’s ‘10 Steps to Cyber Security’ guidance, available at </w:t>
      </w:r>
      <w:hyperlink r:id="rId27">
        <w:r>
          <w:rPr>
            <w:rFonts w:ascii="Helvetica Neue" w:eastAsia="Helvetica Neue" w:hAnsi="Helvetica Neue" w:cs="Helvetica Neue"/>
            <w:color w:val="1155CC"/>
            <w:u w:val="single"/>
          </w:rPr>
          <w:t>https://www.ncsc.gov.uk/guidance/10-steps-cyber-security</w:t>
        </w:r>
      </w:hyperlink>
    </w:p>
    <w:p w14:paraId="3C3724E0" w14:textId="77777777" w:rsidR="007349DB" w:rsidRDefault="00C3543B">
      <w:pPr>
        <w:numPr>
          <w:ilvl w:val="0"/>
          <w:numId w:val="38"/>
        </w:numPr>
        <w:ind w:hanging="724"/>
        <w:rPr>
          <w:rFonts w:ascii="Helvetica Neue" w:eastAsia="Helvetica Neue" w:hAnsi="Helvetica Neue" w:cs="Helvetica Neue"/>
        </w:rPr>
      </w:pPr>
      <w:r>
        <w:rPr>
          <w:rFonts w:ascii="Helvetica Neue" w:eastAsia="Helvetica Neue" w:hAnsi="Helvetica Neue" w:cs="Helvetica Neue"/>
        </w:rPr>
        <w:t>If a Buyer has requested in the Order Form that the Supplier has a Cyber Essentials certificate, the Supplier must provide the Buyer with a valid Cyber Essentials certificate (or</w:t>
      </w:r>
      <w:r>
        <w:rPr>
          <w:rFonts w:ascii="Helvetica Neue" w:eastAsia="Helvetica Neue" w:hAnsi="Helvetica Neue" w:cs="Helvetica Neue"/>
          <w:highlight w:val="white"/>
        </w:rPr>
        <w:t xml:space="preserve"> equivalent) required for the Services before the Start Date. </w:t>
      </w:r>
    </w:p>
    <w:p w14:paraId="3C3724E1" w14:textId="77777777" w:rsidR="007349DB" w:rsidRDefault="007349DB">
      <w:pPr>
        <w:ind w:left="720"/>
        <w:rPr>
          <w:rFonts w:ascii="Helvetica Neue" w:eastAsia="Helvetica Neue" w:hAnsi="Helvetica Neue" w:cs="Helvetica Neue"/>
        </w:rPr>
      </w:pPr>
    </w:p>
    <w:p w14:paraId="3C3724E2" w14:textId="77777777" w:rsidR="007349DB" w:rsidRDefault="00C3543B">
      <w:pPr>
        <w:pStyle w:val="Heading3"/>
        <w:rPr>
          <w:rFonts w:ascii="Helvetica Neue" w:eastAsia="Helvetica Neue" w:hAnsi="Helvetica Neue" w:cs="Helvetica Neue"/>
          <w:color w:val="000000"/>
          <w:sz w:val="28"/>
          <w:szCs w:val="28"/>
        </w:rPr>
      </w:pPr>
      <w:bookmarkStart w:id="75" w:name="_3hv69ve" w:colFirst="0" w:colLast="0"/>
      <w:bookmarkEnd w:id="75"/>
      <w:r>
        <w:rPr>
          <w:rFonts w:ascii="Helvetica Neue" w:eastAsia="Helvetica Neue" w:hAnsi="Helvetica Neue" w:cs="Helvetica Neue"/>
          <w:color w:val="000000"/>
          <w:sz w:val="28"/>
          <w:szCs w:val="28"/>
        </w:rPr>
        <w:t>17. Guarantee</w:t>
      </w:r>
    </w:p>
    <w:p w14:paraId="3C3724E3" w14:textId="77777777" w:rsidR="007349DB" w:rsidRDefault="007349DB">
      <w:pPr>
        <w:rPr>
          <w:rFonts w:ascii="Helvetica Neue" w:eastAsia="Helvetica Neue" w:hAnsi="Helvetica Neue" w:cs="Helvetica Neue"/>
        </w:rPr>
      </w:pPr>
    </w:p>
    <w:p w14:paraId="3C3724E4" w14:textId="77777777" w:rsidR="007349DB" w:rsidRDefault="00C3543B">
      <w:pPr>
        <w:numPr>
          <w:ilvl w:val="0"/>
          <w:numId w:val="55"/>
        </w:numPr>
        <w:ind w:hanging="724"/>
        <w:rPr>
          <w:rFonts w:ascii="Helvetica Neue" w:eastAsia="Helvetica Neue" w:hAnsi="Helvetica Neue" w:cs="Helvetica Neue"/>
        </w:rPr>
      </w:pPr>
      <w:r>
        <w:rPr>
          <w:rFonts w:ascii="Helvetica Neue" w:eastAsia="Helvetica Neue" w:hAnsi="Helvetica Neue" w:cs="Helvetica Neue"/>
        </w:rPr>
        <w:lastRenderedPageBreak/>
        <w:t>If this Call-Off Contract is conditional on receipt of a Guarantee that is acceptable to the Buyer, the Supplier must give the Buyer on or before the Start Date:</w:t>
      </w:r>
    </w:p>
    <w:p w14:paraId="3C3724E5" w14:textId="77777777" w:rsidR="007349DB" w:rsidRDefault="00C3543B">
      <w:pPr>
        <w:numPr>
          <w:ilvl w:val="1"/>
          <w:numId w:val="55"/>
        </w:numPr>
        <w:ind w:hanging="360"/>
        <w:rPr>
          <w:rFonts w:ascii="Helvetica Neue" w:eastAsia="Helvetica Neue" w:hAnsi="Helvetica Neue" w:cs="Helvetica Neue"/>
        </w:rPr>
      </w:pPr>
      <w:r>
        <w:rPr>
          <w:rFonts w:ascii="Helvetica Neue" w:eastAsia="Helvetica Neue" w:hAnsi="Helvetica Neue" w:cs="Helvetica Neue"/>
        </w:rPr>
        <w:t xml:space="preserve">an executed Guarantee in the form at Schedule 5 </w:t>
      </w:r>
    </w:p>
    <w:p w14:paraId="3C3724E6" w14:textId="77777777" w:rsidR="007349DB" w:rsidRDefault="00C3543B">
      <w:pPr>
        <w:numPr>
          <w:ilvl w:val="1"/>
          <w:numId w:val="55"/>
        </w:numPr>
        <w:ind w:hanging="360"/>
        <w:rPr>
          <w:rFonts w:ascii="Helvetica Neue" w:eastAsia="Helvetica Neue" w:hAnsi="Helvetica Neue" w:cs="Helvetica Neue"/>
        </w:rPr>
      </w:pPr>
      <w:r>
        <w:rPr>
          <w:rFonts w:ascii="Helvetica Neue" w:eastAsia="Helvetica Neue" w:hAnsi="Helvetica Neue" w:cs="Helvetica Neue"/>
        </w:rPr>
        <w:t>a certified copy of the passed resolution or board minutes of the guarantor approving the execution of the Guarantee</w:t>
      </w:r>
    </w:p>
    <w:p w14:paraId="3C3724E7" w14:textId="77777777" w:rsidR="007349DB" w:rsidRDefault="007349DB">
      <w:pPr>
        <w:ind w:left="1440"/>
        <w:rPr>
          <w:rFonts w:ascii="Helvetica Neue" w:eastAsia="Helvetica Neue" w:hAnsi="Helvetica Neue" w:cs="Helvetica Neue"/>
        </w:rPr>
      </w:pPr>
    </w:p>
    <w:p w14:paraId="3C3724E8" w14:textId="77777777" w:rsidR="007349DB" w:rsidRDefault="00C3543B">
      <w:pPr>
        <w:pStyle w:val="Heading3"/>
        <w:rPr>
          <w:rFonts w:ascii="Helvetica Neue" w:eastAsia="Helvetica Neue" w:hAnsi="Helvetica Neue" w:cs="Helvetica Neue"/>
          <w:color w:val="000000"/>
          <w:sz w:val="28"/>
          <w:szCs w:val="28"/>
        </w:rPr>
      </w:pPr>
      <w:bookmarkStart w:id="76" w:name="_1x0gk37" w:colFirst="0" w:colLast="0"/>
      <w:bookmarkEnd w:id="76"/>
      <w:r>
        <w:rPr>
          <w:rFonts w:ascii="Helvetica Neue" w:eastAsia="Helvetica Neue" w:hAnsi="Helvetica Neue" w:cs="Helvetica Neue"/>
          <w:color w:val="000000"/>
          <w:sz w:val="28"/>
          <w:szCs w:val="28"/>
        </w:rPr>
        <w:t>18. Ending the Call-Off Contract</w:t>
      </w:r>
    </w:p>
    <w:p w14:paraId="3C3724E9" w14:textId="77777777" w:rsidR="007349DB" w:rsidRDefault="007349DB">
      <w:pPr>
        <w:rPr>
          <w:rFonts w:ascii="Helvetica Neue" w:eastAsia="Helvetica Neue" w:hAnsi="Helvetica Neue" w:cs="Helvetica Neue"/>
        </w:rPr>
      </w:pPr>
    </w:p>
    <w:p w14:paraId="3C3724EA" w14:textId="77777777" w:rsidR="007349DB" w:rsidRDefault="00C3543B">
      <w:pPr>
        <w:numPr>
          <w:ilvl w:val="0"/>
          <w:numId w:val="36"/>
        </w:numPr>
        <w:ind w:hanging="724"/>
        <w:rPr>
          <w:rFonts w:ascii="Helvetica Neue" w:eastAsia="Helvetica Neue" w:hAnsi="Helvetica Neue" w:cs="Helvetica Neue"/>
        </w:rPr>
      </w:pPr>
      <w:r>
        <w:rPr>
          <w:rFonts w:ascii="Helvetica Neue" w:eastAsia="Helvetica Neue" w:hAnsi="Helvetica Neue" w:cs="Helvetica Neue"/>
        </w:rPr>
        <w:t>The Buyer can End this Call-Off Contract at any time by giving 30 days’ written notice to the Supplier, unless a shorter period is specified in the Order Form. The Supplier’s obligation to provide the Services will end on the date in the notice.</w:t>
      </w:r>
    </w:p>
    <w:p w14:paraId="3C3724EB" w14:textId="77777777" w:rsidR="007349DB" w:rsidRDefault="00C3543B">
      <w:pPr>
        <w:numPr>
          <w:ilvl w:val="0"/>
          <w:numId w:val="36"/>
        </w:numPr>
        <w:ind w:hanging="724"/>
        <w:rPr>
          <w:rFonts w:ascii="Helvetica Neue" w:eastAsia="Helvetica Neue" w:hAnsi="Helvetica Neue" w:cs="Helvetica Neue"/>
        </w:rPr>
      </w:pPr>
      <w:r>
        <w:rPr>
          <w:rFonts w:ascii="Helvetica Neue" w:eastAsia="Helvetica Neue" w:hAnsi="Helvetica Neue" w:cs="Helvetica Neue"/>
        </w:rPr>
        <w:t>The Parties agree that the:</w:t>
      </w:r>
    </w:p>
    <w:p w14:paraId="3C3724EC" w14:textId="77777777" w:rsidR="007349DB" w:rsidRDefault="00C3543B">
      <w:pPr>
        <w:numPr>
          <w:ilvl w:val="1"/>
          <w:numId w:val="36"/>
        </w:numPr>
        <w:ind w:hanging="360"/>
        <w:rPr>
          <w:rFonts w:ascii="Helvetica Neue" w:eastAsia="Helvetica Neue" w:hAnsi="Helvetica Neue" w:cs="Helvetica Neue"/>
        </w:rPr>
      </w:pPr>
      <w:r>
        <w:rPr>
          <w:rFonts w:ascii="Helvetica Neue" w:eastAsia="Helvetica Neue" w:hAnsi="Helvetica Neue" w:cs="Helvetica Neue"/>
        </w:rPr>
        <w:t>Buyer’s right to End the Call-Off Contract under clause 18.1 is reasonable considering the type of cloud Service being provided</w:t>
      </w:r>
    </w:p>
    <w:p w14:paraId="3C3724ED" w14:textId="77777777" w:rsidR="007349DB" w:rsidRDefault="00C3543B">
      <w:pPr>
        <w:numPr>
          <w:ilvl w:val="1"/>
          <w:numId w:val="36"/>
        </w:numPr>
        <w:ind w:hanging="360"/>
        <w:rPr>
          <w:rFonts w:ascii="Helvetica Neue" w:eastAsia="Helvetica Neue" w:hAnsi="Helvetica Neue" w:cs="Helvetica Neue"/>
        </w:rPr>
      </w:pPr>
      <w:r>
        <w:rPr>
          <w:rFonts w:ascii="Helvetica Neue" w:eastAsia="Helvetica Neue" w:hAnsi="Helvetica Neue" w:cs="Helvetica Neue"/>
        </w:rPr>
        <w:t>Call-Off Contract Charges paid during the notice period is reasonable compensation and covers all the Supplier’s avoidable costs or Losses</w:t>
      </w:r>
    </w:p>
    <w:p w14:paraId="3C3724EE" w14:textId="77777777" w:rsidR="007349DB" w:rsidRDefault="00C3543B">
      <w:pPr>
        <w:numPr>
          <w:ilvl w:val="0"/>
          <w:numId w:val="36"/>
        </w:numPr>
        <w:ind w:hanging="724"/>
        <w:rPr>
          <w:rFonts w:ascii="Helvetica Neue" w:eastAsia="Helvetica Neue" w:hAnsi="Helvetica Neue" w:cs="Helvetica Neue"/>
        </w:rPr>
      </w:pPr>
      <w:r>
        <w:rPr>
          <w:rFonts w:ascii="Helvetica Neue" w:eastAsia="Helvetica Neue" w:hAnsi="Helvetica Neue" w:cs="Helvetica Neue"/>
        </w:rP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14:paraId="3C3724EF" w14:textId="77777777" w:rsidR="007349DB" w:rsidRDefault="00C3543B">
      <w:pPr>
        <w:numPr>
          <w:ilvl w:val="0"/>
          <w:numId w:val="36"/>
        </w:numPr>
        <w:ind w:hanging="724"/>
        <w:rPr>
          <w:rFonts w:ascii="Helvetica Neue" w:eastAsia="Helvetica Neue" w:hAnsi="Helvetica Neue" w:cs="Helvetica Neue"/>
        </w:rPr>
      </w:pPr>
      <w:r>
        <w:rPr>
          <w:rFonts w:ascii="Helvetica Neue" w:eastAsia="Helvetica Neue" w:hAnsi="Helvetica Neue" w:cs="Helvetica Neue"/>
        </w:rPr>
        <w:t>The Buyer will have the right to End this Call-Off Contract at any time with immediate effect by written notice to the Supplier if either the Supplier commits:</w:t>
      </w:r>
    </w:p>
    <w:p w14:paraId="3C3724F0" w14:textId="77777777" w:rsidR="007349DB" w:rsidRDefault="00C3543B">
      <w:pPr>
        <w:numPr>
          <w:ilvl w:val="1"/>
          <w:numId w:val="36"/>
        </w:numPr>
        <w:ind w:hanging="360"/>
        <w:rPr>
          <w:rFonts w:ascii="Helvetica Neue" w:eastAsia="Helvetica Neue" w:hAnsi="Helvetica Neue" w:cs="Helvetica Neue"/>
        </w:rPr>
      </w:pPr>
      <w:r>
        <w:rPr>
          <w:rFonts w:ascii="Helvetica Neue" w:eastAsia="Helvetica Neue" w:hAnsi="Helvetica Neue" w:cs="Helvetica Neue"/>
        </w:rPr>
        <w:t>a Supplier Default and if the Supplier Default cannot, in the reasonable opinion of the Buyer, be remedied</w:t>
      </w:r>
    </w:p>
    <w:p w14:paraId="3C3724F1" w14:textId="77777777" w:rsidR="007349DB" w:rsidRDefault="00C3543B">
      <w:pPr>
        <w:numPr>
          <w:ilvl w:val="1"/>
          <w:numId w:val="36"/>
        </w:numPr>
        <w:ind w:hanging="360"/>
        <w:rPr>
          <w:rFonts w:ascii="Helvetica Neue" w:eastAsia="Helvetica Neue" w:hAnsi="Helvetica Neue" w:cs="Helvetica Neue"/>
        </w:rPr>
      </w:pPr>
      <w:r>
        <w:rPr>
          <w:rFonts w:ascii="Helvetica Neue" w:eastAsia="Helvetica Neue" w:hAnsi="Helvetica Neue" w:cs="Helvetica Neue"/>
        </w:rPr>
        <w:t>any fraud</w:t>
      </w:r>
    </w:p>
    <w:p w14:paraId="3C3724F2" w14:textId="77777777" w:rsidR="007349DB" w:rsidRDefault="00C3543B">
      <w:pPr>
        <w:numPr>
          <w:ilvl w:val="0"/>
          <w:numId w:val="36"/>
        </w:numPr>
        <w:ind w:hanging="724"/>
        <w:rPr>
          <w:rFonts w:ascii="Helvetica Neue" w:eastAsia="Helvetica Neue" w:hAnsi="Helvetica Neue" w:cs="Helvetica Neue"/>
        </w:rPr>
      </w:pPr>
      <w:r>
        <w:rPr>
          <w:rFonts w:ascii="Helvetica Neue" w:eastAsia="Helvetica Neue" w:hAnsi="Helvetica Neue" w:cs="Helvetica Neue"/>
        </w:rPr>
        <w:t>A Party can End this Call-Off Contract at any time with immediate effect by written notice if:</w:t>
      </w:r>
    </w:p>
    <w:p w14:paraId="3C3724F3" w14:textId="77777777" w:rsidR="007349DB" w:rsidRDefault="00C3543B">
      <w:pPr>
        <w:numPr>
          <w:ilvl w:val="1"/>
          <w:numId w:val="36"/>
        </w:numPr>
        <w:ind w:hanging="360"/>
        <w:rPr>
          <w:rFonts w:ascii="Helvetica Neue" w:eastAsia="Helvetica Neue" w:hAnsi="Helvetica Neue" w:cs="Helvetica Neue"/>
        </w:rPr>
      </w:pPr>
      <w:r>
        <w:rPr>
          <w:rFonts w:ascii="Helvetica Neue" w:eastAsia="Helvetica Neue" w:hAnsi="Helvetica Neue" w:cs="Helvetica Neue"/>
        </w:rPr>
        <w:t>the other Party commits a Material Breach of any term of this Call-Off Contract (other than failure to pay any amounts due) and, if that breach is remediable, fails to remedy it within 15 Working Days of being notified in writing to do so</w:t>
      </w:r>
    </w:p>
    <w:p w14:paraId="3C3724F4" w14:textId="77777777" w:rsidR="007349DB" w:rsidRDefault="00C3543B">
      <w:pPr>
        <w:numPr>
          <w:ilvl w:val="1"/>
          <w:numId w:val="36"/>
        </w:numPr>
        <w:ind w:hanging="360"/>
        <w:rPr>
          <w:rFonts w:ascii="Helvetica Neue" w:eastAsia="Helvetica Neue" w:hAnsi="Helvetica Neue" w:cs="Helvetica Neue"/>
        </w:rPr>
      </w:pPr>
      <w:r>
        <w:rPr>
          <w:rFonts w:ascii="Helvetica Neue" w:eastAsia="Helvetica Neue" w:hAnsi="Helvetica Neue" w:cs="Helvetica Neue"/>
        </w:rPr>
        <w:t>an Insolvency Event of the other Party happens</w:t>
      </w:r>
    </w:p>
    <w:p w14:paraId="3C3724F5" w14:textId="77777777" w:rsidR="007349DB" w:rsidRDefault="00C3543B">
      <w:pPr>
        <w:numPr>
          <w:ilvl w:val="1"/>
          <w:numId w:val="36"/>
        </w:numPr>
        <w:ind w:hanging="360"/>
        <w:rPr>
          <w:rFonts w:ascii="Helvetica Neue" w:eastAsia="Helvetica Neue" w:hAnsi="Helvetica Neue" w:cs="Helvetica Neue"/>
        </w:rPr>
      </w:pPr>
      <w:r>
        <w:rPr>
          <w:rFonts w:ascii="Helvetica Neue" w:eastAsia="Helvetica Neue" w:hAnsi="Helvetica Neue" w:cs="Helvetica Neue"/>
        </w:rPr>
        <w:t>the other Party ceases or threatens to cease to carry on the whole or any material part of its business</w:t>
      </w:r>
    </w:p>
    <w:p w14:paraId="3C3724F6" w14:textId="77777777" w:rsidR="007349DB" w:rsidRDefault="00C3543B">
      <w:pPr>
        <w:numPr>
          <w:ilvl w:val="0"/>
          <w:numId w:val="36"/>
        </w:numPr>
        <w:ind w:hanging="724"/>
        <w:rPr>
          <w:rFonts w:ascii="Helvetica Neue" w:eastAsia="Helvetica Neue" w:hAnsi="Helvetica Neue" w:cs="Helvetica Neue"/>
        </w:rPr>
      </w:pPr>
      <w:r>
        <w:rPr>
          <w:rFonts w:ascii="Helvetica Neue" w:eastAsia="Helvetica Neue" w:hAnsi="Helvetica Neue" w:cs="Helvetica Neue"/>
        </w:rPr>
        <w:lastRenderedPageBreak/>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3C3724F7" w14:textId="77777777" w:rsidR="007349DB" w:rsidRDefault="00C3543B">
      <w:pPr>
        <w:numPr>
          <w:ilvl w:val="0"/>
          <w:numId w:val="36"/>
        </w:numPr>
        <w:ind w:hanging="724"/>
        <w:rPr>
          <w:rFonts w:ascii="Helvetica Neue" w:eastAsia="Helvetica Neue" w:hAnsi="Helvetica Neue" w:cs="Helvetica Neue"/>
        </w:rPr>
      </w:pPr>
      <w:r>
        <w:rPr>
          <w:rFonts w:ascii="Helvetica Neue" w:eastAsia="Helvetica Neue" w:hAnsi="Helvetica Neue" w:cs="Helvetica Neue"/>
        </w:rPr>
        <w:t>A Party who isn’t relying on a Force Majeure event will have the right to End this Call-Off Contract if clause 23.1 applies.</w:t>
      </w:r>
    </w:p>
    <w:p w14:paraId="3C3724F8" w14:textId="77777777" w:rsidR="007349DB" w:rsidRDefault="007349DB">
      <w:pPr>
        <w:ind w:left="720"/>
        <w:rPr>
          <w:rFonts w:ascii="Helvetica Neue" w:eastAsia="Helvetica Neue" w:hAnsi="Helvetica Neue" w:cs="Helvetica Neue"/>
        </w:rPr>
      </w:pPr>
    </w:p>
    <w:p w14:paraId="3C3724F9" w14:textId="77777777" w:rsidR="007349DB" w:rsidRDefault="00C3543B">
      <w:pPr>
        <w:pStyle w:val="Heading3"/>
        <w:rPr>
          <w:rFonts w:ascii="Helvetica Neue" w:eastAsia="Helvetica Neue" w:hAnsi="Helvetica Neue" w:cs="Helvetica Neue"/>
          <w:color w:val="000000"/>
          <w:sz w:val="28"/>
          <w:szCs w:val="28"/>
        </w:rPr>
      </w:pPr>
      <w:bookmarkStart w:id="77" w:name="_4h042r0" w:colFirst="0" w:colLast="0"/>
      <w:bookmarkEnd w:id="77"/>
      <w:r>
        <w:rPr>
          <w:rFonts w:ascii="Helvetica Neue" w:eastAsia="Helvetica Neue" w:hAnsi="Helvetica Neue" w:cs="Helvetica Neue"/>
          <w:color w:val="000000"/>
          <w:sz w:val="28"/>
          <w:szCs w:val="28"/>
        </w:rPr>
        <w:t>19. Consequences of suspension, ending and expiry</w:t>
      </w:r>
    </w:p>
    <w:p w14:paraId="3C3724FA" w14:textId="77777777" w:rsidR="007349DB" w:rsidRDefault="007349DB">
      <w:pPr>
        <w:rPr>
          <w:rFonts w:ascii="Helvetica Neue" w:eastAsia="Helvetica Neue" w:hAnsi="Helvetica Neue" w:cs="Helvetica Neue"/>
        </w:rPr>
      </w:pPr>
    </w:p>
    <w:p w14:paraId="3C3724FB" w14:textId="77777777" w:rsidR="007349DB" w:rsidRDefault="00C3543B">
      <w:pPr>
        <w:numPr>
          <w:ilvl w:val="0"/>
          <w:numId w:val="2"/>
        </w:numPr>
        <w:ind w:hanging="724"/>
        <w:rPr>
          <w:rFonts w:ascii="Helvetica Neue" w:eastAsia="Helvetica Neue" w:hAnsi="Helvetica Neue" w:cs="Helvetica Neue"/>
        </w:rPr>
      </w:pPr>
      <w:r>
        <w:rPr>
          <w:rFonts w:ascii="Helvetica Neue" w:eastAsia="Helvetica Neue" w:hAnsi="Helvetica Neue" w:cs="Helvetica Neue"/>
        </w:rPr>
        <w:t>If a Buyer has the right to End a Call-Off Contract, it may elect to suspend this Call-Off Contract or any part of it.</w:t>
      </w:r>
    </w:p>
    <w:p w14:paraId="3C3724FC" w14:textId="77777777" w:rsidR="007349DB" w:rsidRDefault="00C3543B">
      <w:pPr>
        <w:numPr>
          <w:ilvl w:val="0"/>
          <w:numId w:val="2"/>
        </w:numPr>
        <w:ind w:hanging="724"/>
        <w:rPr>
          <w:rFonts w:ascii="Helvetica Neue" w:eastAsia="Helvetica Neue" w:hAnsi="Helvetica Neue" w:cs="Helvetica Neue"/>
        </w:rPr>
      </w:pPr>
      <w:r>
        <w:rPr>
          <w:rFonts w:ascii="Helvetica Neue" w:eastAsia="Helvetica Neue" w:hAnsi="Helvetica Neue" w:cs="Helvetica Neue"/>
        </w:rPr>
        <w:t>Even if a notice has been served to End this Call-Off Contract or any part of it, the Supplier must continue to provide the Ordered G-Cloud Services until the dates set out in the notice.</w:t>
      </w:r>
    </w:p>
    <w:p w14:paraId="3C3724FD" w14:textId="77777777" w:rsidR="007349DB" w:rsidRDefault="00C3543B">
      <w:pPr>
        <w:numPr>
          <w:ilvl w:val="0"/>
          <w:numId w:val="2"/>
        </w:numPr>
        <w:ind w:hanging="724"/>
        <w:rPr>
          <w:rFonts w:ascii="Helvetica Neue" w:eastAsia="Helvetica Neue" w:hAnsi="Helvetica Neue" w:cs="Helvetica Neue"/>
        </w:rPr>
      </w:pPr>
      <w:r>
        <w:rPr>
          <w:rFonts w:ascii="Helvetica Neue" w:eastAsia="Helvetica Neue" w:hAnsi="Helvetica Neue" w:cs="Helvetica Neue"/>
        </w:rPr>
        <w:t>The rights and obligations of the Parties will cease on the Expiry Date or End Date (whichever applies) of this Call-Off Contract, except those continuing provisions described in clause 19.4.</w:t>
      </w:r>
    </w:p>
    <w:p w14:paraId="3C3724FE" w14:textId="77777777" w:rsidR="007349DB" w:rsidRDefault="00C3543B">
      <w:pPr>
        <w:numPr>
          <w:ilvl w:val="0"/>
          <w:numId w:val="2"/>
        </w:numPr>
        <w:ind w:hanging="724"/>
        <w:rPr>
          <w:rFonts w:ascii="Helvetica Neue" w:eastAsia="Helvetica Neue" w:hAnsi="Helvetica Neue" w:cs="Helvetica Neue"/>
        </w:rPr>
      </w:pPr>
      <w:r>
        <w:rPr>
          <w:rFonts w:ascii="Helvetica Neue" w:eastAsia="Helvetica Neue" w:hAnsi="Helvetica Neue" w:cs="Helvetica Neue"/>
        </w:rPr>
        <w:t>Ending or expiry of this Call-Off Contract will not affect:</w:t>
      </w:r>
    </w:p>
    <w:p w14:paraId="3C3724FF" w14:textId="77777777" w:rsidR="007349DB" w:rsidRDefault="00C3543B">
      <w:pPr>
        <w:numPr>
          <w:ilvl w:val="1"/>
          <w:numId w:val="36"/>
        </w:numPr>
        <w:ind w:hanging="360"/>
        <w:rPr>
          <w:rFonts w:ascii="Helvetica Neue" w:eastAsia="Helvetica Neue" w:hAnsi="Helvetica Neue" w:cs="Helvetica Neue"/>
        </w:rPr>
      </w:pPr>
      <w:r>
        <w:rPr>
          <w:rFonts w:ascii="Helvetica Neue" w:eastAsia="Helvetica Neue" w:hAnsi="Helvetica Neue" w:cs="Helvetica Neue"/>
        </w:rPr>
        <w:t>any rights, remedies or obligations accrued before its Ending or expiration</w:t>
      </w:r>
    </w:p>
    <w:p w14:paraId="3C372500" w14:textId="77777777" w:rsidR="007349DB" w:rsidRDefault="00C3543B">
      <w:pPr>
        <w:numPr>
          <w:ilvl w:val="1"/>
          <w:numId w:val="36"/>
        </w:numPr>
        <w:ind w:hanging="360"/>
        <w:rPr>
          <w:rFonts w:ascii="Helvetica Neue" w:eastAsia="Helvetica Neue" w:hAnsi="Helvetica Neue" w:cs="Helvetica Neue"/>
        </w:rPr>
      </w:pPr>
      <w:r>
        <w:rPr>
          <w:rFonts w:ascii="Helvetica Neue" w:eastAsia="Helvetica Neue" w:hAnsi="Helvetica Neue" w:cs="Helvetica Neue"/>
        </w:rPr>
        <w:t>the right of either Party to recover any amount outstanding at the time of Ending or expiry</w:t>
      </w:r>
    </w:p>
    <w:p w14:paraId="3C372501" w14:textId="77777777" w:rsidR="007349DB" w:rsidRDefault="00C3543B">
      <w:pPr>
        <w:numPr>
          <w:ilvl w:val="1"/>
          <w:numId w:val="36"/>
        </w:numPr>
        <w:ind w:hanging="360"/>
        <w:rPr>
          <w:rFonts w:ascii="Helvetica Neue" w:eastAsia="Helvetica Neue" w:hAnsi="Helvetica Neue" w:cs="Helvetica Neue"/>
        </w:rPr>
      </w:pPr>
      <w:r>
        <w:rPr>
          <w:rFonts w:ascii="Helvetica Neue" w:eastAsia="Helvetica Neue" w:hAnsi="Helvetica Neue" w:cs="Helvetica Neue"/>
        </w:rPr>
        <w:t>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4.7 (Liability); 8.42 to 8.48 (Conflicts of interest and ethical walls) and 8.87 to 8.88 (Waiver and cumulative remedies)</w:t>
      </w:r>
    </w:p>
    <w:p w14:paraId="3C372502" w14:textId="77777777" w:rsidR="007349DB" w:rsidRDefault="00C3543B">
      <w:pPr>
        <w:numPr>
          <w:ilvl w:val="2"/>
          <w:numId w:val="18"/>
        </w:numPr>
        <w:spacing w:after="0"/>
        <w:ind w:hanging="408"/>
      </w:pPr>
      <w:r>
        <w:rPr>
          <w:rFonts w:ascii="Helvetica Neue" w:eastAsia="Helvetica Neue" w:hAnsi="Helvetica Neue" w:cs="Helvetica Neue"/>
        </w:rPr>
        <w:t>any other provision of the Framework Agreement or this Call-Off Contract which expressly or by implication is in force even if it Ends or expires</w:t>
      </w:r>
    </w:p>
    <w:p w14:paraId="3C372503" w14:textId="77777777" w:rsidR="007349DB" w:rsidRDefault="007349DB">
      <w:pPr>
        <w:spacing w:after="0"/>
        <w:ind w:left="1542"/>
        <w:rPr>
          <w:rFonts w:ascii="Helvetica Neue" w:eastAsia="Helvetica Neue" w:hAnsi="Helvetica Neue" w:cs="Helvetica Neue"/>
        </w:rPr>
      </w:pPr>
    </w:p>
    <w:p w14:paraId="3C372504" w14:textId="77777777" w:rsidR="007349DB" w:rsidRDefault="00C3543B">
      <w:pPr>
        <w:numPr>
          <w:ilvl w:val="0"/>
          <w:numId w:val="2"/>
        </w:numPr>
        <w:ind w:hanging="724"/>
        <w:rPr>
          <w:rFonts w:ascii="Helvetica Neue" w:eastAsia="Helvetica Neue" w:hAnsi="Helvetica Neue" w:cs="Helvetica Neue"/>
        </w:rPr>
      </w:pPr>
      <w:r>
        <w:rPr>
          <w:rFonts w:ascii="Helvetica Neue" w:eastAsia="Helvetica Neue" w:hAnsi="Helvetica Neue" w:cs="Helvetica Neue"/>
        </w:rPr>
        <w:t>At the end of the Call-Off Contract Term, the Supplier must promptly:</w:t>
      </w:r>
    </w:p>
    <w:p w14:paraId="3C372505" w14:textId="77777777" w:rsidR="007349DB" w:rsidRDefault="00C3543B">
      <w:pPr>
        <w:numPr>
          <w:ilvl w:val="1"/>
          <w:numId w:val="2"/>
        </w:numPr>
        <w:ind w:hanging="360"/>
        <w:rPr>
          <w:rFonts w:ascii="Helvetica Neue" w:eastAsia="Helvetica Neue" w:hAnsi="Helvetica Neue" w:cs="Helvetica Neue"/>
        </w:rPr>
      </w:pPr>
      <w:r>
        <w:rPr>
          <w:rFonts w:ascii="Helvetica Neue" w:eastAsia="Helvetica Neue" w:hAnsi="Helvetica Neue" w:cs="Helvetica Neue"/>
        </w:rPr>
        <w:t>return all Buyer Data including all copies of Buyer software, code and any other software licensed by the Buyer to the Supplier under it</w:t>
      </w:r>
    </w:p>
    <w:p w14:paraId="3C372506" w14:textId="77777777" w:rsidR="007349DB" w:rsidRDefault="00C3543B">
      <w:pPr>
        <w:numPr>
          <w:ilvl w:val="1"/>
          <w:numId w:val="2"/>
        </w:numPr>
        <w:ind w:hanging="360"/>
        <w:rPr>
          <w:rFonts w:ascii="Helvetica Neue" w:eastAsia="Helvetica Neue" w:hAnsi="Helvetica Neue" w:cs="Helvetica Neue"/>
        </w:rPr>
      </w:pPr>
      <w:r>
        <w:rPr>
          <w:rFonts w:ascii="Helvetica Neue" w:eastAsia="Helvetica Neue" w:hAnsi="Helvetica Neue" w:cs="Helvetica Neue"/>
        </w:rPr>
        <w:t>return any materials created by the Supplier under this Call-Off Contract if the IPRs are owned by the Buyer</w:t>
      </w:r>
    </w:p>
    <w:p w14:paraId="3C372507" w14:textId="77777777" w:rsidR="007349DB" w:rsidRDefault="00C3543B">
      <w:pPr>
        <w:numPr>
          <w:ilvl w:val="1"/>
          <w:numId w:val="2"/>
        </w:numPr>
        <w:ind w:hanging="360"/>
        <w:rPr>
          <w:rFonts w:ascii="Helvetica Neue" w:eastAsia="Helvetica Neue" w:hAnsi="Helvetica Neue" w:cs="Helvetica Neue"/>
        </w:rPr>
      </w:pPr>
      <w:r>
        <w:rPr>
          <w:rFonts w:ascii="Helvetica Neue" w:eastAsia="Helvetica Neue" w:hAnsi="Helvetica Neue" w:cs="Helvetica Neue"/>
        </w:rPr>
        <w:t xml:space="preserve">stop using the Buyer Data and, at the direction of the Buyer, provide the Buyer with a </w:t>
      </w:r>
      <w:r>
        <w:rPr>
          <w:rFonts w:ascii="Helvetica Neue" w:eastAsia="Helvetica Neue" w:hAnsi="Helvetica Neue" w:cs="Helvetica Neue"/>
        </w:rPr>
        <w:lastRenderedPageBreak/>
        <w:t>complete and uncorrupted version in electronic form in the formats and on media agreed with the Buyer</w:t>
      </w:r>
    </w:p>
    <w:p w14:paraId="3C372508" w14:textId="77777777" w:rsidR="007349DB" w:rsidRDefault="00C3543B">
      <w:pPr>
        <w:numPr>
          <w:ilvl w:val="1"/>
          <w:numId w:val="2"/>
        </w:numPr>
        <w:ind w:hanging="360"/>
        <w:rPr>
          <w:rFonts w:ascii="Helvetica Neue" w:eastAsia="Helvetica Neue" w:hAnsi="Helvetica Neue" w:cs="Helvetica Neue"/>
        </w:rPr>
      </w:pPr>
      <w:r>
        <w:rPr>
          <w:rFonts w:ascii="Helvetica Neue" w:eastAsia="Helvetica Neue" w:hAnsi="Helvetica Neue" w:cs="Helvetica Neue"/>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3C372509" w14:textId="77777777" w:rsidR="007349DB" w:rsidRDefault="00C3543B">
      <w:pPr>
        <w:numPr>
          <w:ilvl w:val="1"/>
          <w:numId w:val="2"/>
        </w:numPr>
        <w:ind w:hanging="360"/>
        <w:rPr>
          <w:rFonts w:ascii="Helvetica Neue" w:eastAsia="Helvetica Neue" w:hAnsi="Helvetica Neue" w:cs="Helvetica Neue"/>
        </w:rPr>
      </w:pPr>
      <w:r>
        <w:rPr>
          <w:rFonts w:ascii="Helvetica Neue" w:eastAsia="Helvetica Neue" w:hAnsi="Helvetica Neue" w:cs="Helvetica Neue"/>
        </w:rPr>
        <w:t xml:space="preserve">work with the Buyer on any ongoing work </w:t>
      </w:r>
    </w:p>
    <w:p w14:paraId="3C37250A" w14:textId="77777777" w:rsidR="007349DB" w:rsidRDefault="00C3543B">
      <w:pPr>
        <w:numPr>
          <w:ilvl w:val="1"/>
          <w:numId w:val="2"/>
        </w:numPr>
        <w:ind w:hanging="360"/>
        <w:rPr>
          <w:rFonts w:ascii="Helvetica Neue" w:eastAsia="Helvetica Neue" w:hAnsi="Helvetica Neue" w:cs="Helvetica Neue"/>
        </w:rPr>
      </w:pPr>
      <w:r>
        <w:rPr>
          <w:rFonts w:ascii="Helvetica Neue" w:eastAsia="Helvetica Neue" w:hAnsi="Helvetica Neue" w:cs="Helvetica Neue"/>
        </w:rPr>
        <w:t>return any sums prepaid for Services which have not been delivered to the Buyer, within 10 Working Days of the End or Expiry Date</w:t>
      </w:r>
    </w:p>
    <w:p w14:paraId="3C37250B" w14:textId="77777777" w:rsidR="007349DB" w:rsidRDefault="00C3543B">
      <w:pPr>
        <w:numPr>
          <w:ilvl w:val="0"/>
          <w:numId w:val="2"/>
        </w:numPr>
        <w:ind w:hanging="724"/>
        <w:rPr>
          <w:rFonts w:ascii="Helvetica Neue" w:eastAsia="Helvetica Neue" w:hAnsi="Helvetica Neue" w:cs="Helvetica Neue"/>
        </w:rPr>
      </w:pPr>
      <w:r>
        <w:rPr>
          <w:rFonts w:ascii="Helvetica Neue" w:eastAsia="Helvetica Neue" w:hAnsi="Helvetica Neue" w:cs="Helvetica Neue"/>
        </w:rPr>
        <w:t>Each Party will return all of the other Party’s Confidential Information and confirm this has been done, unless there is a legal requirement to keep it or this Call-Off Contract states otherwise.</w:t>
      </w:r>
    </w:p>
    <w:p w14:paraId="3C37250C" w14:textId="77777777" w:rsidR="007349DB" w:rsidRDefault="00C3543B">
      <w:pPr>
        <w:numPr>
          <w:ilvl w:val="0"/>
          <w:numId w:val="2"/>
        </w:numPr>
        <w:ind w:hanging="724"/>
        <w:rPr>
          <w:rFonts w:ascii="Helvetica Neue" w:eastAsia="Helvetica Neue" w:hAnsi="Helvetica Neue" w:cs="Helvetica Neue"/>
        </w:rPr>
      </w:pPr>
      <w:r>
        <w:rPr>
          <w:rFonts w:ascii="Helvetica Neue" w:eastAsia="Helvetica Neue" w:hAnsi="Helvetica Neue" w:cs="Helvetica Neue"/>
        </w:rPr>
        <w:t>All licences, leases and authorisations granted by the Buyer to the Supplier will cease at the end of the Call-Off Contract Term without the need for the Buyer to serve notice except if this Call-Off Contract states otherwise.</w:t>
      </w:r>
    </w:p>
    <w:p w14:paraId="3C37250D" w14:textId="77777777" w:rsidR="007349DB" w:rsidRDefault="007349DB">
      <w:pPr>
        <w:ind w:left="720"/>
        <w:rPr>
          <w:rFonts w:ascii="Helvetica Neue" w:eastAsia="Helvetica Neue" w:hAnsi="Helvetica Neue" w:cs="Helvetica Neue"/>
        </w:rPr>
      </w:pPr>
    </w:p>
    <w:p w14:paraId="3C37250E" w14:textId="77777777" w:rsidR="007349DB" w:rsidRDefault="007349DB">
      <w:pPr>
        <w:ind w:left="720"/>
        <w:rPr>
          <w:rFonts w:ascii="Helvetica Neue" w:eastAsia="Helvetica Neue" w:hAnsi="Helvetica Neue" w:cs="Helvetica Neue"/>
        </w:rPr>
      </w:pPr>
    </w:p>
    <w:p w14:paraId="3C37250F" w14:textId="77777777" w:rsidR="007349DB" w:rsidRDefault="007349DB">
      <w:pPr>
        <w:ind w:left="720"/>
        <w:rPr>
          <w:rFonts w:ascii="Helvetica Neue" w:eastAsia="Helvetica Neue" w:hAnsi="Helvetica Neue" w:cs="Helvetica Neue"/>
        </w:rPr>
      </w:pPr>
    </w:p>
    <w:p w14:paraId="3C372510" w14:textId="77777777" w:rsidR="007349DB" w:rsidRDefault="007349DB">
      <w:pPr>
        <w:ind w:left="720"/>
        <w:rPr>
          <w:rFonts w:ascii="Helvetica Neue" w:eastAsia="Helvetica Neue" w:hAnsi="Helvetica Neue" w:cs="Helvetica Neue"/>
        </w:rPr>
      </w:pPr>
    </w:p>
    <w:p w14:paraId="3C372511" w14:textId="77777777" w:rsidR="007349DB" w:rsidRDefault="00C3543B">
      <w:pPr>
        <w:pStyle w:val="Heading3"/>
        <w:rPr>
          <w:rFonts w:ascii="Helvetica Neue" w:eastAsia="Helvetica Neue" w:hAnsi="Helvetica Neue" w:cs="Helvetica Neue"/>
          <w:color w:val="000000"/>
          <w:sz w:val="28"/>
          <w:szCs w:val="28"/>
        </w:rPr>
      </w:pPr>
      <w:bookmarkStart w:id="78" w:name="_2w5ecyt" w:colFirst="0" w:colLast="0"/>
      <w:bookmarkEnd w:id="78"/>
      <w:r>
        <w:rPr>
          <w:rFonts w:ascii="Helvetica Neue" w:eastAsia="Helvetica Neue" w:hAnsi="Helvetica Neue" w:cs="Helvetica Neue"/>
          <w:color w:val="000000"/>
          <w:sz w:val="28"/>
          <w:szCs w:val="28"/>
        </w:rPr>
        <w:t>20. Notices</w:t>
      </w:r>
    </w:p>
    <w:p w14:paraId="3C372512" w14:textId="77777777" w:rsidR="007349DB" w:rsidRDefault="007349DB">
      <w:pPr>
        <w:rPr>
          <w:rFonts w:ascii="Helvetica Neue" w:eastAsia="Helvetica Neue" w:hAnsi="Helvetica Neue" w:cs="Helvetica Neue"/>
        </w:rPr>
      </w:pPr>
    </w:p>
    <w:p w14:paraId="3C372513" w14:textId="77777777" w:rsidR="007349DB" w:rsidRDefault="00C3543B">
      <w:pPr>
        <w:numPr>
          <w:ilvl w:val="0"/>
          <w:numId w:val="25"/>
        </w:numPr>
        <w:ind w:hanging="724"/>
        <w:rPr>
          <w:rFonts w:ascii="Helvetica Neue" w:eastAsia="Helvetica Neue" w:hAnsi="Helvetica Neue" w:cs="Helvetica Neue"/>
        </w:rPr>
      </w:pPr>
      <w:r>
        <w:rPr>
          <w:rFonts w:ascii="Helvetica Neue" w:eastAsia="Helvetica Neue" w:hAnsi="Helvetica Neue" w:cs="Helvetica Neue"/>
        </w:rPr>
        <w:t>Any notices sent must be in writing. For the purpose of this clause, an email is accepted as being 'in writing'.</w:t>
      </w:r>
    </w:p>
    <w:tbl>
      <w:tblPr>
        <w:tblStyle w:val="af1"/>
        <w:tblW w:w="991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304"/>
        <w:gridCol w:w="3303"/>
        <w:gridCol w:w="3303"/>
      </w:tblGrid>
      <w:tr w:rsidR="007349DB" w14:paraId="3C372517" w14:textId="77777777">
        <w:tc>
          <w:tcPr>
            <w:tcW w:w="3304" w:type="dxa"/>
          </w:tcPr>
          <w:p w14:paraId="3C372514" w14:textId="77777777" w:rsidR="007349DB" w:rsidRDefault="00C3543B">
            <w:pPr>
              <w:rPr>
                <w:rFonts w:ascii="Helvetica Neue" w:eastAsia="Helvetica Neue" w:hAnsi="Helvetica Neue" w:cs="Helvetica Neue"/>
                <w:b/>
              </w:rPr>
            </w:pPr>
            <w:r>
              <w:rPr>
                <w:rFonts w:ascii="Helvetica Neue" w:eastAsia="Helvetica Neue" w:hAnsi="Helvetica Neue" w:cs="Helvetica Neue"/>
                <w:b/>
              </w:rPr>
              <w:t>Manner of delivery</w:t>
            </w:r>
          </w:p>
        </w:tc>
        <w:tc>
          <w:tcPr>
            <w:tcW w:w="3303" w:type="dxa"/>
          </w:tcPr>
          <w:p w14:paraId="3C372515" w14:textId="77777777" w:rsidR="007349DB" w:rsidRDefault="00C3543B">
            <w:pPr>
              <w:rPr>
                <w:rFonts w:ascii="Helvetica Neue" w:eastAsia="Helvetica Neue" w:hAnsi="Helvetica Neue" w:cs="Helvetica Neue"/>
                <w:b/>
              </w:rPr>
            </w:pPr>
            <w:r>
              <w:rPr>
                <w:rFonts w:ascii="Helvetica Neue" w:eastAsia="Helvetica Neue" w:hAnsi="Helvetica Neue" w:cs="Helvetica Neue"/>
                <w:b/>
              </w:rPr>
              <w:t>Deemed time of delivery</w:t>
            </w:r>
          </w:p>
        </w:tc>
        <w:tc>
          <w:tcPr>
            <w:tcW w:w="3303" w:type="dxa"/>
          </w:tcPr>
          <w:p w14:paraId="3C372516" w14:textId="77777777" w:rsidR="007349DB" w:rsidRDefault="00C3543B">
            <w:pPr>
              <w:rPr>
                <w:rFonts w:ascii="Helvetica Neue" w:eastAsia="Helvetica Neue" w:hAnsi="Helvetica Neue" w:cs="Helvetica Neue"/>
                <w:b/>
              </w:rPr>
            </w:pPr>
            <w:r>
              <w:rPr>
                <w:rFonts w:ascii="Helvetica Neue" w:eastAsia="Helvetica Neue" w:hAnsi="Helvetica Neue" w:cs="Helvetica Neue"/>
                <w:b/>
              </w:rPr>
              <w:t>Proof of service</w:t>
            </w:r>
          </w:p>
        </w:tc>
      </w:tr>
      <w:tr w:rsidR="007349DB" w14:paraId="3C37251B" w14:textId="77777777">
        <w:tc>
          <w:tcPr>
            <w:tcW w:w="3304" w:type="dxa"/>
          </w:tcPr>
          <w:p w14:paraId="3C372518" w14:textId="77777777" w:rsidR="007349DB" w:rsidRDefault="00C3543B">
            <w:pPr>
              <w:rPr>
                <w:rFonts w:ascii="Helvetica Neue" w:eastAsia="Helvetica Neue" w:hAnsi="Helvetica Neue" w:cs="Helvetica Neue"/>
              </w:rPr>
            </w:pPr>
            <w:r>
              <w:rPr>
                <w:rFonts w:ascii="Helvetica Neue" w:eastAsia="Helvetica Neue" w:hAnsi="Helvetica Neue" w:cs="Helvetica Neue"/>
              </w:rPr>
              <w:t>Email</w:t>
            </w:r>
          </w:p>
        </w:tc>
        <w:tc>
          <w:tcPr>
            <w:tcW w:w="3303" w:type="dxa"/>
          </w:tcPr>
          <w:p w14:paraId="3C372519" w14:textId="77777777" w:rsidR="007349DB" w:rsidRDefault="00C3543B">
            <w:pPr>
              <w:rPr>
                <w:rFonts w:ascii="Helvetica Neue" w:eastAsia="Helvetica Neue" w:hAnsi="Helvetica Neue" w:cs="Helvetica Neue"/>
              </w:rPr>
            </w:pPr>
            <w:r>
              <w:rPr>
                <w:rFonts w:ascii="Helvetica Neue" w:eastAsia="Helvetica Neue" w:hAnsi="Helvetica Neue" w:cs="Helvetica Neue"/>
              </w:rPr>
              <w:t>9am on the first Working Day after sending</w:t>
            </w:r>
          </w:p>
        </w:tc>
        <w:tc>
          <w:tcPr>
            <w:tcW w:w="3303" w:type="dxa"/>
          </w:tcPr>
          <w:p w14:paraId="3C37251A" w14:textId="77777777" w:rsidR="007349DB" w:rsidRDefault="00C3543B">
            <w:pPr>
              <w:rPr>
                <w:rFonts w:ascii="Helvetica Neue" w:eastAsia="Helvetica Neue" w:hAnsi="Helvetica Neue" w:cs="Helvetica Neue"/>
              </w:rPr>
            </w:pPr>
            <w:r>
              <w:rPr>
                <w:rFonts w:ascii="Helvetica Neue" w:eastAsia="Helvetica Neue" w:hAnsi="Helvetica Neue" w:cs="Helvetica Neue"/>
              </w:rPr>
              <w:t>Sent by pdf to the correct email address without getting an error message</w:t>
            </w:r>
          </w:p>
        </w:tc>
      </w:tr>
    </w:tbl>
    <w:p w14:paraId="3C37251C" w14:textId="77777777" w:rsidR="007349DB" w:rsidRDefault="007349DB">
      <w:pPr>
        <w:rPr>
          <w:rFonts w:ascii="Helvetica Neue" w:eastAsia="Helvetica Neue" w:hAnsi="Helvetica Neue" w:cs="Helvetica Neue"/>
        </w:rPr>
      </w:pPr>
    </w:p>
    <w:p w14:paraId="3C37251D" w14:textId="77777777" w:rsidR="007349DB" w:rsidRDefault="00C3543B">
      <w:pPr>
        <w:numPr>
          <w:ilvl w:val="0"/>
          <w:numId w:val="25"/>
        </w:numPr>
        <w:ind w:hanging="724"/>
        <w:rPr>
          <w:rFonts w:ascii="Helvetica Neue" w:eastAsia="Helvetica Neue" w:hAnsi="Helvetica Neue" w:cs="Helvetica Neue"/>
        </w:rPr>
      </w:pPr>
      <w:r>
        <w:rPr>
          <w:rFonts w:ascii="Helvetica Neue" w:eastAsia="Helvetica Neue" w:hAnsi="Helvetica Neue" w:cs="Helvetica Neue"/>
        </w:rPr>
        <w:t>This clause does not apply to any legal action or other method of dispute resolution which should be sent to the addresses in the Order Form (other than a dispute notice under this Call-Off Contract).</w:t>
      </w:r>
    </w:p>
    <w:p w14:paraId="3C37251E" w14:textId="77777777" w:rsidR="007349DB" w:rsidRDefault="007349DB">
      <w:pPr>
        <w:ind w:left="720"/>
        <w:rPr>
          <w:rFonts w:ascii="Helvetica Neue" w:eastAsia="Helvetica Neue" w:hAnsi="Helvetica Neue" w:cs="Helvetica Neue"/>
        </w:rPr>
      </w:pPr>
    </w:p>
    <w:p w14:paraId="3C37251F" w14:textId="77777777" w:rsidR="007349DB" w:rsidRDefault="00C3543B">
      <w:pPr>
        <w:pStyle w:val="Heading3"/>
        <w:rPr>
          <w:rFonts w:ascii="Helvetica Neue" w:eastAsia="Helvetica Neue" w:hAnsi="Helvetica Neue" w:cs="Helvetica Neue"/>
          <w:color w:val="000000"/>
          <w:sz w:val="28"/>
          <w:szCs w:val="28"/>
        </w:rPr>
      </w:pPr>
      <w:bookmarkStart w:id="79" w:name="_1baon6m" w:colFirst="0" w:colLast="0"/>
      <w:bookmarkEnd w:id="79"/>
      <w:r>
        <w:rPr>
          <w:rFonts w:ascii="Helvetica Neue" w:eastAsia="Helvetica Neue" w:hAnsi="Helvetica Neue" w:cs="Helvetica Neue"/>
          <w:color w:val="000000"/>
          <w:sz w:val="28"/>
          <w:szCs w:val="28"/>
        </w:rPr>
        <w:t>21. Exit plan</w:t>
      </w:r>
    </w:p>
    <w:p w14:paraId="3C372520" w14:textId="77777777" w:rsidR="007349DB" w:rsidRDefault="007349DB">
      <w:pPr>
        <w:rPr>
          <w:rFonts w:ascii="Helvetica Neue" w:eastAsia="Helvetica Neue" w:hAnsi="Helvetica Neue" w:cs="Helvetica Neue"/>
        </w:rPr>
      </w:pPr>
    </w:p>
    <w:p w14:paraId="3C372521" w14:textId="77777777" w:rsidR="007349DB" w:rsidRDefault="00C3543B">
      <w:pPr>
        <w:numPr>
          <w:ilvl w:val="0"/>
          <w:numId w:val="10"/>
        </w:numPr>
        <w:ind w:hanging="724"/>
        <w:rPr>
          <w:rFonts w:ascii="Helvetica Neue" w:eastAsia="Helvetica Neue" w:hAnsi="Helvetica Neue" w:cs="Helvetica Neue"/>
        </w:rPr>
      </w:pPr>
      <w:r>
        <w:rPr>
          <w:rFonts w:ascii="Helvetica Neue" w:eastAsia="Helvetica Neue" w:hAnsi="Helvetica Neue" w:cs="Helvetica Neue"/>
        </w:rPr>
        <w:t xml:space="preserve">The Supplier must provide an exit plan in its Application which ensures continuity of service </w:t>
      </w:r>
      <w:r>
        <w:rPr>
          <w:rFonts w:ascii="Helvetica Neue" w:eastAsia="Helvetica Neue" w:hAnsi="Helvetica Neue" w:cs="Helvetica Neue"/>
        </w:rPr>
        <w:lastRenderedPageBreak/>
        <w:t>and the Supplier will follow it.</w:t>
      </w:r>
    </w:p>
    <w:p w14:paraId="3C372522" w14:textId="77777777" w:rsidR="007349DB" w:rsidRDefault="00C3543B">
      <w:pPr>
        <w:numPr>
          <w:ilvl w:val="0"/>
          <w:numId w:val="10"/>
        </w:numPr>
        <w:ind w:hanging="724"/>
        <w:rPr>
          <w:rFonts w:ascii="Helvetica Neue" w:eastAsia="Helvetica Neue" w:hAnsi="Helvetica Neue" w:cs="Helvetica Neue"/>
        </w:rPr>
      </w:pPr>
      <w:r>
        <w:rPr>
          <w:rFonts w:ascii="Helvetica Neue" w:eastAsia="Helvetica Neue" w:hAnsi="Helvetica Neue" w:cs="Helvetica Neue"/>
        </w:rPr>
        <w:t>When requested, the Supplier will help the Buyer to migrate the Services to a replacement supplier in line with the exit plan. This will be at the Supplier’s own expense if the Call-Off Contract Ended before the Expiry Date due to Supplier cause.</w:t>
      </w:r>
    </w:p>
    <w:p w14:paraId="3C372523" w14:textId="77777777" w:rsidR="007349DB" w:rsidRDefault="00C3543B">
      <w:pPr>
        <w:numPr>
          <w:ilvl w:val="0"/>
          <w:numId w:val="10"/>
        </w:numPr>
        <w:ind w:hanging="724"/>
        <w:rPr>
          <w:rFonts w:ascii="Helvetica Neue" w:eastAsia="Helvetica Neue" w:hAnsi="Helvetica Neue" w:cs="Helvetica Neue"/>
        </w:rPr>
      </w:pPr>
      <w:r>
        <w:rPr>
          <w:rFonts w:ascii="Helvetica Neue" w:eastAsia="Helvetica Neue" w:hAnsi="Helvetica Neue" w:cs="Helvetica Neue"/>
        </w:rPr>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14:paraId="3C372524" w14:textId="77777777" w:rsidR="007349DB" w:rsidRDefault="00C3543B">
      <w:pPr>
        <w:numPr>
          <w:ilvl w:val="0"/>
          <w:numId w:val="10"/>
        </w:numPr>
        <w:ind w:hanging="724"/>
        <w:rPr>
          <w:rFonts w:ascii="Helvetica Neue" w:eastAsia="Helvetica Neue" w:hAnsi="Helvetica Neue" w:cs="Helvetica Neue"/>
        </w:rPr>
      </w:pPr>
      <w:r>
        <w:rPr>
          <w:rFonts w:ascii="Helvetica Neue" w:eastAsia="Helvetica Neue" w:hAnsi="Helvetica Neue" w:cs="Helvetica Neue"/>
        </w:rPr>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3C372525" w14:textId="77777777" w:rsidR="007349DB" w:rsidRDefault="00C3543B">
      <w:pPr>
        <w:numPr>
          <w:ilvl w:val="0"/>
          <w:numId w:val="10"/>
        </w:numPr>
        <w:ind w:hanging="724"/>
        <w:rPr>
          <w:rFonts w:ascii="Helvetica Neue" w:eastAsia="Helvetica Neue" w:hAnsi="Helvetica Neue" w:cs="Helvetica Neue"/>
        </w:rPr>
      </w:pPr>
      <w:r>
        <w:rPr>
          <w:rFonts w:ascii="Helvetica Neue" w:eastAsia="Helvetica Neue" w:hAnsi="Helvetica Neue" w:cs="Helvetica Neue"/>
        </w:rPr>
        <w:t>Before submitting the additional exit plan to the Buyer for approval, the Supplier will work with the Buyer to ensure that the additional exit plan is aligned with the Buyer’s own exit plan and strategy.</w:t>
      </w:r>
    </w:p>
    <w:p w14:paraId="3C372526" w14:textId="77777777" w:rsidR="007349DB" w:rsidRDefault="00C3543B">
      <w:pPr>
        <w:numPr>
          <w:ilvl w:val="0"/>
          <w:numId w:val="10"/>
        </w:numPr>
        <w:ind w:hanging="724"/>
        <w:rPr>
          <w:rFonts w:ascii="Helvetica Neue" w:eastAsia="Helvetica Neue" w:hAnsi="Helvetica Neue" w:cs="Helvetica Neue"/>
        </w:rPr>
      </w:pPr>
      <w:r>
        <w:rPr>
          <w:rFonts w:ascii="Helvetica Neue" w:eastAsia="Helvetica Neue" w:hAnsi="Helvetica Neue" w:cs="Helvetica Neue"/>
        </w:rP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3C372527" w14:textId="77777777" w:rsidR="007349DB" w:rsidRDefault="00C3543B">
      <w:pPr>
        <w:numPr>
          <w:ilvl w:val="1"/>
          <w:numId w:val="10"/>
        </w:numPr>
        <w:ind w:hanging="360"/>
        <w:rPr>
          <w:rFonts w:ascii="Helvetica Neue" w:eastAsia="Helvetica Neue" w:hAnsi="Helvetica Neue" w:cs="Helvetica Neue"/>
        </w:rPr>
      </w:pPr>
      <w:r>
        <w:rPr>
          <w:rFonts w:ascii="Helvetica Neue" w:eastAsia="Helvetica Neue" w:hAnsi="Helvetica Neue" w:cs="Helvetica Neue"/>
        </w:rPr>
        <w:t>the Buyer will be able to transfer the Services to a replacement supplier before the expiry or Ending of the extension period on terms that are commercially reasonable and acceptable to the Buyer</w:t>
      </w:r>
    </w:p>
    <w:p w14:paraId="3C372528" w14:textId="77777777" w:rsidR="007349DB" w:rsidRDefault="00C3543B">
      <w:pPr>
        <w:numPr>
          <w:ilvl w:val="1"/>
          <w:numId w:val="10"/>
        </w:numPr>
        <w:ind w:hanging="360"/>
        <w:rPr>
          <w:rFonts w:ascii="Helvetica Neue" w:eastAsia="Helvetica Neue" w:hAnsi="Helvetica Neue" w:cs="Helvetica Neue"/>
        </w:rPr>
      </w:pPr>
      <w:r>
        <w:rPr>
          <w:rFonts w:ascii="Helvetica Neue" w:eastAsia="Helvetica Neue" w:hAnsi="Helvetica Neue" w:cs="Helvetica Neue"/>
        </w:rPr>
        <w:t>there will be no adverse impact on service continuity</w:t>
      </w:r>
    </w:p>
    <w:p w14:paraId="3C372529" w14:textId="77777777" w:rsidR="007349DB" w:rsidRDefault="00C3543B">
      <w:pPr>
        <w:numPr>
          <w:ilvl w:val="1"/>
          <w:numId w:val="10"/>
        </w:numPr>
        <w:ind w:hanging="360"/>
        <w:rPr>
          <w:rFonts w:ascii="Helvetica Neue" w:eastAsia="Helvetica Neue" w:hAnsi="Helvetica Neue" w:cs="Helvetica Neue"/>
        </w:rPr>
      </w:pPr>
      <w:r>
        <w:rPr>
          <w:rFonts w:ascii="Helvetica Neue" w:eastAsia="Helvetica Neue" w:hAnsi="Helvetica Neue" w:cs="Helvetica Neue"/>
        </w:rPr>
        <w:t>there is no vendor lock-in to the Supplier’s Service at exit</w:t>
      </w:r>
    </w:p>
    <w:p w14:paraId="3C37252A" w14:textId="77777777" w:rsidR="007349DB" w:rsidRDefault="00C3543B">
      <w:pPr>
        <w:numPr>
          <w:ilvl w:val="1"/>
          <w:numId w:val="10"/>
        </w:numPr>
        <w:ind w:hanging="360"/>
        <w:rPr>
          <w:rFonts w:ascii="Helvetica Neue" w:eastAsia="Helvetica Neue" w:hAnsi="Helvetica Neue" w:cs="Helvetica Neue"/>
        </w:rPr>
      </w:pPr>
      <w:r>
        <w:rPr>
          <w:rFonts w:ascii="Helvetica Neue" w:eastAsia="Helvetica Neue" w:hAnsi="Helvetica Neue" w:cs="Helvetica Neue"/>
        </w:rPr>
        <w:t>it enables the Buyer to meet its obligations under the Technology Code Of Practice</w:t>
      </w:r>
    </w:p>
    <w:p w14:paraId="3C37252B" w14:textId="77777777" w:rsidR="007349DB" w:rsidRDefault="00C3543B">
      <w:pPr>
        <w:numPr>
          <w:ilvl w:val="0"/>
          <w:numId w:val="10"/>
        </w:numPr>
        <w:spacing w:after="0"/>
        <w:ind w:hanging="724"/>
        <w:rPr>
          <w:rFonts w:ascii="Helvetica Neue" w:eastAsia="Helvetica Neue" w:hAnsi="Helvetica Neue" w:cs="Helvetica Neue"/>
        </w:rPr>
      </w:pPr>
      <w:r>
        <w:rPr>
          <w:rFonts w:ascii="Helvetica Neue" w:eastAsia="Helvetica Neue" w:hAnsi="Helvetica Neue" w:cs="Helvetica Neue"/>
        </w:rPr>
        <w:t>If approval is obtained by the Buyer to extend the Term, then the Supplier will comply with its obligations in the additional exit plan.</w:t>
      </w:r>
    </w:p>
    <w:p w14:paraId="3C37252C" w14:textId="77777777" w:rsidR="007349DB" w:rsidRDefault="00C3543B">
      <w:pPr>
        <w:numPr>
          <w:ilvl w:val="0"/>
          <w:numId w:val="10"/>
        </w:numPr>
        <w:ind w:hanging="724"/>
        <w:rPr>
          <w:rFonts w:ascii="Helvetica Neue" w:eastAsia="Helvetica Neue" w:hAnsi="Helvetica Neue" w:cs="Helvetica Neue"/>
        </w:rPr>
      </w:pPr>
      <w:r>
        <w:rPr>
          <w:rFonts w:ascii="Helvetica Neue" w:eastAsia="Helvetica Neue" w:hAnsi="Helvetica Neue" w:cs="Helvetica Neue"/>
        </w:rPr>
        <w:t>The additional exit plan must set out full details of timescales, activities and roles and responsibilities of the Parties for:</w:t>
      </w:r>
    </w:p>
    <w:p w14:paraId="3C37252D" w14:textId="77777777" w:rsidR="007349DB" w:rsidRDefault="00C3543B">
      <w:pPr>
        <w:numPr>
          <w:ilvl w:val="1"/>
          <w:numId w:val="10"/>
        </w:numPr>
        <w:ind w:hanging="360"/>
        <w:rPr>
          <w:rFonts w:ascii="Helvetica Neue" w:eastAsia="Helvetica Neue" w:hAnsi="Helvetica Neue" w:cs="Helvetica Neue"/>
        </w:rPr>
      </w:pPr>
      <w:r>
        <w:rPr>
          <w:rFonts w:ascii="Helvetica Neue" w:eastAsia="Helvetica Neue" w:hAnsi="Helvetica Neue" w:cs="Helvetica Neue"/>
        </w:rPr>
        <w:t>the transfer to the Buyer of any technical information, instructions, manuals and code reasonably required by the Buyer to enable a smooth migration from the Supplier</w:t>
      </w:r>
    </w:p>
    <w:p w14:paraId="3C37252E" w14:textId="77777777" w:rsidR="007349DB" w:rsidRDefault="00C3543B">
      <w:pPr>
        <w:numPr>
          <w:ilvl w:val="1"/>
          <w:numId w:val="10"/>
        </w:numPr>
        <w:ind w:hanging="360"/>
        <w:rPr>
          <w:rFonts w:ascii="Helvetica Neue" w:eastAsia="Helvetica Neue" w:hAnsi="Helvetica Neue" w:cs="Helvetica Neue"/>
        </w:rPr>
      </w:pPr>
      <w:r>
        <w:rPr>
          <w:rFonts w:ascii="Helvetica Neue" w:eastAsia="Helvetica Neue" w:hAnsi="Helvetica Neue" w:cs="Helvetica Neue"/>
        </w:rPr>
        <w:t>the strategy for exportation and migration of Buyer Data from the Supplier system to the Buyer or a replacement supplier, including conversion to open standards or other standards required by the Buyer</w:t>
      </w:r>
    </w:p>
    <w:p w14:paraId="3C37252F" w14:textId="77777777" w:rsidR="007349DB" w:rsidRDefault="00C3543B">
      <w:pPr>
        <w:numPr>
          <w:ilvl w:val="1"/>
          <w:numId w:val="10"/>
        </w:numPr>
        <w:ind w:hanging="360"/>
        <w:rPr>
          <w:rFonts w:ascii="Helvetica Neue" w:eastAsia="Helvetica Neue" w:hAnsi="Helvetica Neue" w:cs="Helvetica Neue"/>
        </w:rPr>
      </w:pPr>
      <w:r>
        <w:rPr>
          <w:rFonts w:ascii="Helvetica Neue" w:eastAsia="Helvetica Neue" w:hAnsi="Helvetica Neue" w:cs="Helvetica Neue"/>
        </w:rPr>
        <w:t>the transfer of Project Specific IPR items and other Buyer customisations, configurations and databases to the Buyer or a replacement supplier</w:t>
      </w:r>
    </w:p>
    <w:p w14:paraId="3C372530" w14:textId="77777777" w:rsidR="007349DB" w:rsidRDefault="00C3543B">
      <w:pPr>
        <w:numPr>
          <w:ilvl w:val="1"/>
          <w:numId w:val="10"/>
        </w:numPr>
        <w:ind w:hanging="360"/>
        <w:rPr>
          <w:rFonts w:ascii="Helvetica Neue" w:eastAsia="Helvetica Neue" w:hAnsi="Helvetica Neue" w:cs="Helvetica Neue"/>
        </w:rPr>
      </w:pPr>
      <w:r>
        <w:rPr>
          <w:rFonts w:ascii="Helvetica Neue" w:eastAsia="Helvetica Neue" w:hAnsi="Helvetica Neue" w:cs="Helvetica Neue"/>
        </w:rPr>
        <w:lastRenderedPageBreak/>
        <w:t>the testing and assurance strategy for exported Buyer Data</w:t>
      </w:r>
    </w:p>
    <w:p w14:paraId="3C372531" w14:textId="77777777" w:rsidR="007349DB" w:rsidRDefault="00C3543B">
      <w:pPr>
        <w:numPr>
          <w:ilvl w:val="1"/>
          <w:numId w:val="10"/>
        </w:numPr>
        <w:ind w:hanging="360"/>
        <w:rPr>
          <w:rFonts w:ascii="Helvetica Neue" w:eastAsia="Helvetica Neue" w:hAnsi="Helvetica Neue" w:cs="Helvetica Neue"/>
        </w:rPr>
      </w:pPr>
      <w:r>
        <w:rPr>
          <w:rFonts w:ascii="Helvetica Neue" w:eastAsia="Helvetica Neue" w:hAnsi="Helvetica Neue" w:cs="Helvetica Neue"/>
        </w:rPr>
        <w:t>if relevant, TUPE-related activity to comply with the TUPE regulations</w:t>
      </w:r>
    </w:p>
    <w:p w14:paraId="3C372532" w14:textId="77777777" w:rsidR="007349DB" w:rsidRDefault="00C3543B">
      <w:pPr>
        <w:numPr>
          <w:ilvl w:val="1"/>
          <w:numId w:val="10"/>
        </w:numPr>
        <w:ind w:hanging="360"/>
        <w:rPr>
          <w:rFonts w:ascii="Helvetica Neue" w:eastAsia="Helvetica Neue" w:hAnsi="Helvetica Neue" w:cs="Helvetica Neue"/>
        </w:rPr>
      </w:pPr>
      <w:r>
        <w:rPr>
          <w:rFonts w:ascii="Helvetica Neue" w:eastAsia="Helvetica Neue" w:hAnsi="Helvetica Neue" w:cs="Helvetica Neue"/>
        </w:rPr>
        <w:t xml:space="preserve">any other activities and information which is reasonably required to ensure continuity of Service during the exit period and an orderly transition </w:t>
      </w:r>
    </w:p>
    <w:p w14:paraId="3C372533" w14:textId="77777777" w:rsidR="007349DB" w:rsidRDefault="007349DB">
      <w:pPr>
        <w:ind w:left="1440"/>
        <w:rPr>
          <w:rFonts w:ascii="Helvetica Neue" w:eastAsia="Helvetica Neue" w:hAnsi="Helvetica Neue" w:cs="Helvetica Neue"/>
        </w:rPr>
      </w:pPr>
    </w:p>
    <w:p w14:paraId="3C372534" w14:textId="77777777" w:rsidR="007349DB" w:rsidRDefault="00C3543B">
      <w:pPr>
        <w:pStyle w:val="Heading3"/>
        <w:rPr>
          <w:rFonts w:ascii="Helvetica Neue" w:eastAsia="Helvetica Neue" w:hAnsi="Helvetica Neue" w:cs="Helvetica Neue"/>
          <w:color w:val="000000"/>
          <w:sz w:val="28"/>
          <w:szCs w:val="28"/>
        </w:rPr>
      </w:pPr>
      <w:bookmarkStart w:id="80" w:name="_3vac5uf" w:colFirst="0" w:colLast="0"/>
      <w:bookmarkEnd w:id="80"/>
      <w:r>
        <w:rPr>
          <w:rFonts w:ascii="Helvetica Neue" w:eastAsia="Helvetica Neue" w:hAnsi="Helvetica Neue" w:cs="Helvetica Neue"/>
          <w:color w:val="000000"/>
          <w:sz w:val="28"/>
          <w:szCs w:val="28"/>
        </w:rPr>
        <w:t>22. Handover to replacement supplier</w:t>
      </w:r>
    </w:p>
    <w:p w14:paraId="3C372535" w14:textId="77777777" w:rsidR="007349DB" w:rsidRDefault="007349DB">
      <w:pPr>
        <w:rPr>
          <w:rFonts w:ascii="Helvetica Neue" w:eastAsia="Helvetica Neue" w:hAnsi="Helvetica Neue" w:cs="Helvetica Neue"/>
        </w:rPr>
      </w:pPr>
    </w:p>
    <w:p w14:paraId="3C372536" w14:textId="77777777" w:rsidR="007349DB" w:rsidRDefault="00C3543B">
      <w:pPr>
        <w:numPr>
          <w:ilvl w:val="0"/>
          <w:numId w:val="50"/>
        </w:numPr>
        <w:ind w:hanging="724"/>
        <w:rPr>
          <w:rFonts w:ascii="Helvetica Neue" w:eastAsia="Helvetica Neue" w:hAnsi="Helvetica Neue" w:cs="Helvetica Neue"/>
        </w:rPr>
      </w:pPr>
      <w:r>
        <w:rPr>
          <w:rFonts w:ascii="Helvetica Neue" w:eastAsia="Helvetica Neue" w:hAnsi="Helvetica Neue" w:cs="Helvetica Neue"/>
        </w:rPr>
        <w:t>At least 10 Working Days before the Expiry Date or End Date, the Supplier must provide any:</w:t>
      </w:r>
    </w:p>
    <w:p w14:paraId="3C372537" w14:textId="77777777" w:rsidR="007349DB" w:rsidRDefault="00C3543B">
      <w:pPr>
        <w:numPr>
          <w:ilvl w:val="1"/>
          <w:numId w:val="50"/>
        </w:numPr>
        <w:ind w:hanging="360"/>
        <w:rPr>
          <w:rFonts w:ascii="Helvetica Neue" w:eastAsia="Helvetica Neue" w:hAnsi="Helvetica Neue" w:cs="Helvetica Neue"/>
        </w:rPr>
      </w:pPr>
      <w:r>
        <w:rPr>
          <w:rFonts w:ascii="Helvetica Neue" w:eastAsia="Helvetica Neue" w:hAnsi="Helvetica Neue" w:cs="Helvetica Neue"/>
        </w:rPr>
        <w:t>data (including Buyer Data), Buyer Personal Data and Buyer Confidential Information in the Supplier’s possession, power or control</w:t>
      </w:r>
    </w:p>
    <w:p w14:paraId="3C372538" w14:textId="77777777" w:rsidR="007349DB" w:rsidRDefault="00C3543B">
      <w:pPr>
        <w:numPr>
          <w:ilvl w:val="1"/>
          <w:numId w:val="50"/>
        </w:numPr>
        <w:ind w:hanging="360"/>
        <w:rPr>
          <w:rFonts w:ascii="Helvetica Neue" w:eastAsia="Helvetica Neue" w:hAnsi="Helvetica Neue" w:cs="Helvetica Neue"/>
        </w:rPr>
      </w:pPr>
      <w:r>
        <w:rPr>
          <w:rFonts w:ascii="Helvetica Neue" w:eastAsia="Helvetica Neue" w:hAnsi="Helvetica Neue" w:cs="Helvetica Neue"/>
        </w:rPr>
        <w:t>other information reasonably requested by the Buyer</w:t>
      </w:r>
    </w:p>
    <w:p w14:paraId="3C372539" w14:textId="77777777" w:rsidR="007349DB" w:rsidRDefault="00C3543B">
      <w:pPr>
        <w:numPr>
          <w:ilvl w:val="0"/>
          <w:numId w:val="50"/>
        </w:numPr>
        <w:ind w:hanging="724"/>
        <w:rPr>
          <w:rFonts w:ascii="Helvetica Neue" w:eastAsia="Helvetica Neue" w:hAnsi="Helvetica Neue" w:cs="Helvetica Neue"/>
        </w:rPr>
      </w:pPr>
      <w:r>
        <w:rPr>
          <w:rFonts w:ascii="Helvetica Neue" w:eastAsia="Helvetica Neue" w:hAnsi="Helvetica Neue" w:cs="Helvetica Neue"/>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3C37253A" w14:textId="77777777" w:rsidR="007349DB" w:rsidRDefault="00C3543B">
      <w:pPr>
        <w:numPr>
          <w:ilvl w:val="0"/>
          <w:numId w:val="50"/>
        </w:numPr>
        <w:ind w:hanging="724"/>
        <w:rPr>
          <w:rFonts w:ascii="Helvetica Neue" w:eastAsia="Helvetica Neue" w:hAnsi="Helvetica Neue" w:cs="Helvetica Neue"/>
        </w:rPr>
      </w:pPr>
      <w:r>
        <w:rPr>
          <w:rFonts w:ascii="Helvetica Neue" w:eastAsia="Helvetica Neue" w:hAnsi="Helvetica Neue" w:cs="Helvetica Neue"/>
        </w:rP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3C37253B" w14:textId="77777777" w:rsidR="007349DB" w:rsidRDefault="00C3543B">
      <w:pPr>
        <w:pStyle w:val="Heading3"/>
        <w:rPr>
          <w:rFonts w:ascii="Helvetica Neue" w:eastAsia="Helvetica Neue" w:hAnsi="Helvetica Neue" w:cs="Helvetica Neue"/>
          <w:color w:val="000000"/>
          <w:sz w:val="28"/>
          <w:szCs w:val="28"/>
        </w:rPr>
      </w:pPr>
      <w:bookmarkStart w:id="81" w:name="_2afmg28" w:colFirst="0" w:colLast="0"/>
      <w:bookmarkEnd w:id="81"/>
      <w:r>
        <w:rPr>
          <w:rFonts w:ascii="Helvetica Neue" w:eastAsia="Helvetica Neue" w:hAnsi="Helvetica Neue" w:cs="Helvetica Neue"/>
          <w:color w:val="000000"/>
          <w:sz w:val="28"/>
          <w:szCs w:val="28"/>
        </w:rPr>
        <w:t>23. Force majeure</w:t>
      </w:r>
    </w:p>
    <w:p w14:paraId="3C37253C" w14:textId="77777777" w:rsidR="007349DB" w:rsidRDefault="007349DB">
      <w:pPr>
        <w:rPr>
          <w:rFonts w:ascii="Helvetica Neue" w:eastAsia="Helvetica Neue" w:hAnsi="Helvetica Neue" w:cs="Helvetica Neue"/>
        </w:rPr>
      </w:pPr>
    </w:p>
    <w:p w14:paraId="3C37253D" w14:textId="77777777" w:rsidR="007349DB" w:rsidRDefault="00C3543B">
      <w:pPr>
        <w:numPr>
          <w:ilvl w:val="0"/>
          <w:numId w:val="20"/>
        </w:numPr>
        <w:ind w:hanging="724"/>
        <w:rPr>
          <w:rFonts w:ascii="Helvetica Neue" w:eastAsia="Helvetica Neue" w:hAnsi="Helvetica Neue" w:cs="Helvetica Neue"/>
        </w:rPr>
      </w:pPr>
      <w:r>
        <w:rPr>
          <w:rFonts w:ascii="Helvetica Neue" w:eastAsia="Helvetica Neue" w:hAnsi="Helvetica Neue" w:cs="Helvetica Neue"/>
        </w:rPr>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3C37253E" w14:textId="77777777" w:rsidR="007349DB" w:rsidRDefault="007349DB">
      <w:pPr>
        <w:ind w:left="720"/>
        <w:rPr>
          <w:rFonts w:ascii="Helvetica Neue" w:eastAsia="Helvetica Neue" w:hAnsi="Helvetica Neue" w:cs="Helvetica Neue"/>
        </w:rPr>
      </w:pPr>
    </w:p>
    <w:p w14:paraId="3C37253F" w14:textId="77777777" w:rsidR="007349DB" w:rsidRDefault="00C3543B">
      <w:pPr>
        <w:pStyle w:val="Heading3"/>
        <w:rPr>
          <w:rFonts w:ascii="Helvetica Neue" w:eastAsia="Helvetica Neue" w:hAnsi="Helvetica Neue" w:cs="Helvetica Neue"/>
          <w:color w:val="000000"/>
          <w:sz w:val="28"/>
          <w:szCs w:val="28"/>
        </w:rPr>
      </w:pPr>
      <w:bookmarkStart w:id="82" w:name="_pkwqa1" w:colFirst="0" w:colLast="0"/>
      <w:bookmarkEnd w:id="82"/>
      <w:r>
        <w:rPr>
          <w:rFonts w:ascii="Helvetica Neue" w:eastAsia="Helvetica Neue" w:hAnsi="Helvetica Neue" w:cs="Helvetica Neue"/>
          <w:color w:val="000000"/>
          <w:sz w:val="28"/>
          <w:szCs w:val="28"/>
        </w:rPr>
        <w:t>24. Liability</w:t>
      </w:r>
    </w:p>
    <w:p w14:paraId="3C372540" w14:textId="77777777" w:rsidR="007349DB" w:rsidRDefault="007349DB">
      <w:pPr>
        <w:rPr>
          <w:rFonts w:ascii="Helvetica Neue" w:eastAsia="Helvetica Neue" w:hAnsi="Helvetica Neue" w:cs="Helvetica Neue"/>
        </w:rPr>
      </w:pPr>
    </w:p>
    <w:p w14:paraId="3C372541" w14:textId="77777777" w:rsidR="007349DB" w:rsidRDefault="00C3543B">
      <w:pPr>
        <w:numPr>
          <w:ilvl w:val="0"/>
          <w:numId w:val="46"/>
        </w:numPr>
        <w:ind w:hanging="724"/>
        <w:rPr>
          <w:rFonts w:ascii="Helvetica Neue" w:eastAsia="Helvetica Neue" w:hAnsi="Helvetica Neue" w:cs="Helvetica Neue"/>
        </w:rPr>
      </w:pPr>
      <w:r>
        <w:rPr>
          <w:rFonts w:ascii="Helvetica Neue" w:eastAsia="Helvetica Neue" w:hAnsi="Helvetica Neue" w:cs="Helvetica Neue"/>
        </w:rPr>
        <w:t xml:space="preserve">Subject to incorporated Framework Agreement clauses 4.2 to 4.7, each Party's Yearly total liability for defaults under or in connection with this Call-Off Contract (whether expressed as an indemnity or otherwise) will be set as follows: </w:t>
      </w:r>
    </w:p>
    <w:p w14:paraId="3C372542" w14:textId="77777777" w:rsidR="007349DB" w:rsidRDefault="00C3543B">
      <w:pPr>
        <w:numPr>
          <w:ilvl w:val="1"/>
          <w:numId w:val="2"/>
        </w:numPr>
        <w:ind w:hanging="360"/>
        <w:rPr>
          <w:rFonts w:ascii="Helvetica Neue" w:eastAsia="Helvetica Neue" w:hAnsi="Helvetica Neue" w:cs="Helvetica Neue"/>
        </w:rPr>
      </w:pPr>
      <w:r>
        <w:rPr>
          <w:rFonts w:ascii="Helvetica Neue" w:eastAsia="Helvetica Neue" w:hAnsi="Helvetica Neue" w:cs="Helvetica Neue"/>
        </w:rPr>
        <w:t>Property: for all defaults resulting in direct loss to the property (including technical infrastructure, assets, IPR or equipment but excluding any loss or damage to Buyer Data) of the other Party, will not exceed the amount in the Order Form</w:t>
      </w:r>
    </w:p>
    <w:p w14:paraId="3C372543" w14:textId="77777777" w:rsidR="007349DB" w:rsidRDefault="00C3543B">
      <w:pPr>
        <w:numPr>
          <w:ilvl w:val="1"/>
          <w:numId w:val="2"/>
        </w:numPr>
        <w:ind w:hanging="360"/>
        <w:rPr>
          <w:rFonts w:ascii="Helvetica Neue" w:eastAsia="Helvetica Neue" w:hAnsi="Helvetica Neue" w:cs="Helvetica Neue"/>
        </w:rPr>
      </w:pPr>
      <w:r>
        <w:rPr>
          <w:rFonts w:ascii="Helvetica Neue" w:eastAsia="Helvetica Neue" w:hAnsi="Helvetica Neue" w:cs="Helvetica Neue"/>
        </w:rPr>
        <w:t xml:space="preserve">Buyer Data: for all defaults resulting in direct loss, destruction, corruption, degradation </w:t>
      </w:r>
      <w:r>
        <w:rPr>
          <w:rFonts w:ascii="Helvetica Neue" w:eastAsia="Helvetica Neue" w:hAnsi="Helvetica Neue" w:cs="Helvetica Neue"/>
        </w:rPr>
        <w:lastRenderedPageBreak/>
        <w:t>or damage to any Buyer Data caused by the Supplier's default will not exceed the amount in the Order Form</w:t>
      </w:r>
    </w:p>
    <w:p w14:paraId="3C372544" w14:textId="77777777" w:rsidR="007349DB" w:rsidRDefault="00C3543B">
      <w:pPr>
        <w:numPr>
          <w:ilvl w:val="1"/>
          <w:numId w:val="2"/>
        </w:numPr>
        <w:ind w:hanging="360"/>
        <w:rPr>
          <w:rFonts w:ascii="Helvetica Neue" w:eastAsia="Helvetica Neue" w:hAnsi="Helvetica Neue" w:cs="Helvetica Neue"/>
        </w:rPr>
      </w:pPr>
      <w:r>
        <w:rPr>
          <w:rFonts w:ascii="Helvetica Neue" w:eastAsia="Helvetica Neue" w:hAnsi="Helvetica Neue" w:cs="Helvetica Neue"/>
        </w:rPr>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14:paraId="3C372545" w14:textId="77777777" w:rsidR="007349DB" w:rsidRDefault="007349DB">
      <w:pPr>
        <w:ind w:left="1440"/>
        <w:rPr>
          <w:rFonts w:ascii="Helvetica Neue" w:eastAsia="Helvetica Neue" w:hAnsi="Helvetica Neue" w:cs="Helvetica Neue"/>
        </w:rPr>
      </w:pPr>
    </w:p>
    <w:p w14:paraId="3C372546" w14:textId="77777777" w:rsidR="007349DB" w:rsidRDefault="00C3543B">
      <w:pPr>
        <w:pStyle w:val="Heading3"/>
        <w:rPr>
          <w:rFonts w:ascii="Helvetica Neue" w:eastAsia="Helvetica Neue" w:hAnsi="Helvetica Neue" w:cs="Helvetica Neue"/>
          <w:color w:val="000000"/>
          <w:sz w:val="28"/>
          <w:szCs w:val="28"/>
        </w:rPr>
      </w:pPr>
      <w:bookmarkStart w:id="83" w:name="_39kk8xu" w:colFirst="0" w:colLast="0"/>
      <w:bookmarkEnd w:id="83"/>
      <w:r>
        <w:rPr>
          <w:rFonts w:ascii="Helvetica Neue" w:eastAsia="Helvetica Neue" w:hAnsi="Helvetica Neue" w:cs="Helvetica Neue"/>
          <w:color w:val="000000"/>
          <w:sz w:val="28"/>
          <w:szCs w:val="28"/>
        </w:rPr>
        <w:t>25. Premises</w:t>
      </w:r>
    </w:p>
    <w:p w14:paraId="3C372547" w14:textId="77777777" w:rsidR="007349DB" w:rsidRDefault="007349DB">
      <w:pPr>
        <w:rPr>
          <w:rFonts w:ascii="Helvetica Neue" w:eastAsia="Helvetica Neue" w:hAnsi="Helvetica Neue" w:cs="Helvetica Neue"/>
        </w:rPr>
      </w:pPr>
    </w:p>
    <w:p w14:paraId="3C372548" w14:textId="77777777" w:rsidR="007349DB" w:rsidRDefault="00C3543B">
      <w:pPr>
        <w:numPr>
          <w:ilvl w:val="0"/>
          <w:numId w:val="12"/>
        </w:numPr>
        <w:ind w:hanging="724"/>
        <w:rPr>
          <w:rFonts w:ascii="Helvetica Neue" w:eastAsia="Helvetica Neue" w:hAnsi="Helvetica Neue" w:cs="Helvetica Neue"/>
        </w:rPr>
      </w:pPr>
      <w:r>
        <w:rPr>
          <w:rFonts w:ascii="Helvetica Neue" w:eastAsia="Helvetica Neue" w:hAnsi="Helvetica Neue" w:cs="Helvetica Neue"/>
        </w:rPr>
        <w:t>If either Party uses the other Party’s premises, that Party is liable for all loss or damage it causes to the premises. It is responsible for repairing any damage to the premises or any objects on the premises, other than fair wear and tear.</w:t>
      </w:r>
    </w:p>
    <w:p w14:paraId="3C372549" w14:textId="77777777" w:rsidR="007349DB" w:rsidRDefault="00C3543B">
      <w:pPr>
        <w:numPr>
          <w:ilvl w:val="0"/>
          <w:numId w:val="12"/>
        </w:numPr>
        <w:ind w:hanging="724"/>
        <w:rPr>
          <w:rFonts w:ascii="Helvetica Neue" w:eastAsia="Helvetica Neue" w:hAnsi="Helvetica Neue" w:cs="Helvetica Neue"/>
        </w:rPr>
      </w:pPr>
      <w:r>
        <w:rPr>
          <w:rFonts w:ascii="Helvetica Neue" w:eastAsia="Helvetica Neue" w:hAnsi="Helvetica Neue" w:cs="Helvetica Neue"/>
        </w:rPr>
        <w:t>The Supplier will use the Buyer’s premises solely for the performance of its obligations under this Call-Off Contract.</w:t>
      </w:r>
    </w:p>
    <w:p w14:paraId="3C37254A" w14:textId="77777777" w:rsidR="007349DB" w:rsidRDefault="00C3543B">
      <w:pPr>
        <w:numPr>
          <w:ilvl w:val="0"/>
          <w:numId w:val="12"/>
        </w:numPr>
        <w:ind w:hanging="724"/>
        <w:rPr>
          <w:rFonts w:ascii="Helvetica Neue" w:eastAsia="Helvetica Neue" w:hAnsi="Helvetica Neue" w:cs="Helvetica Neue"/>
        </w:rPr>
      </w:pPr>
      <w:r>
        <w:rPr>
          <w:rFonts w:ascii="Helvetica Neue" w:eastAsia="Helvetica Neue" w:hAnsi="Helvetica Neue" w:cs="Helvetica Neue"/>
        </w:rPr>
        <w:t>The Supplier will vacate the Buyer’s premises when the Call-Off Contract Ends or expires.</w:t>
      </w:r>
    </w:p>
    <w:p w14:paraId="3C37254B" w14:textId="77777777" w:rsidR="007349DB" w:rsidRDefault="00C3543B">
      <w:pPr>
        <w:numPr>
          <w:ilvl w:val="0"/>
          <w:numId w:val="12"/>
        </w:numPr>
        <w:ind w:hanging="724"/>
        <w:rPr>
          <w:rFonts w:ascii="Helvetica Neue" w:eastAsia="Helvetica Neue" w:hAnsi="Helvetica Neue" w:cs="Helvetica Neue"/>
        </w:rPr>
      </w:pPr>
      <w:r>
        <w:rPr>
          <w:rFonts w:ascii="Helvetica Neue" w:eastAsia="Helvetica Neue" w:hAnsi="Helvetica Neue" w:cs="Helvetica Neue"/>
        </w:rPr>
        <w:t>This clause does not create a tenancy or exclusive right of occupation.</w:t>
      </w:r>
    </w:p>
    <w:p w14:paraId="3C37254C" w14:textId="77777777" w:rsidR="007349DB" w:rsidRDefault="00C3543B">
      <w:pPr>
        <w:numPr>
          <w:ilvl w:val="0"/>
          <w:numId w:val="12"/>
        </w:numPr>
        <w:ind w:hanging="724"/>
        <w:rPr>
          <w:rFonts w:ascii="Helvetica Neue" w:eastAsia="Helvetica Neue" w:hAnsi="Helvetica Neue" w:cs="Helvetica Neue"/>
        </w:rPr>
      </w:pPr>
      <w:r>
        <w:rPr>
          <w:rFonts w:ascii="Helvetica Neue" w:eastAsia="Helvetica Neue" w:hAnsi="Helvetica Neue" w:cs="Helvetica Neue"/>
        </w:rPr>
        <w:t>While on the Buyer’s premises, the Supplier will:</w:t>
      </w:r>
    </w:p>
    <w:p w14:paraId="3C37254D" w14:textId="77777777" w:rsidR="007349DB" w:rsidRDefault="00C3543B">
      <w:pPr>
        <w:numPr>
          <w:ilvl w:val="1"/>
          <w:numId w:val="12"/>
        </w:numPr>
        <w:ind w:hanging="360"/>
        <w:rPr>
          <w:rFonts w:ascii="Helvetica Neue" w:eastAsia="Helvetica Neue" w:hAnsi="Helvetica Neue" w:cs="Helvetica Neue"/>
        </w:rPr>
      </w:pPr>
      <w:r>
        <w:rPr>
          <w:rFonts w:ascii="Helvetica Neue" w:eastAsia="Helvetica Neue" w:hAnsi="Helvetica Neue" w:cs="Helvetica Neue"/>
        </w:rPr>
        <w:t>comply with any security requirements at the premises and not do anything to weaken the security of the premises</w:t>
      </w:r>
    </w:p>
    <w:p w14:paraId="3C37254E" w14:textId="77777777" w:rsidR="007349DB" w:rsidRDefault="00C3543B">
      <w:pPr>
        <w:numPr>
          <w:ilvl w:val="1"/>
          <w:numId w:val="12"/>
        </w:numPr>
        <w:ind w:hanging="360"/>
        <w:rPr>
          <w:rFonts w:ascii="Helvetica Neue" w:eastAsia="Helvetica Neue" w:hAnsi="Helvetica Neue" w:cs="Helvetica Neue"/>
        </w:rPr>
      </w:pPr>
      <w:r>
        <w:rPr>
          <w:rFonts w:ascii="Helvetica Neue" w:eastAsia="Helvetica Neue" w:hAnsi="Helvetica Neue" w:cs="Helvetica Neue"/>
        </w:rPr>
        <w:t>comply with Buyer requirements for the conduct of personnel</w:t>
      </w:r>
    </w:p>
    <w:p w14:paraId="3C37254F" w14:textId="77777777" w:rsidR="007349DB" w:rsidRDefault="00C3543B">
      <w:pPr>
        <w:numPr>
          <w:ilvl w:val="1"/>
          <w:numId w:val="12"/>
        </w:numPr>
        <w:ind w:hanging="360"/>
        <w:rPr>
          <w:rFonts w:ascii="Helvetica Neue" w:eastAsia="Helvetica Neue" w:hAnsi="Helvetica Neue" w:cs="Helvetica Neue"/>
        </w:rPr>
      </w:pPr>
      <w:r>
        <w:rPr>
          <w:rFonts w:ascii="Helvetica Neue" w:eastAsia="Helvetica Neue" w:hAnsi="Helvetica Neue" w:cs="Helvetica Neue"/>
        </w:rPr>
        <w:t>comply with any health and safety measures implemented by the Buyer</w:t>
      </w:r>
    </w:p>
    <w:p w14:paraId="3C372550" w14:textId="77777777" w:rsidR="007349DB" w:rsidRDefault="00C3543B">
      <w:pPr>
        <w:numPr>
          <w:ilvl w:val="1"/>
          <w:numId w:val="12"/>
        </w:numPr>
        <w:ind w:hanging="360"/>
        <w:rPr>
          <w:rFonts w:ascii="Helvetica Neue" w:eastAsia="Helvetica Neue" w:hAnsi="Helvetica Neue" w:cs="Helvetica Neue"/>
        </w:rPr>
      </w:pPr>
      <w:r>
        <w:rPr>
          <w:rFonts w:ascii="Helvetica Neue" w:eastAsia="Helvetica Neue" w:hAnsi="Helvetica Neue" w:cs="Helvetica Neue"/>
        </w:rPr>
        <w:t>immediately notify the Buyer of any incident on the premises that causes any damage to Property which could cause personal injury</w:t>
      </w:r>
    </w:p>
    <w:p w14:paraId="3C372551" w14:textId="77777777" w:rsidR="007349DB" w:rsidRDefault="00C3543B">
      <w:pPr>
        <w:numPr>
          <w:ilvl w:val="0"/>
          <w:numId w:val="12"/>
        </w:numPr>
        <w:ind w:hanging="724"/>
        <w:rPr>
          <w:rFonts w:ascii="Helvetica Neue" w:eastAsia="Helvetica Neue" w:hAnsi="Helvetica Neue" w:cs="Helvetica Neue"/>
        </w:rPr>
      </w:pPr>
      <w:r>
        <w:rPr>
          <w:rFonts w:ascii="Helvetica Neue" w:eastAsia="Helvetica Neue" w:hAnsi="Helvetica Neue" w:cs="Helvetica Neue"/>
        </w:rPr>
        <w:t>The Supplier will ensure that its health and safety policy statement (as required by the Health and Safety at Work etc Act 1974) is made available to the Buyer on request.</w:t>
      </w:r>
    </w:p>
    <w:p w14:paraId="3C372552" w14:textId="77777777" w:rsidR="007349DB" w:rsidRDefault="007349DB">
      <w:pPr>
        <w:ind w:left="720"/>
        <w:rPr>
          <w:rFonts w:ascii="Helvetica Neue" w:eastAsia="Helvetica Neue" w:hAnsi="Helvetica Neue" w:cs="Helvetica Neue"/>
        </w:rPr>
      </w:pPr>
    </w:p>
    <w:p w14:paraId="3C372553" w14:textId="77777777" w:rsidR="007349DB" w:rsidRDefault="00C3543B">
      <w:pPr>
        <w:pStyle w:val="Heading3"/>
        <w:rPr>
          <w:rFonts w:ascii="Helvetica Neue" w:eastAsia="Helvetica Neue" w:hAnsi="Helvetica Neue" w:cs="Helvetica Neue"/>
          <w:color w:val="000000"/>
          <w:sz w:val="28"/>
          <w:szCs w:val="28"/>
        </w:rPr>
      </w:pPr>
      <w:bookmarkStart w:id="84" w:name="_1opuj5n" w:colFirst="0" w:colLast="0"/>
      <w:bookmarkEnd w:id="84"/>
      <w:r>
        <w:rPr>
          <w:rFonts w:ascii="Helvetica Neue" w:eastAsia="Helvetica Neue" w:hAnsi="Helvetica Neue" w:cs="Helvetica Neue"/>
          <w:color w:val="000000"/>
          <w:sz w:val="28"/>
          <w:szCs w:val="28"/>
        </w:rPr>
        <w:t>26. Equipment</w:t>
      </w:r>
    </w:p>
    <w:p w14:paraId="3C372554" w14:textId="77777777" w:rsidR="007349DB" w:rsidRDefault="007349DB">
      <w:pPr>
        <w:rPr>
          <w:rFonts w:ascii="Helvetica Neue" w:eastAsia="Helvetica Neue" w:hAnsi="Helvetica Neue" w:cs="Helvetica Neue"/>
        </w:rPr>
      </w:pPr>
    </w:p>
    <w:p w14:paraId="3C372555" w14:textId="77777777" w:rsidR="007349DB" w:rsidRDefault="00C3543B">
      <w:pPr>
        <w:numPr>
          <w:ilvl w:val="0"/>
          <w:numId w:val="23"/>
        </w:numPr>
        <w:ind w:hanging="724"/>
        <w:rPr>
          <w:rFonts w:ascii="Helvetica Neue" w:eastAsia="Helvetica Neue" w:hAnsi="Helvetica Neue" w:cs="Helvetica Neue"/>
        </w:rPr>
      </w:pPr>
      <w:r>
        <w:rPr>
          <w:rFonts w:ascii="Helvetica Neue" w:eastAsia="Helvetica Neue" w:hAnsi="Helvetica Neue" w:cs="Helvetica Neue"/>
        </w:rPr>
        <w:t xml:space="preserve">The Supplier is responsible for providing any Equipment which the Supplier requires to provide the Services. </w:t>
      </w:r>
    </w:p>
    <w:p w14:paraId="3C372556" w14:textId="77777777" w:rsidR="007349DB" w:rsidRDefault="00C3543B">
      <w:pPr>
        <w:numPr>
          <w:ilvl w:val="0"/>
          <w:numId w:val="23"/>
        </w:numPr>
        <w:ind w:hanging="724"/>
        <w:rPr>
          <w:rFonts w:ascii="Helvetica Neue" w:eastAsia="Helvetica Neue" w:hAnsi="Helvetica Neue" w:cs="Helvetica Neue"/>
        </w:rPr>
      </w:pPr>
      <w:r>
        <w:rPr>
          <w:rFonts w:ascii="Helvetica Neue" w:eastAsia="Helvetica Neue" w:hAnsi="Helvetica Neue" w:cs="Helvetica Neue"/>
        </w:rPr>
        <w:t>Any Equipment brought onto the premises will be at the Supplier's own risk and the Buyer will have no liability for any loss of, or damage to, any Equipment.</w:t>
      </w:r>
    </w:p>
    <w:p w14:paraId="3C372557" w14:textId="77777777" w:rsidR="007349DB" w:rsidRDefault="00C3543B">
      <w:pPr>
        <w:numPr>
          <w:ilvl w:val="0"/>
          <w:numId w:val="23"/>
        </w:numPr>
        <w:ind w:hanging="724"/>
        <w:rPr>
          <w:rFonts w:ascii="Helvetica Neue" w:eastAsia="Helvetica Neue" w:hAnsi="Helvetica Neue" w:cs="Helvetica Neue"/>
        </w:rPr>
      </w:pPr>
      <w:r>
        <w:rPr>
          <w:rFonts w:ascii="Helvetica Neue" w:eastAsia="Helvetica Neue" w:hAnsi="Helvetica Neue" w:cs="Helvetica Neue"/>
        </w:rPr>
        <w:t>When the Call-Off Contract Ends or expires, the Supplier will remove the Equipment and any other materials leaving the premises in a safe and clean condition.</w:t>
      </w:r>
    </w:p>
    <w:p w14:paraId="3C372558" w14:textId="77777777" w:rsidR="007349DB" w:rsidRDefault="007349DB">
      <w:pPr>
        <w:ind w:left="720"/>
        <w:rPr>
          <w:rFonts w:ascii="Helvetica Neue" w:eastAsia="Helvetica Neue" w:hAnsi="Helvetica Neue" w:cs="Helvetica Neue"/>
        </w:rPr>
      </w:pPr>
    </w:p>
    <w:p w14:paraId="3C372559" w14:textId="77777777" w:rsidR="007349DB" w:rsidRDefault="00C3543B">
      <w:pPr>
        <w:pStyle w:val="Heading3"/>
        <w:rPr>
          <w:rFonts w:ascii="Helvetica Neue" w:eastAsia="Helvetica Neue" w:hAnsi="Helvetica Neue" w:cs="Helvetica Neue"/>
          <w:color w:val="000000"/>
          <w:sz w:val="28"/>
          <w:szCs w:val="28"/>
        </w:rPr>
      </w:pPr>
      <w:bookmarkStart w:id="85" w:name="_48pi1tg" w:colFirst="0" w:colLast="0"/>
      <w:bookmarkEnd w:id="85"/>
      <w:r>
        <w:rPr>
          <w:rFonts w:ascii="Helvetica Neue" w:eastAsia="Helvetica Neue" w:hAnsi="Helvetica Neue" w:cs="Helvetica Neue"/>
          <w:color w:val="000000"/>
          <w:sz w:val="28"/>
          <w:szCs w:val="28"/>
        </w:rPr>
        <w:t>27. The Contracts (Rights of Third Parties) Act 1999</w:t>
      </w:r>
    </w:p>
    <w:p w14:paraId="3C37255A" w14:textId="77777777" w:rsidR="007349DB" w:rsidRDefault="007349DB">
      <w:pPr>
        <w:rPr>
          <w:rFonts w:ascii="Helvetica Neue" w:eastAsia="Helvetica Neue" w:hAnsi="Helvetica Neue" w:cs="Helvetica Neue"/>
        </w:rPr>
      </w:pPr>
    </w:p>
    <w:p w14:paraId="3C37255B" w14:textId="77777777" w:rsidR="007349DB" w:rsidRDefault="00C3543B">
      <w:pPr>
        <w:numPr>
          <w:ilvl w:val="0"/>
          <w:numId w:val="17"/>
        </w:numPr>
        <w:ind w:hanging="724"/>
        <w:rPr>
          <w:rFonts w:ascii="Helvetica Neue" w:eastAsia="Helvetica Neue" w:hAnsi="Helvetica Neue" w:cs="Helvetica Neue"/>
        </w:rPr>
      </w:pPr>
      <w:r>
        <w:rPr>
          <w:rFonts w:ascii="Helvetica Neue" w:eastAsia="Helvetica Neue" w:hAnsi="Helvetica Neue" w:cs="Helvetica Neue"/>
        </w:rPr>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3C37255C" w14:textId="77777777" w:rsidR="007349DB" w:rsidRDefault="007349DB">
      <w:pPr>
        <w:ind w:left="720"/>
        <w:rPr>
          <w:rFonts w:ascii="Helvetica Neue" w:eastAsia="Helvetica Neue" w:hAnsi="Helvetica Neue" w:cs="Helvetica Neue"/>
        </w:rPr>
      </w:pPr>
    </w:p>
    <w:p w14:paraId="3C37255D" w14:textId="77777777" w:rsidR="007349DB" w:rsidRDefault="00C3543B">
      <w:pPr>
        <w:pStyle w:val="Heading3"/>
        <w:rPr>
          <w:rFonts w:ascii="Helvetica Neue" w:eastAsia="Helvetica Neue" w:hAnsi="Helvetica Neue" w:cs="Helvetica Neue"/>
          <w:color w:val="000000"/>
          <w:sz w:val="28"/>
          <w:szCs w:val="28"/>
        </w:rPr>
      </w:pPr>
      <w:bookmarkStart w:id="86" w:name="_2nusc19" w:colFirst="0" w:colLast="0"/>
      <w:bookmarkEnd w:id="86"/>
      <w:r>
        <w:rPr>
          <w:rFonts w:ascii="Helvetica Neue" w:eastAsia="Helvetica Neue" w:hAnsi="Helvetica Neue" w:cs="Helvetica Neue"/>
          <w:color w:val="000000"/>
          <w:sz w:val="28"/>
          <w:szCs w:val="28"/>
        </w:rPr>
        <w:t>28. Environmental requirements</w:t>
      </w:r>
    </w:p>
    <w:p w14:paraId="3C37255E" w14:textId="77777777" w:rsidR="007349DB" w:rsidRDefault="007349DB">
      <w:pPr>
        <w:rPr>
          <w:rFonts w:ascii="Helvetica Neue" w:eastAsia="Helvetica Neue" w:hAnsi="Helvetica Neue" w:cs="Helvetica Neue"/>
        </w:rPr>
      </w:pPr>
    </w:p>
    <w:p w14:paraId="3C37255F" w14:textId="77777777" w:rsidR="007349DB" w:rsidRDefault="00C3543B">
      <w:pPr>
        <w:numPr>
          <w:ilvl w:val="0"/>
          <w:numId w:val="51"/>
        </w:numPr>
        <w:ind w:hanging="724"/>
        <w:rPr>
          <w:rFonts w:ascii="Helvetica Neue" w:eastAsia="Helvetica Neue" w:hAnsi="Helvetica Neue" w:cs="Helvetica Neue"/>
        </w:rPr>
      </w:pPr>
      <w:r>
        <w:rPr>
          <w:rFonts w:ascii="Helvetica Neue" w:eastAsia="Helvetica Neue" w:hAnsi="Helvetica Neue" w:cs="Helvetica Neue"/>
        </w:rPr>
        <w:t>The Buyer will provide a copy of its environmental policy to the Supplier on request, which the Supplier will comply with.</w:t>
      </w:r>
    </w:p>
    <w:p w14:paraId="3C372560" w14:textId="77777777" w:rsidR="007349DB" w:rsidRDefault="00C3543B">
      <w:pPr>
        <w:numPr>
          <w:ilvl w:val="0"/>
          <w:numId w:val="51"/>
        </w:numPr>
        <w:ind w:hanging="724"/>
        <w:rPr>
          <w:rFonts w:ascii="Helvetica Neue" w:eastAsia="Helvetica Neue" w:hAnsi="Helvetica Neue" w:cs="Helvetica Neue"/>
        </w:rPr>
      </w:pPr>
      <w:r>
        <w:rPr>
          <w:rFonts w:ascii="Helvetica Neue" w:eastAsia="Helvetica Neue" w:hAnsi="Helvetica Neue" w:cs="Helvetica Neue"/>
        </w:rPr>
        <w:t>The Supplier must provide reasonable support to enable Buyers to work in an environmentally friendly way, for example by helping them recycle or lower their carbon footprint.</w:t>
      </w:r>
    </w:p>
    <w:p w14:paraId="3C372561" w14:textId="77777777" w:rsidR="007349DB" w:rsidRDefault="007349DB">
      <w:pPr>
        <w:ind w:left="720"/>
        <w:rPr>
          <w:rFonts w:ascii="Helvetica Neue" w:eastAsia="Helvetica Neue" w:hAnsi="Helvetica Neue" w:cs="Helvetica Neue"/>
        </w:rPr>
      </w:pPr>
    </w:p>
    <w:p w14:paraId="3C372562" w14:textId="77777777" w:rsidR="007349DB" w:rsidRDefault="00C3543B">
      <w:pPr>
        <w:pStyle w:val="Heading3"/>
        <w:rPr>
          <w:rFonts w:ascii="Helvetica Neue" w:eastAsia="Helvetica Neue" w:hAnsi="Helvetica Neue" w:cs="Helvetica Neue"/>
          <w:color w:val="000000"/>
          <w:sz w:val="28"/>
          <w:szCs w:val="28"/>
        </w:rPr>
      </w:pPr>
      <w:bookmarkStart w:id="87" w:name="_1302m92" w:colFirst="0" w:colLast="0"/>
      <w:bookmarkEnd w:id="87"/>
      <w:r>
        <w:rPr>
          <w:rFonts w:ascii="Helvetica Neue" w:eastAsia="Helvetica Neue" w:hAnsi="Helvetica Neue" w:cs="Helvetica Neue"/>
          <w:color w:val="000000"/>
          <w:sz w:val="28"/>
          <w:szCs w:val="28"/>
        </w:rPr>
        <w:t>29. The Employment Regulations (TUPE)</w:t>
      </w:r>
    </w:p>
    <w:p w14:paraId="3C372563" w14:textId="77777777" w:rsidR="007349DB" w:rsidRDefault="007349DB">
      <w:pPr>
        <w:rPr>
          <w:rFonts w:ascii="Helvetica Neue" w:eastAsia="Helvetica Neue" w:hAnsi="Helvetica Neue" w:cs="Helvetica Neue"/>
        </w:rPr>
      </w:pPr>
    </w:p>
    <w:p w14:paraId="3C37257C" w14:textId="1F93747D" w:rsidR="007349DB" w:rsidRPr="003A4842" w:rsidRDefault="003A4842" w:rsidP="003A4842">
      <w:pPr>
        <w:rPr>
          <w:rFonts w:ascii="Helvetica Neue" w:eastAsia="Helvetica Neue" w:hAnsi="Helvetica Neue" w:cs="Helvetica Neue"/>
          <w:b/>
        </w:rPr>
      </w:pPr>
      <w:r w:rsidRPr="003A4842">
        <w:rPr>
          <w:rFonts w:ascii="Helvetica Neue" w:eastAsia="Helvetica Neue" w:hAnsi="Helvetica Neue" w:cs="Helvetica Neue"/>
          <w:b/>
        </w:rPr>
        <w:t>N/A</w:t>
      </w:r>
    </w:p>
    <w:p w14:paraId="32B3320A" w14:textId="77777777" w:rsidR="003A4842" w:rsidRDefault="003A4842" w:rsidP="003A4842">
      <w:pPr>
        <w:rPr>
          <w:rFonts w:ascii="Helvetica Neue" w:eastAsia="Helvetica Neue" w:hAnsi="Helvetica Neue" w:cs="Helvetica Neue"/>
        </w:rPr>
      </w:pPr>
    </w:p>
    <w:p w14:paraId="3C37257D" w14:textId="77777777" w:rsidR="007349DB" w:rsidRDefault="00C3543B">
      <w:pPr>
        <w:pStyle w:val="Heading3"/>
        <w:rPr>
          <w:rFonts w:ascii="Helvetica Neue" w:eastAsia="Helvetica Neue" w:hAnsi="Helvetica Neue" w:cs="Helvetica Neue"/>
          <w:color w:val="000000"/>
          <w:sz w:val="28"/>
          <w:szCs w:val="28"/>
        </w:rPr>
      </w:pPr>
      <w:bookmarkStart w:id="88" w:name="_3mzq4wv" w:colFirst="0" w:colLast="0"/>
      <w:bookmarkEnd w:id="88"/>
      <w:r>
        <w:rPr>
          <w:rFonts w:ascii="Helvetica Neue" w:eastAsia="Helvetica Neue" w:hAnsi="Helvetica Neue" w:cs="Helvetica Neue"/>
          <w:color w:val="000000"/>
          <w:sz w:val="28"/>
          <w:szCs w:val="28"/>
        </w:rPr>
        <w:t>30. Additional G-Cloud services</w:t>
      </w:r>
    </w:p>
    <w:p w14:paraId="3C37257E" w14:textId="77777777" w:rsidR="007349DB" w:rsidRDefault="007349DB">
      <w:pPr>
        <w:rPr>
          <w:rFonts w:ascii="Helvetica Neue" w:eastAsia="Helvetica Neue" w:hAnsi="Helvetica Neue" w:cs="Helvetica Neue"/>
        </w:rPr>
      </w:pPr>
    </w:p>
    <w:p w14:paraId="3C37257F" w14:textId="77777777" w:rsidR="007349DB" w:rsidRDefault="00C3543B">
      <w:pPr>
        <w:numPr>
          <w:ilvl w:val="0"/>
          <w:numId w:val="21"/>
        </w:numPr>
        <w:ind w:hanging="724"/>
        <w:rPr>
          <w:rFonts w:ascii="Helvetica Neue" w:eastAsia="Helvetica Neue" w:hAnsi="Helvetica Neue" w:cs="Helvetica Neue"/>
        </w:rPr>
      </w:pPr>
      <w:r>
        <w:rPr>
          <w:rFonts w:ascii="Helvetica Neue" w:eastAsia="Helvetica Neue" w:hAnsi="Helvetica Neue" w:cs="Helvetica Neue"/>
        </w:rPr>
        <w:t xml:space="preserve">The Buyer may require the Supplier to provide Additional Services. The Buyer doesn’t have to buy any Additional Services from the Supplier and can buy services that are the same as or similar to the Additional Services from any third party. </w:t>
      </w:r>
    </w:p>
    <w:p w14:paraId="3C372580" w14:textId="77777777" w:rsidR="007349DB" w:rsidRDefault="00C3543B">
      <w:pPr>
        <w:numPr>
          <w:ilvl w:val="0"/>
          <w:numId w:val="21"/>
        </w:numPr>
        <w:ind w:hanging="724"/>
        <w:rPr>
          <w:rFonts w:ascii="Helvetica Neue" w:eastAsia="Helvetica Neue" w:hAnsi="Helvetica Neue" w:cs="Helvetica Neue"/>
        </w:rPr>
      </w:pPr>
      <w:r>
        <w:rPr>
          <w:rFonts w:ascii="Helvetica Neue" w:eastAsia="Helvetica Neue" w:hAnsi="Helvetica Neue" w:cs="Helvetica Neue"/>
        </w:rPr>
        <w:t>If reasonably requested to do so by the Buyer in the Order Form, the Supplier must provide and monitor performance of the Additional Services using an Implementation Plan.</w:t>
      </w:r>
    </w:p>
    <w:p w14:paraId="3C372581" w14:textId="77777777" w:rsidR="007349DB" w:rsidRDefault="007349DB">
      <w:pPr>
        <w:ind w:left="720"/>
        <w:rPr>
          <w:rFonts w:ascii="Helvetica Neue" w:eastAsia="Helvetica Neue" w:hAnsi="Helvetica Neue" w:cs="Helvetica Neue"/>
        </w:rPr>
      </w:pPr>
    </w:p>
    <w:p w14:paraId="3C372582" w14:textId="77777777" w:rsidR="007349DB" w:rsidRDefault="00C3543B">
      <w:pPr>
        <w:pStyle w:val="Heading3"/>
        <w:rPr>
          <w:rFonts w:ascii="Helvetica Neue" w:eastAsia="Helvetica Neue" w:hAnsi="Helvetica Neue" w:cs="Helvetica Neue"/>
          <w:color w:val="000000"/>
          <w:sz w:val="28"/>
          <w:szCs w:val="28"/>
        </w:rPr>
      </w:pPr>
      <w:bookmarkStart w:id="89" w:name="_2250f4o" w:colFirst="0" w:colLast="0"/>
      <w:bookmarkEnd w:id="89"/>
      <w:r>
        <w:rPr>
          <w:rFonts w:ascii="Helvetica Neue" w:eastAsia="Helvetica Neue" w:hAnsi="Helvetica Neue" w:cs="Helvetica Neue"/>
          <w:color w:val="000000"/>
          <w:sz w:val="28"/>
          <w:szCs w:val="28"/>
        </w:rPr>
        <w:t>31. Collaboration</w:t>
      </w:r>
    </w:p>
    <w:p w14:paraId="3C372583" w14:textId="77777777" w:rsidR="007349DB" w:rsidRDefault="007349DB">
      <w:pPr>
        <w:rPr>
          <w:rFonts w:ascii="Helvetica Neue" w:eastAsia="Helvetica Neue" w:hAnsi="Helvetica Neue" w:cs="Helvetica Neue"/>
        </w:rPr>
      </w:pPr>
    </w:p>
    <w:p w14:paraId="3C372584" w14:textId="77777777" w:rsidR="007349DB" w:rsidRDefault="00C3543B">
      <w:pPr>
        <w:numPr>
          <w:ilvl w:val="0"/>
          <w:numId w:val="29"/>
        </w:numPr>
        <w:ind w:hanging="724"/>
        <w:rPr>
          <w:rFonts w:ascii="Helvetica Neue" w:eastAsia="Helvetica Neue" w:hAnsi="Helvetica Neue" w:cs="Helvetica Neue"/>
        </w:rPr>
      </w:pPr>
      <w:r>
        <w:rPr>
          <w:rFonts w:ascii="Helvetica Neue" w:eastAsia="Helvetica Neue" w:hAnsi="Helvetica Neue" w:cs="Helvetica Neue"/>
        </w:rPr>
        <w:t>If the Buyer has specified in the Order Form that it requires the Supplier to enter into a Collaboration Agreement, the Supplier must give the Buyer an executed Collaboration Agreement before the Start Date.</w:t>
      </w:r>
    </w:p>
    <w:p w14:paraId="3C372585" w14:textId="77777777" w:rsidR="007349DB" w:rsidRDefault="00C3543B">
      <w:pPr>
        <w:numPr>
          <w:ilvl w:val="0"/>
          <w:numId w:val="29"/>
        </w:numPr>
        <w:ind w:hanging="724"/>
        <w:rPr>
          <w:rFonts w:ascii="Helvetica Neue" w:eastAsia="Helvetica Neue" w:hAnsi="Helvetica Neue" w:cs="Helvetica Neue"/>
        </w:rPr>
      </w:pPr>
      <w:r>
        <w:rPr>
          <w:rFonts w:ascii="Helvetica Neue" w:eastAsia="Helvetica Neue" w:hAnsi="Helvetica Neue" w:cs="Helvetica Neue"/>
        </w:rPr>
        <w:t>In addition to any obligations under the Collaboration Agreement, the Supplier must:</w:t>
      </w:r>
    </w:p>
    <w:p w14:paraId="3C372586" w14:textId="77777777" w:rsidR="007349DB" w:rsidRDefault="00C3543B">
      <w:pPr>
        <w:numPr>
          <w:ilvl w:val="1"/>
          <w:numId w:val="29"/>
        </w:numPr>
        <w:ind w:hanging="360"/>
        <w:rPr>
          <w:rFonts w:ascii="Helvetica Neue" w:eastAsia="Helvetica Neue" w:hAnsi="Helvetica Neue" w:cs="Helvetica Neue"/>
        </w:rPr>
      </w:pPr>
      <w:r>
        <w:rPr>
          <w:rFonts w:ascii="Helvetica Neue" w:eastAsia="Helvetica Neue" w:hAnsi="Helvetica Neue" w:cs="Helvetica Neue"/>
        </w:rPr>
        <w:lastRenderedPageBreak/>
        <w:t>work proactively and in good faith with each of the Buyer’s contractors</w:t>
      </w:r>
    </w:p>
    <w:p w14:paraId="3C372587" w14:textId="77777777" w:rsidR="007349DB" w:rsidRDefault="00C3543B">
      <w:pPr>
        <w:numPr>
          <w:ilvl w:val="1"/>
          <w:numId w:val="29"/>
        </w:numPr>
        <w:ind w:hanging="360"/>
        <w:rPr>
          <w:rFonts w:ascii="Helvetica Neue" w:eastAsia="Helvetica Neue" w:hAnsi="Helvetica Neue" w:cs="Helvetica Neue"/>
        </w:rPr>
      </w:pPr>
      <w:r>
        <w:rPr>
          <w:rFonts w:ascii="Helvetica Neue" w:eastAsia="Helvetica Neue" w:hAnsi="Helvetica Neue" w:cs="Helvetica Neue"/>
        </w:rPr>
        <w:t>co-operate and share information with the Buyer’s contractors to enable the efficient operation of the Buyer’s ICT services and G-Cloud Services</w:t>
      </w:r>
    </w:p>
    <w:p w14:paraId="3C372588" w14:textId="77777777" w:rsidR="007349DB" w:rsidRDefault="007349DB">
      <w:pPr>
        <w:ind w:left="1440"/>
        <w:rPr>
          <w:rFonts w:ascii="Helvetica Neue" w:eastAsia="Helvetica Neue" w:hAnsi="Helvetica Neue" w:cs="Helvetica Neue"/>
        </w:rPr>
      </w:pPr>
    </w:p>
    <w:p w14:paraId="3C372589" w14:textId="77777777" w:rsidR="007349DB" w:rsidRDefault="00C3543B">
      <w:pPr>
        <w:pStyle w:val="Heading3"/>
        <w:rPr>
          <w:rFonts w:ascii="Helvetica Neue" w:eastAsia="Helvetica Neue" w:hAnsi="Helvetica Neue" w:cs="Helvetica Neue"/>
          <w:color w:val="000000"/>
          <w:sz w:val="28"/>
          <w:szCs w:val="28"/>
        </w:rPr>
      </w:pPr>
      <w:bookmarkStart w:id="90" w:name="_haapch" w:colFirst="0" w:colLast="0"/>
      <w:bookmarkEnd w:id="90"/>
      <w:r>
        <w:rPr>
          <w:rFonts w:ascii="Helvetica Neue" w:eastAsia="Helvetica Neue" w:hAnsi="Helvetica Neue" w:cs="Helvetica Neue"/>
          <w:color w:val="000000"/>
          <w:sz w:val="28"/>
          <w:szCs w:val="28"/>
        </w:rPr>
        <w:t>32. Variation process</w:t>
      </w:r>
    </w:p>
    <w:p w14:paraId="3C37258A" w14:textId="77777777" w:rsidR="007349DB" w:rsidRDefault="007349DB">
      <w:pPr>
        <w:rPr>
          <w:rFonts w:ascii="Helvetica Neue" w:eastAsia="Helvetica Neue" w:hAnsi="Helvetica Neue" w:cs="Helvetica Neue"/>
        </w:rPr>
      </w:pPr>
    </w:p>
    <w:p w14:paraId="3C37258B" w14:textId="77777777" w:rsidR="007349DB" w:rsidRDefault="00C3543B">
      <w:pPr>
        <w:numPr>
          <w:ilvl w:val="0"/>
          <w:numId w:val="52"/>
        </w:numPr>
        <w:ind w:hanging="724"/>
        <w:rPr>
          <w:rFonts w:ascii="Helvetica Neue" w:eastAsia="Helvetica Neue" w:hAnsi="Helvetica Neue" w:cs="Helvetica Neue"/>
        </w:rPr>
      </w:pPr>
      <w:r>
        <w:rPr>
          <w:rFonts w:ascii="Helvetica Neue" w:eastAsia="Helvetica Neue" w:hAnsi="Helvetica Neue" w:cs="Helvetica Neue"/>
        </w:rPr>
        <w:t>The Buyer can request in writing a change to this Call-Off Contract if it isn’t a material change to the Framework Agreement/or this Call-Off Contract. Once implemented, it is called a Variation.</w:t>
      </w:r>
    </w:p>
    <w:p w14:paraId="3C37258C" w14:textId="77777777" w:rsidR="007349DB" w:rsidRDefault="00C3543B">
      <w:pPr>
        <w:numPr>
          <w:ilvl w:val="0"/>
          <w:numId w:val="52"/>
        </w:numPr>
        <w:ind w:hanging="724"/>
        <w:rPr>
          <w:rFonts w:ascii="Helvetica Neue" w:eastAsia="Helvetica Neue" w:hAnsi="Helvetica Neue" w:cs="Helvetica Neue"/>
        </w:rPr>
      </w:pPr>
      <w:r>
        <w:rPr>
          <w:rFonts w:ascii="Helvetica Neue" w:eastAsia="Helvetica Neue" w:hAnsi="Helvetica Neue" w:cs="Helvetica Neue"/>
        </w:rPr>
        <w:t>The Supplier must notify the Buyer immediately in writing of any proposed changes to their G-Cloud Services or their delivery by submitting a Variation request. This includes any changes in the Supplier’s supply chain.</w:t>
      </w:r>
    </w:p>
    <w:p w14:paraId="3C37258D" w14:textId="77777777" w:rsidR="007349DB" w:rsidRDefault="00C3543B">
      <w:pPr>
        <w:numPr>
          <w:ilvl w:val="0"/>
          <w:numId w:val="52"/>
        </w:numPr>
        <w:ind w:hanging="724"/>
        <w:rPr>
          <w:rFonts w:ascii="Helvetica Neue" w:eastAsia="Helvetica Neue" w:hAnsi="Helvetica Neue" w:cs="Helvetica Neue"/>
        </w:rPr>
      </w:pPr>
      <w:r>
        <w:rPr>
          <w:rFonts w:ascii="Helvetica Neue" w:eastAsia="Helvetica Neue" w:hAnsi="Helvetica Neue" w:cs="Helvetica Neue"/>
        </w:rPr>
        <w:t>If Either Party can’t agree to or provide the Variation, the Buyer may agree to continue performing its obligations under this Call-Off Contract without the Variation, or End this Call-Off Contract by giving 30 days notice to the Supplier.</w:t>
      </w:r>
    </w:p>
    <w:p w14:paraId="3C37258E" w14:textId="77777777" w:rsidR="007349DB" w:rsidRDefault="007349DB">
      <w:pPr>
        <w:ind w:left="720"/>
        <w:rPr>
          <w:rFonts w:ascii="Helvetica Neue" w:eastAsia="Helvetica Neue" w:hAnsi="Helvetica Neue" w:cs="Helvetica Neue"/>
        </w:rPr>
      </w:pPr>
    </w:p>
    <w:p w14:paraId="3C37258F" w14:textId="77777777" w:rsidR="007349DB" w:rsidRDefault="00C3543B">
      <w:pPr>
        <w:pStyle w:val="Heading3"/>
        <w:rPr>
          <w:rFonts w:ascii="Helvetica Neue" w:eastAsia="Helvetica Neue" w:hAnsi="Helvetica Neue" w:cs="Helvetica Neue"/>
          <w:color w:val="000000"/>
          <w:sz w:val="28"/>
          <w:szCs w:val="28"/>
        </w:rPr>
      </w:pPr>
      <w:bookmarkStart w:id="91" w:name="_319y80a" w:colFirst="0" w:colLast="0"/>
      <w:bookmarkEnd w:id="91"/>
      <w:r>
        <w:rPr>
          <w:rFonts w:ascii="Helvetica Neue" w:eastAsia="Helvetica Neue" w:hAnsi="Helvetica Neue" w:cs="Helvetica Neue"/>
          <w:color w:val="000000"/>
          <w:sz w:val="28"/>
          <w:szCs w:val="28"/>
        </w:rPr>
        <w:t>33. Data Protection Legislation (GDPR)</w:t>
      </w:r>
    </w:p>
    <w:p w14:paraId="3C372590" w14:textId="77777777" w:rsidR="007349DB" w:rsidRDefault="007349DB">
      <w:pPr>
        <w:rPr>
          <w:rFonts w:ascii="Helvetica Neue" w:eastAsia="Helvetica Neue" w:hAnsi="Helvetica Neue" w:cs="Helvetica Neue"/>
        </w:rPr>
      </w:pPr>
    </w:p>
    <w:p w14:paraId="3C372591" w14:textId="77777777" w:rsidR="007349DB" w:rsidRDefault="00C3543B">
      <w:pPr>
        <w:ind w:left="709" w:hanging="709"/>
        <w:rPr>
          <w:rFonts w:ascii="Helvetica Neue" w:eastAsia="Helvetica Neue" w:hAnsi="Helvetica Neue" w:cs="Helvetica Neue"/>
        </w:rPr>
      </w:pPr>
      <w:r>
        <w:rPr>
          <w:rFonts w:ascii="Helvetica Neue" w:eastAsia="Helvetica Neue" w:hAnsi="Helvetica Neue" w:cs="Helvetica Neue"/>
        </w:rPr>
        <w:t xml:space="preserve">33.1    Pursuant to clause 2.1 and for the avoidance of doubt, clauses 8.57 and 8.58 of the Framework Agreement are incorporated into this Call-Off Contract.  For reference, the appropriate GDPR templates which are required to be completed in accordance with clauses 8.57 and 8.58 are reproduced in this Call-Off Contract document at schedule 7 </w:t>
      </w:r>
    </w:p>
    <w:p w14:paraId="3C372592" w14:textId="77777777" w:rsidR="007349DB" w:rsidRDefault="007349DB">
      <w:pPr>
        <w:ind w:left="709" w:hanging="709"/>
        <w:rPr>
          <w:rFonts w:ascii="Helvetica Neue" w:eastAsia="Helvetica Neue" w:hAnsi="Helvetica Neue" w:cs="Helvetica Neue"/>
        </w:rPr>
      </w:pPr>
    </w:p>
    <w:p w14:paraId="3C372593" w14:textId="77777777" w:rsidR="007349DB" w:rsidRDefault="007349DB">
      <w:pPr>
        <w:ind w:left="709" w:hanging="709"/>
        <w:rPr>
          <w:rFonts w:ascii="Helvetica Neue" w:eastAsia="Helvetica Neue" w:hAnsi="Helvetica Neue" w:cs="Helvetica Neue"/>
        </w:rPr>
      </w:pPr>
    </w:p>
    <w:p w14:paraId="3C372594" w14:textId="77777777" w:rsidR="007349DB" w:rsidRDefault="007349DB">
      <w:pPr>
        <w:ind w:left="709" w:hanging="709"/>
        <w:rPr>
          <w:rFonts w:ascii="Helvetica Neue" w:eastAsia="Helvetica Neue" w:hAnsi="Helvetica Neue" w:cs="Helvetica Neue"/>
        </w:rPr>
      </w:pPr>
    </w:p>
    <w:p w14:paraId="3C372595" w14:textId="77777777" w:rsidR="007349DB" w:rsidRDefault="007349DB">
      <w:pPr>
        <w:ind w:left="709" w:hanging="709"/>
        <w:rPr>
          <w:rFonts w:ascii="Helvetica Neue" w:eastAsia="Helvetica Neue" w:hAnsi="Helvetica Neue" w:cs="Helvetica Neue"/>
        </w:rPr>
      </w:pPr>
    </w:p>
    <w:p w14:paraId="3C372596" w14:textId="77777777" w:rsidR="007349DB" w:rsidRDefault="007349DB">
      <w:pPr>
        <w:ind w:left="709" w:hanging="709"/>
        <w:rPr>
          <w:rFonts w:ascii="Helvetica Neue" w:eastAsia="Helvetica Neue" w:hAnsi="Helvetica Neue" w:cs="Helvetica Neue"/>
        </w:rPr>
      </w:pPr>
    </w:p>
    <w:p w14:paraId="3C372597" w14:textId="77777777" w:rsidR="007349DB" w:rsidRDefault="007349DB">
      <w:pPr>
        <w:ind w:left="709" w:hanging="709"/>
        <w:rPr>
          <w:rFonts w:ascii="Helvetica Neue" w:eastAsia="Helvetica Neue" w:hAnsi="Helvetica Neue" w:cs="Helvetica Neue"/>
        </w:rPr>
      </w:pPr>
    </w:p>
    <w:p w14:paraId="3C372598" w14:textId="77777777" w:rsidR="007349DB" w:rsidRDefault="007349DB">
      <w:pPr>
        <w:ind w:left="709" w:hanging="709"/>
        <w:rPr>
          <w:rFonts w:ascii="Helvetica Neue" w:eastAsia="Helvetica Neue" w:hAnsi="Helvetica Neue" w:cs="Helvetica Neue"/>
        </w:rPr>
      </w:pPr>
    </w:p>
    <w:p w14:paraId="3C372599" w14:textId="77777777" w:rsidR="007349DB" w:rsidRDefault="007349DB">
      <w:pPr>
        <w:rPr>
          <w:rFonts w:ascii="Helvetica Neue" w:eastAsia="Helvetica Neue" w:hAnsi="Helvetica Neue" w:cs="Helvetica Neue"/>
        </w:rPr>
      </w:pPr>
    </w:p>
    <w:p w14:paraId="3C37259A" w14:textId="77777777" w:rsidR="007349DB" w:rsidRDefault="00C3543B">
      <w:pPr>
        <w:pStyle w:val="Heading2"/>
        <w:rPr>
          <w:rFonts w:ascii="Helvetica Neue" w:eastAsia="Helvetica Neue" w:hAnsi="Helvetica Neue" w:cs="Helvetica Neue"/>
          <w:b/>
          <w:sz w:val="32"/>
          <w:szCs w:val="32"/>
        </w:rPr>
      </w:pPr>
      <w:bookmarkStart w:id="92" w:name="_1gf8i83" w:colFirst="0" w:colLast="0"/>
      <w:bookmarkEnd w:id="92"/>
      <w:r>
        <w:rPr>
          <w:rFonts w:ascii="Helvetica Neue" w:eastAsia="Helvetica Neue" w:hAnsi="Helvetica Neue" w:cs="Helvetica Neue"/>
          <w:b/>
          <w:sz w:val="32"/>
          <w:szCs w:val="32"/>
        </w:rPr>
        <w:t>Schedule 3 - Collaboration agreement</w:t>
      </w:r>
    </w:p>
    <w:p w14:paraId="3C37259C" w14:textId="5FA4F465" w:rsidR="007349DB" w:rsidRDefault="003A4842">
      <w:bookmarkStart w:id="93" w:name="_40ew0vw" w:colFirst="0" w:colLast="0"/>
      <w:bookmarkEnd w:id="93"/>
      <w:r w:rsidRPr="003A4842">
        <w:rPr>
          <w:rFonts w:ascii="Helvetica Neue" w:eastAsia="Helvetica Neue" w:hAnsi="Helvetica Neue" w:cs="Helvetica Neue"/>
          <w:b/>
        </w:rPr>
        <w:t>N/A</w:t>
      </w:r>
    </w:p>
    <w:p w14:paraId="3C37259D" w14:textId="77777777" w:rsidR="007349DB" w:rsidRDefault="00C3543B">
      <w:pPr>
        <w:pStyle w:val="Heading2"/>
        <w:rPr>
          <w:rFonts w:ascii="Helvetica Neue" w:eastAsia="Helvetica Neue" w:hAnsi="Helvetica Neue" w:cs="Helvetica Neue"/>
          <w:b/>
          <w:sz w:val="32"/>
          <w:szCs w:val="32"/>
        </w:rPr>
      </w:pPr>
      <w:bookmarkStart w:id="94" w:name="_2fk6b3p" w:colFirst="0" w:colLast="0"/>
      <w:bookmarkEnd w:id="94"/>
      <w:r>
        <w:rPr>
          <w:rFonts w:ascii="Helvetica Neue" w:eastAsia="Helvetica Neue" w:hAnsi="Helvetica Neue" w:cs="Helvetica Neue"/>
          <w:b/>
          <w:sz w:val="32"/>
          <w:szCs w:val="32"/>
        </w:rPr>
        <w:lastRenderedPageBreak/>
        <w:t>Schedule 4 - Alternative clauses</w:t>
      </w:r>
    </w:p>
    <w:p w14:paraId="3C37259E" w14:textId="6119ACA0" w:rsidR="007349DB" w:rsidRPr="003A4842" w:rsidRDefault="003A4842">
      <w:pPr>
        <w:rPr>
          <w:rFonts w:ascii="Helvetica Neue" w:eastAsia="Helvetica Neue" w:hAnsi="Helvetica Neue" w:cs="Helvetica Neue"/>
          <w:b/>
        </w:rPr>
      </w:pPr>
      <w:r w:rsidRPr="003A4842">
        <w:rPr>
          <w:rFonts w:ascii="Helvetica Neue" w:eastAsia="Helvetica Neue" w:hAnsi="Helvetica Neue" w:cs="Helvetica Neue"/>
          <w:b/>
        </w:rPr>
        <w:t>N/A</w:t>
      </w:r>
    </w:p>
    <w:p w14:paraId="5CA246DC" w14:textId="77777777" w:rsidR="003A4842" w:rsidRDefault="003A4842"/>
    <w:p w14:paraId="3C37259F" w14:textId="77777777" w:rsidR="007349DB" w:rsidRDefault="00C3543B">
      <w:pPr>
        <w:pStyle w:val="Heading2"/>
        <w:rPr>
          <w:rFonts w:ascii="Helvetica Neue" w:eastAsia="Helvetica Neue" w:hAnsi="Helvetica Neue" w:cs="Helvetica Neue"/>
          <w:b/>
          <w:sz w:val="32"/>
          <w:szCs w:val="32"/>
        </w:rPr>
      </w:pPr>
      <w:bookmarkStart w:id="95" w:name="_upglbi" w:colFirst="0" w:colLast="0"/>
      <w:bookmarkEnd w:id="95"/>
      <w:r>
        <w:rPr>
          <w:rFonts w:ascii="Helvetica Neue" w:eastAsia="Helvetica Neue" w:hAnsi="Helvetica Neue" w:cs="Helvetica Neue"/>
          <w:b/>
          <w:sz w:val="32"/>
          <w:szCs w:val="32"/>
        </w:rPr>
        <w:t>Schedule 5 - Guarantee</w:t>
      </w:r>
    </w:p>
    <w:p w14:paraId="3C3725A1" w14:textId="5640B07D" w:rsidR="007349DB" w:rsidRDefault="003A4842">
      <w:pPr>
        <w:pBdr>
          <w:top w:val="nil"/>
          <w:left w:val="nil"/>
          <w:bottom w:val="nil"/>
          <w:right w:val="nil"/>
          <w:between w:val="nil"/>
        </w:pBdr>
        <w:rPr>
          <w:rFonts w:ascii="Helvetica Neue" w:eastAsia="Helvetica Neue" w:hAnsi="Helvetica Neue" w:cs="Helvetica Neue"/>
          <w:color w:val="000000"/>
        </w:rPr>
      </w:pPr>
      <w:bookmarkStart w:id="96" w:name="_3ep43zb" w:colFirst="0" w:colLast="0"/>
      <w:bookmarkEnd w:id="96"/>
      <w:r w:rsidRPr="003A4842">
        <w:rPr>
          <w:rFonts w:ascii="Helvetica Neue" w:eastAsia="Helvetica Neue" w:hAnsi="Helvetica Neue" w:cs="Helvetica Neue"/>
          <w:b/>
        </w:rPr>
        <w:t>N/A</w:t>
      </w:r>
    </w:p>
    <w:p w14:paraId="3C3725A2" w14:textId="77777777" w:rsidR="007349DB" w:rsidRDefault="00C3543B">
      <w:pPr>
        <w:pStyle w:val="Heading2"/>
        <w:rPr>
          <w:rFonts w:ascii="Helvetica Neue" w:eastAsia="Helvetica Neue" w:hAnsi="Helvetica Neue" w:cs="Helvetica Neue"/>
          <w:b/>
          <w:sz w:val="20"/>
          <w:szCs w:val="20"/>
        </w:rPr>
      </w:pPr>
      <w:bookmarkStart w:id="97" w:name="_1tuee74" w:colFirst="0" w:colLast="0"/>
      <w:bookmarkEnd w:id="97"/>
      <w:r>
        <w:rPr>
          <w:rFonts w:ascii="Helvetica Neue" w:eastAsia="Helvetica Neue" w:hAnsi="Helvetica Neue" w:cs="Helvetica Neue"/>
          <w:b/>
          <w:sz w:val="32"/>
          <w:szCs w:val="32"/>
        </w:rPr>
        <w:t>Schedule 6 - Glossary and interpretations</w:t>
      </w:r>
    </w:p>
    <w:p w14:paraId="3C3725A3" w14:textId="77777777" w:rsidR="007349DB" w:rsidRDefault="00C3543B">
      <w:pPr>
        <w:rPr>
          <w:rFonts w:ascii="Helvetica Neue" w:eastAsia="Helvetica Neue" w:hAnsi="Helvetica Neue" w:cs="Helvetica Neue"/>
          <w:sz w:val="20"/>
          <w:szCs w:val="20"/>
        </w:rPr>
      </w:pPr>
      <w:r>
        <w:rPr>
          <w:rFonts w:ascii="Helvetica Neue" w:eastAsia="Helvetica Neue" w:hAnsi="Helvetica Neue" w:cs="Helvetica Neue"/>
          <w:sz w:val="20"/>
          <w:szCs w:val="20"/>
        </w:rPr>
        <w:t>In this Call-Off Contract the following expressions mean:</w:t>
      </w:r>
    </w:p>
    <w:tbl>
      <w:tblPr>
        <w:tblStyle w:val="af2"/>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35"/>
        <w:gridCol w:w="7155"/>
      </w:tblGrid>
      <w:tr w:rsidR="007349DB" w14:paraId="3C3725A6"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C3725A4" w14:textId="77777777" w:rsidR="007349DB" w:rsidRDefault="00C3543B">
            <w:pPr>
              <w:jc w:val="center"/>
              <w:rPr>
                <w:rFonts w:ascii="Helvetica Neue" w:eastAsia="Helvetica Neue" w:hAnsi="Helvetica Neue" w:cs="Helvetica Neue"/>
                <w:sz w:val="20"/>
                <w:szCs w:val="20"/>
              </w:rPr>
            </w:pPr>
            <w:r>
              <w:rPr>
                <w:rFonts w:ascii="Helvetica Neue" w:eastAsia="Helvetica Neue" w:hAnsi="Helvetica Neue" w:cs="Helvetica Neue"/>
                <w:sz w:val="20"/>
                <w:szCs w:val="20"/>
              </w:rPr>
              <w:t>Expression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3725A5" w14:textId="77777777" w:rsidR="007349DB" w:rsidRDefault="00C3543B">
            <w:pPr>
              <w:jc w:val="center"/>
              <w:rPr>
                <w:rFonts w:ascii="Helvetica Neue" w:eastAsia="Helvetica Neue" w:hAnsi="Helvetica Neue" w:cs="Helvetica Neue"/>
                <w:sz w:val="20"/>
                <w:szCs w:val="20"/>
              </w:rPr>
            </w:pPr>
            <w:r>
              <w:rPr>
                <w:rFonts w:ascii="Helvetica Neue" w:eastAsia="Helvetica Neue" w:hAnsi="Helvetica Neue" w:cs="Helvetica Neue"/>
                <w:sz w:val="20"/>
                <w:szCs w:val="20"/>
              </w:rPr>
              <w:t>Meaning</w:t>
            </w:r>
          </w:p>
        </w:tc>
      </w:tr>
      <w:tr w:rsidR="007349DB" w14:paraId="3C3725A9"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C3725A7" w14:textId="77777777" w:rsidR="007349DB" w:rsidRDefault="00C3543B">
            <w:pPr>
              <w:rPr>
                <w:rFonts w:ascii="Helvetica Neue" w:eastAsia="Helvetica Neue" w:hAnsi="Helvetica Neue" w:cs="Helvetica Neue"/>
                <w:b/>
                <w:sz w:val="20"/>
                <w:szCs w:val="20"/>
              </w:rPr>
            </w:pPr>
            <w:r>
              <w:rPr>
                <w:rFonts w:ascii="Helvetica Neue" w:eastAsia="Helvetica Neue" w:hAnsi="Helvetica Neue" w:cs="Helvetica Neue"/>
                <w:b/>
                <w:sz w:val="20"/>
                <w:szCs w:val="20"/>
              </w:rPr>
              <w:t>Additional Services</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3725A8" w14:textId="77777777" w:rsidR="007349DB" w:rsidRDefault="00C3543B">
            <w:pPr>
              <w:rPr>
                <w:rFonts w:ascii="Helvetica Neue" w:eastAsia="Helvetica Neue" w:hAnsi="Helvetica Neue" w:cs="Helvetica Neue"/>
                <w:sz w:val="20"/>
                <w:szCs w:val="20"/>
              </w:rPr>
            </w:pPr>
            <w:r>
              <w:rPr>
                <w:rFonts w:ascii="Helvetica Neue" w:eastAsia="Helvetica Neue" w:hAnsi="Helvetica Neue" w:cs="Helvetica Neue"/>
                <w:sz w:val="20"/>
                <w:szCs w:val="20"/>
              </w:rPr>
              <w:t>Any services ancillary to the G-Cloud Services that are in the scope of Framework Agreement Section 2 (Services Offered) which a Buyer may request.</w:t>
            </w:r>
          </w:p>
        </w:tc>
      </w:tr>
      <w:tr w:rsidR="007349DB" w14:paraId="3C3725AC"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C3725AA" w14:textId="77777777" w:rsidR="007349DB" w:rsidRDefault="00C3543B">
            <w:pPr>
              <w:rPr>
                <w:rFonts w:ascii="Helvetica Neue" w:eastAsia="Helvetica Neue" w:hAnsi="Helvetica Neue" w:cs="Helvetica Neue"/>
                <w:b/>
                <w:sz w:val="20"/>
                <w:szCs w:val="20"/>
              </w:rPr>
            </w:pPr>
            <w:r>
              <w:rPr>
                <w:rFonts w:ascii="Helvetica Neue" w:eastAsia="Helvetica Neue" w:hAnsi="Helvetica Neue" w:cs="Helvetica Neue"/>
                <w:b/>
                <w:sz w:val="20"/>
                <w:szCs w:val="20"/>
              </w:rPr>
              <w:t>Admission Agreement</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3725AB" w14:textId="77777777" w:rsidR="007349DB" w:rsidRDefault="00C3543B">
            <w:pPr>
              <w:rPr>
                <w:rFonts w:ascii="Helvetica Neue" w:eastAsia="Helvetica Neue" w:hAnsi="Helvetica Neue" w:cs="Helvetica Neue"/>
                <w:sz w:val="20"/>
                <w:szCs w:val="20"/>
              </w:rPr>
            </w:pPr>
            <w:r>
              <w:rPr>
                <w:rFonts w:ascii="Helvetica Neue" w:eastAsia="Helvetica Neue" w:hAnsi="Helvetica Neue" w:cs="Helvetica Neue"/>
                <w:sz w:val="20"/>
                <w:szCs w:val="20"/>
              </w:rPr>
              <w:t>The agreement to be entered into to enable the Supplier to participate in the relevant Civil Service pension scheme(s).</w:t>
            </w:r>
          </w:p>
        </w:tc>
      </w:tr>
      <w:tr w:rsidR="007349DB" w14:paraId="3C3725AF"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C3725AD" w14:textId="77777777" w:rsidR="007349DB" w:rsidRDefault="00C3543B">
            <w:pPr>
              <w:rPr>
                <w:rFonts w:ascii="Helvetica Neue" w:eastAsia="Helvetica Neue" w:hAnsi="Helvetica Neue" w:cs="Helvetica Neue"/>
                <w:b/>
                <w:sz w:val="20"/>
                <w:szCs w:val="20"/>
              </w:rPr>
            </w:pPr>
            <w:r>
              <w:rPr>
                <w:rFonts w:ascii="Helvetica Neue" w:eastAsia="Helvetica Neue" w:hAnsi="Helvetica Neue" w:cs="Helvetica Neue"/>
                <w:b/>
                <w:sz w:val="20"/>
                <w:szCs w:val="20"/>
              </w:rPr>
              <w:t>Application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3725AE" w14:textId="77777777" w:rsidR="007349DB" w:rsidRDefault="00C3543B">
            <w:pPr>
              <w:rPr>
                <w:rFonts w:ascii="Helvetica Neue" w:eastAsia="Helvetica Neue" w:hAnsi="Helvetica Neue" w:cs="Helvetica Neue"/>
                <w:sz w:val="20"/>
                <w:szCs w:val="20"/>
              </w:rPr>
            </w:pPr>
            <w:r>
              <w:rPr>
                <w:rFonts w:ascii="Helvetica Neue" w:eastAsia="Helvetica Neue" w:hAnsi="Helvetica Neue" w:cs="Helvetica Neue"/>
                <w:sz w:val="20"/>
                <w:szCs w:val="20"/>
              </w:rPr>
              <w:t>The response submitted by the Supplier to the Invitation to Tender (known as the Invitation to Apply on the Digital Marketplace).</w:t>
            </w:r>
          </w:p>
        </w:tc>
      </w:tr>
      <w:tr w:rsidR="007349DB" w14:paraId="3C3725B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C3725B0" w14:textId="77777777" w:rsidR="007349DB" w:rsidRDefault="00C3543B">
            <w:pPr>
              <w:rPr>
                <w:rFonts w:ascii="Helvetica Neue" w:eastAsia="Helvetica Neue" w:hAnsi="Helvetica Neue" w:cs="Helvetica Neue"/>
                <w:b/>
                <w:sz w:val="20"/>
                <w:szCs w:val="20"/>
              </w:rPr>
            </w:pPr>
            <w:r>
              <w:rPr>
                <w:rFonts w:ascii="Helvetica Neue" w:eastAsia="Helvetica Neue" w:hAnsi="Helvetica Neue" w:cs="Helvetica Neue"/>
                <w:b/>
                <w:sz w:val="20"/>
                <w:szCs w:val="20"/>
              </w:rPr>
              <w:t>Audit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3725B1" w14:textId="77777777" w:rsidR="007349DB" w:rsidRDefault="00C3543B">
            <w:pPr>
              <w:rPr>
                <w:rFonts w:ascii="Helvetica Neue" w:eastAsia="Helvetica Neue" w:hAnsi="Helvetica Neue" w:cs="Helvetica Neue"/>
                <w:sz w:val="20"/>
                <w:szCs w:val="20"/>
              </w:rPr>
            </w:pPr>
            <w:r>
              <w:rPr>
                <w:rFonts w:ascii="Helvetica Neue" w:eastAsia="Helvetica Neue" w:hAnsi="Helvetica Neue" w:cs="Helvetica Neue"/>
                <w:sz w:val="20"/>
                <w:szCs w:val="20"/>
              </w:rPr>
              <w:t>An audit carried out under the incorporated Framework Agreement clauses specified by the Buyer in the Order (if any).</w:t>
            </w:r>
          </w:p>
        </w:tc>
      </w:tr>
      <w:tr w:rsidR="007349DB" w14:paraId="3C3725B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C3725B3" w14:textId="77777777" w:rsidR="007349DB" w:rsidRDefault="00C3543B">
            <w:pPr>
              <w:rPr>
                <w:rFonts w:ascii="Helvetica Neue" w:eastAsia="Helvetica Neue" w:hAnsi="Helvetica Neue" w:cs="Helvetica Neue"/>
                <w:b/>
                <w:sz w:val="20"/>
                <w:szCs w:val="20"/>
              </w:rPr>
            </w:pPr>
            <w:r>
              <w:rPr>
                <w:rFonts w:ascii="Helvetica Neue" w:eastAsia="Helvetica Neue" w:hAnsi="Helvetica Neue" w:cs="Helvetica Neue"/>
                <w:b/>
                <w:sz w:val="20"/>
                <w:szCs w:val="20"/>
              </w:rPr>
              <w:t>Background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3725B4" w14:textId="77777777" w:rsidR="007349DB" w:rsidRDefault="00C3543B">
            <w:pPr>
              <w:rPr>
                <w:rFonts w:ascii="Helvetica Neue" w:eastAsia="Helvetica Neue" w:hAnsi="Helvetica Neue" w:cs="Helvetica Neue"/>
                <w:sz w:val="20"/>
                <w:szCs w:val="20"/>
              </w:rPr>
            </w:pPr>
            <w:r>
              <w:rPr>
                <w:rFonts w:ascii="Helvetica Neue" w:eastAsia="Helvetica Neue" w:hAnsi="Helvetica Neue" w:cs="Helvetica Neue"/>
                <w:sz w:val="20"/>
                <w:szCs w:val="20"/>
              </w:rPr>
              <w:t>For each Party, IPRs:</w:t>
            </w:r>
          </w:p>
          <w:p w14:paraId="3C3725B5" w14:textId="77777777" w:rsidR="007349DB" w:rsidRDefault="007349DB">
            <w:pPr>
              <w:rPr>
                <w:rFonts w:ascii="Helvetica Neue" w:eastAsia="Helvetica Neue" w:hAnsi="Helvetica Neue" w:cs="Helvetica Neue"/>
                <w:sz w:val="20"/>
                <w:szCs w:val="20"/>
              </w:rPr>
            </w:pPr>
          </w:p>
          <w:p w14:paraId="3C3725B6" w14:textId="77777777" w:rsidR="007349DB" w:rsidRDefault="00C3543B">
            <w:pPr>
              <w:numPr>
                <w:ilvl w:val="0"/>
                <w:numId w:val="9"/>
              </w:numPr>
              <w:ind w:hanging="360"/>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owned by that Party before the date of this Call-Off Contract (as may be enhanced and/or modified but not as a consequence of the Services) including IPRs contained in any of the Party's Know-How, documentation and processes </w:t>
            </w:r>
          </w:p>
          <w:p w14:paraId="3C3725B7" w14:textId="77777777" w:rsidR="007349DB" w:rsidRDefault="00C3543B">
            <w:pPr>
              <w:numPr>
                <w:ilvl w:val="0"/>
                <w:numId w:val="9"/>
              </w:numPr>
              <w:ind w:hanging="360"/>
              <w:rPr>
                <w:rFonts w:ascii="Helvetica Neue" w:eastAsia="Helvetica Neue" w:hAnsi="Helvetica Neue" w:cs="Helvetica Neue"/>
                <w:sz w:val="20"/>
                <w:szCs w:val="20"/>
              </w:rPr>
            </w:pPr>
            <w:r>
              <w:rPr>
                <w:rFonts w:ascii="Helvetica Neue" w:eastAsia="Helvetica Neue" w:hAnsi="Helvetica Neue" w:cs="Helvetica Neue"/>
                <w:sz w:val="20"/>
                <w:szCs w:val="20"/>
              </w:rPr>
              <w:t>created by the Party independently of this Call-Off Contract, or</w:t>
            </w:r>
          </w:p>
          <w:p w14:paraId="3C3725B8" w14:textId="77777777" w:rsidR="007349DB" w:rsidRDefault="007349DB">
            <w:pPr>
              <w:rPr>
                <w:rFonts w:ascii="Helvetica Neue" w:eastAsia="Helvetica Neue" w:hAnsi="Helvetica Neue" w:cs="Helvetica Neue"/>
                <w:sz w:val="20"/>
                <w:szCs w:val="20"/>
              </w:rPr>
            </w:pPr>
          </w:p>
          <w:p w14:paraId="3C3725B9" w14:textId="77777777" w:rsidR="007349DB" w:rsidRDefault="00C3543B">
            <w:pPr>
              <w:rPr>
                <w:rFonts w:ascii="Helvetica Neue" w:eastAsia="Helvetica Neue" w:hAnsi="Helvetica Neue" w:cs="Helvetica Neue"/>
                <w:sz w:val="20"/>
                <w:szCs w:val="20"/>
              </w:rPr>
            </w:pPr>
            <w:r>
              <w:rPr>
                <w:rFonts w:ascii="Helvetica Neue" w:eastAsia="Helvetica Neue" w:hAnsi="Helvetica Neue" w:cs="Helvetica Neue"/>
                <w:sz w:val="20"/>
                <w:szCs w:val="20"/>
              </w:rPr>
              <w:t>For the Buyer, Crown Copyright which isn’t available to the Supplier otherwise than under this Call-Off Contract, but excluding IPRs owned by that Party in Buyer software or Supplier software.</w:t>
            </w:r>
          </w:p>
        </w:tc>
      </w:tr>
      <w:tr w:rsidR="007349DB" w14:paraId="3C3725B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C3725BB" w14:textId="77777777" w:rsidR="007349DB" w:rsidRDefault="00C3543B">
            <w:pPr>
              <w:rPr>
                <w:rFonts w:ascii="Helvetica Neue" w:eastAsia="Helvetica Neue" w:hAnsi="Helvetica Neue" w:cs="Helvetica Neue"/>
                <w:b/>
                <w:sz w:val="20"/>
                <w:szCs w:val="20"/>
              </w:rPr>
            </w:pPr>
            <w:r>
              <w:rPr>
                <w:rFonts w:ascii="Helvetica Neue" w:eastAsia="Helvetica Neue" w:hAnsi="Helvetica Neue" w:cs="Helvetica Neue"/>
                <w:b/>
                <w:sz w:val="20"/>
                <w:szCs w:val="20"/>
              </w:rPr>
              <w:t>Buyer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3725BC" w14:textId="77777777" w:rsidR="007349DB" w:rsidRDefault="00C3543B">
            <w:pPr>
              <w:rPr>
                <w:rFonts w:ascii="Helvetica Neue" w:eastAsia="Helvetica Neue" w:hAnsi="Helvetica Neue" w:cs="Helvetica Neue"/>
                <w:sz w:val="20"/>
                <w:szCs w:val="20"/>
              </w:rPr>
            </w:pPr>
            <w:r>
              <w:rPr>
                <w:rFonts w:ascii="Helvetica Neue" w:eastAsia="Helvetica Neue" w:hAnsi="Helvetica Neue" w:cs="Helvetica Neue"/>
                <w:sz w:val="20"/>
                <w:szCs w:val="20"/>
              </w:rPr>
              <w:t>The contracting authority ordering services as set out in the Order Form.</w:t>
            </w:r>
          </w:p>
        </w:tc>
      </w:tr>
      <w:tr w:rsidR="007349DB" w14:paraId="3C3725C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C3725BE" w14:textId="77777777" w:rsidR="007349DB" w:rsidRDefault="00C3543B">
            <w:pPr>
              <w:rPr>
                <w:rFonts w:ascii="Helvetica Neue" w:eastAsia="Helvetica Neue" w:hAnsi="Helvetica Neue" w:cs="Helvetica Neue"/>
                <w:b/>
                <w:sz w:val="20"/>
                <w:szCs w:val="20"/>
              </w:rPr>
            </w:pPr>
            <w:r>
              <w:rPr>
                <w:rFonts w:ascii="Helvetica Neue" w:eastAsia="Helvetica Neue" w:hAnsi="Helvetica Neue" w:cs="Helvetica Neue"/>
                <w:b/>
                <w:sz w:val="20"/>
                <w:szCs w:val="20"/>
              </w:rPr>
              <w:t>Buyer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3725BF" w14:textId="77777777" w:rsidR="007349DB" w:rsidRDefault="00C3543B">
            <w:pPr>
              <w:rPr>
                <w:rFonts w:ascii="Helvetica Neue" w:eastAsia="Helvetica Neue" w:hAnsi="Helvetica Neue" w:cs="Helvetica Neue"/>
                <w:sz w:val="20"/>
                <w:szCs w:val="20"/>
              </w:rPr>
            </w:pPr>
            <w:r>
              <w:rPr>
                <w:rFonts w:ascii="Helvetica Neue" w:eastAsia="Helvetica Neue" w:hAnsi="Helvetica Neue" w:cs="Helvetica Neue"/>
                <w:sz w:val="20"/>
                <w:szCs w:val="20"/>
              </w:rPr>
              <w:t>All data supplied by the Buyer to the Supplier including Personal Data and Service Data that is owned and managed by the Buyer.</w:t>
            </w:r>
          </w:p>
        </w:tc>
      </w:tr>
      <w:tr w:rsidR="007349DB" w14:paraId="3C3725C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C3725C1" w14:textId="77777777" w:rsidR="007349DB" w:rsidRDefault="00C3543B">
            <w:pPr>
              <w:rPr>
                <w:rFonts w:ascii="Helvetica Neue" w:eastAsia="Helvetica Neue" w:hAnsi="Helvetica Neue" w:cs="Helvetica Neue"/>
                <w:b/>
                <w:sz w:val="20"/>
                <w:szCs w:val="20"/>
              </w:rPr>
            </w:pPr>
            <w:r>
              <w:rPr>
                <w:rFonts w:ascii="Helvetica Neue" w:eastAsia="Helvetica Neue" w:hAnsi="Helvetica Neue" w:cs="Helvetica Neue"/>
                <w:b/>
                <w:sz w:val="20"/>
                <w:szCs w:val="20"/>
              </w:rPr>
              <w:t>Buyer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3725C2" w14:textId="77777777" w:rsidR="007349DB" w:rsidRDefault="00C3543B">
            <w:pPr>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The personal data supplied by the Buyer to the Supplier for purposes of, or in connection with, this Call-Off Contract. </w:t>
            </w:r>
          </w:p>
        </w:tc>
      </w:tr>
      <w:tr w:rsidR="007349DB" w14:paraId="3C3725C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C3725C4" w14:textId="77777777" w:rsidR="007349DB" w:rsidRDefault="00C3543B">
            <w:pPr>
              <w:rPr>
                <w:rFonts w:ascii="Helvetica Neue" w:eastAsia="Helvetica Neue" w:hAnsi="Helvetica Neue" w:cs="Helvetica Neue"/>
                <w:b/>
                <w:sz w:val="20"/>
                <w:szCs w:val="20"/>
              </w:rPr>
            </w:pPr>
            <w:r>
              <w:rPr>
                <w:rFonts w:ascii="Helvetica Neue" w:eastAsia="Helvetica Neue" w:hAnsi="Helvetica Neue" w:cs="Helvetica Neue"/>
                <w:b/>
                <w:sz w:val="20"/>
                <w:szCs w:val="20"/>
              </w:rPr>
              <w:t>Buyer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3725C5" w14:textId="77777777" w:rsidR="007349DB" w:rsidRDefault="00C3543B">
            <w:pPr>
              <w:rPr>
                <w:rFonts w:ascii="Helvetica Neue" w:eastAsia="Helvetica Neue" w:hAnsi="Helvetica Neue" w:cs="Helvetica Neue"/>
                <w:sz w:val="20"/>
                <w:szCs w:val="20"/>
              </w:rPr>
            </w:pPr>
            <w:r>
              <w:rPr>
                <w:rFonts w:ascii="Helvetica Neue" w:eastAsia="Helvetica Neue" w:hAnsi="Helvetica Neue" w:cs="Helvetica Neue"/>
                <w:sz w:val="20"/>
                <w:szCs w:val="20"/>
              </w:rPr>
              <w:t>The representative appointed by the Buyer under this Call-Off Contract.</w:t>
            </w:r>
          </w:p>
        </w:tc>
      </w:tr>
      <w:tr w:rsidR="007349DB" w14:paraId="3C3725C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C3725C7" w14:textId="77777777" w:rsidR="007349DB" w:rsidRDefault="00C3543B">
            <w:pPr>
              <w:rPr>
                <w:rFonts w:ascii="Helvetica Neue" w:eastAsia="Helvetica Neue" w:hAnsi="Helvetica Neue" w:cs="Helvetica Neue"/>
                <w:b/>
                <w:sz w:val="20"/>
                <w:szCs w:val="20"/>
              </w:rPr>
            </w:pPr>
            <w:r>
              <w:rPr>
                <w:rFonts w:ascii="Helvetica Neue" w:eastAsia="Helvetica Neue" w:hAnsi="Helvetica Neue" w:cs="Helvetica Neue"/>
                <w:b/>
                <w:sz w:val="20"/>
                <w:szCs w:val="20"/>
              </w:rPr>
              <w:t>Buyer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3725C8" w14:textId="77777777" w:rsidR="007349DB" w:rsidRDefault="00C3543B">
            <w:pPr>
              <w:rPr>
                <w:rFonts w:ascii="Helvetica Neue" w:eastAsia="Helvetica Neue" w:hAnsi="Helvetica Neue" w:cs="Helvetica Neue"/>
                <w:sz w:val="20"/>
                <w:szCs w:val="20"/>
              </w:rPr>
            </w:pPr>
            <w:r>
              <w:rPr>
                <w:rFonts w:ascii="Helvetica Neue" w:eastAsia="Helvetica Neue" w:hAnsi="Helvetica Neue" w:cs="Helvetica Neue"/>
                <w:sz w:val="20"/>
                <w:szCs w:val="20"/>
              </w:rPr>
              <w:t>Software owned by or licensed to the Buyer (other than under this Agreement), which is or will be used by the Supplier to provide the Services.</w:t>
            </w:r>
          </w:p>
        </w:tc>
      </w:tr>
      <w:tr w:rsidR="007349DB" w14:paraId="3C3725C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C3725CA" w14:textId="77777777" w:rsidR="007349DB" w:rsidRDefault="00C3543B">
            <w:pPr>
              <w:rPr>
                <w:rFonts w:ascii="Helvetica Neue" w:eastAsia="Helvetica Neue" w:hAnsi="Helvetica Neue" w:cs="Helvetica Neue"/>
                <w:b/>
                <w:sz w:val="20"/>
                <w:szCs w:val="20"/>
              </w:rPr>
            </w:pPr>
            <w:r>
              <w:rPr>
                <w:rFonts w:ascii="Helvetica Neue" w:eastAsia="Helvetica Neue" w:hAnsi="Helvetica Neue" w:cs="Helvetica Neue"/>
                <w:b/>
                <w:sz w:val="20"/>
                <w:szCs w:val="20"/>
              </w:rPr>
              <w:t>Call-Off 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3725CB" w14:textId="77777777" w:rsidR="007349DB" w:rsidRDefault="00C3543B">
            <w:pPr>
              <w:rPr>
                <w:rFonts w:ascii="Helvetica Neue" w:eastAsia="Helvetica Neue" w:hAnsi="Helvetica Neue" w:cs="Helvetica Neue"/>
                <w:sz w:val="20"/>
                <w:szCs w:val="20"/>
              </w:rPr>
            </w:pPr>
            <w:r>
              <w:rPr>
                <w:rFonts w:ascii="Helvetica Neue" w:eastAsia="Helvetica Neue" w:hAnsi="Helvetica Neue" w:cs="Helvetica Neue"/>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7349DB" w14:paraId="3C3725C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C3725CD" w14:textId="77777777" w:rsidR="007349DB" w:rsidRDefault="00C3543B">
            <w:pPr>
              <w:rPr>
                <w:rFonts w:ascii="Helvetica Neue" w:eastAsia="Helvetica Neue" w:hAnsi="Helvetica Neue" w:cs="Helvetica Neue"/>
                <w:b/>
                <w:sz w:val="20"/>
                <w:szCs w:val="20"/>
              </w:rPr>
            </w:pPr>
            <w:r>
              <w:rPr>
                <w:rFonts w:ascii="Helvetica Neue" w:eastAsia="Helvetica Neue" w:hAnsi="Helvetica Neue" w:cs="Helvetica Neue"/>
                <w:b/>
                <w:sz w:val="20"/>
                <w:szCs w:val="20"/>
              </w:rPr>
              <w:t>Charges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3725CE" w14:textId="77777777" w:rsidR="007349DB" w:rsidRDefault="00C3543B">
            <w:pPr>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The prices (excluding any applicable VAT), payable to the Supplier by the </w:t>
            </w:r>
            <w:r>
              <w:rPr>
                <w:rFonts w:ascii="Helvetica Neue" w:eastAsia="Helvetica Neue" w:hAnsi="Helvetica Neue" w:cs="Helvetica Neue"/>
                <w:sz w:val="20"/>
                <w:szCs w:val="20"/>
              </w:rPr>
              <w:lastRenderedPageBreak/>
              <w:t>Buyer under this Call-Off Contract.</w:t>
            </w:r>
          </w:p>
        </w:tc>
      </w:tr>
      <w:tr w:rsidR="007349DB" w14:paraId="3C3725D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C3725D0" w14:textId="77777777" w:rsidR="007349DB" w:rsidRDefault="00C3543B">
            <w:pPr>
              <w:rPr>
                <w:rFonts w:ascii="Helvetica Neue" w:eastAsia="Helvetica Neue" w:hAnsi="Helvetica Neue" w:cs="Helvetica Neue"/>
                <w:b/>
                <w:sz w:val="20"/>
                <w:szCs w:val="20"/>
              </w:rPr>
            </w:pPr>
            <w:r>
              <w:rPr>
                <w:rFonts w:ascii="Helvetica Neue" w:eastAsia="Helvetica Neue" w:hAnsi="Helvetica Neue" w:cs="Helvetica Neue"/>
                <w:b/>
                <w:sz w:val="20"/>
                <w:szCs w:val="20"/>
              </w:rPr>
              <w:lastRenderedPageBreak/>
              <w:t>Collaboration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3725D1" w14:textId="77777777" w:rsidR="007349DB" w:rsidRDefault="00C3543B">
            <w:pPr>
              <w:rPr>
                <w:rFonts w:ascii="Helvetica Neue" w:eastAsia="Helvetica Neue" w:hAnsi="Helvetica Neue" w:cs="Helvetica Neue"/>
                <w:sz w:val="20"/>
                <w:szCs w:val="20"/>
              </w:rPr>
            </w:pPr>
            <w:r>
              <w:rPr>
                <w:rFonts w:ascii="Helvetica Neue" w:eastAsia="Helvetica Neue" w:hAnsi="Helvetica Neue" w:cs="Helvetica Neue"/>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7349DB" w14:paraId="3C3725D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C3725D3" w14:textId="77777777" w:rsidR="007349DB" w:rsidRDefault="00C3543B">
            <w:pPr>
              <w:rPr>
                <w:rFonts w:ascii="Helvetica Neue" w:eastAsia="Helvetica Neue" w:hAnsi="Helvetica Neue" w:cs="Helvetica Neue"/>
                <w:b/>
                <w:sz w:val="20"/>
                <w:szCs w:val="20"/>
              </w:rPr>
            </w:pPr>
            <w:r>
              <w:rPr>
                <w:rFonts w:ascii="Helvetica Neue" w:eastAsia="Helvetica Neue" w:hAnsi="Helvetica Neue" w:cs="Helvetica Neue"/>
                <w:b/>
                <w:sz w:val="20"/>
                <w:szCs w:val="20"/>
              </w:rPr>
              <w:t>Commercially Sensitive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3725D4" w14:textId="77777777" w:rsidR="007349DB" w:rsidRDefault="00C3543B">
            <w:pPr>
              <w:rPr>
                <w:rFonts w:ascii="Helvetica Neue" w:eastAsia="Helvetica Neue" w:hAnsi="Helvetica Neue" w:cs="Helvetica Neue"/>
                <w:sz w:val="20"/>
                <w:szCs w:val="20"/>
              </w:rPr>
            </w:pPr>
            <w:r>
              <w:rPr>
                <w:rFonts w:ascii="Helvetica Neue" w:eastAsia="Helvetica Neue" w:hAnsi="Helvetica Neue" w:cs="Helvetica Neue"/>
                <w:sz w:val="20"/>
                <w:szCs w:val="20"/>
              </w:rPr>
              <w:t>Information, which the Buyer has been notified about by the Supplier in writing before the Start Date with full details of why the Information is deemed to be commercially sensitive.</w:t>
            </w:r>
          </w:p>
        </w:tc>
      </w:tr>
      <w:tr w:rsidR="007349DB" w14:paraId="3C3725D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C3725D6" w14:textId="77777777" w:rsidR="007349DB" w:rsidRDefault="00C3543B">
            <w:pPr>
              <w:rPr>
                <w:rFonts w:ascii="Helvetica Neue" w:eastAsia="Helvetica Neue" w:hAnsi="Helvetica Neue" w:cs="Helvetica Neue"/>
                <w:b/>
                <w:sz w:val="20"/>
                <w:szCs w:val="20"/>
              </w:rPr>
            </w:pPr>
            <w:r>
              <w:rPr>
                <w:rFonts w:ascii="Helvetica Neue" w:eastAsia="Helvetica Neue" w:hAnsi="Helvetica Neue" w:cs="Helvetica Neue"/>
                <w:b/>
                <w:sz w:val="20"/>
                <w:szCs w:val="20"/>
              </w:rPr>
              <w:t>Confidential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3725D7" w14:textId="77777777" w:rsidR="007349DB" w:rsidRDefault="00C3543B">
            <w:pPr>
              <w:rPr>
                <w:rFonts w:ascii="Helvetica Neue" w:eastAsia="Helvetica Neue" w:hAnsi="Helvetica Neue" w:cs="Helvetica Neue"/>
                <w:sz w:val="20"/>
                <w:szCs w:val="20"/>
              </w:rPr>
            </w:pPr>
            <w:r>
              <w:rPr>
                <w:rFonts w:ascii="Helvetica Neue" w:eastAsia="Helvetica Neue" w:hAnsi="Helvetica Neue" w:cs="Helvetica Neue"/>
                <w:sz w:val="20"/>
                <w:szCs w:val="20"/>
              </w:rPr>
              <w:t>Data, personal data and any information, which may include (but isn’t limited to) any:</w:t>
            </w:r>
          </w:p>
          <w:p w14:paraId="3C3725D8" w14:textId="77777777" w:rsidR="007349DB" w:rsidRDefault="00C3543B">
            <w:pPr>
              <w:numPr>
                <w:ilvl w:val="0"/>
                <w:numId w:val="24"/>
              </w:numPr>
              <w:ind w:hanging="360"/>
              <w:rPr>
                <w:rFonts w:ascii="Helvetica Neue" w:eastAsia="Helvetica Neue" w:hAnsi="Helvetica Neue" w:cs="Helvetica Neue"/>
                <w:sz w:val="20"/>
                <w:szCs w:val="20"/>
              </w:rPr>
            </w:pPr>
            <w:r>
              <w:rPr>
                <w:rFonts w:ascii="Helvetica Neue" w:eastAsia="Helvetica Neue" w:hAnsi="Helvetica Neue" w:cs="Helvetica Neue"/>
                <w:sz w:val="20"/>
                <w:szCs w:val="20"/>
              </w:rPr>
              <w:t>information about business, affairs, developments, trade secrets, know-how, personnel, and third parties, including all Intellectual Property Rights (IPRs), together with all information derived from any of the above</w:t>
            </w:r>
          </w:p>
          <w:p w14:paraId="3C3725D9" w14:textId="77777777" w:rsidR="007349DB" w:rsidRDefault="00C3543B">
            <w:pPr>
              <w:numPr>
                <w:ilvl w:val="0"/>
                <w:numId w:val="24"/>
              </w:numPr>
              <w:ind w:hanging="360"/>
              <w:rPr>
                <w:rFonts w:ascii="Helvetica Neue" w:eastAsia="Helvetica Neue" w:hAnsi="Helvetica Neue" w:cs="Helvetica Neue"/>
                <w:sz w:val="20"/>
                <w:szCs w:val="20"/>
              </w:rPr>
            </w:pPr>
            <w:r>
              <w:rPr>
                <w:rFonts w:ascii="Helvetica Neue" w:eastAsia="Helvetica Neue" w:hAnsi="Helvetica Neue" w:cs="Helvetica Neue"/>
                <w:sz w:val="20"/>
                <w:szCs w:val="20"/>
              </w:rPr>
              <w:t>other information clearly designated as being confidential or which ought reasonably be considered to be confidential (whether or not it is marked 'confidential').</w:t>
            </w:r>
          </w:p>
        </w:tc>
      </w:tr>
      <w:tr w:rsidR="007349DB" w14:paraId="3C3725D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C3725DB" w14:textId="77777777" w:rsidR="007349DB" w:rsidRDefault="00C3543B">
            <w:pPr>
              <w:rPr>
                <w:rFonts w:ascii="Helvetica Neue" w:eastAsia="Helvetica Neue" w:hAnsi="Helvetica Neue" w:cs="Helvetica Neue"/>
                <w:b/>
                <w:sz w:val="20"/>
                <w:szCs w:val="20"/>
              </w:rPr>
            </w:pPr>
            <w:r>
              <w:rPr>
                <w:rFonts w:ascii="Helvetica Neue" w:eastAsia="Helvetica Neue" w:hAnsi="Helvetica Neue" w:cs="Helvetica Neue"/>
                <w:b/>
                <w:sz w:val="20"/>
                <w:szCs w:val="20"/>
              </w:rPr>
              <w:t>Control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3725DC" w14:textId="77777777" w:rsidR="007349DB" w:rsidRDefault="00C3543B">
            <w:pPr>
              <w:rPr>
                <w:rFonts w:ascii="Helvetica Neue" w:eastAsia="Helvetica Neue" w:hAnsi="Helvetica Neue" w:cs="Helvetica Neue"/>
                <w:sz w:val="20"/>
                <w:szCs w:val="20"/>
              </w:rPr>
            </w:pPr>
            <w:r>
              <w:rPr>
                <w:rFonts w:ascii="Helvetica Neue" w:eastAsia="Helvetica Neue" w:hAnsi="Helvetica Neue" w:cs="Helvetica Neue"/>
                <w:sz w:val="20"/>
                <w:szCs w:val="20"/>
              </w:rPr>
              <w:t>‘Control’ as defined in section 1124 and 450 of the Corporation Tax</w:t>
            </w:r>
          </w:p>
          <w:p w14:paraId="3C3725DD" w14:textId="77777777" w:rsidR="007349DB" w:rsidRDefault="00C3543B">
            <w:pPr>
              <w:tabs>
                <w:tab w:val="left" w:pos="1590"/>
              </w:tabs>
              <w:rPr>
                <w:rFonts w:ascii="Helvetica Neue" w:eastAsia="Helvetica Neue" w:hAnsi="Helvetica Neue" w:cs="Helvetica Neue"/>
                <w:sz w:val="20"/>
                <w:szCs w:val="20"/>
              </w:rPr>
            </w:pPr>
            <w:r>
              <w:rPr>
                <w:rFonts w:ascii="Helvetica Neue" w:eastAsia="Helvetica Neue" w:hAnsi="Helvetica Neue" w:cs="Helvetica Neue"/>
                <w:sz w:val="20"/>
                <w:szCs w:val="20"/>
              </w:rPr>
              <w:t>Act 2010. 'Controls' and 'Controlled' will be interpreted accordingly.</w:t>
            </w:r>
          </w:p>
        </w:tc>
      </w:tr>
      <w:tr w:rsidR="007349DB" w14:paraId="3C3725E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C3725DF" w14:textId="77777777" w:rsidR="007349DB" w:rsidRDefault="00C3543B">
            <w:pPr>
              <w:rPr>
                <w:rFonts w:ascii="Helvetica Neue" w:eastAsia="Helvetica Neue" w:hAnsi="Helvetica Neue" w:cs="Helvetica Neue"/>
                <w:b/>
                <w:sz w:val="20"/>
                <w:szCs w:val="20"/>
              </w:rPr>
            </w:pPr>
            <w:r>
              <w:rPr>
                <w:rFonts w:ascii="Helvetica Neue" w:eastAsia="Helvetica Neue" w:hAnsi="Helvetica Neue" w:cs="Helvetica Neue"/>
                <w:b/>
                <w:color w:val="000000"/>
                <w:sz w:val="20"/>
                <w:szCs w:val="20"/>
              </w:rPr>
              <w:t>Controller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3725E0" w14:textId="77777777" w:rsidR="007349DB" w:rsidRDefault="00C3543B">
            <w:pPr>
              <w:rPr>
                <w:rFonts w:ascii="Helvetica Neue" w:eastAsia="Helvetica Neue" w:hAnsi="Helvetica Neue" w:cs="Helvetica Neue"/>
                <w:sz w:val="20"/>
                <w:szCs w:val="20"/>
              </w:rPr>
            </w:pPr>
            <w:r>
              <w:rPr>
                <w:rFonts w:ascii="Helvetica Neue" w:eastAsia="Helvetica Neue" w:hAnsi="Helvetica Neue" w:cs="Helvetica Neue"/>
                <w:color w:val="353535"/>
                <w:sz w:val="20"/>
                <w:szCs w:val="20"/>
              </w:rPr>
              <w:t>Takes the meaning given in the GDPR.</w:t>
            </w:r>
          </w:p>
        </w:tc>
      </w:tr>
      <w:tr w:rsidR="007349DB" w14:paraId="3C3725E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C3725E2" w14:textId="77777777" w:rsidR="007349DB" w:rsidRDefault="00C3543B">
            <w:pPr>
              <w:rPr>
                <w:rFonts w:ascii="Helvetica Neue" w:eastAsia="Helvetica Neue" w:hAnsi="Helvetica Neue" w:cs="Helvetica Neue"/>
                <w:b/>
                <w:sz w:val="20"/>
                <w:szCs w:val="20"/>
              </w:rPr>
            </w:pPr>
            <w:r>
              <w:rPr>
                <w:rFonts w:ascii="Helvetica Neue" w:eastAsia="Helvetica Neue" w:hAnsi="Helvetica Neue" w:cs="Helvetica Neue"/>
                <w:b/>
                <w:sz w:val="20"/>
                <w:szCs w:val="20"/>
              </w:rPr>
              <w:t>Crown</w:t>
            </w:r>
          </w:p>
          <w:p w14:paraId="3C3725E3" w14:textId="77777777" w:rsidR="007349DB" w:rsidRDefault="007349DB">
            <w:pPr>
              <w:rPr>
                <w:rFonts w:ascii="Helvetica Neue" w:eastAsia="Helvetica Neue" w:hAnsi="Helvetica Neue" w:cs="Helvetica Neue"/>
                <w:b/>
                <w:sz w:val="20"/>
                <w:szCs w:val="20"/>
              </w:rPr>
            </w:pP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3725E4" w14:textId="77777777" w:rsidR="007349DB" w:rsidRDefault="00C3543B">
            <w:pPr>
              <w:rPr>
                <w:rFonts w:ascii="Helvetica Neue" w:eastAsia="Helvetica Neue" w:hAnsi="Helvetica Neue" w:cs="Helvetica Neue"/>
                <w:sz w:val="20"/>
                <w:szCs w:val="20"/>
              </w:rPr>
            </w:pPr>
            <w:r>
              <w:rPr>
                <w:rFonts w:ascii="Helvetica Neue" w:eastAsia="Helvetica Neue" w:hAnsi="Helvetica Neue" w:cs="Helvetica Neue"/>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7349DB" w14:paraId="3C3725E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C3725E6" w14:textId="77777777" w:rsidR="007349DB" w:rsidRDefault="00C3543B">
            <w:pPr>
              <w:rPr>
                <w:rFonts w:ascii="Helvetica Neue" w:eastAsia="Helvetica Neue" w:hAnsi="Helvetica Neue" w:cs="Helvetica Neue"/>
                <w:b/>
                <w:color w:val="000000"/>
                <w:sz w:val="20"/>
                <w:szCs w:val="20"/>
              </w:rPr>
            </w:pPr>
            <w:r>
              <w:rPr>
                <w:rFonts w:ascii="Helvetica Neue" w:eastAsia="Helvetica Neue" w:hAnsi="Helvetica Neue" w:cs="Helvetica Neue"/>
                <w:b/>
                <w:color w:val="000000"/>
                <w:sz w:val="20"/>
                <w:szCs w:val="20"/>
              </w:rPr>
              <w:t>Data Loss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3725E7" w14:textId="77777777" w:rsidR="007349DB" w:rsidRDefault="00C3543B">
            <w:pPr>
              <w:rPr>
                <w:rFonts w:ascii="Helvetica Neue" w:eastAsia="Helvetica Neue" w:hAnsi="Helvetica Neue" w:cs="Helvetica Neue"/>
                <w:sz w:val="20"/>
                <w:szCs w:val="20"/>
              </w:rPr>
            </w:pPr>
            <w:r>
              <w:rPr>
                <w:rFonts w:ascii="Helvetica Neue" w:eastAsia="Helvetica Neue" w:hAnsi="Helvetica Neue" w:cs="Helvetica Neue"/>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7349DB" w14:paraId="3C3725E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C3725E9" w14:textId="77777777" w:rsidR="007349DB" w:rsidRDefault="00C3543B">
            <w:pPr>
              <w:rPr>
                <w:rFonts w:ascii="Helvetica Neue" w:eastAsia="Helvetica Neue" w:hAnsi="Helvetica Neue" w:cs="Helvetica Neue"/>
                <w:b/>
                <w:color w:val="353535"/>
                <w:sz w:val="20"/>
                <w:szCs w:val="20"/>
              </w:rPr>
            </w:pPr>
            <w:r>
              <w:rPr>
                <w:rFonts w:ascii="Helvetica Neue" w:eastAsia="Helvetica Neue" w:hAnsi="Helvetica Neue" w:cs="Helvetica Neue"/>
                <w:b/>
                <w:color w:val="353535"/>
                <w:sz w:val="20"/>
                <w:szCs w:val="20"/>
              </w:rPr>
              <w:t>Data Protection Impact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3725EA" w14:textId="77777777" w:rsidR="007349DB" w:rsidRDefault="00C3543B">
            <w:pPr>
              <w:rPr>
                <w:rFonts w:ascii="Helvetica Neue" w:eastAsia="Helvetica Neue" w:hAnsi="Helvetica Neue" w:cs="Helvetica Neue"/>
                <w:color w:val="353535"/>
                <w:sz w:val="20"/>
                <w:szCs w:val="20"/>
              </w:rPr>
            </w:pPr>
            <w:r>
              <w:rPr>
                <w:rFonts w:ascii="Helvetica Neue" w:eastAsia="Helvetica Neue" w:hAnsi="Helvetica Neue" w:cs="Helvetica Neue"/>
                <w:color w:val="353535"/>
                <w:sz w:val="20"/>
                <w:szCs w:val="20"/>
              </w:rPr>
              <w:t>An assessment by the Controller of the impact of the envisaged Processing on the protection of Personal Data.</w:t>
            </w:r>
          </w:p>
        </w:tc>
      </w:tr>
      <w:tr w:rsidR="007349DB" w14:paraId="3C3725F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C3725EC" w14:textId="77777777" w:rsidR="007349DB" w:rsidRDefault="00C3543B">
            <w:pPr>
              <w:rPr>
                <w:rFonts w:ascii="Helvetica Neue" w:eastAsia="Helvetica Neue" w:hAnsi="Helvetica Neue" w:cs="Helvetica Neue"/>
                <w:b/>
                <w:sz w:val="20"/>
                <w:szCs w:val="20"/>
              </w:rPr>
            </w:pPr>
            <w:r>
              <w:rPr>
                <w:rFonts w:ascii="Helvetica Neue" w:eastAsia="Helvetica Neue" w:hAnsi="Helvetica Neue" w:cs="Helvetica Neue"/>
                <w:b/>
                <w:sz w:val="20"/>
                <w:szCs w:val="20"/>
              </w:rPr>
              <w:t>Data Protection Legislation (DPL)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3725ED" w14:textId="77777777" w:rsidR="007349DB" w:rsidRDefault="00C3543B">
            <w:pPr>
              <w:rPr>
                <w:rFonts w:ascii="Helvetica Neue" w:eastAsia="Helvetica Neue" w:hAnsi="Helvetica Neue" w:cs="Helvetica Neue"/>
                <w:sz w:val="20"/>
                <w:szCs w:val="20"/>
              </w:rPr>
            </w:pPr>
            <w:r>
              <w:rPr>
                <w:rFonts w:ascii="Helvetica Neue" w:eastAsia="Helvetica Neue" w:hAnsi="Helvetica Neue" w:cs="Helvetica Neue"/>
                <w:sz w:val="20"/>
                <w:szCs w:val="20"/>
              </w:rPr>
              <w:t>Data Protection Legislation means:</w:t>
            </w:r>
            <w:r>
              <w:rPr>
                <w:rFonts w:ascii="Helvetica Neue" w:eastAsia="Helvetica Neue" w:hAnsi="Helvetica Neue" w:cs="Helvetica Neue"/>
                <w:sz w:val="20"/>
                <w:szCs w:val="20"/>
              </w:rPr>
              <w:tab/>
            </w:r>
          </w:p>
          <w:p w14:paraId="3C3725EE" w14:textId="77777777" w:rsidR="007349DB" w:rsidRDefault="007349DB">
            <w:pPr>
              <w:rPr>
                <w:rFonts w:ascii="Helvetica Neue" w:eastAsia="Helvetica Neue" w:hAnsi="Helvetica Neue" w:cs="Helvetica Neue"/>
                <w:sz w:val="20"/>
                <w:szCs w:val="20"/>
              </w:rPr>
            </w:pPr>
          </w:p>
          <w:p w14:paraId="3C3725EF" w14:textId="77777777" w:rsidR="007349DB" w:rsidRDefault="00C3543B">
            <w:pPr>
              <w:numPr>
                <w:ilvl w:val="0"/>
                <w:numId w:val="48"/>
              </w:numPr>
              <w:pBdr>
                <w:top w:val="nil"/>
                <w:left w:val="nil"/>
                <w:bottom w:val="nil"/>
                <w:right w:val="nil"/>
                <w:between w:val="nil"/>
              </w:pBdr>
              <w:rPr>
                <w:color w:val="000000"/>
                <w:sz w:val="20"/>
                <w:szCs w:val="20"/>
              </w:rPr>
            </w:pPr>
            <w:r>
              <w:rPr>
                <w:rFonts w:ascii="Helvetica Neue" w:eastAsia="Helvetica Neue" w:hAnsi="Helvetica Neue" w:cs="Helvetica Neue"/>
                <w:color w:val="000000"/>
                <w:sz w:val="20"/>
                <w:szCs w:val="20"/>
              </w:rPr>
              <w:t xml:space="preserve">(i) the GDPR, the LED and any applicable national implementing Laws as amended from time to time </w:t>
            </w:r>
          </w:p>
          <w:p w14:paraId="3C3725F0" w14:textId="77777777" w:rsidR="007349DB" w:rsidRDefault="00C3543B">
            <w:pPr>
              <w:numPr>
                <w:ilvl w:val="0"/>
                <w:numId w:val="48"/>
              </w:numPr>
              <w:pBdr>
                <w:top w:val="nil"/>
                <w:left w:val="nil"/>
                <w:bottom w:val="nil"/>
                <w:right w:val="nil"/>
                <w:between w:val="nil"/>
              </w:pBdr>
              <w:rPr>
                <w:color w:val="000000"/>
                <w:sz w:val="20"/>
                <w:szCs w:val="20"/>
              </w:rPr>
            </w:pPr>
            <w:r>
              <w:rPr>
                <w:rFonts w:ascii="Helvetica Neue" w:eastAsia="Helvetica Neue" w:hAnsi="Helvetica Neue" w:cs="Helvetica Neue"/>
                <w:color w:val="000000"/>
                <w:sz w:val="20"/>
                <w:szCs w:val="20"/>
              </w:rPr>
              <w:t>(ii) the DPA 2018 [subject to Royal Assent] to the extent that it relates to Processing of personal data and privacy;</w:t>
            </w:r>
          </w:p>
          <w:p w14:paraId="3C3725F1" w14:textId="77777777" w:rsidR="007349DB" w:rsidRDefault="00C3543B">
            <w:pPr>
              <w:numPr>
                <w:ilvl w:val="0"/>
                <w:numId w:val="48"/>
              </w:numPr>
              <w:pBdr>
                <w:top w:val="nil"/>
                <w:left w:val="nil"/>
                <w:bottom w:val="nil"/>
                <w:right w:val="nil"/>
                <w:between w:val="nil"/>
              </w:pBdr>
              <w:rPr>
                <w:color w:val="000000"/>
                <w:sz w:val="20"/>
                <w:szCs w:val="20"/>
              </w:rPr>
            </w:pPr>
            <w:r>
              <w:rPr>
                <w:rFonts w:ascii="Helvetica Neue" w:eastAsia="Helvetica Neue" w:hAnsi="Helvetica Neue" w:cs="Helvetica Neue"/>
                <w:color w:val="000000"/>
                <w:sz w:val="20"/>
                <w:szCs w:val="20"/>
              </w:rPr>
              <w:t xml:space="preserve"> (iii) all applicable Law about the Processing of personal data and privacy including if applicable legally binding guidance and codes of practice issued by the Information Commissioner .   </w:t>
            </w:r>
          </w:p>
        </w:tc>
      </w:tr>
      <w:tr w:rsidR="007349DB" w14:paraId="3C3725F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C3725F3" w14:textId="77777777" w:rsidR="007349DB" w:rsidRDefault="00C3543B">
            <w:pPr>
              <w:rPr>
                <w:rFonts w:ascii="Helvetica Neue" w:eastAsia="Helvetica Neue" w:hAnsi="Helvetica Neue" w:cs="Helvetica Neue"/>
                <w:b/>
                <w:sz w:val="20"/>
                <w:szCs w:val="20"/>
              </w:rPr>
            </w:pPr>
            <w:r>
              <w:rPr>
                <w:rFonts w:ascii="Helvetica Neue" w:eastAsia="Helvetica Neue" w:hAnsi="Helvetica Neue" w:cs="Helvetica Neue"/>
                <w:b/>
                <w:sz w:val="20"/>
                <w:szCs w:val="20"/>
              </w:rPr>
              <w:t>Data Subject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3725F4" w14:textId="77777777" w:rsidR="007349DB" w:rsidRDefault="00C3543B">
            <w:pPr>
              <w:rPr>
                <w:rFonts w:ascii="Helvetica Neue" w:eastAsia="Helvetica Neue" w:hAnsi="Helvetica Neue" w:cs="Helvetica Neue"/>
                <w:sz w:val="20"/>
                <w:szCs w:val="20"/>
              </w:rPr>
            </w:pPr>
            <w:r>
              <w:rPr>
                <w:rFonts w:ascii="Helvetica Neue" w:eastAsia="Helvetica Neue" w:hAnsi="Helvetica Neue" w:cs="Helvetica Neue"/>
                <w:color w:val="353535"/>
                <w:sz w:val="20"/>
                <w:szCs w:val="20"/>
              </w:rPr>
              <w:t>Takes the meaning given in the GDPR</w:t>
            </w:r>
          </w:p>
        </w:tc>
      </w:tr>
      <w:tr w:rsidR="007349DB" w14:paraId="3C3725F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C3725F6" w14:textId="77777777" w:rsidR="007349DB" w:rsidRDefault="00C3543B">
            <w:pPr>
              <w:rPr>
                <w:rFonts w:ascii="Helvetica Neue" w:eastAsia="Helvetica Neue" w:hAnsi="Helvetica Neue" w:cs="Helvetica Neue"/>
                <w:b/>
                <w:sz w:val="20"/>
                <w:szCs w:val="20"/>
              </w:rPr>
            </w:pPr>
            <w:r>
              <w:rPr>
                <w:rFonts w:ascii="Helvetica Neue" w:eastAsia="Helvetica Neue" w:hAnsi="Helvetica Neue" w:cs="Helvetica Neue"/>
                <w:b/>
                <w:sz w:val="20"/>
                <w:szCs w:val="20"/>
              </w:rPr>
              <w:t>Default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3725F7" w14:textId="77777777" w:rsidR="007349DB" w:rsidRDefault="00C3543B">
            <w:pPr>
              <w:rPr>
                <w:rFonts w:ascii="Helvetica Neue" w:eastAsia="Helvetica Neue" w:hAnsi="Helvetica Neue" w:cs="Helvetica Neue"/>
                <w:sz w:val="20"/>
                <w:szCs w:val="20"/>
              </w:rPr>
            </w:pPr>
            <w:r>
              <w:rPr>
                <w:rFonts w:ascii="Helvetica Neue" w:eastAsia="Helvetica Neue" w:hAnsi="Helvetica Neue" w:cs="Helvetica Neue"/>
                <w:sz w:val="20"/>
                <w:szCs w:val="20"/>
              </w:rPr>
              <w:t>Default is any:</w:t>
            </w:r>
          </w:p>
          <w:p w14:paraId="3C3725F8" w14:textId="77777777" w:rsidR="007349DB" w:rsidRDefault="00C3543B">
            <w:pPr>
              <w:numPr>
                <w:ilvl w:val="0"/>
                <w:numId w:val="11"/>
              </w:numPr>
              <w:ind w:hanging="360"/>
              <w:rPr>
                <w:rFonts w:ascii="Helvetica Neue" w:eastAsia="Helvetica Neue" w:hAnsi="Helvetica Neue" w:cs="Helvetica Neue"/>
                <w:sz w:val="20"/>
                <w:szCs w:val="20"/>
              </w:rPr>
            </w:pPr>
            <w:r>
              <w:rPr>
                <w:rFonts w:ascii="Helvetica Neue" w:eastAsia="Helvetica Neue" w:hAnsi="Helvetica Neue" w:cs="Helvetica Neue"/>
                <w:sz w:val="20"/>
                <w:szCs w:val="20"/>
              </w:rPr>
              <w:t>breach of the obligations of the Supplier (including any fundamental breach or breach of a fundamental term)</w:t>
            </w:r>
          </w:p>
          <w:p w14:paraId="3C3725F9" w14:textId="77777777" w:rsidR="007349DB" w:rsidRDefault="00C3543B">
            <w:pPr>
              <w:numPr>
                <w:ilvl w:val="0"/>
                <w:numId w:val="11"/>
              </w:numPr>
              <w:ind w:hanging="360"/>
              <w:rPr>
                <w:rFonts w:ascii="Helvetica Neue" w:eastAsia="Helvetica Neue" w:hAnsi="Helvetica Neue" w:cs="Helvetica Neue"/>
                <w:sz w:val="20"/>
                <w:szCs w:val="20"/>
              </w:rPr>
            </w:pPr>
            <w:r>
              <w:rPr>
                <w:rFonts w:ascii="Helvetica Neue" w:eastAsia="Helvetica Neue" w:hAnsi="Helvetica Neue" w:cs="Helvetica Neue"/>
                <w:sz w:val="20"/>
                <w:szCs w:val="20"/>
              </w:rPr>
              <w:t>other default, negligence or negligent statement of the Supplier, of its Subcontractors or any Supplier Staff (whether by act or omission), in connection with or in relation to this Call-Off Contract</w:t>
            </w:r>
          </w:p>
          <w:p w14:paraId="3C3725FA" w14:textId="77777777" w:rsidR="007349DB" w:rsidRDefault="007349DB">
            <w:pPr>
              <w:rPr>
                <w:rFonts w:ascii="Helvetica Neue" w:eastAsia="Helvetica Neue" w:hAnsi="Helvetica Neue" w:cs="Helvetica Neue"/>
                <w:sz w:val="20"/>
                <w:szCs w:val="20"/>
              </w:rPr>
            </w:pPr>
          </w:p>
          <w:p w14:paraId="3C3725FB" w14:textId="77777777" w:rsidR="007349DB" w:rsidRDefault="00C3543B">
            <w:pPr>
              <w:rPr>
                <w:rFonts w:ascii="Helvetica Neue" w:eastAsia="Helvetica Neue" w:hAnsi="Helvetica Neue" w:cs="Helvetica Neue"/>
                <w:sz w:val="20"/>
                <w:szCs w:val="20"/>
              </w:rPr>
            </w:pPr>
            <w:r>
              <w:rPr>
                <w:rFonts w:ascii="Helvetica Neue" w:eastAsia="Helvetica Neue" w:hAnsi="Helvetica Neue" w:cs="Helvetica Neue"/>
                <w:sz w:val="20"/>
                <w:szCs w:val="20"/>
              </w:rPr>
              <w:t>Unless otherwise specified in the Framework Agreement the Supplier is liable to CCS for a Default of the Framework Agreement and in relation to a Default of the Call-Off Contract, the Supplier is liable to the Buyer.</w:t>
            </w:r>
          </w:p>
        </w:tc>
      </w:tr>
      <w:tr w:rsidR="007349DB" w14:paraId="3C3725F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C3725FD" w14:textId="77777777" w:rsidR="007349DB" w:rsidRDefault="00C3543B">
            <w:pPr>
              <w:rPr>
                <w:rFonts w:ascii="Helvetica Neue" w:eastAsia="Helvetica Neue" w:hAnsi="Helvetica Neue" w:cs="Helvetica Neue"/>
                <w:b/>
                <w:sz w:val="20"/>
                <w:szCs w:val="20"/>
              </w:rPr>
            </w:pPr>
            <w:r>
              <w:rPr>
                <w:rFonts w:ascii="Helvetica Neue" w:eastAsia="Helvetica Neue" w:hAnsi="Helvetica Neue" w:cs="Helvetica Neue"/>
                <w:b/>
                <w:sz w:val="20"/>
                <w:szCs w:val="20"/>
              </w:rPr>
              <w:lastRenderedPageBreak/>
              <w:t>Deliverable(s)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3725FE" w14:textId="77777777" w:rsidR="007349DB" w:rsidRDefault="00C3543B">
            <w:pPr>
              <w:rPr>
                <w:rFonts w:ascii="Helvetica Neue" w:eastAsia="Helvetica Neue" w:hAnsi="Helvetica Neue" w:cs="Helvetica Neue"/>
                <w:sz w:val="20"/>
                <w:szCs w:val="20"/>
              </w:rPr>
            </w:pPr>
            <w:r>
              <w:rPr>
                <w:rFonts w:ascii="Helvetica Neue" w:eastAsia="Helvetica Neue" w:hAnsi="Helvetica Neue" w:cs="Helvetica Neue"/>
                <w:sz w:val="20"/>
                <w:szCs w:val="20"/>
              </w:rPr>
              <w:t>The G-Cloud Services the Buyer contracts the Supplier to provide under this Call-Off Contract.</w:t>
            </w:r>
          </w:p>
        </w:tc>
      </w:tr>
      <w:tr w:rsidR="007349DB" w14:paraId="3C37260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C372600" w14:textId="77777777" w:rsidR="007349DB" w:rsidRDefault="00C3543B">
            <w:pPr>
              <w:rPr>
                <w:rFonts w:ascii="Helvetica Neue" w:eastAsia="Helvetica Neue" w:hAnsi="Helvetica Neue" w:cs="Helvetica Neue"/>
                <w:b/>
                <w:sz w:val="20"/>
                <w:szCs w:val="20"/>
              </w:rPr>
            </w:pPr>
            <w:r>
              <w:rPr>
                <w:rFonts w:ascii="Helvetica Neue" w:eastAsia="Helvetica Neue" w:hAnsi="Helvetica Neue" w:cs="Helvetica Neue"/>
                <w:b/>
                <w:sz w:val="20"/>
                <w:szCs w:val="20"/>
              </w:rPr>
              <w:t>Digital Marketplace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372601" w14:textId="77777777" w:rsidR="007349DB" w:rsidRDefault="00C3543B">
            <w:pPr>
              <w:rPr>
                <w:rFonts w:ascii="Helvetica Neue" w:eastAsia="Helvetica Neue" w:hAnsi="Helvetica Neue" w:cs="Helvetica Neue"/>
                <w:sz w:val="20"/>
                <w:szCs w:val="20"/>
              </w:rPr>
            </w:pPr>
            <w:r>
              <w:rPr>
                <w:rFonts w:ascii="Helvetica Neue" w:eastAsia="Helvetica Neue" w:hAnsi="Helvetica Neue" w:cs="Helvetica Neue"/>
                <w:sz w:val="20"/>
                <w:szCs w:val="20"/>
              </w:rPr>
              <w:t>The government marketplace where Services are available for Buyers to buy. (</w:t>
            </w:r>
            <w:hyperlink r:id="rId28">
              <w:r>
                <w:rPr>
                  <w:rFonts w:ascii="Helvetica Neue" w:eastAsia="Helvetica Neue" w:hAnsi="Helvetica Neue" w:cs="Helvetica Neue"/>
                  <w:color w:val="1155CC"/>
                  <w:sz w:val="20"/>
                  <w:szCs w:val="20"/>
                  <w:u w:val="single"/>
                </w:rPr>
                <w:t>https://www.digitalmarketplace.service.gov.uk</w:t>
              </w:r>
            </w:hyperlink>
            <w:r>
              <w:rPr>
                <w:rFonts w:ascii="Helvetica Neue" w:eastAsia="Helvetica Neue" w:hAnsi="Helvetica Neue" w:cs="Helvetica Neue"/>
                <w:sz w:val="20"/>
                <w:szCs w:val="20"/>
              </w:rPr>
              <w:t>/)</w:t>
            </w:r>
          </w:p>
        </w:tc>
      </w:tr>
      <w:tr w:rsidR="007349DB" w14:paraId="3C37260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C372603" w14:textId="77777777" w:rsidR="007349DB" w:rsidRDefault="00C3543B">
            <w:pPr>
              <w:rPr>
                <w:rFonts w:ascii="Helvetica Neue" w:eastAsia="Helvetica Neue" w:hAnsi="Helvetica Neue" w:cs="Helvetica Neue"/>
                <w:b/>
                <w:color w:val="000000"/>
                <w:sz w:val="20"/>
                <w:szCs w:val="20"/>
              </w:rPr>
            </w:pPr>
            <w:r>
              <w:rPr>
                <w:rFonts w:ascii="Helvetica Neue" w:eastAsia="Helvetica Neue" w:hAnsi="Helvetica Neue" w:cs="Helvetica Neue"/>
                <w:b/>
                <w:color w:val="000000"/>
                <w:sz w:val="20"/>
                <w:szCs w:val="20"/>
              </w:rPr>
              <w:t>DPA 2018</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372604" w14:textId="77777777" w:rsidR="007349DB" w:rsidRDefault="00C3543B">
            <w:pPr>
              <w:rPr>
                <w:rFonts w:ascii="Helvetica Neue" w:eastAsia="Helvetica Neue" w:hAnsi="Helvetica Neue" w:cs="Helvetica Neue"/>
                <w:sz w:val="20"/>
                <w:szCs w:val="20"/>
              </w:rPr>
            </w:pPr>
            <w:r>
              <w:rPr>
                <w:rFonts w:ascii="Helvetica Neue" w:eastAsia="Helvetica Neue" w:hAnsi="Helvetica Neue" w:cs="Helvetica Neue"/>
                <w:color w:val="353535"/>
                <w:sz w:val="20"/>
                <w:szCs w:val="20"/>
              </w:rPr>
              <w:t>Data Protection Act 2018.</w:t>
            </w:r>
          </w:p>
        </w:tc>
      </w:tr>
      <w:tr w:rsidR="007349DB" w14:paraId="3C37260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C372606" w14:textId="77777777" w:rsidR="007349DB" w:rsidRDefault="00C3543B">
            <w:pPr>
              <w:rPr>
                <w:rFonts w:ascii="Helvetica Neue" w:eastAsia="Helvetica Neue" w:hAnsi="Helvetica Neue" w:cs="Helvetica Neue"/>
                <w:b/>
                <w:sz w:val="20"/>
                <w:szCs w:val="20"/>
              </w:rPr>
            </w:pPr>
            <w:r>
              <w:rPr>
                <w:rFonts w:ascii="Helvetica Neue" w:eastAsia="Helvetica Neue" w:hAnsi="Helvetica Neue" w:cs="Helvetica Neue"/>
                <w:b/>
                <w:sz w:val="20"/>
                <w:szCs w:val="20"/>
              </w:rPr>
              <w:t>Employment Regulations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372607" w14:textId="77777777" w:rsidR="007349DB" w:rsidRDefault="00C3543B">
            <w:pPr>
              <w:rPr>
                <w:rFonts w:ascii="Helvetica Neue" w:eastAsia="Helvetica Neue" w:hAnsi="Helvetica Neue" w:cs="Helvetica Neue"/>
                <w:sz w:val="20"/>
                <w:szCs w:val="20"/>
              </w:rPr>
            </w:pPr>
            <w:r>
              <w:rPr>
                <w:rFonts w:ascii="Helvetica Neue" w:eastAsia="Helvetica Neue" w:hAnsi="Helvetica Neue" w:cs="Helvetica Neue"/>
                <w:sz w:val="20"/>
                <w:szCs w:val="20"/>
              </w:rPr>
              <w:t>The Transfer of Undertakings (Protection of Employment) Regulations 2006 (SI 2006/246) (‘TUPE’) which implements the Acquired Rights Directive.</w:t>
            </w:r>
          </w:p>
        </w:tc>
      </w:tr>
      <w:tr w:rsidR="007349DB" w14:paraId="3C37260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C372609" w14:textId="77777777" w:rsidR="007349DB" w:rsidRDefault="00C3543B">
            <w:pPr>
              <w:rPr>
                <w:rFonts w:ascii="Helvetica Neue" w:eastAsia="Helvetica Neue" w:hAnsi="Helvetica Neue" w:cs="Helvetica Neue"/>
                <w:b/>
                <w:sz w:val="20"/>
                <w:szCs w:val="20"/>
              </w:rPr>
            </w:pPr>
            <w:r>
              <w:rPr>
                <w:rFonts w:ascii="Helvetica Neue" w:eastAsia="Helvetica Neue" w:hAnsi="Helvetica Neue" w:cs="Helvetica Neue"/>
                <w:b/>
                <w:sz w:val="20"/>
                <w:szCs w:val="20"/>
              </w:rPr>
              <w:t>End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37260A" w14:textId="77777777" w:rsidR="007349DB" w:rsidRDefault="00C3543B">
            <w:pPr>
              <w:rPr>
                <w:rFonts w:ascii="Helvetica Neue" w:eastAsia="Helvetica Neue" w:hAnsi="Helvetica Neue" w:cs="Helvetica Neue"/>
                <w:sz w:val="20"/>
                <w:szCs w:val="20"/>
              </w:rPr>
            </w:pPr>
            <w:r>
              <w:rPr>
                <w:rFonts w:ascii="Helvetica Neue" w:eastAsia="Helvetica Neue" w:hAnsi="Helvetica Neue" w:cs="Helvetica Neue"/>
                <w:sz w:val="20"/>
                <w:szCs w:val="20"/>
              </w:rPr>
              <w:t>Means to terminate; and Ended and Ending are construed accordingly.</w:t>
            </w:r>
          </w:p>
        </w:tc>
      </w:tr>
      <w:tr w:rsidR="007349DB" w14:paraId="3C37260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C37260C" w14:textId="77777777" w:rsidR="007349DB" w:rsidRDefault="00C3543B">
            <w:pPr>
              <w:rPr>
                <w:rFonts w:ascii="Helvetica Neue" w:eastAsia="Helvetica Neue" w:hAnsi="Helvetica Neue" w:cs="Helvetica Neue"/>
                <w:b/>
                <w:sz w:val="20"/>
                <w:szCs w:val="20"/>
              </w:rPr>
            </w:pPr>
            <w:r>
              <w:rPr>
                <w:rFonts w:ascii="Helvetica Neue" w:eastAsia="Helvetica Neue" w:hAnsi="Helvetica Neue" w:cs="Helvetica Neue"/>
                <w:b/>
                <w:sz w:val="20"/>
                <w:szCs w:val="20"/>
              </w:rPr>
              <w:t>Environmental Information Regulations or EIR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37260D" w14:textId="77777777" w:rsidR="007349DB" w:rsidRDefault="00C3543B">
            <w:pPr>
              <w:rPr>
                <w:rFonts w:ascii="Helvetica Neue" w:eastAsia="Helvetica Neue" w:hAnsi="Helvetica Neue" w:cs="Helvetica Neue"/>
                <w:sz w:val="20"/>
                <w:szCs w:val="20"/>
              </w:rPr>
            </w:pPr>
            <w:r>
              <w:rPr>
                <w:rFonts w:ascii="Helvetica Neue" w:eastAsia="Helvetica Neue" w:hAnsi="Helvetica Neue" w:cs="Helvetica Neue"/>
                <w:sz w:val="20"/>
                <w:szCs w:val="20"/>
              </w:rPr>
              <w:t>The Environmental Information Regulations 2004 together with any guidance or codes of practice issued by the Information Commissioner or relevant Government department about the regulations.</w:t>
            </w:r>
          </w:p>
        </w:tc>
      </w:tr>
      <w:tr w:rsidR="007349DB" w14:paraId="3C37261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C37260F" w14:textId="77777777" w:rsidR="007349DB" w:rsidRDefault="00C3543B">
            <w:pPr>
              <w:rPr>
                <w:rFonts w:ascii="Helvetica Neue" w:eastAsia="Helvetica Neue" w:hAnsi="Helvetica Neue" w:cs="Helvetica Neue"/>
                <w:b/>
                <w:sz w:val="20"/>
                <w:szCs w:val="20"/>
              </w:rPr>
            </w:pPr>
            <w:r>
              <w:rPr>
                <w:rFonts w:ascii="Helvetica Neue" w:eastAsia="Helvetica Neue" w:hAnsi="Helvetica Neue" w:cs="Helvetica Neue"/>
                <w:b/>
                <w:sz w:val="20"/>
                <w:szCs w:val="20"/>
              </w:rPr>
              <w:t>Equipment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372610" w14:textId="77777777" w:rsidR="007349DB" w:rsidRDefault="00C3543B">
            <w:pPr>
              <w:rPr>
                <w:rFonts w:ascii="Helvetica Neue" w:eastAsia="Helvetica Neue" w:hAnsi="Helvetica Neue" w:cs="Helvetica Neue"/>
                <w:sz w:val="20"/>
                <w:szCs w:val="20"/>
              </w:rPr>
            </w:pPr>
            <w:r>
              <w:rPr>
                <w:rFonts w:ascii="Helvetica Neue" w:eastAsia="Helvetica Neue" w:hAnsi="Helvetica Neue" w:cs="Helvetica Neue"/>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7349DB" w14:paraId="3C37261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C372612" w14:textId="77777777" w:rsidR="007349DB" w:rsidRDefault="00C3543B">
            <w:pPr>
              <w:rPr>
                <w:rFonts w:ascii="Helvetica Neue" w:eastAsia="Helvetica Neue" w:hAnsi="Helvetica Neue" w:cs="Helvetica Neue"/>
                <w:b/>
                <w:sz w:val="20"/>
                <w:szCs w:val="20"/>
              </w:rPr>
            </w:pPr>
            <w:r>
              <w:rPr>
                <w:rFonts w:ascii="Helvetica Neue" w:eastAsia="Helvetica Neue" w:hAnsi="Helvetica Neue" w:cs="Helvetica Neue"/>
                <w:b/>
                <w:sz w:val="20"/>
                <w:szCs w:val="20"/>
              </w:rPr>
              <w:t>ESI Reference Number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372613" w14:textId="77777777" w:rsidR="007349DB" w:rsidRDefault="00C3543B">
            <w:pPr>
              <w:widowControl/>
              <w:rPr>
                <w:rFonts w:ascii="Helvetica Neue" w:eastAsia="Helvetica Neue" w:hAnsi="Helvetica Neue" w:cs="Helvetica Neue"/>
                <w:sz w:val="20"/>
                <w:szCs w:val="20"/>
              </w:rPr>
            </w:pPr>
            <w:r>
              <w:rPr>
                <w:rFonts w:ascii="Helvetica Neue" w:eastAsia="Helvetica Neue" w:hAnsi="Helvetica Neue" w:cs="Helvetica Neue"/>
                <w:sz w:val="20"/>
                <w:szCs w:val="20"/>
              </w:rPr>
              <w:t>The 14 digit ESI reference number from the summary of outcome screen of the ESI tool.</w:t>
            </w:r>
          </w:p>
        </w:tc>
      </w:tr>
      <w:tr w:rsidR="007349DB" w14:paraId="3C37261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C372615" w14:textId="77777777" w:rsidR="007349DB" w:rsidRDefault="00C3543B">
            <w:pPr>
              <w:rPr>
                <w:rFonts w:ascii="Helvetica Neue" w:eastAsia="Helvetica Neue" w:hAnsi="Helvetica Neue" w:cs="Helvetica Neue"/>
                <w:b/>
                <w:sz w:val="20"/>
                <w:szCs w:val="20"/>
              </w:rPr>
            </w:pPr>
            <w:r>
              <w:rPr>
                <w:rFonts w:ascii="Helvetica Neue" w:eastAsia="Helvetica Neue" w:hAnsi="Helvetica Neue" w:cs="Helvetica Neue"/>
                <w:b/>
                <w:sz w:val="20"/>
                <w:szCs w:val="20"/>
              </w:rPr>
              <w:t>Employment Status Indicator test tool or ESI tool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372616" w14:textId="77777777" w:rsidR="007349DB" w:rsidRDefault="00C3543B">
            <w:pPr>
              <w:widowControl/>
              <w:rPr>
                <w:rFonts w:ascii="Helvetica Neue" w:eastAsia="Helvetica Neue" w:hAnsi="Helvetica Neue" w:cs="Helvetica Neue"/>
                <w:sz w:val="20"/>
                <w:szCs w:val="20"/>
              </w:rPr>
            </w:pPr>
            <w:r>
              <w:rPr>
                <w:rFonts w:ascii="Helvetica Neue" w:eastAsia="Helvetica Neue" w:hAnsi="Helvetica Neue" w:cs="Helvetica Neue"/>
                <w:sz w:val="20"/>
                <w:szCs w:val="20"/>
              </w:rPr>
              <w:t>The HMRC Employment Status Indicator test tool. The most up-to-date version must be used. At the time of drafting the tool may be found here:</w:t>
            </w:r>
          </w:p>
          <w:p w14:paraId="3C372617" w14:textId="77777777" w:rsidR="007349DB" w:rsidRDefault="00D462C6">
            <w:pPr>
              <w:widowControl/>
              <w:rPr>
                <w:rFonts w:ascii="Helvetica Neue" w:eastAsia="Helvetica Neue" w:hAnsi="Helvetica Neue" w:cs="Helvetica Neue"/>
                <w:sz w:val="20"/>
                <w:szCs w:val="20"/>
              </w:rPr>
            </w:pPr>
            <w:hyperlink r:id="rId29">
              <w:r w:rsidR="00C3543B">
                <w:rPr>
                  <w:rFonts w:ascii="Helvetica Neue" w:eastAsia="Helvetica Neue" w:hAnsi="Helvetica Neue" w:cs="Helvetica Neue"/>
                  <w:color w:val="1155CC"/>
                  <w:sz w:val="20"/>
                  <w:szCs w:val="20"/>
                  <w:u w:val="single"/>
                </w:rPr>
                <w:t>http://tools.hmrc.gov.uk/esi</w:t>
              </w:r>
            </w:hyperlink>
          </w:p>
        </w:tc>
      </w:tr>
      <w:tr w:rsidR="007349DB" w14:paraId="3C37261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C372619" w14:textId="77777777" w:rsidR="007349DB" w:rsidRDefault="00C3543B">
            <w:pPr>
              <w:rPr>
                <w:rFonts w:ascii="Helvetica Neue" w:eastAsia="Helvetica Neue" w:hAnsi="Helvetica Neue" w:cs="Helvetica Neue"/>
                <w:b/>
                <w:sz w:val="20"/>
                <w:szCs w:val="20"/>
              </w:rPr>
            </w:pPr>
            <w:r>
              <w:rPr>
                <w:rFonts w:ascii="Helvetica Neue" w:eastAsia="Helvetica Neue" w:hAnsi="Helvetica Neue" w:cs="Helvetica Neue"/>
                <w:b/>
                <w:sz w:val="20"/>
                <w:szCs w:val="20"/>
              </w:rPr>
              <w:t>Expiry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37261A" w14:textId="77777777" w:rsidR="007349DB" w:rsidRDefault="00C3543B">
            <w:pPr>
              <w:rPr>
                <w:rFonts w:ascii="Helvetica Neue" w:eastAsia="Helvetica Neue" w:hAnsi="Helvetica Neue" w:cs="Helvetica Neue"/>
                <w:sz w:val="20"/>
                <w:szCs w:val="20"/>
              </w:rPr>
            </w:pPr>
            <w:r>
              <w:rPr>
                <w:rFonts w:ascii="Helvetica Neue" w:eastAsia="Helvetica Neue" w:hAnsi="Helvetica Neue" w:cs="Helvetica Neue"/>
                <w:sz w:val="20"/>
                <w:szCs w:val="20"/>
              </w:rPr>
              <w:t>The expiry date of this Call-Off Contract in the Order Form.</w:t>
            </w:r>
          </w:p>
        </w:tc>
      </w:tr>
      <w:tr w:rsidR="007349DB" w14:paraId="3C37262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C37261C" w14:textId="77777777" w:rsidR="007349DB" w:rsidRDefault="00C3543B">
            <w:pPr>
              <w:rPr>
                <w:rFonts w:ascii="Helvetica Neue" w:eastAsia="Helvetica Neue" w:hAnsi="Helvetica Neue" w:cs="Helvetica Neue"/>
                <w:b/>
                <w:sz w:val="20"/>
                <w:szCs w:val="20"/>
              </w:rPr>
            </w:pPr>
            <w:r>
              <w:rPr>
                <w:rFonts w:ascii="Helvetica Neue" w:eastAsia="Helvetica Neue" w:hAnsi="Helvetica Neue" w:cs="Helvetica Neue"/>
                <w:b/>
                <w:sz w:val="20"/>
                <w:szCs w:val="20"/>
              </w:rPr>
              <w:t>Force Majeure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37261D" w14:textId="77777777" w:rsidR="007349DB" w:rsidRDefault="00C3543B">
            <w:pPr>
              <w:rPr>
                <w:rFonts w:ascii="Helvetica Neue" w:eastAsia="Helvetica Neue" w:hAnsi="Helvetica Neue" w:cs="Helvetica Neue"/>
                <w:sz w:val="20"/>
                <w:szCs w:val="20"/>
              </w:rPr>
            </w:pPr>
            <w:r>
              <w:rPr>
                <w:rFonts w:ascii="Helvetica Neue" w:eastAsia="Helvetica Neue" w:hAnsi="Helvetica Neue" w:cs="Helvetica Neue"/>
                <w:sz w:val="20"/>
                <w:szCs w:val="20"/>
              </w:rPr>
              <w:t>A Force Majeure event means anything affecting either Party's performance of their obligations arising from any:</w:t>
            </w:r>
          </w:p>
          <w:p w14:paraId="3C37261E" w14:textId="77777777" w:rsidR="007349DB" w:rsidRDefault="007349DB">
            <w:pPr>
              <w:rPr>
                <w:rFonts w:ascii="Helvetica Neue" w:eastAsia="Helvetica Neue" w:hAnsi="Helvetica Neue" w:cs="Helvetica Neue"/>
                <w:sz w:val="20"/>
                <w:szCs w:val="20"/>
              </w:rPr>
            </w:pPr>
          </w:p>
          <w:p w14:paraId="3C37261F" w14:textId="77777777" w:rsidR="007349DB" w:rsidRDefault="00C3543B">
            <w:pPr>
              <w:numPr>
                <w:ilvl w:val="0"/>
                <w:numId w:val="13"/>
              </w:numPr>
              <w:ind w:hanging="360"/>
              <w:rPr>
                <w:rFonts w:ascii="Helvetica Neue" w:eastAsia="Helvetica Neue" w:hAnsi="Helvetica Neue" w:cs="Helvetica Neue"/>
                <w:sz w:val="20"/>
                <w:szCs w:val="20"/>
              </w:rPr>
            </w:pPr>
            <w:r>
              <w:rPr>
                <w:rFonts w:ascii="Helvetica Neue" w:eastAsia="Helvetica Neue" w:hAnsi="Helvetica Neue" w:cs="Helvetica Neue"/>
                <w:sz w:val="20"/>
                <w:szCs w:val="20"/>
              </w:rPr>
              <w:t>acts, events or omissions beyond the reasonable control of the affected Party</w:t>
            </w:r>
          </w:p>
          <w:p w14:paraId="3C372620" w14:textId="77777777" w:rsidR="007349DB" w:rsidRDefault="00C3543B">
            <w:pPr>
              <w:numPr>
                <w:ilvl w:val="0"/>
                <w:numId w:val="13"/>
              </w:numPr>
              <w:ind w:hanging="360"/>
              <w:rPr>
                <w:rFonts w:ascii="Helvetica Neue" w:eastAsia="Helvetica Neue" w:hAnsi="Helvetica Neue" w:cs="Helvetica Neue"/>
                <w:sz w:val="20"/>
                <w:szCs w:val="20"/>
              </w:rPr>
            </w:pPr>
            <w:r>
              <w:rPr>
                <w:rFonts w:ascii="Helvetica Neue" w:eastAsia="Helvetica Neue" w:hAnsi="Helvetica Neue" w:cs="Helvetica Neue"/>
                <w:sz w:val="20"/>
                <w:szCs w:val="20"/>
              </w:rPr>
              <w:t>riots, war or armed conflict, acts of terrorism, nuclear, biological or chemical warfare</w:t>
            </w:r>
          </w:p>
          <w:p w14:paraId="3C372621" w14:textId="77777777" w:rsidR="007349DB" w:rsidRDefault="00C3543B">
            <w:pPr>
              <w:numPr>
                <w:ilvl w:val="0"/>
                <w:numId w:val="13"/>
              </w:numPr>
              <w:ind w:hanging="360"/>
              <w:rPr>
                <w:rFonts w:ascii="Helvetica Neue" w:eastAsia="Helvetica Neue" w:hAnsi="Helvetica Neue" w:cs="Helvetica Neue"/>
                <w:sz w:val="20"/>
                <w:szCs w:val="20"/>
              </w:rPr>
            </w:pPr>
            <w:r>
              <w:rPr>
                <w:rFonts w:ascii="Helvetica Neue" w:eastAsia="Helvetica Neue" w:hAnsi="Helvetica Neue" w:cs="Helvetica Neue"/>
                <w:sz w:val="20"/>
                <w:szCs w:val="20"/>
              </w:rPr>
              <w:t>acts of government, local government or Regulatory Bodies</w:t>
            </w:r>
          </w:p>
          <w:p w14:paraId="3C372622" w14:textId="77777777" w:rsidR="007349DB" w:rsidRDefault="00C3543B">
            <w:pPr>
              <w:numPr>
                <w:ilvl w:val="0"/>
                <w:numId w:val="13"/>
              </w:numPr>
              <w:ind w:hanging="360"/>
              <w:rPr>
                <w:rFonts w:ascii="Helvetica Neue" w:eastAsia="Helvetica Neue" w:hAnsi="Helvetica Neue" w:cs="Helvetica Neue"/>
                <w:sz w:val="20"/>
                <w:szCs w:val="20"/>
              </w:rPr>
            </w:pPr>
            <w:r>
              <w:rPr>
                <w:rFonts w:ascii="Helvetica Neue" w:eastAsia="Helvetica Neue" w:hAnsi="Helvetica Neue" w:cs="Helvetica Neue"/>
                <w:sz w:val="20"/>
                <w:szCs w:val="20"/>
              </w:rPr>
              <w:t>fire, flood or disaster and any failure or shortage of power or fuel</w:t>
            </w:r>
          </w:p>
          <w:p w14:paraId="3C372623" w14:textId="77777777" w:rsidR="007349DB" w:rsidRDefault="00C3543B">
            <w:pPr>
              <w:numPr>
                <w:ilvl w:val="0"/>
                <w:numId w:val="13"/>
              </w:numPr>
              <w:ind w:hanging="360"/>
              <w:rPr>
                <w:rFonts w:ascii="Helvetica Neue" w:eastAsia="Helvetica Neue" w:hAnsi="Helvetica Neue" w:cs="Helvetica Neue"/>
                <w:sz w:val="20"/>
                <w:szCs w:val="20"/>
              </w:rPr>
            </w:pPr>
            <w:r>
              <w:rPr>
                <w:rFonts w:ascii="Helvetica Neue" w:eastAsia="Helvetica Neue" w:hAnsi="Helvetica Neue" w:cs="Helvetica Neue"/>
                <w:sz w:val="20"/>
                <w:szCs w:val="20"/>
              </w:rPr>
              <w:t>industrial dispute affecting a third party for which a substitute third party isn’t reasonably available</w:t>
            </w:r>
          </w:p>
          <w:p w14:paraId="3C372624" w14:textId="77777777" w:rsidR="007349DB" w:rsidRDefault="007349DB">
            <w:pPr>
              <w:rPr>
                <w:rFonts w:ascii="Helvetica Neue" w:eastAsia="Helvetica Neue" w:hAnsi="Helvetica Neue" w:cs="Helvetica Neue"/>
                <w:sz w:val="20"/>
                <w:szCs w:val="20"/>
              </w:rPr>
            </w:pPr>
          </w:p>
          <w:p w14:paraId="3C372625" w14:textId="77777777" w:rsidR="007349DB" w:rsidRDefault="00C3543B">
            <w:pPr>
              <w:rPr>
                <w:rFonts w:ascii="Helvetica Neue" w:eastAsia="Helvetica Neue" w:hAnsi="Helvetica Neue" w:cs="Helvetica Neue"/>
                <w:sz w:val="20"/>
                <w:szCs w:val="20"/>
              </w:rPr>
            </w:pPr>
            <w:r>
              <w:rPr>
                <w:rFonts w:ascii="Helvetica Neue" w:eastAsia="Helvetica Neue" w:hAnsi="Helvetica Neue" w:cs="Helvetica Neue"/>
                <w:sz w:val="20"/>
                <w:szCs w:val="20"/>
              </w:rPr>
              <w:t>The following do not constitute a Force Majeure event:</w:t>
            </w:r>
          </w:p>
          <w:p w14:paraId="3C372626" w14:textId="77777777" w:rsidR="007349DB" w:rsidRDefault="007349DB">
            <w:pPr>
              <w:rPr>
                <w:rFonts w:ascii="Helvetica Neue" w:eastAsia="Helvetica Neue" w:hAnsi="Helvetica Neue" w:cs="Helvetica Neue"/>
                <w:sz w:val="20"/>
                <w:szCs w:val="20"/>
              </w:rPr>
            </w:pPr>
          </w:p>
          <w:p w14:paraId="3C372627" w14:textId="77777777" w:rsidR="007349DB" w:rsidRDefault="00C3543B">
            <w:pPr>
              <w:numPr>
                <w:ilvl w:val="0"/>
                <w:numId w:val="15"/>
              </w:numPr>
              <w:ind w:hanging="360"/>
              <w:rPr>
                <w:rFonts w:ascii="Helvetica Neue" w:eastAsia="Helvetica Neue" w:hAnsi="Helvetica Neue" w:cs="Helvetica Neue"/>
                <w:sz w:val="20"/>
                <w:szCs w:val="20"/>
              </w:rPr>
            </w:pPr>
            <w:r>
              <w:rPr>
                <w:rFonts w:ascii="Helvetica Neue" w:eastAsia="Helvetica Neue" w:hAnsi="Helvetica Neue" w:cs="Helvetica Neue"/>
                <w:sz w:val="20"/>
                <w:szCs w:val="20"/>
              </w:rPr>
              <w:t>any industrial dispute about the Supplier, its staff, or failure in the Supplier’s (or a Subcontractor's) supply chain</w:t>
            </w:r>
          </w:p>
          <w:p w14:paraId="3C372628" w14:textId="77777777" w:rsidR="007349DB" w:rsidRDefault="00C3543B">
            <w:pPr>
              <w:numPr>
                <w:ilvl w:val="0"/>
                <w:numId w:val="15"/>
              </w:numPr>
              <w:ind w:hanging="360"/>
              <w:rPr>
                <w:rFonts w:ascii="Helvetica Neue" w:eastAsia="Helvetica Neue" w:hAnsi="Helvetica Neue" w:cs="Helvetica Neue"/>
                <w:sz w:val="20"/>
                <w:szCs w:val="20"/>
              </w:rPr>
            </w:pPr>
            <w:r>
              <w:rPr>
                <w:rFonts w:ascii="Helvetica Neue" w:eastAsia="Helvetica Neue" w:hAnsi="Helvetica Neue" w:cs="Helvetica Neue"/>
                <w:sz w:val="20"/>
                <w:szCs w:val="20"/>
              </w:rPr>
              <w:t>any event which is attributable to the wilful act, neglect or failure to take reasonable precautions by the Party seeking to rely on Force Majeure</w:t>
            </w:r>
          </w:p>
          <w:p w14:paraId="3C372629" w14:textId="77777777" w:rsidR="007349DB" w:rsidRDefault="00C3543B">
            <w:pPr>
              <w:numPr>
                <w:ilvl w:val="0"/>
                <w:numId w:val="15"/>
              </w:numPr>
              <w:ind w:hanging="360"/>
              <w:rPr>
                <w:rFonts w:ascii="Helvetica Neue" w:eastAsia="Helvetica Neue" w:hAnsi="Helvetica Neue" w:cs="Helvetica Neue"/>
                <w:sz w:val="20"/>
                <w:szCs w:val="20"/>
              </w:rPr>
            </w:pPr>
            <w:r>
              <w:rPr>
                <w:rFonts w:ascii="Helvetica Neue" w:eastAsia="Helvetica Neue" w:hAnsi="Helvetica Neue" w:cs="Helvetica Neue"/>
                <w:sz w:val="20"/>
                <w:szCs w:val="20"/>
              </w:rPr>
              <w:t>the event was foreseeable by the Party seeking to rely on Force Majeure at the time this Call-Off Contract was entered into</w:t>
            </w:r>
          </w:p>
          <w:p w14:paraId="3C37262A" w14:textId="77777777" w:rsidR="007349DB" w:rsidRDefault="00C3543B">
            <w:pPr>
              <w:numPr>
                <w:ilvl w:val="0"/>
                <w:numId w:val="15"/>
              </w:numPr>
              <w:ind w:hanging="360"/>
              <w:rPr>
                <w:rFonts w:ascii="Helvetica Neue" w:eastAsia="Helvetica Neue" w:hAnsi="Helvetica Neue" w:cs="Helvetica Neue"/>
                <w:sz w:val="20"/>
                <w:szCs w:val="20"/>
              </w:rPr>
            </w:pPr>
            <w:r>
              <w:rPr>
                <w:rFonts w:ascii="Helvetica Neue" w:eastAsia="Helvetica Neue" w:hAnsi="Helvetica Neue" w:cs="Helvetica Neue"/>
                <w:sz w:val="20"/>
                <w:szCs w:val="20"/>
              </w:rPr>
              <w:t>any event which is attributable to the Party seeking to rely on Force Majeure and its failure to comply with its own business continuity and disaster recovery plans</w:t>
            </w:r>
          </w:p>
        </w:tc>
      </w:tr>
      <w:tr w:rsidR="007349DB" w14:paraId="3C37262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C37262C" w14:textId="77777777" w:rsidR="007349DB" w:rsidRDefault="00C3543B">
            <w:pPr>
              <w:rPr>
                <w:rFonts w:ascii="Helvetica Neue" w:eastAsia="Helvetica Neue" w:hAnsi="Helvetica Neue" w:cs="Helvetica Neue"/>
                <w:b/>
                <w:sz w:val="20"/>
                <w:szCs w:val="20"/>
              </w:rPr>
            </w:pPr>
            <w:r>
              <w:rPr>
                <w:rFonts w:ascii="Helvetica Neue" w:eastAsia="Helvetica Neue" w:hAnsi="Helvetica Neue" w:cs="Helvetica Neue"/>
                <w:b/>
                <w:sz w:val="20"/>
                <w:szCs w:val="20"/>
              </w:rPr>
              <w:t>Former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37262D" w14:textId="77777777" w:rsidR="007349DB" w:rsidRDefault="00C3543B">
            <w:pPr>
              <w:rPr>
                <w:rFonts w:ascii="Helvetica Neue" w:eastAsia="Helvetica Neue" w:hAnsi="Helvetica Neue" w:cs="Helvetica Neue"/>
                <w:sz w:val="20"/>
                <w:szCs w:val="20"/>
              </w:rPr>
            </w:pPr>
            <w:r>
              <w:rPr>
                <w:rFonts w:ascii="Helvetica Neue" w:eastAsia="Helvetica Neue" w:hAnsi="Helvetica Neue" w:cs="Helvetica Neue"/>
                <w:sz w:val="20"/>
                <w:szCs w:val="20"/>
              </w:rPr>
              <w:t>A supplier supplying services to the Buyer before the Start Date that are the same as or substantially similar to the Services. This also includes any Subcontractor or the Supplier (or any subcontractor of the Subcontractor).</w:t>
            </w:r>
          </w:p>
        </w:tc>
      </w:tr>
      <w:tr w:rsidR="007349DB" w14:paraId="3C37263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C37262F" w14:textId="77777777" w:rsidR="007349DB" w:rsidRDefault="00C3543B">
            <w:pPr>
              <w:rPr>
                <w:rFonts w:ascii="Helvetica Neue" w:eastAsia="Helvetica Neue" w:hAnsi="Helvetica Neue" w:cs="Helvetica Neue"/>
                <w:b/>
                <w:sz w:val="20"/>
                <w:szCs w:val="20"/>
              </w:rPr>
            </w:pPr>
            <w:r>
              <w:rPr>
                <w:rFonts w:ascii="Helvetica Neue" w:eastAsia="Helvetica Neue" w:hAnsi="Helvetica Neue" w:cs="Helvetica Neue"/>
                <w:b/>
                <w:sz w:val="20"/>
                <w:szCs w:val="20"/>
              </w:rPr>
              <w:t>Framework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372630" w14:textId="77777777" w:rsidR="007349DB" w:rsidRDefault="00C3543B">
            <w:pPr>
              <w:rPr>
                <w:rFonts w:ascii="Helvetica Neue" w:eastAsia="Helvetica Neue" w:hAnsi="Helvetica Neue" w:cs="Helvetica Neue"/>
                <w:sz w:val="20"/>
                <w:szCs w:val="20"/>
              </w:rPr>
            </w:pPr>
            <w:r>
              <w:rPr>
                <w:rFonts w:ascii="Helvetica Neue" w:eastAsia="Helvetica Neue" w:hAnsi="Helvetica Neue" w:cs="Helvetica Neue"/>
                <w:sz w:val="20"/>
                <w:szCs w:val="20"/>
              </w:rPr>
              <w:t>The clauses of framework agreement RM1557.11 together with the Framework Schedules.</w:t>
            </w:r>
          </w:p>
        </w:tc>
      </w:tr>
      <w:tr w:rsidR="007349DB" w14:paraId="3C37263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C372632" w14:textId="77777777" w:rsidR="007349DB" w:rsidRDefault="00C3543B">
            <w:pPr>
              <w:rPr>
                <w:rFonts w:ascii="Helvetica Neue" w:eastAsia="Helvetica Neue" w:hAnsi="Helvetica Neue" w:cs="Helvetica Neue"/>
                <w:b/>
                <w:sz w:val="20"/>
                <w:szCs w:val="20"/>
              </w:rPr>
            </w:pPr>
            <w:r>
              <w:rPr>
                <w:rFonts w:ascii="Helvetica Neue" w:eastAsia="Helvetica Neue" w:hAnsi="Helvetica Neue" w:cs="Helvetica Neue"/>
                <w:b/>
                <w:sz w:val="20"/>
                <w:szCs w:val="20"/>
              </w:rPr>
              <w:lastRenderedPageBreak/>
              <w:t>Fraud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372633" w14:textId="77777777" w:rsidR="007349DB" w:rsidRDefault="00C3543B">
            <w:pPr>
              <w:rPr>
                <w:rFonts w:ascii="Helvetica Neue" w:eastAsia="Helvetica Neue" w:hAnsi="Helvetica Neue" w:cs="Helvetica Neue"/>
                <w:sz w:val="20"/>
                <w:szCs w:val="20"/>
              </w:rPr>
            </w:pPr>
            <w:r>
              <w:rPr>
                <w:rFonts w:ascii="Helvetica Neue" w:eastAsia="Helvetica Neue" w:hAnsi="Helvetica Neue" w:cs="Helvetica Neue"/>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7349DB" w14:paraId="3C37263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C372635" w14:textId="77777777" w:rsidR="007349DB" w:rsidRDefault="00C3543B">
            <w:pPr>
              <w:rPr>
                <w:rFonts w:ascii="Helvetica Neue" w:eastAsia="Helvetica Neue" w:hAnsi="Helvetica Neue" w:cs="Helvetica Neue"/>
                <w:b/>
                <w:sz w:val="20"/>
                <w:szCs w:val="20"/>
              </w:rPr>
            </w:pPr>
            <w:r>
              <w:rPr>
                <w:rFonts w:ascii="Helvetica Neue" w:eastAsia="Helvetica Neue" w:hAnsi="Helvetica Neue" w:cs="Helvetica Neue"/>
                <w:b/>
                <w:sz w:val="20"/>
                <w:szCs w:val="20"/>
              </w:rPr>
              <w:t>Freedom of Information Act or FoIA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372636" w14:textId="77777777" w:rsidR="007349DB" w:rsidRDefault="00C3543B">
            <w:pPr>
              <w:rPr>
                <w:rFonts w:ascii="Helvetica Neue" w:eastAsia="Helvetica Neue" w:hAnsi="Helvetica Neue" w:cs="Helvetica Neue"/>
                <w:sz w:val="20"/>
                <w:szCs w:val="20"/>
              </w:rPr>
            </w:pPr>
            <w:r>
              <w:rPr>
                <w:rFonts w:ascii="Helvetica Neue" w:eastAsia="Helvetica Neue" w:hAnsi="Helvetica Neue" w:cs="Helvetica Neue"/>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7349DB" w14:paraId="3C37263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C372638" w14:textId="77777777" w:rsidR="007349DB" w:rsidRDefault="00C3543B">
            <w:pPr>
              <w:rPr>
                <w:rFonts w:ascii="Helvetica Neue" w:eastAsia="Helvetica Neue" w:hAnsi="Helvetica Neue" w:cs="Helvetica Neue"/>
                <w:b/>
                <w:sz w:val="20"/>
                <w:szCs w:val="20"/>
              </w:rPr>
            </w:pPr>
            <w:r>
              <w:rPr>
                <w:rFonts w:ascii="Helvetica Neue" w:eastAsia="Helvetica Neue" w:hAnsi="Helvetica Neue" w:cs="Helvetica Neue"/>
                <w:b/>
                <w:sz w:val="20"/>
                <w:szCs w:val="20"/>
              </w:rPr>
              <w:t>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372639" w14:textId="77777777" w:rsidR="007349DB" w:rsidRDefault="00C3543B">
            <w:pPr>
              <w:rPr>
                <w:rFonts w:ascii="Helvetica Neue" w:eastAsia="Helvetica Neue" w:hAnsi="Helvetica Neue" w:cs="Helvetica Neue"/>
                <w:sz w:val="20"/>
                <w:szCs w:val="20"/>
              </w:rPr>
            </w:pPr>
            <w:r>
              <w:rPr>
                <w:rFonts w:ascii="Helvetica Neue" w:eastAsia="Helvetica Neue" w:hAnsi="Helvetica Neue" w:cs="Helvetica Neue"/>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7349DB" w14:paraId="3C37263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C37263B" w14:textId="77777777" w:rsidR="007349DB" w:rsidRDefault="00C3543B">
            <w:pPr>
              <w:rPr>
                <w:rFonts w:ascii="Helvetica Neue" w:eastAsia="Helvetica Neue" w:hAnsi="Helvetica Neue" w:cs="Helvetica Neue"/>
                <w:b/>
                <w:color w:val="000000"/>
                <w:sz w:val="20"/>
                <w:szCs w:val="20"/>
              </w:rPr>
            </w:pPr>
            <w:r>
              <w:rPr>
                <w:rFonts w:ascii="Helvetica Neue" w:eastAsia="Helvetica Neue" w:hAnsi="Helvetica Neue" w:cs="Helvetica Neue"/>
                <w:b/>
                <w:color w:val="000000"/>
                <w:sz w:val="20"/>
                <w:szCs w:val="20"/>
              </w:rPr>
              <w:t>GDPR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37263C" w14:textId="77777777" w:rsidR="007349DB" w:rsidRDefault="00C3543B">
            <w:pPr>
              <w:rPr>
                <w:rFonts w:ascii="Helvetica Neue" w:eastAsia="Helvetica Neue" w:hAnsi="Helvetica Neue" w:cs="Helvetica Neue"/>
                <w:sz w:val="20"/>
                <w:szCs w:val="20"/>
              </w:rPr>
            </w:pPr>
            <w:r>
              <w:rPr>
                <w:rFonts w:ascii="Helvetica Neue" w:eastAsia="Helvetica Neue" w:hAnsi="Helvetica Neue" w:cs="Helvetica Neue"/>
                <w:color w:val="353535"/>
                <w:sz w:val="20"/>
                <w:szCs w:val="20"/>
              </w:rPr>
              <w:t>The General Data Protection Regulation (Regulation (EU) 2016/679).</w:t>
            </w:r>
          </w:p>
        </w:tc>
      </w:tr>
      <w:tr w:rsidR="007349DB" w14:paraId="3C37264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C37263E" w14:textId="77777777" w:rsidR="007349DB" w:rsidRDefault="00C3543B">
            <w:pPr>
              <w:rPr>
                <w:rFonts w:ascii="Helvetica Neue" w:eastAsia="Helvetica Neue" w:hAnsi="Helvetica Neue" w:cs="Helvetica Neue"/>
                <w:b/>
                <w:sz w:val="20"/>
                <w:szCs w:val="20"/>
              </w:rPr>
            </w:pPr>
            <w:r>
              <w:rPr>
                <w:rFonts w:ascii="Helvetica Neue" w:eastAsia="Helvetica Neue" w:hAnsi="Helvetica Neue" w:cs="Helvetica Neue"/>
                <w:b/>
                <w:sz w:val="20"/>
                <w:szCs w:val="20"/>
              </w:rPr>
              <w:t>Good Industry Practice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37263F" w14:textId="77777777" w:rsidR="007349DB" w:rsidRDefault="00C3543B">
            <w:pPr>
              <w:rPr>
                <w:rFonts w:ascii="Helvetica Neue" w:eastAsia="Helvetica Neue" w:hAnsi="Helvetica Neue" w:cs="Helvetica Neue"/>
                <w:sz w:val="20"/>
                <w:szCs w:val="20"/>
              </w:rPr>
            </w:pPr>
            <w:r>
              <w:rPr>
                <w:rFonts w:ascii="Helvetica Neue" w:eastAsia="Helvetica Neue" w:hAnsi="Helvetica Neue" w:cs="Helvetica Neue"/>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7349DB" w14:paraId="3C37264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C372641" w14:textId="77777777" w:rsidR="007349DB" w:rsidRDefault="00C3543B">
            <w:pPr>
              <w:rPr>
                <w:rFonts w:ascii="Helvetica Neue" w:eastAsia="Helvetica Neue" w:hAnsi="Helvetica Neue" w:cs="Helvetica Neue"/>
                <w:b/>
                <w:sz w:val="20"/>
                <w:szCs w:val="20"/>
              </w:rPr>
            </w:pPr>
            <w:r>
              <w:rPr>
                <w:rFonts w:ascii="Helvetica Neue" w:eastAsia="Helvetica Neue" w:hAnsi="Helvetica Neue" w:cs="Helvetica Neue"/>
                <w:b/>
                <w:sz w:val="20"/>
                <w:szCs w:val="20"/>
              </w:rPr>
              <w:t>Government Procurement Card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372642" w14:textId="77777777" w:rsidR="007349DB" w:rsidRDefault="00C3543B">
            <w:pPr>
              <w:rPr>
                <w:rFonts w:ascii="Helvetica Neue" w:eastAsia="Helvetica Neue" w:hAnsi="Helvetica Neue" w:cs="Helvetica Neue"/>
                <w:sz w:val="20"/>
                <w:szCs w:val="20"/>
              </w:rPr>
            </w:pPr>
            <w:r>
              <w:rPr>
                <w:rFonts w:ascii="Helvetica Neue" w:eastAsia="Helvetica Neue" w:hAnsi="Helvetica Neue" w:cs="Helvetica Neue"/>
                <w:sz w:val="20"/>
                <w:szCs w:val="20"/>
              </w:rPr>
              <w:t>The Government’s preferred method of purchasing and payment for low value goods or services https://www.gov.uk/government/publications/government-procurement-card--2.</w:t>
            </w:r>
          </w:p>
        </w:tc>
      </w:tr>
      <w:tr w:rsidR="007349DB" w14:paraId="3C37264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C372644" w14:textId="77777777" w:rsidR="007349DB" w:rsidRDefault="00C3543B">
            <w:pPr>
              <w:rPr>
                <w:rFonts w:ascii="Helvetica Neue" w:eastAsia="Helvetica Neue" w:hAnsi="Helvetica Neue" w:cs="Helvetica Neue"/>
                <w:b/>
                <w:sz w:val="20"/>
                <w:szCs w:val="20"/>
              </w:rPr>
            </w:pPr>
            <w:r>
              <w:rPr>
                <w:rFonts w:ascii="Helvetica Neue" w:eastAsia="Helvetica Neue" w:hAnsi="Helvetica Neue" w:cs="Helvetica Neue"/>
                <w:b/>
                <w:sz w:val="20"/>
                <w:szCs w:val="20"/>
              </w:rPr>
              <w:t>Guarantee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372645" w14:textId="77777777" w:rsidR="007349DB" w:rsidRDefault="00C3543B">
            <w:pPr>
              <w:rPr>
                <w:rFonts w:ascii="Helvetica Neue" w:eastAsia="Helvetica Neue" w:hAnsi="Helvetica Neue" w:cs="Helvetica Neue"/>
                <w:sz w:val="20"/>
                <w:szCs w:val="20"/>
              </w:rPr>
            </w:pPr>
            <w:r>
              <w:rPr>
                <w:rFonts w:ascii="Helvetica Neue" w:eastAsia="Helvetica Neue" w:hAnsi="Helvetica Neue" w:cs="Helvetica Neue"/>
                <w:sz w:val="20"/>
                <w:szCs w:val="20"/>
              </w:rPr>
              <w:t>The guarantee described in Schedule 5.</w:t>
            </w:r>
          </w:p>
        </w:tc>
      </w:tr>
      <w:tr w:rsidR="007349DB" w14:paraId="3C37264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C372647" w14:textId="77777777" w:rsidR="007349DB" w:rsidRDefault="00C3543B">
            <w:pPr>
              <w:rPr>
                <w:rFonts w:ascii="Helvetica Neue" w:eastAsia="Helvetica Neue" w:hAnsi="Helvetica Neue" w:cs="Helvetica Neue"/>
                <w:b/>
                <w:sz w:val="20"/>
                <w:szCs w:val="20"/>
              </w:rPr>
            </w:pPr>
            <w:r>
              <w:rPr>
                <w:rFonts w:ascii="Helvetica Neue" w:eastAsia="Helvetica Neue" w:hAnsi="Helvetica Neue" w:cs="Helvetica Neue"/>
                <w:b/>
                <w:sz w:val="20"/>
                <w:szCs w:val="20"/>
              </w:rPr>
              <w:t>Guidance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372648" w14:textId="77777777" w:rsidR="007349DB" w:rsidRDefault="00C3543B">
            <w:pPr>
              <w:rPr>
                <w:rFonts w:ascii="Helvetica Neue" w:eastAsia="Helvetica Neue" w:hAnsi="Helvetica Neue" w:cs="Helvetica Neue"/>
                <w:sz w:val="20"/>
                <w:szCs w:val="20"/>
              </w:rPr>
            </w:pPr>
            <w:r>
              <w:rPr>
                <w:rFonts w:ascii="Helvetica Neue" w:eastAsia="Helvetica Neue" w:hAnsi="Helvetica Neue" w:cs="Helvetica Neue"/>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7349DB" w14:paraId="3C37264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C37264A" w14:textId="77777777" w:rsidR="007349DB" w:rsidRDefault="00C3543B">
            <w:pPr>
              <w:rPr>
                <w:rFonts w:ascii="Helvetica Neue" w:eastAsia="Helvetica Neue" w:hAnsi="Helvetica Neue" w:cs="Helvetica Neue"/>
                <w:b/>
                <w:sz w:val="20"/>
                <w:szCs w:val="20"/>
              </w:rPr>
            </w:pPr>
            <w:r>
              <w:rPr>
                <w:rFonts w:ascii="Helvetica Neue" w:eastAsia="Helvetica Neue" w:hAnsi="Helvetica Neue" w:cs="Helvetica Neue"/>
                <w:b/>
                <w:sz w:val="20"/>
                <w:szCs w:val="20"/>
              </w:rPr>
              <w:t>Implementation Plan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37264B" w14:textId="77777777" w:rsidR="007349DB" w:rsidRDefault="00C3543B">
            <w:pPr>
              <w:rPr>
                <w:rFonts w:ascii="Helvetica Neue" w:eastAsia="Helvetica Neue" w:hAnsi="Helvetica Neue" w:cs="Helvetica Neue"/>
                <w:sz w:val="20"/>
                <w:szCs w:val="20"/>
              </w:rPr>
            </w:pPr>
            <w:r>
              <w:rPr>
                <w:rFonts w:ascii="Helvetica Neue" w:eastAsia="Helvetica Neue" w:hAnsi="Helvetica Neue" w:cs="Helvetica Neue"/>
                <w:sz w:val="20"/>
                <w:szCs w:val="20"/>
              </w:rPr>
              <w:t>The plan with an outline of processes (including data standards for migration), costs (for example) of implementing the services which may be required as part of Onboarding.</w:t>
            </w:r>
          </w:p>
        </w:tc>
      </w:tr>
      <w:tr w:rsidR="007349DB" w14:paraId="3C37264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C37264D" w14:textId="77777777" w:rsidR="007349DB" w:rsidRDefault="00C3543B">
            <w:pPr>
              <w:rPr>
                <w:rFonts w:ascii="Helvetica Neue" w:eastAsia="Helvetica Neue" w:hAnsi="Helvetica Neue" w:cs="Helvetica Neue"/>
                <w:b/>
                <w:sz w:val="20"/>
                <w:szCs w:val="20"/>
              </w:rPr>
            </w:pPr>
            <w:r>
              <w:rPr>
                <w:rFonts w:ascii="Helvetica Neue" w:eastAsia="Helvetica Neue" w:hAnsi="Helvetica Neue" w:cs="Helvetica Neue"/>
                <w:b/>
                <w:sz w:val="20"/>
                <w:szCs w:val="20"/>
              </w:rPr>
              <w:t>Indicative Test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37264E" w14:textId="77777777" w:rsidR="007349DB" w:rsidRDefault="00C3543B">
            <w:pPr>
              <w:widowControl/>
              <w:rPr>
                <w:rFonts w:ascii="Helvetica Neue" w:eastAsia="Helvetica Neue" w:hAnsi="Helvetica Neue" w:cs="Helvetica Neue"/>
                <w:sz w:val="20"/>
                <w:szCs w:val="20"/>
              </w:rPr>
            </w:pPr>
            <w:r>
              <w:rPr>
                <w:rFonts w:ascii="Helvetica Neue" w:eastAsia="Helvetica Neue" w:hAnsi="Helvetica Neue" w:cs="Helvetica Neue"/>
                <w:sz w:val="20"/>
                <w:szCs w:val="20"/>
              </w:rPr>
              <w:t>ESI tool completed by contractors on their own behalf at the request of CCS or the Buyer (as applicable) under clause 4.6.</w:t>
            </w:r>
          </w:p>
        </w:tc>
      </w:tr>
      <w:tr w:rsidR="007349DB" w14:paraId="3C37265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C372650" w14:textId="77777777" w:rsidR="007349DB" w:rsidRDefault="00C3543B">
            <w:pPr>
              <w:rPr>
                <w:rFonts w:ascii="Helvetica Neue" w:eastAsia="Helvetica Neue" w:hAnsi="Helvetica Neue" w:cs="Helvetica Neue"/>
                <w:b/>
                <w:sz w:val="20"/>
                <w:szCs w:val="20"/>
              </w:rPr>
            </w:pPr>
            <w:r>
              <w:rPr>
                <w:rFonts w:ascii="Helvetica Neue" w:eastAsia="Helvetica Neue" w:hAnsi="Helvetica Neue" w:cs="Helvetica Neue"/>
                <w:b/>
                <w:sz w:val="20"/>
                <w:szCs w:val="20"/>
              </w:rPr>
              <w:t>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372651" w14:textId="77777777" w:rsidR="007349DB" w:rsidRDefault="00C3543B">
            <w:pPr>
              <w:rPr>
                <w:rFonts w:ascii="Helvetica Neue" w:eastAsia="Helvetica Neue" w:hAnsi="Helvetica Neue" w:cs="Helvetica Neue"/>
                <w:sz w:val="20"/>
                <w:szCs w:val="20"/>
              </w:rPr>
            </w:pPr>
            <w:r>
              <w:rPr>
                <w:rFonts w:ascii="Helvetica Neue" w:eastAsia="Helvetica Neue" w:hAnsi="Helvetica Neue" w:cs="Helvetica Neue"/>
                <w:sz w:val="20"/>
                <w:szCs w:val="20"/>
              </w:rPr>
              <w:t>Has the meaning given under section 84 of the Freedom of Information Act 2000.</w:t>
            </w:r>
          </w:p>
        </w:tc>
      </w:tr>
      <w:tr w:rsidR="007349DB" w14:paraId="3C37265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C372653" w14:textId="77777777" w:rsidR="007349DB" w:rsidRDefault="00C3543B">
            <w:pPr>
              <w:rPr>
                <w:rFonts w:ascii="Helvetica Neue" w:eastAsia="Helvetica Neue" w:hAnsi="Helvetica Neue" w:cs="Helvetica Neue"/>
                <w:b/>
                <w:sz w:val="20"/>
                <w:szCs w:val="20"/>
              </w:rPr>
            </w:pPr>
            <w:r>
              <w:rPr>
                <w:rFonts w:ascii="Helvetica Neue" w:eastAsia="Helvetica Neue" w:hAnsi="Helvetica Neue" w:cs="Helvetica Neue"/>
                <w:b/>
                <w:sz w:val="20"/>
                <w:szCs w:val="20"/>
              </w:rPr>
              <w:t>Information Security Management System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372654" w14:textId="77777777" w:rsidR="007349DB" w:rsidRDefault="00C3543B">
            <w:pPr>
              <w:rPr>
                <w:rFonts w:ascii="Helvetica Neue" w:eastAsia="Helvetica Neue" w:hAnsi="Helvetica Neue" w:cs="Helvetica Neue"/>
                <w:sz w:val="20"/>
                <w:szCs w:val="20"/>
              </w:rPr>
            </w:pPr>
            <w:r>
              <w:rPr>
                <w:rFonts w:ascii="Helvetica Neue" w:eastAsia="Helvetica Neue" w:hAnsi="Helvetica Neue" w:cs="Helvetica Neue"/>
                <w:sz w:val="20"/>
                <w:szCs w:val="20"/>
              </w:rPr>
              <w:t>The information security management system and process developed by the Supplier in accordance with clause 16.1.</w:t>
            </w:r>
          </w:p>
        </w:tc>
      </w:tr>
      <w:tr w:rsidR="007349DB" w14:paraId="3C37265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C372656" w14:textId="77777777" w:rsidR="007349DB" w:rsidRDefault="00C3543B">
            <w:pPr>
              <w:rPr>
                <w:rFonts w:ascii="Helvetica Neue" w:eastAsia="Helvetica Neue" w:hAnsi="Helvetica Neue" w:cs="Helvetica Neue"/>
                <w:b/>
                <w:sz w:val="20"/>
                <w:szCs w:val="20"/>
              </w:rPr>
            </w:pPr>
            <w:r>
              <w:rPr>
                <w:rFonts w:ascii="Helvetica Neue" w:eastAsia="Helvetica Neue" w:hAnsi="Helvetica Neue" w:cs="Helvetica Neue"/>
                <w:b/>
                <w:sz w:val="20"/>
                <w:szCs w:val="20"/>
              </w:rPr>
              <w:t>Inside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372657" w14:textId="77777777" w:rsidR="007349DB" w:rsidRDefault="00C3543B">
            <w:pPr>
              <w:widowControl/>
              <w:rPr>
                <w:rFonts w:ascii="Helvetica Neue" w:eastAsia="Helvetica Neue" w:hAnsi="Helvetica Neue" w:cs="Helvetica Neue"/>
                <w:sz w:val="20"/>
                <w:szCs w:val="20"/>
              </w:rPr>
            </w:pPr>
            <w:r>
              <w:rPr>
                <w:rFonts w:ascii="Helvetica Neue" w:eastAsia="Helvetica Neue" w:hAnsi="Helvetica Neue" w:cs="Helvetica Neue"/>
                <w:sz w:val="20"/>
                <w:szCs w:val="20"/>
              </w:rPr>
              <w:t>Contractual engagements which would be determined to be within the scope of the IR35 Intermediaries legislation if assessed using the ESI tool.</w:t>
            </w:r>
          </w:p>
        </w:tc>
      </w:tr>
      <w:tr w:rsidR="007349DB" w14:paraId="3C37266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C372659" w14:textId="77777777" w:rsidR="007349DB" w:rsidRDefault="00C3543B">
            <w:pPr>
              <w:rPr>
                <w:rFonts w:ascii="Helvetica Neue" w:eastAsia="Helvetica Neue" w:hAnsi="Helvetica Neue" w:cs="Helvetica Neue"/>
                <w:b/>
                <w:sz w:val="20"/>
                <w:szCs w:val="20"/>
              </w:rPr>
            </w:pPr>
            <w:r>
              <w:rPr>
                <w:rFonts w:ascii="Helvetica Neue" w:eastAsia="Helvetica Neue" w:hAnsi="Helvetica Neue" w:cs="Helvetica Neue"/>
                <w:b/>
                <w:sz w:val="20"/>
                <w:szCs w:val="20"/>
              </w:rPr>
              <w:t>Insolvency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37265A" w14:textId="77777777" w:rsidR="007349DB" w:rsidRDefault="00C3543B">
            <w:pPr>
              <w:rPr>
                <w:rFonts w:ascii="Helvetica Neue" w:eastAsia="Helvetica Neue" w:hAnsi="Helvetica Neue" w:cs="Helvetica Neue"/>
                <w:sz w:val="20"/>
                <w:szCs w:val="20"/>
              </w:rPr>
            </w:pPr>
            <w:r>
              <w:rPr>
                <w:rFonts w:ascii="Helvetica Neue" w:eastAsia="Helvetica Neue" w:hAnsi="Helvetica Neue" w:cs="Helvetica Neue"/>
                <w:sz w:val="20"/>
                <w:szCs w:val="20"/>
              </w:rPr>
              <w:t>Can be:</w:t>
            </w:r>
          </w:p>
          <w:p w14:paraId="3C37265B" w14:textId="77777777" w:rsidR="007349DB" w:rsidRDefault="00C3543B">
            <w:pPr>
              <w:numPr>
                <w:ilvl w:val="0"/>
                <w:numId w:val="54"/>
              </w:numPr>
              <w:ind w:hanging="360"/>
              <w:rPr>
                <w:rFonts w:ascii="Helvetica Neue" w:eastAsia="Helvetica Neue" w:hAnsi="Helvetica Neue" w:cs="Helvetica Neue"/>
                <w:sz w:val="20"/>
                <w:szCs w:val="20"/>
              </w:rPr>
            </w:pPr>
            <w:r>
              <w:rPr>
                <w:rFonts w:ascii="Helvetica Neue" w:eastAsia="Helvetica Neue" w:hAnsi="Helvetica Neue" w:cs="Helvetica Neue"/>
                <w:sz w:val="20"/>
                <w:szCs w:val="20"/>
              </w:rPr>
              <w:t>a voluntary arrangement</w:t>
            </w:r>
          </w:p>
          <w:p w14:paraId="3C37265C" w14:textId="77777777" w:rsidR="007349DB" w:rsidRDefault="00C3543B">
            <w:pPr>
              <w:numPr>
                <w:ilvl w:val="0"/>
                <w:numId w:val="54"/>
              </w:numPr>
              <w:ind w:hanging="360"/>
              <w:rPr>
                <w:rFonts w:ascii="Helvetica Neue" w:eastAsia="Helvetica Neue" w:hAnsi="Helvetica Neue" w:cs="Helvetica Neue"/>
                <w:sz w:val="20"/>
                <w:szCs w:val="20"/>
              </w:rPr>
            </w:pPr>
            <w:r>
              <w:rPr>
                <w:rFonts w:ascii="Helvetica Neue" w:eastAsia="Helvetica Neue" w:hAnsi="Helvetica Neue" w:cs="Helvetica Neue"/>
                <w:sz w:val="20"/>
                <w:szCs w:val="20"/>
              </w:rPr>
              <w:t>a winding-up petition</w:t>
            </w:r>
          </w:p>
          <w:p w14:paraId="3C37265D" w14:textId="77777777" w:rsidR="007349DB" w:rsidRDefault="00C3543B">
            <w:pPr>
              <w:numPr>
                <w:ilvl w:val="0"/>
                <w:numId w:val="54"/>
              </w:numPr>
              <w:ind w:hanging="360"/>
              <w:rPr>
                <w:rFonts w:ascii="Helvetica Neue" w:eastAsia="Helvetica Neue" w:hAnsi="Helvetica Neue" w:cs="Helvetica Neue"/>
                <w:sz w:val="20"/>
                <w:szCs w:val="20"/>
              </w:rPr>
            </w:pPr>
            <w:r>
              <w:rPr>
                <w:rFonts w:ascii="Helvetica Neue" w:eastAsia="Helvetica Neue" w:hAnsi="Helvetica Neue" w:cs="Helvetica Neue"/>
                <w:sz w:val="20"/>
                <w:szCs w:val="20"/>
              </w:rPr>
              <w:t>the appointment of a receiver or administrator</w:t>
            </w:r>
          </w:p>
          <w:p w14:paraId="3C37265E" w14:textId="77777777" w:rsidR="007349DB" w:rsidRDefault="00C3543B">
            <w:pPr>
              <w:numPr>
                <w:ilvl w:val="0"/>
                <w:numId w:val="54"/>
              </w:numPr>
              <w:ind w:hanging="360"/>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an unresolved statutory demand </w:t>
            </w:r>
          </w:p>
          <w:p w14:paraId="3C37265F" w14:textId="77777777" w:rsidR="007349DB" w:rsidRDefault="00C3543B">
            <w:pPr>
              <w:numPr>
                <w:ilvl w:val="0"/>
                <w:numId w:val="54"/>
              </w:numPr>
              <w:ind w:hanging="360"/>
              <w:rPr>
                <w:rFonts w:ascii="Helvetica Neue" w:eastAsia="Helvetica Neue" w:hAnsi="Helvetica Neue" w:cs="Helvetica Neue"/>
                <w:sz w:val="20"/>
                <w:szCs w:val="20"/>
              </w:rPr>
            </w:pPr>
            <w:r>
              <w:rPr>
                <w:rFonts w:ascii="Helvetica Neue" w:eastAsia="Helvetica Neue" w:hAnsi="Helvetica Neue" w:cs="Helvetica Neue"/>
                <w:sz w:val="20"/>
                <w:szCs w:val="20"/>
              </w:rPr>
              <w:t>a Schedule A1 moratorium.</w:t>
            </w:r>
          </w:p>
        </w:tc>
      </w:tr>
      <w:tr w:rsidR="007349DB" w14:paraId="3C37266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C372661" w14:textId="77777777" w:rsidR="007349DB" w:rsidRDefault="00C3543B">
            <w:pPr>
              <w:rPr>
                <w:rFonts w:ascii="Helvetica Neue" w:eastAsia="Helvetica Neue" w:hAnsi="Helvetica Neue" w:cs="Helvetica Neue"/>
                <w:b/>
                <w:sz w:val="20"/>
                <w:szCs w:val="20"/>
              </w:rPr>
            </w:pPr>
            <w:r>
              <w:rPr>
                <w:rFonts w:ascii="Helvetica Neue" w:eastAsia="Helvetica Neue" w:hAnsi="Helvetica Neue" w:cs="Helvetica Neue"/>
                <w:b/>
                <w:sz w:val="20"/>
                <w:szCs w:val="20"/>
              </w:rPr>
              <w:t>Intellectual Property Rights or IPR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372662" w14:textId="77777777" w:rsidR="007349DB" w:rsidRDefault="00C3543B">
            <w:pPr>
              <w:rPr>
                <w:rFonts w:ascii="Helvetica Neue" w:eastAsia="Helvetica Neue" w:hAnsi="Helvetica Neue" w:cs="Helvetica Neue"/>
                <w:sz w:val="20"/>
                <w:szCs w:val="20"/>
              </w:rPr>
            </w:pPr>
            <w:r>
              <w:rPr>
                <w:rFonts w:ascii="Helvetica Neue" w:eastAsia="Helvetica Neue" w:hAnsi="Helvetica Neue" w:cs="Helvetica Neue"/>
                <w:sz w:val="20"/>
                <w:szCs w:val="20"/>
              </w:rPr>
              <w:t>Intellectual Property Rights are:</w:t>
            </w:r>
          </w:p>
          <w:p w14:paraId="3C372663" w14:textId="77777777" w:rsidR="007349DB" w:rsidRDefault="00C3543B">
            <w:pPr>
              <w:numPr>
                <w:ilvl w:val="0"/>
                <w:numId w:val="22"/>
              </w:numPr>
              <w:ind w:hanging="360"/>
              <w:rPr>
                <w:rFonts w:ascii="Helvetica Neue" w:eastAsia="Helvetica Neue" w:hAnsi="Helvetica Neue" w:cs="Helvetica Neue"/>
                <w:sz w:val="20"/>
                <w:szCs w:val="20"/>
              </w:rPr>
            </w:pPr>
            <w:r>
              <w:rPr>
                <w:rFonts w:ascii="Helvetica Neue" w:eastAsia="Helvetica Neue" w:hAnsi="Helvetica Neue" w:cs="Helvetica Neue"/>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w:t>
            </w:r>
            <w:r>
              <w:rPr>
                <w:rFonts w:ascii="Helvetica Neue" w:eastAsia="Helvetica Neue" w:hAnsi="Helvetica Neue" w:cs="Helvetica Neue"/>
                <w:sz w:val="20"/>
                <w:szCs w:val="20"/>
              </w:rPr>
              <w:lastRenderedPageBreak/>
              <w:t>How, trade secrets and other rights in Confidential Information</w:t>
            </w:r>
          </w:p>
          <w:p w14:paraId="3C372664" w14:textId="77777777" w:rsidR="007349DB" w:rsidRDefault="00C3543B">
            <w:pPr>
              <w:numPr>
                <w:ilvl w:val="0"/>
                <w:numId w:val="22"/>
              </w:numPr>
              <w:ind w:hanging="360"/>
              <w:rPr>
                <w:rFonts w:ascii="Helvetica Neue" w:eastAsia="Helvetica Neue" w:hAnsi="Helvetica Neue" w:cs="Helvetica Neue"/>
                <w:sz w:val="20"/>
                <w:szCs w:val="20"/>
              </w:rPr>
            </w:pPr>
            <w:r>
              <w:rPr>
                <w:rFonts w:ascii="Helvetica Neue" w:eastAsia="Helvetica Neue" w:hAnsi="Helvetica Neue" w:cs="Helvetica Neue"/>
                <w:sz w:val="20"/>
                <w:szCs w:val="20"/>
              </w:rPr>
              <w:t>applications for registration, and the right to apply for registration, for any of the rights listed at (a) that are capable of being registered in any country or jurisdiction</w:t>
            </w:r>
          </w:p>
          <w:p w14:paraId="3C372665" w14:textId="77777777" w:rsidR="007349DB" w:rsidRDefault="00C3543B">
            <w:pPr>
              <w:numPr>
                <w:ilvl w:val="0"/>
                <w:numId w:val="22"/>
              </w:numPr>
              <w:ind w:hanging="360"/>
              <w:rPr>
                <w:rFonts w:ascii="Helvetica Neue" w:eastAsia="Helvetica Neue" w:hAnsi="Helvetica Neue" w:cs="Helvetica Neue"/>
                <w:sz w:val="20"/>
                <w:szCs w:val="20"/>
              </w:rPr>
            </w:pPr>
            <w:r>
              <w:rPr>
                <w:rFonts w:ascii="Helvetica Neue" w:eastAsia="Helvetica Neue" w:hAnsi="Helvetica Neue" w:cs="Helvetica Neue"/>
                <w:sz w:val="20"/>
                <w:szCs w:val="20"/>
              </w:rPr>
              <w:t>all other rights having equivalent or similar effect in any country or jurisdiction</w:t>
            </w:r>
          </w:p>
        </w:tc>
      </w:tr>
      <w:tr w:rsidR="007349DB" w14:paraId="3C37266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C372667" w14:textId="77777777" w:rsidR="007349DB" w:rsidRDefault="00C3543B">
            <w:pPr>
              <w:rPr>
                <w:rFonts w:ascii="Helvetica Neue" w:eastAsia="Helvetica Neue" w:hAnsi="Helvetica Neue" w:cs="Helvetica Neue"/>
                <w:b/>
                <w:sz w:val="20"/>
                <w:szCs w:val="20"/>
              </w:rPr>
            </w:pPr>
            <w:r>
              <w:rPr>
                <w:rFonts w:ascii="Helvetica Neue" w:eastAsia="Helvetica Neue" w:hAnsi="Helvetica Neue" w:cs="Helvetica Neue"/>
                <w:b/>
                <w:sz w:val="20"/>
                <w:szCs w:val="20"/>
              </w:rPr>
              <w:lastRenderedPageBreak/>
              <w:t>Intermediary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372668" w14:textId="77777777" w:rsidR="007349DB" w:rsidRDefault="00C3543B">
            <w:pPr>
              <w:rPr>
                <w:rFonts w:ascii="Helvetica Neue" w:eastAsia="Helvetica Neue" w:hAnsi="Helvetica Neue" w:cs="Helvetica Neue"/>
                <w:sz w:val="20"/>
                <w:szCs w:val="20"/>
              </w:rPr>
            </w:pPr>
            <w:r>
              <w:rPr>
                <w:rFonts w:ascii="Helvetica Neue" w:eastAsia="Helvetica Neue" w:hAnsi="Helvetica Neue" w:cs="Helvetica Neue"/>
                <w:sz w:val="20"/>
                <w:szCs w:val="20"/>
              </w:rPr>
              <w:t>For the purposes of the IR35 rules an intermediary can be:</w:t>
            </w:r>
          </w:p>
          <w:p w14:paraId="3C372669" w14:textId="77777777" w:rsidR="007349DB" w:rsidRDefault="00C3543B">
            <w:pPr>
              <w:numPr>
                <w:ilvl w:val="0"/>
                <w:numId w:val="5"/>
              </w:numPr>
              <w:ind w:hanging="360"/>
              <w:rPr>
                <w:rFonts w:ascii="Helvetica Neue" w:eastAsia="Helvetica Neue" w:hAnsi="Helvetica Neue" w:cs="Helvetica Neue"/>
                <w:sz w:val="20"/>
                <w:szCs w:val="20"/>
              </w:rPr>
            </w:pPr>
            <w:r>
              <w:rPr>
                <w:rFonts w:ascii="Helvetica Neue" w:eastAsia="Helvetica Neue" w:hAnsi="Helvetica Neue" w:cs="Helvetica Neue"/>
                <w:sz w:val="20"/>
                <w:szCs w:val="20"/>
              </w:rPr>
              <w:t>the supplier's own limited company</w:t>
            </w:r>
          </w:p>
          <w:p w14:paraId="3C37266A" w14:textId="77777777" w:rsidR="007349DB" w:rsidRDefault="00C3543B">
            <w:pPr>
              <w:numPr>
                <w:ilvl w:val="0"/>
                <w:numId w:val="5"/>
              </w:numPr>
              <w:ind w:hanging="360"/>
              <w:rPr>
                <w:rFonts w:ascii="Helvetica Neue" w:eastAsia="Helvetica Neue" w:hAnsi="Helvetica Neue" w:cs="Helvetica Neue"/>
                <w:sz w:val="20"/>
                <w:szCs w:val="20"/>
              </w:rPr>
            </w:pPr>
            <w:r>
              <w:rPr>
                <w:rFonts w:ascii="Helvetica Neue" w:eastAsia="Helvetica Neue" w:hAnsi="Helvetica Neue" w:cs="Helvetica Neue"/>
                <w:sz w:val="20"/>
                <w:szCs w:val="20"/>
              </w:rPr>
              <w:t>a service or a personal service company</w:t>
            </w:r>
          </w:p>
          <w:p w14:paraId="3C37266B" w14:textId="77777777" w:rsidR="007349DB" w:rsidRDefault="00C3543B">
            <w:pPr>
              <w:numPr>
                <w:ilvl w:val="0"/>
                <w:numId w:val="5"/>
              </w:numPr>
              <w:ind w:hanging="360"/>
              <w:rPr>
                <w:rFonts w:ascii="Helvetica Neue" w:eastAsia="Helvetica Neue" w:hAnsi="Helvetica Neue" w:cs="Helvetica Neue"/>
                <w:sz w:val="20"/>
                <w:szCs w:val="20"/>
              </w:rPr>
            </w:pPr>
            <w:r>
              <w:rPr>
                <w:rFonts w:ascii="Helvetica Neue" w:eastAsia="Helvetica Neue" w:hAnsi="Helvetica Neue" w:cs="Helvetica Neue"/>
                <w:sz w:val="20"/>
                <w:szCs w:val="20"/>
              </w:rPr>
              <w:t>a partnership</w:t>
            </w:r>
          </w:p>
          <w:p w14:paraId="3C37266C" w14:textId="77777777" w:rsidR="007349DB" w:rsidRDefault="007349DB">
            <w:pPr>
              <w:rPr>
                <w:rFonts w:ascii="Helvetica Neue" w:eastAsia="Helvetica Neue" w:hAnsi="Helvetica Neue" w:cs="Helvetica Neue"/>
                <w:sz w:val="20"/>
                <w:szCs w:val="20"/>
              </w:rPr>
            </w:pPr>
          </w:p>
          <w:p w14:paraId="3C37266D" w14:textId="77777777" w:rsidR="007349DB" w:rsidRDefault="00C3543B">
            <w:pPr>
              <w:rPr>
                <w:rFonts w:ascii="Helvetica Neue" w:eastAsia="Helvetica Neue" w:hAnsi="Helvetica Neue" w:cs="Helvetica Neue"/>
                <w:sz w:val="20"/>
                <w:szCs w:val="20"/>
              </w:rPr>
            </w:pPr>
            <w:r>
              <w:rPr>
                <w:rFonts w:ascii="Helvetica Neue" w:eastAsia="Helvetica Neue" w:hAnsi="Helvetica Neue" w:cs="Helvetica Neue"/>
                <w:sz w:val="20"/>
                <w:szCs w:val="20"/>
              </w:rPr>
              <w:t>It does not apply if you work for a client through a Managed Service Company (MSC) or agency (for example, an employment agency).</w:t>
            </w:r>
          </w:p>
        </w:tc>
      </w:tr>
      <w:tr w:rsidR="007349DB" w14:paraId="3C37267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C37266F" w14:textId="77777777" w:rsidR="007349DB" w:rsidRDefault="00C3543B">
            <w:pPr>
              <w:rPr>
                <w:rFonts w:ascii="Helvetica Neue" w:eastAsia="Helvetica Neue" w:hAnsi="Helvetica Neue" w:cs="Helvetica Neue"/>
                <w:b/>
                <w:sz w:val="20"/>
                <w:szCs w:val="20"/>
              </w:rPr>
            </w:pPr>
            <w:r>
              <w:rPr>
                <w:rFonts w:ascii="Helvetica Neue" w:eastAsia="Helvetica Neue" w:hAnsi="Helvetica Neue" w:cs="Helvetica Neue"/>
                <w:b/>
                <w:sz w:val="20"/>
                <w:szCs w:val="20"/>
              </w:rPr>
              <w:t>IPR Claim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372670" w14:textId="77777777" w:rsidR="007349DB" w:rsidRDefault="00C3543B">
            <w:pPr>
              <w:rPr>
                <w:rFonts w:ascii="Helvetica Neue" w:eastAsia="Helvetica Neue" w:hAnsi="Helvetica Neue" w:cs="Helvetica Neue"/>
                <w:sz w:val="20"/>
                <w:szCs w:val="20"/>
              </w:rPr>
            </w:pPr>
            <w:r>
              <w:rPr>
                <w:rFonts w:ascii="Helvetica Neue" w:eastAsia="Helvetica Neue" w:hAnsi="Helvetica Neue" w:cs="Helvetica Neue"/>
                <w:sz w:val="20"/>
                <w:szCs w:val="20"/>
              </w:rPr>
              <w:t>As set out in clause 11.5.</w:t>
            </w:r>
          </w:p>
        </w:tc>
      </w:tr>
      <w:tr w:rsidR="007349DB" w14:paraId="3C37267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C372672" w14:textId="77777777" w:rsidR="007349DB" w:rsidRDefault="00C3543B">
            <w:pPr>
              <w:rPr>
                <w:rFonts w:ascii="Helvetica Neue" w:eastAsia="Helvetica Neue" w:hAnsi="Helvetica Neue" w:cs="Helvetica Neue"/>
                <w:b/>
                <w:sz w:val="20"/>
                <w:szCs w:val="20"/>
              </w:rPr>
            </w:pPr>
            <w:r>
              <w:rPr>
                <w:rFonts w:ascii="Helvetica Neue" w:eastAsia="Helvetica Neue" w:hAnsi="Helvetica Neue" w:cs="Helvetica Neue"/>
                <w:b/>
                <w:sz w:val="20"/>
                <w:szCs w:val="20"/>
              </w:rPr>
              <w:t>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372673" w14:textId="77777777" w:rsidR="007349DB" w:rsidRDefault="00C3543B">
            <w:pPr>
              <w:widowControl/>
              <w:rPr>
                <w:rFonts w:ascii="Helvetica Neue" w:eastAsia="Helvetica Neue" w:hAnsi="Helvetica Neue" w:cs="Helvetica Neue"/>
                <w:sz w:val="20"/>
                <w:szCs w:val="20"/>
              </w:rPr>
            </w:pPr>
            <w:r>
              <w:rPr>
                <w:rFonts w:ascii="Helvetica Neue" w:eastAsia="Helvetica Neue" w:hAnsi="Helvetica Neue" w:cs="Helvetica Neue"/>
                <w:sz w:val="20"/>
                <w:szCs w:val="20"/>
              </w:rPr>
              <w:t>IR35 is also known as ‘Intermediaries legislation’. It’s a set of rules that affect tax and National Insurance where a Supplier is contracted to work for a client through an Intermediary.</w:t>
            </w:r>
          </w:p>
        </w:tc>
      </w:tr>
      <w:tr w:rsidR="007349DB" w14:paraId="3C37267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C372675" w14:textId="77777777" w:rsidR="007349DB" w:rsidRDefault="00C3543B">
            <w:pPr>
              <w:rPr>
                <w:rFonts w:ascii="Helvetica Neue" w:eastAsia="Helvetica Neue" w:hAnsi="Helvetica Neue" w:cs="Helvetica Neue"/>
                <w:b/>
                <w:sz w:val="20"/>
                <w:szCs w:val="20"/>
              </w:rPr>
            </w:pPr>
            <w:r>
              <w:rPr>
                <w:rFonts w:ascii="Helvetica Neue" w:eastAsia="Helvetica Neue" w:hAnsi="Helvetica Neue" w:cs="Helvetica Neue"/>
                <w:b/>
                <w:sz w:val="20"/>
                <w:szCs w:val="20"/>
              </w:rPr>
              <w:t>IR35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372676" w14:textId="77777777" w:rsidR="007349DB" w:rsidRDefault="00C3543B">
            <w:pPr>
              <w:widowControl/>
              <w:rPr>
                <w:rFonts w:ascii="Helvetica Neue" w:eastAsia="Helvetica Neue" w:hAnsi="Helvetica Neue" w:cs="Helvetica Neue"/>
                <w:sz w:val="20"/>
                <w:szCs w:val="20"/>
              </w:rPr>
            </w:pPr>
            <w:r>
              <w:rPr>
                <w:rFonts w:ascii="Helvetica Neue" w:eastAsia="Helvetica Neue" w:hAnsi="Helvetica Neue" w:cs="Helvetica Neue"/>
                <w:sz w:val="20"/>
                <w:szCs w:val="20"/>
              </w:rPr>
              <w:t>Assessment of employment status using the ESI tool to determine if engagement is Inside or Outside IR35.</w:t>
            </w:r>
          </w:p>
        </w:tc>
      </w:tr>
      <w:tr w:rsidR="007349DB" w14:paraId="3C37267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C372678" w14:textId="77777777" w:rsidR="007349DB" w:rsidRDefault="00C3543B">
            <w:pPr>
              <w:rPr>
                <w:rFonts w:ascii="Helvetica Neue" w:eastAsia="Helvetica Neue" w:hAnsi="Helvetica Neue" w:cs="Helvetica Neue"/>
                <w:b/>
                <w:sz w:val="20"/>
                <w:szCs w:val="20"/>
              </w:rPr>
            </w:pPr>
            <w:r>
              <w:rPr>
                <w:rFonts w:ascii="Helvetica Neue" w:eastAsia="Helvetica Neue" w:hAnsi="Helvetica Neue" w:cs="Helvetica Neue"/>
                <w:b/>
                <w:sz w:val="20"/>
                <w:szCs w:val="20"/>
              </w:rPr>
              <w:t>Know-How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372679" w14:textId="77777777" w:rsidR="007349DB" w:rsidRDefault="00C3543B">
            <w:pPr>
              <w:rPr>
                <w:rFonts w:ascii="Helvetica Neue" w:eastAsia="Helvetica Neue" w:hAnsi="Helvetica Neue" w:cs="Helvetica Neue"/>
                <w:sz w:val="20"/>
                <w:szCs w:val="20"/>
              </w:rPr>
            </w:pPr>
            <w:r>
              <w:rPr>
                <w:rFonts w:ascii="Helvetica Neue" w:eastAsia="Helvetica Neue" w:hAnsi="Helvetica Neue" w:cs="Helvetica Neue"/>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7349DB" w14:paraId="3C37267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C37267B" w14:textId="77777777" w:rsidR="007349DB" w:rsidRDefault="00C3543B">
            <w:pPr>
              <w:rPr>
                <w:rFonts w:ascii="Helvetica Neue" w:eastAsia="Helvetica Neue" w:hAnsi="Helvetica Neue" w:cs="Helvetica Neue"/>
                <w:b/>
                <w:sz w:val="20"/>
                <w:szCs w:val="20"/>
              </w:rPr>
            </w:pPr>
            <w:r>
              <w:rPr>
                <w:rFonts w:ascii="Helvetica Neue" w:eastAsia="Helvetica Neue" w:hAnsi="Helvetica Neue" w:cs="Helvetica Neue"/>
                <w:b/>
                <w:sz w:val="20"/>
                <w:szCs w:val="20"/>
              </w:rPr>
              <w:t>Law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37267C" w14:textId="77777777" w:rsidR="007349DB" w:rsidRDefault="00C3543B">
            <w:pPr>
              <w:rPr>
                <w:rFonts w:ascii="Helvetica Neue" w:eastAsia="Helvetica Neue" w:hAnsi="Helvetica Neue" w:cs="Helvetica Neue"/>
                <w:sz w:val="20"/>
                <w:szCs w:val="20"/>
              </w:rPr>
            </w:pPr>
            <w:r>
              <w:rPr>
                <w:rFonts w:ascii="Helvetica Neue" w:eastAsia="Helvetica Neue" w:hAnsi="Helvetica Neue" w:cs="Helvetica Neue"/>
                <w:sz w:val="20"/>
                <w:szCs w:val="20"/>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7349DB" w14:paraId="3C37268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C37267E" w14:textId="77777777" w:rsidR="007349DB" w:rsidRDefault="00C3543B">
            <w:pPr>
              <w:rPr>
                <w:rFonts w:ascii="Helvetica Neue" w:eastAsia="Helvetica Neue" w:hAnsi="Helvetica Neue" w:cs="Helvetica Neue"/>
                <w:b/>
                <w:color w:val="000000"/>
                <w:sz w:val="20"/>
                <w:szCs w:val="20"/>
              </w:rPr>
            </w:pPr>
            <w:r>
              <w:rPr>
                <w:rFonts w:ascii="Helvetica Neue" w:eastAsia="Helvetica Neue" w:hAnsi="Helvetica Neue" w:cs="Helvetica Neue"/>
                <w:b/>
                <w:color w:val="000000"/>
                <w:sz w:val="20"/>
                <w:szCs w:val="20"/>
              </w:rPr>
              <w:t>LED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37267F" w14:textId="77777777" w:rsidR="007349DB" w:rsidRDefault="00C3543B">
            <w:pPr>
              <w:rPr>
                <w:rFonts w:ascii="Helvetica Neue" w:eastAsia="Helvetica Neue" w:hAnsi="Helvetica Neue" w:cs="Helvetica Neue"/>
                <w:sz w:val="20"/>
                <w:szCs w:val="20"/>
              </w:rPr>
            </w:pPr>
            <w:r>
              <w:rPr>
                <w:rFonts w:ascii="Helvetica Neue" w:eastAsia="Helvetica Neue" w:hAnsi="Helvetica Neue" w:cs="Helvetica Neue"/>
                <w:color w:val="353535"/>
                <w:sz w:val="20"/>
                <w:szCs w:val="20"/>
              </w:rPr>
              <w:t>Law Enforcement Directive (EU) 2016/680.</w:t>
            </w:r>
          </w:p>
        </w:tc>
      </w:tr>
      <w:tr w:rsidR="007349DB" w14:paraId="3C37268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C372681" w14:textId="77777777" w:rsidR="007349DB" w:rsidRDefault="00C3543B">
            <w:pPr>
              <w:rPr>
                <w:rFonts w:ascii="Helvetica Neue" w:eastAsia="Helvetica Neue" w:hAnsi="Helvetica Neue" w:cs="Helvetica Neue"/>
                <w:b/>
                <w:sz w:val="20"/>
                <w:szCs w:val="20"/>
              </w:rPr>
            </w:pPr>
            <w:r>
              <w:rPr>
                <w:rFonts w:ascii="Helvetica Neue" w:eastAsia="Helvetica Neue" w:hAnsi="Helvetica Neue" w:cs="Helvetica Neue"/>
                <w:b/>
                <w:sz w:val="20"/>
                <w:szCs w:val="20"/>
              </w:rPr>
              <w:br/>
              <w:t>Loss</w:t>
            </w:r>
            <w:r>
              <w:rPr>
                <w:rFonts w:ascii="Helvetica Neue" w:eastAsia="Helvetica Neue" w:hAnsi="Helvetica Neue" w:cs="Helvetica Neue"/>
                <w:b/>
                <w:sz w:val="20"/>
                <w:szCs w:val="20"/>
              </w:rPr>
              <w:br/>
            </w:r>
            <w:r>
              <w:rPr>
                <w:rFonts w:ascii="Helvetica Neue" w:eastAsia="Helvetica Neue" w:hAnsi="Helvetica Neue" w:cs="Helvetica Neue"/>
                <w:b/>
                <w:sz w:val="20"/>
                <w:szCs w:val="20"/>
              </w:rPr>
              <w:br/>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372682" w14:textId="77777777" w:rsidR="007349DB" w:rsidRDefault="00C3543B">
            <w:pPr>
              <w:rPr>
                <w:rFonts w:ascii="Helvetica Neue" w:eastAsia="Helvetica Neue" w:hAnsi="Helvetica Neue" w:cs="Helvetica Neue"/>
                <w:sz w:val="20"/>
                <w:szCs w:val="20"/>
              </w:rPr>
            </w:pPr>
            <w:r>
              <w:rPr>
                <w:rFonts w:ascii="Helvetica Neue" w:eastAsia="Helvetica Neue" w:hAnsi="Helvetica Neue" w:cs="Helvetica Neue"/>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rFonts w:ascii="Helvetica Neue" w:eastAsia="Helvetica Neue" w:hAnsi="Helvetica Neue" w:cs="Helvetica Neue"/>
                <w:b/>
                <w:sz w:val="20"/>
                <w:szCs w:val="20"/>
              </w:rPr>
              <w:t>Losses</w:t>
            </w:r>
            <w:r>
              <w:rPr>
                <w:rFonts w:ascii="Helvetica Neue" w:eastAsia="Helvetica Neue" w:hAnsi="Helvetica Neue" w:cs="Helvetica Neue"/>
                <w:sz w:val="20"/>
                <w:szCs w:val="20"/>
              </w:rPr>
              <w:t>' will be interpreted accordingly.</w:t>
            </w:r>
          </w:p>
        </w:tc>
      </w:tr>
      <w:tr w:rsidR="007349DB" w14:paraId="3C37268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C372684" w14:textId="77777777" w:rsidR="007349DB" w:rsidRDefault="00C3543B">
            <w:pPr>
              <w:rPr>
                <w:rFonts w:ascii="Helvetica Neue" w:eastAsia="Helvetica Neue" w:hAnsi="Helvetica Neue" w:cs="Helvetica Neue"/>
                <w:b/>
                <w:sz w:val="20"/>
                <w:szCs w:val="20"/>
              </w:rPr>
            </w:pPr>
            <w:r>
              <w:rPr>
                <w:rFonts w:ascii="Helvetica Neue" w:eastAsia="Helvetica Neue" w:hAnsi="Helvetica Neue" w:cs="Helvetica Neue"/>
                <w:b/>
                <w:sz w:val="20"/>
                <w:szCs w:val="20"/>
              </w:rPr>
              <w:t>Lot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372685" w14:textId="77777777" w:rsidR="007349DB" w:rsidRDefault="00C3543B">
            <w:pPr>
              <w:rPr>
                <w:rFonts w:ascii="Helvetica Neue" w:eastAsia="Helvetica Neue" w:hAnsi="Helvetica Neue" w:cs="Helvetica Neue"/>
                <w:sz w:val="20"/>
                <w:szCs w:val="20"/>
              </w:rPr>
            </w:pPr>
            <w:r>
              <w:rPr>
                <w:rFonts w:ascii="Helvetica Neue" w:eastAsia="Helvetica Neue" w:hAnsi="Helvetica Neue" w:cs="Helvetica Neue"/>
                <w:sz w:val="20"/>
                <w:szCs w:val="20"/>
              </w:rPr>
              <w:t>Any of the 3 Lots specified in the ITT and Lots will be construed accordingly.</w:t>
            </w:r>
          </w:p>
        </w:tc>
      </w:tr>
      <w:tr w:rsidR="007349DB" w14:paraId="3C37268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C372687" w14:textId="77777777" w:rsidR="007349DB" w:rsidRDefault="00C3543B">
            <w:pPr>
              <w:rPr>
                <w:rFonts w:ascii="Helvetica Neue" w:eastAsia="Helvetica Neue" w:hAnsi="Helvetica Neue" w:cs="Helvetica Neue"/>
                <w:b/>
                <w:sz w:val="20"/>
                <w:szCs w:val="20"/>
              </w:rPr>
            </w:pPr>
            <w:r>
              <w:rPr>
                <w:rFonts w:ascii="Helvetica Neue" w:eastAsia="Helvetica Neue" w:hAnsi="Helvetica Neue" w:cs="Helvetica Neue"/>
                <w:b/>
                <w:sz w:val="20"/>
                <w:szCs w:val="20"/>
              </w:rPr>
              <w:t>Malicious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372688" w14:textId="77777777" w:rsidR="007349DB" w:rsidRDefault="00C3543B">
            <w:pPr>
              <w:rPr>
                <w:rFonts w:ascii="Helvetica Neue" w:eastAsia="Helvetica Neue" w:hAnsi="Helvetica Neue" w:cs="Helvetica Neue"/>
                <w:sz w:val="20"/>
                <w:szCs w:val="20"/>
              </w:rPr>
            </w:pPr>
            <w:r>
              <w:rPr>
                <w:rFonts w:ascii="Helvetica Neue" w:eastAsia="Helvetica Neue" w:hAnsi="Helvetica Neue" w:cs="Helvetica Neue"/>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7349DB" w14:paraId="3C37268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C37268A" w14:textId="77777777" w:rsidR="007349DB" w:rsidRDefault="00C3543B">
            <w:pPr>
              <w:rPr>
                <w:rFonts w:ascii="Helvetica Neue" w:eastAsia="Helvetica Neue" w:hAnsi="Helvetica Neue" w:cs="Helvetica Neue"/>
                <w:b/>
                <w:sz w:val="20"/>
                <w:szCs w:val="20"/>
              </w:rPr>
            </w:pPr>
            <w:r>
              <w:rPr>
                <w:rFonts w:ascii="Helvetica Neue" w:eastAsia="Helvetica Neue" w:hAnsi="Helvetica Neue" w:cs="Helvetica Neue"/>
                <w:b/>
                <w:sz w:val="20"/>
                <w:szCs w:val="20"/>
              </w:rPr>
              <w:t>Management Charge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37268B" w14:textId="77777777" w:rsidR="007349DB" w:rsidRDefault="00C3543B">
            <w:pPr>
              <w:rPr>
                <w:rFonts w:ascii="Helvetica Neue" w:eastAsia="Helvetica Neue" w:hAnsi="Helvetica Neue" w:cs="Helvetica Neue"/>
                <w:sz w:val="20"/>
                <w:szCs w:val="20"/>
              </w:rPr>
            </w:pPr>
            <w:r>
              <w:rPr>
                <w:rFonts w:ascii="Helvetica Neue" w:eastAsia="Helvetica Neue" w:hAnsi="Helvetica Neue" w:cs="Helvetica Neue"/>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7349DB" w14:paraId="3C37268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C37268D" w14:textId="77777777" w:rsidR="007349DB" w:rsidRDefault="00C3543B">
            <w:pPr>
              <w:rPr>
                <w:rFonts w:ascii="Helvetica Neue" w:eastAsia="Helvetica Neue" w:hAnsi="Helvetica Neue" w:cs="Helvetica Neue"/>
                <w:b/>
                <w:sz w:val="20"/>
                <w:szCs w:val="20"/>
              </w:rPr>
            </w:pPr>
            <w:r>
              <w:rPr>
                <w:rFonts w:ascii="Helvetica Neue" w:eastAsia="Helvetica Neue" w:hAnsi="Helvetica Neue" w:cs="Helvetica Neue"/>
                <w:b/>
                <w:sz w:val="20"/>
                <w:szCs w:val="20"/>
              </w:rPr>
              <w:t>Management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37268E" w14:textId="77777777" w:rsidR="007349DB" w:rsidRDefault="00C3543B">
            <w:pPr>
              <w:rPr>
                <w:rFonts w:ascii="Helvetica Neue" w:eastAsia="Helvetica Neue" w:hAnsi="Helvetica Neue" w:cs="Helvetica Neue"/>
                <w:sz w:val="20"/>
                <w:szCs w:val="20"/>
              </w:rPr>
            </w:pPr>
            <w:r>
              <w:rPr>
                <w:rFonts w:ascii="Helvetica Neue" w:eastAsia="Helvetica Neue" w:hAnsi="Helvetica Neue" w:cs="Helvetica Neue"/>
                <w:sz w:val="20"/>
                <w:szCs w:val="20"/>
              </w:rPr>
              <w:t>The management information specified in Framework Agreement section 6 (What you report to CCS).</w:t>
            </w:r>
          </w:p>
        </w:tc>
      </w:tr>
      <w:tr w:rsidR="007349DB" w14:paraId="3C37269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C372690" w14:textId="77777777" w:rsidR="007349DB" w:rsidRDefault="00C3543B">
            <w:pPr>
              <w:rPr>
                <w:rFonts w:ascii="Helvetica Neue" w:eastAsia="Helvetica Neue" w:hAnsi="Helvetica Neue" w:cs="Helvetica Neue"/>
                <w:b/>
                <w:sz w:val="20"/>
                <w:szCs w:val="20"/>
              </w:rPr>
            </w:pPr>
            <w:r>
              <w:rPr>
                <w:rFonts w:ascii="Helvetica Neue" w:eastAsia="Helvetica Neue" w:hAnsi="Helvetica Neue" w:cs="Helvetica Neue"/>
                <w:b/>
                <w:sz w:val="20"/>
                <w:szCs w:val="20"/>
              </w:rPr>
              <w:t xml:space="preserve">Material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372691" w14:textId="77777777" w:rsidR="007349DB" w:rsidRDefault="00C3543B">
            <w:pPr>
              <w:rPr>
                <w:rFonts w:ascii="Helvetica Neue" w:eastAsia="Helvetica Neue" w:hAnsi="Helvetica Neue" w:cs="Helvetica Neue"/>
                <w:sz w:val="20"/>
                <w:szCs w:val="20"/>
              </w:rPr>
            </w:pPr>
            <w:r>
              <w:rPr>
                <w:rFonts w:ascii="Helvetica Neue" w:eastAsia="Helvetica Neue" w:hAnsi="Helvetica Neue" w:cs="Helvetica Neue"/>
                <w:sz w:val="20"/>
                <w:szCs w:val="20"/>
              </w:rPr>
              <w:t>Those breaches which have been expressly set out as a material breach and any other single serious breach or persistent failure to perform as required under this Call-Off Contract.</w:t>
            </w:r>
          </w:p>
        </w:tc>
      </w:tr>
      <w:tr w:rsidR="007349DB" w14:paraId="3C37269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C372693" w14:textId="77777777" w:rsidR="007349DB" w:rsidRDefault="00C3543B">
            <w:pPr>
              <w:rPr>
                <w:rFonts w:ascii="Helvetica Neue" w:eastAsia="Helvetica Neue" w:hAnsi="Helvetica Neue" w:cs="Helvetica Neue"/>
                <w:b/>
                <w:sz w:val="20"/>
                <w:szCs w:val="20"/>
              </w:rPr>
            </w:pPr>
            <w:r>
              <w:rPr>
                <w:rFonts w:ascii="Helvetica Neue" w:eastAsia="Helvetica Neue" w:hAnsi="Helvetica Neue" w:cs="Helvetica Neue"/>
                <w:b/>
                <w:sz w:val="20"/>
                <w:szCs w:val="20"/>
              </w:rPr>
              <w:lastRenderedPageBreak/>
              <w:t>Ministry of Justice Code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372694" w14:textId="77777777" w:rsidR="007349DB" w:rsidRDefault="00C3543B">
            <w:pPr>
              <w:rPr>
                <w:rFonts w:ascii="Helvetica Neue" w:eastAsia="Helvetica Neue" w:hAnsi="Helvetica Neue" w:cs="Helvetica Neue"/>
                <w:sz w:val="20"/>
                <w:szCs w:val="20"/>
              </w:rPr>
            </w:pPr>
            <w:r>
              <w:rPr>
                <w:rFonts w:ascii="Helvetica Neue" w:eastAsia="Helvetica Neue" w:hAnsi="Helvetica Neue" w:cs="Helvetica Neue"/>
                <w:sz w:val="20"/>
                <w:szCs w:val="20"/>
              </w:rPr>
              <w:t>The Ministry of Justice’s Code of Practice on the Discharge of the Functions of Public Authorities under Part 1 of the Freedom of Information Act 2000.</w:t>
            </w:r>
          </w:p>
        </w:tc>
      </w:tr>
      <w:tr w:rsidR="007349DB" w14:paraId="3C37269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C372696" w14:textId="77777777" w:rsidR="007349DB" w:rsidRDefault="00C3543B">
            <w:pPr>
              <w:rPr>
                <w:rFonts w:ascii="Helvetica Neue" w:eastAsia="Helvetica Neue" w:hAnsi="Helvetica Neue" w:cs="Helvetica Neue"/>
                <w:b/>
                <w:sz w:val="20"/>
                <w:szCs w:val="20"/>
              </w:rPr>
            </w:pPr>
            <w:r>
              <w:rPr>
                <w:rFonts w:ascii="Helvetica Neue" w:eastAsia="Helvetica Neue" w:hAnsi="Helvetica Neue" w:cs="Helvetica Neue"/>
                <w:b/>
                <w:sz w:val="20"/>
                <w:szCs w:val="20"/>
              </w:rPr>
              <w:t>New Fair Deal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372697" w14:textId="77777777" w:rsidR="007349DB" w:rsidRDefault="00C3543B">
            <w:pPr>
              <w:rPr>
                <w:rFonts w:ascii="Helvetica Neue" w:eastAsia="Helvetica Neue" w:hAnsi="Helvetica Neue" w:cs="Helvetica Neue"/>
                <w:sz w:val="20"/>
                <w:szCs w:val="20"/>
              </w:rPr>
            </w:pPr>
            <w:r>
              <w:rPr>
                <w:rFonts w:ascii="Helvetica Neue" w:eastAsia="Helvetica Neue" w:hAnsi="Helvetica Neue" w:cs="Helvetica Neue"/>
                <w:sz w:val="20"/>
                <w:szCs w:val="20"/>
              </w:rPr>
              <w:t>The revised Fair Deal position in the HM Treasury guidance: “Fair Deal for staff pensions: staff transfer from central government” issued in October 2013 as amended.</w:t>
            </w:r>
          </w:p>
        </w:tc>
      </w:tr>
      <w:tr w:rsidR="007349DB" w14:paraId="3C37269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C372699" w14:textId="77777777" w:rsidR="007349DB" w:rsidRDefault="00C3543B">
            <w:pPr>
              <w:rPr>
                <w:rFonts w:ascii="Helvetica Neue" w:eastAsia="Helvetica Neue" w:hAnsi="Helvetica Neue" w:cs="Helvetica Neue"/>
                <w:b/>
                <w:sz w:val="20"/>
                <w:szCs w:val="20"/>
              </w:rPr>
            </w:pPr>
            <w:r>
              <w:rPr>
                <w:rFonts w:ascii="Helvetica Neue" w:eastAsia="Helvetica Neue" w:hAnsi="Helvetica Neue" w:cs="Helvetica Neue"/>
                <w:b/>
                <w:sz w:val="20"/>
                <w:szCs w:val="20"/>
              </w:rPr>
              <w:t>Order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37269A" w14:textId="77777777" w:rsidR="007349DB" w:rsidRDefault="00C3543B">
            <w:pPr>
              <w:rPr>
                <w:rFonts w:ascii="Helvetica Neue" w:eastAsia="Helvetica Neue" w:hAnsi="Helvetica Neue" w:cs="Helvetica Neue"/>
                <w:sz w:val="20"/>
                <w:szCs w:val="20"/>
              </w:rPr>
            </w:pPr>
            <w:r>
              <w:rPr>
                <w:rFonts w:ascii="Helvetica Neue" w:eastAsia="Helvetica Neue" w:hAnsi="Helvetica Neue" w:cs="Helvetica Neue"/>
                <w:sz w:val="20"/>
                <w:szCs w:val="20"/>
              </w:rPr>
              <w:t>An order for G-Cloud Services placed by a Contracting Body with the Supplier in accordance with the Ordering Processes.</w:t>
            </w:r>
          </w:p>
        </w:tc>
      </w:tr>
      <w:tr w:rsidR="007349DB" w14:paraId="3C37269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C37269C" w14:textId="77777777" w:rsidR="007349DB" w:rsidRDefault="00C3543B">
            <w:pPr>
              <w:rPr>
                <w:rFonts w:ascii="Helvetica Neue" w:eastAsia="Helvetica Neue" w:hAnsi="Helvetica Neue" w:cs="Helvetica Neue"/>
                <w:b/>
                <w:sz w:val="20"/>
                <w:szCs w:val="20"/>
              </w:rPr>
            </w:pPr>
            <w:r>
              <w:rPr>
                <w:rFonts w:ascii="Helvetica Neue" w:eastAsia="Helvetica Neue" w:hAnsi="Helvetica Neue" w:cs="Helvetica Neue"/>
                <w:b/>
                <w:sz w:val="20"/>
                <w:szCs w:val="20"/>
              </w:rPr>
              <w:t>Order Form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37269D" w14:textId="77777777" w:rsidR="007349DB" w:rsidRDefault="00C3543B">
            <w:pPr>
              <w:rPr>
                <w:rFonts w:ascii="Helvetica Neue" w:eastAsia="Helvetica Neue" w:hAnsi="Helvetica Neue" w:cs="Helvetica Neue"/>
                <w:sz w:val="20"/>
                <w:szCs w:val="20"/>
              </w:rPr>
            </w:pPr>
            <w:r>
              <w:rPr>
                <w:rFonts w:ascii="Helvetica Neue" w:eastAsia="Helvetica Neue" w:hAnsi="Helvetica Neue" w:cs="Helvetica Neue"/>
                <w:sz w:val="20"/>
                <w:szCs w:val="20"/>
              </w:rPr>
              <w:t>The order form set out in Part A of the Call-Off Contract to be used by a Buyer to order G-Cloud Services.</w:t>
            </w:r>
          </w:p>
        </w:tc>
      </w:tr>
      <w:tr w:rsidR="007349DB" w14:paraId="3C3726A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C37269F" w14:textId="77777777" w:rsidR="007349DB" w:rsidRDefault="00C3543B">
            <w:pPr>
              <w:rPr>
                <w:rFonts w:ascii="Helvetica Neue" w:eastAsia="Helvetica Neue" w:hAnsi="Helvetica Neue" w:cs="Helvetica Neue"/>
                <w:b/>
                <w:sz w:val="20"/>
                <w:szCs w:val="20"/>
              </w:rPr>
            </w:pPr>
            <w:r>
              <w:rPr>
                <w:rFonts w:ascii="Helvetica Neue" w:eastAsia="Helvetica Neue" w:hAnsi="Helvetica Neue" w:cs="Helvetica Neue"/>
                <w:b/>
                <w:sz w:val="20"/>
                <w:szCs w:val="20"/>
              </w:rPr>
              <w:t>Ordered 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3726A0" w14:textId="77777777" w:rsidR="007349DB" w:rsidRDefault="00C3543B">
            <w:pPr>
              <w:rPr>
                <w:rFonts w:ascii="Helvetica Neue" w:eastAsia="Helvetica Neue" w:hAnsi="Helvetica Neue" w:cs="Helvetica Neue"/>
                <w:sz w:val="20"/>
                <w:szCs w:val="20"/>
              </w:rPr>
            </w:pPr>
            <w:r>
              <w:rPr>
                <w:rFonts w:ascii="Helvetica Neue" w:eastAsia="Helvetica Neue" w:hAnsi="Helvetica Neue" w:cs="Helvetica Neue"/>
                <w:sz w:val="20"/>
                <w:szCs w:val="20"/>
              </w:rPr>
              <w:t>G-Cloud Services which are the subject of an Order by the Buyer.</w:t>
            </w:r>
          </w:p>
        </w:tc>
      </w:tr>
      <w:tr w:rsidR="007349DB" w14:paraId="3C3726A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C3726A2" w14:textId="77777777" w:rsidR="007349DB" w:rsidRDefault="00C3543B">
            <w:pPr>
              <w:rPr>
                <w:rFonts w:ascii="Helvetica Neue" w:eastAsia="Helvetica Neue" w:hAnsi="Helvetica Neue" w:cs="Helvetica Neue"/>
                <w:b/>
                <w:sz w:val="20"/>
                <w:szCs w:val="20"/>
              </w:rPr>
            </w:pPr>
            <w:r>
              <w:rPr>
                <w:rFonts w:ascii="Helvetica Neue" w:eastAsia="Helvetica Neue" w:hAnsi="Helvetica Neue" w:cs="Helvetica Neue"/>
                <w:b/>
                <w:sz w:val="20"/>
                <w:szCs w:val="20"/>
              </w:rPr>
              <w:t>Outside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3726A3" w14:textId="77777777" w:rsidR="007349DB" w:rsidRDefault="00C3543B">
            <w:pPr>
              <w:widowControl/>
              <w:rPr>
                <w:rFonts w:ascii="Helvetica Neue" w:eastAsia="Helvetica Neue" w:hAnsi="Helvetica Neue" w:cs="Helvetica Neue"/>
                <w:sz w:val="20"/>
                <w:szCs w:val="20"/>
              </w:rPr>
            </w:pPr>
            <w:r>
              <w:rPr>
                <w:rFonts w:ascii="Helvetica Neue" w:eastAsia="Helvetica Neue" w:hAnsi="Helvetica Neue" w:cs="Helvetica Neue"/>
                <w:sz w:val="20"/>
                <w:szCs w:val="20"/>
              </w:rPr>
              <w:t>Contractual engagements which would be determined to not be within the scope of the IR35 intermediaries legislation if assessed using the ESI tool.</w:t>
            </w:r>
          </w:p>
        </w:tc>
      </w:tr>
      <w:tr w:rsidR="007349DB" w14:paraId="3C3726A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C3726A5" w14:textId="77777777" w:rsidR="007349DB" w:rsidRDefault="00C3543B">
            <w:pPr>
              <w:rPr>
                <w:rFonts w:ascii="Helvetica Neue" w:eastAsia="Helvetica Neue" w:hAnsi="Helvetica Neue" w:cs="Helvetica Neue"/>
                <w:b/>
                <w:sz w:val="20"/>
                <w:szCs w:val="20"/>
              </w:rPr>
            </w:pPr>
            <w:r>
              <w:rPr>
                <w:rFonts w:ascii="Helvetica Neue" w:eastAsia="Helvetica Neue" w:hAnsi="Helvetica Neue" w:cs="Helvetica Neue"/>
                <w:b/>
                <w:sz w:val="20"/>
                <w:szCs w:val="20"/>
              </w:rPr>
              <w:t>Party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3726A6" w14:textId="77777777" w:rsidR="007349DB" w:rsidRDefault="00C3543B">
            <w:pPr>
              <w:rPr>
                <w:rFonts w:ascii="Helvetica Neue" w:eastAsia="Helvetica Neue" w:hAnsi="Helvetica Neue" w:cs="Helvetica Neue"/>
                <w:sz w:val="20"/>
                <w:szCs w:val="20"/>
              </w:rPr>
            </w:pPr>
            <w:r>
              <w:rPr>
                <w:rFonts w:ascii="Helvetica Neue" w:eastAsia="Helvetica Neue" w:hAnsi="Helvetica Neue" w:cs="Helvetica Neue"/>
                <w:sz w:val="20"/>
                <w:szCs w:val="20"/>
              </w:rPr>
              <w:t>The Buyer or the Supplier and ‘Parties’ will be interpreted accordingly.</w:t>
            </w:r>
          </w:p>
        </w:tc>
      </w:tr>
      <w:tr w:rsidR="007349DB" w14:paraId="3C3726A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C3726A8" w14:textId="77777777" w:rsidR="007349DB" w:rsidRDefault="00C3543B">
            <w:pPr>
              <w:rPr>
                <w:rFonts w:ascii="Helvetica Neue" w:eastAsia="Helvetica Neue" w:hAnsi="Helvetica Neue" w:cs="Helvetica Neue"/>
                <w:b/>
                <w:sz w:val="20"/>
                <w:szCs w:val="20"/>
              </w:rPr>
            </w:pPr>
            <w:r>
              <w:rPr>
                <w:rFonts w:ascii="Helvetica Neue" w:eastAsia="Helvetica Neue" w:hAnsi="Helvetica Neue" w:cs="Helvetica Neue"/>
                <w:b/>
                <w:sz w:val="20"/>
                <w:szCs w:val="20"/>
              </w:rPr>
              <w:t>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3726A9" w14:textId="77777777" w:rsidR="007349DB" w:rsidRDefault="00C3543B">
            <w:pPr>
              <w:rPr>
                <w:rFonts w:ascii="Helvetica Neue" w:eastAsia="Helvetica Neue" w:hAnsi="Helvetica Neue" w:cs="Helvetica Neue"/>
                <w:sz w:val="20"/>
                <w:szCs w:val="20"/>
              </w:rPr>
            </w:pPr>
            <w:r>
              <w:rPr>
                <w:rFonts w:ascii="Helvetica Neue" w:eastAsia="Helvetica Neue" w:hAnsi="Helvetica Neue" w:cs="Helvetica Neue"/>
                <w:color w:val="353535"/>
                <w:sz w:val="20"/>
                <w:szCs w:val="20"/>
              </w:rPr>
              <w:t>Takes the meaning given in the GDPR.</w:t>
            </w:r>
          </w:p>
        </w:tc>
      </w:tr>
      <w:tr w:rsidR="007349DB" w14:paraId="3C3726A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C3726AB" w14:textId="77777777" w:rsidR="007349DB" w:rsidRDefault="00C3543B">
            <w:pPr>
              <w:rPr>
                <w:rFonts w:ascii="Helvetica Neue" w:eastAsia="Helvetica Neue" w:hAnsi="Helvetica Neue" w:cs="Helvetica Neue"/>
                <w:b/>
                <w:color w:val="000000"/>
                <w:sz w:val="20"/>
                <w:szCs w:val="20"/>
              </w:rPr>
            </w:pPr>
            <w:r>
              <w:rPr>
                <w:rFonts w:ascii="Helvetica Neue" w:eastAsia="Helvetica Neue" w:hAnsi="Helvetica Neue" w:cs="Helvetica Neue"/>
                <w:b/>
                <w:color w:val="000000"/>
                <w:sz w:val="20"/>
                <w:szCs w:val="20"/>
              </w:rPr>
              <w:t xml:space="preserve">Personal Data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3726AC" w14:textId="77777777" w:rsidR="007349DB" w:rsidRDefault="00C3543B">
            <w:pPr>
              <w:rPr>
                <w:rFonts w:ascii="Helvetica Neue" w:eastAsia="Helvetica Neue" w:hAnsi="Helvetica Neue" w:cs="Helvetica Neue"/>
                <w:color w:val="353535"/>
                <w:sz w:val="20"/>
                <w:szCs w:val="20"/>
              </w:rPr>
            </w:pPr>
            <w:r>
              <w:rPr>
                <w:rFonts w:ascii="Helvetica Neue" w:eastAsia="Helvetica Neue" w:hAnsi="Helvetica Neue" w:cs="Helvetica Neue"/>
                <w:color w:val="353535"/>
                <w:sz w:val="20"/>
                <w:szCs w:val="20"/>
              </w:rPr>
              <w:t>Takes the meaning given in the GDPR.</w:t>
            </w:r>
          </w:p>
        </w:tc>
      </w:tr>
      <w:tr w:rsidR="007349DB" w14:paraId="3C3726B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C3726AE" w14:textId="77777777" w:rsidR="007349DB" w:rsidRDefault="00C3543B">
            <w:pPr>
              <w:rPr>
                <w:rFonts w:ascii="Helvetica Neue" w:eastAsia="Helvetica Neue" w:hAnsi="Helvetica Neue" w:cs="Helvetica Neue"/>
                <w:b/>
                <w:sz w:val="20"/>
                <w:szCs w:val="20"/>
              </w:rPr>
            </w:pPr>
            <w:r>
              <w:rPr>
                <w:rFonts w:ascii="Helvetica Neue" w:eastAsia="Helvetica Neue" w:hAnsi="Helvetica Neue" w:cs="Helvetica Neue"/>
                <w:b/>
                <w:sz w:val="20"/>
                <w:szCs w:val="20"/>
              </w:rPr>
              <w:t>Processing</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3726AF" w14:textId="77777777" w:rsidR="007349DB" w:rsidRDefault="00C3543B">
            <w:pPr>
              <w:rPr>
                <w:rFonts w:ascii="Helvetica Neue" w:eastAsia="Helvetica Neue" w:hAnsi="Helvetica Neue" w:cs="Helvetica Neue"/>
                <w:sz w:val="20"/>
                <w:szCs w:val="20"/>
              </w:rPr>
            </w:pPr>
            <w:r>
              <w:rPr>
                <w:rFonts w:ascii="Helvetica Neue" w:eastAsia="Helvetica Neue" w:hAnsi="Helvetica Neue" w:cs="Helvetica Neue"/>
                <w:color w:val="353535"/>
                <w:sz w:val="20"/>
                <w:szCs w:val="20"/>
              </w:rPr>
              <w:t xml:space="preserve">Takes the meaning given in the </w:t>
            </w:r>
            <w:r>
              <w:rPr>
                <w:rFonts w:ascii="Helvetica Neue" w:eastAsia="Helvetica Neue" w:hAnsi="Helvetica Neue" w:cs="Helvetica Neue"/>
                <w:sz w:val="20"/>
                <w:szCs w:val="20"/>
              </w:rPr>
              <w:t>GDPR</w:t>
            </w:r>
          </w:p>
        </w:tc>
      </w:tr>
      <w:tr w:rsidR="007349DB" w14:paraId="3C3726B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C3726B1" w14:textId="77777777" w:rsidR="007349DB" w:rsidRDefault="00C3543B">
            <w:pPr>
              <w:rPr>
                <w:rFonts w:ascii="Helvetica Neue" w:eastAsia="Helvetica Neue" w:hAnsi="Helvetica Neue" w:cs="Helvetica Neue"/>
                <w:b/>
                <w:color w:val="000000"/>
                <w:sz w:val="20"/>
                <w:szCs w:val="20"/>
              </w:rPr>
            </w:pPr>
            <w:r>
              <w:rPr>
                <w:rFonts w:ascii="Helvetica Neue" w:eastAsia="Helvetica Neue" w:hAnsi="Helvetica Neue" w:cs="Helvetica Neue"/>
                <w:b/>
                <w:color w:val="000000"/>
                <w:sz w:val="20"/>
                <w:szCs w:val="20"/>
              </w:rPr>
              <w:t>Processor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3726B2" w14:textId="77777777" w:rsidR="007349DB" w:rsidRDefault="00C3543B">
            <w:pPr>
              <w:rPr>
                <w:rFonts w:ascii="Helvetica Neue" w:eastAsia="Helvetica Neue" w:hAnsi="Helvetica Neue" w:cs="Helvetica Neue"/>
                <w:sz w:val="20"/>
                <w:szCs w:val="20"/>
              </w:rPr>
            </w:pPr>
            <w:r>
              <w:rPr>
                <w:rFonts w:ascii="Helvetica Neue" w:eastAsia="Helvetica Neue" w:hAnsi="Helvetica Neue" w:cs="Helvetica Neue"/>
                <w:color w:val="353535"/>
                <w:sz w:val="20"/>
                <w:szCs w:val="20"/>
              </w:rPr>
              <w:t>Takes the meaning given in the GDPR.</w:t>
            </w:r>
          </w:p>
        </w:tc>
      </w:tr>
      <w:tr w:rsidR="007349DB" w14:paraId="3C3726B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C3726B4" w14:textId="77777777" w:rsidR="007349DB" w:rsidRDefault="00C3543B">
            <w:pPr>
              <w:rPr>
                <w:rFonts w:ascii="Helvetica Neue" w:eastAsia="Helvetica Neue" w:hAnsi="Helvetica Neue" w:cs="Helvetica Neue"/>
                <w:b/>
                <w:sz w:val="20"/>
                <w:szCs w:val="20"/>
              </w:rPr>
            </w:pPr>
            <w:r>
              <w:rPr>
                <w:rFonts w:ascii="Helvetica Neue" w:eastAsia="Helvetica Neue" w:hAnsi="Helvetica Neue" w:cs="Helvetica Neue"/>
                <w:b/>
                <w:sz w:val="20"/>
                <w:szCs w:val="20"/>
              </w:rPr>
              <w:t>Prohibited 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3726B5" w14:textId="77777777" w:rsidR="007349DB" w:rsidRDefault="00C3543B">
            <w:pPr>
              <w:rPr>
                <w:rFonts w:ascii="Helvetica Neue" w:eastAsia="Helvetica Neue" w:hAnsi="Helvetica Neue" w:cs="Helvetica Neue"/>
                <w:sz w:val="20"/>
                <w:szCs w:val="20"/>
              </w:rPr>
            </w:pPr>
            <w:r>
              <w:rPr>
                <w:rFonts w:ascii="Helvetica Neue" w:eastAsia="Helvetica Neue" w:hAnsi="Helvetica Neue" w:cs="Helvetica Neue"/>
                <w:sz w:val="20"/>
                <w:szCs w:val="20"/>
              </w:rPr>
              <w:t>To directly or indirectly offer, promise or give any person working</w:t>
            </w:r>
          </w:p>
          <w:p w14:paraId="3C3726B6" w14:textId="77777777" w:rsidR="007349DB" w:rsidRDefault="00C3543B">
            <w:pPr>
              <w:rPr>
                <w:rFonts w:ascii="Helvetica Neue" w:eastAsia="Helvetica Neue" w:hAnsi="Helvetica Neue" w:cs="Helvetica Neue"/>
                <w:sz w:val="20"/>
                <w:szCs w:val="20"/>
              </w:rPr>
            </w:pPr>
            <w:r>
              <w:rPr>
                <w:rFonts w:ascii="Helvetica Neue" w:eastAsia="Helvetica Neue" w:hAnsi="Helvetica Neue" w:cs="Helvetica Neue"/>
                <w:sz w:val="20"/>
                <w:szCs w:val="20"/>
              </w:rPr>
              <w:t>for or engaged by a Buyer or CCS a financial or other advantage</w:t>
            </w:r>
          </w:p>
          <w:p w14:paraId="3C3726B7" w14:textId="77777777" w:rsidR="007349DB" w:rsidRDefault="00C3543B">
            <w:pPr>
              <w:rPr>
                <w:rFonts w:ascii="Helvetica Neue" w:eastAsia="Helvetica Neue" w:hAnsi="Helvetica Neue" w:cs="Helvetica Neue"/>
                <w:sz w:val="20"/>
                <w:szCs w:val="20"/>
              </w:rPr>
            </w:pPr>
            <w:r>
              <w:rPr>
                <w:rFonts w:ascii="Helvetica Neue" w:eastAsia="Helvetica Neue" w:hAnsi="Helvetica Neue" w:cs="Helvetica Neue"/>
                <w:sz w:val="20"/>
                <w:szCs w:val="20"/>
              </w:rPr>
              <w:t>to:</w:t>
            </w:r>
          </w:p>
          <w:p w14:paraId="3C3726B8" w14:textId="77777777" w:rsidR="007349DB" w:rsidRDefault="00C3543B">
            <w:pPr>
              <w:numPr>
                <w:ilvl w:val="0"/>
                <w:numId w:val="3"/>
              </w:numPr>
              <w:ind w:hanging="360"/>
              <w:rPr>
                <w:rFonts w:ascii="Helvetica Neue" w:eastAsia="Helvetica Neue" w:hAnsi="Helvetica Neue" w:cs="Helvetica Neue"/>
                <w:sz w:val="20"/>
                <w:szCs w:val="20"/>
              </w:rPr>
            </w:pPr>
            <w:r>
              <w:rPr>
                <w:rFonts w:ascii="Helvetica Neue" w:eastAsia="Helvetica Neue" w:hAnsi="Helvetica Neue" w:cs="Helvetica Neue"/>
                <w:sz w:val="20"/>
                <w:szCs w:val="20"/>
              </w:rPr>
              <w:t>induce that person to perform improperly a relevant function or activity</w:t>
            </w:r>
          </w:p>
          <w:p w14:paraId="3C3726B9" w14:textId="77777777" w:rsidR="007349DB" w:rsidRDefault="00C3543B">
            <w:pPr>
              <w:numPr>
                <w:ilvl w:val="0"/>
                <w:numId w:val="3"/>
              </w:numPr>
              <w:ind w:hanging="360"/>
              <w:rPr>
                <w:rFonts w:ascii="Helvetica Neue" w:eastAsia="Helvetica Neue" w:hAnsi="Helvetica Neue" w:cs="Helvetica Neue"/>
                <w:sz w:val="20"/>
                <w:szCs w:val="20"/>
              </w:rPr>
            </w:pPr>
            <w:r>
              <w:rPr>
                <w:rFonts w:ascii="Helvetica Neue" w:eastAsia="Helvetica Neue" w:hAnsi="Helvetica Neue" w:cs="Helvetica Neue"/>
                <w:sz w:val="20"/>
                <w:szCs w:val="20"/>
              </w:rPr>
              <w:t>reward that person for improper performance of a relevant function or activity</w:t>
            </w:r>
          </w:p>
          <w:p w14:paraId="3C3726BA" w14:textId="77777777" w:rsidR="007349DB" w:rsidRDefault="00C3543B">
            <w:pPr>
              <w:numPr>
                <w:ilvl w:val="0"/>
                <w:numId w:val="3"/>
              </w:numPr>
              <w:ind w:hanging="360"/>
              <w:rPr>
                <w:rFonts w:ascii="Helvetica Neue" w:eastAsia="Helvetica Neue" w:hAnsi="Helvetica Neue" w:cs="Helvetica Neue"/>
                <w:sz w:val="20"/>
                <w:szCs w:val="20"/>
              </w:rPr>
            </w:pPr>
            <w:r>
              <w:rPr>
                <w:rFonts w:ascii="Helvetica Neue" w:eastAsia="Helvetica Neue" w:hAnsi="Helvetica Neue" w:cs="Helvetica Neue"/>
                <w:sz w:val="20"/>
                <w:szCs w:val="20"/>
              </w:rPr>
              <w:t>commit any offence:</w:t>
            </w:r>
          </w:p>
          <w:p w14:paraId="3C3726BB" w14:textId="77777777" w:rsidR="007349DB" w:rsidRDefault="00C3543B">
            <w:pPr>
              <w:numPr>
                <w:ilvl w:val="1"/>
                <w:numId w:val="3"/>
              </w:numPr>
              <w:ind w:hanging="360"/>
              <w:rPr>
                <w:rFonts w:ascii="Helvetica Neue" w:eastAsia="Helvetica Neue" w:hAnsi="Helvetica Neue" w:cs="Helvetica Neue"/>
                <w:sz w:val="20"/>
                <w:szCs w:val="20"/>
              </w:rPr>
            </w:pPr>
            <w:r>
              <w:rPr>
                <w:rFonts w:ascii="Helvetica Neue" w:eastAsia="Helvetica Neue" w:hAnsi="Helvetica Neue" w:cs="Helvetica Neue"/>
                <w:sz w:val="20"/>
                <w:szCs w:val="20"/>
              </w:rPr>
              <w:t>under the Bribery Act 2010</w:t>
            </w:r>
          </w:p>
          <w:p w14:paraId="3C3726BC" w14:textId="77777777" w:rsidR="007349DB" w:rsidRDefault="00C3543B">
            <w:pPr>
              <w:numPr>
                <w:ilvl w:val="1"/>
                <w:numId w:val="3"/>
              </w:numPr>
              <w:ind w:hanging="360"/>
              <w:rPr>
                <w:rFonts w:ascii="Helvetica Neue" w:eastAsia="Helvetica Neue" w:hAnsi="Helvetica Neue" w:cs="Helvetica Neue"/>
                <w:sz w:val="20"/>
                <w:szCs w:val="20"/>
              </w:rPr>
            </w:pPr>
            <w:r>
              <w:rPr>
                <w:rFonts w:ascii="Helvetica Neue" w:eastAsia="Helvetica Neue" w:hAnsi="Helvetica Neue" w:cs="Helvetica Neue"/>
                <w:sz w:val="20"/>
                <w:szCs w:val="20"/>
              </w:rPr>
              <w:t>under legislation creating offences concerning Fraud</w:t>
            </w:r>
          </w:p>
          <w:p w14:paraId="3C3726BD" w14:textId="77777777" w:rsidR="007349DB" w:rsidRDefault="00C3543B">
            <w:pPr>
              <w:numPr>
                <w:ilvl w:val="1"/>
                <w:numId w:val="3"/>
              </w:numPr>
              <w:ind w:hanging="360"/>
              <w:rPr>
                <w:rFonts w:ascii="Helvetica Neue" w:eastAsia="Helvetica Neue" w:hAnsi="Helvetica Neue" w:cs="Helvetica Neue"/>
                <w:sz w:val="20"/>
                <w:szCs w:val="20"/>
              </w:rPr>
            </w:pPr>
            <w:r>
              <w:rPr>
                <w:rFonts w:ascii="Helvetica Neue" w:eastAsia="Helvetica Neue" w:hAnsi="Helvetica Neue" w:cs="Helvetica Neue"/>
                <w:sz w:val="20"/>
                <w:szCs w:val="20"/>
              </w:rPr>
              <w:t>at common Law concerning Fraud</w:t>
            </w:r>
          </w:p>
          <w:p w14:paraId="3C3726BE" w14:textId="77777777" w:rsidR="007349DB" w:rsidRDefault="00C3543B">
            <w:pPr>
              <w:numPr>
                <w:ilvl w:val="1"/>
                <w:numId w:val="3"/>
              </w:numPr>
              <w:ind w:hanging="360"/>
              <w:rPr>
                <w:rFonts w:ascii="Helvetica Neue" w:eastAsia="Helvetica Neue" w:hAnsi="Helvetica Neue" w:cs="Helvetica Neue"/>
                <w:sz w:val="20"/>
                <w:szCs w:val="20"/>
              </w:rPr>
            </w:pPr>
            <w:r>
              <w:rPr>
                <w:rFonts w:ascii="Helvetica Neue" w:eastAsia="Helvetica Neue" w:hAnsi="Helvetica Neue" w:cs="Helvetica Neue"/>
                <w:sz w:val="20"/>
                <w:szCs w:val="20"/>
              </w:rPr>
              <w:t>committing or attempting or conspiring to commit Fraud</w:t>
            </w:r>
          </w:p>
        </w:tc>
      </w:tr>
      <w:tr w:rsidR="007349DB" w14:paraId="3C3726C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C3726C0" w14:textId="77777777" w:rsidR="007349DB" w:rsidRDefault="00C3543B">
            <w:pPr>
              <w:rPr>
                <w:rFonts w:ascii="Helvetica Neue" w:eastAsia="Helvetica Neue" w:hAnsi="Helvetica Neue" w:cs="Helvetica Neue"/>
                <w:b/>
                <w:sz w:val="20"/>
                <w:szCs w:val="20"/>
              </w:rPr>
            </w:pPr>
            <w:r>
              <w:rPr>
                <w:rFonts w:ascii="Helvetica Neue" w:eastAsia="Helvetica Neue" w:hAnsi="Helvetica Neue" w:cs="Helvetica Neue"/>
                <w:b/>
                <w:sz w:val="20"/>
                <w:szCs w:val="20"/>
              </w:rPr>
              <w:t>Project Specific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3726C1" w14:textId="77777777" w:rsidR="007349DB" w:rsidRDefault="00C3543B">
            <w:pPr>
              <w:rPr>
                <w:rFonts w:ascii="Helvetica Neue" w:eastAsia="Helvetica Neue" w:hAnsi="Helvetica Neue" w:cs="Helvetica Neue"/>
                <w:sz w:val="20"/>
                <w:szCs w:val="20"/>
              </w:rPr>
            </w:pPr>
            <w:r>
              <w:rPr>
                <w:rFonts w:ascii="Helvetica Neue" w:eastAsia="Helvetica Neue" w:hAnsi="Helvetica Neue" w:cs="Helvetica Neue"/>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7349DB" w14:paraId="3C3726C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C3726C3" w14:textId="77777777" w:rsidR="007349DB" w:rsidRDefault="00C3543B">
            <w:pPr>
              <w:rPr>
                <w:rFonts w:ascii="Helvetica Neue" w:eastAsia="Helvetica Neue" w:hAnsi="Helvetica Neue" w:cs="Helvetica Neue"/>
                <w:b/>
                <w:sz w:val="20"/>
                <w:szCs w:val="20"/>
              </w:rPr>
            </w:pPr>
            <w:r>
              <w:rPr>
                <w:rFonts w:ascii="Helvetica Neue" w:eastAsia="Helvetica Neue" w:hAnsi="Helvetica Neue" w:cs="Helvetica Neue"/>
                <w:b/>
                <w:sz w:val="20"/>
                <w:szCs w:val="20"/>
              </w:rPr>
              <w:t>Property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3726C4" w14:textId="77777777" w:rsidR="007349DB" w:rsidRDefault="00C3543B">
            <w:pPr>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Assets and property including technical infrastructure, IPRs and equipment. </w:t>
            </w:r>
          </w:p>
        </w:tc>
      </w:tr>
      <w:tr w:rsidR="007349DB" w14:paraId="3C3726C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C3726C6" w14:textId="77777777" w:rsidR="007349DB" w:rsidRDefault="00C3543B">
            <w:pPr>
              <w:rPr>
                <w:rFonts w:ascii="Helvetica Neue" w:eastAsia="Helvetica Neue" w:hAnsi="Helvetica Neue" w:cs="Helvetica Neue"/>
                <w:b/>
                <w:color w:val="000000"/>
                <w:sz w:val="20"/>
                <w:szCs w:val="20"/>
              </w:rPr>
            </w:pPr>
            <w:r>
              <w:rPr>
                <w:rFonts w:ascii="Helvetica Neue" w:eastAsia="Helvetica Neue" w:hAnsi="Helvetica Neue" w:cs="Helvetica Neue"/>
                <w:b/>
                <w:color w:val="000000"/>
                <w:sz w:val="20"/>
                <w:szCs w:val="20"/>
              </w:rPr>
              <w:t>Protective Measures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3726C7" w14:textId="77777777" w:rsidR="007349DB" w:rsidRDefault="00C3543B">
            <w:pPr>
              <w:rPr>
                <w:rFonts w:ascii="Helvetica Neue" w:eastAsia="Helvetica Neue" w:hAnsi="Helvetica Neue" w:cs="Helvetica Neue"/>
                <w:sz w:val="20"/>
                <w:szCs w:val="20"/>
              </w:rPr>
            </w:pPr>
            <w:r>
              <w:rPr>
                <w:rFonts w:ascii="Helvetica Neue" w:eastAsia="Helvetica Neue" w:hAnsi="Helvetica Neue" w:cs="Helvetica Neue"/>
                <w:color w:val="353535"/>
                <w:sz w:val="20"/>
                <w:szCs w:val="20"/>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7349DB" w14:paraId="3C3726C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C3726C9" w14:textId="77777777" w:rsidR="007349DB" w:rsidRDefault="00C3543B">
            <w:pPr>
              <w:rPr>
                <w:rFonts w:ascii="Helvetica Neue" w:eastAsia="Helvetica Neue" w:hAnsi="Helvetica Neue" w:cs="Helvetica Neue"/>
                <w:b/>
                <w:sz w:val="20"/>
                <w:szCs w:val="20"/>
              </w:rPr>
            </w:pPr>
            <w:r>
              <w:rPr>
                <w:rFonts w:ascii="Helvetica Neue" w:eastAsia="Helvetica Neue" w:hAnsi="Helvetica Neue" w:cs="Helvetica Neue"/>
                <w:b/>
                <w:sz w:val="20"/>
                <w:szCs w:val="20"/>
              </w:rPr>
              <w:t>PSN or Public Services Network</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3726CA" w14:textId="77777777" w:rsidR="007349DB" w:rsidRDefault="00C3543B">
            <w:pPr>
              <w:rPr>
                <w:rFonts w:ascii="Helvetica Neue" w:eastAsia="Helvetica Neue" w:hAnsi="Helvetica Neue" w:cs="Helvetica Neue"/>
                <w:sz w:val="20"/>
                <w:szCs w:val="20"/>
              </w:rPr>
            </w:pPr>
            <w:r>
              <w:rPr>
                <w:rFonts w:ascii="Helvetica Neue" w:eastAsia="Helvetica Neue" w:hAnsi="Helvetica Neue" w:cs="Helvetica Neue"/>
                <w:sz w:val="20"/>
                <w:szCs w:val="20"/>
              </w:rPr>
              <w:t>The Public Services Network (PSN) is the Government’s high-performance network which helps public sector organisations work together, reduce duplication and share resources.</w:t>
            </w:r>
          </w:p>
        </w:tc>
      </w:tr>
      <w:tr w:rsidR="007349DB" w14:paraId="3C3726C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C3726CC" w14:textId="77777777" w:rsidR="007349DB" w:rsidRDefault="00C3543B">
            <w:pPr>
              <w:rPr>
                <w:rFonts w:ascii="Helvetica Neue" w:eastAsia="Helvetica Neue" w:hAnsi="Helvetica Neue" w:cs="Helvetica Neue"/>
                <w:b/>
                <w:sz w:val="20"/>
                <w:szCs w:val="20"/>
              </w:rPr>
            </w:pPr>
            <w:r>
              <w:rPr>
                <w:rFonts w:ascii="Helvetica Neue" w:eastAsia="Helvetica Neue" w:hAnsi="Helvetica Neue" w:cs="Helvetica Neue"/>
                <w:b/>
                <w:sz w:val="20"/>
                <w:szCs w:val="20"/>
              </w:rPr>
              <w:t>Regulatory Body or Bodies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3726CD" w14:textId="77777777" w:rsidR="007349DB" w:rsidRDefault="00C3543B">
            <w:pPr>
              <w:rPr>
                <w:rFonts w:ascii="Helvetica Neue" w:eastAsia="Helvetica Neue" w:hAnsi="Helvetica Neue" w:cs="Helvetica Neue"/>
                <w:sz w:val="20"/>
                <w:szCs w:val="20"/>
              </w:rPr>
            </w:pPr>
            <w:r>
              <w:rPr>
                <w:rFonts w:ascii="Helvetica Neue" w:eastAsia="Helvetica Neue" w:hAnsi="Helvetica Neue" w:cs="Helvetica Neue"/>
                <w:sz w:val="20"/>
                <w:szCs w:val="20"/>
              </w:rPr>
              <w:t>Government departments and other bodies which, whether under statute, codes of practice or otherwise, are entitled to investigate or influence the matters dealt with in this Call-Off Contract.</w:t>
            </w:r>
          </w:p>
        </w:tc>
      </w:tr>
      <w:tr w:rsidR="007349DB" w14:paraId="3C3726D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C3726CF" w14:textId="77777777" w:rsidR="007349DB" w:rsidRDefault="00C3543B">
            <w:pPr>
              <w:rPr>
                <w:rFonts w:ascii="Helvetica Neue" w:eastAsia="Helvetica Neue" w:hAnsi="Helvetica Neue" w:cs="Helvetica Neue"/>
                <w:b/>
                <w:sz w:val="20"/>
                <w:szCs w:val="20"/>
              </w:rPr>
            </w:pPr>
            <w:r>
              <w:rPr>
                <w:rFonts w:ascii="Helvetica Neue" w:eastAsia="Helvetica Neue" w:hAnsi="Helvetica Neue" w:cs="Helvetica Neue"/>
                <w:b/>
                <w:sz w:val="20"/>
                <w:szCs w:val="20"/>
              </w:rPr>
              <w:lastRenderedPageBreak/>
              <w:t>Relevant Person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3726D0" w14:textId="77777777" w:rsidR="007349DB" w:rsidRDefault="00C3543B">
            <w:pPr>
              <w:rPr>
                <w:rFonts w:ascii="Helvetica Neue" w:eastAsia="Helvetica Neue" w:hAnsi="Helvetica Neue" w:cs="Helvetica Neue"/>
                <w:sz w:val="20"/>
                <w:szCs w:val="20"/>
              </w:rPr>
            </w:pPr>
            <w:r>
              <w:rPr>
                <w:rFonts w:ascii="Helvetica Neue" w:eastAsia="Helvetica Neue" w:hAnsi="Helvetica Neue" w:cs="Helvetica Neue"/>
                <w:sz w:val="20"/>
                <w:szCs w:val="20"/>
              </w:rPr>
              <w:t>Any employee, agent, servant, or representative of the Buyer, any other public body or person employed by or on behalf of the Buyer, or any other public body.</w:t>
            </w:r>
          </w:p>
        </w:tc>
      </w:tr>
      <w:tr w:rsidR="007349DB" w14:paraId="3C3726D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C3726D2" w14:textId="77777777" w:rsidR="007349DB" w:rsidRDefault="00C3543B">
            <w:pPr>
              <w:rPr>
                <w:rFonts w:ascii="Helvetica Neue" w:eastAsia="Helvetica Neue" w:hAnsi="Helvetica Neue" w:cs="Helvetica Neue"/>
                <w:b/>
                <w:sz w:val="20"/>
                <w:szCs w:val="20"/>
              </w:rPr>
            </w:pPr>
            <w:r>
              <w:rPr>
                <w:rFonts w:ascii="Helvetica Neue" w:eastAsia="Helvetica Neue" w:hAnsi="Helvetica Neue" w:cs="Helvetica Neue"/>
                <w:b/>
                <w:sz w:val="20"/>
                <w:szCs w:val="20"/>
              </w:rPr>
              <w:t>Relevant Transfer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3726D3" w14:textId="77777777" w:rsidR="007349DB" w:rsidRDefault="00C3543B">
            <w:pPr>
              <w:rPr>
                <w:rFonts w:ascii="Helvetica Neue" w:eastAsia="Helvetica Neue" w:hAnsi="Helvetica Neue" w:cs="Helvetica Neue"/>
                <w:sz w:val="20"/>
                <w:szCs w:val="20"/>
              </w:rPr>
            </w:pPr>
            <w:r>
              <w:rPr>
                <w:rFonts w:ascii="Helvetica Neue" w:eastAsia="Helvetica Neue" w:hAnsi="Helvetica Neue" w:cs="Helvetica Neue"/>
                <w:sz w:val="20"/>
                <w:szCs w:val="20"/>
              </w:rPr>
              <w:t>A transfer of employment to which the Employment Regulations applies.</w:t>
            </w:r>
          </w:p>
        </w:tc>
      </w:tr>
      <w:tr w:rsidR="007349DB" w14:paraId="3C3726D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C3726D5" w14:textId="77777777" w:rsidR="007349DB" w:rsidRDefault="00C3543B">
            <w:pPr>
              <w:rPr>
                <w:rFonts w:ascii="Helvetica Neue" w:eastAsia="Helvetica Neue" w:hAnsi="Helvetica Neue" w:cs="Helvetica Neue"/>
                <w:b/>
                <w:sz w:val="20"/>
                <w:szCs w:val="20"/>
              </w:rPr>
            </w:pPr>
            <w:r>
              <w:rPr>
                <w:rFonts w:ascii="Helvetica Neue" w:eastAsia="Helvetica Neue" w:hAnsi="Helvetica Neue" w:cs="Helvetica Neue"/>
                <w:b/>
                <w:sz w:val="20"/>
                <w:szCs w:val="20"/>
              </w:rPr>
              <w:t>Replacement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3726D6" w14:textId="77777777" w:rsidR="007349DB" w:rsidRDefault="00C3543B">
            <w:pPr>
              <w:rPr>
                <w:rFonts w:ascii="Helvetica Neue" w:eastAsia="Helvetica Neue" w:hAnsi="Helvetica Neue" w:cs="Helvetica Neue"/>
                <w:sz w:val="20"/>
                <w:szCs w:val="20"/>
              </w:rPr>
            </w:pPr>
            <w:r>
              <w:rPr>
                <w:rFonts w:ascii="Helvetica Neue" w:eastAsia="Helvetica Neue" w:hAnsi="Helvetica Neue" w:cs="Helvetica Neue"/>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7349DB" w14:paraId="3C3726D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C3726D8" w14:textId="77777777" w:rsidR="007349DB" w:rsidRDefault="00C3543B">
            <w:pPr>
              <w:rPr>
                <w:rFonts w:ascii="Helvetica Neue" w:eastAsia="Helvetica Neue" w:hAnsi="Helvetica Neue" w:cs="Helvetica Neue"/>
                <w:b/>
                <w:sz w:val="20"/>
                <w:szCs w:val="20"/>
              </w:rPr>
            </w:pPr>
            <w:r>
              <w:rPr>
                <w:rFonts w:ascii="Helvetica Neue" w:eastAsia="Helvetica Neue" w:hAnsi="Helvetica Neue" w:cs="Helvetica Neue"/>
                <w:b/>
                <w:sz w:val="20"/>
                <w:szCs w:val="20"/>
              </w:rPr>
              <w:t>Replacement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3726D9" w14:textId="77777777" w:rsidR="007349DB" w:rsidRDefault="00C3543B">
            <w:pPr>
              <w:rPr>
                <w:rFonts w:ascii="Helvetica Neue" w:eastAsia="Helvetica Neue" w:hAnsi="Helvetica Neue" w:cs="Helvetica Neue"/>
                <w:sz w:val="20"/>
                <w:szCs w:val="20"/>
              </w:rPr>
            </w:pPr>
            <w:r>
              <w:rPr>
                <w:rFonts w:ascii="Helvetica Neue" w:eastAsia="Helvetica Neue" w:hAnsi="Helvetica Neue" w:cs="Helvetica Neue"/>
                <w:sz w:val="20"/>
                <w:szCs w:val="20"/>
              </w:rPr>
              <w:t>Any third-party service provider of Replacement Services appointed by the Buyer (or where the Buyer is providing replacement Services for its own account, the Buyer).</w:t>
            </w:r>
          </w:p>
        </w:tc>
      </w:tr>
      <w:tr w:rsidR="007349DB" w14:paraId="3C3726D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C3726DB" w14:textId="77777777" w:rsidR="007349DB" w:rsidRDefault="00C3543B">
            <w:pPr>
              <w:rPr>
                <w:rFonts w:ascii="Helvetica Neue" w:eastAsia="Helvetica Neue" w:hAnsi="Helvetica Neue" w:cs="Helvetica Neue"/>
                <w:b/>
                <w:sz w:val="20"/>
                <w:szCs w:val="20"/>
              </w:rPr>
            </w:pPr>
            <w:r>
              <w:rPr>
                <w:rFonts w:ascii="Helvetica Neue" w:eastAsia="Helvetica Neue" w:hAnsi="Helvetica Neue" w:cs="Helvetica Neue"/>
                <w:b/>
                <w:sz w:val="20"/>
                <w:szCs w:val="20"/>
              </w:rPr>
              <w:t>Security Management Plan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3726DC" w14:textId="77777777" w:rsidR="007349DB" w:rsidRDefault="00C3543B">
            <w:pPr>
              <w:rPr>
                <w:rFonts w:ascii="Helvetica Neue" w:eastAsia="Helvetica Neue" w:hAnsi="Helvetica Neue" w:cs="Helvetica Neue"/>
                <w:sz w:val="20"/>
                <w:szCs w:val="20"/>
              </w:rPr>
            </w:pPr>
            <w:r>
              <w:rPr>
                <w:rFonts w:ascii="Helvetica Neue" w:eastAsia="Helvetica Neue" w:hAnsi="Helvetica Neue" w:cs="Helvetica Neue"/>
                <w:sz w:val="20"/>
                <w:szCs w:val="20"/>
              </w:rPr>
              <w:t>The Supplier's security management plan developed by the Supplier in accordance with clause 16.1.</w:t>
            </w:r>
          </w:p>
        </w:tc>
      </w:tr>
      <w:tr w:rsidR="007349DB" w14:paraId="3C3726E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C3726DE" w14:textId="77777777" w:rsidR="007349DB" w:rsidRDefault="00C3543B">
            <w:pPr>
              <w:rPr>
                <w:rFonts w:ascii="Helvetica Neue" w:eastAsia="Helvetica Neue" w:hAnsi="Helvetica Neue" w:cs="Helvetica Neue"/>
                <w:b/>
                <w:sz w:val="20"/>
                <w:szCs w:val="20"/>
              </w:rPr>
            </w:pPr>
            <w:r>
              <w:rPr>
                <w:rFonts w:ascii="Helvetica Neue" w:eastAsia="Helvetica Neue" w:hAnsi="Helvetica Neue" w:cs="Helvetica Neue"/>
                <w:b/>
                <w:sz w:val="20"/>
                <w:szCs w:val="20"/>
              </w:rPr>
              <w:t>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3726DF" w14:textId="77777777" w:rsidR="007349DB" w:rsidRDefault="00C3543B">
            <w:pPr>
              <w:rPr>
                <w:rFonts w:ascii="Helvetica Neue" w:eastAsia="Helvetica Neue" w:hAnsi="Helvetica Neue" w:cs="Helvetica Neue"/>
                <w:sz w:val="20"/>
                <w:szCs w:val="20"/>
              </w:rPr>
            </w:pPr>
            <w:r>
              <w:rPr>
                <w:rFonts w:ascii="Helvetica Neue" w:eastAsia="Helvetica Neue" w:hAnsi="Helvetica Neue" w:cs="Helvetica Neue"/>
                <w:sz w:val="20"/>
                <w:szCs w:val="20"/>
              </w:rPr>
              <w:t>The services ordered by the Buyer as set out in the Order Form.</w:t>
            </w:r>
          </w:p>
        </w:tc>
      </w:tr>
      <w:tr w:rsidR="007349DB" w14:paraId="3C3726E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C3726E1" w14:textId="77777777" w:rsidR="007349DB" w:rsidRDefault="00C3543B">
            <w:pPr>
              <w:rPr>
                <w:rFonts w:ascii="Helvetica Neue" w:eastAsia="Helvetica Neue" w:hAnsi="Helvetica Neue" w:cs="Helvetica Neue"/>
                <w:b/>
                <w:sz w:val="20"/>
                <w:szCs w:val="20"/>
              </w:rPr>
            </w:pPr>
            <w:r>
              <w:rPr>
                <w:rFonts w:ascii="Helvetica Neue" w:eastAsia="Helvetica Neue" w:hAnsi="Helvetica Neue" w:cs="Helvetica Neue"/>
                <w:b/>
                <w:sz w:val="20"/>
                <w:szCs w:val="20"/>
              </w:rPr>
              <w:t>Service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3726E2" w14:textId="77777777" w:rsidR="007349DB" w:rsidRDefault="00C3543B">
            <w:pPr>
              <w:rPr>
                <w:rFonts w:ascii="Helvetica Neue" w:eastAsia="Helvetica Neue" w:hAnsi="Helvetica Neue" w:cs="Helvetica Neue"/>
                <w:sz w:val="20"/>
                <w:szCs w:val="20"/>
              </w:rPr>
            </w:pPr>
            <w:r>
              <w:rPr>
                <w:rFonts w:ascii="Helvetica Neue" w:eastAsia="Helvetica Neue" w:hAnsi="Helvetica Neue" w:cs="Helvetica Neue"/>
                <w:sz w:val="20"/>
                <w:szCs w:val="20"/>
              </w:rPr>
              <w:t>Data that is owned or managed by the Buyer and used for the G-Cloud Services, including backup data.</w:t>
            </w:r>
          </w:p>
        </w:tc>
      </w:tr>
      <w:tr w:rsidR="007349DB" w14:paraId="3C3726E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C3726E4" w14:textId="77777777" w:rsidR="007349DB" w:rsidRDefault="00C3543B">
            <w:pPr>
              <w:rPr>
                <w:rFonts w:ascii="Helvetica Neue" w:eastAsia="Helvetica Neue" w:hAnsi="Helvetica Neue" w:cs="Helvetica Neue"/>
                <w:b/>
                <w:sz w:val="20"/>
                <w:szCs w:val="20"/>
              </w:rPr>
            </w:pPr>
            <w:r>
              <w:rPr>
                <w:rFonts w:ascii="Helvetica Neue" w:eastAsia="Helvetica Neue" w:hAnsi="Helvetica Neue" w:cs="Helvetica Neue"/>
                <w:b/>
                <w:sz w:val="20"/>
                <w:szCs w:val="20"/>
              </w:rPr>
              <w:t>Service Definition(s)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3726E5" w14:textId="77777777" w:rsidR="007349DB" w:rsidRDefault="00C3543B">
            <w:pPr>
              <w:rPr>
                <w:rFonts w:ascii="Helvetica Neue" w:eastAsia="Helvetica Neue" w:hAnsi="Helvetica Neue" w:cs="Helvetica Neue"/>
                <w:sz w:val="20"/>
                <w:szCs w:val="20"/>
              </w:rPr>
            </w:pPr>
            <w:r>
              <w:rPr>
                <w:rFonts w:ascii="Helvetica Neue" w:eastAsia="Helvetica Neue" w:hAnsi="Helvetica Neue" w:cs="Helvetica Neue"/>
                <w:sz w:val="20"/>
                <w:szCs w:val="20"/>
              </w:rPr>
              <w:t>The definition of the Supplier's G-Cloud Services  provided as part of their Application that includes, but isn’t limited to, those items listed in Section 2 (Services Offered) of the Framework Agreement.</w:t>
            </w:r>
          </w:p>
        </w:tc>
      </w:tr>
      <w:tr w:rsidR="007349DB" w14:paraId="3C3726E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C3726E7" w14:textId="77777777" w:rsidR="007349DB" w:rsidRDefault="00C3543B">
            <w:pPr>
              <w:rPr>
                <w:rFonts w:ascii="Helvetica Neue" w:eastAsia="Helvetica Neue" w:hAnsi="Helvetica Neue" w:cs="Helvetica Neue"/>
                <w:b/>
                <w:sz w:val="20"/>
                <w:szCs w:val="20"/>
              </w:rPr>
            </w:pPr>
            <w:r>
              <w:rPr>
                <w:rFonts w:ascii="Helvetica Neue" w:eastAsia="Helvetica Neue" w:hAnsi="Helvetica Neue" w:cs="Helvetica Neue"/>
                <w:b/>
                <w:sz w:val="20"/>
                <w:szCs w:val="20"/>
              </w:rPr>
              <w:t>Service Description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3726E8" w14:textId="77777777" w:rsidR="007349DB" w:rsidRDefault="00C3543B">
            <w:pPr>
              <w:rPr>
                <w:rFonts w:ascii="Helvetica Neue" w:eastAsia="Helvetica Neue" w:hAnsi="Helvetica Neue" w:cs="Helvetica Neue"/>
                <w:sz w:val="20"/>
                <w:szCs w:val="20"/>
              </w:rPr>
            </w:pPr>
            <w:r>
              <w:rPr>
                <w:rFonts w:ascii="Helvetica Neue" w:eastAsia="Helvetica Neue" w:hAnsi="Helvetica Neue" w:cs="Helvetica Neue"/>
                <w:sz w:val="20"/>
                <w:szCs w:val="20"/>
              </w:rPr>
              <w:t>The description of the Supplier service offering as published on the Digital Marketplace.</w:t>
            </w:r>
          </w:p>
        </w:tc>
      </w:tr>
      <w:tr w:rsidR="007349DB" w14:paraId="3C3726E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C3726EA" w14:textId="77777777" w:rsidR="007349DB" w:rsidRDefault="00C3543B">
            <w:pPr>
              <w:rPr>
                <w:rFonts w:ascii="Helvetica Neue" w:eastAsia="Helvetica Neue" w:hAnsi="Helvetica Neue" w:cs="Helvetica Neue"/>
                <w:b/>
                <w:sz w:val="20"/>
                <w:szCs w:val="20"/>
              </w:rPr>
            </w:pPr>
            <w:r>
              <w:rPr>
                <w:rFonts w:ascii="Helvetica Neue" w:eastAsia="Helvetica Neue" w:hAnsi="Helvetica Neue" w:cs="Helvetica Neue"/>
                <w:b/>
                <w:sz w:val="20"/>
                <w:szCs w:val="20"/>
              </w:rPr>
              <w:t>Service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3726EB" w14:textId="77777777" w:rsidR="007349DB" w:rsidRDefault="00C3543B">
            <w:pPr>
              <w:rPr>
                <w:rFonts w:ascii="Helvetica Neue" w:eastAsia="Helvetica Neue" w:hAnsi="Helvetica Neue" w:cs="Helvetica Neue"/>
                <w:sz w:val="20"/>
                <w:szCs w:val="20"/>
              </w:rPr>
            </w:pPr>
            <w:r>
              <w:rPr>
                <w:rFonts w:ascii="Helvetica Neue" w:eastAsia="Helvetica Neue" w:hAnsi="Helvetica Neue" w:cs="Helvetica Neue"/>
                <w:sz w:val="20"/>
                <w:szCs w:val="20"/>
              </w:rPr>
              <w:t>The Personal Data supplied by a Buyer to the Supplier in the course of the use of the G-Cloud Services for purposes of or in connection with this Call-Off Contract.</w:t>
            </w:r>
          </w:p>
        </w:tc>
      </w:tr>
      <w:tr w:rsidR="007349DB" w14:paraId="3C3726E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C3726ED" w14:textId="77777777" w:rsidR="007349DB" w:rsidRDefault="00C3543B">
            <w:pPr>
              <w:rPr>
                <w:rFonts w:ascii="Helvetica Neue" w:eastAsia="Helvetica Neue" w:hAnsi="Helvetica Neue" w:cs="Helvetica Neue"/>
                <w:b/>
                <w:sz w:val="20"/>
                <w:szCs w:val="20"/>
              </w:rPr>
            </w:pPr>
            <w:r>
              <w:rPr>
                <w:rFonts w:ascii="Helvetica Neue" w:eastAsia="Helvetica Neue" w:hAnsi="Helvetica Neue" w:cs="Helvetica Neue"/>
                <w:b/>
                <w:sz w:val="20"/>
                <w:szCs w:val="20"/>
              </w:rPr>
              <w:t>Spend Controls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3726EE" w14:textId="77777777" w:rsidR="007349DB" w:rsidRDefault="00C3543B">
            <w:pPr>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The approval process used by a central government Buyer if it needs to spend money on certain digital or technology services, see </w:t>
            </w:r>
            <w:hyperlink r:id="rId30">
              <w:r>
                <w:rPr>
                  <w:rFonts w:ascii="Helvetica Neue" w:eastAsia="Helvetica Neue" w:hAnsi="Helvetica Neue" w:cs="Helvetica Neue"/>
                  <w:color w:val="1155CC"/>
                  <w:sz w:val="20"/>
                  <w:szCs w:val="20"/>
                  <w:u w:val="single"/>
                </w:rPr>
                <w:t>https://www.gov.uk/service-manual/agile-delivery/spend-controls-check-if-you-need-approval-to-spend-money-on-a-service</w:t>
              </w:r>
            </w:hyperlink>
          </w:p>
        </w:tc>
      </w:tr>
      <w:tr w:rsidR="007349DB" w14:paraId="3C3726F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C3726F0" w14:textId="77777777" w:rsidR="007349DB" w:rsidRDefault="00C3543B">
            <w:pPr>
              <w:rPr>
                <w:rFonts w:ascii="Helvetica Neue" w:eastAsia="Helvetica Neue" w:hAnsi="Helvetica Neue" w:cs="Helvetica Neue"/>
                <w:b/>
                <w:sz w:val="20"/>
                <w:szCs w:val="20"/>
              </w:rPr>
            </w:pPr>
            <w:r>
              <w:rPr>
                <w:rFonts w:ascii="Helvetica Neue" w:eastAsia="Helvetica Neue" w:hAnsi="Helvetica Neue" w:cs="Helvetica Neue"/>
                <w:b/>
                <w:sz w:val="20"/>
                <w:szCs w:val="20"/>
              </w:rPr>
              <w:t>Start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3726F1" w14:textId="77777777" w:rsidR="007349DB" w:rsidRDefault="00C3543B">
            <w:pPr>
              <w:rPr>
                <w:rFonts w:ascii="Helvetica Neue" w:eastAsia="Helvetica Neue" w:hAnsi="Helvetica Neue" w:cs="Helvetica Neue"/>
                <w:sz w:val="20"/>
                <w:szCs w:val="20"/>
              </w:rPr>
            </w:pPr>
            <w:r>
              <w:rPr>
                <w:rFonts w:ascii="Helvetica Neue" w:eastAsia="Helvetica Neue" w:hAnsi="Helvetica Neue" w:cs="Helvetica Neue"/>
                <w:sz w:val="20"/>
                <w:szCs w:val="20"/>
              </w:rPr>
              <w:t>The start date of this Call-Off Contract as set out in the Order Form.</w:t>
            </w:r>
          </w:p>
        </w:tc>
      </w:tr>
      <w:tr w:rsidR="007349DB" w14:paraId="3C3726F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C3726F3" w14:textId="77777777" w:rsidR="007349DB" w:rsidRDefault="00C3543B">
            <w:pPr>
              <w:rPr>
                <w:rFonts w:ascii="Helvetica Neue" w:eastAsia="Helvetica Neue" w:hAnsi="Helvetica Neue" w:cs="Helvetica Neue"/>
                <w:b/>
                <w:sz w:val="20"/>
                <w:szCs w:val="20"/>
              </w:rPr>
            </w:pPr>
            <w:r>
              <w:rPr>
                <w:rFonts w:ascii="Helvetica Neue" w:eastAsia="Helvetica Neue" w:hAnsi="Helvetica Neue" w:cs="Helvetica Neue"/>
                <w:b/>
                <w:sz w:val="20"/>
                <w:szCs w:val="20"/>
              </w:rPr>
              <w:t>Subcontract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3726F4" w14:textId="77777777" w:rsidR="007349DB" w:rsidRDefault="00C3543B">
            <w:pPr>
              <w:rPr>
                <w:rFonts w:ascii="Helvetica Neue" w:eastAsia="Helvetica Neue" w:hAnsi="Helvetica Neue" w:cs="Helvetica Neue"/>
                <w:sz w:val="20"/>
                <w:szCs w:val="20"/>
              </w:rPr>
            </w:pPr>
            <w:r>
              <w:rPr>
                <w:rFonts w:ascii="Helvetica Neue" w:eastAsia="Helvetica Neue" w:hAnsi="Helvetica Neue" w:cs="Helvetica Neue"/>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7349DB" w14:paraId="3C3726F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C3726F6" w14:textId="77777777" w:rsidR="007349DB" w:rsidRDefault="00C3543B">
            <w:pPr>
              <w:rPr>
                <w:rFonts w:ascii="Helvetica Neue" w:eastAsia="Helvetica Neue" w:hAnsi="Helvetica Neue" w:cs="Helvetica Neue"/>
                <w:b/>
                <w:sz w:val="20"/>
                <w:szCs w:val="20"/>
              </w:rPr>
            </w:pPr>
            <w:r>
              <w:rPr>
                <w:rFonts w:ascii="Helvetica Neue" w:eastAsia="Helvetica Neue" w:hAnsi="Helvetica Neue" w:cs="Helvetica Neue"/>
                <w:b/>
                <w:sz w:val="20"/>
                <w:szCs w:val="20"/>
              </w:rPr>
              <w:t>Subcontractor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3726F7" w14:textId="77777777" w:rsidR="007349DB" w:rsidRDefault="00C3543B">
            <w:pPr>
              <w:rPr>
                <w:rFonts w:ascii="Helvetica Neue" w:eastAsia="Helvetica Neue" w:hAnsi="Helvetica Neue" w:cs="Helvetica Neue"/>
                <w:sz w:val="20"/>
                <w:szCs w:val="20"/>
              </w:rPr>
            </w:pPr>
            <w:r>
              <w:rPr>
                <w:rFonts w:ascii="Helvetica Neue" w:eastAsia="Helvetica Neue" w:hAnsi="Helvetica Neue" w:cs="Helvetica Neue"/>
                <w:sz w:val="20"/>
                <w:szCs w:val="20"/>
              </w:rPr>
              <w:t>Any third party engaged by the Supplier under a Subcontract (permitted under the Framework Agreement and the Call-Off Contract) and its servants or agents in connection with the provision of G-Cloud Services.</w:t>
            </w:r>
          </w:p>
        </w:tc>
      </w:tr>
      <w:tr w:rsidR="007349DB" w14:paraId="3C3726F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C3726F9" w14:textId="77777777" w:rsidR="007349DB" w:rsidRDefault="00C3543B">
            <w:pPr>
              <w:rPr>
                <w:rFonts w:ascii="Helvetica Neue" w:eastAsia="Helvetica Neue" w:hAnsi="Helvetica Neue" w:cs="Helvetica Neue"/>
                <w:b/>
                <w:color w:val="000000"/>
                <w:sz w:val="20"/>
                <w:szCs w:val="20"/>
              </w:rPr>
            </w:pPr>
            <w:r>
              <w:rPr>
                <w:rFonts w:ascii="Helvetica Neue" w:eastAsia="Helvetica Neue" w:hAnsi="Helvetica Neue" w:cs="Helvetica Neue"/>
                <w:b/>
                <w:color w:val="000000"/>
                <w:sz w:val="20"/>
                <w:szCs w:val="20"/>
              </w:rPr>
              <w:t>Subprocessor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3726FA" w14:textId="77777777" w:rsidR="007349DB" w:rsidRDefault="00C3543B">
            <w:pPr>
              <w:rPr>
                <w:rFonts w:ascii="Helvetica Neue" w:eastAsia="Helvetica Neue" w:hAnsi="Helvetica Neue" w:cs="Helvetica Neue"/>
                <w:sz w:val="20"/>
                <w:szCs w:val="20"/>
              </w:rPr>
            </w:pPr>
            <w:r>
              <w:rPr>
                <w:rFonts w:ascii="Helvetica Neue" w:eastAsia="Helvetica Neue" w:hAnsi="Helvetica Neue" w:cs="Helvetica Neue"/>
                <w:color w:val="353535"/>
                <w:sz w:val="20"/>
                <w:szCs w:val="20"/>
              </w:rPr>
              <w:t>Any third party appointed to process Personal Data on behalf of the Supplier under this Call-Off Contract.</w:t>
            </w:r>
          </w:p>
        </w:tc>
      </w:tr>
      <w:tr w:rsidR="007349DB" w14:paraId="3C3726F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C3726FC" w14:textId="77777777" w:rsidR="007349DB" w:rsidRDefault="00C3543B">
            <w:pPr>
              <w:rPr>
                <w:rFonts w:ascii="Helvetica Neue" w:eastAsia="Helvetica Neue" w:hAnsi="Helvetica Neue" w:cs="Helvetica Neue"/>
                <w:b/>
                <w:color w:val="000000"/>
                <w:sz w:val="20"/>
                <w:szCs w:val="20"/>
              </w:rPr>
            </w:pPr>
            <w:r>
              <w:rPr>
                <w:rFonts w:ascii="Helvetica Neue" w:eastAsia="Helvetica Neue" w:hAnsi="Helvetica Neue" w:cs="Helvetica Neue"/>
                <w:b/>
                <w:color w:val="000000"/>
                <w:sz w:val="20"/>
                <w:szCs w:val="20"/>
              </w:rPr>
              <w:t>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3726FD" w14:textId="77777777" w:rsidR="007349DB" w:rsidRDefault="00C3543B">
            <w:pPr>
              <w:rPr>
                <w:rFonts w:ascii="Helvetica Neue" w:eastAsia="Helvetica Neue" w:hAnsi="Helvetica Neue" w:cs="Helvetica Neue"/>
                <w:color w:val="353535"/>
                <w:sz w:val="20"/>
                <w:szCs w:val="20"/>
              </w:rPr>
            </w:pPr>
            <w:r>
              <w:rPr>
                <w:rFonts w:ascii="Helvetica Neue" w:eastAsia="Helvetica Neue" w:hAnsi="Helvetica Neue" w:cs="Helvetica Neue"/>
                <w:color w:val="353535"/>
                <w:sz w:val="20"/>
                <w:szCs w:val="20"/>
              </w:rPr>
              <w:t>The person, firm or company identified in the Order Form.</w:t>
            </w:r>
          </w:p>
        </w:tc>
      </w:tr>
      <w:tr w:rsidR="007349DB" w14:paraId="3C37270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C3726FF" w14:textId="77777777" w:rsidR="007349DB" w:rsidRDefault="00C3543B">
            <w:pPr>
              <w:rPr>
                <w:rFonts w:ascii="Helvetica Neue" w:eastAsia="Helvetica Neue" w:hAnsi="Helvetica Neue" w:cs="Helvetica Neue"/>
                <w:b/>
                <w:sz w:val="20"/>
                <w:szCs w:val="20"/>
              </w:rPr>
            </w:pPr>
            <w:r>
              <w:rPr>
                <w:rFonts w:ascii="Helvetica Neue" w:eastAsia="Helvetica Neue" w:hAnsi="Helvetica Neue" w:cs="Helvetica Neue"/>
                <w:b/>
                <w:sz w:val="20"/>
                <w:szCs w:val="20"/>
              </w:rPr>
              <w:t>Supplier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372700" w14:textId="77777777" w:rsidR="007349DB" w:rsidRDefault="00C3543B">
            <w:pPr>
              <w:rPr>
                <w:rFonts w:ascii="Helvetica Neue" w:eastAsia="Helvetica Neue" w:hAnsi="Helvetica Neue" w:cs="Helvetica Neue"/>
                <w:sz w:val="20"/>
                <w:szCs w:val="20"/>
              </w:rPr>
            </w:pPr>
            <w:r>
              <w:rPr>
                <w:rFonts w:ascii="Helvetica Neue" w:eastAsia="Helvetica Neue" w:hAnsi="Helvetica Neue" w:cs="Helvetica Neue"/>
                <w:sz w:val="20"/>
                <w:szCs w:val="20"/>
              </w:rPr>
              <w:t>The representative appointed by the Supplier from time to time in relation to the Call-Off Contract.</w:t>
            </w:r>
          </w:p>
        </w:tc>
      </w:tr>
      <w:tr w:rsidR="007349DB" w14:paraId="3C37270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C372702" w14:textId="77777777" w:rsidR="007349DB" w:rsidRDefault="00C3543B">
            <w:pPr>
              <w:rPr>
                <w:rFonts w:ascii="Helvetica Neue" w:eastAsia="Helvetica Neue" w:hAnsi="Helvetica Neue" w:cs="Helvetica Neue"/>
                <w:b/>
                <w:sz w:val="20"/>
                <w:szCs w:val="20"/>
              </w:rPr>
            </w:pPr>
            <w:r>
              <w:rPr>
                <w:rFonts w:ascii="Helvetica Neue" w:eastAsia="Helvetica Neue" w:hAnsi="Helvetica Neue" w:cs="Helvetica Neue"/>
                <w:b/>
                <w:sz w:val="20"/>
                <w:szCs w:val="20"/>
              </w:rPr>
              <w:t>Supplier Staff</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372703" w14:textId="77777777" w:rsidR="007349DB" w:rsidRDefault="00C3543B">
            <w:pPr>
              <w:rPr>
                <w:rFonts w:ascii="Helvetica Neue" w:eastAsia="Helvetica Neue" w:hAnsi="Helvetica Neue" w:cs="Helvetica Neue"/>
                <w:sz w:val="20"/>
                <w:szCs w:val="20"/>
              </w:rPr>
            </w:pPr>
            <w:r>
              <w:rPr>
                <w:rFonts w:ascii="Helvetica Neue" w:eastAsia="Helvetica Neue" w:hAnsi="Helvetica Neue" w:cs="Helvetica Neue"/>
                <w:sz w:val="20"/>
                <w:szCs w:val="20"/>
              </w:rPr>
              <w:t>All persons employed by the Supplier together with the Supplier’s servants, agents, suppliers and Subcontractors used in the performance of its obligations under this Call-Off Contract.</w:t>
            </w:r>
          </w:p>
        </w:tc>
      </w:tr>
      <w:tr w:rsidR="007349DB" w14:paraId="3C37270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C372705" w14:textId="77777777" w:rsidR="007349DB" w:rsidRDefault="00C3543B">
            <w:pPr>
              <w:rPr>
                <w:rFonts w:ascii="Helvetica Neue" w:eastAsia="Helvetica Neue" w:hAnsi="Helvetica Neue" w:cs="Helvetica Neue"/>
                <w:b/>
                <w:sz w:val="20"/>
                <w:szCs w:val="20"/>
              </w:rPr>
            </w:pPr>
            <w:r>
              <w:rPr>
                <w:rFonts w:ascii="Helvetica Neue" w:eastAsia="Helvetica Neue" w:hAnsi="Helvetica Neue" w:cs="Helvetica Neue"/>
                <w:b/>
                <w:sz w:val="20"/>
                <w:szCs w:val="20"/>
              </w:rPr>
              <w:t>Supplier Terms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372706" w14:textId="77777777" w:rsidR="007349DB" w:rsidRDefault="00C3543B">
            <w:pPr>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The relevant G-Cloud Service terms and conditions as set out in the Terms </w:t>
            </w:r>
            <w:r>
              <w:rPr>
                <w:rFonts w:ascii="Helvetica Neue" w:eastAsia="Helvetica Neue" w:hAnsi="Helvetica Neue" w:cs="Helvetica Neue"/>
                <w:sz w:val="20"/>
                <w:szCs w:val="20"/>
              </w:rPr>
              <w:lastRenderedPageBreak/>
              <w:t>and Conditions document supplied as part of the Supplier’s Application.</w:t>
            </w:r>
          </w:p>
        </w:tc>
      </w:tr>
      <w:tr w:rsidR="007349DB" w14:paraId="3C37270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C372708" w14:textId="77777777" w:rsidR="007349DB" w:rsidRDefault="00C3543B">
            <w:pPr>
              <w:rPr>
                <w:rFonts w:ascii="Helvetica Neue" w:eastAsia="Helvetica Neue" w:hAnsi="Helvetica Neue" w:cs="Helvetica Neue"/>
                <w:b/>
                <w:sz w:val="20"/>
                <w:szCs w:val="20"/>
              </w:rPr>
            </w:pPr>
            <w:r>
              <w:rPr>
                <w:rFonts w:ascii="Helvetica Neue" w:eastAsia="Helvetica Neue" w:hAnsi="Helvetica Neue" w:cs="Helvetica Neue"/>
                <w:b/>
                <w:sz w:val="20"/>
                <w:szCs w:val="20"/>
              </w:rPr>
              <w:lastRenderedPageBreak/>
              <w:t>Term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372709" w14:textId="77777777" w:rsidR="007349DB" w:rsidRDefault="00C3543B">
            <w:pPr>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The term of this Call-Off Contract as set out in the Order Form. </w:t>
            </w:r>
          </w:p>
        </w:tc>
      </w:tr>
      <w:tr w:rsidR="007349DB" w14:paraId="3C37270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C37270B" w14:textId="77777777" w:rsidR="007349DB" w:rsidRDefault="00C3543B">
            <w:pPr>
              <w:rPr>
                <w:rFonts w:ascii="Helvetica Neue" w:eastAsia="Helvetica Neue" w:hAnsi="Helvetica Neue" w:cs="Helvetica Neue"/>
                <w:b/>
                <w:sz w:val="20"/>
                <w:szCs w:val="20"/>
              </w:rPr>
            </w:pPr>
            <w:r>
              <w:rPr>
                <w:rFonts w:ascii="Helvetica Neue" w:eastAsia="Helvetica Neue" w:hAnsi="Helvetica Neue" w:cs="Helvetica Neue"/>
                <w:b/>
                <w:sz w:val="20"/>
                <w:szCs w:val="20"/>
              </w:rPr>
              <w:t>Variation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37270C" w14:textId="77777777" w:rsidR="007349DB" w:rsidRDefault="00C3543B">
            <w:pPr>
              <w:rPr>
                <w:rFonts w:ascii="Helvetica Neue" w:eastAsia="Helvetica Neue" w:hAnsi="Helvetica Neue" w:cs="Helvetica Neue"/>
                <w:sz w:val="20"/>
                <w:szCs w:val="20"/>
              </w:rPr>
            </w:pPr>
            <w:r>
              <w:rPr>
                <w:rFonts w:ascii="Helvetica Neue" w:eastAsia="Helvetica Neue" w:hAnsi="Helvetica Neue" w:cs="Helvetica Neue"/>
                <w:sz w:val="20"/>
                <w:szCs w:val="20"/>
              </w:rPr>
              <w:t>This has the meaning given to it in clause 32 (Variation process).</w:t>
            </w:r>
          </w:p>
        </w:tc>
      </w:tr>
      <w:tr w:rsidR="007349DB" w14:paraId="3C37271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C37270E" w14:textId="77777777" w:rsidR="007349DB" w:rsidRDefault="00C3543B">
            <w:pPr>
              <w:rPr>
                <w:rFonts w:ascii="Helvetica Neue" w:eastAsia="Helvetica Neue" w:hAnsi="Helvetica Neue" w:cs="Helvetica Neue"/>
                <w:b/>
                <w:sz w:val="20"/>
                <w:szCs w:val="20"/>
              </w:rPr>
            </w:pPr>
            <w:r>
              <w:rPr>
                <w:rFonts w:ascii="Helvetica Neue" w:eastAsia="Helvetica Neue" w:hAnsi="Helvetica Neue" w:cs="Helvetica Neue"/>
                <w:b/>
                <w:sz w:val="20"/>
                <w:szCs w:val="20"/>
              </w:rPr>
              <w:t>Working Days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37270F" w14:textId="77777777" w:rsidR="007349DB" w:rsidRDefault="00C3543B">
            <w:pPr>
              <w:rPr>
                <w:rFonts w:ascii="Helvetica Neue" w:eastAsia="Helvetica Neue" w:hAnsi="Helvetica Neue" w:cs="Helvetica Neue"/>
                <w:sz w:val="20"/>
                <w:szCs w:val="20"/>
              </w:rPr>
            </w:pPr>
            <w:r>
              <w:rPr>
                <w:rFonts w:ascii="Helvetica Neue" w:eastAsia="Helvetica Neue" w:hAnsi="Helvetica Neue" w:cs="Helvetica Neue"/>
                <w:sz w:val="20"/>
                <w:szCs w:val="20"/>
              </w:rPr>
              <w:t>Any day other than a Saturday, Sunday or public holiday in England and Wales.</w:t>
            </w:r>
          </w:p>
        </w:tc>
      </w:tr>
      <w:tr w:rsidR="007349DB" w14:paraId="3C372713" w14:textId="77777777">
        <w:tc>
          <w:tcPr>
            <w:tcW w:w="3435" w:type="dxa"/>
            <w:tcBorders>
              <w:top w:val="single" w:sz="6" w:space="0" w:color="000000"/>
              <w:left w:val="single" w:sz="4" w:space="0" w:color="000000"/>
              <w:bottom w:val="single" w:sz="4" w:space="0" w:color="000000"/>
              <w:right w:val="single" w:sz="6" w:space="0" w:color="000000"/>
            </w:tcBorders>
            <w:tcMar>
              <w:top w:w="99" w:type="dxa"/>
              <w:left w:w="99" w:type="dxa"/>
              <w:bottom w:w="99" w:type="dxa"/>
              <w:right w:w="99" w:type="dxa"/>
            </w:tcMar>
          </w:tcPr>
          <w:p w14:paraId="3C372711" w14:textId="77777777" w:rsidR="007349DB" w:rsidRDefault="00C3543B">
            <w:pPr>
              <w:rPr>
                <w:rFonts w:ascii="Helvetica Neue" w:eastAsia="Helvetica Neue" w:hAnsi="Helvetica Neue" w:cs="Helvetica Neue"/>
                <w:b/>
                <w:sz w:val="20"/>
                <w:szCs w:val="20"/>
              </w:rPr>
            </w:pPr>
            <w:r>
              <w:rPr>
                <w:rFonts w:ascii="Helvetica Neue" w:eastAsia="Helvetica Neue" w:hAnsi="Helvetica Neue" w:cs="Helvetica Neue"/>
                <w:b/>
                <w:sz w:val="20"/>
                <w:szCs w:val="20"/>
              </w:rPr>
              <w:t>Year</w:t>
            </w:r>
          </w:p>
        </w:tc>
        <w:tc>
          <w:tcPr>
            <w:tcW w:w="7155" w:type="dxa"/>
            <w:tcBorders>
              <w:top w:val="single" w:sz="6" w:space="0" w:color="000000"/>
              <w:left w:val="single" w:sz="6" w:space="0" w:color="000000"/>
              <w:bottom w:val="single" w:sz="4" w:space="0" w:color="000000"/>
              <w:right w:val="single" w:sz="4" w:space="0" w:color="000000"/>
            </w:tcBorders>
            <w:tcMar>
              <w:top w:w="99" w:type="dxa"/>
              <w:left w:w="99" w:type="dxa"/>
              <w:bottom w:w="99" w:type="dxa"/>
              <w:right w:w="99" w:type="dxa"/>
            </w:tcMar>
          </w:tcPr>
          <w:p w14:paraId="3C372712" w14:textId="77777777" w:rsidR="007349DB" w:rsidRDefault="00C3543B">
            <w:pPr>
              <w:rPr>
                <w:rFonts w:ascii="Helvetica Neue" w:eastAsia="Helvetica Neue" w:hAnsi="Helvetica Neue" w:cs="Helvetica Neue"/>
                <w:sz w:val="20"/>
                <w:szCs w:val="20"/>
              </w:rPr>
            </w:pPr>
            <w:r>
              <w:rPr>
                <w:rFonts w:ascii="Helvetica Neue" w:eastAsia="Helvetica Neue" w:hAnsi="Helvetica Neue" w:cs="Helvetica Neue"/>
                <w:sz w:val="20"/>
                <w:szCs w:val="20"/>
              </w:rPr>
              <w:t>A contract year.</w:t>
            </w:r>
          </w:p>
        </w:tc>
      </w:tr>
    </w:tbl>
    <w:p w14:paraId="3C372714" w14:textId="77777777" w:rsidR="007349DB" w:rsidRDefault="007349DB">
      <w:pPr>
        <w:rPr>
          <w:rFonts w:ascii="Helvetica Neue" w:eastAsia="Helvetica Neue" w:hAnsi="Helvetica Neue" w:cs="Helvetica Neue"/>
        </w:rPr>
      </w:pPr>
    </w:p>
    <w:p w14:paraId="3C372715" w14:textId="77777777" w:rsidR="007349DB" w:rsidRDefault="00C3543B">
      <w:pPr>
        <w:pStyle w:val="Heading2"/>
        <w:rPr>
          <w:rFonts w:ascii="Helvetica Neue" w:eastAsia="Helvetica Neue" w:hAnsi="Helvetica Neue" w:cs="Helvetica Neue"/>
          <w:sz w:val="32"/>
          <w:szCs w:val="32"/>
        </w:rPr>
      </w:pPr>
      <w:bookmarkStart w:id="98" w:name="_4du1wux" w:colFirst="0" w:colLast="0"/>
      <w:bookmarkEnd w:id="98"/>
      <w:r>
        <w:br w:type="page"/>
      </w:r>
      <w:r>
        <w:rPr>
          <w:rFonts w:ascii="Helvetica Neue" w:eastAsia="Helvetica Neue" w:hAnsi="Helvetica Neue" w:cs="Helvetica Neue"/>
          <w:b/>
          <w:sz w:val="32"/>
          <w:szCs w:val="32"/>
        </w:rPr>
        <w:lastRenderedPageBreak/>
        <w:t xml:space="preserve">Schedule 7 - GDPR Information  </w:t>
      </w:r>
    </w:p>
    <w:p w14:paraId="3C372716" w14:textId="77777777" w:rsidR="007349DB" w:rsidRDefault="00C3543B">
      <w:pPr>
        <w:rPr>
          <w:rFonts w:ascii="Helvetica Neue" w:eastAsia="Helvetica Neue" w:hAnsi="Helvetica Neue" w:cs="Helvetica Neue"/>
        </w:rPr>
      </w:pPr>
      <w:bookmarkStart w:id="99" w:name="_2szc72q" w:colFirst="0" w:colLast="0"/>
      <w:bookmarkEnd w:id="99"/>
      <w:r>
        <w:rPr>
          <w:rFonts w:ascii="Helvetica Neue" w:eastAsia="Helvetica Neue" w:hAnsi="Helvetica Neue" w:cs="Helvetica Neue"/>
        </w:rPr>
        <w:t xml:space="preserve">This schedule reproduces the annexes to the GDPR schedule contained within the Framework Agreement and incorporated into this Call-off Contract.  </w:t>
      </w:r>
    </w:p>
    <w:p w14:paraId="3C372717" w14:textId="77777777" w:rsidR="007349DB" w:rsidRDefault="00C3543B">
      <w:pPr>
        <w:pStyle w:val="Heading2"/>
        <w:ind w:left="709" w:hanging="709"/>
        <w:rPr>
          <w:rFonts w:ascii="Helvetica Neue" w:eastAsia="Helvetica Neue" w:hAnsi="Helvetica Neue" w:cs="Helvetica Neue"/>
          <w:b/>
          <w:sz w:val="24"/>
          <w:szCs w:val="24"/>
        </w:rPr>
      </w:pPr>
      <w:bookmarkStart w:id="100" w:name="_184mhaj" w:colFirst="0" w:colLast="0"/>
      <w:bookmarkEnd w:id="100"/>
      <w:r>
        <w:rPr>
          <w:rFonts w:ascii="Helvetica Neue" w:eastAsia="Helvetica Neue" w:hAnsi="Helvetica Neue" w:cs="Helvetica Neue"/>
          <w:b/>
          <w:sz w:val="24"/>
          <w:szCs w:val="24"/>
        </w:rPr>
        <w:t>Annex 1 - Processing Personal Data</w:t>
      </w:r>
    </w:p>
    <w:p w14:paraId="3C372718" w14:textId="77777777" w:rsidR="007349DB" w:rsidRDefault="00C3543B">
      <w:pPr>
        <w:rPr>
          <w:rFonts w:ascii="Helvetica Neue" w:eastAsia="Helvetica Neue" w:hAnsi="Helvetica Neue" w:cs="Helvetica Neue"/>
        </w:rPr>
      </w:pPr>
      <w:r>
        <w:rPr>
          <w:rFonts w:ascii="Helvetica Neue" w:eastAsia="Helvetica Neue" w:hAnsi="Helvetica Neue" w:cs="Helvetica Neue"/>
        </w:rPr>
        <w:t xml:space="preserve">This Annex shall be completed by the Controller, who may take account of the view of the Processors, however the final decision as to the content of this Annex shall be with the Buyer at its absolute discretion.  </w:t>
      </w:r>
    </w:p>
    <w:p w14:paraId="3C372719" w14:textId="18F4B056" w:rsidR="007349DB" w:rsidRDefault="00C3543B">
      <w:pPr>
        <w:keepNext/>
        <w:widowControl/>
        <w:numPr>
          <w:ilvl w:val="3"/>
          <w:numId w:val="30"/>
        </w:numPr>
        <w:spacing w:after="0" w:line="240" w:lineRule="auto"/>
        <w:jc w:val="both"/>
        <w:rPr>
          <w:rFonts w:ascii="Helvetica Neue" w:eastAsia="Helvetica Neue" w:hAnsi="Helvetica Neue" w:cs="Helvetica Neue"/>
        </w:rPr>
      </w:pPr>
      <w:r>
        <w:rPr>
          <w:rFonts w:ascii="Helvetica Neue" w:eastAsia="Helvetica Neue" w:hAnsi="Helvetica Neue" w:cs="Helvetica Neue"/>
        </w:rPr>
        <w:t xml:space="preserve">The contact details of the Buyer’s Data Protection Officer are: </w:t>
      </w:r>
      <w:r w:rsidR="00D462C6" w:rsidRPr="00D462C6">
        <w:rPr>
          <w:rFonts w:ascii="Helvetica Neue" w:eastAsia="Helvetica Neue" w:hAnsi="Helvetica Neue" w:cs="Helvetica Neue"/>
          <w:b/>
        </w:rPr>
        <w:t>Redacted</w:t>
      </w:r>
    </w:p>
    <w:p w14:paraId="3C37271A" w14:textId="4D5037D1" w:rsidR="007349DB" w:rsidRDefault="00C3543B" w:rsidP="00FB3FAB">
      <w:pPr>
        <w:keepNext/>
        <w:widowControl/>
        <w:numPr>
          <w:ilvl w:val="3"/>
          <w:numId w:val="30"/>
        </w:numPr>
        <w:spacing w:after="0" w:line="240" w:lineRule="auto"/>
        <w:rPr>
          <w:rFonts w:ascii="Helvetica Neue" w:eastAsia="Helvetica Neue" w:hAnsi="Helvetica Neue" w:cs="Helvetica Neue"/>
        </w:rPr>
      </w:pPr>
      <w:r>
        <w:rPr>
          <w:rFonts w:ascii="Helvetica Neue" w:eastAsia="Helvetica Neue" w:hAnsi="Helvetica Neue" w:cs="Helvetica Neue"/>
        </w:rPr>
        <w:t xml:space="preserve">The contact details of the Supplier’s Data Protection Officer are: </w:t>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br/>
      </w:r>
      <w:r w:rsidR="00D462C6" w:rsidRPr="00D462C6">
        <w:rPr>
          <w:rFonts w:ascii="Helvetica Neue" w:eastAsia="Helvetica Neue" w:hAnsi="Helvetica Neue" w:cs="Helvetica Neue"/>
          <w:b/>
        </w:rPr>
        <w:t>Redacted</w:t>
      </w:r>
      <w:r>
        <w:rPr>
          <w:rFonts w:ascii="Helvetica Neue" w:eastAsia="Helvetica Neue" w:hAnsi="Helvetica Neue" w:cs="Helvetica Neue"/>
        </w:rPr>
        <w:tab/>
      </w:r>
    </w:p>
    <w:p w14:paraId="3C37271C" w14:textId="77777777" w:rsidR="007349DB" w:rsidRDefault="00C3543B">
      <w:pPr>
        <w:keepNext/>
        <w:widowControl/>
        <w:numPr>
          <w:ilvl w:val="3"/>
          <w:numId w:val="30"/>
        </w:numPr>
        <w:spacing w:after="0" w:line="240" w:lineRule="auto"/>
        <w:jc w:val="both"/>
        <w:rPr>
          <w:rFonts w:ascii="Helvetica Neue" w:eastAsia="Helvetica Neue" w:hAnsi="Helvetica Neue" w:cs="Helvetica Neue"/>
        </w:rPr>
      </w:pPr>
      <w:r>
        <w:rPr>
          <w:rFonts w:ascii="Helvetica Neue" w:eastAsia="Helvetica Neue" w:hAnsi="Helvetica Neue" w:cs="Helvetica Neue"/>
        </w:rPr>
        <w:t>The Processor shall comply with any further written instructions with respect to Processing by the Controller.</w:t>
      </w:r>
    </w:p>
    <w:p w14:paraId="3C37271D" w14:textId="77777777" w:rsidR="007349DB" w:rsidRDefault="00C3543B">
      <w:pPr>
        <w:keepNext/>
        <w:widowControl/>
        <w:numPr>
          <w:ilvl w:val="3"/>
          <w:numId w:val="30"/>
        </w:numPr>
        <w:spacing w:after="0" w:line="240" w:lineRule="auto"/>
        <w:jc w:val="both"/>
        <w:rPr>
          <w:rFonts w:ascii="Helvetica Neue" w:eastAsia="Helvetica Neue" w:hAnsi="Helvetica Neue" w:cs="Helvetica Neue"/>
        </w:rPr>
      </w:pPr>
      <w:r>
        <w:rPr>
          <w:rFonts w:ascii="Helvetica Neue" w:eastAsia="Helvetica Neue" w:hAnsi="Helvetica Neue" w:cs="Helvetica Neue"/>
        </w:rPr>
        <w:t>Any such further instructions shall be incorporated into this Annex.</w:t>
      </w:r>
    </w:p>
    <w:p w14:paraId="3C37271E" w14:textId="77777777" w:rsidR="007349DB" w:rsidRDefault="007349DB">
      <w:pPr>
        <w:keepNext/>
        <w:ind w:left="720"/>
        <w:rPr>
          <w:rFonts w:ascii="Helvetica Neue" w:eastAsia="Helvetica Neue" w:hAnsi="Helvetica Neue" w:cs="Helvetica Neue"/>
        </w:rPr>
      </w:pPr>
    </w:p>
    <w:tbl>
      <w:tblPr>
        <w:tblStyle w:val="af3"/>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7349DB" w14:paraId="3C372721" w14:textId="77777777">
        <w:trPr>
          <w:trHeight w:val="700"/>
        </w:trPr>
        <w:tc>
          <w:tcPr>
            <w:tcW w:w="2263" w:type="dxa"/>
            <w:shd w:val="clear" w:color="auto" w:fill="BFBFBF"/>
            <w:vAlign w:val="center"/>
          </w:tcPr>
          <w:p w14:paraId="3C37271F" w14:textId="77777777" w:rsidR="007349DB" w:rsidRDefault="00C3543B">
            <w:pPr>
              <w:rPr>
                <w:rFonts w:ascii="Helvetica Neue" w:eastAsia="Helvetica Neue" w:hAnsi="Helvetica Neue" w:cs="Helvetica Neue"/>
                <w:b/>
              </w:rPr>
            </w:pPr>
            <w:r>
              <w:rPr>
                <w:rFonts w:ascii="Helvetica Neue" w:eastAsia="Helvetica Neue" w:hAnsi="Helvetica Neue" w:cs="Helvetica Neue"/>
                <w:b/>
              </w:rPr>
              <w:t>Description</w:t>
            </w:r>
          </w:p>
        </w:tc>
        <w:tc>
          <w:tcPr>
            <w:tcW w:w="7423" w:type="dxa"/>
            <w:shd w:val="clear" w:color="auto" w:fill="BFBFBF"/>
            <w:vAlign w:val="center"/>
          </w:tcPr>
          <w:p w14:paraId="3C372720" w14:textId="77777777" w:rsidR="007349DB" w:rsidRDefault="00C3543B">
            <w:pPr>
              <w:jc w:val="center"/>
              <w:rPr>
                <w:rFonts w:ascii="Helvetica Neue" w:eastAsia="Helvetica Neue" w:hAnsi="Helvetica Neue" w:cs="Helvetica Neue"/>
                <w:b/>
              </w:rPr>
            </w:pPr>
            <w:r>
              <w:rPr>
                <w:rFonts w:ascii="Helvetica Neue" w:eastAsia="Helvetica Neue" w:hAnsi="Helvetica Neue" w:cs="Helvetica Neue"/>
                <w:b/>
              </w:rPr>
              <w:t>Details</w:t>
            </w:r>
          </w:p>
        </w:tc>
      </w:tr>
      <w:tr w:rsidR="007349DB" w14:paraId="3C37272B" w14:textId="77777777">
        <w:trPr>
          <w:trHeight w:val="1620"/>
        </w:trPr>
        <w:tc>
          <w:tcPr>
            <w:tcW w:w="2263" w:type="dxa"/>
            <w:shd w:val="clear" w:color="auto" w:fill="auto"/>
          </w:tcPr>
          <w:p w14:paraId="3C372722" w14:textId="77777777" w:rsidR="007349DB" w:rsidRDefault="00C3543B">
            <w:pPr>
              <w:rPr>
                <w:rFonts w:ascii="Helvetica Neue" w:eastAsia="Helvetica Neue" w:hAnsi="Helvetica Neue" w:cs="Helvetica Neue"/>
              </w:rPr>
            </w:pPr>
            <w:r>
              <w:rPr>
                <w:rFonts w:ascii="Helvetica Neue" w:eastAsia="Helvetica Neue" w:hAnsi="Helvetica Neue" w:cs="Helvetica Neue"/>
              </w:rPr>
              <w:t>Identity of Controller for each Category of Personal Data</w:t>
            </w:r>
          </w:p>
        </w:tc>
        <w:tc>
          <w:tcPr>
            <w:tcW w:w="7423" w:type="dxa"/>
            <w:shd w:val="clear" w:color="auto" w:fill="auto"/>
          </w:tcPr>
          <w:p w14:paraId="3C372723" w14:textId="77777777" w:rsidR="007349DB" w:rsidRDefault="00C3543B">
            <w:pPr>
              <w:rPr>
                <w:rFonts w:ascii="Helvetica Neue" w:eastAsia="Helvetica Neue" w:hAnsi="Helvetica Neue" w:cs="Helvetica Neue"/>
                <w:b/>
              </w:rPr>
            </w:pPr>
            <w:r>
              <w:rPr>
                <w:rFonts w:ascii="Helvetica Neue" w:eastAsia="Helvetica Neue" w:hAnsi="Helvetica Neue" w:cs="Helvetica Neue"/>
                <w:b/>
              </w:rPr>
              <w:t>The Buyer is Controller and the Supplier is Processor</w:t>
            </w:r>
          </w:p>
          <w:p w14:paraId="3C372724" w14:textId="77777777" w:rsidR="007349DB" w:rsidRDefault="00C3543B">
            <w:pPr>
              <w:rPr>
                <w:rFonts w:ascii="Helvetica Neue" w:eastAsia="Helvetica Neue" w:hAnsi="Helvetica Neue" w:cs="Helvetica Neue"/>
              </w:rPr>
            </w:pPr>
            <w:r>
              <w:rPr>
                <w:rFonts w:ascii="Helvetica Neue" w:eastAsia="Helvetica Neue" w:hAnsi="Helvetica Neue" w:cs="Helvetica Neue"/>
              </w:rPr>
              <w:t>The Parties acknowledge that in accordance with paragraph 2-15 Framework Agreement Schedule 4 (Where the Party is a Controller and the other Party is Processor) and for the purposes of the Data Protection Legislation, the Buyer is the Controller and the Supplier is the Processor of the following Personal Data:</w:t>
            </w:r>
          </w:p>
          <w:p w14:paraId="3C372725" w14:textId="77777777" w:rsidR="007349DB" w:rsidRDefault="00C3543B">
            <w:pPr>
              <w:pBdr>
                <w:top w:val="nil"/>
                <w:left w:val="nil"/>
                <w:bottom w:val="nil"/>
                <w:right w:val="nil"/>
                <w:between w:val="nil"/>
              </w:pBdr>
            </w:pPr>
            <w:r>
              <w:t xml:space="preserve">Any personal data provided for the purpose of incident resolution. The data is provided via the Assyst tool and does not leave the HMRC network. </w:t>
            </w:r>
          </w:p>
          <w:p w14:paraId="3C372726" w14:textId="77777777" w:rsidR="007349DB" w:rsidRDefault="00C3543B">
            <w:r>
              <w:t>The Parties are Independent Controllers of Personal Data</w:t>
            </w:r>
          </w:p>
          <w:p w14:paraId="3C372727" w14:textId="77777777" w:rsidR="007349DB" w:rsidRDefault="00C3543B">
            <w:r>
              <w:t>The Parties acknowledge that they are Independent Controllers for the purposes of the Data Protection Legislation in respect of:</w:t>
            </w:r>
          </w:p>
          <w:p w14:paraId="3C372728" w14:textId="77777777" w:rsidR="007349DB" w:rsidRDefault="00C3543B">
            <w:pPr>
              <w:pBdr>
                <w:top w:val="nil"/>
                <w:left w:val="nil"/>
                <w:bottom w:val="nil"/>
                <w:right w:val="nil"/>
                <w:between w:val="nil"/>
              </w:pBdr>
            </w:pPr>
            <w:r>
              <w:t>Business contact details of Supplier Personnel for which the Supplier is the Controller,</w:t>
            </w:r>
          </w:p>
          <w:p w14:paraId="3C372729" w14:textId="77777777" w:rsidR="007349DB" w:rsidRDefault="00C3543B">
            <w:pPr>
              <w:pBdr>
                <w:top w:val="nil"/>
                <w:left w:val="nil"/>
                <w:bottom w:val="nil"/>
                <w:right w:val="nil"/>
                <w:between w:val="nil"/>
              </w:pBdr>
            </w:pPr>
            <w:r>
              <w:t>Business contact details of any directors, officers, employees, agents, consultants and contractors of Buyer (excluding the Supplier Personnel) engaged in the performance of the Buyer’s duties under the Contract) for which the Buyer is the Controller,</w:t>
            </w:r>
          </w:p>
          <w:p w14:paraId="3C37272A" w14:textId="77777777" w:rsidR="007349DB" w:rsidRDefault="007349DB">
            <w:pPr>
              <w:rPr>
                <w:rFonts w:ascii="Helvetica Neue" w:eastAsia="Helvetica Neue" w:hAnsi="Helvetica Neue" w:cs="Helvetica Neue"/>
              </w:rPr>
            </w:pPr>
          </w:p>
        </w:tc>
      </w:tr>
      <w:tr w:rsidR="007349DB" w14:paraId="3C37272E" w14:textId="77777777">
        <w:trPr>
          <w:trHeight w:val="1460"/>
        </w:trPr>
        <w:tc>
          <w:tcPr>
            <w:tcW w:w="2263" w:type="dxa"/>
            <w:shd w:val="clear" w:color="auto" w:fill="auto"/>
          </w:tcPr>
          <w:p w14:paraId="3C37272C" w14:textId="77777777" w:rsidR="007349DB" w:rsidRDefault="00C3543B">
            <w:pPr>
              <w:rPr>
                <w:rFonts w:ascii="Helvetica Neue" w:eastAsia="Helvetica Neue" w:hAnsi="Helvetica Neue" w:cs="Helvetica Neue"/>
              </w:rPr>
            </w:pPr>
            <w:r>
              <w:rPr>
                <w:rFonts w:ascii="Helvetica Neue" w:eastAsia="Helvetica Neue" w:hAnsi="Helvetica Neue" w:cs="Helvetica Neue"/>
              </w:rPr>
              <w:lastRenderedPageBreak/>
              <w:t>Duration of the Processing</w:t>
            </w:r>
          </w:p>
        </w:tc>
        <w:tc>
          <w:tcPr>
            <w:tcW w:w="7423" w:type="dxa"/>
            <w:shd w:val="clear" w:color="auto" w:fill="auto"/>
          </w:tcPr>
          <w:p w14:paraId="3C37272D" w14:textId="77777777" w:rsidR="007349DB" w:rsidRDefault="00C3543B">
            <w:pPr>
              <w:rPr>
                <w:rFonts w:ascii="Helvetica Neue" w:eastAsia="Helvetica Neue" w:hAnsi="Helvetica Neue" w:cs="Helvetica Neue"/>
              </w:rPr>
            </w:pPr>
            <w:r>
              <w:t>01/10/2019 – 30/06/2020 or 30/09/2020 if the 3 month extension period is utilised</w:t>
            </w:r>
          </w:p>
        </w:tc>
      </w:tr>
      <w:tr w:rsidR="007349DB" w14:paraId="3C372735" w14:textId="77777777">
        <w:trPr>
          <w:trHeight w:val="1520"/>
        </w:trPr>
        <w:tc>
          <w:tcPr>
            <w:tcW w:w="2263" w:type="dxa"/>
            <w:shd w:val="clear" w:color="auto" w:fill="auto"/>
          </w:tcPr>
          <w:p w14:paraId="3C37272F" w14:textId="77777777" w:rsidR="007349DB" w:rsidRDefault="00C3543B">
            <w:pPr>
              <w:rPr>
                <w:rFonts w:ascii="Helvetica Neue" w:eastAsia="Helvetica Neue" w:hAnsi="Helvetica Neue" w:cs="Helvetica Neue"/>
              </w:rPr>
            </w:pPr>
            <w:r>
              <w:rPr>
                <w:rFonts w:ascii="Helvetica Neue" w:eastAsia="Helvetica Neue" w:hAnsi="Helvetica Neue" w:cs="Helvetica Neue"/>
              </w:rPr>
              <w:t>Nature and purposes of the Processing</w:t>
            </w:r>
          </w:p>
        </w:tc>
        <w:tc>
          <w:tcPr>
            <w:tcW w:w="7423" w:type="dxa"/>
            <w:shd w:val="clear" w:color="auto" w:fill="auto"/>
          </w:tcPr>
          <w:p w14:paraId="3C372730" w14:textId="77777777" w:rsidR="007349DB" w:rsidRDefault="00C3543B">
            <w:r>
              <w:t>The development work for all digital services is undertaken on ‘off-network’ or non-stride machines. This includes changes, operability and live operational support e.g. incident resolution. The changes flow through the normal IT change processes to put the new or amended code into production. The supplier does not have access to the live data as part of this process.</w:t>
            </w:r>
          </w:p>
          <w:p w14:paraId="3C372731" w14:textId="77777777" w:rsidR="007349DB" w:rsidRDefault="00C3543B">
            <w:r>
              <w:t>A limited number of pre-agreed supplier personnel will be able to view personal data if it is provided by the customer to assist with the resolution of a specific incident. The data will remain at all times on the incident management tool and not be copied or extracted from the tool.</w:t>
            </w:r>
          </w:p>
          <w:p w14:paraId="3C372732" w14:textId="77777777" w:rsidR="007349DB" w:rsidRDefault="00C3543B">
            <w:r>
              <w:t xml:space="preserve">Access to this data will be through provided HMRC devices (currently Surface Pros) and the assignment through a Pseudo PID of access the Assyst roles by HMRC. </w:t>
            </w:r>
          </w:p>
          <w:p w14:paraId="3C372733" w14:textId="77777777" w:rsidR="007349DB" w:rsidRDefault="00C3543B">
            <w:r>
              <w:t>Access to HMRCs data movement system to enable the movement of data onto new, cloud based databases, will also be provided as described above and for the purpose of undertaken specific project activities. These data movement requests are for data transfers within HMRCs IT estate only. The data will remain at all times within HMRCs IT estate only.</w:t>
            </w:r>
          </w:p>
          <w:p w14:paraId="3C372734" w14:textId="77777777" w:rsidR="007349DB" w:rsidRDefault="007349DB">
            <w:pPr>
              <w:rPr>
                <w:rFonts w:ascii="Helvetica Neue" w:eastAsia="Helvetica Neue" w:hAnsi="Helvetica Neue" w:cs="Helvetica Neue"/>
              </w:rPr>
            </w:pPr>
          </w:p>
        </w:tc>
      </w:tr>
      <w:tr w:rsidR="007349DB" w14:paraId="3C372738" w14:textId="77777777">
        <w:trPr>
          <w:trHeight w:val="1400"/>
        </w:trPr>
        <w:tc>
          <w:tcPr>
            <w:tcW w:w="2263" w:type="dxa"/>
            <w:shd w:val="clear" w:color="auto" w:fill="auto"/>
          </w:tcPr>
          <w:p w14:paraId="3C372736" w14:textId="77777777" w:rsidR="007349DB" w:rsidRDefault="00C3543B">
            <w:pPr>
              <w:rPr>
                <w:rFonts w:ascii="Helvetica Neue" w:eastAsia="Helvetica Neue" w:hAnsi="Helvetica Neue" w:cs="Helvetica Neue"/>
              </w:rPr>
            </w:pPr>
            <w:r>
              <w:rPr>
                <w:rFonts w:ascii="Helvetica Neue" w:eastAsia="Helvetica Neue" w:hAnsi="Helvetica Neue" w:cs="Helvetica Neue"/>
              </w:rPr>
              <w:t>Type of Personal Data</w:t>
            </w:r>
          </w:p>
        </w:tc>
        <w:tc>
          <w:tcPr>
            <w:tcW w:w="7423" w:type="dxa"/>
            <w:shd w:val="clear" w:color="auto" w:fill="auto"/>
          </w:tcPr>
          <w:p w14:paraId="3C372737" w14:textId="77777777" w:rsidR="007349DB" w:rsidRDefault="00C3543B">
            <w:pPr>
              <w:rPr>
                <w:rFonts w:ascii="Helvetica Neue" w:eastAsia="Helvetica Neue" w:hAnsi="Helvetica Neue" w:cs="Helvetica Neue"/>
              </w:rPr>
            </w:pPr>
            <w:r>
              <w:t>Data could include names, addresses and other contact details for customers including specific tax references numbers e.g. UT, VAT references, etc. This data is what is provided by HMRCs customers to assist, if appropriate, the resolution of a specific incident.</w:t>
            </w:r>
            <w:r>
              <w:rPr>
                <w:rFonts w:ascii="Helvetica Neue" w:eastAsia="Helvetica Neue" w:hAnsi="Helvetica Neue" w:cs="Helvetica Neue"/>
                <w:i/>
              </w:rPr>
              <w:t xml:space="preserve"> </w:t>
            </w:r>
          </w:p>
        </w:tc>
      </w:tr>
      <w:tr w:rsidR="007349DB" w14:paraId="3C37273B" w14:textId="77777777">
        <w:trPr>
          <w:trHeight w:val="1560"/>
        </w:trPr>
        <w:tc>
          <w:tcPr>
            <w:tcW w:w="2263" w:type="dxa"/>
            <w:shd w:val="clear" w:color="auto" w:fill="auto"/>
          </w:tcPr>
          <w:p w14:paraId="3C372739" w14:textId="77777777" w:rsidR="007349DB" w:rsidRDefault="00C3543B">
            <w:pPr>
              <w:rPr>
                <w:rFonts w:ascii="Helvetica Neue" w:eastAsia="Helvetica Neue" w:hAnsi="Helvetica Neue" w:cs="Helvetica Neue"/>
              </w:rPr>
            </w:pPr>
            <w:r>
              <w:rPr>
                <w:rFonts w:ascii="Helvetica Neue" w:eastAsia="Helvetica Neue" w:hAnsi="Helvetica Neue" w:cs="Helvetica Neue"/>
              </w:rPr>
              <w:t>Categories of Data Subject</w:t>
            </w:r>
          </w:p>
        </w:tc>
        <w:tc>
          <w:tcPr>
            <w:tcW w:w="7423" w:type="dxa"/>
            <w:shd w:val="clear" w:color="auto" w:fill="auto"/>
          </w:tcPr>
          <w:p w14:paraId="3C37273A" w14:textId="77777777" w:rsidR="007349DB" w:rsidRDefault="00C3543B">
            <w:pPr>
              <w:rPr>
                <w:rFonts w:ascii="Helvetica Neue" w:eastAsia="Helvetica Neue" w:hAnsi="Helvetica Neue" w:cs="Helvetica Neue"/>
                <w:highlight w:val="yellow"/>
              </w:rPr>
            </w:pPr>
            <w:r>
              <w:t xml:space="preserve"> customers/ clients</w:t>
            </w:r>
          </w:p>
        </w:tc>
      </w:tr>
      <w:tr w:rsidR="007349DB" w14:paraId="3C37273F" w14:textId="77777777">
        <w:trPr>
          <w:trHeight w:val="1660"/>
        </w:trPr>
        <w:tc>
          <w:tcPr>
            <w:tcW w:w="2263" w:type="dxa"/>
            <w:shd w:val="clear" w:color="auto" w:fill="auto"/>
          </w:tcPr>
          <w:p w14:paraId="3C37273C" w14:textId="77777777" w:rsidR="007349DB" w:rsidRDefault="00C3543B">
            <w:pPr>
              <w:rPr>
                <w:rFonts w:ascii="Helvetica Neue" w:eastAsia="Helvetica Neue" w:hAnsi="Helvetica Neue" w:cs="Helvetica Neue"/>
              </w:rPr>
            </w:pPr>
            <w:r>
              <w:rPr>
                <w:rFonts w:ascii="Helvetica Neue" w:eastAsia="Helvetica Neue" w:hAnsi="Helvetica Neue" w:cs="Helvetica Neue"/>
              </w:rPr>
              <w:t>Plan for return and destruction of the data once the Processing is complete</w:t>
            </w:r>
          </w:p>
          <w:p w14:paraId="3C37273D" w14:textId="77777777" w:rsidR="007349DB" w:rsidRDefault="00C3543B">
            <w:pPr>
              <w:rPr>
                <w:rFonts w:ascii="Helvetica Neue" w:eastAsia="Helvetica Neue" w:hAnsi="Helvetica Neue" w:cs="Helvetica Neue"/>
              </w:rPr>
            </w:pPr>
            <w:r>
              <w:rPr>
                <w:rFonts w:ascii="Helvetica Neue" w:eastAsia="Helvetica Neue" w:hAnsi="Helvetica Neue" w:cs="Helvetica Neue"/>
              </w:rPr>
              <w:t xml:space="preserve">UNLESS </w:t>
            </w:r>
            <w:r>
              <w:rPr>
                <w:rFonts w:ascii="Helvetica Neue" w:eastAsia="Helvetica Neue" w:hAnsi="Helvetica Neue" w:cs="Helvetica Neue"/>
              </w:rPr>
              <w:lastRenderedPageBreak/>
              <w:t>requirement under Union or Member State law to preserve that type of data</w:t>
            </w:r>
          </w:p>
        </w:tc>
        <w:tc>
          <w:tcPr>
            <w:tcW w:w="7423" w:type="dxa"/>
            <w:shd w:val="clear" w:color="auto" w:fill="auto"/>
          </w:tcPr>
          <w:p w14:paraId="3C37273E" w14:textId="77777777" w:rsidR="007349DB" w:rsidRDefault="00C3543B">
            <w:pPr>
              <w:rPr>
                <w:rFonts w:ascii="Helvetica Neue" w:eastAsia="Helvetica Neue" w:hAnsi="Helvetica Neue" w:cs="Helvetica Neue"/>
                <w:highlight w:val="yellow"/>
              </w:rPr>
            </w:pPr>
            <w:r>
              <w:lastRenderedPageBreak/>
              <w:t>This is not applicable as the supplier should never remove customer data from the HMRC IT estate.</w:t>
            </w:r>
          </w:p>
        </w:tc>
      </w:tr>
    </w:tbl>
    <w:p w14:paraId="3C372740" w14:textId="77777777" w:rsidR="007349DB" w:rsidRDefault="007349DB">
      <w:pPr>
        <w:rPr>
          <w:rFonts w:ascii="Helvetica Neue" w:eastAsia="Helvetica Neue" w:hAnsi="Helvetica Neue" w:cs="Helvetica Neue"/>
          <w:b/>
        </w:rPr>
      </w:pPr>
    </w:p>
    <w:p w14:paraId="3C372741" w14:textId="77777777" w:rsidR="007349DB" w:rsidRDefault="00C3543B">
      <w:pPr>
        <w:rPr>
          <w:rFonts w:ascii="Helvetica Neue" w:eastAsia="Helvetica Neue" w:hAnsi="Helvetica Neue" w:cs="Helvetica Neue"/>
          <w:b/>
        </w:rPr>
      </w:pPr>
      <w:r>
        <w:br w:type="page"/>
      </w:r>
    </w:p>
    <w:sectPr w:rsidR="007349DB">
      <w:headerReference w:type="even" r:id="rId31"/>
      <w:headerReference w:type="default" r:id="rId32"/>
      <w:footerReference w:type="even" r:id="rId33"/>
      <w:footerReference w:type="default" r:id="rId34"/>
      <w:headerReference w:type="first" r:id="rId35"/>
      <w:footerReference w:type="first" r:id="rId36"/>
      <w:pgSz w:w="11906" w:h="16838"/>
      <w:pgMar w:top="963" w:right="566" w:bottom="720" w:left="708" w:header="0" w:footer="720"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175C27" w16cid:durableId="21408DAD"/>
  <w16cid:commentId w16cid:paraId="152BA2DA" w16cid:durableId="21408D5B"/>
  <w16cid:commentId w16cid:paraId="3C372750" w16cid:durableId="21408D46"/>
  <w16cid:commentId w16cid:paraId="10C1EC20" w16cid:durableId="21408DCC"/>
  <w16cid:commentId w16cid:paraId="3C372752" w16cid:durableId="21408D47"/>
  <w16cid:commentId w16cid:paraId="07B9AFAD" w16cid:durableId="21409171"/>
  <w16cid:commentId w16cid:paraId="3C372753" w16cid:durableId="21408D48"/>
  <w16cid:commentId w16cid:paraId="3C372754" w16cid:durableId="21408D49"/>
  <w16cid:commentId w16cid:paraId="3C372755" w16cid:durableId="21408D4A"/>
  <w16cid:commentId w16cid:paraId="3C372756" w16cid:durableId="21408D4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28D750" w14:textId="77777777" w:rsidR="00184BE7" w:rsidRDefault="00184BE7">
      <w:pPr>
        <w:spacing w:after="0" w:line="240" w:lineRule="auto"/>
      </w:pPr>
      <w:r>
        <w:separator/>
      </w:r>
    </w:p>
  </w:endnote>
  <w:endnote w:type="continuationSeparator" w:id="0">
    <w:p w14:paraId="14AC4E54" w14:textId="77777777" w:rsidR="00184BE7" w:rsidRDefault="00184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Neue">
    <w:altName w:val="Arial"/>
    <w:charset w:val="00"/>
    <w:family w:val="auto"/>
    <w:pitch w:val="variable"/>
    <w:sig w:usb0="00000003" w:usb1="5000205B" w:usb2="00000002"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72759" w14:textId="77777777" w:rsidR="00184BE7" w:rsidRDefault="00184BE7">
    <w:pPr>
      <w:pBdr>
        <w:top w:val="nil"/>
        <w:left w:val="nil"/>
        <w:bottom w:val="nil"/>
        <w:right w:val="nil"/>
        <w:between w:val="nil"/>
      </w:pBdr>
      <w:tabs>
        <w:tab w:val="center" w:pos="4680"/>
        <w:tab w:val="right" w:pos="9360"/>
      </w:tabs>
      <w:spacing w:after="0" w:line="240" w:lineRule="auto"/>
      <w:jc w:val="right"/>
      <w:rPr>
        <w:color w:val="000000"/>
      </w:rPr>
    </w:pPr>
  </w:p>
  <w:p w14:paraId="3C37275A" w14:textId="77777777" w:rsidR="00184BE7" w:rsidRDefault="00184BE7">
    <w:pPr>
      <w:pBdr>
        <w:top w:val="nil"/>
        <w:left w:val="nil"/>
        <w:bottom w:val="nil"/>
        <w:right w:val="nil"/>
        <w:between w:val="nil"/>
      </w:pBdr>
      <w:tabs>
        <w:tab w:val="center" w:pos="4680"/>
        <w:tab w:val="right" w:pos="9360"/>
      </w:tabs>
      <w:spacing w:after="0" w:line="240" w:lineRule="auto"/>
      <w:ind w:right="360"/>
      <w:rPr>
        <w:color w:val="000000"/>
      </w:rPr>
    </w:pPr>
  </w:p>
  <w:p w14:paraId="3C37275B" w14:textId="77777777" w:rsidR="00184BE7" w:rsidRDefault="00184BE7">
    <w:pPr>
      <w:pBdr>
        <w:top w:val="nil"/>
        <w:left w:val="nil"/>
        <w:bottom w:val="nil"/>
        <w:right w:val="nil"/>
        <w:between w:val="nil"/>
      </w:pBdr>
      <w:spacing w:after="0"/>
      <w:rPr>
        <w:color w:val="000000"/>
      </w:rPr>
    </w:pPr>
    <w:r>
      <w:rPr>
        <w:color w:val="000000"/>
      </w:rPr>
      <w:fldChar w:fldCharType="begin"/>
    </w:r>
    <w:r>
      <w:rPr>
        <w:color w:val="000000"/>
      </w:rPr>
      <w:instrText>PAGE</w:instrText>
    </w:r>
    <w:r>
      <w:rPr>
        <w:color w:val="00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7275C" w14:textId="0E52D67E" w:rsidR="00184BE7" w:rsidRDefault="00184BE7">
    <w:pPr>
      <w:widowControl/>
      <w:pBdr>
        <w:top w:val="nil"/>
        <w:left w:val="nil"/>
        <w:bottom w:val="nil"/>
        <w:right w:val="nil"/>
        <w:between w:val="nil"/>
      </w:pBdr>
      <w:tabs>
        <w:tab w:val="center" w:pos="4680"/>
        <w:tab w:val="right" w:pos="9360"/>
      </w:tabs>
      <w:spacing w:after="0" w:line="240" w:lineRule="auto"/>
      <w:jc w:val="right"/>
      <w:rPr>
        <w:rFonts w:ascii="Cambria" w:eastAsia="Cambria" w:hAnsi="Cambria" w:cs="Cambria"/>
        <w:color w:val="000000"/>
        <w:sz w:val="22"/>
        <w:szCs w:val="22"/>
      </w:rPr>
    </w:pPr>
    <w:r>
      <w:rPr>
        <w:rFonts w:ascii="Cambria" w:eastAsia="Cambria" w:hAnsi="Cambria" w:cs="Cambria"/>
        <w:color w:val="000000"/>
        <w:sz w:val="22"/>
        <w:szCs w:val="22"/>
      </w:rPr>
      <w:fldChar w:fldCharType="begin"/>
    </w:r>
    <w:r>
      <w:rPr>
        <w:rFonts w:ascii="Cambria" w:eastAsia="Cambria" w:hAnsi="Cambria" w:cs="Cambria"/>
        <w:color w:val="000000"/>
        <w:sz w:val="22"/>
        <w:szCs w:val="22"/>
      </w:rPr>
      <w:instrText>PAGE</w:instrText>
    </w:r>
    <w:r>
      <w:rPr>
        <w:rFonts w:ascii="Cambria" w:eastAsia="Cambria" w:hAnsi="Cambria" w:cs="Cambria"/>
        <w:color w:val="000000"/>
        <w:sz w:val="22"/>
        <w:szCs w:val="22"/>
      </w:rPr>
      <w:fldChar w:fldCharType="separate"/>
    </w:r>
    <w:r w:rsidR="00D462C6">
      <w:rPr>
        <w:rFonts w:ascii="Cambria" w:eastAsia="Cambria" w:hAnsi="Cambria" w:cs="Cambria"/>
        <w:noProof/>
        <w:color w:val="000000"/>
        <w:sz w:val="22"/>
        <w:szCs w:val="22"/>
      </w:rPr>
      <w:t>4</w:t>
    </w:r>
    <w:r>
      <w:rPr>
        <w:rFonts w:ascii="Cambria" w:eastAsia="Cambria" w:hAnsi="Cambria" w:cs="Cambria"/>
        <w:color w:val="000000"/>
        <w:sz w:val="22"/>
        <w:szCs w:val="22"/>
      </w:rPr>
      <w:fldChar w:fldCharType="end"/>
    </w:r>
  </w:p>
  <w:p w14:paraId="3C37275D" w14:textId="77777777" w:rsidR="00184BE7" w:rsidRDefault="00184BE7">
    <w:pPr>
      <w:pBdr>
        <w:top w:val="nil"/>
        <w:left w:val="nil"/>
        <w:bottom w:val="nil"/>
        <w:right w:val="nil"/>
        <w:between w:val="nil"/>
      </w:pBdr>
      <w:ind w:right="360"/>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7275F" w14:textId="77777777" w:rsidR="00184BE7" w:rsidRDefault="00184BE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FFAA3E" w14:textId="77777777" w:rsidR="00184BE7" w:rsidRDefault="00184BE7">
      <w:pPr>
        <w:spacing w:after="0" w:line="240" w:lineRule="auto"/>
      </w:pPr>
      <w:r>
        <w:separator/>
      </w:r>
    </w:p>
  </w:footnote>
  <w:footnote w:type="continuationSeparator" w:id="0">
    <w:p w14:paraId="7EA06A4C" w14:textId="77777777" w:rsidR="00184BE7" w:rsidRDefault="00184B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72757" w14:textId="77777777" w:rsidR="00184BE7" w:rsidRDefault="00184BE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72758" w14:textId="77777777" w:rsidR="00184BE7" w:rsidRDefault="00184BE7">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7275E" w14:textId="77777777" w:rsidR="00184BE7" w:rsidRDefault="00184BE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A4400"/>
    <w:multiLevelType w:val="multilevel"/>
    <w:tmpl w:val="FC98D6B6"/>
    <w:lvl w:ilvl="0">
      <w:start w:val="1"/>
      <w:numFmt w:val="decimal"/>
      <w:lvlText w:val="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017632FB"/>
    <w:multiLevelType w:val="multilevel"/>
    <w:tmpl w:val="E4960C2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026A4947"/>
    <w:multiLevelType w:val="multilevel"/>
    <w:tmpl w:val="C8FE5A14"/>
    <w:lvl w:ilvl="0">
      <w:start w:val="1"/>
      <w:numFmt w:val="decimal"/>
      <w:lvlText w:val="2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04585653"/>
    <w:multiLevelType w:val="multilevel"/>
    <w:tmpl w:val="F7ECC50E"/>
    <w:lvl w:ilvl="0">
      <w:start w:val="1"/>
      <w:numFmt w:val="decimal"/>
      <w:lvlText w:val="2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08097095"/>
    <w:multiLevelType w:val="multilevel"/>
    <w:tmpl w:val="B65A34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10792EC3"/>
    <w:multiLevelType w:val="multilevel"/>
    <w:tmpl w:val="567EB892"/>
    <w:lvl w:ilvl="0">
      <w:start w:val="1"/>
      <w:numFmt w:val="decimal"/>
      <w:lvlText w:val="1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13705998"/>
    <w:multiLevelType w:val="multilevel"/>
    <w:tmpl w:val="CD387EA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16BD03C0"/>
    <w:multiLevelType w:val="multilevel"/>
    <w:tmpl w:val="184A4BBE"/>
    <w:lvl w:ilvl="0">
      <w:start w:val="1"/>
      <w:numFmt w:val="lowerLetter"/>
      <w:lvlText w:val="(%1)"/>
      <w:lvlJc w:val="left"/>
      <w:pPr>
        <w:ind w:left="360" w:hanging="360"/>
      </w:pPr>
    </w:lvl>
    <w:lvl w:ilvl="1">
      <w:start w:val="1"/>
      <w:numFmt w:val="decimal"/>
      <w:lvlText w:val="%1.%2"/>
      <w:lvlJc w:val="left"/>
      <w:pPr>
        <w:ind w:left="709" w:hanging="709"/>
      </w:pPr>
    </w:lvl>
    <w:lvl w:ilvl="2">
      <w:start w:val="1"/>
      <w:numFmt w:val="lowerLetter"/>
      <w:lvlText w:val="(%3)"/>
      <w:lvlJc w:val="left"/>
      <w:pPr>
        <w:ind w:left="1417" w:hanging="708"/>
      </w:pPr>
    </w:lvl>
    <w:lvl w:ilvl="3">
      <w:start w:val="1"/>
      <w:numFmt w:val="lowerRoman"/>
      <w:lvlText w:val="(%4)"/>
      <w:lvlJc w:val="left"/>
      <w:pPr>
        <w:ind w:left="2695" w:hanging="709"/>
      </w:pPr>
    </w:lvl>
    <w:lvl w:ilvl="4">
      <w:start w:val="1"/>
      <w:numFmt w:val="upperLetter"/>
      <w:lvlText w:val="(%5)"/>
      <w:lvlJc w:val="left"/>
      <w:pPr>
        <w:ind w:left="2835" w:hanging="709"/>
      </w:pPr>
    </w:lvl>
    <w:lvl w:ilvl="5">
      <w:start w:val="1"/>
      <w:numFmt w:val="decimal"/>
      <w:lvlText w:val="%6)"/>
      <w:lvlJc w:val="left"/>
      <w:pPr>
        <w:ind w:left="3543" w:hanging="708"/>
      </w:p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8" w15:restartNumberingAfterBreak="0">
    <w:nsid w:val="17751F5E"/>
    <w:multiLevelType w:val="multilevel"/>
    <w:tmpl w:val="3850B7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18C8754F"/>
    <w:multiLevelType w:val="multilevel"/>
    <w:tmpl w:val="3B5E049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21237365"/>
    <w:multiLevelType w:val="multilevel"/>
    <w:tmpl w:val="579A0E2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222F15D2"/>
    <w:multiLevelType w:val="multilevel"/>
    <w:tmpl w:val="BBD0BC6A"/>
    <w:lvl w:ilvl="0">
      <w:start w:val="1"/>
      <w:numFmt w:val="decimal"/>
      <w:lvlText w:val="2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 w15:restartNumberingAfterBreak="0">
    <w:nsid w:val="22D864C0"/>
    <w:multiLevelType w:val="multilevel"/>
    <w:tmpl w:val="AA90D71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234014C5"/>
    <w:multiLevelType w:val="multilevel"/>
    <w:tmpl w:val="1870D704"/>
    <w:lvl w:ilvl="0">
      <w:start w:val="1"/>
      <w:numFmt w:val="lowerLetter"/>
      <w:lvlText w:val="(%1)"/>
      <w:lvlJc w:val="left"/>
      <w:pPr>
        <w:ind w:left="43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4075C32"/>
    <w:multiLevelType w:val="multilevel"/>
    <w:tmpl w:val="544A0456"/>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454BD5"/>
    <w:multiLevelType w:val="multilevel"/>
    <w:tmpl w:val="EB4EA67E"/>
    <w:lvl w:ilvl="0">
      <w:start w:val="1"/>
      <w:numFmt w:val="lowerLetter"/>
      <w:lvlText w:val="(%1)"/>
      <w:lvlJc w:val="left"/>
      <w:pPr>
        <w:ind w:left="360" w:hanging="360"/>
      </w:pPr>
    </w:lvl>
    <w:lvl w:ilvl="1">
      <w:start w:val="1"/>
      <w:numFmt w:val="decimal"/>
      <w:lvlText w:val="%1.%2"/>
      <w:lvlJc w:val="left"/>
      <w:pPr>
        <w:ind w:left="709" w:hanging="709"/>
      </w:pPr>
    </w:lvl>
    <w:lvl w:ilvl="2">
      <w:start w:val="1"/>
      <w:numFmt w:val="lowerLetter"/>
      <w:lvlText w:val="(%3)"/>
      <w:lvlJc w:val="left"/>
      <w:pPr>
        <w:ind w:left="1417" w:hanging="708"/>
      </w:pPr>
    </w:lvl>
    <w:lvl w:ilvl="3">
      <w:start w:val="1"/>
      <w:numFmt w:val="lowerRoman"/>
      <w:lvlText w:val="(%4)"/>
      <w:lvlJc w:val="left"/>
      <w:pPr>
        <w:ind w:left="2126" w:hanging="709"/>
      </w:pPr>
    </w:lvl>
    <w:lvl w:ilvl="4">
      <w:start w:val="1"/>
      <w:numFmt w:val="upperLetter"/>
      <w:lvlText w:val="(%5)"/>
      <w:lvlJc w:val="left"/>
      <w:pPr>
        <w:ind w:left="2835" w:hanging="709"/>
      </w:pPr>
    </w:lvl>
    <w:lvl w:ilvl="5">
      <w:start w:val="1"/>
      <w:numFmt w:val="decimal"/>
      <w:lvlText w:val="%6)"/>
      <w:lvlJc w:val="left"/>
      <w:pPr>
        <w:ind w:left="3543" w:hanging="708"/>
      </w:p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16" w15:restartNumberingAfterBreak="0">
    <w:nsid w:val="27FD5E47"/>
    <w:multiLevelType w:val="multilevel"/>
    <w:tmpl w:val="335A5EF4"/>
    <w:lvl w:ilvl="0">
      <w:start w:val="1"/>
      <w:numFmt w:val="decimal"/>
      <w:lvlText w:val="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7" w15:restartNumberingAfterBreak="0">
    <w:nsid w:val="28A5051B"/>
    <w:multiLevelType w:val="multilevel"/>
    <w:tmpl w:val="2A6481A0"/>
    <w:lvl w:ilvl="0">
      <w:start w:val="1"/>
      <w:numFmt w:val="decimal"/>
      <w:lvlText w:val="2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 w15:restartNumberingAfterBreak="0">
    <w:nsid w:val="29734FD5"/>
    <w:multiLevelType w:val="multilevel"/>
    <w:tmpl w:val="A688327C"/>
    <w:lvl w:ilvl="0">
      <w:start w:val="1"/>
      <w:numFmt w:val="decimal"/>
      <w:lvlText w:val="3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 w15:restartNumberingAfterBreak="0">
    <w:nsid w:val="2A077680"/>
    <w:multiLevelType w:val="multilevel"/>
    <w:tmpl w:val="A43035DC"/>
    <w:lvl w:ilvl="0">
      <w:start w:val="1"/>
      <w:numFmt w:val="decimal"/>
      <w:lvlText w:val="1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 w15:restartNumberingAfterBreak="0">
    <w:nsid w:val="30450DA7"/>
    <w:multiLevelType w:val="multilevel"/>
    <w:tmpl w:val="DDDE2C20"/>
    <w:lvl w:ilvl="0">
      <w:start w:val="1"/>
      <w:numFmt w:val="decimal"/>
      <w:lvlText w:val="1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1" w15:restartNumberingAfterBreak="0">
    <w:nsid w:val="329415B3"/>
    <w:multiLevelType w:val="multilevel"/>
    <w:tmpl w:val="4F0E1EEE"/>
    <w:lvl w:ilvl="0">
      <w:start w:val="1"/>
      <w:numFmt w:val="bullet"/>
      <w:lvlText w:val="●"/>
      <w:lvlJc w:val="left"/>
      <w:pPr>
        <w:ind w:left="675" w:firstLine="315"/>
      </w:pPr>
      <w:rPr>
        <w:rFonts w:ascii="Noto Sans Symbols" w:eastAsia="Noto Sans Symbols" w:hAnsi="Noto Sans Symbols" w:cs="Noto Sans Symbols"/>
        <w:sz w:val="24"/>
        <w:szCs w:val="24"/>
        <w:u w:val="none"/>
      </w:rPr>
    </w:lvl>
    <w:lvl w:ilvl="1">
      <w:start w:val="1"/>
      <w:numFmt w:val="bullet"/>
      <w:lvlText w:val="o"/>
      <w:lvlJc w:val="left"/>
      <w:pPr>
        <w:ind w:left="1395" w:firstLine="1035"/>
      </w:pPr>
      <w:rPr>
        <w:rFonts w:ascii="Noto Sans Symbols" w:eastAsia="Noto Sans Symbols" w:hAnsi="Noto Sans Symbols" w:cs="Noto Sans Symbols"/>
        <w:u w:val="none"/>
      </w:rPr>
    </w:lvl>
    <w:lvl w:ilvl="2">
      <w:start w:val="1"/>
      <w:numFmt w:val="bullet"/>
      <w:lvlText w:val="▪"/>
      <w:lvlJc w:val="left"/>
      <w:pPr>
        <w:ind w:left="2115" w:firstLine="1755"/>
      </w:pPr>
      <w:rPr>
        <w:rFonts w:ascii="Noto Sans Symbols" w:eastAsia="Noto Sans Symbols" w:hAnsi="Noto Sans Symbols" w:cs="Noto Sans Symbols"/>
        <w:u w:val="none"/>
      </w:rPr>
    </w:lvl>
    <w:lvl w:ilvl="3">
      <w:start w:val="1"/>
      <w:numFmt w:val="bullet"/>
      <w:lvlText w:val="●"/>
      <w:lvlJc w:val="left"/>
      <w:pPr>
        <w:ind w:left="2835" w:firstLine="2475"/>
      </w:pPr>
      <w:rPr>
        <w:rFonts w:ascii="Noto Sans Symbols" w:eastAsia="Noto Sans Symbols" w:hAnsi="Noto Sans Symbols" w:cs="Noto Sans Symbols"/>
        <w:u w:val="none"/>
      </w:rPr>
    </w:lvl>
    <w:lvl w:ilvl="4">
      <w:start w:val="1"/>
      <w:numFmt w:val="bullet"/>
      <w:lvlText w:val="o"/>
      <w:lvlJc w:val="left"/>
      <w:pPr>
        <w:ind w:left="3555" w:firstLine="3195"/>
      </w:pPr>
      <w:rPr>
        <w:rFonts w:ascii="Noto Sans Symbols" w:eastAsia="Noto Sans Symbols" w:hAnsi="Noto Sans Symbols" w:cs="Noto Sans Symbols"/>
        <w:u w:val="none"/>
      </w:rPr>
    </w:lvl>
    <w:lvl w:ilvl="5">
      <w:start w:val="1"/>
      <w:numFmt w:val="bullet"/>
      <w:lvlText w:val="▪"/>
      <w:lvlJc w:val="left"/>
      <w:pPr>
        <w:ind w:left="4275" w:firstLine="3915"/>
      </w:pPr>
      <w:rPr>
        <w:rFonts w:ascii="Noto Sans Symbols" w:eastAsia="Noto Sans Symbols" w:hAnsi="Noto Sans Symbols" w:cs="Noto Sans Symbols"/>
        <w:u w:val="none"/>
      </w:rPr>
    </w:lvl>
    <w:lvl w:ilvl="6">
      <w:start w:val="1"/>
      <w:numFmt w:val="bullet"/>
      <w:lvlText w:val="●"/>
      <w:lvlJc w:val="left"/>
      <w:pPr>
        <w:ind w:left="4995" w:firstLine="4635"/>
      </w:pPr>
      <w:rPr>
        <w:rFonts w:ascii="Noto Sans Symbols" w:eastAsia="Noto Sans Symbols" w:hAnsi="Noto Sans Symbols" w:cs="Noto Sans Symbols"/>
        <w:u w:val="none"/>
      </w:rPr>
    </w:lvl>
    <w:lvl w:ilvl="7">
      <w:start w:val="1"/>
      <w:numFmt w:val="bullet"/>
      <w:lvlText w:val="o"/>
      <w:lvlJc w:val="left"/>
      <w:pPr>
        <w:ind w:left="5715" w:firstLine="5355"/>
      </w:pPr>
      <w:rPr>
        <w:rFonts w:ascii="Noto Sans Symbols" w:eastAsia="Noto Sans Symbols" w:hAnsi="Noto Sans Symbols" w:cs="Noto Sans Symbols"/>
        <w:u w:val="none"/>
      </w:rPr>
    </w:lvl>
    <w:lvl w:ilvl="8">
      <w:start w:val="1"/>
      <w:numFmt w:val="bullet"/>
      <w:lvlText w:val="▪"/>
      <w:lvlJc w:val="left"/>
      <w:pPr>
        <w:ind w:left="6435" w:firstLine="6075"/>
      </w:pPr>
      <w:rPr>
        <w:rFonts w:ascii="Noto Sans Symbols" w:eastAsia="Noto Sans Symbols" w:hAnsi="Noto Sans Symbols" w:cs="Noto Sans Symbols"/>
        <w:u w:val="none"/>
      </w:rPr>
    </w:lvl>
  </w:abstractNum>
  <w:abstractNum w:abstractNumId="22" w15:restartNumberingAfterBreak="0">
    <w:nsid w:val="3A0E6B3D"/>
    <w:multiLevelType w:val="multilevel"/>
    <w:tmpl w:val="A10270B8"/>
    <w:lvl w:ilvl="0">
      <w:start w:val="1"/>
      <w:numFmt w:val="decimal"/>
      <w:lvlText w:val="%1"/>
      <w:lvlJc w:val="left"/>
      <w:pPr>
        <w:ind w:left="1134" w:firstLine="0"/>
      </w:pPr>
      <w:rPr>
        <w:b/>
        <w:vertAlign w:val="baseline"/>
      </w:rPr>
    </w:lvl>
    <w:lvl w:ilvl="1">
      <w:start w:val="1"/>
      <w:numFmt w:val="decimal"/>
      <w:lvlText w:val="CO-%1.%2"/>
      <w:lvlJc w:val="left"/>
      <w:pPr>
        <w:ind w:left="1134" w:firstLine="0"/>
      </w:pPr>
      <w:rPr>
        <w:b w:val="0"/>
        <w:u w:val="none"/>
        <w:vertAlign w:val="baseline"/>
      </w:rPr>
    </w:lvl>
    <w:lvl w:ilvl="2">
      <w:start w:val="1"/>
      <w:numFmt w:val="bullet"/>
      <w:lvlText w:val="●"/>
      <w:lvlJc w:val="left"/>
      <w:pPr>
        <w:ind w:left="1542" w:firstLine="1134"/>
      </w:pPr>
      <w:rPr>
        <w:rFonts w:ascii="Arial" w:eastAsia="Arial" w:hAnsi="Arial" w:cs="Arial"/>
        <w:color w:val="000000"/>
        <w:vertAlign w:val="baseline"/>
      </w:rPr>
    </w:lvl>
    <w:lvl w:ilvl="3">
      <w:start w:val="1"/>
      <w:numFmt w:val="decimal"/>
      <w:lvlText w:val="CO-%1.%2.●.%4"/>
      <w:lvlJc w:val="left"/>
      <w:pPr>
        <w:ind w:left="3572" w:firstLine="2325"/>
      </w:pPr>
      <w:rPr>
        <w:vertAlign w:val="baseline"/>
      </w:rPr>
    </w:lvl>
    <w:lvl w:ilvl="4">
      <w:start w:val="1"/>
      <w:numFmt w:val="decimal"/>
      <w:lvlText w:val="CO-%1.%2.●.%4.%5"/>
      <w:lvlJc w:val="left"/>
      <w:pPr>
        <w:ind w:left="3600" w:firstLine="10440"/>
      </w:pPr>
      <w:rPr>
        <w:vertAlign w:val="baseline"/>
      </w:rPr>
    </w:lvl>
    <w:lvl w:ilvl="5">
      <w:start w:val="1"/>
      <w:numFmt w:val="decimal"/>
      <w:lvlText w:val="CO- %1.%2.●.%4.%5.%6"/>
      <w:lvlJc w:val="left"/>
      <w:pPr>
        <w:ind w:left="4320" w:firstLine="12780"/>
      </w:pPr>
      <w:rPr>
        <w:vertAlign w:val="baseline"/>
      </w:rPr>
    </w:lvl>
    <w:lvl w:ilvl="6">
      <w:start w:val="1"/>
      <w:numFmt w:val="lowerLetter"/>
      <w:lvlText w:val="%7."/>
      <w:lvlJc w:val="left"/>
      <w:pPr>
        <w:ind w:left="5040" w:firstLine="14760"/>
      </w:pPr>
      <w:rPr>
        <w:vertAlign w:val="baseline"/>
      </w:rPr>
    </w:lvl>
    <w:lvl w:ilvl="7">
      <w:start w:val="1"/>
      <w:numFmt w:val="lowerRoman"/>
      <w:lvlText w:val="%8."/>
      <w:lvlJc w:val="left"/>
      <w:pPr>
        <w:ind w:left="5760" w:firstLine="16920"/>
      </w:pPr>
      <w:rPr>
        <w:vertAlign w:val="baseline"/>
      </w:rPr>
    </w:lvl>
    <w:lvl w:ilvl="8">
      <w:start w:val="1"/>
      <w:numFmt w:val="lowerRoman"/>
      <w:lvlText w:val="%9."/>
      <w:lvlJc w:val="left"/>
      <w:pPr>
        <w:ind w:left="6480" w:firstLine="19260"/>
      </w:pPr>
      <w:rPr>
        <w:vertAlign w:val="baseline"/>
      </w:rPr>
    </w:lvl>
  </w:abstractNum>
  <w:abstractNum w:abstractNumId="23" w15:restartNumberingAfterBreak="0">
    <w:nsid w:val="3B446261"/>
    <w:multiLevelType w:val="multilevel"/>
    <w:tmpl w:val="D966BFCE"/>
    <w:lvl w:ilvl="0">
      <w:start w:val="1"/>
      <w:numFmt w:val="decimal"/>
      <w:lvlText w:val="2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4" w15:restartNumberingAfterBreak="0">
    <w:nsid w:val="3BCF4577"/>
    <w:multiLevelType w:val="multilevel"/>
    <w:tmpl w:val="76FC09E4"/>
    <w:lvl w:ilvl="0">
      <w:start w:val="1"/>
      <w:numFmt w:val="decimal"/>
      <w:lvlText w:val="2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5" w15:restartNumberingAfterBreak="0">
    <w:nsid w:val="3F3C3054"/>
    <w:multiLevelType w:val="multilevel"/>
    <w:tmpl w:val="662E7B76"/>
    <w:lvl w:ilvl="0">
      <w:start w:val="1"/>
      <w:numFmt w:val="decimal"/>
      <w:lvlText w:val="3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6" w15:restartNumberingAfterBreak="0">
    <w:nsid w:val="41B85FB6"/>
    <w:multiLevelType w:val="multilevel"/>
    <w:tmpl w:val="21B8F7A8"/>
    <w:lvl w:ilvl="0">
      <w:start w:val="1"/>
      <w:numFmt w:val="decimal"/>
      <w:lvlText w:val="1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7" w15:restartNumberingAfterBreak="0">
    <w:nsid w:val="433763E4"/>
    <w:multiLevelType w:val="multilevel"/>
    <w:tmpl w:val="023C1C3A"/>
    <w:lvl w:ilvl="0">
      <w:start w:val="1"/>
      <w:numFmt w:val="decimal"/>
      <w:lvlText w:val="1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8" w15:restartNumberingAfterBreak="0">
    <w:nsid w:val="43FA1D62"/>
    <w:multiLevelType w:val="multilevel"/>
    <w:tmpl w:val="BF5490D6"/>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9" w15:restartNumberingAfterBreak="0">
    <w:nsid w:val="441401E4"/>
    <w:multiLevelType w:val="multilevel"/>
    <w:tmpl w:val="70BE8B9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15:restartNumberingAfterBreak="0">
    <w:nsid w:val="4419446A"/>
    <w:multiLevelType w:val="multilevel"/>
    <w:tmpl w:val="BCB27EB0"/>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1" w15:restartNumberingAfterBreak="0">
    <w:nsid w:val="48704305"/>
    <w:multiLevelType w:val="multilevel"/>
    <w:tmpl w:val="A9606844"/>
    <w:lvl w:ilvl="0">
      <w:start w:val="1"/>
      <w:numFmt w:val="decimal"/>
      <w:lvlText w:val="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2" w15:restartNumberingAfterBreak="0">
    <w:nsid w:val="4ED61BD5"/>
    <w:multiLevelType w:val="multilevel"/>
    <w:tmpl w:val="C596853A"/>
    <w:lvl w:ilvl="0">
      <w:start w:val="1"/>
      <w:numFmt w:val="bullet"/>
      <w:lvlText w:val="●"/>
      <w:lvlJc w:val="left"/>
      <w:pPr>
        <w:ind w:left="724" w:hanging="359"/>
      </w:pPr>
      <w:rPr>
        <w:rFonts w:ascii="Noto Sans Symbols" w:eastAsia="Noto Sans Symbols" w:hAnsi="Noto Sans Symbols" w:cs="Noto Sans Symbols"/>
      </w:rPr>
    </w:lvl>
    <w:lvl w:ilvl="1">
      <w:start w:val="1"/>
      <w:numFmt w:val="bullet"/>
      <w:lvlText w:val="o"/>
      <w:lvlJc w:val="left"/>
      <w:pPr>
        <w:ind w:left="1444" w:hanging="360"/>
      </w:pPr>
      <w:rPr>
        <w:rFonts w:ascii="Courier New" w:eastAsia="Courier New" w:hAnsi="Courier New" w:cs="Courier New"/>
      </w:rPr>
    </w:lvl>
    <w:lvl w:ilvl="2">
      <w:start w:val="1"/>
      <w:numFmt w:val="bullet"/>
      <w:lvlText w:val="▪"/>
      <w:lvlJc w:val="left"/>
      <w:pPr>
        <w:ind w:left="2164" w:hanging="360"/>
      </w:pPr>
      <w:rPr>
        <w:rFonts w:ascii="Noto Sans Symbols" w:eastAsia="Noto Sans Symbols" w:hAnsi="Noto Sans Symbols" w:cs="Noto Sans Symbols"/>
      </w:rPr>
    </w:lvl>
    <w:lvl w:ilvl="3">
      <w:start w:val="1"/>
      <w:numFmt w:val="bullet"/>
      <w:lvlText w:val="●"/>
      <w:lvlJc w:val="left"/>
      <w:pPr>
        <w:ind w:left="2884" w:hanging="360"/>
      </w:pPr>
      <w:rPr>
        <w:rFonts w:ascii="Noto Sans Symbols" w:eastAsia="Noto Sans Symbols" w:hAnsi="Noto Sans Symbols" w:cs="Noto Sans Symbols"/>
      </w:rPr>
    </w:lvl>
    <w:lvl w:ilvl="4">
      <w:start w:val="1"/>
      <w:numFmt w:val="bullet"/>
      <w:lvlText w:val="o"/>
      <w:lvlJc w:val="left"/>
      <w:pPr>
        <w:ind w:left="3604" w:hanging="360"/>
      </w:pPr>
      <w:rPr>
        <w:rFonts w:ascii="Courier New" w:eastAsia="Courier New" w:hAnsi="Courier New" w:cs="Courier New"/>
      </w:rPr>
    </w:lvl>
    <w:lvl w:ilvl="5">
      <w:start w:val="1"/>
      <w:numFmt w:val="bullet"/>
      <w:lvlText w:val="▪"/>
      <w:lvlJc w:val="left"/>
      <w:pPr>
        <w:ind w:left="4324" w:hanging="360"/>
      </w:pPr>
      <w:rPr>
        <w:rFonts w:ascii="Noto Sans Symbols" w:eastAsia="Noto Sans Symbols" w:hAnsi="Noto Sans Symbols" w:cs="Noto Sans Symbols"/>
      </w:rPr>
    </w:lvl>
    <w:lvl w:ilvl="6">
      <w:start w:val="1"/>
      <w:numFmt w:val="bullet"/>
      <w:lvlText w:val="●"/>
      <w:lvlJc w:val="left"/>
      <w:pPr>
        <w:ind w:left="5044" w:hanging="360"/>
      </w:pPr>
      <w:rPr>
        <w:rFonts w:ascii="Noto Sans Symbols" w:eastAsia="Noto Sans Symbols" w:hAnsi="Noto Sans Symbols" w:cs="Noto Sans Symbols"/>
      </w:rPr>
    </w:lvl>
    <w:lvl w:ilvl="7">
      <w:start w:val="1"/>
      <w:numFmt w:val="bullet"/>
      <w:lvlText w:val="o"/>
      <w:lvlJc w:val="left"/>
      <w:pPr>
        <w:ind w:left="5764" w:hanging="360"/>
      </w:pPr>
      <w:rPr>
        <w:rFonts w:ascii="Courier New" w:eastAsia="Courier New" w:hAnsi="Courier New" w:cs="Courier New"/>
      </w:rPr>
    </w:lvl>
    <w:lvl w:ilvl="8">
      <w:start w:val="1"/>
      <w:numFmt w:val="bullet"/>
      <w:lvlText w:val="▪"/>
      <w:lvlJc w:val="left"/>
      <w:pPr>
        <w:ind w:left="6484" w:hanging="360"/>
      </w:pPr>
      <w:rPr>
        <w:rFonts w:ascii="Noto Sans Symbols" w:eastAsia="Noto Sans Symbols" w:hAnsi="Noto Sans Symbols" w:cs="Noto Sans Symbols"/>
      </w:rPr>
    </w:lvl>
  </w:abstractNum>
  <w:abstractNum w:abstractNumId="33" w15:restartNumberingAfterBreak="0">
    <w:nsid w:val="4F1400D0"/>
    <w:multiLevelType w:val="multilevel"/>
    <w:tmpl w:val="B24205F0"/>
    <w:lvl w:ilvl="0">
      <w:start w:val="1"/>
      <w:numFmt w:val="decimal"/>
      <w:lvlText w:val="2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4" w15:restartNumberingAfterBreak="0">
    <w:nsid w:val="51FB43C0"/>
    <w:multiLevelType w:val="multilevel"/>
    <w:tmpl w:val="E090B80C"/>
    <w:lvl w:ilvl="0">
      <w:start w:val="1"/>
      <w:numFmt w:val="decimal"/>
      <w:lvlText w:val="2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5" w15:restartNumberingAfterBreak="0">
    <w:nsid w:val="53C8598E"/>
    <w:multiLevelType w:val="multilevel"/>
    <w:tmpl w:val="CAF2618A"/>
    <w:lvl w:ilvl="0">
      <w:start w:val="1"/>
      <w:numFmt w:val="decimal"/>
      <w:lvlText w:val="3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6" w15:restartNumberingAfterBreak="0">
    <w:nsid w:val="54C969AB"/>
    <w:multiLevelType w:val="multilevel"/>
    <w:tmpl w:val="07CEAD18"/>
    <w:lvl w:ilvl="0">
      <w:start w:val="1"/>
      <w:numFmt w:val="decimal"/>
      <w:lvlText w:val="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7" w15:restartNumberingAfterBreak="0">
    <w:nsid w:val="55DB7810"/>
    <w:multiLevelType w:val="multilevel"/>
    <w:tmpl w:val="ABCC33E6"/>
    <w:lvl w:ilvl="0">
      <w:start w:val="1"/>
      <w:numFmt w:val="upperLetter"/>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8" w15:restartNumberingAfterBreak="0">
    <w:nsid w:val="56CB6761"/>
    <w:multiLevelType w:val="multilevel"/>
    <w:tmpl w:val="A56C8D68"/>
    <w:lvl w:ilvl="0">
      <w:start w:val="1"/>
      <w:numFmt w:val="decimal"/>
      <w:lvlText w:val="29.%1"/>
      <w:lvlJc w:val="left"/>
      <w:pPr>
        <w:ind w:left="720" w:firstLine="360"/>
      </w:pPr>
      <w:rPr>
        <w:u w:val="none"/>
      </w:rPr>
    </w:lvl>
    <w:lvl w:ilvl="1">
      <w:start w:val="1"/>
      <w:numFmt w:val="bullet"/>
      <w:lvlText w:val="28.●"/>
      <w:lvlJc w:val="left"/>
      <w:pPr>
        <w:ind w:left="1440" w:firstLine="1080"/>
      </w:pPr>
      <w:rPr>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39" w15:restartNumberingAfterBreak="0">
    <w:nsid w:val="574B26B8"/>
    <w:multiLevelType w:val="multilevel"/>
    <w:tmpl w:val="17F0ACE4"/>
    <w:lvl w:ilvl="0">
      <w:start w:val="1"/>
      <w:numFmt w:val="decimal"/>
      <w:lvlText w:val="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0" w15:restartNumberingAfterBreak="0">
    <w:nsid w:val="58881D95"/>
    <w:multiLevelType w:val="multilevel"/>
    <w:tmpl w:val="40D80FEA"/>
    <w:lvl w:ilvl="0">
      <w:start w:val="1"/>
      <w:numFmt w:val="decimal"/>
      <w:lvlText w:val="1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1" w15:restartNumberingAfterBreak="0">
    <w:nsid w:val="5C8654A0"/>
    <w:multiLevelType w:val="multilevel"/>
    <w:tmpl w:val="7690D50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2" w15:restartNumberingAfterBreak="0">
    <w:nsid w:val="5F9A5BA4"/>
    <w:multiLevelType w:val="multilevel"/>
    <w:tmpl w:val="EAF45012"/>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538669C"/>
    <w:multiLevelType w:val="multilevel"/>
    <w:tmpl w:val="829642B6"/>
    <w:lvl w:ilvl="0">
      <w:start w:val="1"/>
      <w:numFmt w:val="decimal"/>
      <w:lvlText w:val="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4" w15:restartNumberingAfterBreak="0">
    <w:nsid w:val="66DD011B"/>
    <w:multiLevelType w:val="multilevel"/>
    <w:tmpl w:val="25D4BDE0"/>
    <w:lvl w:ilvl="0">
      <w:start w:val="1"/>
      <w:numFmt w:val="decimal"/>
      <w:lvlText w:val="1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5" w15:restartNumberingAfterBreak="0">
    <w:nsid w:val="67BA16BA"/>
    <w:multiLevelType w:val="multilevel"/>
    <w:tmpl w:val="2EEC65B2"/>
    <w:lvl w:ilvl="0">
      <w:start w:val="1"/>
      <w:numFmt w:val="decimal"/>
      <w:lvlText w:val="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6" w15:restartNumberingAfterBreak="0">
    <w:nsid w:val="691C343E"/>
    <w:multiLevelType w:val="multilevel"/>
    <w:tmpl w:val="E13A05F0"/>
    <w:lvl w:ilvl="0">
      <w:start w:val="1"/>
      <w:numFmt w:val="lowerLetter"/>
      <w:lvlText w:val="(%1)"/>
      <w:lvlJc w:val="left"/>
      <w:pPr>
        <w:ind w:left="432" w:hanging="432"/>
      </w:pPr>
      <w:rPr>
        <w:rFonts w:ascii="Helvetica Neue" w:eastAsia="Helvetica Neue" w:hAnsi="Helvetica Neue" w:cs="Helvetica Neue"/>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B014B73"/>
    <w:multiLevelType w:val="multilevel"/>
    <w:tmpl w:val="60DE8122"/>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8" w15:restartNumberingAfterBreak="0">
    <w:nsid w:val="6D576B1E"/>
    <w:multiLevelType w:val="multilevel"/>
    <w:tmpl w:val="54DCCF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9" w15:restartNumberingAfterBreak="0">
    <w:nsid w:val="6EF613A9"/>
    <w:multiLevelType w:val="multilevel"/>
    <w:tmpl w:val="C1AC89B0"/>
    <w:lvl w:ilvl="0">
      <w:start w:val="1"/>
      <w:numFmt w:val="decimal"/>
      <w:lvlText w:val="1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0" w15:restartNumberingAfterBreak="0">
    <w:nsid w:val="705B222F"/>
    <w:multiLevelType w:val="multilevel"/>
    <w:tmpl w:val="222A1382"/>
    <w:lvl w:ilvl="0">
      <w:start w:val="1"/>
      <w:numFmt w:val="lowerRoman"/>
      <w:lvlText w:val="%1)"/>
      <w:lvlJc w:val="left"/>
      <w:pPr>
        <w:ind w:left="1080" w:hanging="720"/>
      </w:pPr>
      <w:rPr>
        <w:rFonts w:ascii="Helvetica Neue" w:eastAsia="Helvetica Neue" w:hAnsi="Helvetica Neue" w:cs="Helvetica Neu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1EE0BA2"/>
    <w:multiLevelType w:val="multilevel"/>
    <w:tmpl w:val="0644CBE6"/>
    <w:lvl w:ilvl="0">
      <w:start w:val="1"/>
      <w:numFmt w:val="decimal"/>
      <w:lvlText w:val="1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2" w15:restartNumberingAfterBreak="0">
    <w:nsid w:val="72CF4006"/>
    <w:multiLevelType w:val="multilevel"/>
    <w:tmpl w:val="E3F619CA"/>
    <w:lvl w:ilvl="0">
      <w:start w:val="1"/>
      <w:numFmt w:val="decimal"/>
      <w:lvlText w:val="2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3" w15:restartNumberingAfterBreak="0">
    <w:nsid w:val="79C71894"/>
    <w:multiLevelType w:val="multilevel"/>
    <w:tmpl w:val="2B1E775C"/>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4" w15:restartNumberingAfterBreak="0">
    <w:nsid w:val="7F9F505F"/>
    <w:multiLevelType w:val="multilevel"/>
    <w:tmpl w:val="37EE06F8"/>
    <w:lvl w:ilvl="0">
      <w:start w:val="1"/>
      <w:numFmt w:val="decimal"/>
      <w:lvlText w:val="1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9"/>
  </w:num>
  <w:num w:numId="2">
    <w:abstractNumId w:val="40"/>
  </w:num>
  <w:num w:numId="3">
    <w:abstractNumId w:val="1"/>
  </w:num>
  <w:num w:numId="4">
    <w:abstractNumId w:val="43"/>
  </w:num>
  <w:num w:numId="5">
    <w:abstractNumId w:val="41"/>
  </w:num>
  <w:num w:numId="6">
    <w:abstractNumId w:val="54"/>
  </w:num>
  <w:num w:numId="7">
    <w:abstractNumId w:val="38"/>
  </w:num>
  <w:num w:numId="8">
    <w:abstractNumId w:val="20"/>
  </w:num>
  <w:num w:numId="9">
    <w:abstractNumId w:val="4"/>
  </w:num>
  <w:num w:numId="10">
    <w:abstractNumId w:val="52"/>
  </w:num>
  <w:num w:numId="11">
    <w:abstractNumId w:val="48"/>
  </w:num>
  <w:num w:numId="12">
    <w:abstractNumId w:val="34"/>
  </w:num>
  <w:num w:numId="13">
    <w:abstractNumId w:val="9"/>
  </w:num>
  <w:num w:numId="14">
    <w:abstractNumId w:val="39"/>
  </w:num>
  <w:num w:numId="15">
    <w:abstractNumId w:val="8"/>
  </w:num>
  <w:num w:numId="16">
    <w:abstractNumId w:val="31"/>
  </w:num>
  <w:num w:numId="17">
    <w:abstractNumId w:val="17"/>
  </w:num>
  <w:num w:numId="18">
    <w:abstractNumId w:val="22"/>
  </w:num>
  <w:num w:numId="19">
    <w:abstractNumId w:val="36"/>
  </w:num>
  <w:num w:numId="20">
    <w:abstractNumId w:val="3"/>
  </w:num>
  <w:num w:numId="21">
    <w:abstractNumId w:val="18"/>
  </w:num>
  <w:num w:numId="22">
    <w:abstractNumId w:val="6"/>
  </w:num>
  <w:num w:numId="23">
    <w:abstractNumId w:val="2"/>
  </w:num>
  <w:num w:numId="24">
    <w:abstractNumId w:val="10"/>
  </w:num>
  <w:num w:numId="25">
    <w:abstractNumId w:val="24"/>
  </w:num>
  <w:num w:numId="26">
    <w:abstractNumId w:val="37"/>
  </w:num>
  <w:num w:numId="27">
    <w:abstractNumId w:val="28"/>
  </w:num>
  <w:num w:numId="28">
    <w:abstractNumId w:val="0"/>
  </w:num>
  <w:num w:numId="29">
    <w:abstractNumId w:val="25"/>
  </w:num>
  <w:num w:numId="30">
    <w:abstractNumId w:val="42"/>
  </w:num>
  <w:num w:numId="31">
    <w:abstractNumId w:val="16"/>
  </w:num>
  <w:num w:numId="32">
    <w:abstractNumId w:val="14"/>
  </w:num>
  <w:num w:numId="33">
    <w:abstractNumId w:val="46"/>
  </w:num>
  <w:num w:numId="34">
    <w:abstractNumId w:val="13"/>
  </w:num>
  <w:num w:numId="35">
    <w:abstractNumId w:val="7"/>
  </w:num>
  <w:num w:numId="36">
    <w:abstractNumId w:val="5"/>
  </w:num>
  <w:num w:numId="37">
    <w:abstractNumId w:val="15"/>
  </w:num>
  <w:num w:numId="38">
    <w:abstractNumId w:val="51"/>
  </w:num>
  <w:num w:numId="39">
    <w:abstractNumId w:val="49"/>
  </w:num>
  <w:num w:numId="40">
    <w:abstractNumId w:val="30"/>
  </w:num>
  <w:num w:numId="41">
    <w:abstractNumId w:val="27"/>
  </w:num>
  <w:num w:numId="42">
    <w:abstractNumId w:val="12"/>
  </w:num>
  <w:num w:numId="43">
    <w:abstractNumId w:val="32"/>
  </w:num>
  <w:num w:numId="44">
    <w:abstractNumId w:val="21"/>
  </w:num>
  <w:num w:numId="45">
    <w:abstractNumId w:val="53"/>
  </w:num>
  <w:num w:numId="46">
    <w:abstractNumId w:val="23"/>
  </w:num>
  <w:num w:numId="47">
    <w:abstractNumId w:val="45"/>
  </w:num>
  <w:num w:numId="48">
    <w:abstractNumId w:val="50"/>
  </w:num>
  <w:num w:numId="49">
    <w:abstractNumId w:val="47"/>
  </w:num>
  <w:num w:numId="50">
    <w:abstractNumId w:val="33"/>
  </w:num>
  <w:num w:numId="51">
    <w:abstractNumId w:val="11"/>
  </w:num>
  <w:num w:numId="52">
    <w:abstractNumId w:val="35"/>
  </w:num>
  <w:num w:numId="53">
    <w:abstractNumId w:val="26"/>
  </w:num>
  <w:num w:numId="54">
    <w:abstractNumId w:val="29"/>
  </w:num>
  <w:num w:numId="55">
    <w:abstractNumId w:val="4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9DB"/>
    <w:rsid w:val="00184BE7"/>
    <w:rsid w:val="002311A9"/>
    <w:rsid w:val="00271F9B"/>
    <w:rsid w:val="002D1DE4"/>
    <w:rsid w:val="003A4842"/>
    <w:rsid w:val="00554D21"/>
    <w:rsid w:val="005741E6"/>
    <w:rsid w:val="00627B6C"/>
    <w:rsid w:val="0068426F"/>
    <w:rsid w:val="007349DB"/>
    <w:rsid w:val="007A0A30"/>
    <w:rsid w:val="007C3172"/>
    <w:rsid w:val="008077B7"/>
    <w:rsid w:val="009B1DB5"/>
    <w:rsid w:val="00A2681C"/>
    <w:rsid w:val="00AA0325"/>
    <w:rsid w:val="00C3543B"/>
    <w:rsid w:val="00C85CA4"/>
    <w:rsid w:val="00CA24C3"/>
    <w:rsid w:val="00CB0EB8"/>
    <w:rsid w:val="00D462C6"/>
    <w:rsid w:val="00E24710"/>
    <w:rsid w:val="00E50274"/>
    <w:rsid w:val="00EE0419"/>
    <w:rsid w:val="00F36216"/>
    <w:rsid w:val="00FB3F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37215A"/>
  <w15:docId w15:val="{97EC4274-B86B-47C1-B62F-2166B652B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4"/>
        <w:szCs w:val="24"/>
        <w:lang w:val="en-GB" w:eastAsia="en-GB"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240" w:line="240" w:lineRule="auto"/>
      <w:jc w:val="both"/>
      <w:outlineLvl w:val="0"/>
    </w:pPr>
    <w:rPr>
      <w:b/>
      <w:sz w:val="22"/>
      <w:szCs w:val="22"/>
    </w:rPr>
  </w:style>
  <w:style w:type="paragraph" w:styleId="Heading2">
    <w:name w:val="heading 2"/>
    <w:basedOn w:val="Normal"/>
    <w:next w:val="Normal"/>
    <w:uiPriority w:val="9"/>
    <w:unhideWhenUsed/>
    <w:qFormat/>
    <w:pPr>
      <w:keepNext/>
      <w:keepLines/>
      <w:spacing w:after="240" w:line="240" w:lineRule="auto"/>
      <w:ind w:left="432" w:hanging="432"/>
      <w:jc w:val="both"/>
      <w:outlineLvl w:val="1"/>
    </w:pPr>
    <w:rPr>
      <w:sz w:val="22"/>
      <w:szCs w:val="22"/>
    </w:rPr>
  </w:style>
  <w:style w:type="paragraph" w:styleId="Heading3">
    <w:name w:val="heading 3"/>
    <w:basedOn w:val="Normal"/>
    <w:next w:val="Normal"/>
    <w:uiPriority w:val="9"/>
    <w:unhideWhenUsed/>
    <w:qFormat/>
    <w:pPr>
      <w:keepNext/>
      <w:keepLines/>
      <w:spacing w:before="200" w:after="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after="240" w:line="240" w:lineRule="auto"/>
      <w:ind w:left="1728" w:hanging="648"/>
      <w:jc w:val="both"/>
      <w:outlineLvl w:val="3"/>
    </w:pPr>
    <w:rPr>
      <w:sz w:val="22"/>
      <w:szCs w:val="22"/>
    </w:rPr>
  </w:style>
  <w:style w:type="paragraph" w:styleId="Heading5">
    <w:name w:val="heading 5"/>
    <w:basedOn w:val="Normal"/>
    <w:next w:val="Normal"/>
    <w:uiPriority w:val="9"/>
    <w:semiHidden/>
    <w:unhideWhenUsed/>
    <w:qFormat/>
    <w:pPr>
      <w:keepNext/>
      <w:keepLines/>
      <w:spacing w:after="240" w:line="240" w:lineRule="auto"/>
      <w:ind w:left="3651" w:hanging="736"/>
      <w:jc w:val="both"/>
      <w:outlineLvl w:val="4"/>
    </w:pPr>
    <w:rPr>
      <w:sz w:val="22"/>
      <w:szCs w:val="22"/>
    </w:rPr>
  </w:style>
  <w:style w:type="paragraph" w:styleId="Heading6">
    <w:name w:val="heading 6"/>
    <w:basedOn w:val="Normal"/>
    <w:next w:val="Normal"/>
    <w:uiPriority w:val="9"/>
    <w:semiHidden/>
    <w:unhideWhenUsed/>
    <w:qFormat/>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0" w:type="dxa"/>
        <w:right w:w="10"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pPr>
      <w:spacing w:after="0" w:line="240" w:lineRule="auto"/>
    </w:pPr>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pPr>
      <w:spacing w:after="0" w:line="240" w:lineRule="auto"/>
    </w:pPr>
    <w:tblPr>
      <w:tblStyleRowBandSize w:val="1"/>
      <w:tblStyleColBandSize w:val="1"/>
      <w:tblCellMar>
        <w:left w:w="115" w:type="dxa"/>
        <w:right w:w="115" w:type="dxa"/>
      </w:tblCellMar>
    </w:tblPr>
  </w:style>
  <w:style w:type="table" w:customStyle="1" w:styleId="af2">
    <w:basedOn w:val="TableNormal"/>
    <w:pPr>
      <w:spacing w:after="0" w:line="240" w:lineRule="auto"/>
    </w:pPr>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741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41E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741E6"/>
    <w:rPr>
      <w:b/>
      <w:bCs/>
    </w:rPr>
  </w:style>
  <w:style w:type="character" w:customStyle="1" w:styleId="CommentSubjectChar">
    <w:name w:val="Comment Subject Char"/>
    <w:basedOn w:val="CommentTextChar"/>
    <w:link w:val="CommentSubject"/>
    <w:uiPriority w:val="99"/>
    <w:semiHidden/>
    <w:rsid w:val="005741E6"/>
    <w:rPr>
      <w:b/>
      <w:bCs/>
      <w:sz w:val="20"/>
      <w:szCs w:val="20"/>
    </w:rPr>
  </w:style>
  <w:style w:type="table" w:styleId="TableGrid">
    <w:name w:val="Table Grid"/>
    <w:basedOn w:val="TableNormal"/>
    <w:uiPriority w:val="39"/>
    <w:rsid w:val="00EE0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Payments.team@hmrc.gsi.gov.uk" TargetMode="External"/><Relationship Id="rId13" Type="http://schemas.openxmlformats.org/officeDocument/2006/relationships/image" Target="media/image6.png"/><Relationship Id="rId18" Type="http://schemas.openxmlformats.org/officeDocument/2006/relationships/hyperlink" Target="https://www.ncsc.gov.uk/collection/risk-management-collection" TargetMode="External"/><Relationship Id="rId26" Type="http://schemas.openxmlformats.org/officeDocument/2006/relationships/hyperlink" Target="https://www.gov.uk/government/publications/cyber-risk-management-a-board-level-responsibility/10-steps-summary" TargetMode="External"/><Relationship Id="rId39" Type="http://schemas.microsoft.com/office/2016/09/relationships/commentsIds" Target="commentsIds.xml"/><Relationship Id="rId3" Type="http://schemas.openxmlformats.org/officeDocument/2006/relationships/settings" Target="settings.xml"/><Relationship Id="rId21" Type="http://schemas.openxmlformats.org/officeDocument/2006/relationships/hyperlink" Target="https://www.cesg.gov.uk/risk-management-collection" TargetMode="External"/><Relationship Id="rId34" Type="http://schemas.openxmlformats.org/officeDocument/2006/relationships/footer" Target="footer2.xml"/><Relationship Id="rId7" Type="http://schemas.openxmlformats.org/officeDocument/2006/relationships/image" Target="media/image1.jpg"/><Relationship Id="rId12" Type="http://schemas.openxmlformats.org/officeDocument/2006/relationships/image" Target="media/image5.png"/><Relationship Id="rId17" Type="http://schemas.openxmlformats.org/officeDocument/2006/relationships/hyperlink" Target="https://www.cpni.gov.uk/protection-sensitive-information-and-assets" TargetMode="External"/><Relationship Id="rId25" Type="http://schemas.openxmlformats.org/officeDocument/2006/relationships/hyperlink" Target="https://www.gov.uk/government/publications/technology-code-of-practice/technology-code-of-practice"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cpni.gov.uk/content/adopt-risk-management-approach" TargetMode="External"/><Relationship Id="rId20" Type="http://schemas.openxmlformats.org/officeDocument/2006/relationships/hyperlink" Target="https://www.cesg.gov.uk/risk-management-collection" TargetMode="External"/><Relationship Id="rId29" Type="http://schemas.openxmlformats.org/officeDocument/2006/relationships/hyperlink" Target="http://tools.hmrc.gov.uk/es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https://www.gov.uk/government/publications/cyber-risk-management-a-board-level-responsibility/10-steps-summary"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gov.uk/government/publications/government-security-classifications" TargetMode="External"/><Relationship Id="rId23" Type="http://schemas.openxmlformats.org/officeDocument/2006/relationships/hyperlink" Target="https://www.ncsc.gov.uk/guidance/implementing-cloud-security-principles" TargetMode="External"/><Relationship Id="rId28" Type="http://schemas.openxmlformats.org/officeDocument/2006/relationships/hyperlink" Target="https://www.digitalmarketplace.service.gov.uk" TargetMode="External"/><Relationship Id="rId36"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yperlink" Target="https://www.cesg.gov.uk/risk-management-collection"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gov.uk/government/publications/security-policy-framework"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ncsc.gov.uk/guidance/10-steps-cyber-security" TargetMode="External"/><Relationship Id="rId30" Type="http://schemas.openxmlformats.org/officeDocument/2006/relationships/hyperlink" Target="https://www.gov.uk/service-manual/agile-delivery/spend-controls-check-if-you-need-approval-to-spend-money-on-a-service" TargetMode="External"/><Relationship Id="rId35"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53</Pages>
  <Words>16343</Words>
  <Characters>93161</Characters>
  <Application>Microsoft Office Word</Application>
  <DocSecurity>0</DocSecurity>
  <Lines>776</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Egan, Arron (Commercial)</dc:creator>
  <cp:lastModifiedBy>Egan, Arron (Commercial)</cp:lastModifiedBy>
  <cp:revision>2</cp:revision>
  <dcterms:created xsi:type="dcterms:W3CDTF">2020-01-07T09:47:00Z</dcterms:created>
  <dcterms:modified xsi:type="dcterms:W3CDTF">2020-01-07T09:47:00Z</dcterms:modified>
</cp:coreProperties>
</file>