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C6" w:rsidRDefault="00466E30">
      <w:r>
        <w:t xml:space="preserve">      </w:t>
      </w:r>
      <w:r>
        <w:rPr>
          <w:noProof/>
        </w:rPr>
        <w:drawing>
          <wp:inline distT="0" distB="0" distL="0" distR="0">
            <wp:extent cx="1381128" cy="1142085"/>
            <wp:effectExtent l="0" t="0" r="9522" b="915"/>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81128" cy="1142085"/>
                    </a:xfrm>
                    <a:prstGeom prst="rect">
                      <a:avLst/>
                    </a:prstGeom>
                    <a:noFill/>
                    <a:ln>
                      <a:noFill/>
                      <a:prstDash/>
                    </a:ln>
                  </pic:spPr>
                </pic:pic>
              </a:graphicData>
            </a:graphic>
          </wp:inline>
        </w:drawing>
      </w:r>
    </w:p>
    <w:p w:rsidR="003451C6" w:rsidRDefault="00466E30">
      <w:r>
        <w:rPr>
          <w:noProof/>
        </w:rPr>
        <mc:AlternateContent>
          <mc:Choice Requires="wps">
            <w:drawing>
              <wp:anchor distT="0" distB="0" distL="114300" distR="114300" simplePos="0" relativeHeight="251657216" behindDoc="0" locked="0" layoutInCell="1" allowOverlap="1">
                <wp:simplePos x="0" y="0"/>
                <wp:positionH relativeFrom="margin">
                  <wp:posOffset>1231897</wp:posOffset>
                </wp:positionH>
                <wp:positionV relativeFrom="paragraph">
                  <wp:posOffset>249558</wp:posOffset>
                </wp:positionV>
                <wp:extent cx="3835395" cy="4015743"/>
                <wp:effectExtent l="0" t="0" r="0" b="3807"/>
                <wp:wrapNone/>
                <wp:docPr id="2" name="Rectangle 2"/>
                <wp:cNvGraphicFramePr/>
                <a:graphic xmlns:a="http://schemas.openxmlformats.org/drawingml/2006/main">
                  <a:graphicData uri="http://schemas.microsoft.com/office/word/2010/wordprocessingShape">
                    <wps:wsp>
                      <wps:cNvSpPr/>
                      <wps:spPr>
                        <a:xfrm>
                          <a:off x="0" y="0"/>
                          <a:ext cx="3835395" cy="4015743"/>
                        </a:xfrm>
                        <a:prstGeom prst="rect">
                          <a:avLst/>
                        </a:prstGeom>
                        <a:solidFill>
                          <a:srgbClr val="FFFFFF"/>
                        </a:solidFill>
                        <a:ln cap="flat">
                          <a:noFill/>
                          <a:prstDash val="solid"/>
                        </a:ln>
                      </wps:spPr>
                      <wps:txbx>
                        <w:txbxContent>
                          <w:p w:rsidR="00321D68" w:rsidRDefault="00321D68">
                            <w:pPr>
                              <w:spacing w:line="273" w:lineRule="auto"/>
                              <w:jc w:val="center"/>
                            </w:pPr>
                          </w:p>
                          <w:p w:rsidR="00321D68" w:rsidRDefault="00321D68">
                            <w:pPr>
                              <w:spacing w:line="273" w:lineRule="auto"/>
                              <w:jc w:val="center"/>
                            </w:pPr>
                            <w:r>
                              <w:t>RM 1557vii</w:t>
                            </w:r>
                          </w:p>
                          <w:p w:rsidR="00321D68" w:rsidRDefault="00321D68">
                            <w:pPr>
                              <w:spacing w:line="273" w:lineRule="auto"/>
                              <w:jc w:val="center"/>
                            </w:pPr>
                            <w:r>
                              <w:t>G-CLOUD 7</w:t>
                            </w:r>
                          </w:p>
                          <w:p w:rsidR="00321D68" w:rsidRDefault="00321D68">
                            <w:pPr>
                              <w:spacing w:line="273" w:lineRule="auto"/>
                              <w:jc w:val="center"/>
                            </w:pPr>
                            <w:r>
                              <w:t>Call-Off Agreement and Call-Off Terms</w:t>
                            </w:r>
                          </w:p>
                        </w:txbxContent>
                      </wps:txbx>
                      <wps:bodyPr vert="horz" wrap="square" lIns="91421" tIns="45701" rIns="91421" bIns="45701" anchor="t" anchorCtr="0" compatLnSpc="0">
                        <a:noAutofit/>
                      </wps:bodyPr>
                    </wps:wsp>
                  </a:graphicData>
                </a:graphic>
              </wp:anchor>
            </w:drawing>
          </mc:Choice>
          <mc:Fallback>
            <w:pict>
              <v:rect id="Rectangle 2" o:spid="_x0000_s1026" style="position:absolute;margin-left:97pt;margin-top:19.65pt;width:302pt;height:316.2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" stroked="f">
                <v:textbox inset="2.53947mm,1.2695mm,2.53947mm,1.2695mm">
                  <w:txbxContent>
                    <w:p w:rsidR="00321D68" w:rsidRDefault="00321D68">
                      <w:pPr>
                        <w:spacing w:line="273" w:lineRule="auto"/>
                        <w:jc w:val="center"/>
                      </w:pPr>
                    </w:p>
                    <w:p w:rsidR="00321D68" w:rsidRDefault="00321D68">
                      <w:pPr>
                        <w:spacing w:line="273" w:lineRule="auto"/>
                        <w:jc w:val="center"/>
                      </w:pPr>
                      <w:r>
                        <w:t>RM 1557vii</w:t>
                      </w:r>
                    </w:p>
                    <w:p w:rsidR="00321D68" w:rsidRDefault="00321D68">
                      <w:pPr>
                        <w:spacing w:line="273" w:lineRule="auto"/>
                        <w:jc w:val="center"/>
                      </w:pPr>
                      <w:r>
                        <w:t>G-CLOUD 7</w:t>
                      </w:r>
                    </w:p>
                    <w:p w:rsidR="00321D68" w:rsidRDefault="00321D68">
                      <w:pPr>
                        <w:spacing w:line="273" w:lineRule="auto"/>
                        <w:jc w:val="center"/>
                      </w:pPr>
                      <w:r>
                        <w:t>Call-Off Agreement and Call-Off Terms</w:t>
                      </w:r>
                    </w:p>
                  </w:txbxContent>
                </v:textbox>
                <w10:wrap anchorx="margin"/>
              </v:rect>
            </w:pict>
          </mc:Fallback>
        </mc:AlternateContent>
      </w:r>
    </w:p>
    <w:p w:rsidR="003451C6" w:rsidRDefault="003451C6">
      <w:pPr>
        <w:pageBreakBefore/>
        <w:ind w:left="864"/>
      </w:pPr>
      <w:bookmarkStart w:id="0" w:name="h.gjdgxs"/>
      <w:bookmarkStart w:id="1" w:name="h.30j0zll"/>
      <w:bookmarkStart w:id="2" w:name="h.1fob9te"/>
      <w:bookmarkStart w:id="3" w:name="h.3znysh7"/>
      <w:bookmarkStart w:id="4" w:name="h.2et92p0"/>
      <w:bookmarkStart w:id="5" w:name="h.tyjcwt"/>
      <w:bookmarkStart w:id="6" w:name="h.3dy6vkm"/>
      <w:bookmarkStart w:id="7" w:name="h.1t3h5sf"/>
      <w:bookmarkStart w:id="8" w:name="h.4d34og8"/>
      <w:bookmarkStart w:id="9" w:name="h.2s8eyo1"/>
      <w:bookmarkStart w:id="10" w:name="h.17dp8vu"/>
      <w:bookmarkStart w:id="11" w:name="h.3rdcrjn"/>
      <w:bookmarkStart w:id="12" w:name="h.26in1rg"/>
      <w:bookmarkStart w:id="13" w:name="h.lnxbz9"/>
      <w:bookmarkStart w:id="14" w:name="h.35nkun2"/>
      <w:bookmarkStart w:id="15" w:name="h.1ksv4uv"/>
      <w:bookmarkStart w:id="16" w:name="h.44sinio"/>
      <w:bookmarkStart w:id="17" w:name="h.2jxsxqh"/>
      <w:bookmarkStart w:id="18" w:name="h.z337ya"/>
      <w:bookmarkStart w:id="19" w:name="h.3j2qqm3"/>
      <w:bookmarkStart w:id="20" w:name="h.1y810tw"/>
      <w:bookmarkStart w:id="21" w:name="h.4i7ojhp"/>
      <w:bookmarkStart w:id="22" w:name="h.2xcytpi"/>
      <w:bookmarkStart w:id="23" w:name="h.1ci93xb"/>
      <w:bookmarkStart w:id="24" w:name="h.3whwml4"/>
      <w:bookmarkStart w:id="25" w:name="h.2bn6wsx"/>
      <w:bookmarkStart w:id="26" w:name="h.qsh70q"/>
      <w:bookmarkStart w:id="27" w:name="h.3as4poj"/>
      <w:bookmarkStart w:id="28" w:name="h.1pxezwc"/>
      <w:bookmarkStart w:id="29" w:name="h.49x2ik5"/>
      <w:bookmarkStart w:id="30" w:name="h.2p2csry"/>
      <w:bookmarkStart w:id="31" w:name="h.3jkwa8zefd5k"/>
      <w:bookmarkStart w:id="32" w:name="h.3o7alnk"/>
      <w:bookmarkStart w:id="33" w:name="h.23ckvvd"/>
      <w:bookmarkStart w:id="34" w:name="h.ihv636"/>
      <w:bookmarkStart w:id="35" w:name="h.32hioqz"/>
      <w:bookmarkStart w:id="36" w:name="h.41mghml"/>
      <w:bookmarkStart w:id="37" w:name="h.2grqrue"/>
      <w:bookmarkStart w:id="38" w:name="h.3fwokq0"/>
      <w:bookmarkStart w:id="39" w:name="h.1v1yuxt"/>
      <w:bookmarkStart w:id="40" w:name="h.4f1mdlm"/>
      <w:bookmarkStart w:id="41" w:name="h.2u6wntf"/>
      <w:bookmarkStart w:id="42" w:name="h.19c6y18"/>
      <w:bookmarkStart w:id="43" w:name="h.3tbugp1"/>
      <w:bookmarkStart w:id="44" w:name="h.28h4qwu"/>
      <w:bookmarkStart w:id="45" w:name="h.nmf14n"/>
      <w:bookmarkStart w:id="46" w:name="h.37m2jsg"/>
      <w:bookmarkStart w:id="47" w:name="h.1mrcu09"/>
      <w:bookmarkStart w:id="48" w:name="h.46r0co2"/>
      <w:bookmarkStart w:id="49" w:name="h.2lwamvv"/>
      <w:bookmarkStart w:id="50" w:name="h.111kx3o"/>
      <w:bookmarkStart w:id="51" w:name="h.3l18frh"/>
      <w:bookmarkStart w:id="52" w:name="h.206ipza"/>
      <w:bookmarkStart w:id="53" w:name="h.4k668n3"/>
      <w:bookmarkStart w:id="54" w:name="h.2zbgiuw"/>
      <w:bookmarkStart w:id="55" w:name="h.1egqt2p"/>
      <w:bookmarkStart w:id="56" w:name="h.3ygebqi"/>
      <w:bookmarkStart w:id="57" w:name="h.2dlolyb"/>
      <w:bookmarkStart w:id="58" w:name="h.sqyw64"/>
      <w:bookmarkStart w:id="59" w:name="h.3cqmetx"/>
      <w:bookmarkStart w:id="60" w:name="h.1rvwp1q"/>
      <w:bookmarkStart w:id="61" w:name="h.4bvk7pj"/>
      <w:bookmarkStart w:id="62" w:name="h.2r0uhxc"/>
      <w:bookmarkStart w:id="63" w:name="h.1664s55"/>
      <w:bookmarkStart w:id="64" w:name="h.3q5sasy"/>
      <w:bookmarkStart w:id="65" w:name="h.25b2l0r"/>
      <w:bookmarkStart w:id="66" w:name="h.kgcv8k"/>
      <w:bookmarkStart w:id="67" w:name="h.34g0dwd"/>
      <w:bookmarkStart w:id="68" w:name="h.1jlao46"/>
      <w:bookmarkStart w:id="69" w:name="h.43ky6rz"/>
      <w:bookmarkStart w:id="70" w:name="h.2iq8gzs"/>
      <w:bookmarkStart w:id="71" w:name="h.xvir7l"/>
      <w:bookmarkStart w:id="72" w:name="h.3hv69ve"/>
      <w:bookmarkStart w:id="73" w:name="h.1x0gk37"/>
      <w:bookmarkStart w:id="74" w:name="h.4h042r0"/>
      <w:bookmarkStart w:id="75" w:name="h.2w5ecyt"/>
      <w:bookmarkStart w:id="76" w:name="h.1baon6m"/>
      <w:bookmarkStart w:id="77" w:name="h.3vac5uf"/>
      <w:bookmarkStart w:id="78" w:name="h.2afmg28"/>
      <w:bookmarkStart w:id="79" w:name="h.pkwqa1"/>
      <w:bookmarkStart w:id="80" w:name="h.39kk8xu"/>
      <w:bookmarkStart w:id="81" w:name="h.1opuj5n"/>
      <w:bookmarkStart w:id="82" w:name="h.48pi1tg"/>
      <w:bookmarkStart w:id="83" w:name="h.2nusc19"/>
      <w:bookmarkStart w:id="84" w:name="h.1302m92"/>
      <w:bookmarkStart w:id="85" w:name="h.3mzq4wv"/>
      <w:bookmarkStart w:id="86" w:name="h.2250f4o"/>
      <w:bookmarkStart w:id="87" w:name="h.haapch"/>
      <w:bookmarkStart w:id="88" w:name="h.319y80a"/>
      <w:bookmarkStart w:id="89" w:name="h.1gf8i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3451C6" w:rsidRDefault="00466E30" w:rsidP="007F0A2B">
      <w:pPr>
        <w:jc w:val="center"/>
      </w:pPr>
      <w:r>
        <w:rPr>
          <w:b/>
          <w:sz w:val="24"/>
          <w:szCs w:val="24"/>
        </w:rPr>
        <w:t>Schedule 2: Call-Off Terms</w:t>
      </w:r>
    </w:p>
    <w:p w:rsidR="007F0A2B" w:rsidRDefault="007F0A2B" w:rsidP="007F0A2B">
      <w:pPr>
        <w:jc w:val="center"/>
      </w:pPr>
    </w:p>
    <w:tbl>
      <w:tblPr>
        <w:tblW w:w="10052" w:type="dxa"/>
        <w:tblInd w:w="-121" w:type="dxa"/>
        <w:tblLayout w:type="fixed"/>
        <w:tblCellMar>
          <w:left w:w="10" w:type="dxa"/>
          <w:right w:w="10" w:type="dxa"/>
        </w:tblCellMar>
        <w:tblLook w:val="04A0" w:firstRow="1" w:lastRow="0" w:firstColumn="1" w:lastColumn="0" w:noHBand="0" w:noVBand="1"/>
      </w:tblPr>
      <w:tblGrid>
        <w:gridCol w:w="2513"/>
        <w:gridCol w:w="2513"/>
        <w:gridCol w:w="2513"/>
        <w:gridCol w:w="2513"/>
      </w:tblGrid>
      <w:tr w:rsidR="003451C6">
        <w:trPr>
          <w:trHeight w:val="1560"/>
        </w:trPr>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sidRPr="008B1329">
              <w:rPr>
                <w:b/>
              </w:rPr>
              <w:t xml:space="preserve">Effective </w:t>
            </w:r>
            <w:r>
              <w:rPr>
                <w:b/>
              </w:rPr>
              <w:t>Date</w:t>
            </w:r>
          </w:p>
          <w:p w:rsidR="003451C6" w:rsidRDefault="00466E30">
            <w:r>
              <w:rPr>
                <w:b/>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7F0A2B" w:rsidRDefault="008B1329">
            <w:pPr>
              <w:rPr>
                <w:sz w:val="24"/>
                <w:szCs w:val="24"/>
              </w:rPr>
            </w:pPr>
            <w:r>
              <w:rPr>
                <w:sz w:val="24"/>
                <w:szCs w:val="24"/>
              </w:rPr>
              <w:t>30</w:t>
            </w:r>
            <w:r w:rsidR="003E7C87" w:rsidRPr="007F0A2B">
              <w:rPr>
                <w:sz w:val="24"/>
                <w:szCs w:val="24"/>
              </w:rPr>
              <w:t xml:space="preserve"> June 2016</w:t>
            </w:r>
          </w:p>
        </w:tc>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Order Reference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7F0A2B" w:rsidRDefault="003E7C87">
            <w:pPr>
              <w:rPr>
                <w:sz w:val="24"/>
                <w:szCs w:val="24"/>
              </w:rPr>
            </w:pPr>
            <w:r w:rsidRPr="007F0A2B">
              <w:rPr>
                <w:sz w:val="24"/>
                <w:szCs w:val="24"/>
              </w:rPr>
              <w:t>HOCS3b/00037</w:t>
            </w:r>
            <w:r w:rsidR="00466E30" w:rsidRPr="007F0A2B">
              <w:rPr>
                <w:b/>
                <w:sz w:val="24"/>
                <w:szCs w:val="24"/>
              </w:rPr>
              <w:br/>
            </w:r>
          </w:p>
        </w:tc>
      </w:tr>
    </w:tbl>
    <w:p w:rsidR="003451C6" w:rsidRDefault="003451C6"/>
    <w:p w:rsidR="003451C6" w:rsidRDefault="00466E30">
      <w:r>
        <w:rPr>
          <w:b/>
        </w:rPr>
        <w:t>FROM:</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Customer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8B1329" w:rsidRDefault="007F0A2B">
            <w:r w:rsidRPr="008B1329">
              <w:rPr>
                <w:rFonts w:eastAsia="Times New Roman"/>
              </w:rPr>
              <w:t>Directorate of Defence Communications</w:t>
            </w:r>
            <w:r w:rsidRPr="008B1329">
              <w:tab/>
            </w:r>
          </w:p>
        </w:tc>
      </w:tr>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Customer’s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8B1329" w:rsidRDefault="007F0A2B">
            <w:r w:rsidRPr="008B1329">
              <w:t>Room 01.B.16, Main Building, Horse Guards Avenue, Whitehall, London, SW1A 2HB</w:t>
            </w:r>
          </w:p>
        </w:tc>
      </w:tr>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Invoice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8B1329" w:rsidRDefault="007F0A2B">
            <w:r w:rsidRPr="008B1329">
              <w:t>Room 01.B.16, Main Building, Horse Guards Avenue, Whitehall, London, SW1A 2HB</w:t>
            </w:r>
          </w:p>
        </w:tc>
      </w:tr>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Principal Contact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t xml:space="preserve">Name:  </w:t>
            </w:r>
            <w:r>
              <w:tab/>
            </w:r>
            <w:r w:rsidR="007F0A2B" w:rsidRPr="008B1329">
              <w:t>Stephanie Marsh</w:t>
            </w:r>
          </w:p>
          <w:p w:rsidR="003451C6" w:rsidRDefault="00466E30">
            <w:r>
              <w:t xml:space="preserve">Address: </w:t>
            </w:r>
            <w:r w:rsidR="007F0A2B" w:rsidRPr="008B1329">
              <w:t>Room 01.B.16, Main Building, Horse Guards Avenue, Whitehall, London, SW1A 2HB</w:t>
            </w:r>
          </w:p>
          <w:p w:rsidR="003451C6" w:rsidRDefault="007F0A2B">
            <w:r>
              <w:t>Phone:</w:t>
            </w:r>
            <w:r>
              <w:tab/>
            </w:r>
            <w:r w:rsidRPr="008B1329">
              <w:rPr>
                <w:rFonts w:eastAsia="Times New Roman"/>
              </w:rPr>
              <w:t>0207 218 1031</w:t>
            </w:r>
          </w:p>
          <w:p w:rsidR="003451C6" w:rsidRDefault="007F0A2B" w:rsidP="007F0A2B">
            <w:r>
              <w:t>e-mail:</w:t>
            </w:r>
            <w:r>
              <w:tab/>
            </w:r>
            <w:hyperlink r:id="rId9" w:history="1">
              <w:r w:rsidRPr="008B1329">
                <w:rPr>
                  <w:rFonts w:eastAsia="Times New Roman"/>
                  <w:color w:val="62006A"/>
                  <w:u w:val="single"/>
                </w:rPr>
                <w:t>DDC-Strategy-InfoArchitect@mod.uk</w:t>
              </w:r>
            </w:hyperlink>
          </w:p>
        </w:tc>
      </w:tr>
    </w:tbl>
    <w:p w:rsidR="003451C6" w:rsidRDefault="003451C6"/>
    <w:p w:rsidR="003451C6" w:rsidRDefault="00466E30">
      <w:r>
        <w:rPr>
          <w:b/>
        </w:rPr>
        <w:t>TO:</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Supplier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8B1329" w:rsidRDefault="003E7C87" w:rsidP="007F0A2B">
            <w:r w:rsidRPr="008B1329">
              <w:t>Brandworkz Ltd</w:t>
            </w:r>
            <w:r w:rsidR="00466E30" w:rsidRPr="008B1329">
              <w:rPr>
                <w:b/>
              </w:rPr>
              <w:tab/>
            </w:r>
          </w:p>
        </w:tc>
      </w:tr>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Supplier’s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8B1329" w:rsidRDefault="003E7C87">
            <w:r w:rsidRPr="008B1329">
              <w:t>Suite 118, 22 Highbury Grove, London, N5 2EF</w:t>
            </w:r>
          </w:p>
        </w:tc>
      </w:tr>
      <w:tr w:rsidR="003451C6">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t>Account Manager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t xml:space="preserve">Name:  </w:t>
            </w:r>
            <w:r w:rsidR="003E7C87" w:rsidRPr="008B1329">
              <w:t>Mr Steve McGowan</w:t>
            </w:r>
          </w:p>
          <w:p w:rsidR="003451C6" w:rsidRPr="008B1329" w:rsidRDefault="00466E30">
            <w:r>
              <w:t xml:space="preserve">Address: </w:t>
            </w:r>
            <w:r w:rsidR="003E7C87" w:rsidRPr="008B1329">
              <w:t>Suite 118, 22 Highbury Grove, London, N5 2EF</w:t>
            </w:r>
          </w:p>
          <w:p w:rsidR="003451C6" w:rsidRDefault="00466E30">
            <w:r>
              <w:t>Phone:</w:t>
            </w:r>
            <w:r>
              <w:tab/>
            </w:r>
            <w:r w:rsidR="003E7C87" w:rsidRPr="008B1329">
              <w:t>0207  288 9700</w:t>
            </w:r>
          </w:p>
          <w:p w:rsidR="003451C6" w:rsidRDefault="00466E30" w:rsidP="003E7C87">
            <w:r>
              <w:t>e-mail:</w:t>
            </w:r>
            <w:r>
              <w:tab/>
            </w:r>
            <w:r w:rsidR="003E7C87" w:rsidRPr="008B1329">
              <w:rPr>
                <w:u w:val="single"/>
              </w:rPr>
              <w:t>steve.mcgowan@brandworkz.com</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2145"/>
        <w:gridCol w:w="8345"/>
      </w:tblGrid>
      <w:tr w:rsidR="003451C6">
        <w:tc>
          <w:tcPr>
            <w:tcW w:w="1049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1. </w:t>
            </w:r>
            <w:r>
              <w:rPr>
                <w:b/>
              </w:rPr>
              <w:tab/>
              <w:t>TERM</w:t>
            </w:r>
          </w:p>
        </w:tc>
      </w:tr>
      <w:tr w:rsidR="003451C6">
        <w:tc>
          <w:tcPr>
            <w:tcW w:w="1049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t>1.1</w:t>
            </w:r>
            <w:r>
              <w:rPr>
                <w:b/>
              </w:rPr>
              <w:tab/>
              <w:t>Commencement Date</w:t>
            </w:r>
          </w:p>
          <w:p w:rsidR="003451C6" w:rsidRPr="007F0A2B" w:rsidRDefault="00466E30">
            <w:pPr>
              <w:rPr>
                <w:sz w:val="24"/>
                <w:szCs w:val="24"/>
              </w:rPr>
            </w:pPr>
            <w:r>
              <w:t xml:space="preserve">This Call-Off Agreement commences on: </w:t>
            </w:r>
            <w:r w:rsidR="003E7C87" w:rsidRPr="007F0A2B">
              <w:rPr>
                <w:sz w:val="24"/>
                <w:szCs w:val="24"/>
              </w:rPr>
              <w:t>01/07/2016</w:t>
            </w:r>
          </w:p>
          <w:p w:rsidR="003451C6" w:rsidRDefault="00466E30">
            <w:r>
              <w:rPr>
                <w:b/>
              </w:rPr>
              <w:t>1.2</w:t>
            </w:r>
            <w:r>
              <w:tab/>
            </w:r>
            <w:r>
              <w:rPr>
                <w:b/>
              </w:rPr>
              <w:t>Expiry Date</w:t>
            </w:r>
          </w:p>
          <w:p w:rsidR="003451C6" w:rsidRDefault="00466E30">
            <w:r>
              <w:t>This Call-Off Agreement shall expire on:</w:t>
            </w:r>
          </w:p>
          <w:p w:rsidR="003451C6" w:rsidRDefault="00466E30">
            <w:r>
              <w:lastRenderedPageBreak/>
              <w:t xml:space="preserve">1.2.1 </w:t>
            </w:r>
            <w:r>
              <w:tab/>
            </w:r>
            <w:r w:rsidR="007F0A2B">
              <w:rPr>
                <w:sz w:val="24"/>
                <w:szCs w:val="24"/>
              </w:rPr>
              <w:t>30/06/2018</w:t>
            </w:r>
            <w:r w:rsidR="003E7C87">
              <w:t xml:space="preserve"> </w:t>
            </w:r>
            <w:r>
              <w:t>or</w:t>
            </w:r>
          </w:p>
          <w:p w:rsidR="003451C6" w:rsidRDefault="00466E30">
            <w:r>
              <w:t>1.2.2</w:t>
            </w:r>
            <w:r>
              <w:tab/>
              <w:t xml:space="preserve"> the second (2) anniversary of the Commencement Date; whichever is the earlier, unless terminated earlier pursuant to Clause CO-9 of the Call-Off Agreement.</w:t>
            </w:r>
            <w:r>
              <w:rPr>
                <w:b/>
              </w:rPr>
              <w:t xml:space="preserve"> </w:t>
            </w:r>
          </w:p>
          <w:p w:rsidR="003451C6" w:rsidRDefault="00466E30">
            <w:pPr>
              <w:jc w:val="both"/>
            </w:pPr>
            <w:r>
              <w:rPr>
                <w:b/>
              </w:rPr>
              <w:t>1.3</w:t>
            </w:r>
            <w:r>
              <w:rPr>
                <w:b/>
              </w:rPr>
              <w:tab/>
              <w:t>Services Requirements</w:t>
            </w:r>
          </w:p>
          <w:p w:rsidR="003451C6" w:rsidRDefault="00466E30">
            <w:pPr>
              <w:jc w:val="both"/>
            </w:pPr>
            <w:r>
              <w:t xml:space="preserve">1.3.1 </w:t>
            </w:r>
            <w:r>
              <w:tab/>
              <w:t>This Order is for the G-Cloud Services outlined below. It is acknowledged by the Parties that the volume of the G-Cloud Services utilized by Customer may vary from time to time during the course of this Call-Off Agreement, subject always to the terms of the Call-Off Agreement.</w:t>
            </w:r>
          </w:p>
          <w:p w:rsidR="003451C6" w:rsidRDefault="00466E30">
            <w:pPr>
              <w:jc w:val="both"/>
            </w:pPr>
            <w:r>
              <w:t xml:space="preserve">1.3.2 </w:t>
            </w:r>
            <w:r>
              <w:tab/>
              <w:t xml:space="preserve">G-Cloud Services </w:t>
            </w:r>
          </w:p>
          <w:p w:rsidR="003451C6" w:rsidRPr="00C94AD4" w:rsidRDefault="00C94AD4">
            <w:pPr>
              <w:jc w:val="both"/>
              <w:rPr>
                <w:color w:val="auto"/>
              </w:rPr>
            </w:pPr>
            <w:r w:rsidRPr="00C94AD4">
              <w:rPr>
                <w:color w:val="auto"/>
              </w:rPr>
              <w:t>In accordance with Statement of Requirements (Annex A) contained within the Authorities letter reference Def Comrcl CC-HOCS 3b/00037 dated 24 May 2016 and your Response dated 7 June 2016 detailed at Section 12 below.</w:t>
            </w:r>
          </w:p>
        </w:tc>
      </w:tr>
      <w:tr w:rsidR="003451C6">
        <w:tc>
          <w:tcPr>
            <w:tcW w:w="2145" w:type="dxa"/>
            <w:tcBorders>
              <w:left w:val="single" w:sz="4" w:space="0" w:color="000000"/>
            </w:tcBorders>
            <w:shd w:val="clear" w:color="auto" w:fill="FFFFFF"/>
            <w:tcMar>
              <w:top w:w="0" w:type="dxa"/>
              <w:left w:w="108" w:type="dxa"/>
              <w:bottom w:w="0" w:type="dxa"/>
              <w:right w:w="108" w:type="dxa"/>
            </w:tcMar>
          </w:tcPr>
          <w:p w:rsidR="003451C6" w:rsidRDefault="00466E30">
            <w:pPr>
              <w:ind w:left="60"/>
            </w:pPr>
            <w:r>
              <w:lastRenderedPageBreak/>
              <w:t xml:space="preserve">1.3.2.1 Lot1 IaaS </w:t>
            </w:r>
          </w:p>
        </w:tc>
        <w:tc>
          <w:tcPr>
            <w:tcW w:w="8345" w:type="dxa"/>
            <w:tcBorders>
              <w:right w:val="single" w:sz="4" w:space="0" w:color="000000"/>
            </w:tcBorders>
            <w:shd w:val="clear" w:color="auto" w:fill="FFFFFF"/>
            <w:tcMar>
              <w:top w:w="0" w:type="dxa"/>
              <w:left w:w="108" w:type="dxa"/>
              <w:bottom w:w="0" w:type="dxa"/>
              <w:right w:w="108" w:type="dxa"/>
            </w:tcMar>
          </w:tcPr>
          <w:p w:rsidR="003451C6" w:rsidRDefault="003451C6"/>
        </w:tc>
      </w:tr>
      <w:tr w:rsidR="003451C6">
        <w:tc>
          <w:tcPr>
            <w:tcW w:w="2145" w:type="dxa"/>
            <w:tcBorders>
              <w:left w:val="single" w:sz="4" w:space="0" w:color="000000"/>
            </w:tcBorders>
            <w:shd w:val="clear" w:color="auto" w:fill="FFFFFF"/>
            <w:tcMar>
              <w:top w:w="0" w:type="dxa"/>
              <w:left w:w="108" w:type="dxa"/>
              <w:bottom w:w="0" w:type="dxa"/>
              <w:right w:w="108" w:type="dxa"/>
            </w:tcMar>
          </w:tcPr>
          <w:p w:rsidR="003451C6" w:rsidRDefault="00466E30">
            <w:pPr>
              <w:ind w:left="60"/>
            </w:pPr>
            <w:r>
              <w:t>1.3.2.2 Lot 2 PaaS</w:t>
            </w:r>
          </w:p>
        </w:tc>
        <w:tc>
          <w:tcPr>
            <w:tcW w:w="8345" w:type="dxa"/>
            <w:tcBorders>
              <w:right w:val="single" w:sz="4" w:space="0" w:color="000000"/>
            </w:tcBorders>
            <w:shd w:val="clear" w:color="auto" w:fill="FFFFFF"/>
            <w:tcMar>
              <w:top w:w="0" w:type="dxa"/>
              <w:left w:w="108" w:type="dxa"/>
              <w:bottom w:w="0" w:type="dxa"/>
              <w:right w:w="108" w:type="dxa"/>
            </w:tcMar>
          </w:tcPr>
          <w:p w:rsidR="003451C6" w:rsidRDefault="003451C6"/>
        </w:tc>
      </w:tr>
      <w:tr w:rsidR="003451C6">
        <w:tc>
          <w:tcPr>
            <w:tcW w:w="2145" w:type="dxa"/>
            <w:tcBorders>
              <w:left w:val="single" w:sz="4" w:space="0" w:color="000000"/>
            </w:tcBorders>
            <w:shd w:val="clear" w:color="auto" w:fill="FFFFFF"/>
            <w:tcMar>
              <w:top w:w="0" w:type="dxa"/>
              <w:left w:w="108" w:type="dxa"/>
              <w:bottom w:w="0" w:type="dxa"/>
              <w:right w:w="108" w:type="dxa"/>
            </w:tcMar>
          </w:tcPr>
          <w:p w:rsidR="003451C6" w:rsidRDefault="00466E30">
            <w:pPr>
              <w:ind w:left="60"/>
            </w:pPr>
            <w:r>
              <w:t>1.3.2.3 Lot 3 SaaS</w:t>
            </w:r>
          </w:p>
        </w:tc>
        <w:tc>
          <w:tcPr>
            <w:tcW w:w="8345" w:type="dxa"/>
            <w:tcBorders>
              <w:right w:val="single" w:sz="4" w:space="0" w:color="000000"/>
            </w:tcBorders>
            <w:shd w:val="clear" w:color="auto" w:fill="FFFFFF"/>
            <w:tcMar>
              <w:top w:w="0" w:type="dxa"/>
              <w:left w:w="108" w:type="dxa"/>
              <w:bottom w:w="0" w:type="dxa"/>
              <w:right w:w="108" w:type="dxa"/>
            </w:tcMar>
          </w:tcPr>
          <w:p w:rsidR="003451C6" w:rsidRDefault="003451C6" w:rsidP="00C94AD4"/>
        </w:tc>
      </w:tr>
      <w:tr w:rsidR="003451C6">
        <w:tc>
          <w:tcPr>
            <w:tcW w:w="2145" w:type="dxa"/>
            <w:tcBorders>
              <w:left w:val="single" w:sz="4" w:space="0" w:color="000000"/>
              <w:bottom w:val="single" w:sz="4" w:space="0" w:color="000000"/>
            </w:tcBorders>
            <w:shd w:val="clear" w:color="auto" w:fill="FFFFFF"/>
            <w:tcMar>
              <w:top w:w="0" w:type="dxa"/>
              <w:left w:w="108" w:type="dxa"/>
              <w:bottom w:w="0" w:type="dxa"/>
              <w:right w:w="108" w:type="dxa"/>
            </w:tcMar>
          </w:tcPr>
          <w:p w:rsidR="003451C6" w:rsidRDefault="00466E30">
            <w:pPr>
              <w:ind w:left="60"/>
            </w:pPr>
            <w:r>
              <w:t>1.3.2.4 Lot 4</w:t>
            </w:r>
          </w:p>
          <w:p w:rsidR="003451C6" w:rsidRDefault="003451C6">
            <w:pPr>
              <w:ind w:left="60"/>
            </w:pPr>
          </w:p>
        </w:tc>
        <w:tc>
          <w:tcPr>
            <w:tcW w:w="8345" w:type="dxa"/>
            <w:tcBorders>
              <w:bottom w:val="single" w:sz="4" w:space="0" w:color="000000"/>
              <w:right w:val="single" w:sz="4" w:space="0" w:color="000000"/>
            </w:tcBorders>
            <w:shd w:val="clear" w:color="auto" w:fill="FFFFFF"/>
            <w:tcMar>
              <w:top w:w="0" w:type="dxa"/>
              <w:left w:w="108" w:type="dxa"/>
              <w:bottom w:w="0" w:type="dxa"/>
              <w:right w:w="108" w:type="dxa"/>
            </w:tcMar>
          </w:tcPr>
          <w:p w:rsidR="003451C6" w:rsidRDefault="003451C6"/>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2. </w:t>
            </w:r>
            <w:r>
              <w:rPr>
                <w:b/>
              </w:rPr>
              <w:tab/>
              <w:t>PRINCIPAL LOCATIONS</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t xml:space="preserve">2.1 </w:t>
            </w:r>
            <w:r>
              <w:rPr>
                <w:b/>
              </w:rPr>
              <w:tab/>
              <w:t>Principal locations where the services are being performed</w:t>
            </w:r>
          </w:p>
          <w:p w:rsidR="008B1329" w:rsidRPr="008B1329" w:rsidRDefault="008B1329" w:rsidP="008B1329">
            <w:r w:rsidRPr="008B1329">
              <w:t>Ministry of Defence, Main Building, Horse Guards Avenue, Whitehall, London, SW1A 2HB</w:t>
            </w:r>
          </w:p>
          <w:p w:rsidR="003451C6" w:rsidRDefault="00466E30" w:rsidP="008B1329">
            <w:r>
              <w:rPr>
                <w:b/>
                <w:shd w:val="clear" w:color="auto" w:fill="00FF00"/>
              </w:rPr>
              <w:t xml:space="preserve"> </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
              <w:rPr>
                <w:b/>
              </w:rPr>
              <w:t xml:space="preserve">3. </w:t>
            </w:r>
            <w:r>
              <w:rPr>
                <w:b/>
              </w:rPr>
              <w:tab/>
              <w:t xml:space="preserve">STANDARDS </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t xml:space="preserve">3.1 </w:t>
            </w:r>
            <w:r>
              <w:rPr>
                <w:b/>
              </w:rPr>
              <w:tab/>
              <w:t>Quality Standards</w:t>
            </w:r>
            <w:r w:rsidR="00C94AD4">
              <w:rPr>
                <w:b/>
              </w:rPr>
              <w:t xml:space="preserve">   </w:t>
            </w:r>
            <w:r w:rsidR="00C94AD4" w:rsidRPr="00C94AD4">
              <w:t>N/A</w:t>
            </w:r>
          </w:p>
          <w:p w:rsidR="003451C6" w:rsidRDefault="00466E30">
            <w:r>
              <w:rPr>
                <w:b/>
              </w:rPr>
              <w:t xml:space="preserve">3.2 </w:t>
            </w:r>
            <w:r>
              <w:rPr>
                <w:b/>
              </w:rPr>
              <w:tab/>
              <w:t>Technical Standards</w:t>
            </w:r>
            <w:r w:rsidR="00C94AD4">
              <w:rPr>
                <w:b/>
              </w:rPr>
              <w:t xml:space="preserve">  </w:t>
            </w:r>
            <w:r w:rsidR="00C94AD4" w:rsidRPr="00C94AD4">
              <w:t>N/A</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4.</w:t>
            </w:r>
            <w:r>
              <w:rPr>
                <w:b/>
              </w:rPr>
              <w:tab/>
              <w:t>ONBOARDING</w:t>
            </w:r>
          </w:p>
        </w:tc>
      </w:tr>
      <w:tr w:rsidR="003451C6">
        <w:trPr>
          <w:trHeight w:val="154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Pr="00633E51" w:rsidRDefault="00466E30" w:rsidP="00633E51">
            <w:r>
              <w:rPr>
                <w:b/>
              </w:rPr>
              <w:t xml:space="preserve">4.1 </w:t>
            </w:r>
            <w:r>
              <w:rPr>
                <w:b/>
              </w:rPr>
              <w:tab/>
              <w:t>On-boarding</w:t>
            </w:r>
            <w:r w:rsidR="00C94AD4">
              <w:rPr>
                <w:b/>
              </w:rPr>
              <w:t xml:space="preserve">  </w:t>
            </w:r>
            <w:r w:rsidR="00C94AD4">
              <w:t>N/A</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5. </w:t>
            </w:r>
            <w:r>
              <w:rPr>
                <w:b/>
              </w:rPr>
              <w:tab/>
              <w:t>CUSTOMER RESPONSIBILITIES</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lastRenderedPageBreak/>
              <w:t xml:space="preserve">5.1 </w:t>
            </w:r>
            <w:r>
              <w:rPr>
                <w:b/>
              </w:rPr>
              <w:tab/>
              <w:t>Customer’s Responsibilities</w:t>
            </w:r>
            <w:r w:rsidR="00C94AD4">
              <w:rPr>
                <w:b/>
              </w:rPr>
              <w:t xml:space="preserve">   </w:t>
            </w:r>
            <w:r w:rsidR="00C94AD4" w:rsidRPr="00C94AD4">
              <w:t>N/A</w:t>
            </w:r>
          </w:p>
          <w:p w:rsidR="003451C6" w:rsidRDefault="00466E30" w:rsidP="008B1329">
            <w:r>
              <w:rPr>
                <w:b/>
              </w:rPr>
              <w:t xml:space="preserve">5.2 </w:t>
            </w:r>
            <w:r>
              <w:rPr>
                <w:b/>
              </w:rPr>
              <w:tab/>
              <w:t>Customer’s equipment</w:t>
            </w:r>
            <w:r w:rsidR="00C94AD4">
              <w:rPr>
                <w:b/>
              </w:rPr>
              <w:t xml:space="preserve">   </w:t>
            </w:r>
            <w:r w:rsidR="00C94AD4" w:rsidRPr="00C94AD4">
              <w:t>N/A</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6. </w:t>
            </w:r>
            <w:r>
              <w:rPr>
                <w:b/>
              </w:rPr>
              <w:tab/>
              <w:t>PAYMENT</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t xml:space="preserve">6.1 </w:t>
            </w:r>
            <w:r>
              <w:rPr>
                <w:b/>
              </w:rPr>
              <w:tab/>
              <w:t>Payment profile and method of payment</w:t>
            </w:r>
          </w:p>
          <w:p w:rsidR="003451C6" w:rsidRDefault="00466E30">
            <w:r>
              <w:t>Charges payable by the Customer (including any applicable discount but excluding VAT), payment profile and method of payment (e.g. Government Procurement Card (GPC) or BACS</w:t>
            </w:r>
            <w:r w:rsidR="008B1329">
              <w:t>)</w:t>
            </w:r>
          </w:p>
          <w:p w:rsidR="008B1329" w:rsidRDefault="008B1329">
            <w:pPr>
              <w:rPr>
                <w:sz w:val="24"/>
                <w:szCs w:val="24"/>
              </w:rPr>
            </w:pPr>
            <w:r w:rsidRPr="008B1329">
              <w:rPr>
                <w:sz w:val="24"/>
                <w:szCs w:val="24"/>
              </w:rPr>
              <w:t>Payment via P2P</w:t>
            </w:r>
          </w:p>
          <w:p w:rsidR="008B1329" w:rsidRPr="008B1329" w:rsidRDefault="008B1329" w:rsidP="008B1329">
            <w:pPr>
              <w:spacing w:line="240" w:lineRule="auto"/>
            </w:pPr>
            <w:r w:rsidRPr="008B1329">
              <w:t>Year 1 – One-Off Consultancy /Upgrade of current site    -   £ 26,000</w:t>
            </w:r>
          </w:p>
          <w:p w:rsidR="008B1329" w:rsidRPr="008B1329" w:rsidRDefault="008B1329" w:rsidP="008B1329">
            <w:pPr>
              <w:spacing w:line="240" w:lineRule="auto"/>
            </w:pPr>
            <w:r w:rsidRPr="008B1329">
              <w:t xml:space="preserve">               Monthly Software License   £ 3,825 x 12            -   £ 45,900</w:t>
            </w:r>
          </w:p>
          <w:p w:rsidR="008B1329" w:rsidRPr="008B1329" w:rsidRDefault="008B1329" w:rsidP="008B1329">
            <w:pPr>
              <w:spacing w:line="240" w:lineRule="auto"/>
            </w:pPr>
            <w:r w:rsidRPr="008B1329">
              <w:t>Year 2 -  Monthly Software License   £ 3,825 x 12            -   £ 45,900</w:t>
            </w:r>
          </w:p>
          <w:p w:rsidR="003451C6" w:rsidRDefault="00466E30">
            <w:r>
              <w:rPr>
                <w:b/>
              </w:rPr>
              <w:t xml:space="preserve">Indicate preferred payment profile by selecting one from: </w:t>
            </w:r>
          </w:p>
          <w:p w:rsidR="003451C6" w:rsidRPr="008B1329" w:rsidRDefault="00466E30">
            <w:r>
              <w:t xml:space="preserve">6.1.1 </w:t>
            </w:r>
            <w:r>
              <w:tab/>
            </w:r>
            <w:r w:rsidR="008B1329" w:rsidRPr="008B1329">
              <w:rPr>
                <w:color w:val="auto"/>
              </w:rPr>
              <w:t>Monthly in arrears</w:t>
            </w:r>
          </w:p>
          <w:p w:rsidR="003451C6" w:rsidRDefault="00466E30">
            <w:r>
              <w:rPr>
                <w:b/>
              </w:rPr>
              <w:t>6.2</w:t>
            </w:r>
            <w:r>
              <w:rPr>
                <w:b/>
              </w:rPr>
              <w:tab/>
              <w:t xml:space="preserve"> Invoice format</w:t>
            </w:r>
          </w:p>
          <w:p w:rsidR="003451C6" w:rsidRDefault="008B1329" w:rsidP="008B1329">
            <w:r>
              <w:t>The Supplier shall issue invoices Monthly</w:t>
            </w:r>
            <w:r w:rsidR="00466E30">
              <w:t xml:space="preserve"> in arrears.  The Customer</w:t>
            </w:r>
            <w:r>
              <w:t xml:space="preserve"> shall pay the Supplier within 30 (thirty) calendar days</w:t>
            </w:r>
            <w:r w:rsidR="00466E30">
              <w:t xml:space="preserve"> of receipt of a valid invoice, submitted in accordance with this paragraph 6.2, the payment profile set out in paragraph 6.1 above and the provisions of this Call-Off Agreement.</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7. </w:t>
            </w:r>
            <w:r>
              <w:rPr>
                <w:b/>
              </w:rPr>
              <w:tab/>
              <w:t>DISPUTE RESOLUTION</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r>
              <w:rPr>
                <w:b/>
              </w:rPr>
              <w:t>7.1</w:t>
            </w:r>
            <w:r>
              <w:rPr>
                <w:b/>
              </w:rPr>
              <w:tab/>
              <w:t>Level of Representative to whom disputes should be escalated to:</w:t>
            </w:r>
          </w:p>
          <w:p w:rsidR="003451C6" w:rsidRDefault="00466E30">
            <w:r>
              <w:t xml:space="preserve"> (Finance director or equivalent).</w:t>
            </w:r>
          </w:p>
          <w:p w:rsidR="003451C6" w:rsidRDefault="00466E30">
            <w:r>
              <w:rPr>
                <w:b/>
              </w:rPr>
              <w:t xml:space="preserve">7.2 </w:t>
            </w:r>
            <w:r>
              <w:rPr>
                <w:b/>
              </w:rPr>
              <w:tab/>
              <w:t>Mediation Provider</w:t>
            </w:r>
          </w:p>
          <w:p w:rsidR="003451C6" w:rsidRDefault="00466E30">
            <w:r>
              <w:t xml:space="preserve"> Centre for Effective Dispute Resolution.</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51C6" w:rsidRDefault="00466E30">
            <w:r>
              <w:rPr>
                <w:b/>
              </w:rPr>
              <w:t>8.</w:t>
            </w:r>
            <w:r>
              <w:rPr>
                <w:b/>
              </w:rPr>
              <w:tab/>
              <w:t>LIABILITY</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
              <w:rPr>
                <w:b/>
              </w:rPr>
              <w:t>Subject to the provisions of Clause CO 11 ‘Liability’ of the Call–Off Agreement:</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sidP="00633E51">
            <w:r>
              <w:t xml:space="preserve">8.1 The annual aggregate liability of either Party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 </w:t>
            </w:r>
          </w:p>
          <w:p w:rsidR="003451C6" w:rsidRDefault="00466E30" w:rsidP="00633E51">
            <w:pPr>
              <w:spacing w:line="240" w:lineRule="auto"/>
              <w:jc w:val="both"/>
            </w:pPr>
            <w:r>
              <w:t xml:space="preserve">8.2 </w:t>
            </w:r>
            <w:r w:rsidRPr="00633E51">
              <w:t>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in no event exceed</w:t>
            </w:r>
            <w:r w:rsidR="00633E51">
              <w:t xml:space="preserve"> fifty percent (50%) of the Charges payable by the Customer to the Supplier during the Call-Off Agreement period.</w:t>
            </w:r>
            <w:r w:rsidRPr="00633E51">
              <w:t xml:space="preserve"> </w:t>
            </w:r>
          </w:p>
          <w:p w:rsidR="003451C6" w:rsidRDefault="00466E30" w:rsidP="00633E51">
            <w:pPr>
              <w:spacing w:line="240" w:lineRule="auto"/>
              <w:jc w:val="both"/>
            </w:pPr>
            <w:r>
              <w:rPr>
                <w:color w:val="FF0000"/>
              </w:rPr>
              <w:t xml:space="preserve"> </w:t>
            </w:r>
            <w:r>
              <w:t>8.3 The annual aggregate liability under this Call–Off Agreement of either Party for all defaults shall i</w:t>
            </w:r>
            <w:r w:rsidR="00633E51">
              <w:t>n no event exceed £100,000.</w:t>
            </w:r>
            <w:r>
              <w:t xml:space="preserve"> </w:t>
            </w:r>
            <w:bookmarkStart w:id="90" w:name="_GoBack"/>
            <w:bookmarkEnd w:id="90"/>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lastRenderedPageBreak/>
              <w:t xml:space="preserve">9. </w:t>
            </w:r>
            <w:r>
              <w:rPr>
                <w:b/>
              </w:rPr>
              <w:tab/>
              <w:t>INSURANCE</w:t>
            </w:r>
          </w:p>
        </w:tc>
      </w:tr>
      <w:tr w:rsidR="003451C6" w:rsidRPr="008B1329">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
              <w:rPr>
                <w:b/>
              </w:rPr>
              <w:t xml:space="preserve">9.1 </w:t>
            </w:r>
            <w:r>
              <w:rPr>
                <w:b/>
              </w:rPr>
              <w:tab/>
              <w:t>Minimum Insurance Period</w:t>
            </w:r>
          </w:p>
          <w:p w:rsidR="003451C6" w:rsidRDefault="00466E30">
            <w:r w:rsidRPr="008B1329">
              <w:t>Six (6) Years following the expiration or earlier termination of this Call-Off Agreement</w:t>
            </w:r>
          </w:p>
          <w:p w:rsidR="003451C6" w:rsidRDefault="00466E30">
            <w:r>
              <w:rPr>
                <w:b/>
              </w:rPr>
              <w:t xml:space="preserve">9.2 </w:t>
            </w:r>
            <w:r>
              <w:rPr>
                <w:b/>
              </w:rPr>
              <w:tab/>
              <w:t>To comply with its obligations under this Call-Off Agreement and as a minimum, where requested by the Customer in writing the Supplier shall ensure that:</w:t>
            </w:r>
          </w:p>
          <w:p w:rsidR="003451C6" w:rsidRDefault="00466E30">
            <w:pPr>
              <w:numPr>
                <w:ilvl w:val="0"/>
                <w:numId w:val="1"/>
              </w:numPr>
              <w:ind w:hanging="360"/>
              <w:jc w:val="both"/>
            </w:pPr>
            <w:r>
              <w:rPr>
                <w:b/>
              </w:rPr>
              <w:t>professional indemnity insurance</w:t>
            </w:r>
            <w:r>
              <w:t xml:space="preserve"> is held by the Supplier and by any agent, Sub-Contractor or consultant involved in the supply of the G-Cloud Services and that such professional indemnity insurance has a minimum limit of indemnity of </w:t>
            </w:r>
            <w:r w:rsidRPr="008B1329">
              <w:t>one million pounds sterling (£1,000,000)</w:t>
            </w:r>
            <w:r>
              <w:t xml:space="preserve"> for each individual claim or such higher limit as the Customer may reasonably require (and as required by Law) from time to time;</w:t>
            </w:r>
          </w:p>
          <w:p w:rsidR="003451C6" w:rsidRDefault="00466E30" w:rsidP="008B1329">
            <w:pPr>
              <w:numPr>
                <w:ilvl w:val="0"/>
                <w:numId w:val="1"/>
              </w:numPr>
              <w:ind w:hanging="360"/>
              <w:jc w:val="both"/>
            </w:pPr>
            <w:r>
              <w:rPr>
                <w:b/>
              </w:rPr>
              <w:t>employers' liability insurance</w:t>
            </w:r>
            <w:r>
              <w:t xml:space="preserve"> with a minimum limit of five million pounds sterling (£5,000,000) or such higher minimum limit as required by Law from time to time.</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10. </w:t>
            </w:r>
            <w:r>
              <w:rPr>
                <w:b/>
              </w:rPr>
              <w:tab/>
              <w:t>TERMINATION</w:t>
            </w:r>
          </w:p>
        </w:tc>
      </w:tr>
      <w:tr w:rsidR="003451C6">
        <w:trPr>
          <w:trHeight w:val="280"/>
        </w:trPr>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
              <w:rPr>
                <w:b/>
              </w:rPr>
              <w:t xml:space="preserve">10.1 </w:t>
            </w:r>
            <w:r>
              <w:rPr>
                <w:b/>
              </w:rPr>
              <w:tab/>
              <w:t>Undisputed Sums Time Period</w:t>
            </w:r>
          </w:p>
          <w:p w:rsidR="003451C6" w:rsidRDefault="00466E30">
            <w:pPr>
              <w:jc w:val="both"/>
            </w:pPr>
            <w:r>
              <w:t>At least ninety (90) Working Days of the date of the written notice specified in Clause CO-9.4 of the Call-Off Agreement</w:t>
            </w:r>
            <w:r>
              <w:rPr>
                <w:b/>
              </w:rPr>
              <w:t>.</w:t>
            </w:r>
          </w:p>
          <w:p w:rsidR="003451C6" w:rsidRDefault="00466E30">
            <w:r>
              <w:rPr>
                <w:b/>
              </w:rPr>
              <w:t xml:space="preserve">10.2 </w:t>
            </w:r>
            <w:r>
              <w:rPr>
                <w:b/>
              </w:rPr>
              <w:tab/>
              <w:t>Termination Without Cause</w:t>
            </w:r>
          </w:p>
          <w:p w:rsidR="003451C6" w:rsidRDefault="00466E30">
            <w:pPr>
              <w:jc w:val="both"/>
            </w:pPr>
            <w:r>
              <w:t>At least thirty (30) Working Days in accordance with Clause CO-9.2 of the Call-Off Agreement.</w:t>
            </w:r>
          </w:p>
        </w:tc>
      </w:tr>
    </w:tbl>
    <w:p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3451C6" w:rsidRDefault="00466E30">
            <w:r>
              <w:rPr>
                <w:b/>
              </w:rPr>
              <w:t xml:space="preserve">11. </w:t>
            </w:r>
            <w:r>
              <w:rPr>
                <w:b/>
              </w:rPr>
              <w:tab/>
              <w:t>AUDIT AND ACCESS</w:t>
            </w:r>
          </w:p>
        </w:tc>
      </w:tr>
      <w:tr w:rsidR="003451C6">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
              <w:t>Twelve (12) Months after the expiry of the Call-Off Agreement Period or following termination of this Call-Off Agreement.</w:t>
            </w:r>
          </w:p>
        </w:tc>
      </w:tr>
    </w:tbl>
    <w:p w:rsidR="003451C6" w:rsidRDefault="003451C6"/>
    <w:tbl>
      <w:tblPr>
        <w:tblW w:w="10598" w:type="dxa"/>
        <w:tblInd w:w="-230" w:type="dxa"/>
        <w:tblLayout w:type="fixed"/>
        <w:tblCellMar>
          <w:left w:w="10" w:type="dxa"/>
          <w:right w:w="10" w:type="dxa"/>
        </w:tblCellMar>
        <w:tblLook w:val="04A0" w:firstRow="1" w:lastRow="0" w:firstColumn="1" w:lastColumn="0" w:noHBand="0" w:noVBand="1"/>
      </w:tblPr>
      <w:tblGrid>
        <w:gridCol w:w="1189"/>
        <w:gridCol w:w="5245"/>
        <w:gridCol w:w="1134"/>
        <w:gridCol w:w="1275"/>
        <w:gridCol w:w="1755"/>
      </w:tblGrid>
      <w:tr w:rsidR="003451C6">
        <w:trPr>
          <w:trHeight w:val="600"/>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51C6" w:rsidRDefault="00466E30">
            <w:r>
              <w:rPr>
                <w:b/>
              </w:rPr>
              <w:t>12. PERFORMANCE OF THE SERVICES AND DELIVERABLES</w:t>
            </w:r>
          </w:p>
        </w:tc>
      </w:tr>
      <w:tr w:rsidR="008B1329" w:rsidTr="00436C7C">
        <w:trPr>
          <w:trHeight w:val="944"/>
        </w:trPr>
        <w:tc>
          <w:tcPr>
            <w:tcW w:w="1059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1329" w:rsidRDefault="008B1329">
            <w:r>
              <w:rPr>
                <w:b/>
              </w:rPr>
              <w:t>12.1 Implementation Plan and Milestones (including dates for completion)</w:t>
            </w:r>
          </w:p>
        </w:tc>
      </w:tr>
      <w:tr w:rsidR="003451C6">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sidP="008B1329">
            <w:pPr>
              <w:jc w:val="both"/>
            </w:pPr>
            <w:r>
              <w:rPr>
                <w:b/>
              </w:rPr>
              <w:t xml:space="preserve">12.2 </w:t>
            </w:r>
            <w:r w:rsidRPr="008B1329">
              <w:rPr>
                <w:b/>
              </w:rPr>
              <w:t>The Implementation Plan as at the Commencement Date is set out below</w:t>
            </w:r>
          </w:p>
        </w:tc>
      </w:tr>
      <w:tr w:rsidR="008B1329" w:rsidTr="008B1329">
        <w:tc>
          <w:tcPr>
            <w:tcW w:w="1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rPr>
            </w:pPr>
            <w:r w:rsidRPr="008B1329">
              <w:rPr>
                <w:b/>
              </w:rPr>
              <w:t>Milestone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rPr>
            </w:pPr>
            <w:r w:rsidRPr="008B1329">
              <w:rPr>
                <w:b/>
              </w:rPr>
              <w:t>Deliverables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rPr>
            </w:pPr>
            <w:r w:rsidRPr="008B1329">
              <w:rPr>
                <w:b/>
              </w:rPr>
              <w:t>Duration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rPr>
            </w:pPr>
            <w:r w:rsidRPr="008B1329">
              <w:rPr>
                <w:b/>
              </w:rPr>
              <w:t>Milestone Date</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rPr>
            </w:pPr>
            <w:r w:rsidRPr="008B1329">
              <w:rPr>
                <w:b/>
              </w:rPr>
              <w:t>Customer Responsibilities</w:t>
            </w:r>
          </w:p>
        </w:tc>
      </w:tr>
      <w:tr w:rsidR="008B1329" w:rsidTr="008B1329">
        <w:tc>
          <w:tcPr>
            <w:tcW w:w="1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pPr>
              <w:spacing w:after="240" w:line="240" w:lineRule="auto"/>
              <w:rPr>
                <w:b/>
                <w:u w:val="single"/>
              </w:rPr>
            </w:pPr>
            <w:r>
              <w:rPr>
                <w:b/>
                <w:u w:val="single"/>
              </w:rPr>
              <w:t>Upgrading of current site</w:t>
            </w:r>
          </w:p>
          <w:p w:rsidR="008B1329" w:rsidRDefault="008B1329">
            <w:pPr>
              <w:spacing w:after="240" w:line="240" w:lineRule="auto"/>
            </w:pPr>
            <w:r>
              <w:t>Scoping,specification &amp; Documentation (2 days)</w:t>
            </w:r>
          </w:p>
          <w:p w:rsidR="008B1329" w:rsidRDefault="008B1329">
            <w:pPr>
              <w:spacing w:after="240" w:line="240" w:lineRule="auto"/>
            </w:pPr>
            <w:r>
              <w:t>On –brand styling (1 day)</w:t>
            </w:r>
          </w:p>
          <w:p w:rsidR="008B1329" w:rsidRDefault="008B1329">
            <w:pPr>
              <w:spacing w:after="240" w:line="240" w:lineRule="auto"/>
              <w:rPr>
                <w:b/>
                <w:u w:val="single"/>
              </w:rPr>
            </w:pPr>
            <w:r w:rsidRPr="008B1329">
              <w:rPr>
                <w:b/>
                <w:u w:val="single"/>
              </w:rPr>
              <w:t>System configuration</w:t>
            </w:r>
          </w:p>
          <w:p w:rsidR="008B1329" w:rsidRDefault="008B1329">
            <w:pPr>
              <w:spacing w:after="240" w:line="240" w:lineRule="auto"/>
            </w:pPr>
            <w:r w:rsidRPr="008B1329">
              <w:t>New instance setup and core configuration</w:t>
            </w:r>
            <w:r>
              <w:t xml:space="preserve"> (1 day)</w:t>
            </w:r>
          </w:p>
          <w:p w:rsidR="008B1329" w:rsidRDefault="008B1329">
            <w:pPr>
              <w:spacing w:after="240" w:line="240" w:lineRule="auto"/>
            </w:pPr>
            <w:r>
              <w:lastRenderedPageBreak/>
              <w:t>Metadata/User Groups(1 day)</w:t>
            </w:r>
          </w:p>
          <w:p w:rsidR="008B1329" w:rsidRDefault="008B1329">
            <w:pPr>
              <w:spacing w:after="240" w:line="240" w:lineRule="auto"/>
            </w:pPr>
            <w:r>
              <w:t>Site Map (1 day)</w:t>
            </w:r>
          </w:p>
          <w:p w:rsidR="008B1329" w:rsidRDefault="008B1329">
            <w:pPr>
              <w:spacing w:after="240" w:line="240" w:lineRule="auto"/>
            </w:pPr>
            <w:r w:rsidRPr="008B1329">
              <w:rPr>
                <w:b/>
                <w:u w:val="single"/>
              </w:rPr>
              <w:t>Single Sign-On</w:t>
            </w:r>
            <w:r>
              <w:rPr>
                <w:b/>
                <w:u w:val="single"/>
              </w:rPr>
              <w:t xml:space="preserve">  </w:t>
            </w:r>
            <w:r w:rsidRPr="008B1329">
              <w:t>(5 days)</w:t>
            </w:r>
          </w:p>
          <w:p w:rsidR="008B1329" w:rsidRDefault="008B1329">
            <w:pPr>
              <w:spacing w:after="240" w:line="240" w:lineRule="auto"/>
            </w:pPr>
            <w:r w:rsidRPr="008B1329">
              <w:rPr>
                <w:b/>
                <w:u w:val="single"/>
              </w:rPr>
              <w:t>1 x 10 step Licensing Workflow</w:t>
            </w:r>
            <w:r>
              <w:t xml:space="preserve"> (9 days)</w:t>
            </w:r>
          </w:p>
          <w:p w:rsidR="008B1329" w:rsidRDefault="008B1329">
            <w:pPr>
              <w:spacing w:after="240" w:line="240" w:lineRule="auto"/>
            </w:pPr>
            <w:r w:rsidRPr="008B1329">
              <w:rPr>
                <w:b/>
              </w:rPr>
              <w:t>Quality Assurance and UAT</w:t>
            </w:r>
            <w:r>
              <w:t xml:space="preserve"> (3 days)</w:t>
            </w:r>
          </w:p>
          <w:p w:rsidR="008B1329" w:rsidRPr="008B1329" w:rsidRDefault="008B1329">
            <w:pPr>
              <w:spacing w:after="240" w:line="240" w:lineRule="auto"/>
              <w:rPr>
                <w:b/>
                <w:u w:val="single"/>
              </w:rPr>
            </w:pPr>
          </w:p>
          <w:p w:rsidR="008B1329" w:rsidRPr="008B1329" w:rsidRDefault="008B1329">
            <w:pPr>
              <w:spacing w:after="24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lastRenderedPageBreak/>
              <w:t>26 Days in Total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t>On Completion</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t>N/A</w:t>
            </w:r>
          </w:p>
        </w:tc>
      </w:tr>
      <w:tr w:rsidR="008B1329" w:rsidTr="008B1329">
        <w:tc>
          <w:tcPr>
            <w:tcW w:w="1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 w:rsidR="008B1329" w:rsidRDefault="008B1329" w:rsidP="008B1329">
            <w:pPr>
              <w:pStyle w:val="ListParagraph"/>
              <w:numPr>
                <w:ilvl w:val="0"/>
                <w:numId w:val="7"/>
              </w:numPr>
            </w:pPr>
          </w:p>
          <w:p w:rsidR="008B1329" w:rsidRDefault="008B1329" w:rsidP="008B1329"/>
          <w:p w:rsidR="008B1329" w:rsidRDefault="008B1329" w:rsidP="008B1329">
            <w:pPr>
              <w:pStyle w:val="ListParagraph"/>
              <w:numPr>
                <w:ilvl w:val="0"/>
                <w:numId w:val="7"/>
              </w:numPr>
              <w:tabs>
                <w:tab w:val="left" w:pos="720"/>
              </w:tabs>
            </w:pPr>
          </w:p>
          <w:p w:rsidR="008B1329" w:rsidRDefault="008B1329" w:rsidP="008B1329">
            <w:pPr>
              <w:pStyle w:val="ListParagraph"/>
              <w:numPr>
                <w:ilvl w:val="0"/>
                <w:numId w:val="7"/>
              </w:numPr>
              <w:tabs>
                <w:tab w:val="left" w:pos="720"/>
              </w:tabs>
            </w:pPr>
          </w:p>
          <w:p w:rsidR="008B1329" w:rsidRPr="008B1329" w:rsidRDefault="008B1329" w:rsidP="008B1329">
            <w:pPr>
              <w:pStyle w:val="ListParagraph"/>
              <w:tabs>
                <w:tab w:val="left" w:pos="720"/>
              </w:tabs>
              <w:rPr>
                <w:sz w:val="24"/>
                <w:szCs w:val="24"/>
              </w:rPr>
            </w:pPr>
          </w:p>
          <w:p w:rsidR="008B1329" w:rsidRPr="008B1329" w:rsidRDefault="008B1329" w:rsidP="008B1329">
            <w:pPr>
              <w:pStyle w:val="ListParagraph"/>
              <w:numPr>
                <w:ilvl w:val="0"/>
                <w:numId w:val="7"/>
              </w:num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Pr="008B1329" w:rsidRDefault="008B1329">
            <w:pPr>
              <w:spacing w:after="240" w:line="240" w:lineRule="auto"/>
              <w:rPr>
                <w:b/>
                <w:u w:val="single"/>
              </w:rPr>
            </w:pPr>
            <w:r w:rsidRPr="008B1329">
              <w:rPr>
                <w:b/>
                <w:u w:val="single"/>
              </w:rPr>
              <w:t>Licenced modules</w:t>
            </w:r>
          </w:p>
          <w:p w:rsidR="003451C6" w:rsidRDefault="008B1329">
            <w:pPr>
              <w:spacing w:after="240" w:line="240" w:lineRule="auto"/>
            </w:pPr>
            <w:r w:rsidRPr="008B1329">
              <w:t>Core</w:t>
            </w:r>
            <w:r>
              <w:t xml:space="preserve"> Brand Asset Management-Full users(DAM,CMS,Logo Finder,Showcase,Standard Reporting (20 users)</w:t>
            </w:r>
          </w:p>
          <w:p w:rsidR="008B1329" w:rsidRDefault="008B1329">
            <w:pPr>
              <w:spacing w:after="240" w:line="240" w:lineRule="auto"/>
            </w:pPr>
            <w:r>
              <w:t>Workflow users (Inc.on artwork annotation) (4000 users)</w:t>
            </w:r>
          </w:p>
          <w:p w:rsidR="008B1329" w:rsidRDefault="008B1329">
            <w:pPr>
              <w:spacing w:after="240" w:line="240" w:lineRule="auto"/>
            </w:pPr>
            <w:r>
              <w:t>Core Brand Asset Management – Read-only users(DAM,CMS,Logo Finder,Showcase)(8000 users)</w:t>
            </w:r>
          </w:p>
          <w:p w:rsidR="008B1329" w:rsidRDefault="008B1329">
            <w:pPr>
              <w:spacing w:after="240" w:line="240" w:lineRule="auto"/>
            </w:pPr>
            <w:r>
              <w:t>Data Storage (1Tb)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t>24 Months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t>N/A</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1329" w:rsidRDefault="008B1329" w:rsidP="008B1329">
            <w:pPr>
              <w:spacing w:after="240" w:line="240" w:lineRule="auto"/>
              <w:jc w:val="center"/>
            </w:pPr>
            <w:r>
              <w:t>N/A</w:t>
            </w:r>
          </w:p>
        </w:tc>
      </w:tr>
      <w:tr w:rsidR="003451C6">
        <w:trPr>
          <w:trHeight w:val="464"/>
        </w:trPr>
        <w:tc>
          <w:tcPr>
            <w:tcW w:w="1059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pPr>
              <w:ind w:left="-37"/>
              <w:jc w:val="both"/>
            </w:pPr>
            <w:r>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p w:rsidR="003451C6" w:rsidRDefault="00466E30">
            <w:pPr>
              <w:jc w:val="both"/>
            </w:pPr>
            <w:r>
              <w:t>12.2.2 The Customer shall have the right to require the Supplier to include any reasonable changes or provisions in each version of the Implementation Plan.</w:t>
            </w:r>
          </w:p>
          <w:p w:rsidR="003451C6" w:rsidRDefault="00466E30">
            <w:pPr>
              <w:jc w:val="both"/>
            </w:pPr>
            <w:r>
              <w:t>12.2.3 The Supplier shall perform its obligations so as to achieve each milestone by the milestone date.</w:t>
            </w:r>
          </w:p>
          <w:p w:rsidR="003451C6" w:rsidRDefault="00466E30">
            <w:pPr>
              <w:jc w:val="both"/>
            </w:pPr>
            <w:r>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tc>
      </w:tr>
      <w:tr w:rsidR="003451C6">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3451C6">
            <w:pPr>
              <w:spacing w:after="0" w:line="240" w:lineRule="auto"/>
              <w:jc w:val="both"/>
            </w:pPr>
          </w:p>
        </w:tc>
      </w:tr>
      <w:tr w:rsidR="003451C6">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3451C6">
            <w:pPr>
              <w:spacing w:after="0" w:line="240" w:lineRule="auto"/>
              <w:jc w:val="both"/>
            </w:pPr>
          </w:p>
        </w:tc>
      </w:tr>
      <w:tr w:rsidR="003451C6">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3451C6">
            <w:pPr>
              <w:spacing w:after="0" w:line="240" w:lineRule="auto"/>
              <w:jc w:val="both"/>
            </w:pPr>
          </w:p>
        </w:tc>
      </w:tr>
      <w:tr w:rsidR="003451C6">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pPr>
              <w:jc w:val="both"/>
              <w:rPr>
                <w:b/>
              </w:rPr>
            </w:pPr>
            <w:r>
              <w:rPr>
                <w:b/>
              </w:rPr>
              <w:t>12.3 Service Levels</w:t>
            </w:r>
          </w:p>
          <w:p w:rsidR="008B1329" w:rsidRDefault="008B1329">
            <w:pPr>
              <w:jc w:val="both"/>
            </w:pPr>
            <w:r>
              <w:t>As per submission dated 7 June 2016 – Appendix 2 – Brandworkz Standard Support SLA</w:t>
            </w:r>
          </w:p>
          <w:p w:rsidR="003451C6" w:rsidRDefault="00466E30" w:rsidP="008B1329">
            <w:pPr>
              <w:spacing w:after="120" w:line="240" w:lineRule="auto"/>
              <w:ind w:hanging="360"/>
              <w:jc w:val="both"/>
            </w:pPr>
            <w:r>
              <w:rPr>
                <w:sz w:val="22"/>
                <w:szCs w:val="22"/>
                <w:shd w:val="clear" w:color="auto" w:fill="FFFF00"/>
              </w:rPr>
              <w:t>[</w:t>
            </w:r>
          </w:p>
        </w:tc>
      </w:tr>
    </w:tbl>
    <w:p w:rsidR="003451C6" w:rsidRDefault="003451C6">
      <w:pPr>
        <w:widowControl w:val="0"/>
        <w:jc w:val="both"/>
      </w:pPr>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451C6">
        <w:tc>
          <w:tcPr>
            <w:tcW w:w="10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51C6" w:rsidRDefault="00466E30">
            <w:r>
              <w:rPr>
                <w:b/>
              </w:rPr>
              <w:t>13. [COLLABORATION AGREEMENT</w:t>
            </w:r>
          </w:p>
        </w:tc>
      </w:tr>
      <w:tr w:rsidR="003451C6">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rsidP="008B1329">
            <w:pPr>
              <w:ind w:left="720"/>
            </w:pPr>
            <w:r>
              <w:t>In accordance with Clause CO-20 of this Ca</w:t>
            </w:r>
            <w:r w:rsidR="007F0A2B">
              <w:t>ll-off Agreement, the Customer does not require the</w:t>
            </w:r>
            <w:r>
              <w:t xml:space="preserve">Supplier to enter into a Collaboration Agreement. </w:t>
            </w:r>
          </w:p>
        </w:tc>
      </w:tr>
      <w:tr w:rsidR="003451C6">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1C6" w:rsidRDefault="00466E30">
            <w:pPr>
              <w:numPr>
                <w:ilvl w:val="0"/>
                <w:numId w:val="2"/>
              </w:numPr>
              <w:spacing w:after="120" w:line="240" w:lineRule="auto"/>
              <w:ind w:hanging="360"/>
              <w:jc w:val="both"/>
            </w:pPr>
            <w:r>
              <w:rPr>
                <w:b/>
                <w:sz w:val="22"/>
                <w:szCs w:val="22"/>
              </w:rPr>
              <w:t>[Alternative Clauses (select from Schedule 10: Alternative Clauses)]</w:t>
            </w:r>
          </w:p>
          <w:p w:rsidR="003451C6" w:rsidRDefault="008B1329" w:rsidP="008B1329">
            <w:pPr>
              <w:spacing w:after="120" w:line="240" w:lineRule="auto"/>
              <w:ind w:left="993" w:hanging="360"/>
              <w:jc w:val="both"/>
            </w:pPr>
            <w:r w:rsidRPr="008B1329">
              <w:rPr>
                <w:sz w:val="22"/>
                <w:szCs w:val="22"/>
              </w:rPr>
              <w:t>N/A</w:t>
            </w:r>
            <w:r>
              <w:rPr>
                <w:sz w:val="22"/>
                <w:szCs w:val="22"/>
                <w:shd w:val="clear" w:color="auto" w:fill="FFFF00"/>
              </w:rPr>
              <w:t xml:space="preserve">  </w:t>
            </w:r>
          </w:p>
        </w:tc>
      </w:tr>
    </w:tbl>
    <w:p w:rsidR="003451C6" w:rsidRDefault="003451C6">
      <w:pPr>
        <w:widowControl w:val="0"/>
        <w:jc w:val="both"/>
      </w:pPr>
    </w:p>
    <w:p w:rsidR="003451C6" w:rsidRDefault="00466E30" w:rsidP="00C94AD4">
      <w:pPr>
        <w:widowControl w:val="0"/>
        <w:jc w:val="both"/>
      </w:pPr>
      <w:r>
        <w:rPr>
          <w:b/>
        </w:rPr>
        <w:lastRenderedPageBreak/>
        <w:t>BY SIGNING AND RETURNING THIS ORDER FORM THE SUPPLIER AGREES</w:t>
      </w:r>
      <w:r>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w:t>
      </w: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451C6">
        <w:tc>
          <w:tcPr>
            <w:tcW w:w="10456" w:type="dxa"/>
            <w:gridSpan w:val="2"/>
            <w:tcBorders>
              <w:bottom w:val="single" w:sz="4" w:space="0" w:color="000000"/>
            </w:tcBorders>
            <w:shd w:val="clear" w:color="auto" w:fill="auto"/>
            <w:tcMar>
              <w:top w:w="0" w:type="dxa"/>
              <w:left w:w="108" w:type="dxa"/>
              <w:bottom w:w="0" w:type="dxa"/>
              <w:right w:w="108" w:type="dxa"/>
            </w:tcMar>
          </w:tcPr>
          <w:p w:rsidR="003451C6" w:rsidRDefault="00466E30">
            <w:pPr>
              <w:widowControl w:val="0"/>
            </w:pPr>
            <w:r>
              <w:rPr>
                <w:b/>
              </w:rPr>
              <w:t>For and on behalf of the Supplier:</w:t>
            </w:r>
          </w:p>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bl>
    <w:p w:rsidR="003451C6" w:rsidRDefault="003451C6">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451C6">
        <w:tc>
          <w:tcPr>
            <w:tcW w:w="10456" w:type="dxa"/>
            <w:gridSpan w:val="2"/>
            <w:tcBorders>
              <w:bottom w:val="single" w:sz="4" w:space="0" w:color="000000"/>
            </w:tcBorders>
            <w:shd w:val="clear" w:color="auto" w:fill="auto"/>
            <w:tcMar>
              <w:top w:w="0" w:type="dxa"/>
              <w:left w:w="108" w:type="dxa"/>
              <w:bottom w:w="0" w:type="dxa"/>
              <w:right w:w="108" w:type="dxa"/>
            </w:tcMar>
          </w:tcPr>
          <w:p w:rsidR="003451C6" w:rsidRDefault="00466E30">
            <w:pPr>
              <w:widowControl w:val="0"/>
            </w:pPr>
            <w:r>
              <w:rPr>
                <w:b/>
              </w:rPr>
              <w:t>For and on behalf of the Customer:</w:t>
            </w:r>
          </w:p>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r w:rsidR="003451C6">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466E30">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1C6" w:rsidRDefault="003451C6">
            <w:pPr>
              <w:widowControl w:val="0"/>
            </w:pPr>
          </w:p>
        </w:tc>
      </w:tr>
    </w:tbl>
    <w:p w:rsidR="003451C6" w:rsidRDefault="003451C6">
      <w:pPr>
        <w:widowControl w:val="0"/>
      </w:pPr>
    </w:p>
    <w:p w:rsidR="003451C6" w:rsidRDefault="003451C6">
      <w:pPr>
        <w:pageBreakBefore/>
      </w:pPr>
    </w:p>
    <w:p w:rsidR="003451C6" w:rsidRDefault="003451C6"/>
    <w:p w:rsidR="003451C6" w:rsidRDefault="003451C6"/>
    <w:p w:rsidR="003451C6" w:rsidRDefault="00466E30">
      <w:r>
        <w:rPr>
          <w:b/>
          <w:smallCaps/>
          <w:u w:val="single"/>
        </w:rPr>
        <w:t>G-CLOUD SERVICES CALL-OFF TERMS</w:t>
      </w:r>
    </w:p>
    <w:p w:rsidR="003451C6" w:rsidRDefault="008B1329">
      <w:r w:rsidRPr="007F0A2B">
        <w:rPr>
          <w:rFonts w:eastAsia="Times New Roman"/>
          <w:sz w:val="24"/>
          <w:szCs w:val="24"/>
        </w:rPr>
        <w:t>Directorate of Defence Communications</w:t>
      </w:r>
    </w:p>
    <w:p w:rsidR="003451C6" w:rsidRDefault="00466E30">
      <w:r>
        <w:t xml:space="preserve">- and </w:t>
      </w:r>
      <w:r w:rsidR="008B1329">
        <w:t>–</w:t>
      </w:r>
    </w:p>
    <w:p w:rsidR="008B1329" w:rsidRPr="008B1329" w:rsidRDefault="008B1329">
      <w:pPr>
        <w:rPr>
          <w:sz w:val="24"/>
          <w:szCs w:val="24"/>
        </w:rPr>
      </w:pPr>
      <w:r w:rsidRPr="008B1329">
        <w:rPr>
          <w:sz w:val="24"/>
          <w:szCs w:val="24"/>
        </w:rPr>
        <w:t>Brandworkz Ltd</w:t>
      </w:r>
    </w:p>
    <w:p w:rsidR="003451C6" w:rsidRDefault="00466E30">
      <w:r>
        <w:t>relating to</w:t>
      </w:r>
    </w:p>
    <w:p w:rsidR="003451C6" w:rsidRDefault="00466E30">
      <w:r>
        <w:t>the provision of G-Cloud Services.</w:t>
      </w:r>
    </w:p>
    <w:p w:rsidR="003451C6" w:rsidRDefault="003451C6">
      <w:pPr>
        <w:pageBreakBefore/>
      </w:pPr>
    </w:p>
    <w:p w:rsidR="003451C6" w:rsidRDefault="003451C6"/>
    <w:p w:rsidR="003451C6" w:rsidRDefault="003451C6"/>
    <w:p w:rsidR="003451C6" w:rsidRDefault="00466E30">
      <w:r>
        <w:rPr>
          <w:b/>
          <w:smallCaps/>
          <w:u w:val="single"/>
        </w:rPr>
        <w:t>CALL-OFF AGREEMENT TERMS AND CONDITIONS</w:t>
      </w:r>
    </w:p>
    <w:p w:rsidR="003451C6" w:rsidRDefault="00466E30">
      <w:r>
        <w:rPr>
          <w:b/>
          <w:smallCaps/>
          <w:u w:val="single"/>
        </w:rPr>
        <w:t>THIS CONTRACT</w:t>
      </w:r>
      <w:r>
        <w:t xml:space="preserve"> is made on the </w:t>
      </w:r>
      <w:r w:rsidR="008B1329">
        <w:t>30th</w:t>
      </w:r>
      <w:r>
        <w:t xml:space="preserve"> day of </w:t>
      </w:r>
      <w:r w:rsidR="008B1329">
        <w:t>June</w:t>
      </w:r>
      <w:r>
        <w:t xml:space="preserve"> 20</w:t>
      </w:r>
      <w:r w:rsidR="008B1329">
        <w:t>16</w:t>
      </w:r>
      <w:r>
        <w:t xml:space="preserve"> </w:t>
      </w:r>
    </w:p>
    <w:p w:rsidR="003451C6" w:rsidRDefault="00466E30">
      <w:r>
        <w:rPr>
          <w:b/>
          <w:smallCaps/>
          <w:u w:val="single"/>
        </w:rPr>
        <w:t xml:space="preserve">BETWEEN </w:t>
      </w:r>
    </w:p>
    <w:p w:rsidR="008B1329" w:rsidRDefault="008B1329" w:rsidP="008B1329">
      <w:pPr>
        <w:numPr>
          <w:ilvl w:val="0"/>
          <w:numId w:val="3"/>
        </w:numPr>
        <w:ind w:left="709" w:hanging="709"/>
      </w:pPr>
      <w:r w:rsidRPr="008B1329">
        <w:rPr>
          <w:rFonts w:eastAsia="Times New Roman"/>
        </w:rPr>
        <w:t>Directorate of Defence Communications</w:t>
      </w:r>
      <w:r>
        <w:t xml:space="preserve"> of  </w:t>
      </w:r>
      <w:r w:rsidRPr="008B1329">
        <w:t>Room 01.B.16, Main Building, Horse Guards Avenue, Whitehall, London, SW1A 2HB</w:t>
      </w:r>
      <w:r>
        <w:t xml:space="preserve"> (the “</w:t>
      </w:r>
      <w:r>
        <w:rPr>
          <w:b/>
        </w:rPr>
        <w:t>Customer</w:t>
      </w:r>
      <w:r>
        <w:t>”); and</w:t>
      </w:r>
    </w:p>
    <w:p w:rsidR="008B1329" w:rsidRPr="008B1329" w:rsidRDefault="008B1329" w:rsidP="008B1329"/>
    <w:p w:rsidR="003451C6" w:rsidRDefault="008B1329" w:rsidP="008B1329">
      <w:pPr>
        <w:numPr>
          <w:ilvl w:val="0"/>
          <w:numId w:val="3"/>
        </w:numPr>
        <w:ind w:left="709" w:hanging="709"/>
      </w:pPr>
      <w:r>
        <w:t xml:space="preserve">Brandworkz Ltd, </w:t>
      </w:r>
      <w:r w:rsidR="00466E30">
        <w:t xml:space="preserve">a company registered in </w:t>
      </w:r>
      <w:r>
        <w:t xml:space="preserve">UK </w:t>
      </w:r>
      <w:r w:rsidR="00466E30">
        <w:t xml:space="preserve">under company number </w:t>
      </w:r>
      <w:r>
        <w:t xml:space="preserve">3375289 </w:t>
      </w:r>
      <w:r w:rsidR="00466E30">
        <w:t xml:space="preserve">and whose registered office is at </w:t>
      </w:r>
      <w:r>
        <w:t xml:space="preserve"> Suite 118, 22 Highbury Grove, London, N5 2EF </w:t>
      </w:r>
      <w:r w:rsidR="00466E30">
        <w:t>(the “</w:t>
      </w:r>
      <w:r w:rsidR="00466E30" w:rsidRPr="008B1329">
        <w:rPr>
          <w:b/>
        </w:rPr>
        <w:t>Supplier</w:t>
      </w:r>
      <w:r w:rsidR="00466E30">
        <w:t>”).</w:t>
      </w:r>
    </w:p>
    <w:p w:rsidR="003451C6" w:rsidRDefault="00466E30">
      <w:r>
        <w:rPr>
          <w:b/>
          <w:smallCaps/>
          <w:u w:val="single"/>
        </w:rPr>
        <w:t>IT IS AGREED AS FOLLOWS:</w:t>
      </w:r>
    </w:p>
    <w:p w:rsidR="003451C6" w:rsidRDefault="00466E30">
      <w:pPr>
        <w:numPr>
          <w:ilvl w:val="0"/>
          <w:numId w:val="4"/>
        </w:numPr>
        <w:ind w:left="709" w:hanging="709"/>
      </w:pPr>
      <w:r>
        <w:rPr>
          <w:b/>
          <w:smallCaps/>
          <w:u w:val="single"/>
        </w:rPr>
        <w:t>OVERRIDING PROVISIONS</w:t>
      </w:r>
    </w:p>
    <w:p w:rsidR="003451C6" w:rsidRDefault="00466E30">
      <w:pPr>
        <w:ind w:left="1560" w:hanging="851"/>
        <w:jc w:val="both"/>
      </w:pPr>
      <w:r>
        <w:t>CO-1.1</w:t>
      </w:r>
      <w:r>
        <w:tab/>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rsidR="003451C6" w:rsidRDefault="00466E30">
      <w:pPr>
        <w:ind w:left="1560" w:hanging="851"/>
      </w:pPr>
      <w:r>
        <w:t>CO-1.2</w:t>
      </w:r>
      <w:r>
        <w:tab/>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rsidR="003451C6" w:rsidRDefault="00466E30">
      <w:pPr>
        <w:ind w:left="2552" w:hanging="991"/>
      </w:pPr>
      <w:r>
        <w:t>CO-1.2.1</w:t>
      </w:r>
      <w:r>
        <w:tab/>
        <w:t>the Framework Agreement (excluding Framework Schedule 2);</w:t>
      </w:r>
    </w:p>
    <w:p w:rsidR="003451C6" w:rsidRDefault="00466E30">
      <w:pPr>
        <w:ind w:left="2552" w:hanging="991"/>
      </w:pPr>
      <w:r>
        <w:t>CO-1.2.2</w:t>
      </w:r>
      <w:r>
        <w:tab/>
        <w:t>the Clauses of this Call-Off Agreement (excluding Supplier Terms);</w:t>
      </w:r>
    </w:p>
    <w:p w:rsidR="003451C6" w:rsidRDefault="00466E30">
      <w:pPr>
        <w:ind w:left="2552" w:hanging="991"/>
      </w:pPr>
      <w:r>
        <w:t>CO-1.2.3</w:t>
      </w:r>
      <w:r>
        <w:tab/>
        <w:t xml:space="preserve">the completed Order Form; </w:t>
      </w:r>
    </w:p>
    <w:p w:rsidR="003451C6" w:rsidRDefault="00466E30">
      <w:pPr>
        <w:ind w:left="2552" w:hanging="991"/>
      </w:pPr>
      <w:r>
        <w:t>CO-1.2.4</w:t>
      </w:r>
      <w:r>
        <w:tab/>
        <w:t>the Collaboration Agreement (Framework Schedule 7);</w:t>
      </w:r>
    </w:p>
    <w:p w:rsidR="003451C6" w:rsidRDefault="00466E30">
      <w:pPr>
        <w:ind w:left="2552" w:hanging="991"/>
      </w:pPr>
      <w:r>
        <w:t>CO-1.2.5</w:t>
      </w:r>
      <w:r>
        <w:tab/>
        <w:t>the Supplier’s Terms as set out in the Framework Schedule 1 (G-Cloud Services); and</w:t>
      </w:r>
    </w:p>
    <w:p w:rsidR="003451C6" w:rsidRDefault="00466E30">
      <w:pPr>
        <w:ind w:left="2552" w:hanging="991"/>
      </w:pPr>
      <w:r>
        <w:t>CO-1.2.6</w:t>
      </w:r>
      <w:r>
        <w:tab/>
        <w:t>any other document referred to in the Clauses of this Call-Off Agreement.</w:t>
      </w:r>
    </w:p>
    <w:p w:rsidR="003451C6" w:rsidRDefault="00466E30">
      <w:pPr>
        <w:ind w:left="1560" w:hanging="851"/>
        <w:jc w:val="both"/>
      </w:pPr>
      <w:r>
        <w:t>CO-1.3</w:t>
      </w:r>
      <w:r>
        <w:tab/>
        <w:t xml:space="preserve">The Supplier acknowledges and accepts that the order of prevailing provisions in this Call-Off Agreement is as set out in Clause CO-1.2 above. </w:t>
      </w:r>
    </w:p>
    <w:p w:rsidR="003451C6" w:rsidRDefault="00466E30">
      <w:pPr>
        <w:numPr>
          <w:ilvl w:val="0"/>
          <w:numId w:val="4"/>
        </w:numPr>
        <w:ind w:left="709" w:hanging="709"/>
      </w:pPr>
      <w:r>
        <w:rPr>
          <w:b/>
          <w:smallCaps/>
          <w:u w:val="single"/>
        </w:rPr>
        <w:t>PREVENTION OF BRIBERY AND CORRUPTION</w:t>
      </w:r>
    </w:p>
    <w:p w:rsidR="003451C6" w:rsidRDefault="00466E30">
      <w:pPr>
        <w:ind w:left="1560" w:hanging="851"/>
      </w:pPr>
      <w:r>
        <w:t>CO-2.1</w:t>
      </w:r>
      <w:r>
        <w:tab/>
        <w:t xml:space="preserve">If the Supplier breaches </w:t>
      </w:r>
    </w:p>
    <w:p w:rsidR="003451C6" w:rsidRDefault="00466E30">
      <w:pPr>
        <w:ind w:left="2552" w:hanging="991"/>
      </w:pPr>
      <w:r>
        <w:t>CO-2.1.1</w:t>
      </w:r>
      <w:r>
        <w:tab/>
        <w:t>Clauses FW-22.1 or FW-22.2 of the Framework Agreement; or,</w:t>
      </w:r>
    </w:p>
    <w:p w:rsidR="003451C6" w:rsidRDefault="00466E30">
      <w:pPr>
        <w:ind w:left="2550" w:hanging="990"/>
      </w:pPr>
      <w:r>
        <w:t>CO-2.1.2</w:t>
      </w:r>
      <w:r>
        <w:tab/>
        <w:t xml:space="preserve">the Bribery Act 2010 in relation to the Framework Agreement </w:t>
      </w:r>
    </w:p>
    <w:p w:rsidR="003451C6" w:rsidRDefault="00466E30">
      <w:pPr>
        <w:ind w:left="2550" w:hanging="990"/>
      </w:pPr>
      <w:r>
        <w:t>CO-2.1.3</w:t>
      </w:r>
      <w:r>
        <w:tab/>
        <w:t xml:space="preserve">the Customer may terminate this Call-Off Agreement.  </w:t>
      </w:r>
    </w:p>
    <w:p w:rsidR="003451C6" w:rsidRDefault="00466E30">
      <w:pPr>
        <w:ind w:left="1560" w:hanging="851"/>
      </w:pPr>
      <w:r>
        <w:t>CO-2.2</w:t>
      </w:r>
      <w:r>
        <w:tab/>
        <w:t>The Parties agree that the Management Charge payable in accordance with Clause FW-9 does not constitute an offence under section 1 of the Bribery Act 2010.</w:t>
      </w:r>
    </w:p>
    <w:p w:rsidR="003451C6" w:rsidRDefault="00466E30">
      <w:pPr>
        <w:numPr>
          <w:ilvl w:val="0"/>
          <w:numId w:val="4"/>
        </w:numPr>
        <w:ind w:left="709" w:hanging="709"/>
      </w:pPr>
      <w:r>
        <w:rPr>
          <w:b/>
          <w:smallCaps/>
          <w:u w:val="single"/>
        </w:rPr>
        <w:lastRenderedPageBreak/>
        <w:t xml:space="preserve">PROTECTION OF INFORMATION </w:t>
      </w:r>
    </w:p>
    <w:p w:rsidR="003451C6" w:rsidRDefault="00466E30">
      <w:pPr>
        <w:ind w:left="1560" w:hanging="851"/>
      </w:pPr>
      <w:r>
        <w:t>CO-3.1</w:t>
      </w:r>
      <w:r>
        <w:tab/>
        <w:t>The provisions of this Clause CO-3, shall apply during the Call-Off Agreement Period and for such time as the Supplier holds the Customer Personal Data.</w:t>
      </w:r>
    </w:p>
    <w:p w:rsidR="003451C6" w:rsidRDefault="00466E30">
      <w:pPr>
        <w:ind w:left="1560" w:hanging="851"/>
      </w:pPr>
      <w:r>
        <w:t>CO-3.2</w:t>
      </w:r>
      <w:r>
        <w:tab/>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rsidR="003451C6" w:rsidRDefault="00466E30">
      <w:pPr>
        <w:ind w:left="1560" w:hanging="851"/>
        <w:jc w:val="both"/>
      </w:pPr>
      <w:r>
        <w:t>CO-3.3</w:t>
      </w:r>
      <w:r>
        <w:tab/>
        <w:t xml:space="preserve">To the extent that the Supplier is Processing the Order Personal Data the Supplier shall: </w:t>
      </w:r>
    </w:p>
    <w:p w:rsidR="003451C6" w:rsidRDefault="00466E30">
      <w:pPr>
        <w:ind w:left="2552" w:hanging="991"/>
        <w:jc w:val="both"/>
      </w:pPr>
      <w:r>
        <w:t>CO-3.3.1</w:t>
      </w:r>
      <w:r>
        <w:tab/>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rsidR="003451C6" w:rsidRDefault="00466E30">
      <w:pPr>
        <w:ind w:left="2552" w:hanging="991"/>
        <w:jc w:val="both"/>
      </w:pPr>
      <w:r>
        <w:t>CO-3.3.2</w:t>
      </w:r>
      <w:r>
        <w:tab/>
        <w:t>provide the Customer with such information as the Customer may reasonably request to satisfy itself that the Supplier is complying with its obligations under the DPA;</w:t>
      </w:r>
    </w:p>
    <w:p w:rsidR="003451C6" w:rsidRDefault="00466E30">
      <w:pPr>
        <w:ind w:left="2552" w:hanging="991"/>
        <w:jc w:val="both"/>
      </w:pPr>
      <w:r>
        <w:t>CO-3.3.3</w:t>
      </w:r>
      <w:r>
        <w:tab/>
        <w:t>promptly notify the Customer of any breach of the security measures to be put in place pursuant to this Clause; and</w:t>
      </w:r>
    </w:p>
    <w:p w:rsidR="003451C6" w:rsidRDefault="00466E30">
      <w:pPr>
        <w:ind w:left="2552" w:hanging="991"/>
        <w:jc w:val="both"/>
      </w:pPr>
      <w:r>
        <w:t>CO-3.3.4</w:t>
      </w:r>
      <w:r>
        <w:tab/>
        <w:t>ensure that it does not knowingly or negligently do or omit to do anything which places the Customer in breach of its obligations under the DPA.</w:t>
      </w:r>
    </w:p>
    <w:p w:rsidR="003451C6" w:rsidRDefault="00466E30">
      <w:pPr>
        <w:ind w:left="1560" w:hanging="851"/>
        <w:jc w:val="both"/>
      </w:pPr>
      <w:r>
        <w:t>CO-3.4</w:t>
      </w:r>
      <w:r>
        <w:tab/>
        <w:t>To the extent that the Supplier Processes Service Personal Data the Supplier shall:</w:t>
      </w:r>
    </w:p>
    <w:p w:rsidR="003451C6" w:rsidRDefault="00466E30">
      <w:pPr>
        <w:ind w:left="2552" w:hanging="991"/>
        <w:jc w:val="both"/>
      </w:pPr>
      <w:r>
        <w:t>CO-3.4.1</w:t>
      </w:r>
      <w:r>
        <w:tab/>
        <w:t>Process Service Personal Data only in accordance with written instructions from the Customer as set out in this Call-Off Agreement;</w:t>
      </w:r>
    </w:p>
    <w:p w:rsidR="003451C6" w:rsidRDefault="00466E30">
      <w:pPr>
        <w:ind w:left="2552" w:hanging="991"/>
        <w:jc w:val="both"/>
      </w:pPr>
      <w:r>
        <w:t>CO-3.4.2</w:t>
      </w:r>
      <w:r>
        <w:tab/>
        <w:t>Process the Service Personal Data only to the extent, and in such manner, as is necessary for the provision of the G-Cloud Services or as is required by Law or any Regulatory Body;</w:t>
      </w:r>
    </w:p>
    <w:p w:rsidR="003451C6" w:rsidRDefault="00466E30">
      <w:pPr>
        <w:ind w:left="2552" w:hanging="991"/>
        <w:jc w:val="both"/>
      </w:pPr>
      <w:r>
        <w:t>CO-3.4.3</w:t>
      </w:r>
      <w:r>
        <w:tab/>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rsidR="003451C6" w:rsidRDefault="00466E30">
      <w:pPr>
        <w:ind w:left="2552" w:hanging="991"/>
        <w:jc w:val="both"/>
      </w:pPr>
      <w:r>
        <w:t>CO-3.4.4</w:t>
      </w:r>
      <w:r>
        <w:tab/>
        <w:t>take reasonable steps to ensure the reliability of any Supplier Staff who have access to  Service Personal Data;</w:t>
      </w:r>
    </w:p>
    <w:p w:rsidR="003451C6" w:rsidRDefault="00466E30">
      <w:pPr>
        <w:ind w:left="2552" w:hanging="991"/>
        <w:jc w:val="both"/>
      </w:pPr>
      <w:r>
        <w:t>CO-3.4.5</w:t>
      </w:r>
      <w:r>
        <w:tab/>
        <w:t>ensure that all Supplier Staff required to access  Service Personal Data are informed of the confidential nature of the Service Personal Data and comply with the obligations set out in this Clause;</w:t>
      </w:r>
    </w:p>
    <w:p w:rsidR="003451C6" w:rsidRDefault="00466E30">
      <w:pPr>
        <w:ind w:left="2552" w:hanging="991"/>
        <w:jc w:val="both"/>
      </w:pPr>
      <w:r>
        <w:t>CO-3.4.6</w:t>
      </w:r>
      <w:r>
        <w:tab/>
        <w:t>ensure that none of the Supplier Staff publish, disclose or divulge Customer’s Personal Data to any third party unless necessary for the provision of the G-Cloud Services under the Call-Off Agreement and/or directed in writing to do so by the Customer;</w:t>
      </w:r>
    </w:p>
    <w:p w:rsidR="003451C6" w:rsidRDefault="00466E30">
      <w:pPr>
        <w:ind w:left="2552" w:hanging="991"/>
        <w:jc w:val="both"/>
      </w:pPr>
      <w:r>
        <w:t>CO-3.4.7</w:t>
      </w:r>
      <w:r>
        <w:tab/>
        <w:t>notify the Customer within five (5) Working Days if it receives:</w:t>
      </w:r>
    </w:p>
    <w:p w:rsidR="003451C6" w:rsidRDefault="00466E30">
      <w:pPr>
        <w:ind w:left="3686" w:hanging="1134"/>
        <w:jc w:val="both"/>
      </w:pPr>
      <w:r>
        <w:t>CO-3.4.7.1</w:t>
      </w:r>
      <w:r>
        <w:tab/>
        <w:t>a request from a Data Subject to have access to Service Personal Data relating to that person; or</w:t>
      </w:r>
    </w:p>
    <w:p w:rsidR="003451C6" w:rsidRDefault="00466E30">
      <w:pPr>
        <w:ind w:left="3686" w:hanging="1134"/>
        <w:jc w:val="both"/>
      </w:pPr>
      <w:r>
        <w:lastRenderedPageBreak/>
        <w:t>CO-3.4.7.2</w:t>
      </w:r>
      <w:r>
        <w:tab/>
        <w:t>a complaint or request relating to the Customer’s obligations under the Data Protection Legislation;</w:t>
      </w:r>
    </w:p>
    <w:p w:rsidR="003451C6" w:rsidRDefault="00466E30">
      <w:pPr>
        <w:ind w:left="2552" w:hanging="991"/>
        <w:jc w:val="both"/>
      </w:pPr>
      <w:r>
        <w:t>CO-3.4.8</w:t>
      </w:r>
      <w:r>
        <w:tab/>
        <w:t>provide the Customer with full cooperation and assistance in relation to any complaint or request made relating to Service Personal Data, including by:</w:t>
      </w:r>
    </w:p>
    <w:p w:rsidR="003451C6" w:rsidRDefault="00466E30">
      <w:pPr>
        <w:ind w:left="3686" w:hanging="1134"/>
        <w:jc w:val="both"/>
      </w:pPr>
      <w:r>
        <w:t>CO-3.4.8.1</w:t>
      </w:r>
      <w:r>
        <w:tab/>
        <w:t>providing the Customer with full details of the complaint or request;</w:t>
      </w:r>
    </w:p>
    <w:p w:rsidR="003451C6" w:rsidRDefault="00466E30">
      <w:pPr>
        <w:ind w:left="3686" w:hanging="1134"/>
        <w:jc w:val="both"/>
      </w:pPr>
      <w:r>
        <w:t>CO-3.4.8.2</w:t>
      </w:r>
      <w:r>
        <w:tab/>
        <w:t>complying with a data access request within the relevant timescales set out in the Data Protection Legislation and in accordance with the Customer’s instructions;</w:t>
      </w:r>
    </w:p>
    <w:p w:rsidR="003451C6" w:rsidRDefault="00466E30">
      <w:pPr>
        <w:ind w:left="3686" w:hanging="1134"/>
        <w:jc w:val="both"/>
      </w:pPr>
      <w:r>
        <w:t>CO-3.4.8.3</w:t>
      </w:r>
      <w:r>
        <w:tab/>
        <w:t>providing the Customer with any Service Personal Data it holds in relation to a Data Subject (within the timescales required by the Customer); and</w:t>
      </w:r>
    </w:p>
    <w:p w:rsidR="003451C6" w:rsidRDefault="00466E30">
      <w:pPr>
        <w:ind w:left="3686" w:hanging="1134"/>
        <w:jc w:val="both"/>
      </w:pPr>
      <w:r>
        <w:t>CO-3.4.8.4</w:t>
      </w:r>
      <w:r>
        <w:tab/>
        <w:t>providing the Customer with any information requested by the Data Subject.</w:t>
      </w:r>
    </w:p>
    <w:p w:rsidR="003451C6" w:rsidRDefault="00466E30">
      <w:pPr>
        <w:ind w:left="1560" w:hanging="851"/>
        <w:jc w:val="both"/>
      </w:pPr>
      <w:r>
        <w:t>CO-3.5</w:t>
      </w:r>
      <w:r>
        <w:tab/>
        <w:t>The Supplier shall:</w:t>
      </w:r>
    </w:p>
    <w:p w:rsidR="003451C6" w:rsidRDefault="00466E30">
      <w:pPr>
        <w:ind w:left="2552" w:hanging="991"/>
        <w:jc w:val="both"/>
      </w:pPr>
      <w:r>
        <w:t>CO-3.5.1</w:t>
      </w:r>
      <w:r>
        <w:tab/>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rsidR="003451C6" w:rsidRDefault="00466E30">
      <w:pPr>
        <w:ind w:left="2552" w:hanging="991"/>
        <w:jc w:val="both"/>
      </w:pPr>
      <w:r>
        <w:t>CO-3.5.2</w:t>
      </w:r>
      <w:r>
        <w:tab/>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rsidR="003451C6" w:rsidRDefault="00466E30">
      <w:pPr>
        <w:ind w:left="1560" w:hanging="851"/>
        <w:jc w:val="both"/>
      </w:pPr>
      <w:r>
        <w:t>CO-3.6</w:t>
      </w:r>
      <w:r>
        <w:tab/>
        <w:t>The Supplier Shall:</w:t>
      </w:r>
    </w:p>
    <w:p w:rsidR="003451C6" w:rsidRDefault="00466E30">
      <w:pPr>
        <w:ind w:left="2552" w:hanging="991"/>
        <w:jc w:val="both"/>
      </w:pPr>
      <w:r>
        <w:t>CO-3.6.1</w:t>
      </w:r>
      <w:r>
        <w:tab/>
        <w:t>obtain prior written consent from the Customer in order to transfer Customer Personal Data to any other person (including for the avoidance of doubt any Sub-Contractors) for the provision of the G-Cloud Services;</w:t>
      </w:r>
    </w:p>
    <w:p w:rsidR="003451C6" w:rsidRDefault="00466E30">
      <w:pPr>
        <w:ind w:left="2550" w:hanging="990"/>
        <w:jc w:val="both"/>
      </w:pPr>
      <w:r>
        <w:t>CO-3.6.2</w:t>
      </w:r>
      <w:r>
        <w:tab/>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rsidR="003451C6" w:rsidRDefault="00466E30">
      <w:pPr>
        <w:ind w:left="3547" w:hanging="997"/>
        <w:jc w:val="both"/>
      </w:pPr>
      <w:r>
        <w:t>CO-3.6.3</w:t>
      </w:r>
      <w:r>
        <w:tab/>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3451C6" w:rsidRDefault="00466E30">
      <w:pPr>
        <w:ind w:left="3547" w:hanging="990"/>
        <w:jc w:val="both"/>
      </w:pPr>
      <w:r>
        <w:t>CO-3.6.4</w:t>
      </w:r>
      <w:r>
        <w:tab/>
        <w:t>comply with any reasonable instructions notified to it by the Customer and either:</w:t>
      </w:r>
    </w:p>
    <w:p w:rsidR="003451C6" w:rsidRDefault="00466E30">
      <w:pPr>
        <w:ind w:left="3547" w:hanging="990"/>
        <w:jc w:val="both"/>
      </w:pPr>
      <w:r>
        <w:lastRenderedPageBreak/>
        <w:t>CO-3.6.5</w:t>
      </w:r>
      <w:r>
        <w:tab/>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rsidR="003451C6" w:rsidRDefault="00466E30">
      <w:pPr>
        <w:ind w:left="1560" w:hanging="851"/>
        <w:jc w:val="both"/>
      </w:pPr>
      <w:r>
        <w:t>CO-3.7</w:t>
      </w:r>
      <w:r>
        <w:tab/>
        <w:t xml:space="preserve">The Supplier shall not perform its obligations under this Call-Off Agreement in such a way as to cause the Customer to breach any of its applicable obligations under the Data Protection Legislation. </w:t>
      </w:r>
    </w:p>
    <w:p w:rsidR="003451C6" w:rsidRDefault="00466E30">
      <w:pPr>
        <w:ind w:left="1560" w:hanging="851"/>
        <w:jc w:val="both"/>
      </w:pPr>
      <w:r>
        <w:t>CO-3.8</w:t>
      </w:r>
      <w:r>
        <w:tab/>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3451C6" w:rsidRDefault="00466E30">
      <w:pPr>
        <w:numPr>
          <w:ilvl w:val="0"/>
          <w:numId w:val="4"/>
        </w:numPr>
        <w:ind w:left="709" w:hanging="709"/>
        <w:jc w:val="both"/>
      </w:pPr>
      <w:r>
        <w:rPr>
          <w:b/>
          <w:smallCaps/>
          <w:u w:val="single"/>
        </w:rPr>
        <w:t xml:space="preserve">CONFIDENTIALITY </w:t>
      </w:r>
    </w:p>
    <w:p w:rsidR="003451C6" w:rsidRDefault="00466E30">
      <w:pPr>
        <w:ind w:left="1560" w:hanging="851"/>
        <w:jc w:val="both"/>
      </w:pPr>
      <w:r>
        <w:t>CO-4.1</w:t>
      </w:r>
      <w:r>
        <w:tab/>
        <w:t>Except to the extent set out in this Clause or where disclosure is expressly permitted elsewhere in this Call-Off Agreement, each Party shall:</w:t>
      </w:r>
    </w:p>
    <w:p w:rsidR="003451C6" w:rsidRDefault="00466E30">
      <w:pPr>
        <w:ind w:left="2552" w:hanging="991"/>
        <w:jc w:val="both"/>
      </w:pPr>
      <w:r>
        <w:t>CO-4.1.1</w:t>
      </w:r>
      <w:r>
        <w:tab/>
        <w:t>treat the other Party’s Confidential Information as confidential and safeguard it accordingly; and</w:t>
      </w:r>
    </w:p>
    <w:p w:rsidR="003451C6" w:rsidRDefault="00466E30">
      <w:pPr>
        <w:ind w:left="2552" w:hanging="991"/>
        <w:jc w:val="both"/>
      </w:pPr>
      <w:r>
        <w:t>CO-4.1.2</w:t>
      </w:r>
      <w:r>
        <w:tab/>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rsidR="003451C6" w:rsidRDefault="00466E30">
      <w:pPr>
        <w:ind w:left="1560" w:hanging="851"/>
        <w:jc w:val="both"/>
      </w:pPr>
      <w:r>
        <w:t>CO-4.2</w:t>
      </w:r>
      <w:r>
        <w:tab/>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rsidR="003451C6" w:rsidRDefault="00466E30">
      <w:pPr>
        <w:ind w:left="1560" w:hanging="851"/>
        <w:jc w:val="both"/>
      </w:pPr>
      <w:r>
        <w:t>CO-4.3</w:t>
      </w:r>
      <w:r>
        <w:tab/>
        <w:t>The Supplier shall not, and shall procure that the Supplier Staff do not, use any of the Customer's Confidential Information received otherwise than for the purposes of this Call-Off Agreement.</w:t>
      </w:r>
    </w:p>
    <w:p w:rsidR="003451C6" w:rsidRDefault="00466E30">
      <w:pPr>
        <w:ind w:left="1560" w:hanging="851"/>
        <w:jc w:val="both"/>
      </w:pPr>
      <w:r>
        <w:t>CO-4.4</w:t>
      </w:r>
      <w:r>
        <w:tab/>
        <w:t>The provisions of Clauses CO-4.1 shall not apply to the extent that:</w:t>
      </w:r>
    </w:p>
    <w:p w:rsidR="003451C6" w:rsidRDefault="00466E30">
      <w:pPr>
        <w:ind w:left="2552" w:hanging="991"/>
        <w:jc w:val="both"/>
      </w:pPr>
      <w:r>
        <w:t>CO-4.4.1</w:t>
      </w:r>
      <w:r>
        <w:tab/>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rsidR="003451C6" w:rsidRDefault="00466E30">
      <w:pPr>
        <w:ind w:left="2552" w:hanging="991"/>
        <w:jc w:val="both"/>
      </w:pPr>
      <w:r>
        <w:t>CO-4.4.2</w:t>
      </w:r>
      <w:r>
        <w:tab/>
        <w:t xml:space="preserve">such information was in the possession of the Party making the disclosure without obligation of confidentiality prior to its disclosure by the information owner; </w:t>
      </w:r>
    </w:p>
    <w:p w:rsidR="003451C6" w:rsidRDefault="00466E30">
      <w:pPr>
        <w:ind w:left="2552" w:hanging="991"/>
        <w:jc w:val="both"/>
      </w:pPr>
      <w:r>
        <w:t>CO-4.4.3</w:t>
      </w:r>
      <w:r>
        <w:tab/>
        <w:t>such information was obtained from a third party without obligation of confidentiality;</w:t>
      </w:r>
    </w:p>
    <w:p w:rsidR="003451C6" w:rsidRDefault="00466E30">
      <w:pPr>
        <w:ind w:left="2552" w:hanging="991"/>
        <w:jc w:val="both"/>
      </w:pPr>
      <w:r>
        <w:t>CO-4.4.4</w:t>
      </w:r>
      <w:r>
        <w:tab/>
        <w:t>such information was already in the public domain at the time of disclosure otherwise than by a breach of this Call-Off Agreement; or</w:t>
      </w:r>
    </w:p>
    <w:p w:rsidR="003451C6" w:rsidRDefault="00466E30">
      <w:pPr>
        <w:ind w:left="2552" w:hanging="991"/>
        <w:jc w:val="both"/>
      </w:pPr>
      <w:r>
        <w:t>CO-4.4.5</w:t>
      </w:r>
      <w:r>
        <w:tab/>
        <w:t>it is independently developed without access to the other Party's Confidential Information.</w:t>
      </w:r>
    </w:p>
    <w:p w:rsidR="003451C6" w:rsidRDefault="00466E30">
      <w:pPr>
        <w:ind w:left="1560" w:hanging="851"/>
        <w:jc w:val="both"/>
      </w:pPr>
      <w:r>
        <w:t>CO-4.5</w:t>
      </w:r>
      <w:r>
        <w:tab/>
        <w:t>Nothing in this Call-Off Agreement shall prevent the Customer from disclosing the Supplier's Confidential Information (including the Management Information obtained under Clause FW-8 (Provision of Management Information) of the Framework Agreement):</w:t>
      </w:r>
    </w:p>
    <w:p w:rsidR="003451C6" w:rsidRDefault="00466E30">
      <w:pPr>
        <w:ind w:left="2552" w:hanging="991"/>
        <w:jc w:val="both"/>
      </w:pPr>
      <w:r>
        <w:lastRenderedPageBreak/>
        <w:t>CO-4.5.1</w:t>
      </w:r>
      <w:r>
        <w:tab/>
        <w:t xml:space="preserve">for the purpose of the examination and certification of the Customer’s accounts; </w:t>
      </w:r>
    </w:p>
    <w:p w:rsidR="003451C6" w:rsidRDefault="00466E30">
      <w:pPr>
        <w:ind w:left="2552" w:hanging="991"/>
        <w:jc w:val="both"/>
      </w:pPr>
      <w:r>
        <w:t>CO-4.5.2</w:t>
      </w:r>
      <w:r>
        <w:tab/>
        <w:t xml:space="preserve">for any examination pursuant to Section 6(1) of the National Audit Act 1983 of the economy, efficiency and effectiveness with which the Customer has used its resources; </w:t>
      </w:r>
    </w:p>
    <w:p w:rsidR="003451C6" w:rsidRDefault="00466E30">
      <w:pPr>
        <w:ind w:left="2552" w:hanging="991"/>
        <w:jc w:val="both"/>
      </w:pPr>
      <w:r>
        <w:t>CO-4.5.3</w:t>
      </w:r>
      <w:r>
        <w:tab/>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3451C6" w:rsidRDefault="00466E30">
      <w:pPr>
        <w:ind w:left="2552" w:hanging="991"/>
        <w:jc w:val="both"/>
      </w:pPr>
      <w:r>
        <w:t>CO-4.5.4</w:t>
      </w:r>
      <w:r>
        <w:tab/>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rsidR="003451C6" w:rsidRDefault="00466E30">
      <w:pPr>
        <w:ind w:left="1560" w:hanging="851"/>
        <w:jc w:val="both"/>
      </w:pPr>
      <w:r>
        <w:t>CO-4.6</w:t>
      </w:r>
      <w:r>
        <w:tab/>
        <w:t>In the event that the Supplier fails to comply with Clauses CO-4.1 to Clause CO-4.4, the Customer reserves the right to terminate this Call-Off Agreement with immediate effect by notice in writing.</w:t>
      </w:r>
    </w:p>
    <w:p w:rsidR="003451C6" w:rsidRDefault="00466E30">
      <w:pPr>
        <w:ind w:left="1560" w:hanging="851"/>
        <w:jc w:val="both"/>
      </w:pPr>
      <w:r>
        <w:t>CO-4.7</w:t>
      </w:r>
      <w:r>
        <w:tab/>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3451C6" w:rsidRDefault="00466E30">
      <w:pPr>
        <w:ind w:left="1560" w:hanging="851"/>
        <w:jc w:val="both"/>
      </w:pPr>
      <w:r>
        <w:t>CO-4.8</w:t>
      </w:r>
      <w:r>
        <w:tab/>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3451C6" w:rsidRDefault="00466E30">
      <w:pPr>
        <w:ind w:left="1560" w:hanging="851"/>
        <w:jc w:val="both"/>
      </w:pPr>
      <w:r>
        <w:t>CO-4.9</w:t>
      </w:r>
      <w:r>
        <w:tab/>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rsidR="003451C6" w:rsidRDefault="00466E30">
      <w:pPr>
        <w:numPr>
          <w:ilvl w:val="0"/>
          <w:numId w:val="4"/>
        </w:numPr>
        <w:ind w:left="709" w:hanging="709"/>
        <w:jc w:val="both"/>
      </w:pPr>
      <w:r>
        <w:rPr>
          <w:b/>
          <w:smallCaps/>
          <w:u w:val="single"/>
        </w:rPr>
        <w:t>CUSTOMER DATA</w:t>
      </w:r>
    </w:p>
    <w:p w:rsidR="003451C6" w:rsidRDefault="00466E30">
      <w:pPr>
        <w:ind w:left="1560" w:hanging="851"/>
        <w:jc w:val="both"/>
      </w:pPr>
      <w:r>
        <w:t>CO-5.1</w:t>
      </w:r>
      <w:r>
        <w:tab/>
        <w:t>The Supplier shall not delete or remove any proprietary notices contained within or relating to the Customer Data.</w:t>
      </w:r>
    </w:p>
    <w:p w:rsidR="003451C6" w:rsidRDefault="00466E30">
      <w:pPr>
        <w:ind w:left="1560" w:hanging="851"/>
        <w:jc w:val="both"/>
      </w:pPr>
      <w:r>
        <w:t>CO-5.2</w:t>
      </w:r>
      <w:r>
        <w:tab/>
        <w:t>The Supplier shall not store, copy, disclose, or use the Customer Data except as necessary for the performance by the Supplier of its obligations under this Call-Off Agreement or as otherwise expressly approved by the Customer.</w:t>
      </w:r>
    </w:p>
    <w:p w:rsidR="003451C6" w:rsidRDefault="00466E30">
      <w:pPr>
        <w:ind w:left="1560" w:hanging="851"/>
        <w:jc w:val="both"/>
      </w:pPr>
      <w:r>
        <w:t>CO-5.3</w:t>
      </w:r>
      <w:r>
        <w:tab/>
        <w:t xml:space="preserve">The Supplier shall ensure that any system on which the Supplier holds any Customer Data, including back-up data, is a secure system that complies with the Supplier security policy. </w:t>
      </w:r>
    </w:p>
    <w:p w:rsidR="003451C6" w:rsidRDefault="003451C6">
      <w:pPr>
        <w:jc w:val="both"/>
      </w:pPr>
    </w:p>
    <w:p w:rsidR="003451C6" w:rsidRDefault="00466E30">
      <w:pPr>
        <w:jc w:val="both"/>
      </w:pPr>
      <w:r>
        <w:rPr>
          <w:b/>
          <w:smallCaps/>
          <w:u w:val="single"/>
        </w:rPr>
        <w:t>STATUTORY OBLIGATIONS AND REGULATIONS</w:t>
      </w:r>
    </w:p>
    <w:p w:rsidR="003451C6" w:rsidRDefault="00466E30">
      <w:pPr>
        <w:numPr>
          <w:ilvl w:val="0"/>
          <w:numId w:val="4"/>
        </w:numPr>
        <w:ind w:left="709" w:hanging="709"/>
        <w:jc w:val="both"/>
      </w:pPr>
      <w:r>
        <w:rPr>
          <w:b/>
          <w:smallCaps/>
          <w:u w:val="single"/>
        </w:rPr>
        <w:lastRenderedPageBreak/>
        <w:t>FREEDOM OF INFORMATION</w:t>
      </w:r>
    </w:p>
    <w:p w:rsidR="003451C6" w:rsidRDefault="00466E30">
      <w:pPr>
        <w:ind w:left="1560" w:hanging="851"/>
        <w:jc w:val="both"/>
      </w:pPr>
      <w:r>
        <w:t>CO-6.1</w:t>
      </w:r>
      <w:r>
        <w:tab/>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3451C6" w:rsidRDefault="00466E30">
      <w:pPr>
        <w:ind w:left="1560" w:hanging="851"/>
        <w:jc w:val="both"/>
      </w:pPr>
      <w:r>
        <w:t>CO-6.2</w:t>
      </w:r>
      <w:r>
        <w:tab/>
        <w:t>The Supplier shall:</w:t>
      </w:r>
    </w:p>
    <w:p w:rsidR="003451C6" w:rsidRDefault="00466E30">
      <w:pPr>
        <w:ind w:left="2552" w:hanging="991"/>
        <w:jc w:val="both"/>
      </w:pPr>
      <w:r>
        <w:t>CO-6.2.1</w:t>
      </w:r>
      <w:r>
        <w:tab/>
        <w:t>transfer to the Customer all Requests for Information that it receives as soon as practicable and in any event within two (2) Working Days of receiving a Request for Information;</w:t>
      </w:r>
    </w:p>
    <w:p w:rsidR="003451C6" w:rsidRDefault="00466E30">
      <w:pPr>
        <w:ind w:left="2552" w:hanging="991"/>
        <w:jc w:val="both"/>
      </w:pPr>
      <w:r>
        <w:t>CO-6.2.2</w:t>
      </w:r>
      <w:r>
        <w:tab/>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3451C6" w:rsidRDefault="00466E30">
      <w:pPr>
        <w:ind w:left="2552" w:hanging="991"/>
        <w:jc w:val="both"/>
      </w:pPr>
      <w:r>
        <w:t>CO-6.2.3</w:t>
      </w:r>
      <w:r>
        <w:tab/>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3451C6" w:rsidRDefault="00466E30">
      <w:pPr>
        <w:ind w:left="1560" w:hanging="851"/>
        <w:jc w:val="both"/>
      </w:pPr>
      <w:r>
        <w:t>CO-6.3</w:t>
      </w:r>
      <w:r>
        <w:tab/>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rsidR="003451C6" w:rsidRDefault="00466E30">
      <w:pPr>
        <w:ind w:left="1560" w:hanging="851"/>
        <w:jc w:val="both"/>
      </w:pPr>
      <w:r>
        <w:t>CO-6.4</w:t>
      </w:r>
      <w:r>
        <w:tab/>
        <w:t>In no event shall the Supplier respond directly to a Request for Information unless authorised in writing to do so by the Customer.</w:t>
      </w:r>
    </w:p>
    <w:p w:rsidR="003451C6" w:rsidRDefault="00466E30">
      <w:pPr>
        <w:ind w:left="1560" w:hanging="851"/>
        <w:jc w:val="both"/>
      </w:pPr>
      <w:r>
        <w:t>CO-6.5</w:t>
      </w:r>
      <w:r>
        <w:tab/>
        <w:t>The Supplier acknowledges that the Customer may, acting in accordance with the Ministry of Justice Code, be obliged under the FOIA, or the Environmental Information Regulations to disclose Information concerning the Supplier or the G-Cloud Services:</w:t>
      </w:r>
    </w:p>
    <w:p w:rsidR="003451C6" w:rsidRDefault="00466E30">
      <w:pPr>
        <w:ind w:left="2552" w:hanging="991"/>
        <w:jc w:val="both"/>
      </w:pPr>
      <w:r>
        <w:t>CO-6.5.1</w:t>
      </w:r>
      <w:r>
        <w:tab/>
        <w:t xml:space="preserve">in certain circumstances without consulting the Supplier; or </w:t>
      </w:r>
    </w:p>
    <w:p w:rsidR="003451C6" w:rsidRDefault="00466E30">
      <w:pPr>
        <w:ind w:left="2552" w:hanging="991"/>
        <w:jc w:val="both"/>
      </w:pPr>
      <w:r>
        <w:t>CO-6.5.2</w:t>
      </w:r>
      <w:r>
        <w:tab/>
        <w:t xml:space="preserve">following consultation with the Supplier and having taken its views into account; </w:t>
      </w:r>
    </w:p>
    <w:p w:rsidR="003451C6" w:rsidRDefault="00466E30">
      <w:p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rsidR="003451C6" w:rsidRDefault="00466E30">
      <w:pPr>
        <w:ind w:left="2552" w:hanging="991"/>
        <w:jc w:val="both"/>
      </w:pPr>
      <w:r>
        <w:t>CO-6.5.3</w:t>
      </w:r>
      <w:r>
        <w:tab/>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rsidR="003451C6" w:rsidRDefault="00466E30">
      <w:pPr>
        <w:numPr>
          <w:ilvl w:val="0"/>
          <w:numId w:val="4"/>
        </w:numPr>
        <w:ind w:left="709" w:hanging="709"/>
      </w:pPr>
      <w:r>
        <w:rPr>
          <w:b/>
          <w:smallCaps/>
          <w:u w:val="single"/>
        </w:rPr>
        <w:t>TRANSPARENCY</w:t>
      </w:r>
    </w:p>
    <w:p w:rsidR="003451C6" w:rsidRDefault="00466E30">
      <w:pPr>
        <w:ind w:left="1560" w:hanging="851"/>
      </w:pPr>
      <w:r>
        <w:t>CO-7.1</w:t>
      </w:r>
      <w:r>
        <w:tab/>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rsidR="003451C6" w:rsidRDefault="00466E30">
      <w:pPr>
        <w:ind w:left="1560" w:hanging="851"/>
      </w:pPr>
      <w:r>
        <w:t>CO-7.2</w:t>
      </w:r>
      <w:r>
        <w:tab/>
        <w:t xml:space="preserve">Notwithstanding any other term of this Call-Off Agreement, the Supplier hereby gives its consent for the Customer to publish this Call-Off Agreement in its entirety (but with any </w:t>
      </w:r>
      <w:r>
        <w:lastRenderedPageBreak/>
        <w:t xml:space="preserve">information which is exempt from disclosure in accordance with the provisions of the FOIA redacted), including from time to time agreed changes to this Call-Off Agreement, to the general public.  </w:t>
      </w:r>
    </w:p>
    <w:p w:rsidR="003451C6" w:rsidRDefault="00466E30">
      <w:pPr>
        <w:ind w:left="1560" w:hanging="851"/>
      </w:pPr>
      <w:r>
        <w:t>CO-7.3</w:t>
      </w:r>
      <w:r>
        <w:tab/>
        <w:t xml:space="preserve">The Customer may consult with the Supplier to inform its decision regarding any redactions but the Customer shall have the final decision in its absolute discretion.  </w:t>
      </w:r>
    </w:p>
    <w:p w:rsidR="003451C6" w:rsidRDefault="00466E30">
      <w:pPr>
        <w:ind w:left="1560" w:hanging="851"/>
      </w:pPr>
      <w:r>
        <w:t>CO-7.4</w:t>
      </w:r>
      <w:r>
        <w:tab/>
        <w:t>The Supplier shall assist and cooperate with the Customer to enable the Customer to publish this Call-Off Agreement.</w:t>
      </w:r>
    </w:p>
    <w:p w:rsidR="003451C6" w:rsidRDefault="00466E30">
      <w:pPr>
        <w:numPr>
          <w:ilvl w:val="0"/>
          <w:numId w:val="4"/>
        </w:numPr>
        <w:ind w:left="709" w:hanging="709"/>
      </w:pPr>
      <w:r>
        <w:rPr>
          <w:b/>
          <w:smallCaps/>
          <w:u w:val="single"/>
        </w:rPr>
        <w:t>OFFICIAL SECRETS ACTS</w:t>
      </w:r>
    </w:p>
    <w:p w:rsidR="003451C6" w:rsidRDefault="00466E30">
      <w:pPr>
        <w:ind w:left="1560" w:hanging="851"/>
        <w:jc w:val="both"/>
      </w:pPr>
      <w:r>
        <w:t>CO-8.1</w:t>
      </w:r>
      <w:r>
        <w:tab/>
        <w:t>The Supplier shall comply with and shall ensure that the Supplier Staff comply with, the provisions of:</w:t>
      </w:r>
    </w:p>
    <w:p w:rsidR="003451C6" w:rsidRDefault="00466E30">
      <w:pPr>
        <w:ind w:left="2552" w:hanging="991"/>
        <w:jc w:val="both"/>
      </w:pPr>
      <w:r>
        <w:t>CO-8.1.1</w:t>
      </w:r>
      <w:r>
        <w:tab/>
        <w:t xml:space="preserve">the Official Secrets Act 1911 to 1989; and </w:t>
      </w:r>
    </w:p>
    <w:p w:rsidR="003451C6" w:rsidRDefault="00466E30">
      <w:pPr>
        <w:ind w:left="2552" w:hanging="991"/>
        <w:jc w:val="both"/>
      </w:pPr>
      <w:r>
        <w:t>CO-8.1.2</w:t>
      </w:r>
      <w:r>
        <w:tab/>
        <w:t>Section 182 of the Finance Act 1989.</w:t>
      </w:r>
    </w:p>
    <w:p w:rsidR="003451C6" w:rsidRDefault="00466E30">
      <w:pPr>
        <w:ind w:left="1560" w:hanging="851"/>
        <w:jc w:val="both"/>
      </w:pPr>
      <w:r>
        <w:t>CO-8.2</w:t>
      </w:r>
      <w:r>
        <w:tab/>
        <w:t>In the event that the Supplier or the Supplier Staff fails to comply with this Clause, the Customer reserves the right to terminate this Call-Off Agreement with immediate effect by giving notice in writing to the Supplier.</w:t>
      </w:r>
    </w:p>
    <w:p w:rsidR="003451C6" w:rsidRDefault="00466E30">
      <w:pPr>
        <w:numPr>
          <w:ilvl w:val="0"/>
          <w:numId w:val="4"/>
        </w:numPr>
        <w:ind w:left="709" w:hanging="709"/>
        <w:jc w:val="both"/>
      </w:pPr>
      <w:r>
        <w:rPr>
          <w:b/>
          <w:smallCaps/>
          <w:u w:val="single"/>
        </w:rPr>
        <w:t>TERM AND TERMINATION</w:t>
      </w:r>
    </w:p>
    <w:p w:rsidR="003451C6" w:rsidRDefault="00466E30">
      <w:pPr>
        <w:ind w:left="1560" w:hanging="851"/>
        <w:jc w:val="both"/>
      </w:pPr>
      <w:r>
        <w:t>CO-9.1</w:t>
      </w:r>
      <w:r>
        <w:tab/>
        <w:t>This Call-Off Agreement shall take effect on the Effective Date and shall expire on:</w:t>
      </w:r>
    </w:p>
    <w:p w:rsidR="003451C6" w:rsidRDefault="00466E30">
      <w:pPr>
        <w:ind w:left="2552" w:hanging="991"/>
        <w:jc w:val="both"/>
      </w:pPr>
      <w:r>
        <w:t>CO-9.1.1</w:t>
      </w:r>
      <w:r>
        <w:tab/>
        <w:t xml:space="preserve">the date specified in paragraph 1.2 of the Order Form; or </w:t>
      </w:r>
    </w:p>
    <w:p w:rsidR="003451C6" w:rsidRDefault="00466E30">
      <w:pPr>
        <w:ind w:left="2552" w:hanging="991"/>
        <w:jc w:val="both"/>
      </w:pPr>
      <w:r>
        <w:t>CO-9.1.2</w:t>
      </w:r>
      <w:r>
        <w:tab/>
        <w:t>twenty four (24) Months after the Effective Date, whichever is the earlier, unless terminated earlier pursuant to this Clause CO-9.</w:t>
      </w:r>
    </w:p>
    <w:p w:rsidR="003451C6" w:rsidRDefault="00466E30">
      <w:pPr>
        <w:ind w:left="1560" w:hanging="851"/>
        <w:jc w:val="both"/>
      </w:pPr>
      <w:r>
        <w:t>CO-9.2</w:t>
      </w:r>
      <w:r>
        <w:tab/>
        <w:t xml:space="preserve">Termination without Cause </w:t>
      </w:r>
    </w:p>
    <w:p w:rsidR="003451C6" w:rsidRDefault="00466E30">
      <w:pPr>
        <w:ind w:left="2552" w:hanging="991"/>
        <w:jc w:val="both"/>
      </w:pPr>
      <w:r>
        <w:t>CO-9.2.1</w:t>
      </w:r>
      <w:r>
        <w:tab/>
        <w:t>The Customer shall have the right to terminate this Call-Off Agreement at any time by giving the length of written notice to the Supplier as set out in paragraph 10.2 of the Order Form.</w:t>
      </w:r>
    </w:p>
    <w:p w:rsidR="003451C6" w:rsidRDefault="00466E30">
      <w:pPr>
        <w:ind w:left="1560" w:hanging="851"/>
        <w:jc w:val="both"/>
      </w:pPr>
      <w:r>
        <w:t>CO-9.3</w:t>
      </w:r>
      <w:r>
        <w:tab/>
        <w:t>Termination on Change of Control</w:t>
      </w:r>
    </w:p>
    <w:p w:rsidR="003451C6" w:rsidRDefault="00466E30">
      <w:pPr>
        <w:ind w:left="2552" w:hanging="991"/>
        <w:jc w:val="both"/>
      </w:pPr>
      <w:r>
        <w:t>CO-9.3.1</w:t>
      </w:r>
      <w:r>
        <w:tab/>
        <w:t>The Supplier shall notify the Customer immediately if the Supplier undergoes a change of control within the meaning of Section 450 of the Corporation Tax Act 2010 ("</w:t>
      </w:r>
      <w:r>
        <w:rPr>
          <w:b/>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rsidR="003451C6" w:rsidRDefault="00466E30">
      <w:pPr>
        <w:ind w:left="3686" w:hanging="1134"/>
        <w:jc w:val="both"/>
      </w:pPr>
      <w:r>
        <w:t>CO-9.3.1.1</w:t>
      </w:r>
      <w:r>
        <w:tab/>
        <w:t>being notified in writing that a Change of Control has occurred or is planned or in contemplation; or</w:t>
      </w:r>
    </w:p>
    <w:p w:rsidR="003451C6" w:rsidRDefault="00466E30">
      <w:pPr>
        <w:ind w:left="3686" w:hanging="1134"/>
        <w:jc w:val="both"/>
      </w:pPr>
      <w:r>
        <w:t>CO-9.2.1.2</w:t>
      </w:r>
      <w:r>
        <w:tab/>
        <w:t xml:space="preserve">where no notification has been made, the date that the Customer becomes aware of the Change of Control, </w:t>
      </w:r>
    </w:p>
    <w:p w:rsidR="003451C6" w:rsidRDefault="00466E30">
      <w:pPr>
        <w:ind w:left="2552"/>
        <w:jc w:val="both"/>
      </w:pPr>
      <w:r>
        <w:t xml:space="preserve">but shall not be permitted to terminate where a written approval was granted prior to the Change of Control. </w:t>
      </w:r>
    </w:p>
    <w:p w:rsidR="003451C6" w:rsidRDefault="00466E30">
      <w:pPr>
        <w:ind w:left="2552" w:hanging="991"/>
        <w:jc w:val="both"/>
      </w:pPr>
      <w:r>
        <w:t>CO-9.3.2</w:t>
      </w:r>
      <w:r>
        <w:tab/>
        <w:t>For the purposes of Clause CO-9.3.1, any transfer of shares or of any interest in shares by its affiliate company where such transfer forms part of a bona fide reorganisation or restructuring shall be disregarded.</w:t>
      </w:r>
    </w:p>
    <w:p w:rsidR="003451C6" w:rsidRDefault="00466E30">
      <w:pPr>
        <w:ind w:left="1560" w:hanging="851"/>
        <w:jc w:val="both"/>
      </w:pPr>
      <w:r>
        <w:lastRenderedPageBreak/>
        <w:t>CO-9.4</w:t>
      </w:r>
      <w:r>
        <w:tab/>
        <w:t>Termination by Supplier</w:t>
      </w:r>
    </w:p>
    <w:p w:rsidR="003451C6" w:rsidRDefault="00466E30">
      <w:pPr>
        <w:ind w:left="2557" w:hanging="990"/>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in  paragraph 10.1 of the Order Form. </w:t>
      </w:r>
    </w:p>
    <w:p w:rsidR="003451C6" w:rsidRDefault="00466E30">
      <w:pPr>
        <w:ind w:left="1560" w:hanging="851"/>
        <w:jc w:val="both"/>
      </w:pPr>
      <w:r>
        <w:t>CO-9.5</w:t>
      </w:r>
      <w:r>
        <w:tab/>
        <w:t>Termination on Insolvency</w:t>
      </w:r>
    </w:p>
    <w:p w:rsidR="003451C6" w:rsidRDefault="00466E30">
      <w:pPr>
        <w:ind w:left="2552" w:hanging="991"/>
        <w:jc w:val="both"/>
      </w:pPr>
      <w:r>
        <w:t>CO-9.5.1</w:t>
      </w:r>
      <w:r>
        <w:tab/>
        <w:t>The Customer may terminate this Call-Off Agreement with immediate effect by notice in writing where the Supplier:</w:t>
      </w:r>
    </w:p>
    <w:p w:rsidR="003451C6" w:rsidRDefault="00466E30">
      <w:pPr>
        <w:ind w:left="3686" w:hanging="1134"/>
        <w:jc w:val="both"/>
      </w:pPr>
      <w:r>
        <w:t>CO-9.5.1.1</w:t>
      </w:r>
      <w:r>
        <w:tab/>
        <w:t>being an individual, or where the Supplier is a firm, any partner or partners in that firm who together are able to exercise direct or indirect control, as defined by Section 416 of the Income and Corporation Taxes Act 1988, and:</w:t>
      </w:r>
    </w:p>
    <w:p w:rsidR="003451C6" w:rsidRDefault="00466E30">
      <w:pPr>
        <w:ind w:left="3686" w:hanging="1134"/>
        <w:jc w:val="both"/>
      </w:pPr>
      <w:r>
        <w:t>CO-9.5.1.2</w:t>
      </w:r>
      <w:r>
        <w:tab/>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rsidR="003451C6" w:rsidRDefault="00466E30">
      <w:pPr>
        <w:ind w:left="3686" w:hanging="1134"/>
        <w:jc w:val="both"/>
      </w:pPr>
      <w:r>
        <w:t>CO-9.5.1.3</w:t>
      </w:r>
      <w:r>
        <w:tab/>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rsidR="003451C6" w:rsidRDefault="00466E30">
      <w:pPr>
        <w:ind w:left="3686" w:hanging="1134"/>
        <w:jc w:val="both"/>
      </w:pPr>
      <w:r>
        <w:t>CO-9.5.1.4</w:t>
      </w:r>
      <w:r>
        <w:tab/>
        <w:t>he dies or is adjudged incapable of managing his affairs within the meaning of Part VII of the Mental Health Act 1983; or</w:t>
      </w:r>
    </w:p>
    <w:p w:rsidR="003451C6" w:rsidRDefault="00466E30">
      <w:pPr>
        <w:ind w:left="3686" w:hanging="1134"/>
        <w:jc w:val="both"/>
      </w:pPr>
      <w:r>
        <w:t>CO-9.5.1.5</w:t>
      </w:r>
      <w:r>
        <w:tab/>
        <w:t>the Supplier suspends or ceases, or threatens to suspend or cease, to carry on all or a substantial part of his business.</w:t>
      </w:r>
    </w:p>
    <w:p w:rsidR="003451C6" w:rsidRDefault="00466E30">
      <w:pPr>
        <w:ind w:left="2552" w:hanging="991"/>
        <w:jc w:val="both"/>
      </w:pPr>
      <w:r>
        <w:t>CO-9.5.2</w:t>
      </w:r>
      <w:r>
        <w:tab/>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rsidR="003451C6" w:rsidRDefault="00466E30">
      <w:pPr>
        <w:ind w:left="1560" w:hanging="851"/>
        <w:jc w:val="both"/>
      </w:pPr>
      <w:r>
        <w:t>CO-9.6</w:t>
      </w:r>
      <w:r>
        <w:tab/>
        <w:t>Termination on Material Breach</w:t>
      </w:r>
    </w:p>
    <w:p w:rsidR="003451C6" w:rsidRDefault="00466E30">
      <w:pPr>
        <w:ind w:left="2552" w:hanging="991"/>
        <w:jc w:val="both"/>
      </w:pPr>
      <w:r>
        <w:lastRenderedPageBreak/>
        <w:t>CO-9.6.1</w:t>
      </w:r>
      <w:r>
        <w:tab/>
        <w:t>The Customer may terminate this Call-Off Agreement with immediate effect by giving written notice to the Supplier if the Supplier commits a Material Breach of any obligation under this Call-Off Agreement and if:</w:t>
      </w:r>
    </w:p>
    <w:p w:rsidR="003451C6" w:rsidRDefault="00466E30">
      <w:pPr>
        <w:ind w:left="3686" w:hanging="1134"/>
        <w:jc w:val="both"/>
      </w:pPr>
      <w:r>
        <w:t>CO-9.6.1.1</w:t>
      </w:r>
      <w:r>
        <w:tab/>
        <w:t>the Supplier has not remedied the Material Breach within thirty (30) Working Days (or such other longer period as may be specified by the Customer) of written notice to the Supplier specifying the Material Breach and requiring its remedy; or</w:t>
      </w:r>
    </w:p>
    <w:p w:rsidR="003451C6" w:rsidRDefault="00466E30">
      <w:pPr>
        <w:ind w:left="3686" w:hanging="1134"/>
        <w:jc w:val="both"/>
      </w:pPr>
      <w:r>
        <w:t>CO-9.6.1.2</w:t>
      </w:r>
      <w:r>
        <w:tab/>
        <w:t>the Material Breach is not, in the opinion of the Customer capable of remedy.</w:t>
      </w:r>
    </w:p>
    <w:p w:rsidR="003451C6" w:rsidRDefault="00466E30">
      <w:pPr>
        <w:ind w:left="1560" w:hanging="851"/>
        <w:jc w:val="both"/>
      </w:pPr>
      <w:r>
        <w:t>CO-9.7</w:t>
      </w:r>
      <w:r>
        <w:tab/>
        <w:t>Termination for repeated Default</w:t>
      </w:r>
    </w:p>
    <w:p w:rsidR="003451C6" w:rsidRDefault="00466E30">
      <w:pPr>
        <w:ind w:left="2552" w:hanging="991"/>
        <w:jc w:val="both"/>
      </w:pPr>
      <w:r>
        <w:t>CO-9.7.1</w:t>
      </w:r>
      <w:r>
        <w:tab/>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rsidR="003451C6" w:rsidRDefault="00466E30">
      <w:pPr>
        <w:ind w:left="3686" w:hanging="1134"/>
        <w:jc w:val="both"/>
      </w:pPr>
      <w:r>
        <w:t>CO-9.7.1.1</w:t>
      </w:r>
      <w:r>
        <w:tab/>
        <w:t>specifying that it is a formal warning notice;</w:t>
      </w:r>
    </w:p>
    <w:p w:rsidR="003451C6" w:rsidRDefault="00466E30">
      <w:pPr>
        <w:ind w:left="3686" w:hanging="1134"/>
        <w:jc w:val="both"/>
      </w:pPr>
      <w:r>
        <w:t>CO-9.7.1.2</w:t>
      </w:r>
      <w:r>
        <w:tab/>
        <w:t>giving reasonable details of the breach; and</w:t>
      </w:r>
    </w:p>
    <w:p w:rsidR="003451C6" w:rsidRDefault="00466E30">
      <w:pPr>
        <w:ind w:left="3686" w:hanging="1134"/>
        <w:jc w:val="both"/>
      </w:pPr>
      <w:r>
        <w:t>CO-9.7.1.3</w:t>
      </w:r>
      <w:r>
        <w:tab/>
        <w:t>stating that such breach is a breach which, if it recurs or continues, may result in a termination of this Call-Off Agreement or that part of the G-Cloud Services affected by such breach.</w:t>
      </w:r>
    </w:p>
    <w:p w:rsidR="003451C6" w:rsidRDefault="00466E30">
      <w:pPr>
        <w:ind w:left="2552" w:hanging="991"/>
        <w:jc w:val="both"/>
      </w:pPr>
      <w:r>
        <w:t>CO-9.7.2</w:t>
      </w:r>
      <w:r>
        <w:tab/>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rsidR="003451C6" w:rsidRDefault="00466E30">
      <w:pPr>
        <w:ind w:left="1560" w:hanging="851"/>
        <w:jc w:val="both"/>
      </w:pPr>
      <w:r>
        <w:t>CO-9.8</w:t>
      </w:r>
      <w:r>
        <w:tab/>
        <w:t>The termination (howsoever arising) or expiry of this Call-Off Agreement pursuant to this Clause 9 shall be without prejudice to any rights of either the Customer or the Supplier that shall have accrued before the date of such termination or expiry.</w:t>
      </w:r>
    </w:p>
    <w:p w:rsidR="003451C6" w:rsidRDefault="00466E30">
      <w:pPr>
        <w:ind w:left="1560" w:hanging="851"/>
        <w:jc w:val="both"/>
      </w:pPr>
      <w:r>
        <w:t>CO-9.9</w:t>
      </w:r>
      <w:r>
        <w:tab/>
        <w:t>Save as aforesaid, the Supplier shall not be entitled to any payment from the Customer after the termination (howsoever arising) or expiry of this Call-Off Agreement.</w:t>
      </w:r>
    </w:p>
    <w:p w:rsidR="003451C6" w:rsidRDefault="00466E30">
      <w:pPr>
        <w:numPr>
          <w:ilvl w:val="0"/>
          <w:numId w:val="4"/>
        </w:numPr>
        <w:ind w:left="709" w:hanging="709"/>
        <w:jc w:val="both"/>
      </w:pPr>
      <w:r>
        <w:rPr>
          <w:b/>
          <w:smallCaps/>
          <w:u w:val="single"/>
        </w:rPr>
        <w:t>CONSEQUENCES OF SUSPENSION, TERMINATION AND EXPIRY</w:t>
      </w:r>
    </w:p>
    <w:p w:rsidR="003451C6" w:rsidRDefault="00466E30">
      <w:pPr>
        <w:ind w:left="1560" w:hanging="851"/>
        <w:jc w:val="both"/>
      </w:pPr>
      <w:r>
        <w:t>CO-10.1</w:t>
      </w:r>
      <w:r>
        <w:tab/>
        <w:t xml:space="preserve">Where a Customer has the right to terminate a Call-Off Agreement, it may elect to suspend this Call-Off Agreement and its performance.  </w:t>
      </w:r>
    </w:p>
    <w:p w:rsidR="003451C6" w:rsidRDefault="00466E30">
      <w:pPr>
        <w:ind w:left="1560" w:hanging="851"/>
        <w:jc w:val="both"/>
      </w:pPr>
      <w:r>
        <w:t>CO-10.2</w:t>
      </w:r>
      <w:r>
        <w:tab/>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3451C6" w:rsidRDefault="00466E30">
      <w:pPr>
        <w:ind w:left="1560" w:hanging="851"/>
        <w:jc w:val="both"/>
      </w:pPr>
      <w:r>
        <w:t>CO-10.3</w:t>
      </w:r>
      <w:r>
        <w:tab/>
        <w:t>Within ten (10) Working Days of the earlier of the date of expiry or termination (howsoever arising) of this Call-Off Agreement, the Supplier shall return (or make available) to the Customer:</w:t>
      </w:r>
    </w:p>
    <w:p w:rsidR="003451C6" w:rsidRDefault="00466E30">
      <w:pPr>
        <w:ind w:left="2552" w:hanging="991"/>
        <w:jc w:val="both"/>
      </w:pPr>
      <w:r>
        <w:t>CO-10.3.1</w:t>
      </w:r>
      <w:r>
        <w:tab/>
        <w:t xml:space="preserve">any data (including (if any) Customer Data), Customer Personal Data and Customer Confidential Information in the Supplier’s possession, power or control, either in its then current format or in a format nominated by the Customer (in which event the </w:t>
      </w:r>
      <w:r>
        <w:lastRenderedPageBreak/>
        <w:t>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rsidR="003451C6" w:rsidRDefault="00466E30">
      <w:pPr>
        <w:ind w:left="2552" w:hanging="991"/>
        <w:jc w:val="both"/>
      </w:pPr>
      <w:r>
        <w:t>CO-10.3.2</w:t>
      </w:r>
      <w:r>
        <w:tab/>
        <w:t>any sums prepaid in respect of Ordered G-Cloud Services not provided by the date of expiry or termination (howsoever arising) of this Call-Off Agreement.</w:t>
      </w:r>
    </w:p>
    <w:p w:rsidR="003451C6" w:rsidRDefault="00466E30">
      <w:pPr>
        <w:ind w:left="1560" w:hanging="851"/>
        <w:jc w:val="both"/>
      </w:pPr>
      <w:r>
        <w:t>CO-10.4</w:t>
      </w:r>
      <w:r>
        <w:tab/>
        <w:t>The Customer and the Supplier shall comply with the exit and service transfer arrangements as per the Supplier’s terms and conditions identified in Framework Schedule 1 (G-Cloud Services).</w:t>
      </w:r>
    </w:p>
    <w:p w:rsidR="003451C6" w:rsidRDefault="00466E30">
      <w:pPr>
        <w:ind w:left="1560" w:hanging="851"/>
        <w:jc w:val="both"/>
      </w:pPr>
      <w:r>
        <w:t>CO-10.5</w:t>
      </w:r>
      <w:r>
        <w:tab/>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rsidR="003451C6" w:rsidRDefault="00466E30">
      <w:pPr>
        <w:numPr>
          <w:ilvl w:val="0"/>
          <w:numId w:val="4"/>
        </w:numPr>
        <w:ind w:left="709" w:hanging="709"/>
        <w:jc w:val="both"/>
      </w:pPr>
      <w:r>
        <w:rPr>
          <w:b/>
          <w:smallCaps/>
          <w:u w:val="single"/>
        </w:rPr>
        <w:t>LIABILITY</w:t>
      </w:r>
    </w:p>
    <w:p w:rsidR="003451C6" w:rsidRDefault="00466E30">
      <w:pPr>
        <w:ind w:left="1560" w:hanging="851"/>
        <w:jc w:val="both"/>
      </w:pPr>
      <w:r>
        <w:t>CO-11.1</w:t>
      </w:r>
      <w:r>
        <w:tab/>
        <w:t>Nothing in this Clause CO-11 shall affect a Party’s general duty to mitigate its loss.</w:t>
      </w:r>
    </w:p>
    <w:p w:rsidR="003451C6" w:rsidRDefault="00466E30">
      <w:pPr>
        <w:ind w:left="1560" w:hanging="851"/>
        <w:jc w:val="both"/>
      </w:pPr>
      <w:r>
        <w:t>CO-11.2</w:t>
      </w:r>
      <w:r>
        <w:tab/>
        <w:t>Nothing in this Call-Off Agreement shall be construed to limit or exclude either Party's liability for:</w:t>
      </w:r>
    </w:p>
    <w:p w:rsidR="003451C6" w:rsidRDefault="00466E30">
      <w:pPr>
        <w:ind w:left="2552" w:hanging="991"/>
        <w:jc w:val="both"/>
      </w:pPr>
      <w:r>
        <w:t>CO-11.2.1</w:t>
      </w:r>
      <w:r>
        <w:tab/>
        <w:t>death or personal injury caused by its negligence or that of its staff;</w:t>
      </w:r>
    </w:p>
    <w:p w:rsidR="003451C6" w:rsidRDefault="00466E30">
      <w:pPr>
        <w:ind w:left="2552" w:hanging="991"/>
        <w:jc w:val="both"/>
      </w:pPr>
      <w:r>
        <w:t>CO-11.2.2</w:t>
      </w:r>
      <w:r>
        <w:tab/>
        <w:t>bribery, Fraud or fraudulent misrepresentation by it or that of its staff;</w:t>
      </w:r>
    </w:p>
    <w:p w:rsidR="003451C6" w:rsidRDefault="00466E30">
      <w:pPr>
        <w:ind w:left="2552" w:hanging="991"/>
        <w:jc w:val="both"/>
      </w:pPr>
      <w:r>
        <w:t>CO-11.2.3</w:t>
      </w:r>
      <w:r>
        <w:tab/>
        <w:t>any breach of any obligations implied by Section 2 of the Supply of Goods and Services Act 1982; or</w:t>
      </w:r>
    </w:p>
    <w:p w:rsidR="003451C6" w:rsidRDefault="00466E30">
      <w:pPr>
        <w:ind w:left="2552" w:hanging="991"/>
        <w:jc w:val="both"/>
      </w:pPr>
      <w:r>
        <w:t>CO-11.2.4.any other matter which, by Law, may not be excluded or limited.</w:t>
      </w:r>
    </w:p>
    <w:p w:rsidR="003451C6" w:rsidRDefault="00466E30">
      <w:pPr>
        <w:ind w:left="1560" w:hanging="851"/>
        <w:jc w:val="both"/>
      </w:pPr>
      <w:r>
        <w:t>CO-11.3</w:t>
      </w:r>
      <w:r>
        <w:tab/>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rsidR="003451C6" w:rsidRDefault="00466E30">
      <w:pPr>
        <w:ind w:left="1560" w:hanging="851"/>
        <w:jc w:val="both"/>
      </w:pPr>
      <w:r>
        <w:t>CO-11.4</w:t>
      </w:r>
      <w:r>
        <w:tab/>
        <w:t>Subject always to Clause CO-11.2, the aggregate liability of either Party under or in connection with each Year of this Call-Off Agreement (whether expressed as an indemnity or otherwise):</w:t>
      </w:r>
    </w:p>
    <w:p w:rsidR="003451C6" w:rsidRDefault="00466E30">
      <w:pPr>
        <w:ind w:left="2552" w:hanging="991"/>
        <w:jc w:val="both"/>
      </w:pPr>
      <w:r>
        <w:t>CO-11.4.1</w:t>
      </w:r>
      <w:r>
        <w:tab/>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rsidR="003451C6" w:rsidRDefault="00466E30">
      <w:pPr>
        <w:ind w:left="2552" w:hanging="991"/>
        <w:jc w:val="both"/>
      </w:pPr>
      <w:r>
        <w:t>CO-11.4.2</w:t>
      </w:r>
      <w:r>
        <w:tab/>
        <w:t>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Form .</w:t>
      </w:r>
    </w:p>
    <w:p w:rsidR="003451C6" w:rsidRDefault="00466E30">
      <w:pPr>
        <w:ind w:left="1560" w:hanging="851"/>
      </w:pPr>
      <w:r>
        <w:lastRenderedPageBreak/>
        <w:t>CO-11.5</w:t>
      </w:r>
      <w:r>
        <w:tab/>
        <w:t>Subject always to Clause CO-11.4 the Customer shall have the right to recover as a direct loss:</w:t>
      </w:r>
    </w:p>
    <w:p w:rsidR="003451C6" w:rsidRDefault="00466E30">
      <w:pPr>
        <w:ind w:left="2552" w:hanging="991"/>
      </w:pPr>
      <w:r>
        <w:t>CO-11.5.1</w:t>
      </w:r>
      <w:r>
        <w:tab/>
        <w:t>any additional operational and/or administrative expenses arising from the Supplier's Default;</w:t>
      </w:r>
    </w:p>
    <w:p w:rsidR="003451C6" w:rsidRDefault="00466E30">
      <w:pPr>
        <w:ind w:left="2552" w:hanging="991"/>
      </w:pPr>
      <w:r>
        <w:t>CO-11.5.2</w:t>
      </w:r>
      <w:r>
        <w:tab/>
        <w:t>any wasted expenditure or charges rendered unnecessary and/or incurred by the Customer arising from the Supplier's Default; and</w:t>
      </w:r>
    </w:p>
    <w:p w:rsidR="003451C6" w:rsidRDefault="00466E30">
      <w:pPr>
        <w:ind w:left="2552" w:hanging="991"/>
      </w:pPr>
      <w:r>
        <w:t>CO-11.5.3</w:t>
      </w:r>
      <w:r>
        <w:tab/>
        <w:t xml:space="preserve">any losses, costs, damages, expenses or other liabilities suffered or incurred by the Customer which arise out of or in connection with the loss of, corruption or damage to or failure to deliver Customer Data by the Supplier. </w:t>
      </w:r>
    </w:p>
    <w:p w:rsidR="003451C6" w:rsidRDefault="00466E30">
      <w:pPr>
        <w:ind w:left="1560" w:hanging="851"/>
      </w:pPr>
      <w:r>
        <w:t>CO-11.6</w:t>
      </w:r>
      <w:r>
        <w:tab/>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rsidR="003451C6" w:rsidRDefault="00466E30">
      <w:pPr>
        <w:ind w:left="1560" w:hanging="851"/>
      </w:pPr>
      <w:r>
        <w:t>CO-11.7</w:t>
      </w:r>
      <w:r>
        <w:tab/>
        <w:t xml:space="preserve">Subject to Clauses CO-11.2 and Clause CO-11.5, in no event shall either Party be liable to the other for any: </w:t>
      </w:r>
    </w:p>
    <w:p w:rsidR="003451C6" w:rsidRDefault="00466E30">
      <w:pPr>
        <w:ind w:left="2552" w:hanging="991"/>
      </w:pPr>
      <w:r>
        <w:t>CO-11.7.1</w:t>
      </w:r>
      <w:r>
        <w:tab/>
        <w:t>loss of profits;</w:t>
      </w:r>
    </w:p>
    <w:p w:rsidR="003451C6" w:rsidRDefault="00466E30">
      <w:pPr>
        <w:ind w:left="2552" w:hanging="991"/>
      </w:pPr>
      <w:r>
        <w:t>CO-11.7.2</w:t>
      </w:r>
      <w:r>
        <w:tab/>
        <w:t xml:space="preserve">loss of business; </w:t>
      </w:r>
    </w:p>
    <w:p w:rsidR="003451C6" w:rsidRDefault="00466E30">
      <w:pPr>
        <w:ind w:left="2552" w:hanging="991"/>
      </w:pPr>
      <w:r>
        <w:t>CO-11.7.3</w:t>
      </w:r>
      <w:r>
        <w:tab/>
        <w:t xml:space="preserve">loss of revenue; </w:t>
      </w:r>
    </w:p>
    <w:p w:rsidR="003451C6" w:rsidRDefault="00466E30">
      <w:pPr>
        <w:ind w:left="2552" w:hanging="991"/>
      </w:pPr>
      <w:r>
        <w:t>CO-11.7.4</w:t>
      </w:r>
      <w:r>
        <w:tab/>
        <w:t>loss of or damage to goodwill;</w:t>
      </w:r>
    </w:p>
    <w:p w:rsidR="003451C6" w:rsidRDefault="00466E30">
      <w:pPr>
        <w:ind w:left="2552" w:hanging="991"/>
      </w:pPr>
      <w:r>
        <w:t>CO-11.7.5</w:t>
      </w:r>
      <w:r>
        <w:tab/>
        <w:t>loss of savings (whether anticipated or otherwise); and/or</w:t>
      </w:r>
    </w:p>
    <w:p w:rsidR="003451C6" w:rsidRDefault="00466E30">
      <w:pPr>
        <w:ind w:left="2552" w:hanging="991"/>
      </w:pPr>
      <w:r>
        <w:t>CO-11.7.6</w:t>
      </w:r>
      <w:r>
        <w:tab/>
        <w:t>any indirect, special or consequential loss or damage.</w:t>
      </w:r>
    </w:p>
    <w:p w:rsidR="003451C6" w:rsidRDefault="00466E30">
      <w:pPr>
        <w:ind w:left="1560" w:hanging="840"/>
        <w:jc w:val="both"/>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p>
    <w:p w:rsidR="003451C6" w:rsidRDefault="003451C6">
      <w:pPr>
        <w:ind w:left="2552"/>
      </w:pPr>
    </w:p>
    <w:p w:rsidR="003451C6" w:rsidRDefault="00466E30">
      <w:pPr>
        <w:numPr>
          <w:ilvl w:val="0"/>
          <w:numId w:val="4"/>
        </w:numPr>
        <w:ind w:left="709" w:hanging="709"/>
      </w:pPr>
      <w:r>
        <w:rPr>
          <w:b/>
          <w:smallCaps/>
          <w:u w:val="single"/>
        </w:rPr>
        <w:t>INSURANCE</w:t>
      </w:r>
    </w:p>
    <w:p w:rsidR="003451C6" w:rsidRDefault="00466E30">
      <w:pPr>
        <w:ind w:left="1560" w:hanging="851"/>
        <w:jc w:val="both"/>
      </w:pPr>
      <w:r>
        <w:t>CO-12.1</w:t>
      </w:r>
      <w:r>
        <w:tab/>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3451C6" w:rsidRDefault="00466E30">
      <w:pPr>
        <w:ind w:left="1560" w:hanging="851"/>
        <w:jc w:val="both"/>
      </w:pPr>
      <w:r>
        <w:t>CO-12.2</w:t>
      </w:r>
      <w:r>
        <w:tab/>
        <w:t xml:space="preserve">The provisions of any insurance or the amount of cover shall not relieve the Supplier of any liabilities under this Call-Off Agreement.  </w:t>
      </w:r>
    </w:p>
    <w:p w:rsidR="003451C6" w:rsidRDefault="00466E30">
      <w:pPr>
        <w:numPr>
          <w:ilvl w:val="0"/>
          <w:numId w:val="4"/>
        </w:numPr>
        <w:ind w:left="709" w:hanging="709"/>
        <w:jc w:val="both"/>
      </w:pPr>
      <w:r>
        <w:rPr>
          <w:b/>
          <w:smallCaps/>
          <w:u w:val="single"/>
        </w:rPr>
        <w:t>PAYMENT, VAT AND CALL-OFF AGREEMENT CHARGES</w:t>
      </w:r>
    </w:p>
    <w:p w:rsidR="003451C6" w:rsidRDefault="00466E30">
      <w:pPr>
        <w:ind w:left="1560" w:hanging="851"/>
        <w:jc w:val="both"/>
      </w:pPr>
      <w:r>
        <w:t>CO-13.1</w:t>
      </w:r>
      <w:r>
        <w:tab/>
        <w:t>In consideration of the Supplier's performance of its obligations under this Call-Off Agreement, the Customer shall pay the Charges in accordance with the Clause CO-13.2 to CO-13.8.</w:t>
      </w:r>
    </w:p>
    <w:p w:rsidR="003451C6" w:rsidRDefault="00466E30">
      <w:pPr>
        <w:ind w:left="1560" w:hanging="851"/>
        <w:jc w:val="both"/>
      </w:pPr>
      <w:r>
        <w:t>CO-13.2</w:t>
      </w:r>
      <w:r>
        <w:tab/>
        <w:t xml:space="preserve">The Customer shall pay all sums properly due and payable to the Supplier in cleared funds within the time period specified in paragraph 6 of the Order Form.  </w:t>
      </w:r>
    </w:p>
    <w:p w:rsidR="003451C6" w:rsidRDefault="00466E30">
      <w:pPr>
        <w:ind w:left="1560" w:hanging="851"/>
        <w:jc w:val="both"/>
      </w:pPr>
      <w:r>
        <w:lastRenderedPageBreak/>
        <w:t>CO-13.3</w:t>
      </w:r>
      <w:r>
        <w:tab/>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rsidR="003451C6" w:rsidRDefault="00466E30">
      <w:pPr>
        <w:ind w:left="1560" w:hanging="851"/>
        <w:jc w:val="both"/>
      </w:pPr>
      <w:r>
        <w:t>CO-13.4</w:t>
      </w:r>
      <w:r>
        <w:tab/>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rsidR="003451C6" w:rsidRDefault="00466E30">
      <w:pPr>
        <w:ind w:left="1560" w:hanging="851"/>
        <w:jc w:val="both"/>
      </w:pPr>
      <w:r>
        <w:t>CO-13.5</w:t>
      </w:r>
      <w:r>
        <w:tab/>
        <w:t xml:space="preserve">The Supplier shall add VAT to the Charges at the prevailing rate as applicable. </w:t>
      </w:r>
    </w:p>
    <w:p w:rsidR="003451C6" w:rsidRDefault="00466E30">
      <w:pPr>
        <w:ind w:left="1560" w:hanging="855"/>
        <w:jc w:val="both"/>
      </w:pPr>
      <w:r>
        <w:t>CO-13.6</w:t>
      </w:r>
      <w:r>
        <w:tab/>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rsidR="003451C6" w:rsidRDefault="00466E30">
      <w:pPr>
        <w:ind w:left="1560" w:hanging="855"/>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3451C6" w:rsidRDefault="00466E30">
      <w:pPr>
        <w:ind w:left="1560" w:hanging="851"/>
        <w:jc w:val="both"/>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rsidR="003451C6" w:rsidRDefault="00466E30">
      <w:pPr>
        <w:ind w:left="1560" w:hanging="851"/>
        <w:jc w:val="both"/>
      </w:pPr>
      <w:r>
        <w:t>CO-13.9 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3451C6" w:rsidRDefault="00466E30">
      <w:pPr>
        <w:numPr>
          <w:ilvl w:val="0"/>
          <w:numId w:val="4"/>
        </w:numPr>
        <w:ind w:left="709" w:hanging="709"/>
      </w:pPr>
      <w:r>
        <w:rPr>
          <w:b/>
          <w:smallCaps/>
          <w:u w:val="single"/>
        </w:rPr>
        <w:t>GUARANTEE</w:t>
      </w:r>
    </w:p>
    <w:p w:rsidR="003451C6" w:rsidRDefault="00466E30">
      <w:pPr>
        <w:ind w:left="1560" w:hanging="851"/>
        <w:jc w:val="both"/>
      </w:pPr>
      <w:r>
        <w:t>CO-14.1</w:t>
      </w:r>
      <w:r>
        <w:tab/>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rsidR="003451C6" w:rsidRDefault="00466E30">
      <w:pPr>
        <w:numPr>
          <w:ilvl w:val="0"/>
          <w:numId w:val="4"/>
        </w:numPr>
        <w:ind w:left="709" w:hanging="709"/>
        <w:jc w:val="both"/>
      </w:pPr>
      <w:r>
        <w:rPr>
          <w:b/>
          <w:smallCaps/>
          <w:u w:val="single"/>
        </w:rPr>
        <w:t>FORCE MAJEURE</w:t>
      </w:r>
    </w:p>
    <w:p w:rsidR="003451C6" w:rsidRDefault="00466E30">
      <w:pPr>
        <w:ind w:left="1560" w:hanging="851"/>
        <w:jc w:val="both"/>
      </w:pPr>
      <w:r>
        <w:t>CO-15.1</w:t>
      </w:r>
      <w:r>
        <w:tab/>
        <w:t>Neither Party shall be liable to the other Party for any delay in performing, or failure to perform, its obligations under this Call-Off Agreement to the extent that such delay or failure is a result of Force Majeure.</w:t>
      </w:r>
    </w:p>
    <w:p w:rsidR="003451C6" w:rsidRDefault="00466E30">
      <w:pPr>
        <w:ind w:left="1560" w:hanging="851"/>
        <w:jc w:val="both"/>
      </w:pPr>
      <w:r>
        <w:t>CO-15.2</w:t>
      </w:r>
      <w:r>
        <w:tab/>
        <w:t xml:space="preserve">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w:t>
      </w:r>
      <w:r>
        <w:lastRenderedPageBreak/>
        <w:t>days, either Party may terminate this Call-Off Agreement with immediate effect by notice in writing to the other Party.</w:t>
      </w:r>
    </w:p>
    <w:p w:rsidR="003451C6" w:rsidRDefault="00466E30">
      <w:pPr>
        <w:numPr>
          <w:ilvl w:val="0"/>
          <w:numId w:val="4"/>
        </w:numPr>
        <w:ind w:left="709" w:hanging="709"/>
        <w:jc w:val="both"/>
      </w:pPr>
      <w:r>
        <w:rPr>
          <w:b/>
          <w:smallCaps/>
          <w:u w:val="single"/>
        </w:rPr>
        <w:t>TRANSFER AND SUB-CONTRACTING</w:t>
      </w:r>
    </w:p>
    <w:p w:rsidR="003451C6" w:rsidRDefault="00466E30">
      <w:pPr>
        <w:ind w:left="1560" w:hanging="851"/>
        <w:jc w:val="both"/>
      </w:pPr>
      <w:r>
        <w:t>CO-16.1</w:t>
      </w:r>
      <w:r>
        <w:tab/>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rsidR="003451C6" w:rsidRDefault="00466E30">
      <w:pPr>
        <w:ind w:left="1560" w:hanging="851"/>
        <w:jc w:val="both"/>
      </w:pPr>
      <w:r>
        <w:t>CO-16.2</w:t>
      </w:r>
      <w:r>
        <w:tab/>
        <w:t>The Supplier shall be responsible for the acts and omissions of its Sub-Contractors as though they are its own.</w:t>
      </w:r>
    </w:p>
    <w:p w:rsidR="003451C6" w:rsidRDefault="00466E30">
      <w:pPr>
        <w:ind w:left="1560" w:hanging="851"/>
        <w:jc w:val="both"/>
      </w:pPr>
      <w:r>
        <w:t>CO-16.3</w:t>
      </w:r>
      <w:r>
        <w:tab/>
        <w:t>The Customer may assign, novate or otherwise dispose of its rights and obligations under the Call-Off Agreement or any part thereof to:</w:t>
      </w:r>
    </w:p>
    <w:p w:rsidR="003451C6" w:rsidRDefault="00466E30">
      <w:pPr>
        <w:ind w:left="2552" w:hanging="991"/>
        <w:jc w:val="both"/>
      </w:pPr>
      <w:r>
        <w:t>CO-16.3.1</w:t>
      </w:r>
      <w:r>
        <w:tab/>
        <w:t xml:space="preserve">any other body established by the Crown or under statute in order substantially to perform any of the functions that had previously been performed by the Customer; or </w:t>
      </w:r>
    </w:p>
    <w:p w:rsidR="003451C6" w:rsidRDefault="00466E30">
      <w:pPr>
        <w:ind w:left="2552" w:hanging="991"/>
        <w:jc w:val="both"/>
      </w:pPr>
      <w:r>
        <w:t>CO-16.3.2</w:t>
      </w:r>
      <w:r>
        <w:tab/>
        <w:t xml:space="preserve">any private sector body which substantially performs the functions of the Customer </w:t>
      </w:r>
    </w:p>
    <w:p w:rsidR="003451C6" w:rsidRDefault="00466E30">
      <w:pPr>
        <w:ind w:left="1560"/>
        <w:jc w:val="both"/>
      </w:pPr>
      <w:r>
        <w:t xml:space="preserve">provided that any such assignment, novation or other disposal shall not increase the burden of the Supplier’s obligations under the Call-Off Agreement. </w:t>
      </w:r>
    </w:p>
    <w:p w:rsidR="003451C6" w:rsidRDefault="00466E30">
      <w:pPr>
        <w:numPr>
          <w:ilvl w:val="0"/>
          <w:numId w:val="4"/>
        </w:numPr>
        <w:ind w:left="709" w:hanging="709"/>
        <w:jc w:val="both"/>
      </w:pPr>
      <w:r>
        <w:rPr>
          <w:b/>
          <w:smallCaps/>
          <w:u w:val="single"/>
        </w:rPr>
        <w:t>THE CONTRACTS (RIGHTS OF THIRD PARTIES) ACT 1999</w:t>
      </w:r>
    </w:p>
    <w:p w:rsidR="003451C6" w:rsidRDefault="00466E30">
      <w:pPr>
        <w:ind w:left="1560" w:hanging="851"/>
        <w:jc w:val="both"/>
      </w:pPr>
      <w:r>
        <w:t>CO-17.1</w:t>
      </w:r>
      <w:r>
        <w:tab/>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rsidR="003451C6" w:rsidRDefault="00466E30">
      <w:pPr>
        <w:numPr>
          <w:ilvl w:val="0"/>
          <w:numId w:val="4"/>
        </w:numPr>
        <w:ind w:left="709" w:hanging="709"/>
        <w:jc w:val="both"/>
      </w:pPr>
      <w:r>
        <w:rPr>
          <w:b/>
          <w:smallCaps/>
          <w:u w:val="single"/>
        </w:rPr>
        <w:t xml:space="preserve">LAW &amp; JURISDICTION </w:t>
      </w:r>
    </w:p>
    <w:p w:rsidR="003451C6" w:rsidRDefault="00466E30">
      <w:pPr>
        <w:ind w:left="1560" w:hanging="851"/>
        <w:jc w:val="both"/>
      </w:pPr>
      <w:r>
        <w:t>CO-18.1</w:t>
      </w:r>
      <w:r>
        <w:tab/>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rsidR="003451C6" w:rsidRDefault="00466E30">
      <w:pPr>
        <w:numPr>
          <w:ilvl w:val="0"/>
          <w:numId w:val="4"/>
        </w:numPr>
        <w:ind w:left="709" w:hanging="709"/>
      </w:pPr>
      <w:r>
        <w:rPr>
          <w:b/>
          <w:smallCaps/>
          <w:u w:val="single"/>
        </w:rPr>
        <w:t>ADDITIONAL G-CLOUD SERVICES</w:t>
      </w:r>
    </w:p>
    <w:p w:rsidR="003451C6" w:rsidRDefault="00466E30">
      <w:pPr>
        <w:ind w:left="1560" w:hanging="855"/>
        <w:jc w:val="both"/>
      </w:pPr>
      <w:r>
        <w:t>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p>
    <w:p w:rsidR="003451C6" w:rsidRDefault="00466E30">
      <w:pPr>
        <w:spacing w:before="120"/>
        <w:ind w:left="1560" w:hanging="855"/>
        <w:jc w:val="both"/>
      </w:pPr>
      <w:r>
        <w:t>CO-19.2 The Supplier shall provide Additional G-Cloud Services in accordance with any relevant Implementation Plan(s) and the Supplier shall monitor the performance of such Additional G-Cloud Services against the Implementation Plan(s).</w:t>
      </w:r>
    </w:p>
    <w:p w:rsidR="003451C6" w:rsidRDefault="00466E30">
      <w:pPr>
        <w:numPr>
          <w:ilvl w:val="0"/>
          <w:numId w:val="4"/>
        </w:numPr>
        <w:ind w:left="709" w:hanging="709"/>
      </w:pPr>
      <w:r>
        <w:rPr>
          <w:b/>
        </w:rPr>
        <w:t>[</w:t>
      </w:r>
      <w:r>
        <w:rPr>
          <w:b/>
          <w:u w:val="single"/>
        </w:rPr>
        <w:t>COLLABORATION AGREEMENT</w:t>
      </w:r>
    </w:p>
    <w:p w:rsidR="008B1329" w:rsidRDefault="00466E30">
      <w:pPr>
        <w:spacing w:before="120"/>
        <w:ind w:left="1567" w:hanging="855"/>
        <w:jc w:val="both"/>
      </w:pPr>
      <w:r>
        <w:t xml:space="preserve">CO-20.1 </w:t>
      </w:r>
      <w:r>
        <w:tab/>
        <w:t>Where the Customer has specified in paragraph 13 of the Order Form that the Customer requires the Supplier to enter into a Collaboration Agreement,</w:t>
      </w:r>
      <w:r w:rsidR="008B1329">
        <w:t xml:space="preserve"> the Supplier shall deliver to the Customer an executed Collaboration Agreement (Collaboration Agreement must be executed between the Parties), on or prior to the Commencement Date.</w:t>
      </w:r>
    </w:p>
    <w:p w:rsidR="003451C6" w:rsidRDefault="00466E30">
      <w:pPr>
        <w:spacing w:before="120"/>
        <w:ind w:left="1567" w:hanging="855"/>
        <w:jc w:val="both"/>
      </w:pPr>
      <w:r>
        <w:t>CO-20.2 In addition to its obligations under any Collaboration Agreement, the Supplier shall:</w:t>
      </w:r>
    </w:p>
    <w:p w:rsidR="003451C6" w:rsidRDefault="00466E30">
      <w:pPr>
        <w:spacing w:before="120"/>
        <w:ind w:left="2557" w:hanging="990"/>
        <w:jc w:val="both"/>
      </w:pPr>
      <w:r>
        <w:lastRenderedPageBreak/>
        <w:t xml:space="preserve">CO-20.2.1 work pro-actively with each of the Customer’s contractors in a spirit of trust and mutual confidence; </w:t>
      </w:r>
    </w:p>
    <w:p w:rsidR="003451C6" w:rsidRDefault="00466E30">
      <w:pPr>
        <w:spacing w:before="120"/>
        <w:ind w:left="2557" w:hanging="990"/>
        <w:jc w:val="both"/>
      </w:pPr>
      <w:r>
        <w:t>CO-20.2.2 in addition to its obligations under the Collaboration Agreement the Supplier shall cooperate with the Customer’s contractors of other services to enable the efficient operation of the ICT services; and</w:t>
      </w:r>
    </w:p>
    <w:p w:rsidR="003451C6" w:rsidRDefault="00466E30">
      <w:pPr>
        <w:spacing w:before="120"/>
        <w:ind w:left="2557" w:hanging="990"/>
        <w:jc w:val="both"/>
      </w:pPr>
      <w:r>
        <w:t>CO-20.2.3 assist in sharing information with the Customer’s contractors for the purposes of facilitating adequate provision of the G-Cloud Services and/or Additional G-Cloud Services.</w:t>
      </w:r>
    </w:p>
    <w:p w:rsidR="003451C6" w:rsidRDefault="00466E30">
      <w:pPr>
        <w:numPr>
          <w:ilvl w:val="0"/>
          <w:numId w:val="4"/>
        </w:numPr>
        <w:ind w:left="709" w:hanging="709"/>
      </w:pPr>
      <w:r>
        <w:rPr>
          <w:b/>
          <w:u w:val="single"/>
        </w:rPr>
        <w:t>VARIATION PROCEDURE</w:t>
      </w:r>
    </w:p>
    <w:p w:rsidR="003451C6" w:rsidRDefault="00466E30">
      <w:pPr>
        <w:tabs>
          <w:tab w:val="left" w:pos="2127"/>
        </w:tabs>
        <w:spacing w:before="120" w:after="120" w:line="240" w:lineRule="auto"/>
        <w:ind w:left="1567" w:hanging="855"/>
        <w:jc w:val="both"/>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w:t>
      </w:r>
    </w:p>
    <w:p w:rsidR="003451C6" w:rsidRDefault="00466E30">
      <w:pPr>
        <w:tabs>
          <w:tab w:val="left" w:pos="2127"/>
        </w:tabs>
        <w:spacing w:before="120" w:after="120" w:line="240" w:lineRule="auto"/>
        <w:ind w:left="1567" w:hanging="855"/>
        <w:jc w:val="both"/>
      </w:pPr>
      <w:r>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rsidR="003451C6" w:rsidRDefault="00466E30">
      <w:pPr>
        <w:tabs>
          <w:tab w:val="left" w:pos="2127"/>
        </w:tabs>
        <w:spacing w:before="120" w:after="120" w:line="240" w:lineRule="auto"/>
        <w:ind w:left="1567" w:hanging="855"/>
        <w:jc w:val="both"/>
      </w:pPr>
      <w:r>
        <w:t>CO-21.3 In the event that:</w:t>
      </w:r>
    </w:p>
    <w:p w:rsidR="003451C6" w:rsidRDefault="00466E30">
      <w:pPr>
        <w:tabs>
          <w:tab w:val="left" w:pos="2694"/>
        </w:tabs>
        <w:spacing w:before="120" w:after="120" w:line="240" w:lineRule="auto"/>
        <w:ind w:left="2287" w:hanging="855"/>
        <w:jc w:val="both"/>
      </w:pPr>
      <w:r>
        <w:t>(a)</w:t>
      </w:r>
      <w:r>
        <w:tab/>
        <w:t xml:space="preserve">Either Party is unable to agree (agreement shall not be unreasonably withheld or delayed)  to or provide the Variation; </w:t>
      </w:r>
    </w:p>
    <w:p w:rsidR="003451C6" w:rsidRDefault="00466E30">
      <w:pPr>
        <w:tabs>
          <w:tab w:val="left" w:pos="2694"/>
        </w:tabs>
        <w:spacing w:before="120" w:after="120" w:line="240" w:lineRule="auto"/>
        <w:ind w:left="2272" w:hanging="855"/>
        <w:jc w:val="both"/>
      </w:pPr>
      <w:r>
        <w:t>(b)</w:t>
      </w:r>
      <w:r>
        <w:tab/>
        <w:t>the Customer may:</w:t>
      </w:r>
    </w:p>
    <w:p w:rsidR="003451C6" w:rsidRDefault="00466E30">
      <w:pPr>
        <w:tabs>
          <w:tab w:val="left" w:pos="3119"/>
        </w:tabs>
        <w:spacing w:before="120" w:after="120" w:line="240" w:lineRule="auto"/>
        <w:ind w:left="2272"/>
        <w:jc w:val="both"/>
      </w:pPr>
      <w:r>
        <w:t>(i) agree to continue to perform its obligations under this Call-Off Agreement without the Variation; or</w:t>
      </w:r>
    </w:p>
    <w:p w:rsidR="003451C6" w:rsidRDefault="00466E30">
      <w:pPr>
        <w:tabs>
          <w:tab w:val="left" w:pos="3119"/>
        </w:tabs>
        <w:spacing w:before="120" w:after="120" w:line="240" w:lineRule="auto"/>
        <w:ind w:left="2272"/>
        <w:jc w:val="both"/>
      </w:pPr>
      <w:r>
        <w:t>(ii) terminate this Call-Off Agreement by giving thirty (30) written days notice to the Supplier.</w:t>
      </w:r>
    </w:p>
    <w:p w:rsidR="003451C6" w:rsidRDefault="003451C6">
      <w:pPr>
        <w:ind w:left="709"/>
      </w:pPr>
    </w:p>
    <w:p w:rsidR="003451C6" w:rsidRDefault="00466E30">
      <w:pPr>
        <w:numPr>
          <w:ilvl w:val="0"/>
          <w:numId w:val="4"/>
        </w:numPr>
        <w:ind w:left="709" w:hanging="709"/>
      </w:pPr>
      <w:r>
        <w:rPr>
          <w:b/>
          <w:smallCaps/>
          <w:u w:val="single"/>
        </w:rPr>
        <w:t>DISPUTE RESOLUTION</w:t>
      </w:r>
    </w:p>
    <w:p w:rsidR="003451C6" w:rsidRDefault="00466E30">
      <w:pPr>
        <w:ind w:left="1560" w:hanging="851"/>
        <w:jc w:val="both"/>
      </w:pPr>
      <w:r>
        <w:t>CO-22.1</w:t>
      </w:r>
      <w:r>
        <w:tab/>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rsidR="003451C6" w:rsidRDefault="00466E30">
      <w:pPr>
        <w:ind w:left="1560" w:hanging="851"/>
        <w:jc w:val="both"/>
      </w:pPr>
      <w:r>
        <w:t>CO-22.2</w:t>
      </w:r>
      <w:r>
        <w:tab/>
        <w:t xml:space="preserve">If the dispute cannot be resolved by the Parties pursuant to this Clause, the Parties shall refer it to mediation unless the Customer considers that the dispute is not suitable for resolution by mediation.  </w:t>
      </w:r>
    </w:p>
    <w:p w:rsidR="003451C6" w:rsidRDefault="00466E30">
      <w:pPr>
        <w:ind w:left="1560" w:hanging="851"/>
        <w:jc w:val="both"/>
      </w:pPr>
      <w:r>
        <w:t>CO-22.3</w:t>
      </w:r>
      <w:r>
        <w:tab/>
        <w:t xml:space="preserve">If the dispute cannot be resolved by mediation the Parties may refer it to arbitration. </w:t>
      </w:r>
    </w:p>
    <w:p w:rsidR="003451C6" w:rsidRDefault="00466E30">
      <w:pPr>
        <w:ind w:left="1560" w:hanging="851"/>
      </w:pPr>
      <w:r>
        <w:t>CO-22.4</w:t>
      </w:r>
      <w:r>
        <w:tab/>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rsidR="007F0A2B" w:rsidRDefault="007F0A2B">
      <w:pPr>
        <w:ind w:left="1560" w:hanging="851"/>
      </w:pPr>
    </w:p>
    <w:p w:rsidR="007F0A2B" w:rsidRDefault="007F0A2B">
      <w:pPr>
        <w:ind w:left="1560" w:hanging="851"/>
      </w:pPr>
    </w:p>
    <w:sectPr w:rsidR="007F0A2B">
      <w:headerReference w:type="default" r:id="rId10"/>
      <w:footerReference w:type="default" r:id="rId11"/>
      <w:pgSz w:w="11906" w:h="16838"/>
      <w:pgMar w:top="963" w:right="720" w:bottom="720" w:left="113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68" w:rsidRDefault="00321D68">
      <w:pPr>
        <w:spacing w:after="0" w:line="240" w:lineRule="auto"/>
      </w:pPr>
      <w:r>
        <w:separator/>
      </w:r>
    </w:p>
  </w:endnote>
  <w:endnote w:type="continuationSeparator" w:id="0">
    <w:p w:rsidR="00321D68" w:rsidRDefault="0032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68" w:rsidRDefault="00321D68">
    <w:pPr>
      <w:pStyle w:val="Footer"/>
      <w:pBdr>
        <w:top w:val="single" w:sz="4" w:space="1" w:color="000000"/>
      </w:pBdr>
      <w:tabs>
        <w:tab w:val="clear" w:pos="4513"/>
        <w:tab w:val="clear" w:pos="9026"/>
        <w:tab w:val="center" w:pos="5026"/>
        <w:tab w:val="right" w:pos="10053"/>
      </w:tabs>
    </w:pPr>
    <w:r>
      <w:tab/>
      <w:t>UNCLASSIFIED</w:t>
    </w:r>
    <w:r>
      <w:tab/>
      <w:t xml:space="preserve">Page </w:t>
    </w:r>
    <w:r>
      <w:fldChar w:fldCharType="begin"/>
    </w:r>
    <w:r>
      <w:instrText xml:space="preserve"> PAGE </w:instrText>
    </w:r>
    <w:r>
      <w:fldChar w:fldCharType="separate"/>
    </w:r>
    <w:r w:rsidR="00633E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68" w:rsidRDefault="00321D68">
      <w:pPr>
        <w:spacing w:after="0" w:line="240" w:lineRule="auto"/>
      </w:pPr>
      <w:r>
        <w:separator/>
      </w:r>
    </w:p>
  </w:footnote>
  <w:footnote w:type="continuationSeparator" w:id="0">
    <w:p w:rsidR="00321D68" w:rsidRDefault="00321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68" w:rsidRDefault="00321D68">
    <w:pPr>
      <w:pStyle w:val="Header"/>
      <w:pBdr>
        <w:bottom w:val="single" w:sz="4" w:space="1" w:color="000000"/>
      </w:pBdr>
      <w:tabs>
        <w:tab w:val="clear" w:pos="4513"/>
        <w:tab w:val="clear" w:pos="9026"/>
        <w:tab w:val="center" w:pos="5026"/>
        <w:tab w:val="right" w:pos="10053"/>
      </w:tabs>
    </w:pPr>
    <w:r>
      <w:t>Call-Off Terms</w:t>
    </w:r>
    <w:r>
      <w:tab/>
    </w:r>
    <w:r>
      <w:tab/>
      <w:t>G-Cloud 7</w:t>
    </w:r>
  </w:p>
  <w:p w:rsidR="00321D68" w:rsidRDefault="00321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241"/>
    <w:multiLevelType w:val="multilevel"/>
    <w:tmpl w:val="80E41528"/>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1">
    <w:nsid w:val="2B30058E"/>
    <w:multiLevelType w:val="multilevel"/>
    <w:tmpl w:val="7F94C058"/>
    <w:lvl w:ilvl="0">
      <w:start w:val="1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nsid w:val="4F3C647B"/>
    <w:multiLevelType w:val="hybridMultilevel"/>
    <w:tmpl w:val="198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4E51D8"/>
    <w:multiLevelType w:val="multilevel"/>
    <w:tmpl w:val="19D8C26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5C0B69E2"/>
    <w:multiLevelType w:val="hybridMultilevel"/>
    <w:tmpl w:val="7E56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236233"/>
    <w:multiLevelType w:val="hybridMultilevel"/>
    <w:tmpl w:val="1A2E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C0772A"/>
    <w:multiLevelType w:val="multilevel"/>
    <w:tmpl w:val="943C5B20"/>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451C6"/>
    <w:rsid w:val="00321D68"/>
    <w:rsid w:val="003451C6"/>
    <w:rsid w:val="003E7C87"/>
    <w:rsid w:val="00466E30"/>
    <w:rsid w:val="00470193"/>
    <w:rsid w:val="004975A8"/>
    <w:rsid w:val="00633E51"/>
    <w:rsid w:val="007F0A2B"/>
    <w:rsid w:val="008B1329"/>
    <w:rsid w:val="00940168"/>
    <w:rsid w:val="00C9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8B1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8B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C-Strategy-InfoArchitect@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22</Pages>
  <Words>7692</Words>
  <Characters>43847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Belsey</dc:creator>
  <cp:lastModifiedBy>fairleyl495</cp:lastModifiedBy>
  <cp:revision>7</cp:revision>
  <cp:lastPrinted>2015-11-20T09:33:00Z</cp:lastPrinted>
  <dcterms:created xsi:type="dcterms:W3CDTF">2016-06-23T10:07:00Z</dcterms:created>
  <dcterms:modified xsi:type="dcterms:W3CDTF">2016-06-30T13:18:00Z</dcterms:modified>
</cp:coreProperties>
</file>