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C1AEF" w14:textId="77777777" w:rsidR="00155E44" w:rsidRDefault="00364E56" w:rsidP="00364E5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64E56">
        <w:rPr>
          <w:rFonts w:ascii="Arial" w:hAnsi="Arial" w:cs="Arial"/>
          <w:b/>
          <w:sz w:val="28"/>
          <w:szCs w:val="28"/>
          <w:u w:val="single"/>
        </w:rPr>
        <w:t>EXPRESSION OF INTEREST</w:t>
      </w:r>
    </w:p>
    <w:p w14:paraId="555C1AF0" w14:textId="77777777" w:rsidR="00364E56" w:rsidRDefault="00364E56" w:rsidP="00364E56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55C1AF1" w14:textId="77777777" w:rsidR="00364E56" w:rsidRDefault="00364E56" w:rsidP="00364E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Swale Borough Council is inviting Expressions of Interest to tender for the provision of a lone worker solution. </w:t>
      </w:r>
    </w:p>
    <w:p w14:paraId="555C1AF2" w14:textId="77777777" w:rsidR="009243FF" w:rsidRPr="00D35D77" w:rsidRDefault="009243FF" w:rsidP="009243FF">
      <w:pPr>
        <w:pStyle w:val="NormalWeb"/>
        <w:jc w:val="both"/>
        <w:rPr>
          <w:rFonts w:ascii="Arial" w:hAnsi="Arial" w:cs="Arial"/>
          <w:lang w:val="en"/>
        </w:rPr>
      </w:pPr>
      <w:r w:rsidRPr="00D35D77">
        <w:rPr>
          <w:rFonts w:ascii="Arial" w:hAnsi="Arial" w:cs="Arial"/>
          <w:lang w:val="en"/>
        </w:rPr>
        <w:t xml:space="preserve">The contract will involve </w:t>
      </w:r>
      <w:sdt>
        <w:sdtPr>
          <w:rPr>
            <w:rFonts w:ascii="Arial" w:hAnsi="Arial" w:cs="Arial"/>
            <w:lang w:val="en"/>
          </w:rPr>
          <w:id w:val="1742371667"/>
          <w:placeholder>
            <w:docPart w:val="15EAA957545743FDBFEF9D44EFB6B3C1"/>
          </w:placeholder>
        </w:sdtPr>
        <w:sdtEndPr/>
        <w:sdtContent>
          <w:r>
            <w:rPr>
              <w:rFonts w:ascii="Arial" w:hAnsi="Arial" w:cs="Arial"/>
              <w:lang w:val="en"/>
            </w:rPr>
            <w:t xml:space="preserve">the provision of a lone worker system for approximately 140 lone </w:t>
          </w:r>
          <w:proofErr w:type="gramStart"/>
          <w:r>
            <w:rPr>
              <w:rFonts w:ascii="Arial" w:hAnsi="Arial" w:cs="Arial"/>
              <w:lang w:val="en"/>
            </w:rPr>
            <w:t>workers  and</w:t>
          </w:r>
          <w:proofErr w:type="gramEnd"/>
          <w:r>
            <w:rPr>
              <w:rFonts w:ascii="Arial" w:hAnsi="Arial" w:cs="Arial"/>
              <w:lang w:val="en"/>
            </w:rPr>
            <w:t xml:space="preserve"> up to 90 simultaneously at any given time. It is preferred for the system to function using mobile phone technology, for example telephony or a smartphone app</w:t>
          </w:r>
        </w:sdtContent>
      </w:sdt>
      <w:r w:rsidRPr="00D35D77">
        <w:rPr>
          <w:rFonts w:ascii="Arial" w:hAnsi="Arial" w:cs="Arial"/>
          <w:lang w:val="en"/>
        </w:rPr>
        <w:t>.</w:t>
      </w:r>
    </w:p>
    <w:p w14:paraId="555C1AF3" w14:textId="77777777" w:rsidR="00364E56" w:rsidRDefault="00364E56" w:rsidP="00364E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contract will commence on 01</w:t>
      </w:r>
      <w:r w:rsidR="00712EFF">
        <w:rPr>
          <w:rFonts w:ascii="Arial" w:hAnsi="Arial" w:cs="Arial"/>
          <w:sz w:val="24"/>
          <w:szCs w:val="24"/>
        </w:rPr>
        <w:t xml:space="preserve"> August 2016 and terminate on 31 July</w:t>
      </w:r>
      <w:r>
        <w:rPr>
          <w:rFonts w:ascii="Arial" w:hAnsi="Arial" w:cs="Arial"/>
          <w:sz w:val="24"/>
          <w:szCs w:val="24"/>
        </w:rPr>
        <w:t xml:space="preserve"> 2019. The Council may extend this opportunity for a further 2 years. The tenderer/s who </w:t>
      </w:r>
      <w:proofErr w:type="gramStart"/>
      <w:r>
        <w:rPr>
          <w:rFonts w:ascii="Arial" w:hAnsi="Arial" w:cs="Arial"/>
          <w:sz w:val="24"/>
          <w:szCs w:val="24"/>
        </w:rPr>
        <w:t>submit</w:t>
      </w:r>
      <w:proofErr w:type="gramEnd"/>
      <w:r>
        <w:rPr>
          <w:rFonts w:ascii="Arial" w:hAnsi="Arial" w:cs="Arial"/>
          <w:sz w:val="24"/>
          <w:szCs w:val="24"/>
        </w:rPr>
        <w:t xml:space="preserve"> the Most Economically Advantageous Tender, (MEAT) will be awarded the contract. </w:t>
      </w:r>
      <w:r w:rsidR="009243FF">
        <w:rPr>
          <w:rFonts w:ascii="Arial" w:hAnsi="Arial" w:cs="Arial"/>
          <w:sz w:val="24"/>
          <w:szCs w:val="24"/>
        </w:rPr>
        <w:t xml:space="preserve">The Contract will be awarded on a 60/40, price to quality split. Of the 40 points allocated to quality, </w:t>
      </w:r>
      <w:r w:rsidR="0033718C">
        <w:rPr>
          <w:rFonts w:ascii="Arial" w:hAnsi="Arial" w:cs="Arial"/>
          <w:sz w:val="24"/>
          <w:szCs w:val="24"/>
        </w:rPr>
        <w:t>30 will be used to evaluate all submissions. Submissions will then be ranked and between 3 and 6 contractors will be invited to demonstrate their product. T</w:t>
      </w:r>
      <w:r w:rsidR="009243FF">
        <w:rPr>
          <w:rFonts w:ascii="Arial" w:hAnsi="Arial" w:cs="Arial"/>
          <w:sz w:val="24"/>
          <w:szCs w:val="24"/>
        </w:rPr>
        <w:t xml:space="preserve">he final </w:t>
      </w:r>
      <w:r w:rsidR="008C0E76">
        <w:rPr>
          <w:rFonts w:ascii="Arial" w:hAnsi="Arial" w:cs="Arial"/>
          <w:sz w:val="24"/>
          <w:szCs w:val="24"/>
        </w:rPr>
        <w:t xml:space="preserve">10 </w:t>
      </w:r>
      <w:r w:rsidR="009243FF">
        <w:rPr>
          <w:rFonts w:ascii="Arial" w:hAnsi="Arial" w:cs="Arial"/>
          <w:sz w:val="24"/>
          <w:szCs w:val="24"/>
        </w:rPr>
        <w:t xml:space="preserve">points will be reserved </w:t>
      </w:r>
      <w:r w:rsidR="0033718C">
        <w:rPr>
          <w:rFonts w:ascii="Arial" w:hAnsi="Arial" w:cs="Arial"/>
          <w:sz w:val="24"/>
          <w:szCs w:val="24"/>
        </w:rPr>
        <w:t>to evaluate</w:t>
      </w:r>
      <w:r w:rsidR="009243FF">
        <w:rPr>
          <w:rFonts w:ascii="Arial" w:hAnsi="Arial" w:cs="Arial"/>
          <w:sz w:val="24"/>
          <w:szCs w:val="24"/>
        </w:rPr>
        <w:t xml:space="preserve"> those tenderers who are successfully shortlisted to demonstrate their product. </w:t>
      </w:r>
    </w:p>
    <w:p w14:paraId="555C1AF4" w14:textId="77777777" w:rsidR="009243FF" w:rsidRDefault="009243FF" w:rsidP="00364E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Those tender</w:t>
      </w:r>
      <w:r w:rsidR="00B749E7">
        <w:rPr>
          <w:rFonts w:ascii="Arial" w:hAnsi="Arial" w:cs="Arial"/>
          <w:sz w:val="24"/>
          <w:szCs w:val="24"/>
        </w:rPr>
        <w:t>ers shortlisted will be asked</w:t>
      </w:r>
      <w:r>
        <w:rPr>
          <w:rFonts w:ascii="Arial" w:hAnsi="Arial" w:cs="Arial"/>
          <w:sz w:val="24"/>
          <w:szCs w:val="24"/>
        </w:rPr>
        <w:t xml:space="preserve"> to demonstrate their system </w:t>
      </w:r>
      <w:r w:rsidR="00B749E7">
        <w:rPr>
          <w:rFonts w:ascii="Arial" w:hAnsi="Arial" w:cs="Arial"/>
          <w:sz w:val="24"/>
          <w:szCs w:val="24"/>
        </w:rPr>
        <w:t xml:space="preserve">at a given time slot </w:t>
      </w:r>
      <w:r>
        <w:rPr>
          <w:rFonts w:ascii="Arial" w:hAnsi="Arial" w:cs="Arial"/>
          <w:sz w:val="24"/>
          <w:szCs w:val="24"/>
        </w:rPr>
        <w:t>on 19</w:t>
      </w:r>
      <w:r w:rsidRPr="009243FF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July 2016. Tenderers will be notified by 12</w:t>
      </w:r>
      <w:r w:rsidRPr="009243FF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July 2016, if they have been shortlisted. </w:t>
      </w:r>
    </w:p>
    <w:p w14:paraId="555C1AF5" w14:textId="1A480EA2" w:rsidR="009243FF" w:rsidRPr="00D35D77" w:rsidRDefault="009243FF" w:rsidP="009243FF">
      <w:pPr>
        <w:pStyle w:val="NormalWeb"/>
        <w:jc w:val="both"/>
        <w:rPr>
          <w:rFonts w:ascii="Arial" w:hAnsi="Arial" w:cs="Arial"/>
          <w:lang w:val="en"/>
        </w:rPr>
      </w:pPr>
      <w:r w:rsidRPr="00D35D77">
        <w:rPr>
          <w:rFonts w:ascii="Arial" w:hAnsi="Arial" w:cs="Arial"/>
          <w:lang w:val="en"/>
        </w:rPr>
        <w:t xml:space="preserve">Expressions of Interest and Invitation to Tender (ITT) must be submitted / uploaded on the </w:t>
      </w:r>
      <w:hyperlink r:id="rId8" w:history="1">
        <w:r w:rsidRPr="00D35D77">
          <w:rPr>
            <w:rStyle w:val="Hyperlink"/>
            <w:rFonts w:ascii="Arial" w:hAnsi="Arial" w:cs="Arial"/>
            <w:lang w:val="en"/>
          </w:rPr>
          <w:t>Kent Business portal</w:t>
        </w:r>
      </w:hyperlink>
      <w:bookmarkStart w:id="0" w:name="_GoBack"/>
      <w:bookmarkEnd w:id="0"/>
      <w:r w:rsidRPr="00D35D77">
        <w:rPr>
          <w:rFonts w:ascii="Arial" w:hAnsi="Arial" w:cs="Arial"/>
          <w:lang w:val="en"/>
        </w:rPr>
        <w:t>.</w:t>
      </w:r>
    </w:p>
    <w:p w14:paraId="555C1AF6" w14:textId="4575FF05" w:rsidR="009243FF" w:rsidRPr="00D35D77" w:rsidRDefault="009243FF" w:rsidP="009243FF">
      <w:pPr>
        <w:pStyle w:val="NormalWeb"/>
        <w:jc w:val="both"/>
        <w:rPr>
          <w:rFonts w:ascii="Arial" w:hAnsi="Arial" w:cs="Arial"/>
          <w:lang w:val="en"/>
        </w:rPr>
      </w:pPr>
      <w:r w:rsidRPr="00D35D77">
        <w:rPr>
          <w:rStyle w:val="Strong"/>
          <w:rFonts w:ascii="Arial" w:hAnsi="Arial" w:cs="Arial"/>
          <w:lang w:val="en"/>
        </w:rPr>
        <w:t xml:space="preserve">The closing date for submissions of Expressions of Interest and the closing date for the ITT will be </w:t>
      </w:r>
      <w:sdt>
        <w:sdtPr>
          <w:rPr>
            <w:rStyle w:val="Strong"/>
            <w:rFonts w:ascii="Arial" w:hAnsi="Arial" w:cs="Arial"/>
            <w:lang w:val="en"/>
          </w:rPr>
          <w:alias w:val="Date"/>
          <w:tag w:val="Date"/>
          <w:id w:val="1920210756"/>
          <w:placeholder>
            <w:docPart w:val="3EC6B635CB024197A8091C81B19B4911"/>
          </w:placeholder>
          <w:date w:fullDate="2016-06-24T00:00:00Z">
            <w:dateFormat w:val="dddd, dd MMMM yyyy"/>
            <w:lid w:val="en-GB"/>
            <w:storeMappedDataAs w:val="dateTime"/>
            <w:calendar w:val="gregorian"/>
          </w:date>
        </w:sdtPr>
        <w:sdtEndPr>
          <w:rPr>
            <w:rStyle w:val="Strong"/>
          </w:rPr>
        </w:sdtEndPr>
        <w:sdtContent>
          <w:r>
            <w:rPr>
              <w:rStyle w:val="Strong"/>
              <w:rFonts w:ascii="Arial" w:hAnsi="Arial" w:cs="Arial"/>
            </w:rPr>
            <w:t>Friday, 24 June 2016</w:t>
          </w:r>
        </w:sdtContent>
      </w:sdt>
      <w:r w:rsidRPr="00D35D77">
        <w:rPr>
          <w:rStyle w:val="Strong"/>
          <w:rFonts w:ascii="Arial" w:hAnsi="Arial" w:cs="Arial"/>
          <w:lang w:val="en"/>
        </w:rPr>
        <w:t xml:space="preserve"> at </w:t>
      </w:r>
      <w:sdt>
        <w:sdtPr>
          <w:rPr>
            <w:rStyle w:val="Strong"/>
            <w:rFonts w:ascii="Arial" w:hAnsi="Arial" w:cs="Arial"/>
            <w:lang w:val="en"/>
          </w:rPr>
          <w:alias w:val="Time"/>
          <w:tag w:val="Time"/>
          <w:id w:val="-636796378"/>
          <w:placeholder>
            <w:docPart w:val="3EC6B635CB024197A8091C81B19B4911"/>
          </w:placeholder>
          <w:date w:fullDate="2016-05-18T12:00:00Z">
            <w:dateFormat w:val="h:mm am/pm"/>
            <w:lid w:val="en-GB"/>
            <w:storeMappedDataAs w:val="dateTime"/>
            <w:calendar w:val="gregorian"/>
          </w:date>
        </w:sdtPr>
        <w:sdtEndPr>
          <w:rPr>
            <w:rStyle w:val="Strong"/>
          </w:rPr>
        </w:sdtEndPr>
        <w:sdtContent>
          <w:r w:rsidR="00DA3220">
            <w:rPr>
              <w:rStyle w:val="Strong"/>
              <w:rFonts w:ascii="Arial" w:hAnsi="Arial" w:cs="Arial"/>
            </w:rPr>
            <w:t>12:00 PM</w:t>
          </w:r>
        </w:sdtContent>
      </w:sdt>
    </w:p>
    <w:p w14:paraId="555C1AF7" w14:textId="77777777" w:rsidR="009243FF" w:rsidRDefault="009243FF" w:rsidP="00364E56">
      <w:pPr>
        <w:rPr>
          <w:rFonts w:ascii="Arial" w:hAnsi="Arial" w:cs="Arial"/>
          <w:sz w:val="24"/>
          <w:szCs w:val="24"/>
        </w:rPr>
      </w:pPr>
    </w:p>
    <w:p w14:paraId="555C1AF8" w14:textId="77777777" w:rsidR="00364E56" w:rsidRPr="00364E56" w:rsidRDefault="00364E56" w:rsidP="00364E56">
      <w:pPr>
        <w:rPr>
          <w:rFonts w:ascii="Arial" w:hAnsi="Arial" w:cs="Arial"/>
          <w:sz w:val="24"/>
          <w:szCs w:val="24"/>
        </w:rPr>
      </w:pPr>
    </w:p>
    <w:sectPr w:rsidR="00364E56" w:rsidRPr="00364E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E56"/>
    <w:rsid w:val="003117D5"/>
    <w:rsid w:val="0033718C"/>
    <w:rsid w:val="00364E56"/>
    <w:rsid w:val="003F62D2"/>
    <w:rsid w:val="00712EFF"/>
    <w:rsid w:val="00825886"/>
    <w:rsid w:val="008B2C21"/>
    <w:rsid w:val="008C0E76"/>
    <w:rsid w:val="009243FF"/>
    <w:rsid w:val="00B749E7"/>
    <w:rsid w:val="00DA3220"/>
    <w:rsid w:val="00F8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C1A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243F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3FF"/>
    <w:rPr>
      <w:rFonts w:ascii="Tahoma" w:hAnsi="Tahoma" w:cs="Tahoma"/>
      <w:sz w:val="16"/>
      <w:szCs w:val="16"/>
    </w:rPr>
  </w:style>
  <w:style w:type="character" w:styleId="Hyperlink">
    <w:name w:val="Hyperlink"/>
    <w:rsid w:val="009243FF"/>
    <w:rPr>
      <w:color w:val="0000FF"/>
      <w:u w:val="single"/>
    </w:rPr>
  </w:style>
  <w:style w:type="character" w:styleId="Strong">
    <w:name w:val="Strong"/>
    <w:qFormat/>
    <w:rsid w:val="009243F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F62D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243F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3FF"/>
    <w:rPr>
      <w:rFonts w:ascii="Tahoma" w:hAnsi="Tahoma" w:cs="Tahoma"/>
      <w:sz w:val="16"/>
      <w:szCs w:val="16"/>
    </w:rPr>
  </w:style>
  <w:style w:type="character" w:styleId="Hyperlink">
    <w:name w:val="Hyperlink"/>
    <w:rsid w:val="009243FF"/>
    <w:rPr>
      <w:color w:val="0000FF"/>
      <w:u w:val="single"/>
    </w:rPr>
  </w:style>
  <w:style w:type="character" w:styleId="Strong">
    <w:name w:val="Strong"/>
    <w:qFormat/>
    <w:rsid w:val="009243F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F62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tbusinessportal.org.uk/procontract/supplier.nsf/frm_opportunity?openForm&amp;contract_id=CONTRACT-A9WK-DU2WN6&amp;opp_id=OPP-HIS-AA3E-DNRHIP&amp;search_id=&amp;org_id=ORG-KENT-94UJTU&amp;from=supplier_hom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5EAA957545743FDBFEF9D44EFB6B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01793-976D-4ACB-A67B-4BE2FBCBA396}"/>
      </w:docPartPr>
      <w:docPartBody>
        <w:p w14:paraId="65975538" w14:textId="77777777" w:rsidR="00157C39" w:rsidRDefault="00A64697" w:rsidP="00A64697">
          <w:pPr>
            <w:pStyle w:val="15EAA957545743FDBFEF9D44EFB6B3C1"/>
          </w:pPr>
          <w:r w:rsidRPr="00BD4598">
            <w:rPr>
              <w:rStyle w:val="PlaceholderText"/>
            </w:rPr>
            <w:t>Click here to enter text.</w:t>
          </w:r>
        </w:p>
      </w:docPartBody>
    </w:docPart>
    <w:docPart>
      <w:docPartPr>
        <w:name w:val="3EC6B635CB024197A8091C81B19B4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00049-AC7F-4174-811E-BB3A9EE2E28B}"/>
      </w:docPartPr>
      <w:docPartBody>
        <w:p w14:paraId="65975539" w14:textId="77777777" w:rsidR="00157C39" w:rsidRDefault="00A64697" w:rsidP="00A64697">
          <w:pPr>
            <w:pStyle w:val="3EC6B635CB024197A8091C81B19B4911"/>
          </w:pPr>
          <w:r w:rsidRPr="00BD45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97"/>
    <w:rsid w:val="00157C39"/>
    <w:rsid w:val="00A6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97553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697"/>
    <w:rPr>
      <w:color w:val="808080"/>
    </w:rPr>
  </w:style>
  <w:style w:type="paragraph" w:customStyle="1" w:styleId="15EAA957545743FDBFEF9D44EFB6B3C1">
    <w:name w:val="15EAA957545743FDBFEF9D44EFB6B3C1"/>
    <w:rsid w:val="00A64697"/>
  </w:style>
  <w:style w:type="paragraph" w:customStyle="1" w:styleId="3EC6B635CB024197A8091C81B19B4911">
    <w:name w:val="3EC6B635CB024197A8091C81B19B4911"/>
    <w:rsid w:val="00A6469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697"/>
    <w:rPr>
      <w:color w:val="808080"/>
    </w:rPr>
  </w:style>
  <w:style w:type="paragraph" w:customStyle="1" w:styleId="15EAA957545743FDBFEF9D44EFB6B3C1">
    <w:name w:val="15EAA957545743FDBFEF9D44EFB6B3C1"/>
    <w:rsid w:val="00A64697"/>
  </w:style>
  <w:style w:type="paragraph" w:customStyle="1" w:styleId="3EC6B635CB024197A8091C81B19B4911">
    <w:name w:val="3EC6B635CB024197A8091C81B19B4911"/>
    <w:rsid w:val="00A646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7AF6272404449BD51FDB49C3CFE9C" ma:contentTypeVersion="0" ma:contentTypeDescription="Create a new document." ma:contentTypeScope="" ma:versionID="539a306bd0e662577a152ba6b1e8a9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12D6C3-29BF-4EA0-AE75-047A93C08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2E59D9-75AE-4995-8B1D-0EDB0A8B9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B31B22-4324-4E44-8C26-9929EEF0CDA7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Larkins</dc:creator>
  <cp:lastModifiedBy>Alan Marolia</cp:lastModifiedBy>
  <cp:revision>2</cp:revision>
  <dcterms:created xsi:type="dcterms:W3CDTF">2016-05-18T14:56:00Z</dcterms:created>
  <dcterms:modified xsi:type="dcterms:W3CDTF">2016-05-18T14:56:00Z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0x01010072B7AF6272404449BD51FDB49C3CFE9C</vt:lpwstr>
  </property>
</Properties>
</file>