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736"/>
        <w:gridCol w:w="2070"/>
        <w:gridCol w:w="2020"/>
        <w:gridCol w:w="1811"/>
      </w:tblGrid>
      <w:tr w:rsidR="00C60AB8" w14:paraId="2ECEB82F" w14:textId="77777777" w:rsidTr="0055247A">
        <w:trPr>
          <w:cnfStyle w:val="100000000000" w:firstRow="1" w:lastRow="0" w:firstColumn="0" w:lastColumn="0" w:oddVBand="0" w:evenVBand="0" w:oddHBand="0" w:evenHBand="0" w:firstRowFirstColumn="0" w:firstRowLastColumn="0" w:lastRowFirstColumn="0" w:lastRowLastColumn="0"/>
        </w:trPr>
        <w:tc>
          <w:tcPr>
            <w:tcW w:w="2736"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070" w:type="dxa"/>
          </w:tcPr>
          <w:p w14:paraId="4725D386" w14:textId="14A7AA7D" w:rsidR="00C60AB8" w:rsidRPr="00C60AB8" w:rsidRDefault="00C60AB8" w:rsidP="00C60AB8">
            <w:r w:rsidRPr="00C60AB8">
              <w:t>Cost per product  / or Cost per Hour / Day (i.e. rate) </w:t>
            </w:r>
          </w:p>
        </w:tc>
        <w:tc>
          <w:tcPr>
            <w:tcW w:w="2020" w:type="dxa"/>
          </w:tcPr>
          <w:p w14:paraId="1130A81B" w14:textId="7F444C3C" w:rsidR="00C60AB8" w:rsidRPr="00C60AB8" w:rsidRDefault="00C60AB8" w:rsidP="00C60AB8">
            <w:r w:rsidRPr="00C60AB8">
              <w:t>No of products / Hours / Days </w:t>
            </w:r>
          </w:p>
        </w:tc>
        <w:tc>
          <w:tcPr>
            <w:tcW w:w="1811" w:type="dxa"/>
          </w:tcPr>
          <w:p w14:paraId="12ADC0EB" w14:textId="7A2D8DEF" w:rsidR="00C60AB8" w:rsidRPr="00C60AB8" w:rsidRDefault="00C60AB8" w:rsidP="00C60AB8">
            <w:r w:rsidRPr="00C60AB8">
              <w:t>Total Cost per Task </w:t>
            </w:r>
          </w:p>
        </w:tc>
      </w:tr>
      <w:tr w:rsidR="00C60AB8" w14:paraId="07C00153" w14:textId="77777777" w:rsidTr="0055247A">
        <w:tc>
          <w:tcPr>
            <w:tcW w:w="2736" w:type="dxa"/>
          </w:tcPr>
          <w:p w14:paraId="35C181CB" w14:textId="77777777" w:rsidR="00300299" w:rsidRPr="00300299" w:rsidRDefault="00300299" w:rsidP="00300299">
            <w:r w:rsidRPr="00300299">
              <w:t>Task 1) To design and conduct one high resolution / definition digital aerial survey of waterbirds (divers, grebes, cormorants, herons, swans, geese, ducks, rails, waders, gulls and terns) and marine mammals within the</w:t>
            </w:r>
            <w:bookmarkStart w:id="0" w:name="_Hlk138074663"/>
            <w:r w:rsidRPr="00300299">
              <w:t xml:space="preserve"> Morecambe Bay and Duddon Estuary SPA </w:t>
            </w:r>
            <w:bookmarkEnd w:id="0"/>
            <w:r w:rsidRPr="00300299">
              <w:t>this winter (2023/24) at low tide.</w:t>
            </w:r>
          </w:p>
          <w:p w14:paraId="4B7CC17C" w14:textId="6CB5FD1D" w:rsidR="00C60AB8" w:rsidRPr="00C60AB8" w:rsidRDefault="00C60AB8" w:rsidP="00C60AB8"/>
        </w:tc>
        <w:tc>
          <w:tcPr>
            <w:tcW w:w="2070" w:type="dxa"/>
          </w:tcPr>
          <w:p w14:paraId="0C1786CB" w14:textId="77777777" w:rsidR="00C60AB8" w:rsidRPr="00C60AB8" w:rsidRDefault="00C60AB8" w:rsidP="00C60AB8"/>
        </w:tc>
        <w:tc>
          <w:tcPr>
            <w:tcW w:w="2020" w:type="dxa"/>
          </w:tcPr>
          <w:p w14:paraId="7D9ADDED" w14:textId="77777777" w:rsidR="00C60AB8" w:rsidRPr="00C60AB8" w:rsidRDefault="00C60AB8" w:rsidP="00C60AB8"/>
        </w:tc>
        <w:tc>
          <w:tcPr>
            <w:tcW w:w="1811" w:type="dxa"/>
          </w:tcPr>
          <w:p w14:paraId="3940D88A" w14:textId="056A5916" w:rsidR="00C60AB8" w:rsidRPr="00C60AB8" w:rsidRDefault="00C60AB8" w:rsidP="00C60AB8">
            <w:r>
              <w:t>£</w:t>
            </w:r>
          </w:p>
        </w:tc>
      </w:tr>
      <w:tr w:rsidR="00C60AB8" w14:paraId="43CBE8BB" w14:textId="77777777" w:rsidTr="0055247A">
        <w:tc>
          <w:tcPr>
            <w:tcW w:w="2736" w:type="dxa"/>
          </w:tcPr>
          <w:p w14:paraId="57D7BD10" w14:textId="77777777" w:rsidR="007D5D13" w:rsidRPr="007D5D13" w:rsidRDefault="007D5D13" w:rsidP="007D5D13">
            <w:r w:rsidRPr="007D5D13">
              <w:t>Task 2) To process the imagery collected under task 1) and analyse the data to provide robust population abundance estimates and spatial distribution maps of birds and marine mammals across the SPA.</w:t>
            </w:r>
          </w:p>
          <w:p w14:paraId="6BFF82CC" w14:textId="1915DBDC" w:rsidR="00C60AB8" w:rsidRPr="00C60AB8" w:rsidRDefault="00C60AB8" w:rsidP="00BE1709"/>
        </w:tc>
        <w:tc>
          <w:tcPr>
            <w:tcW w:w="2070" w:type="dxa"/>
          </w:tcPr>
          <w:p w14:paraId="4449CE69" w14:textId="77777777" w:rsidR="00C60AB8" w:rsidRPr="00C60AB8" w:rsidRDefault="00C60AB8" w:rsidP="00C60AB8"/>
        </w:tc>
        <w:tc>
          <w:tcPr>
            <w:tcW w:w="2020" w:type="dxa"/>
          </w:tcPr>
          <w:p w14:paraId="5E806730" w14:textId="77777777" w:rsidR="00C60AB8" w:rsidRPr="00C60AB8" w:rsidRDefault="00C60AB8" w:rsidP="00C60AB8"/>
        </w:tc>
        <w:tc>
          <w:tcPr>
            <w:tcW w:w="1811" w:type="dxa"/>
          </w:tcPr>
          <w:p w14:paraId="7F037C7E" w14:textId="79DDDE32" w:rsidR="00C60AB8" w:rsidRPr="00C60AB8" w:rsidRDefault="00C60AB8" w:rsidP="00C60AB8">
            <w:r w:rsidRPr="00C60AB8">
              <w:t>£</w:t>
            </w:r>
          </w:p>
        </w:tc>
      </w:tr>
      <w:tr w:rsidR="00C60AB8" w14:paraId="5A393594" w14:textId="77777777" w:rsidTr="0055247A">
        <w:tc>
          <w:tcPr>
            <w:tcW w:w="2736" w:type="dxa"/>
          </w:tcPr>
          <w:p w14:paraId="0C191941" w14:textId="77777777" w:rsidR="00531539" w:rsidRPr="00531539" w:rsidRDefault="00531539" w:rsidP="00531539">
            <w:r w:rsidRPr="00531539">
              <w:lastRenderedPageBreak/>
              <w:t>Task 3) To design and conduct two or more high resolution/definition digital aerial surveys of waterbirds (divers, grebes, cormorants, herons, swans, geese, ducks, rails, waders, gulls and terns) of a specific sub-set of sites / low tide count sectors within the SPA at low tide this winter (2023/24), coordinated with a separately commissioned programme of ground-based counts with the specific aim of enabling a validation of the digital aerial survey method.</w:t>
            </w:r>
          </w:p>
          <w:p w14:paraId="00AC2AA0" w14:textId="4D7CFBAF" w:rsidR="00C60AB8" w:rsidRPr="00C60AB8" w:rsidRDefault="00C60AB8" w:rsidP="007D5D13"/>
        </w:tc>
        <w:tc>
          <w:tcPr>
            <w:tcW w:w="2070" w:type="dxa"/>
          </w:tcPr>
          <w:p w14:paraId="67EBE3AF" w14:textId="77777777" w:rsidR="00C60AB8" w:rsidRPr="00C60AB8" w:rsidRDefault="00C60AB8" w:rsidP="00C60AB8"/>
        </w:tc>
        <w:tc>
          <w:tcPr>
            <w:tcW w:w="2020" w:type="dxa"/>
          </w:tcPr>
          <w:p w14:paraId="5F8AAD2E" w14:textId="77777777" w:rsidR="00C60AB8" w:rsidRPr="00C60AB8" w:rsidRDefault="00C60AB8" w:rsidP="00C60AB8"/>
        </w:tc>
        <w:tc>
          <w:tcPr>
            <w:tcW w:w="1811" w:type="dxa"/>
          </w:tcPr>
          <w:p w14:paraId="6622A5A2" w14:textId="4FA21A07" w:rsidR="00C60AB8" w:rsidRPr="00C60AB8" w:rsidRDefault="00C60AB8" w:rsidP="00C60AB8">
            <w:r w:rsidRPr="00C60AB8">
              <w:t>£</w:t>
            </w:r>
          </w:p>
        </w:tc>
      </w:tr>
      <w:tr w:rsidR="00C60AB8" w14:paraId="3BD4820E" w14:textId="77777777" w:rsidTr="0055247A">
        <w:tc>
          <w:tcPr>
            <w:tcW w:w="2736" w:type="dxa"/>
          </w:tcPr>
          <w:p w14:paraId="17574F87" w14:textId="77777777" w:rsidR="001E5828" w:rsidRPr="001E5828" w:rsidRDefault="001E5828" w:rsidP="001E5828">
            <w:r w:rsidRPr="001E5828">
              <w:t>Task 4) To process the imagery collected under task 3) and analyse the data to provide, for each survey, robust counts, and spatial distribution maps of birds across each of the specific sub-set of sites / low tide count sectors.</w:t>
            </w:r>
          </w:p>
          <w:p w14:paraId="5FC96706" w14:textId="559CCA00" w:rsidR="00C60AB8" w:rsidRPr="00C60AB8" w:rsidRDefault="00C60AB8" w:rsidP="00C60AB8"/>
        </w:tc>
        <w:tc>
          <w:tcPr>
            <w:tcW w:w="2070" w:type="dxa"/>
          </w:tcPr>
          <w:p w14:paraId="4C823F79" w14:textId="77777777" w:rsidR="00C60AB8" w:rsidRPr="00C60AB8" w:rsidRDefault="00C60AB8" w:rsidP="00C60AB8"/>
        </w:tc>
        <w:tc>
          <w:tcPr>
            <w:tcW w:w="2020" w:type="dxa"/>
          </w:tcPr>
          <w:p w14:paraId="3BC9ED2F" w14:textId="77777777" w:rsidR="00C60AB8" w:rsidRPr="00C60AB8" w:rsidRDefault="00C60AB8" w:rsidP="00C60AB8"/>
        </w:tc>
        <w:tc>
          <w:tcPr>
            <w:tcW w:w="1811" w:type="dxa"/>
          </w:tcPr>
          <w:p w14:paraId="4C9CF0F3" w14:textId="18CD4DBF" w:rsidR="00C60AB8" w:rsidRPr="00C60AB8" w:rsidRDefault="00C60AB8" w:rsidP="00C60AB8">
            <w:r w:rsidRPr="00C60AB8">
              <w:t>£</w:t>
            </w:r>
          </w:p>
        </w:tc>
      </w:tr>
      <w:tr w:rsidR="00C60AB8" w14:paraId="6B0224FD" w14:textId="77777777" w:rsidTr="0055247A">
        <w:tc>
          <w:tcPr>
            <w:tcW w:w="2736" w:type="dxa"/>
          </w:tcPr>
          <w:p w14:paraId="628E1C84" w14:textId="4ED7D15F" w:rsidR="00C60AB8" w:rsidRPr="00C60AB8" w:rsidRDefault="0055247A" w:rsidP="00C60AB8">
            <w:r w:rsidRPr="0055247A">
              <w:t xml:space="preserve">5) To produce a single report, using a Natural England template and following relevant guidance (see: </w:t>
            </w:r>
            <w:hyperlink r:id="rId12" w:history="1">
              <w:hyperlink r:id="rId13" w:tgtFrame="_blank" w:history="1">
                <w:r w:rsidRPr="0055247A">
                  <w:rPr>
                    <w:rStyle w:val="Hyperlink"/>
                  </w:rPr>
                  <w:t>Natural England publishing standards for commissioned reports - NECR000</w:t>
                </w:r>
              </w:hyperlink>
            </w:hyperlink>
            <w:r w:rsidRPr="0055247A">
              <w:t xml:space="preserve">) outlining all methods and results, </w:t>
            </w:r>
            <w:r w:rsidRPr="0055247A">
              <w:lastRenderedPageBreak/>
              <w:t>accompanied by all relevant output files, and other specified deliverables. </w:t>
            </w:r>
          </w:p>
        </w:tc>
        <w:tc>
          <w:tcPr>
            <w:tcW w:w="2070" w:type="dxa"/>
          </w:tcPr>
          <w:p w14:paraId="00E8CE19" w14:textId="77777777" w:rsidR="00C60AB8" w:rsidRPr="00C60AB8" w:rsidRDefault="00C60AB8" w:rsidP="00C60AB8"/>
        </w:tc>
        <w:tc>
          <w:tcPr>
            <w:tcW w:w="2020" w:type="dxa"/>
          </w:tcPr>
          <w:p w14:paraId="7E3735E6" w14:textId="77777777" w:rsidR="00C60AB8" w:rsidRPr="00C60AB8" w:rsidRDefault="00C60AB8" w:rsidP="00C60AB8"/>
        </w:tc>
        <w:tc>
          <w:tcPr>
            <w:tcW w:w="1811" w:type="dxa"/>
          </w:tcPr>
          <w:p w14:paraId="271BA7D4" w14:textId="172C4BA4" w:rsidR="00C60AB8" w:rsidRPr="00C60AB8" w:rsidRDefault="00C60AB8" w:rsidP="00C60AB8">
            <w:r w:rsidRPr="00C60AB8">
              <w:t>£</w:t>
            </w:r>
          </w:p>
        </w:tc>
      </w:tr>
      <w:tr w:rsidR="00C60AB8" w14:paraId="4124C01C" w14:textId="77777777" w:rsidTr="0055247A">
        <w:tc>
          <w:tcPr>
            <w:tcW w:w="6826" w:type="dxa"/>
            <w:gridSpan w:val="3"/>
          </w:tcPr>
          <w:p w14:paraId="76F4942D" w14:textId="2D5CEA11" w:rsidR="00C60AB8" w:rsidRPr="00C60AB8" w:rsidRDefault="00C60AB8" w:rsidP="00C60AB8">
            <w:r w:rsidRPr="00C60AB8">
              <w:t xml:space="preserve">Total Costs                 </w:t>
            </w:r>
          </w:p>
        </w:tc>
        <w:tc>
          <w:tcPr>
            <w:tcW w:w="1811" w:type="dxa"/>
          </w:tcPr>
          <w:p w14:paraId="1FE57776" w14:textId="015CC071" w:rsidR="00C60AB8" w:rsidRPr="00C60AB8" w:rsidRDefault="00C60AB8" w:rsidP="00C60AB8">
            <w:r w:rsidRPr="00C60AB8">
              <w:t>£</w:t>
            </w:r>
          </w:p>
        </w:tc>
      </w:tr>
      <w:tr w:rsidR="00C60AB8" w14:paraId="12F791B8" w14:textId="77777777" w:rsidTr="0055247A">
        <w:tc>
          <w:tcPr>
            <w:tcW w:w="6826"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1811" w:type="dxa"/>
          </w:tcPr>
          <w:p w14:paraId="250D86C2" w14:textId="5E4F72A2" w:rsidR="00C60AB8" w:rsidRPr="00C60AB8" w:rsidRDefault="00C60AB8" w:rsidP="00C60AB8">
            <w:r w:rsidRPr="00C60AB8">
              <w:t>£</w:t>
            </w:r>
          </w:p>
        </w:tc>
      </w:tr>
      <w:tr w:rsidR="00C60AB8" w14:paraId="7C8B73DA" w14:textId="77777777" w:rsidTr="0055247A">
        <w:tc>
          <w:tcPr>
            <w:tcW w:w="6826" w:type="dxa"/>
            <w:gridSpan w:val="3"/>
          </w:tcPr>
          <w:p w14:paraId="384454D8" w14:textId="68886998" w:rsidR="00C60AB8" w:rsidRPr="00C60AB8" w:rsidRDefault="00C60AB8" w:rsidP="00C60AB8">
            <w:r w:rsidRPr="00C60AB8">
              <w:t>Discounts applied (please detail)</w:t>
            </w:r>
          </w:p>
        </w:tc>
        <w:tc>
          <w:tcPr>
            <w:tcW w:w="1811" w:type="dxa"/>
          </w:tcPr>
          <w:p w14:paraId="3077BC9C" w14:textId="28EDAAEA" w:rsidR="00C60AB8" w:rsidRPr="00C60AB8" w:rsidRDefault="00C60AB8" w:rsidP="00C60AB8">
            <w:r w:rsidRPr="00C60AB8">
              <w:t>£</w:t>
            </w:r>
          </w:p>
        </w:tc>
      </w:tr>
      <w:tr w:rsidR="00C60AB8" w14:paraId="692EECC7" w14:textId="77777777" w:rsidTr="0055247A">
        <w:tc>
          <w:tcPr>
            <w:tcW w:w="6826"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1811"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4"/>
      <w:headerReference w:type="default" r:id="rId15"/>
      <w:footerReference w:type="even"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C2BB" w14:textId="77777777" w:rsidR="00B73157" w:rsidRDefault="00B73157" w:rsidP="00FA03F2">
      <w:r>
        <w:separator/>
      </w:r>
    </w:p>
  </w:endnote>
  <w:endnote w:type="continuationSeparator" w:id="0">
    <w:p w14:paraId="234C31CA" w14:textId="77777777" w:rsidR="00B73157" w:rsidRDefault="00B7315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B36D70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1701" w:type="dxa"/>
          <w:hideMark/>
        </w:tcPr>
        <w:p w14:paraId="154F11D3" w14:textId="52D2C18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0B1280">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018A67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37E13">
      <w:rPr>
        <w:rStyle w:val="Text"/>
        <w:noProof/>
      </w:rPr>
      <w:t>19/09/2023 14:17</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DCE855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1701" w:type="dxa"/>
          <w:hideMark/>
        </w:tcPr>
        <w:p w14:paraId="25CD0735" w14:textId="21B10333"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0B1280">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ABA8" w14:textId="77777777" w:rsidR="00B73157" w:rsidRDefault="00B73157" w:rsidP="00FA03F2">
      <w:r>
        <w:separator/>
      </w:r>
    </w:p>
  </w:footnote>
  <w:footnote w:type="continuationSeparator" w:id="0">
    <w:p w14:paraId="2D794B2C" w14:textId="77777777" w:rsidR="00B73157" w:rsidRDefault="00B7315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EB52022"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B1280">
                <w:t>LIT 63284</w:t>
              </w:r>
            </w:sdtContent>
          </w:sdt>
        </w:p>
      </w:tc>
      <w:tc>
        <w:tcPr>
          <w:tcW w:w="7943" w:type="dxa"/>
          <w:vAlign w:val="center"/>
          <w:hideMark/>
        </w:tcPr>
        <w:p w14:paraId="1C2A8D43" w14:textId="77BC229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Content>
              <w:r w:rsidR="000B1280">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5079049">
    <w:abstractNumId w:val="21"/>
  </w:num>
  <w:num w:numId="2" w16cid:durableId="547104411">
    <w:abstractNumId w:val="1"/>
  </w:num>
  <w:num w:numId="3" w16cid:durableId="1491675407">
    <w:abstractNumId w:val="12"/>
  </w:num>
  <w:num w:numId="4" w16cid:durableId="746001126">
    <w:abstractNumId w:val="9"/>
  </w:num>
  <w:num w:numId="5" w16cid:durableId="1044135993">
    <w:abstractNumId w:val="14"/>
  </w:num>
  <w:num w:numId="6" w16cid:durableId="1649358861">
    <w:abstractNumId w:val="23"/>
  </w:num>
  <w:num w:numId="7" w16cid:durableId="1308437359">
    <w:abstractNumId w:val="2"/>
  </w:num>
  <w:num w:numId="8" w16cid:durableId="655570844">
    <w:abstractNumId w:val="2"/>
    <w:lvlOverride w:ilvl="0">
      <w:startOverride w:val="1"/>
    </w:lvlOverride>
  </w:num>
  <w:num w:numId="9" w16cid:durableId="1358579664">
    <w:abstractNumId w:val="19"/>
  </w:num>
  <w:num w:numId="10" w16cid:durableId="313140400">
    <w:abstractNumId w:val="2"/>
    <w:lvlOverride w:ilvl="0">
      <w:startOverride w:val="1"/>
    </w:lvlOverride>
  </w:num>
  <w:num w:numId="11" w16cid:durableId="521943964">
    <w:abstractNumId w:val="15"/>
  </w:num>
  <w:num w:numId="12" w16cid:durableId="370307529">
    <w:abstractNumId w:val="2"/>
    <w:lvlOverride w:ilvl="0">
      <w:startOverride w:val="1"/>
    </w:lvlOverride>
  </w:num>
  <w:num w:numId="13" w16cid:durableId="1824662551">
    <w:abstractNumId w:val="8"/>
  </w:num>
  <w:num w:numId="14" w16cid:durableId="1242182516">
    <w:abstractNumId w:val="0"/>
  </w:num>
  <w:num w:numId="15" w16cid:durableId="1933665357">
    <w:abstractNumId w:val="20"/>
  </w:num>
  <w:num w:numId="16" w16cid:durableId="1350447026">
    <w:abstractNumId w:val="10"/>
  </w:num>
  <w:num w:numId="17" w16cid:durableId="1255088512">
    <w:abstractNumId w:val="13"/>
  </w:num>
  <w:num w:numId="18" w16cid:durableId="1601378506">
    <w:abstractNumId w:val="10"/>
    <w:lvlOverride w:ilvl="0">
      <w:startOverride w:val="1"/>
    </w:lvlOverride>
  </w:num>
  <w:num w:numId="19" w16cid:durableId="1428774902">
    <w:abstractNumId w:val="10"/>
    <w:lvlOverride w:ilvl="0">
      <w:startOverride w:val="1"/>
    </w:lvlOverride>
  </w:num>
  <w:num w:numId="20" w16cid:durableId="2086611853">
    <w:abstractNumId w:val="3"/>
  </w:num>
  <w:num w:numId="21" w16cid:durableId="676007880">
    <w:abstractNumId w:val="16"/>
  </w:num>
  <w:num w:numId="22" w16cid:durableId="683481455">
    <w:abstractNumId w:val="11"/>
  </w:num>
  <w:num w:numId="23" w16cid:durableId="1560945387">
    <w:abstractNumId w:val="13"/>
    <w:lvlOverride w:ilvl="0">
      <w:startOverride w:val="1"/>
    </w:lvlOverride>
  </w:num>
  <w:num w:numId="24" w16cid:durableId="1432313774">
    <w:abstractNumId w:val="17"/>
  </w:num>
  <w:num w:numId="25" w16cid:durableId="109092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3530953">
    <w:abstractNumId w:val="21"/>
    <w:lvlOverride w:ilvl="0">
      <w:startOverride w:val="1"/>
    </w:lvlOverride>
  </w:num>
  <w:num w:numId="27" w16cid:durableId="26950332">
    <w:abstractNumId w:val="21"/>
    <w:lvlOverride w:ilvl="0">
      <w:startOverride w:val="1"/>
    </w:lvlOverride>
  </w:num>
  <w:num w:numId="28" w16cid:durableId="1783762456">
    <w:abstractNumId w:val="21"/>
    <w:lvlOverride w:ilvl="0">
      <w:startOverride w:val="1"/>
    </w:lvlOverride>
  </w:num>
  <w:num w:numId="29" w16cid:durableId="764695335">
    <w:abstractNumId w:val="13"/>
    <w:lvlOverride w:ilvl="0">
      <w:startOverride w:val="1"/>
    </w:lvlOverride>
  </w:num>
  <w:num w:numId="30" w16cid:durableId="734861484">
    <w:abstractNumId w:val="18"/>
  </w:num>
  <w:num w:numId="31" w16cid:durableId="346098429">
    <w:abstractNumId w:val="18"/>
    <w:lvlOverride w:ilvl="0">
      <w:startOverride w:val="1"/>
    </w:lvlOverride>
  </w:num>
  <w:num w:numId="32" w16cid:durableId="264922313">
    <w:abstractNumId w:val="18"/>
    <w:lvlOverride w:ilvl="0">
      <w:startOverride w:val="1"/>
    </w:lvlOverride>
  </w:num>
  <w:num w:numId="33" w16cid:durableId="1066876530">
    <w:abstractNumId w:val="5"/>
  </w:num>
  <w:num w:numId="34" w16cid:durableId="1828014159">
    <w:abstractNumId w:val="4"/>
  </w:num>
  <w:num w:numId="35" w16cid:durableId="1499806647">
    <w:abstractNumId w:val="22"/>
  </w:num>
  <w:num w:numId="36" w16cid:durableId="1756198258">
    <w:abstractNumId w:val="22"/>
  </w:num>
  <w:num w:numId="37" w16cid:durableId="17976148">
    <w:abstractNumId w:val="4"/>
    <w:lvlOverride w:ilvl="0">
      <w:startOverride w:val="1"/>
    </w:lvlOverride>
  </w:num>
  <w:num w:numId="38" w16cid:durableId="560289177">
    <w:abstractNumId w:val="4"/>
    <w:lvlOverride w:ilvl="0">
      <w:startOverride w:val="1"/>
    </w:lvlOverride>
  </w:num>
  <w:num w:numId="39" w16cid:durableId="1772895279">
    <w:abstractNumId w:val="4"/>
    <w:lvlOverride w:ilvl="0">
      <w:startOverride w:val="1"/>
    </w:lvlOverride>
  </w:num>
  <w:num w:numId="40" w16cid:durableId="1993823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B1280"/>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E5828"/>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0299"/>
    <w:rsid w:val="00306183"/>
    <w:rsid w:val="00314E26"/>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539"/>
    <w:rsid w:val="005319FA"/>
    <w:rsid w:val="00535315"/>
    <w:rsid w:val="00540844"/>
    <w:rsid w:val="00542408"/>
    <w:rsid w:val="0055247A"/>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53E8E"/>
    <w:rsid w:val="00777C73"/>
    <w:rsid w:val="00780CBF"/>
    <w:rsid w:val="0079649D"/>
    <w:rsid w:val="007A00D7"/>
    <w:rsid w:val="007A5AD6"/>
    <w:rsid w:val="007D16CE"/>
    <w:rsid w:val="007D1996"/>
    <w:rsid w:val="007D33C5"/>
    <w:rsid w:val="007D36F5"/>
    <w:rsid w:val="007D5D13"/>
    <w:rsid w:val="007E4452"/>
    <w:rsid w:val="007F3EA0"/>
    <w:rsid w:val="007F41A7"/>
    <w:rsid w:val="00800F9C"/>
    <w:rsid w:val="0080295F"/>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87E53"/>
    <w:rsid w:val="009A5160"/>
    <w:rsid w:val="009B28A0"/>
    <w:rsid w:val="009B7EC1"/>
    <w:rsid w:val="009D1D9B"/>
    <w:rsid w:val="009D3C6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73157"/>
    <w:rsid w:val="00B833D1"/>
    <w:rsid w:val="00B85CB8"/>
    <w:rsid w:val="00BA30A7"/>
    <w:rsid w:val="00BA5785"/>
    <w:rsid w:val="00BB26C4"/>
    <w:rsid w:val="00BB5734"/>
    <w:rsid w:val="00BB6287"/>
    <w:rsid w:val="00BD78CB"/>
    <w:rsid w:val="00BE1163"/>
    <w:rsid w:val="00BE1709"/>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1DE"/>
    <w:rsid w:val="00E25616"/>
    <w:rsid w:val="00E26C4F"/>
    <w:rsid w:val="00E35A73"/>
    <w:rsid w:val="00E36E9A"/>
    <w:rsid w:val="00E37E13"/>
    <w:rsid w:val="00E414E1"/>
    <w:rsid w:val="00E60D3C"/>
    <w:rsid w:val="00E804A3"/>
    <w:rsid w:val="00E8390B"/>
    <w:rsid w:val="00E97486"/>
    <w:rsid w:val="00EB0D49"/>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55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ublications.naturalengland.org.uk/publication/579063678160076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publications.naturalengland.org.uk/publication/57906367816007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4564869">
    <w:abstractNumId w:val="2"/>
    <w:lvlOverride w:ilvl="0">
      <w:startOverride w:val="1"/>
    </w:lvlOverride>
  </w:num>
  <w:num w:numId="2" w16cid:durableId="75440503">
    <w:abstractNumId w:val="2"/>
  </w:num>
  <w:num w:numId="3" w16cid:durableId="344484386">
    <w:abstractNumId w:val="13"/>
  </w:num>
  <w:num w:numId="4" w16cid:durableId="160245598">
    <w:abstractNumId w:val="0"/>
  </w:num>
  <w:num w:numId="5" w16cid:durableId="1574509600">
    <w:abstractNumId w:val="6"/>
  </w:num>
  <w:num w:numId="6" w16cid:durableId="936714564">
    <w:abstractNumId w:val="7"/>
  </w:num>
  <w:num w:numId="7" w16cid:durableId="387848159">
    <w:abstractNumId w:val="9"/>
  </w:num>
  <w:num w:numId="8" w16cid:durableId="1762946467">
    <w:abstractNumId w:val="14"/>
  </w:num>
  <w:num w:numId="9" w16cid:durableId="1157573878">
    <w:abstractNumId w:val="7"/>
    <w:lvlOverride w:ilvl="0">
      <w:startOverride w:val="1"/>
    </w:lvlOverride>
  </w:num>
  <w:num w:numId="10" w16cid:durableId="1617710767">
    <w:abstractNumId w:val="12"/>
  </w:num>
  <w:num w:numId="11" w16cid:durableId="796682105">
    <w:abstractNumId w:val="3"/>
  </w:num>
  <w:num w:numId="12" w16cid:durableId="211355722">
    <w:abstractNumId w:val="10"/>
  </w:num>
  <w:num w:numId="13" w16cid:durableId="1207068035">
    <w:abstractNumId w:val="8"/>
  </w:num>
  <w:num w:numId="14" w16cid:durableId="1286275542">
    <w:abstractNumId w:val="5"/>
  </w:num>
  <w:num w:numId="15" w16cid:durableId="1231695404">
    <w:abstractNumId w:val="1"/>
  </w:num>
  <w:num w:numId="16" w16cid:durableId="1965575735">
    <w:abstractNumId w:val="11"/>
  </w:num>
  <w:num w:numId="17" w16cid:durableId="948783001">
    <w:abstractNumId w:val="4"/>
  </w:num>
  <w:num w:numId="18" w16cid:durableId="32050145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87C0C"/>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9118F"/>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B5B2B"/>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PBDM Yr 2</Topic>
    <HOMigrated xmlns="662745e8-e224-48e8-a2e3-254862b8c2f5">false</HOMigrated>
    <_ip_UnifiedCompliancePolicyProperties xmlns="http://schemas.microsoft.com/sharepoint/v3" xsi:nil="true"/>
    <Team xmlns="662745e8-e224-48e8-a2e3-254862b8c2f5">Marine NCEA</Team>
    <lcf76f155ced4ddcb4097134ff3c332f xmlns="9520ded1-c685-4fa6-bc89-1e023f7c99d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13BE8EDDFFCA6449754E660D7404592" ma:contentTypeVersion="33" ma:contentTypeDescription="Create a new document." ma:contentTypeScope="" ma:versionID="2c162f626b729fa32227de51debcd430">
  <xsd:schema xmlns:xsd="http://www.w3.org/2001/XMLSchema" xmlns:xs="http://www.w3.org/2001/XMLSchema" xmlns:p="http://schemas.microsoft.com/office/2006/metadata/properties" xmlns:ns1="http://schemas.microsoft.com/sharepoint/v3" xmlns:ns2="662745e8-e224-48e8-a2e3-254862b8c2f5" xmlns:ns3="9520ded1-c685-4fa6-bc89-1e023f7c99df" targetNamespace="http://schemas.microsoft.com/office/2006/metadata/properties" ma:root="true" ma:fieldsID="bd2685f4a1c54420297555b4a581d85c" ns1:_="" ns2:_="" ns3:_="">
    <xsd:import namespace="http://schemas.microsoft.com/sharepoint/v3"/>
    <xsd:import namespace="662745e8-e224-48e8-a2e3-254862b8c2f5"/>
    <xsd:import namespace="9520ded1-c685-4fa6-bc89-1e023f7c99d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PBDM Yr 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20ded1-c685-4fa6-bc89-1e023f7c99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FFEF0-58F4-42EE-9AA8-B4F579952D94}">
  <ds:schemaRefs>
    <ds:schemaRef ds:uri="Microsoft.SharePoint.Taxonomy.ContentTypeSync"/>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http://schemas.microsoft.com/sharepoint/v3"/>
    <ds:schemaRef ds:uri="9520ded1-c685-4fa6-bc89-1e023f7c99df"/>
  </ds:schemaRefs>
</ds:datastoreItem>
</file>

<file path=customXml/itemProps5.xml><?xml version="1.0" encoding="utf-8"?>
<ds:datastoreItem xmlns:ds="http://schemas.openxmlformats.org/officeDocument/2006/customXml" ds:itemID="{559E3EA6-C800-4ABB-8A2D-9719877D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20ded1-c685-4fa6-bc89-1e023f7c9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4</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Caldow, Richard</cp:lastModifiedBy>
  <cp:revision>15</cp:revision>
  <dcterms:created xsi:type="dcterms:W3CDTF">2023-08-17T10:56:00Z</dcterms:created>
  <dcterms:modified xsi:type="dcterms:W3CDTF">2023-09-19T13:18:00Z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0x010100A5BF1C78D9F64B679A5EBDE1C6598EBC0100C13BE8EDDFFCA6449754E660D7404592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10;#Work Delivery|388f4f80-46e6-4bcd-8bd1-cea0059da8bd</vt:lpwstr>
  </property>
  <property fmtid="{D5CDD505-2E9C-101B-9397-08002B2CF9AE}" pid="12" name="OrganisationalUnit">
    <vt:lpwstr>8;#NE|275df9ce-cd92-4318-adfe-db572e51c7ff</vt:lpwstr>
  </property>
  <property fmtid="{D5CDD505-2E9C-101B-9397-08002B2CF9AE}" pid="13"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