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7" w:type="dxa"/>
        <w:tblLook w:val="04A0" w:firstRow="1" w:lastRow="0" w:firstColumn="1" w:lastColumn="0" w:noHBand="0" w:noVBand="1"/>
      </w:tblPr>
      <w:tblGrid>
        <w:gridCol w:w="1271"/>
        <w:gridCol w:w="5147"/>
        <w:gridCol w:w="3209"/>
      </w:tblGrid>
      <w:tr w:rsidR="00172B55" w:rsidTr="00172B55">
        <w:tc>
          <w:tcPr>
            <w:tcW w:w="1271" w:type="dxa"/>
            <w:shd w:val="clear" w:color="auto" w:fill="A32136"/>
          </w:tcPr>
          <w:p w:rsidR="004A270A" w:rsidRDefault="008E39C4" w:rsidP="004A270A">
            <w:r>
              <w:rPr>
                <w:noProof/>
                <w:lang w:eastAsia="en-GB"/>
              </w:rPr>
              <w:drawing>
                <wp:inline distT="0" distB="0" distL="0" distR="0" wp14:anchorId="55B9B5D0" wp14:editId="5080DB3B">
                  <wp:extent cx="542290" cy="542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pic:spPr>
                      </pic:pic>
                    </a:graphicData>
                  </a:graphic>
                </wp:inline>
              </w:drawing>
            </w:r>
          </w:p>
        </w:tc>
        <w:tc>
          <w:tcPr>
            <w:tcW w:w="5147" w:type="dxa"/>
            <w:shd w:val="clear" w:color="auto" w:fill="A32136"/>
          </w:tcPr>
          <w:p w:rsidR="004A270A" w:rsidRDefault="004A270A" w:rsidP="004A270A">
            <w:pPr>
              <w:pStyle w:val="Header"/>
              <w:rPr>
                <w:color w:val="FFFFFF" w:themeColor="background1"/>
              </w:rPr>
            </w:pPr>
            <w:r w:rsidRPr="00172B55">
              <w:rPr>
                <w:color w:val="FFFFFF" w:themeColor="background1"/>
              </w:rPr>
              <w:t>Job Title</w:t>
            </w:r>
            <w:r w:rsidR="00ED2CBF">
              <w:rPr>
                <w:color w:val="FFFFFF" w:themeColor="background1"/>
              </w:rPr>
              <w:t>:</w:t>
            </w:r>
          </w:p>
          <w:p w:rsidR="006B2006" w:rsidRPr="00E12F45" w:rsidRDefault="00E12F45" w:rsidP="00E12F45">
            <w:pPr>
              <w:pStyle w:val="Header"/>
              <w:rPr>
                <w:b/>
                <w:color w:val="FFFFFF" w:themeColor="background1"/>
                <w:sz w:val="28"/>
              </w:rPr>
            </w:pPr>
            <w:r>
              <w:rPr>
                <w:b/>
                <w:color w:val="FFFFFF" w:themeColor="background1"/>
                <w:sz w:val="28"/>
              </w:rPr>
              <w:t>User Experience (UX) Service Designer</w:t>
            </w:r>
          </w:p>
          <w:p w:rsidR="00970978" w:rsidRDefault="00DC4981" w:rsidP="00753364">
            <w:pPr>
              <w:pStyle w:val="Header"/>
              <w:rPr>
                <w:color w:val="FFFFFF" w:themeColor="background1"/>
              </w:rPr>
            </w:pPr>
            <w:r>
              <w:rPr>
                <w:color w:val="FFFFFF" w:themeColor="background1"/>
              </w:rPr>
              <w:t xml:space="preserve">Post Number: </w:t>
            </w:r>
            <w:r w:rsidR="000D445E">
              <w:rPr>
                <w:color w:val="FFFFFF" w:themeColor="background1"/>
              </w:rPr>
              <w:t>1.11.4.3969</w:t>
            </w:r>
          </w:p>
          <w:p w:rsidR="004A270A" w:rsidRPr="00172B55" w:rsidRDefault="00DC4981" w:rsidP="00753364">
            <w:pPr>
              <w:pStyle w:val="Header"/>
              <w:rPr>
                <w:color w:val="FFFFFF" w:themeColor="background1"/>
              </w:rPr>
            </w:pPr>
            <w:r>
              <w:rPr>
                <w:color w:val="FFFFFF" w:themeColor="background1"/>
              </w:rPr>
              <w:t xml:space="preserve"> </w:t>
            </w:r>
          </w:p>
        </w:tc>
        <w:tc>
          <w:tcPr>
            <w:tcW w:w="3209" w:type="dxa"/>
            <w:shd w:val="clear" w:color="auto" w:fill="A32136"/>
          </w:tcPr>
          <w:p w:rsidR="004A270A" w:rsidRPr="00172B55" w:rsidRDefault="004A270A" w:rsidP="004A270A">
            <w:pPr>
              <w:pStyle w:val="Header"/>
              <w:rPr>
                <w:color w:val="FFFFFF" w:themeColor="background1"/>
                <w:sz w:val="28"/>
              </w:rPr>
            </w:pPr>
            <w:r w:rsidRPr="00172B55">
              <w:rPr>
                <w:color w:val="FFFFFF" w:themeColor="background1"/>
                <w:sz w:val="28"/>
              </w:rPr>
              <w:t>Health and Safety Executive</w:t>
            </w:r>
          </w:p>
          <w:p w:rsidR="004A270A" w:rsidRPr="00172B55" w:rsidRDefault="004A270A" w:rsidP="004A270A">
            <w:pPr>
              <w:pStyle w:val="Header"/>
              <w:rPr>
                <w:color w:val="FFFFFF" w:themeColor="background1"/>
                <w:sz w:val="28"/>
              </w:rPr>
            </w:pPr>
          </w:p>
        </w:tc>
      </w:tr>
      <w:tr w:rsidR="00172B55" w:rsidTr="00A86443">
        <w:trPr>
          <w:trHeight w:val="246"/>
        </w:trPr>
        <w:tc>
          <w:tcPr>
            <w:tcW w:w="6418" w:type="dxa"/>
            <w:gridSpan w:val="2"/>
            <w:shd w:val="clear" w:color="auto" w:fill="A32136"/>
          </w:tcPr>
          <w:p w:rsidR="00474CFA" w:rsidRPr="00172B55" w:rsidRDefault="004A270A" w:rsidP="00E12F45">
            <w:pPr>
              <w:rPr>
                <w:color w:val="FFFFFF" w:themeColor="background1"/>
              </w:rPr>
            </w:pPr>
            <w:r w:rsidRPr="00172B55">
              <w:rPr>
                <w:color w:val="FFFFFF" w:themeColor="background1"/>
              </w:rPr>
              <w:t xml:space="preserve">Location:  </w:t>
            </w:r>
            <w:r w:rsidR="00E12F45" w:rsidRPr="232F4FBB">
              <w:rPr>
                <w:rFonts w:eastAsia="Arial" w:cs="Arial"/>
                <w:b/>
                <w:bCs/>
                <w:color w:val="FFFFFF" w:themeColor="background1"/>
              </w:rPr>
              <w:t>Nationwide, with regular travel to national locations, including Bootle Headquarters</w:t>
            </w:r>
          </w:p>
        </w:tc>
        <w:tc>
          <w:tcPr>
            <w:tcW w:w="3209" w:type="dxa"/>
            <w:shd w:val="clear" w:color="auto" w:fill="A32136"/>
          </w:tcPr>
          <w:p w:rsidR="004A270A" w:rsidRPr="00172B55" w:rsidRDefault="006965E9" w:rsidP="005132EA">
            <w:pPr>
              <w:rPr>
                <w:b/>
                <w:color w:val="FFFFFF" w:themeColor="background1"/>
              </w:rPr>
            </w:pPr>
            <w:r>
              <w:rPr>
                <w:color w:val="FFFFFF" w:themeColor="background1"/>
              </w:rPr>
              <w:t xml:space="preserve">HSE </w:t>
            </w:r>
            <w:r w:rsidR="009C3EA2">
              <w:rPr>
                <w:color w:val="FFFFFF" w:themeColor="background1"/>
              </w:rPr>
              <w:t xml:space="preserve">Equivalent </w:t>
            </w:r>
            <w:r w:rsidR="00BE6FFE">
              <w:rPr>
                <w:color w:val="FFFFFF" w:themeColor="background1"/>
              </w:rPr>
              <w:t>Band:</w:t>
            </w:r>
            <w:r w:rsidR="004A270A" w:rsidRPr="00172B55">
              <w:rPr>
                <w:color w:val="FFFFFF" w:themeColor="background1"/>
              </w:rPr>
              <w:t xml:space="preserve">  </w:t>
            </w:r>
            <w:r w:rsidR="00E12F45">
              <w:rPr>
                <w:color w:val="FFFFFF" w:themeColor="background1"/>
              </w:rPr>
              <w:t>3</w:t>
            </w:r>
          </w:p>
        </w:tc>
      </w:tr>
      <w:tr w:rsidR="00172B55" w:rsidTr="009C3EA2">
        <w:trPr>
          <w:trHeight w:val="421"/>
        </w:trPr>
        <w:tc>
          <w:tcPr>
            <w:tcW w:w="6418" w:type="dxa"/>
            <w:gridSpan w:val="2"/>
            <w:shd w:val="clear" w:color="auto" w:fill="A32136"/>
          </w:tcPr>
          <w:p w:rsidR="004A270A" w:rsidRPr="00172B55" w:rsidRDefault="006965E9" w:rsidP="007237E3">
            <w:pPr>
              <w:rPr>
                <w:color w:val="FFFFFF" w:themeColor="background1"/>
              </w:rPr>
            </w:pPr>
            <w:r>
              <w:rPr>
                <w:color w:val="FFFFFF" w:themeColor="background1"/>
              </w:rPr>
              <w:t xml:space="preserve">Project/Programme </w:t>
            </w:r>
            <w:r w:rsidR="009C3EA2">
              <w:rPr>
                <w:color w:val="FFFFFF" w:themeColor="background1"/>
              </w:rPr>
              <w:t xml:space="preserve">of work </w:t>
            </w:r>
            <w:r>
              <w:rPr>
                <w:color w:val="FFFFFF" w:themeColor="background1"/>
              </w:rPr>
              <w:t>:</w:t>
            </w:r>
            <w:r w:rsidR="004A270A" w:rsidRPr="00172B55">
              <w:rPr>
                <w:color w:val="FFFFFF" w:themeColor="background1"/>
              </w:rPr>
              <w:t xml:space="preserve"> </w:t>
            </w:r>
          </w:p>
        </w:tc>
        <w:tc>
          <w:tcPr>
            <w:tcW w:w="3209" w:type="dxa"/>
            <w:shd w:val="clear" w:color="auto" w:fill="A32136"/>
          </w:tcPr>
          <w:p w:rsidR="004A270A" w:rsidRPr="001D5CA3" w:rsidRDefault="008B66B9" w:rsidP="00753364">
            <w:pPr>
              <w:rPr>
                <w:bCs/>
                <w:color w:val="FFFFFF" w:themeColor="background1"/>
              </w:rPr>
            </w:pPr>
            <w:r w:rsidRPr="001D5CA3">
              <w:rPr>
                <w:bCs/>
                <w:color w:val="FFFFFF" w:themeColor="background1"/>
              </w:rPr>
              <w:t>Division</w:t>
            </w:r>
            <w:r w:rsidR="00E12F45">
              <w:rPr>
                <w:bCs/>
                <w:color w:val="FFFFFF" w:themeColor="background1"/>
              </w:rPr>
              <w:t xml:space="preserve"> OSD</w:t>
            </w:r>
          </w:p>
          <w:p w:rsidR="006C5162" w:rsidRPr="00172B55" w:rsidRDefault="006C5162" w:rsidP="00753364">
            <w:pPr>
              <w:rPr>
                <w:b/>
                <w:color w:val="FFFFFF" w:themeColor="background1"/>
              </w:rPr>
            </w:pPr>
          </w:p>
        </w:tc>
      </w:tr>
      <w:tr w:rsidR="00B600A8" w:rsidTr="009C3EA2">
        <w:trPr>
          <w:trHeight w:val="421"/>
        </w:trPr>
        <w:tc>
          <w:tcPr>
            <w:tcW w:w="6418" w:type="dxa"/>
            <w:gridSpan w:val="2"/>
            <w:shd w:val="clear" w:color="auto" w:fill="A32136"/>
          </w:tcPr>
          <w:p w:rsidR="00B600A8" w:rsidRDefault="00B600A8" w:rsidP="007237E3">
            <w:pPr>
              <w:rPr>
                <w:color w:val="FFFFFF" w:themeColor="background1"/>
              </w:rPr>
            </w:pPr>
            <w:r>
              <w:rPr>
                <w:color w:val="FFFFFF" w:themeColor="background1"/>
              </w:rPr>
              <w:t>Cost Centre</w:t>
            </w:r>
            <w:r w:rsidR="005A1BF6">
              <w:rPr>
                <w:color w:val="FFFFFF" w:themeColor="background1"/>
              </w:rPr>
              <w:t xml:space="preserve"> :</w:t>
            </w:r>
            <w:r w:rsidR="00E12F45" w:rsidRPr="00535D92">
              <w:rPr>
                <w:sz w:val="18"/>
                <w:szCs w:val="18"/>
              </w:rPr>
              <w:t xml:space="preserve"> </w:t>
            </w:r>
            <w:r w:rsidR="00E12F45" w:rsidRPr="00E12F45">
              <w:rPr>
                <w:color w:val="FFFFFF" w:themeColor="background1"/>
                <w:sz w:val="18"/>
                <w:szCs w:val="18"/>
              </w:rPr>
              <w:t>10442123</w:t>
            </w:r>
          </w:p>
        </w:tc>
        <w:tc>
          <w:tcPr>
            <w:tcW w:w="3209" w:type="dxa"/>
            <w:shd w:val="clear" w:color="auto" w:fill="A32136"/>
          </w:tcPr>
          <w:p w:rsidR="00B600A8" w:rsidRDefault="00B600A8" w:rsidP="00753364">
            <w:pPr>
              <w:rPr>
                <w:b/>
                <w:color w:val="FFFFFF" w:themeColor="background1"/>
              </w:rPr>
            </w:pPr>
          </w:p>
        </w:tc>
      </w:tr>
      <w:tr w:rsidR="004A270A" w:rsidRPr="00E40FFD" w:rsidTr="00703C65">
        <w:tc>
          <w:tcPr>
            <w:tcW w:w="9627" w:type="dxa"/>
            <w:gridSpan w:val="3"/>
          </w:tcPr>
          <w:p w:rsidR="00FA1AC1" w:rsidRPr="00E40FFD" w:rsidRDefault="00FA1AC1" w:rsidP="00172B55">
            <w:pPr>
              <w:pStyle w:val="Header"/>
              <w:rPr>
                <w:rFonts w:cs="Arial"/>
                <w:b/>
              </w:rPr>
            </w:pPr>
          </w:p>
          <w:p w:rsidR="004A270A" w:rsidRPr="00E40FFD" w:rsidRDefault="00661E81" w:rsidP="00172B55">
            <w:pPr>
              <w:pStyle w:val="Header"/>
              <w:rPr>
                <w:rFonts w:cs="Arial"/>
                <w:b/>
              </w:rPr>
            </w:pPr>
            <w:r w:rsidRPr="00E40FFD">
              <w:rPr>
                <w:rFonts w:cs="Arial"/>
                <w:b/>
              </w:rPr>
              <w:t>Overall</w:t>
            </w:r>
            <w:r w:rsidR="004A270A" w:rsidRPr="00E40FFD">
              <w:rPr>
                <w:rFonts w:cs="Arial"/>
                <w:b/>
              </w:rPr>
              <w:t xml:space="preserve"> Purpose</w:t>
            </w:r>
            <w:r w:rsidR="00ED2CBF">
              <w:rPr>
                <w:rFonts w:cs="Arial"/>
                <w:b/>
              </w:rPr>
              <w:t>:</w:t>
            </w:r>
          </w:p>
          <w:p w:rsidR="00E12F45" w:rsidRDefault="00E12F45" w:rsidP="00E12F45">
            <w:pPr>
              <w:pStyle w:val="Default"/>
              <w:jc w:val="both"/>
              <w:rPr>
                <w:sz w:val="22"/>
                <w:szCs w:val="22"/>
              </w:rPr>
            </w:pPr>
            <w:r>
              <w:rPr>
                <w:sz w:val="22"/>
                <w:szCs w:val="22"/>
              </w:rPr>
              <w:t>The</w:t>
            </w:r>
            <w:r w:rsidRPr="00942E28">
              <w:rPr>
                <w:sz w:val="22"/>
                <w:szCs w:val="22"/>
              </w:rPr>
              <w:t xml:space="preserve"> </w:t>
            </w:r>
            <w:r>
              <w:rPr>
                <w:sz w:val="22"/>
                <w:szCs w:val="22"/>
              </w:rPr>
              <w:t>User Experience (UX) Service Designer will play a key role in defining,</w:t>
            </w:r>
            <w:r w:rsidRPr="00942E28">
              <w:rPr>
                <w:sz w:val="22"/>
                <w:szCs w:val="22"/>
              </w:rPr>
              <w:t xml:space="preserve"> building and implementing </w:t>
            </w:r>
            <w:r>
              <w:rPr>
                <w:sz w:val="22"/>
                <w:szCs w:val="22"/>
              </w:rPr>
              <w:t xml:space="preserve">the future service blueprint for future regulation services.  </w:t>
            </w:r>
          </w:p>
          <w:p w:rsidR="00E12F45" w:rsidRDefault="00E12F45" w:rsidP="00E12F45">
            <w:pPr>
              <w:pStyle w:val="Default"/>
              <w:jc w:val="both"/>
              <w:rPr>
                <w:sz w:val="22"/>
                <w:szCs w:val="22"/>
              </w:rPr>
            </w:pPr>
          </w:p>
          <w:p w:rsidR="00E12F45" w:rsidRPr="00131977" w:rsidRDefault="00E12F45" w:rsidP="00E12F45">
            <w:pPr>
              <w:jc w:val="both"/>
              <w:rPr>
                <w:rFonts w:cs="Arial"/>
              </w:rPr>
            </w:pPr>
            <w:r w:rsidRPr="00131977">
              <w:rPr>
                <w:rFonts w:cs="Arial"/>
              </w:rPr>
              <w:t xml:space="preserve">The </w:t>
            </w:r>
            <w:r>
              <w:t>User Experience (UX)</w:t>
            </w:r>
            <w:r w:rsidRPr="00131977">
              <w:rPr>
                <w:rFonts w:cs="Arial"/>
              </w:rPr>
              <w:t xml:space="preserve"> Service Designer is responsible, at a project/programme level, for ensuring that the services that HSE delivers to its customers and stakeholders is user centric, insight driven and supports a coherent, consistent and compelling</w:t>
            </w:r>
            <w:r>
              <w:rPr>
                <w:rFonts w:cs="Arial"/>
              </w:rPr>
              <w:t xml:space="preserve"> end-to-end</w:t>
            </w:r>
            <w:r w:rsidRPr="00131977">
              <w:rPr>
                <w:rFonts w:cs="Arial"/>
              </w:rPr>
              <w:t xml:space="preserve"> experience. We are driving innovation and transforming our technology to deliver our vision, and you will play a key part in defining, building and implementing </w:t>
            </w:r>
            <w:r>
              <w:rPr>
                <w:rFonts w:cs="Arial"/>
              </w:rPr>
              <w:t>a range of new services</w:t>
            </w:r>
            <w:r w:rsidRPr="00131977">
              <w:rPr>
                <w:rFonts w:cs="Arial"/>
              </w:rPr>
              <w:t xml:space="preserve">. You will be a key liaison point, working with other teams across the organisation, to translate user needs into practical </w:t>
            </w:r>
            <w:r>
              <w:rPr>
                <w:rFonts w:cs="Arial"/>
              </w:rPr>
              <w:t>user design and user interaction</w:t>
            </w:r>
            <w:r w:rsidRPr="00131977">
              <w:rPr>
                <w:rFonts w:cs="Arial"/>
              </w:rPr>
              <w:t>. This role requires the interpersonal skills to establish professional credibility quickly,</w:t>
            </w:r>
            <w:r>
              <w:rPr>
                <w:rFonts w:cs="Arial"/>
              </w:rPr>
              <w:t xml:space="preserve"> </w:t>
            </w:r>
            <w:r w:rsidRPr="00131977">
              <w:rPr>
                <w:rFonts w:cs="Arial"/>
              </w:rPr>
              <w:t>and the energy and drive to deliver collaborative change.</w:t>
            </w:r>
          </w:p>
          <w:p w:rsidR="00E12F45" w:rsidRPr="00131977" w:rsidRDefault="00E12F45" w:rsidP="00E12F45">
            <w:pPr>
              <w:pStyle w:val="Default"/>
              <w:jc w:val="both"/>
              <w:rPr>
                <w:sz w:val="22"/>
                <w:szCs w:val="22"/>
              </w:rPr>
            </w:pPr>
          </w:p>
          <w:p w:rsidR="00E12F45" w:rsidRDefault="00E12F45" w:rsidP="00E12F45">
            <w:pPr>
              <w:pStyle w:val="Default"/>
              <w:jc w:val="both"/>
              <w:rPr>
                <w:sz w:val="22"/>
                <w:szCs w:val="22"/>
              </w:rPr>
            </w:pPr>
            <w:r w:rsidRPr="00131977">
              <w:rPr>
                <w:sz w:val="22"/>
                <w:szCs w:val="22"/>
              </w:rPr>
              <w:t>This is an exciting opportunity to help us lead, drive and deliver significant change across HSE,</w:t>
            </w:r>
            <w:r>
              <w:rPr>
                <w:sz w:val="22"/>
                <w:szCs w:val="22"/>
              </w:rPr>
              <w:t xml:space="preserve"> as part of a</w:t>
            </w:r>
            <w:r w:rsidRPr="00131977">
              <w:rPr>
                <w:sz w:val="22"/>
                <w:szCs w:val="22"/>
              </w:rPr>
              <w:t xml:space="preserve"> </w:t>
            </w:r>
            <w:r>
              <w:rPr>
                <w:sz w:val="22"/>
                <w:szCs w:val="22"/>
              </w:rPr>
              <w:t xml:space="preserve">new and </w:t>
            </w:r>
            <w:r w:rsidRPr="00131977">
              <w:rPr>
                <w:sz w:val="22"/>
                <w:szCs w:val="22"/>
              </w:rPr>
              <w:t xml:space="preserve">challenging transformation programme. </w:t>
            </w:r>
          </w:p>
          <w:p w:rsidR="00D0449E" w:rsidRPr="00E40FFD" w:rsidRDefault="00D0449E" w:rsidP="00172B55">
            <w:pPr>
              <w:pStyle w:val="Header"/>
              <w:rPr>
                <w:rFonts w:cs="Arial"/>
                <w:b/>
              </w:rPr>
            </w:pPr>
          </w:p>
          <w:p w:rsidR="00561857" w:rsidRPr="00E40FFD" w:rsidRDefault="00561857" w:rsidP="00ED2CBF">
            <w:pPr>
              <w:pStyle w:val="Default"/>
              <w:ind w:left="720"/>
              <w:jc w:val="both"/>
              <w:rPr>
                <w:sz w:val="22"/>
                <w:szCs w:val="22"/>
              </w:rPr>
            </w:pPr>
          </w:p>
        </w:tc>
      </w:tr>
      <w:tr w:rsidR="004A270A" w:rsidRPr="00E40FFD" w:rsidTr="00703C65">
        <w:tc>
          <w:tcPr>
            <w:tcW w:w="9627" w:type="dxa"/>
            <w:gridSpan w:val="3"/>
          </w:tcPr>
          <w:p w:rsidR="0050202F" w:rsidRPr="00E40FFD" w:rsidRDefault="0050202F" w:rsidP="004A270A">
            <w:pPr>
              <w:rPr>
                <w:rFonts w:cs="Arial"/>
                <w:b/>
              </w:rPr>
            </w:pPr>
          </w:p>
          <w:p w:rsidR="004A270A" w:rsidRPr="00E40FFD" w:rsidRDefault="00661E81" w:rsidP="004A270A">
            <w:pPr>
              <w:rPr>
                <w:rFonts w:cs="Arial"/>
                <w:b/>
              </w:rPr>
            </w:pPr>
            <w:r w:rsidRPr="00E40FFD">
              <w:rPr>
                <w:rFonts w:cs="Arial"/>
                <w:b/>
              </w:rPr>
              <w:t xml:space="preserve">Key </w:t>
            </w:r>
            <w:r w:rsidR="004A270A" w:rsidRPr="00E40FFD">
              <w:rPr>
                <w:rFonts w:cs="Arial"/>
                <w:b/>
              </w:rPr>
              <w:t>Respon</w:t>
            </w:r>
            <w:r w:rsidRPr="00E40FFD">
              <w:rPr>
                <w:rFonts w:cs="Arial"/>
                <w:b/>
              </w:rPr>
              <w:t>sibilities</w:t>
            </w:r>
            <w:r w:rsidR="00ED2CBF">
              <w:rPr>
                <w:rFonts w:cs="Arial"/>
                <w:b/>
              </w:rPr>
              <w:t>:</w:t>
            </w:r>
          </w:p>
          <w:p w:rsidR="00E12F45" w:rsidRPr="000517CF" w:rsidRDefault="00E12F45" w:rsidP="00E12F45">
            <w:pPr>
              <w:pStyle w:val="ListParagraph"/>
              <w:numPr>
                <w:ilvl w:val="0"/>
                <w:numId w:val="40"/>
              </w:numPr>
              <w:autoSpaceDE w:val="0"/>
              <w:autoSpaceDN w:val="0"/>
              <w:adjustRightInd w:val="0"/>
              <w:jc w:val="both"/>
              <w:rPr>
                <w:rFonts w:ascii="Arial" w:hAnsi="Arial" w:cs="Arial"/>
                <w:sz w:val="22"/>
                <w:szCs w:val="22"/>
              </w:rPr>
            </w:pPr>
            <w:r>
              <w:rPr>
                <w:rFonts w:ascii="Arial" w:hAnsi="Arial" w:cs="Arial"/>
                <w:sz w:val="22"/>
                <w:szCs w:val="22"/>
              </w:rPr>
              <w:t xml:space="preserve">Lead the development of a </w:t>
            </w:r>
            <w:r w:rsidRPr="000517CF">
              <w:rPr>
                <w:rFonts w:ascii="Arial" w:hAnsi="Arial" w:cs="Arial"/>
                <w:sz w:val="22"/>
                <w:szCs w:val="22"/>
              </w:rPr>
              <w:t>blue-print</w:t>
            </w:r>
            <w:r>
              <w:rPr>
                <w:rFonts w:ascii="Arial" w:hAnsi="Arial" w:cs="Arial"/>
                <w:sz w:val="22"/>
                <w:szCs w:val="22"/>
              </w:rPr>
              <w:t xml:space="preserve"> for a number of complex, </w:t>
            </w:r>
            <w:r w:rsidRPr="000517CF">
              <w:rPr>
                <w:rFonts w:ascii="Arial" w:hAnsi="Arial" w:cs="Arial"/>
                <w:sz w:val="22"/>
                <w:szCs w:val="22"/>
              </w:rPr>
              <w:t>inter</w:t>
            </w:r>
            <w:r>
              <w:rPr>
                <w:rFonts w:ascii="Arial" w:hAnsi="Arial" w:cs="Arial"/>
                <w:sz w:val="22"/>
                <w:szCs w:val="22"/>
              </w:rPr>
              <w:t>-</w:t>
            </w:r>
            <w:r w:rsidRPr="000517CF">
              <w:rPr>
                <w:rFonts w:ascii="Arial" w:hAnsi="Arial" w:cs="Arial"/>
                <w:sz w:val="22"/>
                <w:szCs w:val="22"/>
              </w:rPr>
              <w:t>dependent and inter</w:t>
            </w:r>
            <w:r>
              <w:rPr>
                <w:rFonts w:ascii="Arial" w:hAnsi="Arial" w:cs="Arial"/>
                <w:sz w:val="22"/>
                <w:szCs w:val="22"/>
              </w:rPr>
              <w:t>-related services, that will meet user’s needs and business objectives.</w:t>
            </w:r>
            <w:r w:rsidRPr="000517CF">
              <w:rPr>
                <w:rFonts w:ascii="Arial" w:hAnsi="Arial" w:cs="Arial"/>
                <w:sz w:val="22"/>
                <w:szCs w:val="22"/>
              </w:rPr>
              <w:t xml:space="preserve"> </w:t>
            </w:r>
          </w:p>
          <w:p w:rsidR="00E12F45" w:rsidRPr="000517CF" w:rsidRDefault="00E12F45" w:rsidP="00E12F45">
            <w:pPr>
              <w:pStyle w:val="ListParagraph"/>
              <w:numPr>
                <w:ilvl w:val="0"/>
                <w:numId w:val="40"/>
              </w:numPr>
              <w:autoSpaceDE w:val="0"/>
              <w:autoSpaceDN w:val="0"/>
              <w:adjustRightInd w:val="0"/>
              <w:jc w:val="both"/>
              <w:rPr>
                <w:rFonts w:ascii="Arial" w:hAnsi="Arial" w:cs="Arial"/>
                <w:sz w:val="22"/>
                <w:szCs w:val="22"/>
              </w:rPr>
            </w:pPr>
            <w:r w:rsidRPr="000517CF">
              <w:rPr>
                <w:rFonts w:ascii="Arial" w:hAnsi="Arial" w:cs="Arial"/>
                <w:sz w:val="22"/>
                <w:szCs w:val="22"/>
              </w:rPr>
              <w:t xml:space="preserve">Engage with business, </w:t>
            </w:r>
            <w:r>
              <w:rPr>
                <w:rFonts w:ascii="Arial" w:hAnsi="Arial" w:cs="Arial"/>
                <w:sz w:val="22"/>
                <w:szCs w:val="22"/>
              </w:rPr>
              <w:t xml:space="preserve">digital, </w:t>
            </w:r>
            <w:r w:rsidRPr="000517CF">
              <w:rPr>
                <w:rFonts w:ascii="Arial" w:hAnsi="Arial" w:cs="Arial"/>
                <w:sz w:val="22"/>
                <w:szCs w:val="22"/>
              </w:rPr>
              <w:t xml:space="preserve">technical and business improvement teams to develop the </w:t>
            </w:r>
            <w:r w:rsidRPr="001931FC">
              <w:rPr>
                <w:rFonts w:ascii="Arial" w:hAnsi="Arial" w:cs="Arial"/>
                <w:sz w:val="22"/>
                <w:szCs w:val="22"/>
              </w:rPr>
              <w:t>roadmap for the future</w:t>
            </w:r>
            <w:r w:rsidRPr="000517CF">
              <w:rPr>
                <w:rFonts w:ascii="Arial" w:hAnsi="Arial" w:cs="Arial"/>
                <w:sz w:val="22"/>
                <w:szCs w:val="22"/>
              </w:rPr>
              <w:t xml:space="preserve"> </w:t>
            </w:r>
            <w:r>
              <w:rPr>
                <w:rFonts w:ascii="Arial" w:hAnsi="Arial" w:cs="Arial"/>
                <w:sz w:val="22"/>
                <w:szCs w:val="22"/>
              </w:rPr>
              <w:t xml:space="preserve">user interaction and </w:t>
            </w:r>
            <w:r w:rsidRPr="000517CF">
              <w:rPr>
                <w:rFonts w:ascii="Arial" w:hAnsi="Arial" w:cs="Arial"/>
                <w:sz w:val="22"/>
                <w:szCs w:val="22"/>
              </w:rPr>
              <w:t>service design, development and implementation</w:t>
            </w:r>
            <w:r w:rsidRPr="00576F0A">
              <w:rPr>
                <w:rFonts w:ascii="Arial" w:hAnsi="Arial" w:cs="Arial"/>
                <w:sz w:val="22"/>
                <w:szCs w:val="22"/>
              </w:rPr>
              <w:t>.</w:t>
            </w:r>
          </w:p>
          <w:p w:rsidR="00E12F45" w:rsidRPr="00576F0A" w:rsidRDefault="00E12F45" w:rsidP="00E12F45">
            <w:pPr>
              <w:pStyle w:val="ListParagraph"/>
              <w:numPr>
                <w:ilvl w:val="0"/>
                <w:numId w:val="40"/>
              </w:numPr>
              <w:autoSpaceDE w:val="0"/>
              <w:autoSpaceDN w:val="0"/>
              <w:adjustRightInd w:val="0"/>
              <w:jc w:val="both"/>
              <w:rPr>
                <w:rFonts w:ascii="Arial" w:hAnsi="Arial" w:cs="Arial"/>
                <w:sz w:val="22"/>
                <w:szCs w:val="22"/>
              </w:rPr>
            </w:pPr>
            <w:r w:rsidRPr="00576F0A">
              <w:rPr>
                <w:rFonts w:ascii="Arial" w:hAnsi="Arial" w:cs="Arial"/>
                <w:sz w:val="22"/>
                <w:szCs w:val="22"/>
              </w:rPr>
              <w:t xml:space="preserve">Ensure a coherent, consistent and compelling experience for </w:t>
            </w:r>
            <w:r>
              <w:rPr>
                <w:rFonts w:ascii="Arial" w:hAnsi="Arial" w:cs="Arial"/>
                <w:sz w:val="22"/>
                <w:szCs w:val="22"/>
              </w:rPr>
              <w:t xml:space="preserve">external and internal </w:t>
            </w:r>
            <w:r w:rsidRPr="00576F0A">
              <w:rPr>
                <w:rFonts w:ascii="Arial" w:hAnsi="Arial" w:cs="Arial"/>
                <w:sz w:val="22"/>
                <w:szCs w:val="22"/>
              </w:rPr>
              <w:t xml:space="preserve">service users, across </w:t>
            </w:r>
            <w:r>
              <w:rPr>
                <w:rFonts w:ascii="Arial" w:hAnsi="Arial" w:cs="Arial"/>
                <w:sz w:val="22"/>
                <w:szCs w:val="22"/>
              </w:rPr>
              <w:t>the end-to-</w:t>
            </w:r>
            <w:r w:rsidRPr="00576F0A">
              <w:rPr>
                <w:rFonts w:ascii="Arial" w:hAnsi="Arial" w:cs="Arial"/>
                <w:sz w:val="22"/>
                <w:szCs w:val="22"/>
              </w:rPr>
              <w:t xml:space="preserve">end </w:t>
            </w:r>
            <w:r>
              <w:rPr>
                <w:rFonts w:ascii="Arial" w:hAnsi="Arial" w:cs="Arial"/>
                <w:sz w:val="22"/>
                <w:szCs w:val="22"/>
              </w:rPr>
              <w:t xml:space="preserve">and front-to-back </w:t>
            </w:r>
            <w:r w:rsidRPr="00576F0A">
              <w:rPr>
                <w:rFonts w:ascii="Arial" w:hAnsi="Arial" w:cs="Arial"/>
                <w:sz w:val="22"/>
                <w:szCs w:val="22"/>
              </w:rPr>
              <w:t>customer journey</w:t>
            </w:r>
            <w:r>
              <w:rPr>
                <w:rFonts w:ascii="Arial" w:hAnsi="Arial" w:cs="Arial"/>
                <w:sz w:val="22"/>
                <w:szCs w:val="22"/>
              </w:rPr>
              <w:t>s</w:t>
            </w:r>
            <w:r w:rsidRPr="00576F0A">
              <w:rPr>
                <w:rFonts w:ascii="Arial" w:hAnsi="Arial" w:cs="Arial"/>
                <w:sz w:val="22"/>
                <w:szCs w:val="22"/>
              </w:rPr>
              <w:t xml:space="preserve">, and identify opportunities to interface with the rest of government. </w:t>
            </w:r>
          </w:p>
          <w:p w:rsidR="00E12F45" w:rsidRPr="002A4020" w:rsidRDefault="00E12F45" w:rsidP="00E12F45">
            <w:pPr>
              <w:pStyle w:val="ListParagraph"/>
              <w:numPr>
                <w:ilvl w:val="0"/>
                <w:numId w:val="40"/>
              </w:numPr>
              <w:autoSpaceDE w:val="0"/>
              <w:autoSpaceDN w:val="0"/>
              <w:adjustRightInd w:val="0"/>
              <w:jc w:val="both"/>
              <w:rPr>
                <w:rFonts w:ascii="Arial" w:hAnsi="Arial" w:cs="Arial"/>
                <w:sz w:val="22"/>
                <w:szCs w:val="22"/>
              </w:rPr>
            </w:pPr>
            <w:r w:rsidRPr="002A4020">
              <w:rPr>
                <w:rFonts w:ascii="Arial" w:hAnsi="Arial" w:cs="Arial"/>
                <w:sz w:val="22"/>
                <w:szCs w:val="22"/>
              </w:rPr>
              <w:t>Collaborate with user researchers (UR) to agree key research activities that will inform service design and to prioritise customer needs using storyboards, journey maps and other tools.</w:t>
            </w:r>
          </w:p>
          <w:p w:rsidR="00E12F45" w:rsidRPr="001931FC" w:rsidRDefault="00E12F45" w:rsidP="00E12F45">
            <w:pPr>
              <w:pStyle w:val="ListParagraph"/>
              <w:numPr>
                <w:ilvl w:val="0"/>
                <w:numId w:val="40"/>
              </w:numPr>
              <w:autoSpaceDE w:val="0"/>
              <w:autoSpaceDN w:val="0"/>
              <w:adjustRightInd w:val="0"/>
              <w:jc w:val="both"/>
              <w:rPr>
                <w:rFonts w:ascii="Arial" w:hAnsi="Arial" w:cs="Arial"/>
                <w:sz w:val="22"/>
                <w:szCs w:val="22"/>
              </w:rPr>
            </w:pPr>
            <w:r w:rsidRPr="001931FC">
              <w:rPr>
                <w:rFonts w:ascii="Arial" w:hAnsi="Arial" w:cs="Arial"/>
                <w:sz w:val="22"/>
                <w:szCs w:val="22"/>
              </w:rPr>
              <w:t>Create and rapidly iterate both digital and non-digital service prototypes</w:t>
            </w:r>
            <w:r>
              <w:rPr>
                <w:rFonts w:ascii="Arial" w:hAnsi="Arial" w:cs="Arial"/>
                <w:sz w:val="22"/>
                <w:szCs w:val="22"/>
              </w:rPr>
              <w:t>, working with UR and UX to test with users.</w:t>
            </w:r>
          </w:p>
          <w:p w:rsidR="00E12F45" w:rsidRDefault="00E12F45" w:rsidP="00E12F45">
            <w:pPr>
              <w:pStyle w:val="ListParagraph"/>
              <w:numPr>
                <w:ilvl w:val="0"/>
                <w:numId w:val="40"/>
              </w:numPr>
              <w:autoSpaceDE w:val="0"/>
              <w:autoSpaceDN w:val="0"/>
              <w:adjustRightInd w:val="0"/>
              <w:jc w:val="both"/>
              <w:rPr>
                <w:rFonts w:ascii="Arial" w:hAnsi="Arial" w:cs="Arial"/>
                <w:sz w:val="22"/>
                <w:szCs w:val="22"/>
              </w:rPr>
            </w:pPr>
            <w:r>
              <w:rPr>
                <w:rFonts w:ascii="Arial" w:hAnsi="Arial" w:cs="Arial"/>
                <w:sz w:val="22"/>
                <w:szCs w:val="22"/>
              </w:rPr>
              <w:t>Ensure services are designed to GDS standards and will meet GDS requirements for service assessments, actively participating in the service assessment process.</w:t>
            </w:r>
          </w:p>
          <w:p w:rsidR="00E12F45" w:rsidRPr="00576F0A" w:rsidRDefault="00E12F45" w:rsidP="00E12F45">
            <w:pPr>
              <w:pStyle w:val="ListParagraph"/>
              <w:numPr>
                <w:ilvl w:val="0"/>
                <w:numId w:val="40"/>
              </w:numPr>
              <w:autoSpaceDE w:val="0"/>
              <w:autoSpaceDN w:val="0"/>
              <w:adjustRightInd w:val="0"/>
              <w:jc w:val="both"/>
              <w:rPr>
                <w:rFonts w:ascii="Arial" w:hAnsi="Arial" w:cs="Arial"/>
                <w:sz w:val="22"/>
                <w:szCs w:val="22"/>
              </w:rPr>
            </w:pPr>
            <w:r w:rsidRPr="00576F0A">
              <w:rPr>
                <w:rFonts w:ascii="Arial" w:hAnsi="Arial" w:cs="Arial"/>
                <w:sz w:val="22"/>
                <w:szCs w:val="22"/>
              </w:rPr>
              <w:t xml:space="preserve">Work with business improvement, customer insight, technology, and operations teams to ensure new services are </w:t>
            </w:r>
            <w:r>
              <w:rPr>
                <w:rFonts w:ascii="Arial" w:hAnsi="Arial" w:cs="Arial"/>
                <w:sz w:val="22"/>
                <w:szCs w:val="22"/>
              </w:rPr>
              <w:t xml:space="preserve">designed and </w:t>
            </w:r>
            <w:r w:rsidRPr="00576F0A">
              <w:rPr>
                <w:rFonts w:ascii="Arial" w:hAnsi="Arial" w:cs="Arial"/>
                <w:sz w:val="22"/>
                <w:szCs w:val="22"/>
              </w:rPr>
              <w:t>embedded with an iterative continual improvement approach.</w:t>
            </w:r>
          </w:p>
          <w:p w:rsidR="00E12F45" w:rsidRPr="001931FC" w:rsidRDefault="00E12F45" w:rsidP="00E12F45">
            <w:pPr>
              <w:pStyle w:val="ListParagraph"/>
              <w:numPr>
                <w:ilvl w:val="0"/>
                <w:numId w:val="40"/>
              </w:numPr>
              <w:autoSpaceDE w:val="0"/>
              <w:autoSpaceDN w:val="0"/>
              <w:adjustRightInd w:val="0"/>
              <w:jc w:val="both"/>
              <w:rPr>
                <w:rFonts w:ascii="Arial" w:hAnsi="Arial" w:cs="Arial"/>
                <w:sz w:val="22"/>
                <w:szCs w:val="22"/>
              </w:rPr>
            </w:pPr>
            <w:r>
              <w:rPr>
                <w:rFonts w:ascii="Arial" w:hAnsi="Arial" w:cs="Arial"/>
                <w:sz w:val="22"/>
                <w:szCs w:val="22"/>
              </w:rPr>
              <w:t>P</w:t>
            </w:r>
            <w:r w:rsidRPr="001931FC">
              <w:rPr>
                <w:rFonts w:ascii="Arial" w:hAnsi="Arial" w:cs="Arial"/>
                <w:sz w:val="22"/>
                <w:szCs w:val="22"/>
              </w:rPr>
              <w:t>romote the</w:t>
            </w:r>
            <w:r>
              <w:rPr>
                <w:rFonts w:ascii="Arial" w:hAnsi="Arial" w:cs="Arial"/>
                <w:sz w:val="22"/>
                <w:szCs w:val="22"/>
              </w:rPr>
              <w:t xml:space="preserve"> service</w:t>
            </w:r>
            <w:r w:rsidRPr="001931FC">
              <w:rPr>
                <w:rFonts w:ascii="Arial" w:hAnsi="Arial" w:cs="Arial"/>
                <w:sz w:val="22"/>
                <w:szCs w:val="22"/>
              </w:rPr>
              <w:t xml:space="preserve"> design perspective in discussions with teams and stakeholders</w:t>
            </w:r>
            <w:r>
              <w:rPr>
                <w:rFonts w:ascii="Arial" w:hAnsi="Arial" w:cs="Arial"/>
                <w:sz w:val="22"/>
                <w:szCs w:val="22"/>
              </w:rPr>
              <w:t>, providing coaching and training to develop an understanding and culture of user-</w:t>
            </w:r>
            <w:proofErr w:type="spellStart"/>
            <w:r>
              <w:rPr>
                <w:rFonts w:ascii="Arial" w:hAnsi="Arial" w:cs="Arial"/>
                <w:sz w:val="22"/>
                <w:szCs w:val="22"/>
              </w:rPr>
              <w:t>centered</w:t>
            </w:r>
            <w:proofErr w:type="spellEnd"/>
            <w:r>
              <w:rPr>
                <w:rFonts w:ascii="Arial" w:hAnsi="Arial" w:cs="Arial"/>
                <w:sz w:val="22"/>
                <w:szCs w:val="22"/>
              </w:rPr>
              <w:t xml:space="preserve"> design.  </w:t>
            </w:r>
          </w:p>
          <w:p w:rsidR="00825DA8" w:rsidRPr="00E12F45" w:rsidRDefault="00E12F45" w:rsidP="00E12F45">
            <w:pPr>
              <w:pStyle w:val="ListParagraph"/>
              <w:numPr>
                <w:ilvl w:val="0"/>
                <w:numId w:val="40"/>
              </w:numPr>
              <w:autoSpaceDE w:val="0"/>
              <w:autoSpaceDN w:val="0"/>
              <w:adjustRightInd w:val="0"/>
              <w:jc w:val="both"/>
              <w:rPr>
                <w:rFonts w:ascii="Arial" w:hAnsi="Arial" w:cs="Arial"/>
                <w:sz w:val="22"/>
                <w:szCs w:val="22"/>
              </w:rPr>
            </w:pPr>
            <w:r w:rsidRPr="00576F0A">
              <w:rPr>
                <w:rFonts w:ascii="Arial" w:hAnsi="Arial" w:cs="Arial"/>
                <w:sz w:val="22"/>
                <w:szCs w:val="22"/>
              </w:rPr>
              <w:t xml:space="preserve">Act as an ambassador for </w:t>
            </w:r>
            <w:r>
              <w:rPr>
                <w:rFonts w:ascii="Arial" w:hAnsi="Arial" w:cs="Arial"/>
                <w:sz w:val="22"/>
                <w:szCs w:val="22"/>
              </w:rPr>
              <w:t>user interaction and service design</w:t>
            </w:r>
            <w:r w:rsidRPr="00576F0A">
              <w:rPr>
                <w:rFonts w:ascii="Arial" w:hAnsi="Arial" w:cs="Arial"/>
                <w:sz w:val="22"/>
                <w:szCs w:val="22"/>
              </w:rPr>
              <w:t>. Devel</w:t>
            </w:r>
            <w:r>
              <w:rPr>
                <w:rFonts w:ascii="Arial" w:hAnsi="Arial" w:cs="Arial"/>
                <w:sz w:val="22"/>
                <w:szCs w:val="22"/>
              </w:rPr>
              <w:t>op, translate and communicate design</w:t>
            </w:r>
            <w:r w:rsidRPr="00576F0A">
              <w:rPr>
                <w:rFonts w:ascii="Arial" w:hAnsi="Arial" w:cs="Arial"/>
                <w:sz w:val="22"/>
                <w:szCs w:val="22"/>
              </w:rPr>
              <w:t xml:space="preserve"> principles, guidelines and best practice throughout HSE</w:t>
            </w:r>
            <w:r w:rsidRPr="00131977">
              <w:rPr>
                <w:rFonts w:ascii="Arial" w:hAnsi="Arial" w:cs="Arial"/>
                <w:sz w:val="22"/>
                <w:szCs w:val="22"/>
              </w:rPr>
              <w:t xml:space="preserve"> to build knowledge and optimise</w:t>
            </w:r>
            <w:r>
              <w:rPr>
                <w:rFonts w:ascii="Arial" w:hAnsi="Arial" w:cs="Arial"/>
                <w:sz w:val="22"/>
                <w:szCs w:val="22"/>
              </w:rPr>
              <w:t xml:space="preserve"> service </w:t>
            </w:r>
            <w:r w:rsidRPr="00131977">
              <w:rPr>
                <w:rFonts w:ascii="Arial" w:hAnsi="Arial" w:cs="Arial"/>
                <w:sz w:val="22"/>
                <w:szCs w:val="22"/>
              </w:rPr>
              <w:t>design delivery.</w:t>
            </w:r>
          </w:p>
        </w:tc>
      </w:tr>
      <w:tr w:rsidR="004A270A" w:rsidRPr="00E40FFD" w:rsidTr="00703C65">
        <w:tc>
          <w:tcPr>
            <w:tcW w:w="9627" w:type="dxa"/>
            <w:gridSpan w:val="3"/>
          </w:tcPr>
          <w:p w:rsidR="00020326" w:rsidRPr="00E40FFD" w:rsidRDefault="00020326" w:rsidP="00FA1AC1">
            <w:pPr>
              <w:rPr>
                <w:b/>
              </w:rPr>
            </w:pPr>
          </w:p>
          <w:p w:rsidR="00E12F45" w:rsidRPr="00E12F45" w:rsidRDefault="00996772" w:rsidP="00E12F45">
            <w:pPr>
              <w:rPr>
                <w:b/>
              </w:rPr>
            </w:pPr>
            <w:r w:rsidRPr="00E40FFD">
              <w:rPr>
                <w:b/>
              </w:rPr>
              <w:t>Essential</w:t>
            </w:r>
            <w:r w:rsidR="00661E81" w:rsidRPr="00E40FFD">
              <w:rPr>
                <w:b/>
              </w:rPr>
              <w:t xml:space="preserve"> </w:t>
            </w:r>
            <w:r w:rsidR="004A270A" w:rsidRPr="00E40FFD">
              <w:rPr>
                <w:b/>
              </w:rPr>
              <w:t>Skills and Experience</w:t>
            </w:r>
            <w:r w:rsidR="00ED2CBF">
              <w:rPr>
                <w:b/>
              </w:rPr>
              <w:t>:</w:t>
            </w:r>
            <w:r w:rsidR="00E12F45" w:rsidRPr="00131977">
              <w:rPr>
                <w:rFonts w:cs="Arial"/>
                <w:b/>
              </w:rPr>
              <w:t xml:space="preserve"> </w:t>
            </w:r>
          </w:p>
          <w:p w:rsidR="00E12F45" w:rsidRPr="00613949" w:rsidRDefault="00E12F45" w:rsidP="00E12F45">
            <w:pPr>
              <w:pStyle w:val="ListParagraph"/>
              <w:numPr>
                <w:ilvl w:val="0"/>
                <w:numId w:val="41"/>
              </w:numPr>
              <w:autoSpaceDE w:val="0"/>
              <w:autoSpaceDN w:val="0"/>
              <w:adjustRightInd w:val="0"/>
              <w:jc w:val="both"/>
              <w:rPr>
                <w:rFonts w:ascii="Arial" w:hAnsi="Arial" w:cs="Arial"/>
                <w:sz w:val="22"/>
                <w:szCs w:val="22"/>
              </w:rPr>
            </w:pPr>
            <w:r w:rsidRPr="00613949">
              <w:rPr>
                <w:rFonts w:ascii="Arial" w:hAnsi="Arial" w:cs="Arial"/>
                <w:sz w:val="22"/>
                <w:szCs w:val="22"/>
              </w:rPr>
              <w:t xml:space="preserve">Significant experience of leading </w:t>
            </w:r>
            <w:r>
              <w:rPr>
                <w:rFonts w:ascii="Arial" w:hAnsi="Arial" w:cs="Arial"/>
                <w:sz w:val="22"/>
                <w:szCs w:val="22"/>
              </w:rPr>
              <w:t xml:space="preserve">user interaction and </w:t>
            </w:r>
            <w:r w:rsidRPr="00613949">
              <w:rPr>
                <w:rFonts w:ascii="Arial" w:hAnsi="Arial" w:cs="Arial"/>
                <w:sz w:val="22"/>
                <w:szCs w:val="22"/>
              </w:rPr>
              <w:t xml:space="preserve">service design to develop </w:t>
            </w:r>
            <w:r>
              <w:rPr>
                <w:rFonts w:ascii="Arial" w:hAnsi="Arial" w:cs="Arial"/>
                <w:sz w:val="22"/>
                <w:szCs w:val="22"/>
              </w:rPr>
              <w:t xml:space="preserve">end-to-end </w:t>
            </w:r>
            <w:r w:rsidRPr="00613949">
              <w:rPr>
                <w:rFonts w:ascii="Arial" w:hAnsi="Arial" w:cs="Arial"/>
                <w:sz w:val="22"/>
                <w:szCs w:val="22"/>
              </w:rPr>
              <w:t>government services</w:t>
            </w:r>
            <w:r>
              <w:rPr>
                <w:rFonts w:ascii="Arial" w:hAnsi="Arial" w:cs="Arial"/>
                <w:sz w:val="22"/>
                <w:szCs w:val="22"/>
              </w:rPr>
              <w:t xml:space="preserve"> through a variety of channels that are simple and straightforward to use and accessible</w:t>
            </w:r>
          </w:p>
          <w:p w:rsidR="00E12F45" w:rsidRDefault="00E12F45" w:rsidP="00E12F45">
            <w:pPr>
              <w:numPr>
                <w:ilvl w:val="0"/>
                <w:numId w:val="41"/>
              </w:numPr>
              <w:spacing w:before="100" w:beforeAutospacing="1" w:after="100" w:afterAutospacing="1"/>
              <w:jc w:val="both"/>
              <w:rPr>
                <w:rFonts w:eastAsia="Times New Roman" w:cs="Arial"/>
                <w:lang w:eastAsia="en-GB"/>
              </w:rPr>
            </w:pPr>
            <w:r w:rsidRPr="005E541D">
              <w:rPr>
                <w:rFonts w:eastAsia="Times New Roman" w:cs="Arial"/>
                <w:lang w:eastAsia="en-GB"/>
              </w:rPr>
              <w:t xml:space="preserve">Experience </w:t>
            </w:r>
            <w:r w:rsidRPr="00613949">
              <w:rPr>
                <w:rFonts w:eastAsia="Times New Roman" w:cs="Arial"/>
                <w:lang w:eastAsia="en-GB"/>
              </w:rPr>
              <w:t xml:space="preserve">of </w:t>
            </w:r>
            <w:r>
              <w:rPr>
                <w:rFonts w:eastAsia="Times New Roman" w:cs="Arial"/>
                <w:lang w:eastAsia="en-GB"/>
              </w:rPr>
              <w:t xml:space="preserve">using a range of tools and methodologies to </w:t>
            </w:r>
            <w:r w:rsidRPr="00613949">
              <w:rPr>
                <w:rFonts w:eastAsia="Times New Roman" w:cs="Arial"/>
                <w:lang w:eastAsia="en-GB"/>
              </w:rPr>
              <w:t>design complex, inter-dependent and inter-related services that are ‘end-to-end’ and ‘front-to-back’.</w:t>
            </w:r>
          </w:p>
          <w:p w:rsidR="00E12F45" w:rsidRPr="005E541D" w:rsidRDefault="00E12F45" w:rsidP="00E12F45">
            <w:pPr>
              <w:numPr>
                <w:ilvl w:val="0"/>
                <w:numId w:val="41"/>
              </w:numPr>
              <w:spacing w:before="100" w:beforeAutospacing="1" w:after="100" w:afterAutospacing="1"/>
              <w:jc w:val="both"/>
              <w:rPr>
                <w:rFonts w:eastAsia="Times New Roman" w:cs="Arial"/>
                <w:lang w:eastAsia="en-GB"/>
              </w:rPr>
            </w:pPr>
            <w:r>
              <w:t>Experience solving design and research challenges through collaboration and user participation.</w:t>
            </w:r>
          </w:p>
          <w:p w:rsidR="00E12F45" w:rsidRPr="001C5083" w:rsidRDefault="00E12F45" w:rsidP="00E12F45">
            <w:pPr>
              <w:numPr>
                <w:ilvl w:val="0"/>
                <w:numId w:val="41"/>
              </w:numPr>
              <w:spacing w:before="100" w:beforeAutospacing="1" w:after="100" w:afterAutospacing="1"/>
              <w:jc w:val="both"/>
              <w:rPr>
                <w:rFonts w:eastAsia="Times New Roman" w:cs="Arial"/>
                <w:lang w:eastAsia="en-GB"/>
              </w:rPr>
            </w:pPr>
            <w:r>
              <w:rPr>
                <w:rStyle w:val="normaltextrun1"/>
                <w:rFonts w:cs="Arial"/>
                <w:color w:val="0B0C0C"/>
              </w:rPr>
              <w:t>Demonstrate successful e</w:t>
            </w:r>
            <w:r w:rsidRPr="001C5083">
              <w:rPr>
                <w:rStyle w:val="normaltextrun1"/>
                <w:rFonts w:cs="Arial"/>
                <w:color w:val="0B0C0C"/>
              </w:rPr>
              <w:t>xperience of taking products through</w:t>
            </w:r>
            <w:r>
              <w:rPr>
                <w:rStyle w:val="normaltextrun1"/>
                <w:rFonts w:cs="Arial"/>
                <w:color w:val="0B0C0C"/>
              </w:rPr>
              <w:t xml:space="preserve"> an </w:t>
            </w:r>
            <w:r w:rsidRPr="001C5083">
              <w:rPr>
                <w:rStyle w:val="normaltextrun1"/>
                <w:rFonts w:cs="Arial"/>
                <w:color w:val="0B0C0C"/>
              </w:rPr>
              <w:t>GDS service assessment</w:t>
            </w:r>
          </w:p>
          <w:p w:rsidR="007F7F6C" w:rsidRPr="00FB73DE" w:rsidRDefault="00E12F45" w:rsidP="00FB73DE">
            <w:pPr>
              <w:numPr>
                <w:ilvl w:val="0"/>
                <w:numId w:val="41"/>
              </w:numPr>
              <w:spacing w:before="100" w:beforeAutospacing="1" w:after="100" w:afterAutospacing="1"/>
              <w:jc w:val="both"/>
              <w:rPr>
                <w:rFonts w:eastAsia="Times New Roman" w:cs="Arial"/>
                <w:lang w:eastAsia="en-GB"/>
              </w:rPr>
            </w:pPr>
            <w:r w:rsidRPr="005E541D">
              <w:rPr>
                <w:rFonts w:eastAsia="Times New Roman" w:cs="Arial"/>
                <w:lang w:eastAsia="en-GB"/>
              </w:rPr>
              <w:t xml:space="preserve">Experience introducing </w:t>
            </w:r>
            <w:r w:rsidRPr="001C5083">
              <w:rPr>
                <w:rFonts w:eastAsia="Times New Roman" w:cs="Arial"/>
                <w:lang w:eastAsia="en-GB"/>
              </w:rPr>
              <w:t>service design and agile ways of w</w:t>
            </w:r>
            <w:r w:rsidRPr="005E541D">
              <w:rPr>
                <w:rFonts w:eastAsia="Times New Roman" w:cs="Arial"/>
                <w:lang w:eastAsia="en-GB"/>
              </w:rPr>
              <w:t>orking practices, teams or organisations</w:t>
            </w:r>
            <w:r>
              <w:rPr>
                <w:rFonts w:eastAsia="Times New Roman" w:cs="Arial"/>
                <w:lang w:eastAsia="en-GB"/>
              </w:rPr>
              <w:t xml:space="preserve">, </w:t>
            </w:r>
            <w:proofErr w:type="spellStart"/>
            <w:r>
              <w:rPr>
                <w:rFonts w:eastAsia="Times New Roman" w:cs="Arial"/>
                <w:lang w:eastAsia="en-GB"/>
              </w:rPr>
              <w:t>incuding</w:t>
            </w:r>
            <w:proofErr w:type="spellEnd"/>
            <w:r>
              <w:rPr>
                <w:rFonts w:eastAsia="Times New Roman" w:cs="Arial"/>
                <w:lang w:eastAsia="en-GB"/>
              </w:rPr>
              <w:t xml:space="preserve"> </w:t>
            </w:r>
            <w:r w:rsidRPr="001C5083">
              <w:rPr>
                <w:rFonts w:eastAsia="Times New Roman" w:cs="Arial"/>
                <w:lang w:eastAsia="en-GB"/>
              </w:rPr>
              <w:t>engaging with stakeholders of all levels of seniorit</w:t>
            </w:r>
            <w:r w:rsidR="00FB73DE">
              <w:rPr>
                <w:rFonts w:eastAsia="Times New Roman" w:cs="Arial"/>
                <w:lang w:eastAsia="en-GB"/>
              </w:rPr>
              <w:t>y</w:t>
            </w:r>
          </w:p>
          <w:p w:rsidR="00FB73DE" w:rsidRPr="00131977" w:rsidRDefault="00FB73DE" w:rsidP="00FB73DE">
            <w:pPr>
              <w:rPr>
                <w:rFonts w:eastAsia="Times New Roman" w:cs="Arial"/>
                <w:b/>
                <w:lang w:eastAsia="en-GB"/>
              </w:rPr>
            </w:pPr>
            <w:r>
              <w:rPr>
                <w:rFonts w:eastAsia="Times New Roman" w:cs="Arial"/>
                <w:b/>
                <w:lang w:eastAsia="en-GB"/>
              </w:rPr>
              <w:t xml:space="preserve">Key/priority </w:t>
            </w:r>
            <w:r w:rsidRPr="00131977">
              <w:rPr>
                <w:rFonts w:eastAsia="Times New Roman" w:cs="Arial"/>
                <w:b/>
                <w:lang w:eastAsia="en-GB"/>
              </w:rPr>
              <w:t>Skills</w:t>
            </w:r>
          </w:p>
          <w:p w:rsidR="00FB73DE" w:rsidRPr="00131977" w:rsidRDefault="00FB73DE" w:rsidP="00FB73DE">
            <w:pPr>
              <w:numPr>
                <w:ilvl w:val="0"/>
                <w:numId w:val="41"/>
              </w:numPr>
              <w:jc w:val="both"/>
              <w:rPr>
                <w:rFonts w:eastAsia="Times New Roman" w:cs="Arial"/>
                <w:lang w:eastAsia="en-GB"/>
              </w:rPr>
            </w:pPr>
            <w:r w:rsidRPr="00131977">
              <w:rPr>
                <w:rFonts w:eastAsia="Times New Roman" w:cs="Arial"/>
                <w:b/>
                <w:bCs/>
                <w:lang w:eastAsia="en-GB"/>
              </w:rPr>
              <w:t>Strategic thinking</w:t>
            </w:r>
            <w:r w:rsidRPr="00131977">
              <w:rPr>
                <w:rFonts w:eastAsia="Times New Roman" w:cs="Arial"/>
                <w:lang w:eastAsia="en-GB"/>
              </w:rPr>
              <w:t>. You can lead the design and implementation of strategy, directing the evaluation of strategies and policies to ensure business requirements are being met. (Relevant skill level: expert)</w:t>
            </w:r>
          </w:p>
          <w:p w:rsidR="00FB73DE" w:rsidRPr="00131977"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Leadership and guidance</w:t>
            </w:r>
            <w:r w:rsidRPr="00131977">
              <w:rPr>
                <w:rFonts w:eastAsia="Times New Roman" w:cs="Arial"/>
                <w:lang w:eastAsia="en-GB"/>
              </w:rPr>
              <w:t>. You can make decisions characterised by medium levels of risk and complexity and recommend decisions as risk and complexity increase. You can build consensus between services or independent stakeholders. You can identify problems or issues in the team dynamic and rectify them. You engage in varying types of feedback choosing the right type at the appropriate time and ensuring the discussion and decision sticks. You can bring people together to form a motivated team and help create the right environment for a team to work in. You know how to facilitate the best team make-up depending on the situation. (Relevant skill level: practitioner)</w:t>
            </w:r>
          </w:p>
          <w:p w:rsidR="00FB73DE" w:rsidRPr="00131977"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Communication skills</w:t>
            </w:r>
            <w:r w:rsidRPr="00131977">
              <w:rPr>
                <w:rFonts w:eastAsia="Times New Roman" w:cs="Arial"/>
                <w:lang w:eastAsia="en-GB"/>
              </w:rPr>
              <w:t>. You can listen to the needs of technical and business stakeholders, and interpret them in a way that is clear for both audiences. You know how to manage stakeholder expectations. You can be flexible and you are capable of proactive and reactive communication. You know how to facilitate difficult discussions within the team or with diverse senior stakeholders. (Relevant skill level: practitioner)</w:t>
            </w:r>
          </w:p>
          <w:p w:rsidR="00FB73DE" w:rsidRPr="00131977"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Facilitating decisions and risks</w:t>
            </w:r>
            <w:r w:rsidRPr="00131977">
              <w:rPr>
                <w:rFonts w:eastAsia="Times New Roman" w:cs="Arial"/>
                <w:lang w:eastAsia="en-GB"/>
              </w:rPr>
              <w:t>. You can work with higher impact or more complex risks. You know how to build consensus between services or independent stakeholders. You can lead others to make good design decisions. You know how to apply different risk methodologies in proportion to the risk in question. (Relevant skill level: practitioner)</w:t>
            </w:r>
          </w:p>
          <w:p w:rsidR="00FB73DE"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Agile working</w:t>
            </w:r>
            <w:r w:rsidRPr="00131977">
              <w:rPr>
                <w:rFonts w:eastAsia="Times New Roman" w:cs="Arial"/>
                <w:lang w:eastAsia="en-GB"/>
              </w:rPr>
              <w:t>. You can identify and compare the best processes or delivery methods to use, including measuring and evaluating outcomes. You know how to help the team to decide the best approach. You can help teams to manage and visualise outcomes, prioritise work and work to agreed minimum viable product (MVP), print and scope. (Relevant skill level: practitioner)</w:t>
            </w:r>
          </w:p>
          <w:p w:rsidR="00FB73DE" w:rsidRPr="00131977" w:rsidRDefault="00FB73DE" w:rsidP="00FB73DE">
            <w:pPr>
              <w:rPr>
                <w:rFonts w:eastAsia="Times New Roman" w:cs="Arial"/>
                <w:b/>
                <w:lang w:eastAsia="en-GB"/>
              </w:rPr>
            </w:pPr>
            <w:r>
              <w:rPr>
                <w:rFonts w:eastAsia="Times New Roman" w:cs="Arial"/>
                <w:b/>
                <w:lang w:eastAsia="en-GB"/>
              </w:rPr>
              <w:t xml:space="preserve">Other </w:t>
            </w:r>
            <w:r w:rsidRPr="00131977">
              <w:rPr>
                <w:rFonts w:eastAsia="Times New Roman" w:cs="Arial"/>
                <w:b/>
                <w:lang w:eastAsia="en-GB"/>
              </w:rPr>
              <w:t>Skills</w:t>
            </w:r>
          </w:p>
          <w:p w:rsidR="00FB73DE" w:rsidRPr="00131977" w:rsidRDefault="00FB73DE" w:rsidP="00FB73DE">
            <w:pPr>
              <w:numPr>
                <w:ilvl w:val="0"/>
                <w:numId w:val="41"/>
              </w:numPr>
              <w:jc w:val="both"/>
              <w:rPr>
                <w:rFonts w:eastAsia="Times New Roman" w:cs="Arial"/>
                <w:lang w:eastAsia="en-GB"/>
              </w:rPr>
            </w:pPr>
            <w:r w:rsidRPr="00131977">
              <w:rPr>
                <w:rFonts w:eastAsia="Times New Roman" w:cs="Arial"/>
                <w:b/>
                <w:bCs/>
                <w:lang w:eastAsia="en-GB"/>
              </w:rPr>
              <w:t>Community collaboration</w:t>
            </w:r>
            <w:r w:rsidRPr="00131977">
              <w:rPr>
                <w:rFonts w:eastAsia="Times New Roman" w:cs="Arial"/>
                <w:lang w:eastAsia="en-GB"/>
              </w:rPr>
              <w:t>. You know how to work collaboratively within a group, actively networking with others and varying feedback for the appropriate time to ensure the discussion sticks. You can use your initiative to identify problems or issues in the team dynamic and rectify them. You can pull out issues through agile health-checks with the team to provoke the right responses. (Relevant skill level: practitioner)</w:t>
            </w:r>
          </w:p>
          <w:p w:rsidR="00FB73DE" w:rsidRPr="00131977"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Digital perspective</w:t>
            </w:r>
            <w:r w:rsidRPr="00131977">
              <w:rPr>
                <w:rFonts w:eastAsia="Times New Roman" w:cs="Arial"/>
                <w:lang w:eastAsia="en-GB"/>
              </w:rPr>
              <w:t>. You have the ability to apply a digital understanding to your work. You can identify and implement solutions for assisted digital. (Relevant skill level: practitioner)</w:t>
            </w:r>
          </w:p>
          <w:p w:rsidR="00FB73DE" w:rsidRPr="00131977"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Evidence- and context-based design</w:t>
            </w:r>
            <w:r w:rsidRPr="00131977">
              <w:rPr>
                <w:rFonts w:eastAsia="Times New Roman" w:cs="Arial"/>
                <w:lang w:eastAsia="en-GB"/>
              </w:rPr>
              <w:t>. You know how to design systems for use across multiple services and can identify the simplest approach out of a variety of approaches. (Relevant skill level: expert)</w:t>
            </w:r>
          </w:p>
          <w:p w:rsidR="00FB73DE" w:rsidRPr="00131977"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Experience of working within constraints</w:t>
            </w:r>
            <w:r w:rsidRPr="00131977">
              <w:rPr>
                <w:rFonts w:eastAsia="Times New Roman" w:cs="Arial"/>
                <w:lang w:eastAsia="en-GB"/>
              </w:rPr>
              <w:t>. You can identify constraints and can communicate about these and work within them. You know how to challenge the validity of constraints. You can ensure standards are being met. (Relevant skill level: working)</w:t>
            </w:r>
          </w:p>
          <w:p w:rsidR="00FB73DE" w:rsidRPr="00131977"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Prototyping in code</w:t>
            </w:r>
            <w:r w:rsidRPr="00131977">
              <w:rPr>
                <w:rFonts w:eastAsia="Times New Roman" w:cs="Arial"/>
                <w:lang w:eastAsia="en-GB"/>
              </w:rPr>
              <w:t>. You can create static HTML and CSS prototypes. You know how to code for different screen sizes. You can version and host a prototype. (Relevant skill level: practitioner)</w:t>
            </w:r>
          </w:p>
          <w:p w:rsidR="00FB73DE" w:rsidRPr="00131977"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Prototyping</w:t>
            </w:r>
            <w:r w:rsidRPr="00131977">
              <w:rPr>
                <w:rFonts w:eastAsia="Times New Roman" w:cs="Arial"/>
                <w:lang w:eastAsia="en-GB"/>
              </w:rPr>
              <w:t>. You are experienced in using a variety of methods of prototyping. You know how to share best practice and can coach others. You can look at strategic service design end to end. (Relevant skill level: expert)</w:t>
            </w:r>
          </w:p>
          <w:p w:rsidR="007F7F6C" w:rsidRPr="00FB73DE" w:rsidRDefault="00FB73DE" w:rsidP="00FB73DE">
            <w:pPr>
              <w:numPr>
                <w:ilvl w:val="0"/>
                <w:numId w:val="41"/>
              </w:numPr>
              <w:spacing w:before="100" w:beforeAutospacing="1" w:after="100" w:afterAutospacing="1"/>
              <w:jc w:val="both"/>
              <w:rPr>
                <w:rFonts w:eastAsia="Times New Roman" w:cs="Arial"/>
                <w:lang w:eastAsia="en-GB"/>
              </w:rPr>
            </w:pPr>
            <w:r w:rsidRPr="00131977">
              <w:rPr>
                <w:rFonts w:eastAsia="Times New Roman" w:cs="Arial"/>
                <w:b/>
                <w:bCs/>
                <w:lang w:eastAsia="en-GB"/>
              </w:rPr>
              <w:t>User focus</w:t>
            </w:r>
            <w:r w:rsidRPr="00131977">
              <w:rPr>
                <w:rFonts w:eastAsia="Times New Roman" w:cs="Arial"/>
                <w:lang w:eastAsia="en-GB"/>
              </w:rPr>
              <w:t>. You know how to give direction on which tools or methods to use. You are experienced in meeting the needs of users across a variety of channels. You can bring insight and expertise in how user needs have changed over time to ensure these are met by the business. You know how to apply strategic thinking in how to provide the best service for the end user. (Relevant skill level: expert)</w:t>
            </w:r>
          </w:p>
        </w:tc>
      </w:tr>
      <w:tr w:rsidR="00ED2CBF" w:rsidRPr="00E40FFD" w:rsidTr="00703C65">
        <w:tc>
          <w:tcPr>
            <w:tcW w:w="9627" w:type="dxa"/>
            <w:gridSpan w:val="3"/>
          </w:tcPr>
          <w:p w:rsidR="00ED2CBF" w:rsidRDefault="00176275" w:rsidP="00ED2CBF">
            <w:pPr>
              <w:rPr>
                <w:b/>
              </w:rPr>
            </w:pPr>
            <w:r>
              <w:rPr>
                <w:b/>
              </w:rPr>
              <w:t xml:space="preserve">Proposed Sift Dates: </w:t>
            </w:r>
            <w:r w:rsidR="00FB73DE">
              <w:rPr>
                <w:b/>
              </w:rPr>
              <w:t>Mid/End of June 2021</w:t>
            </w:r>
          </w:p>
          <w:p w:rsidR="00176275" w:rsidRDefault="00176275" w:rsidP="00ED2CBF">
            <w:pPr>
              <w:rPr>
                <w:b/>
              </w:rPr>
            </w:pPr>
          </w:p>
          <w:p w:rsidR="00ED2CBF" w:rsidRDefault="00ED2CBF" w:rsidP="00ED2CBF">
            <w:pPr>
              <w:rPr>
                <w:b/>
              </w:rPr>
            </w:pPr>
            <w:r>
              <w:rPr>
                <w:b/>
              </w:rPr>
              <w:t>Proposed Interview Dates:</w:t>
            </w:r>
            <w:r w:rsidR="00FB73DE">
              <w:rPr>
                <w:b/>
              </w:rPr>
              <w:t xml:space="preserve"> End of June</w:t>
            </w:r>
          </w:p>
          <w:p w:rsidR="00ED2CBF" w:rsidRPr="00E40FFD" w:rsidRDefault="00ED2CBF" w:rsidP="00FA1AC1">
            <w:pPr>
              <w:rPr>
                <w:b/>
              </w:rPr>
            </w:pPr>
          </w:p>
        </w:tc>
      </w:tr>
      <w:tr w:rsidR="00ED2CBF" w:rsidRPr="00E40FFD" w:rsidTr="00703C65">
        <w:tc>
          <w:tcPr>
            <w:tcW w:w="9627" w:type="dxa"/>
            <w:gridSpan w:val="3"/>
          </w:tcPr>
          <w:p w:rsidR="00ED2CBF" w:rsidRDefault="00ED2CBF" w:rsidP="00ED2CBF">
            <w:pPr>
              <w:rPr>
                <w:b/>
              </w:rPr>
            </w:pPr>
          </w:p>
          <w:p w:rsidR="00ED2CBF" w:rsidRDefault="00ED2CBF" w:rsidP="00ED2CBF">
            <w:pPr>
              <w:rPr>
                <w:b/>
              </w:rPr>
            </w:pPr>
            <w:r>
              <w:rPr>
                <w:b/>
              </w:rPr>
              <w:t>Proposed Start Date:</w:t>
            </w:r>
            <w:r w:rsidR="00FB73DE">
              <w:rPr>
                <w:b/>
              </w:rPr>
              <w:t xml:space="preserve"> End of June/Beginning of July</w:t>
            </w:r>
          </w:p>
          <w:p w:rsidR="00ED2CBF" w:rsidRDefault="00ED2CBF" w:rsidP="00ED2CBF">
            <w:pPr>
              <w:rPr>
                <w:b/>
              </w:rPr>
            </w:pPr>
          </w:p>
          <w:p w:rsidR="00ED2CBF" w:rsidRDefault="00ED2CBF" w:rsidP="00ED2CBF">
            <w:pPr>
              <w:rPr>
                <w:b/>
              </w:rPr>
            </w:pPr>
            <w:r>
              <w:rPr>
                <w:b/>
              </w:rPr>
              <w:t>Proposed End Date:</w:t>
            </w:r>
            <w:r w:rsidR="00FB73DE">
              <w:rPr>
                <w:b/>
              </w:rPr>
              <w:t xml:space="preserve"> End of December/Beginning of January 2022</w:t>
            </w:r>
          </w:p>
          <w:p w:rsidR="00ED2CBF" w:rsidRPr="00E40FFD" w:rsidRDefault="00ED2CBF" w:rsidP="00FA1AC1">
            <w:pPr>
              <w:rPr>
                <w:b/>
              </w:rPr>
            </w:pPr>
          </w:p>
        </w:tc>
      </w:tr>
      <w:tr w:rsidR="00ED2CBF" w:rsidRPr="00E40FFD" w:rsidTr="00703C65">
        <w:tc>
          <w:tcPr>
            <w:tcW w:w="9627" w:type="dxa"/>
            <w:gridSpan w:val="3"/>
          </w:tcPr>
          <w:p w:rsidR="00ED2CBF" w:rsidRDefault="00ED2CBF" w:rsidP="00ED2CBF">
            <w:pPr>
              <w:rPr>
                <w:b/>
              </w:rPr>
            </w:pPr>
          </w:p>
          <w:p w:rsidR="006C5162" w:rsidRDefault="00ED2CBF" w:rsidP="00ED2CBF">
            <w:pPr>
              <w:rPr>
                <w:b/>
              </w:rPr>
            </w:pPr>
            <w:r>
              <w:rPr>
                <w:b/>
              </w:rPr>
              <w:t>Proposed Line Manager</w:t>
            </w:r>
            <w:r w:rsidR="00FB73DE">
              <w:rPr>
                <w:b/>
              </w:rPr>
              <w:t xml:space="preserve"> </w:t>
            </w:r>
          </w:p>
          <w:p w:rsidR="006C5162" w:rsidRDefault="006C5162" w:rsidP="00ED2CBF">
            <w:pPr>
              <w:rPr>
                <w:b/>
              </w:rPr>
            </w:pPr>
            <w:r>
              <w:rPr>
                <w:b/>
              </w:rPr>
              <w:t xml:space="preserve">Proposed Line Managers </w:t>
            </w:r>
            <w:r w:rsidR="00B90D52">
              <w:rPr>
                <w:b/>
              </w:rPr>
              <w:t>Employee</w:t>
            </w:r>
            <w:r>
              <w:rPr>
                <w:b/>
              </w:rPr>
              <w:t xml:space="preserve"> Number</w:t>
            </w:r>
            <w:r w:rsidR="00FB73DE">
              <w:rPr>
                <w:b/>
              </w:rPr>
              <w:t xml:space="preserve"> </w:t>
            </w:r>
          </w:p>
          <w:p w:rsidR="006C5162" w:rsidRDefault="006C5162" w:rsidP="00ED2CBF">
            <w:pPr>
              <w:rPr>
                <w:b/>
              </w:rPr>
            </w:pPr>
          </w:p>
          <w:p w:rsidR="00176275" w:rsidRDefault="00176275" w:rsidP="00ED2CBF">
            <w:pPr>
              <w:rPr>
                <w:b/>
              </w:rPr>
            </w:pPr>
          </w:p>
          <w:p w:rsidR="00176275" w:rsidRDefault="00176275" w:rsidP="00ED2CBF">
            <w:pPr>
              <w:rPr>
                <w:b/>
              </w:rPr>
            </w:pPr>
            <w:r>
              <w:rPr>
                <w:b/>
              </w:rPr>
              <w:t xml:space="preserve">Proposed </w:t>
            </w:r>
            <w:r w:rsidR="001D5CA3">
              <w:rPr>
                <w:b/>
              </w:rPr>
              <w:t xml:space="preserve">Time Sheet </w:t>
            </w:r>
            <w:r w:rsidR="00ED2CBF">
              <w:rPr>
                <w:b/>
              </w:rPr>
              <w:t xml:space="preserve">Authoriser </w:t>
            </w:r>
          </w:p>
          <w:p w:rsidR="00176275" w:rsidRDefault="00176275" w:rsidP="00ED2CBF">
            <w:pPr>
              <w:rPr>
                <w:b/>
              </w:rPr>
            </w:pPr>
            <w:r>
              <w:rPr>
                <w:b/>
              </w:rPr>
              <w:t>2</w:t>
            </w:r>
            <w:r w:rsidRPr="00176275">
              <w:rPr>
                <w:b/>
                <w:vertAlign w:val="superscript"/>
              </w:rPr>
              <w:t>nd</w:t>
            </w:r>
            <w:r>
              <w:rPr>
                <w:b/>
              </w:rPr>
              <w:t xml:space="preserve"> </w:t>
            </w:r>
            <w:r w:rsidR="001D5CA3">
              <w:rPr>
                <w:b/>
              </w:rPr>
              <w:t xml:space="preserve">Time Sheet </w:t>
            </w:r>
            <w:r>
              <w:rPr>
                <w:b/>
              </w:rPr>
              <w:t xml:space="preserve">Authoriser </w:t>
            </w:r>
            <w:r w:rsidR="00FB73DE">
              <w:rPr>
                <w:b/>
              </w:rPr>
              <w:t xml:space="preserve">– Task Manager to be defined </w:t>
            </w:r>
          </w:p>
          <w:p w:rsidR="00ED2CBF" w:rsidRDefault="00ED2CBF" w:rsidP="00ED2CBF">
            <w:pPr>
              <w:rPr>
                <w:b/>
              </w:rPr>
            </w:pPr>
          </w:p>
        </w:tc>
      </w:tr>
    </w:tbl>
    <w:p w:rsidR="00D13BEF" w:rsidRDefault="00D13BEF" w:rsidP="00807F20">
      <w:pPr>
        <w:rPr>
          <w:rFonts w:cs="Arial"/>
          <w:b/>
          <w:bCs/>
          <w:u w:val="single"/>
        </w:rPr>
      </w:pPr>
    </w:p>
    <w:p w:rsidR="00443455" w:rsidRPr="00D13BEF" w:rsidRDefault="009D2B1B" w:rsidP="00807F20">
      <w:pPr>
        <w:rPr>
          <w:rFonts w:cs="Arial"/>
          <w:b/>
          <w:bCs/>
          <w:u w:val="single"/>
        </w:rPr>
      </w:pPr>
      <w:r w:rsidRPr="00D13BEF">
        <w:rPr>
          <w:rFonts w:cs="Arial"/>
          <w:b/>
          <w:bCs/>
          <w:u w:val="single"/>
        </w:rPr>
        <w:t>*PLEASE NOT</w:t>
      </w:r>
      <w:r w:rsidR="00D13BEF" w:rsidRPr="00D13BEF">
        <w:rPr>
          <w:rFonts w:cs="Arial"/>
          <w:b/>
          <w:bCs/>
          <w:u w:val="single"/>
        </w:rPr>
        <w:t xml:space="preserve">E: FEEDBACK WILL BE PROVIDED AT INTERVIEW STAGE ONLY </w:t>
      </w:r>
    </w:p>
    <w:sectPr w:rsidR="00443455" w:rsidRPr="00D13BEF" w:rsidSect="004A27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E5F"/>
    <w:multiLevelType w:val="hybridMultilevel"/>
    <w:tmpl w:val="BF3C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170A"/>
    <w:multiLevelType w:val="hybridMultilevel"/>
    <w:tmpl w:val="C6CE8132"/>
    <w:lvl w:ilvl="0" w:tplc="EDEC1D7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A29C7"/>
    <w:multiLevelType w:val="hybridMultilevel"/>
    <w:tmpl w:val="D0B6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46C5A"/>
    <w:multiLevelType w:val="hybridMultilevel"/>
    <w:tmpl w:val="A0989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707F6"/>
    <w:multiLevelType w:val="hybridMultilevel"/>
    <w:tmpl w:val="4BBE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73B5B"/>
    <w:multiLevelType w:val="multilevel"/>
    <w:tmpl w:val="849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F5467"/>
    <w:multiLevelType w:val="hybridMultilevel"/>
    <w:tmpl w:val="688AF604"/>
    <w:lvl w:ilvl="0" w:tplc="76E46ECC">
      <w:start w:val="1"/>
      <w:numFmt w:val="bullet"/>
      <w:lvlText w:val=""/>
      <w:lvlJc w:val="left"/>
      <w:pPr>
        <w:ind w:left="811"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B0042"/>
    <w:multiLevelType w:val="hybridMultilevel"/>
    <w:tmpl w:val="104808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01A1B"/>
    <w:multiLevelType w:val="hybridMultilevel"/>
    <w:tmpl w:val="66786D48"/>
    <w:lvl w:ilvl="0" w:tplc="CB4CAC36">
      <w:start w:val="1"/>
      <w:numFmt w:val="bullet"/>
      <w:lvlText w:val=""/>
      <w:lvlJc w:val="left"/>
      <w:pPr>
        <w:ind w:left="924"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D0C80"/>
    <w:multiLevelType w:val="hybridMultilevel"/>
    <w:tmpl w:val="8AE4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50EC7"/>
    <w:multiLevelType w:val="hybridMultilevel"/>
    <w:tmpl w:val="17021E66"/>
    <w:lvl w:ilvl="0" w:tplc="C2D4E7CC">
      <w:start w:val="1"/>
      <w:numFmt w:val="bullet"/>
      <w:lvlText w:val=""/>
      <w:lvlJc w:val="left"/>
      <w:pPr>
        <w:ind w:left="924" w:hanging="44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50CDE"/>
    <w:multiLevelType w:val="multilevel"/>
    <w:tmpl w:val="B8C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A0842"/>
    <w:multiLevelType w:val="hybridMultilevel"/>
    <w:tmpl w:val="09B2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B0F22"/>
    <w:multiLevelType w:val="hybridMultilevel"/>
    <w:tmpl w:val="9444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00B83"/>
    <w:multiLevelType w:val="hybridMultilevel"/>
    <w:tmpl w:val="A704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0177E"/>
    <w:multiLevelType w:val="hybridMultilevel"/>
    <w:tmpl w:val="C388E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E14458"/>
    <w:multiLevelType w:val="hybridMultilevel"/>
    <w:tmpl w:val="44B67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890FE1"/>
    <w:multiLevelType w:val="hybridMultilevel"/>
    <w:tmpl w:val="A480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746B1"/>
    <w:multiLevelType w:val="hybridMultilevel"/>
    <w:tmpl w:val="7E4456D8"/>
    <w:lvl w:ilvl="0" w:tplc="99667AAA">
      <w:start w:val="1"/>
      <w:numFmt w:val="bullet"/>
      <w:lvlText w:val=""/>
      <w:lvlJc w:val="left"/>
      <w:pPr>
        <w:ind w:left="811" w:hanging="32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A24F9"/>
    <w:multiLevelType w:val="hybridMultilevel"/>
    <w:tmpl w:val="5074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34118"/>
    <w:multiLevelType w:val="hybridMultilevel"/>
    <w:tmpl w:val="ECC4B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9F51D6"/>
    <w:multiLevelType w:val="hybridMultilevel"/>
    <w:tmpl w:val="66927666"/>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22" w15:restartNumberingAfterBreak="0">
    <w:nsid w:val="44A235F8"/>
    <w:multiLevelType w:val="hybridMultilevel"/>
    <w:tmpl w:val="6112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22C72"/>
    <w:multiLevelType w:val="hybridMultilevel"/>
    <w:tmpl w:val="B3EA8616"/>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24" w15:restartNumberingAfterBreak="0">
    <w:nsid w:val="477C1745"/>
    <w:multiLevelType w:val="hybridMultilevel"/>
    <w:tmpl w:val="EFD43C22"/>
    <w:lvl w:ilvl="0" w:tplc="F24ACBFE">
      <w:start w:val="1"/>
      <w:numFmt w:val="bullet"/>
      <w:lvlText w:val=""/>
      <w:lvlJc w:val="left"/>
      <w:pPr>
        <w:ind w:left="1440" w:hanging="39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3200D"/>
    <w:multiLevelType w:val="hybridMultilevel"/>
    <w:tmpl w:val="B5C4A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6864C5"/>
    <w:multiLevelType w:val="hybridMultilevel"/>
    <w:tmpl w:val="24D09F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1F6A5B"/>
    <w:multiLevelType w:val="hybridMultilevel"/>
    <w:tmpl w:val="D4E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90697F"/>
    <w:multiLevelType w:val="hybridMultilevel"/>
    <w:tmpl w:val="04EA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35FAA"/>
    <w:multiLevelType w:val="hybridMultilevel"/>
    <w:tmpl w:val="98B87054"/>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30" w15:restartNumberingAfterBreak="0">
    <w:nsid w:val="5C8100E8"/>
    <w:multiLevelType w:val="hybridMultilevel"/>
    <w:tmpl w:val="F35829E4"/>
    <w:lvl w:ilvl="0" w:tplc="1E18C2B4">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4D2963"/>
    <w:multiLevelType w:val="hybridMultilevel"/>
    <w:tmpl w:val="071E65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C37C2"/>
    <w:multiLevelType w:val="hybridMultilevel"/>
    <w:tmpl w:val="860CDB6C"/>
    <w:lvl w:ilvl="0" w:tplc="351828F6">
      <w:start w:val="1"/>
      <w:numFmt w:val="bullet"/>
      <w:lvlText w:val=""/>
      <w:lvlJc w:val="left"/>
      <w:pPr>
        <w:ind w:left="144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9814BE"/>
    <w:multiLevelType w:val="hybridMultilevel"/>
    <w:tmpl w:val="C5F01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0F7C3D"/>
    <w:multiLevelType w:val="hybridMultilevel"/>
    <w:tmpl w:val="ECB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D69FC"/>
    <w:multiLevelType w:val="hybridMultilevel"/>
    <w:tmpl w:val="49C0DAFE"/>
    <w:lvl w:ilvl="0" w:tplc="5B86BCFE">
      <w:start w:val="1"/>
      <w:numFmt w:val="bullet"/>
      <w:lvlText w:val=""/>
      <w:lvlJc w:val="left"/>
      <w:pPr>
        <w:ind w:left="1440" w:hanging="87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74CC9"/>
    <w:multiLevelType w:val="hybridMultilevel"/>
    <w:tmpl w:val="20B4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D5984"/>
    <w:multiLevelType w:val="hybridMultilevel"/>
    <w:tmpl w:val="C376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9374D4"/>
    <w:multiLevelType w:val="hybridMultilevel"/>
    <w:tmpl w:val="86D2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A788A"/>
    <w:multiLevelType w:val="hybridMultilevel"/>
    <w:tmpl w:val="3CB0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0"/>
  </w:num>
  <w:num w:numId="4">
    <w:abstractNumId w:val="23"/>
  </w:num>
  <w:num w:numId="5">
    <w:abstractNumId w:val="21"/>
  </w:num>
  <w:num w:numId="6">
    <w:abstractNumId w:val="29"/>
  </w:num>
  <w:num w:numId="7">
    <w:abstractNumId w:val="3"/>
  </w:num>
  <w:num w:numId="8">
    <w:abstractNumId w:val="39"/>
  </w:num>
  <w:num w:numId="9">
    <w:abstractNumId w:val="1"/>
  </w:num>
  <w:num w:numId="10">
    <w:abstractNumId w:val="20"/>
  </w:num>
  <w:num w:numId="11">
    <w:abstractNumId w:val="13"/>
  </w:num>
  <w:num w:numId="12">
    <w:abstractNumId w:val="33"/>
  </w:num>
  <w:num w:numId="13">
    <w:abstractNumId w:val="27"/>
  </w:num>
  <w:num w:numId="14">
    <w:abstractNumId w:val="37"/>
  </w:num>
  <w:num w:numId="15">
    <w:abstractNumId w:val="38"/>
  </w:num>
  <w:num w:numId="16">
    <w:abstractNumId w:val="16"/>
  </w:num>
  <w:num w:numId="17">
    <w:abstractNumId w:val="15"/>
  </w:num>
  <w:num w:numId="18">
    <w:abstractNumId w:val="11"/>
  </w:num>
  <w:num w:numId="19">
    <w:abstractNumId w:val="17"/>
  </w:num>
  <w:num w:numId="20">
    <w:abstractNumId w:val="22"/>
  </w:num>
  <w:num w:numId="21">
    <w:abstractNumId w:val="36"/>
  </w:num>
  <w:num w:numId="22">
    <w:abstractNumId w:val="0"/>
  </w:num>
  <w:num w:numId="23">
    <w:abstractNumId w:val="5"/>
  </w:num>
  <w:num w:numId="24">
    <w:abstractNumId w:val="9"/>
  </w:num>
  <w:num w:numId="25">
    <w:abstractNumId w:val="34"/>
  </w:num>
  <w:num w:numId="26">
    <w:abstractNumId w:val="19"/>
  </w:num>
  <w:num w:numId="27">
    <w:abstractNumId w:val="4"/>
  </w:num>
  <w:num w:numId="28">
    <w:abstractNumId w:val="12"/>
  </w:num>
  <w:num w:numId="29">
    <w:abstractNumId w:val="2"/>
  </w:num>
  <w:num w:numId="30">
    <w:abstractNumId w:val="28"/>
  </w:num>
  <w:num w:numId="31">
    <w:abstractNumId w:val="25"/>
  </w:num>
  <w:num w:numId="32">
    <w:abstractNumId w:val="7"/>
  </w:num>
  <w:num w:numId="33">
    <w:abstractNumId w:val="24"/>
  </w:num>
  <w:num w:numId="34">
    <w:abstractNumId w:val="32"/>
  </w:num>
  <w:num w:numId="35">
    <w:abstractNumId w:val="35"/>
  </w:num>
  <w:num w:numId="36">
    <w:abstractNumId w:val="8"/>
  </w:num>
  <w:num w:numId="37">
    <w:abstractNumId w:val="10"/>
  </w:num>
  <w:num w:numId="38">
    <w:abstractNumId w:val="18"/>
  </w:num>
  <w:num w:numId="39">
    <w:abstractNumId w:val="6"/>
  </w:num>
  <w:num w:numId="40">
    <w:abstractNumId w:val="3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0A"/>
    <w:rsid w:val="00000B36"/>
    <w:rsid w:val="00001D9D"/>
    <w:rsid w:val="000077D0"/>
    <w:rsid w:val="00020326"/>
    <w:rsid w:val="00023EE4"/>
    <w:rsid w:val="00035840"/>
    <w:rsid w:val="000360B8"/>
    <w:rsid w:val="0004058A"/>
    <w:rsid w:val="0004351C"/>
    <w:rsid w:val="00043965"/>
    <w:rsid w:val="000479E2"/>
    <w:rsid w:val="000503CF"/>
    <w:rsid w:val="000560C8"/>
    <w:rsid w:val="0006618C"/>
    <w:rsid w:val="00076013"/>
    <w:rsid w:val="000936F4"/>
    <w:rsid w:val="00093CBE"/>
    <w:rsid w:val="000B5DC7"/>
    <w:rsid w:val="000C560C"/>
    <w:rsid w:val="000D249E"/>
    <w:rsid w:val="000D445E"/>
    <w:rsid w:val="000D5135"/>
    <w:rsid w:val="000D5967"/>
    <w:rsid w:val="000D5B5C"/>
    <w:rsid w:val="000E02B7"/>
    <w:rsid w:val="000E2510"/>
    <w:rsid w:val="000E3D44"/>
    <w:rsid w:val="000F4843"/>
    <w:rsid w:val="001009C0"/>
    <w:rsid w:val="0012331B"/>
    <w:rsid w:val="0013403D"/>
    <w:rsid w:val="00162231"/>
    <w:rsid w:val="00162419"/>
    <w:rsid w:val="001625C6"/>
    <w:rsid w:val="00164414"/>
    <w:rsid w:val="00172B55"/>
    <w:rsid w:val="00176275"/>
    <w:rsid w:val="00182B03"/>
    <w:rsid w:val="0019405D"/>
    <w:rsid w:val="001D5CA3"/>
    <w:rsid w:val="001E146A"/>
    <w:rsid w:val="001E1962"/>
    <w:rsid w:val="001E2B03"/>
    <w:rsid w:val="001E3BDE"/>
    <w:rsid w:val="001F3ABF"/>
    <w:rsid w:val="002431ED"/>
    <w:rsid w:val="00250606"/>
    <w:rsid w:val="00263B01"/>
    <w:rsid w:val="00266A2D"/>
    <w:rsid w:val="00275647"/>
    <w:rsid w:val="00280BFD"/>
    <w:rsid w:val="00296432"/>
    <w:rsid w:val="002A4FF6"/>
    <w:rsid w:val="002A5D8E"/>
    <w:rsid w:val="002B42BD"/>
    <w:rsid w:val="002C2CC7"/>
    <w:rsid w:val="002C403C"/>
    <w:rsid w:val="002D42ED"/>
    <w:rsid w:val="002D4C51"/>
    <w:rsid w:val="002D5DB0"/>
    <w:rsid w:val="002F05BE"/>
    <w:rsid w:val="003002BF"/>
    <w:rsid w:val="0030145A"/>
    <w:rsid w:val="0030182A"/>
    <w:rsid w:val="00311714"/>
    <w:rsid w:val="0032721B"/>
    <w:rsid w:val="00334832"/>
    <w:rsid w:val="00386D79"/>
    <w:rsid w:val="003A720D"/>
    <w:rsid w:val="003C6A12"/>
    <w:rsid w:val="003E2BB3"/>
    <w:rsid w:val="003F153F"/>
    <w:rsid w:val="00443455"/>
    <w:rsid w:val="00446A18"/>
    <w:rsid w:val="0045118B"/>
    <w:rsid w:val="0045261A"/>
    <w:rsid w:val="004551A8"/>
    <w:rsid w:val="00464E7A"/>
    <w:rsid w:val="004668B8"/>
    <w:rsid w:val="00470447"/>
    <w:rsid w:val="00474CFA"/>
    <w:rsid w:val="004A270A"/>
    <w:rsid w:val="004A566E"/>
    <w:rsid w:val="004B3E69"/>
    <w:rsid w:val="004B6646"/>
    <w:rsid w:val="004C0B59"/>
    <w:rsid w:val="004E4949"/>
    <w:rsid w:val="004F113C"/>
    <w:rsid w:val="0050202F"/>
    <w:rsid w:val="005132EA"/>
    <w:rsid w:val="005209CC"/>
    <w:rsid w:val="00541E59"/>
    <w:rsid w:val="00541E9E"/>
    <w:rsid w:val="00547871"/>
    <w:rsid w:val="00561857"/>
    <w:rsid w:val="00562F65"/>
    <w:rsid w:val="005632B6"/>
    <w:rsid w:val="00564952"/>
    <w:rsid w:val="00564F04"/>
    <w:rsid w:val="0059303E"/>
    <w:rsid w:val="005A1BF6"/>
    <w:rsid w:val="005B1241"/>
    <w:rsid w:val="005B3752"/>
    <w:rsid w:val="005E6807"/>
    <w:rsid w:val="005F4BDF"/>
    <w:rsid w:val="00635529"/>
    <w:rsid w:val="00644A75"/>
    <w:rsid w:val="00661E81"/>
    <w:rsid w:val="00674B0D"/>
    <w:rsid w:val="00682644"/>
    <w:rsid w:val="00692F29"/>
    <w:rsid w:val="00693515"/>
    <w:rsid w:val="00695400"/>
    <w:rsid w:val="006965E9"/>
    <w:rsid w:val="006A125F"/>
    <w:rsid w:val="006A357E"/>
    <w:rsid w:val="006B1E74"/>
    <w:rsid w:val="006B2006"/>
    <w:rsid w:val="006B6983"/>
    <w:rsid w:val="006C5162"/>
    <w:rsid w:val="006D73C1"/>
    <w:rsid w:val="006E615C"/>
    <w:rsid w:val="006F092A"/>
    <w:rsid w:val="006F41FA"/>
    <w:rsid w:val="007078CE"/>
    <w:rsid w:val="007121C0"/>
    <w:rsid w:val="00712385"/>
    <w:rsid w:val="007237E3"/>
    <w:rsid w:val="0074019E"/>
    <w:rsid w:val="00753364"/>
    <w:rsid w:val="00770F02"/>
    <w:rsid w:val="007A1B6D"/>
    <w:rsid w:val="007A77E9"/>
    <w:rsid w:val="007B6036"/>
    <w:rsid w:val="007C70BE"/>
    <w:rsid w:val="007E7600"/>
    <w:rsid w:val="007F3BA0"/>
    <w:rsid w:val="007F7F6C"/>
    <w:rsid w:val="00807F20"/>
    <w:rsid w:val="00815231"/>
    <w:rsid w:val="00821A78"/>
    <w:rsid w:val="00825DA8"/>
    <w:rsid w:val="0084500C"/>
    <w:rsid w:val="008506A5"/>
    <w:rsid w:val="00855255"/>
    <w:rsid w:val="00861B4E"/>
    <w:rsid w:val="0086666A"/>
    <w:rsid w:val="008771DA"/>
    <w:rsid w:val="008835B9"/>
    <w:rsid w:val="0088511E"/>
    <w:rsid w:val="008907F8"/>
    <w:rsid w:val="008946B3"/>
    <w:rsid w:val="00895476"/>
    <w:rsid w:val="008A1C37"/>
    <w:rsid w:val="008A79BB"/>
    <w:rsid w:val="008B2643"/>
    <w:rsid w:val="008B5DB8"/>
    <w:rsid w:val="008B66B9"/>
    <w:rsid w:val="008D4CD9"/>
    <w:rsid w:val="008E222D"/>
    <w:rsid w:val="008E39C4"/>
    <w:rsid w:val="008F4E11"/>
    <w:rsid w:val="008F76B3"/>
    <w:rsid w:val="009071BA"/>
    <w:rsid w:val="00920D7D"/>
    <w:rsid w:val="009216B6"/>
    <w:rsid w:val="00942E28"/>
    <w:rsid w:val="00943099"/>
    <w:rsid w:val="009514AB"/>
    <w:rsid w:val="00955347"/>
    <w:rsid w:val="00970978"/>
    <w:rsid w:val="0097110F"/>
    <w:rsid w:val="0097182F"/>
    <w:rsid w:val="00980C46"/>
    <w:rsid w:val="009860DF"/>
    <w:rsid w:val="009951BF"/>
    <w:rsid w:val="00996772"/>
    <w:rsid w:val="009A38C3"/>
    <w:rsid w:val="009C3642"/>
    <w:rsid w:val="009C3EA2"/>
    <w:rsid w:val="009C6CC7"/>
    <w:rsid w:val="009D2B1B"/>
    <w:rsid w:val="009D3A90"/>
    <w:rsid w:val="009E2038"/>
    <w:rsid w:val="009F0307"/>
    <w:rsid w:val="00A43E18"/>
    <w:rsid w:val="00A56305"/>
    <w:rsid w:val="00A56494"/>
    <w:rsid w:val="00A6734C"/>
    <w:rsid w:val="00A736A6"/>
    <w:rsid w:val="00A76F49"/>
    <w:rsid w:val="00A82D74"/>
    <w:rsid w:val="00A86443"/>
    <w:rsid w:val="00A93915"/>
    <w:rsid w:val="00AB0847"/>
    <w:rsid w:val="00AB163D"/>
    <w:rsid w:val="00AD3471"/>
    <w:rsid w:val="00AD7B46"/>
    <w:rsid w:val="00AE6D0C"/>
    <w:rsid w:val="00B05F31"/>
    <w:rsid w:val="00B1291C"/>
    <w:rsid w:val="00B236FD"/>
    <w:rsid w:val="00B24953"/>
    <w:rsid w:val="00B400C4"/>
    <w:rsid w:val="00B45CA9"/>
    <w:rsid w:val="00B50C9D"/>
    <w:rsid w:val="00B560FB"/>
    <w:rsid w:val="00B600A8"/>
    <w:rsid w:val="00B63271"/>
    <w:rsid w:val="00B70F8E"/>
    <w:rsid w:val="00B80E9D"/>
    <w:rsid w:val="00B90D52"/>
    <w:rsid w:val="00B92C54"/>
    <w:rsid w:val="00B94273"/>
    <w:rsid w:val="00B971F0"/>
    <w:rsid w:val="00BB749C"/>
    <w:rsid w:val="00BD0D9C"/>
    <w:rsid w:val="00BE6FFE"/>
    <w:rsid w:val="00BF57F5"/>
    <w:rsid w:val="00C00B38"/>
    <w:rsid w:val="00C010AC"/>
    <w:rsid w:val="00C03785"/>
    <w:rsid w:val="00C0791B"/>
    <w:rsid w:val="00C107B6"/>
    <w:rsid w:val="00C36CA1"/>
    <w:rsid w:val="00C66894"/>
    <w:rsid w:val="00C81A49"/>
    <w:rsid w:val="00C87783"/>
    <w:rsid w:val="00C9614F"/>
    <w:rsid w:val="00CB0758"/>
    <w:rsid w:val="00CB20B1"/>
    <w:rsid w:val="00CD1BF3"/>
    <w:rsid w:val="00CE14EE"/>
    <w:rsid w:val="00CE788A"/>
    <w:rsid w:val="00CF4036"/>
    <w:rsid w:val="00D0449E"/>
    <w:rsid w:val="00D067D7"/>
    <w:rsid w:val="00D12138"/>
    <w:rsid w:val="00D13BEF"/>
    <w:rsid w:val="00D149EF"/>
    <w:rsid w:val="00D42605"/>
    <w:rsid w:val="00D47D53"/>
    <w:rsid w:val="00D519BE"/>
    <w:rsid w:val="00D576F9"/>
    <w:rsid w:val="00D62313"/>
    <w:rsid w:val="00DA54C4"/>
    <w:rsid w:val="00DB17F1"/>
    <w:rsid w:val="00DC4981"/>
    <w:rsid w:val="00DD17DC"/>
    <w:rsid w:val="00DD2F8C"/>
    <w:rsid w:val="00DD3DB7"/>
    <w:rsid w:val="00DD63DD"/>
    <w:rsid w:val="00DF36F8"/>
    <w:rsid w:val="00E03B03"/>
    <w:rsid w:val="00E12F45"/>
    <w:rsid w:val="00E21C42"/>
    <w:rsid w:val="00E302F3"/>
    <w:rsid w:val="00E31079"/>
    <w:rsid w:val="00E40C6B"/>
    <w:rsid w:val="00E40FFD"/>
    <w:rsid w:val="00E4673A"/>
    <w:rsid w:val="00E46BE7"/>
    <w:rsid w:val="00E47017"/>
    <w:rsid w:val="00E478C5"/>
    <w:rsid w:val="00E5728C"/>
    <w:rsid w:val="00EA3C07"/>
    <w:rsid w:val="00ED22B4"/>
    <w:rsid w:val="00ED2CBF"/>
    <w:rsid w:val="00ED4E6F"/>
    <w:rsid w:val="00EE2D65"/>
    <w:rsid w:val="00EF1CC7"/>
    <w:rsid w:val="00F1506E"/>
    <w:rsid w:val="00F4251A"/>
    <w:rsid w:val="00F65ECF"/>
    <w:rsid w:val="00F70EC7"/>
    <w:rsid w:val="00F72A55"/>
    <w:rsid w:val="00F81CB4"/>
    <w:rsid w:val="00F94CC5"/>
    <w:rsid w:val="00F958B5"/>
    <w:rsid w:val="00FA1056"/>
    <w:rsid w:val="00FA1AC1"/>
    <w:rsid w:val="00FA4B93"/>
    <w:rsid w:val="00FA520D"/>
    <w:rsid w:val="00FA7228"/>
    <w:rsid w:val="00FB73DE"/>
    <w:rsid w:val="00FC3DB1"/>
    <w:rsid w:val="00FC5546"/>
    <w:rsid w:val="00FC744A"/>
    <w:rsid w:val="00FC78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10BC4-E7BD-449D-8907-CDFE3F4D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70A"/>
  </w:style>
  <w:style w:type="paragraph" w:styleId="ListParagraph">
    <w:name w:val="List Paragraph"/>
    <w:basedOn w:val="Normal"/>
    <w:uiPriority w:val="99"/>
    <w:qFormat/>
    <w:rsid w:val="00661E81"/>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C4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81"/>
    <w:rPr>
      <w:rFonts w:ascii="Tahoma" w:hAnsi="Tahoma" w:cs="Tahoma"/>
      <w:sz w:val="16"/>
      <w:szCs w:val="16"/>
    </w:rPr>
  </w:style>
  <w:style w:type="paragraph" w:customStyle="1" w:styleId="p2">
    <w:name w:val="p2"/>
    <w:basedOn w:val="Normal"/>
    <w:rsid w:val="00AD3471"/>
    <w:pPr>
      <w:spacing w:before="100" w:beforeAutospacing="1" w:after="100" w:afterAutospacing="1" w:line="240" w:lineRule="auto"/>
    </w:pPr>
    <w:rPr>
      <w:rFonts w:ascii="inherit" w:eastAsia="Times New Roman" w:hAnsi="inherit" w:cs="Times New Roman"/>
      <w:sz w:val="24"/>
      <w:szCs w:val="24"/>
      <w:lang w:eastAsia="en-GB"/>
    </w:rPr>
  </w:style>
  <w:style w:type="character" w:customStyle="1" w:styleId="c0">
    <w:name w:val="c0"/>
    <w:basedOn w:val="DefaultParagraphFont"/>
    <w:rsid w:val="00AD3471"/>
    <w:rPr>
      <w:rFonts w:ascii="inherit" w:hAnsi="inherit" w:hint="default"/>
    </w:rPr>
  </w:style>
  <w:style w:type="paragraph" w:styleId="NoSpacing">
    <w:name w:val="No Spacing"/>
    <w:uiPriority w:val="1"/>
    <w:qFormat/>
    <w:rsid w:val="0050202F"/>
    <w:pPr>
      <w:spacing w:after="0" w:line="240" w:lineRule="auto"/>
    </w:pPr>
  </w:style>
  <w:style w:type="paragraph" w:customStyle="1" w:styleId="Default">
    <w:name w:val="Default"/>
    <w:rsid w:val="00942E28"/>
    <w:pPr>
      <w:autoSpaceDE w:val="0"/>
      <w:autoSpaceDN w:val="0"/>
      <w:adjustRightInd w:val="0"/>
      <w:spacing w:after="0" w:line="240" w:lineRule="auto"/>
    </w:pPr>
    <w:rPr>
      <w:rFonts w:cs="Arial"/>
      <w:color w:val="000000"/>
      <w:sz w:val="24"/>
      <w:szCs w:val="24"/>
    </w:rPr>
  </w:style>
  <w:style w:type="character" w:customStyle="1" w:styleId="normaltextrun1">
    <w:name w:val="normaltextrun1"/>
    <w:basedOn w:val="DefaultParagraphFont"/>
    <w:rsid w:val="00E12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7882">
      <w:bodyDiv w:val="1"/>
      <w:marLeft w:val="0"/>
      <w:marRight w:val="0"/>
      <w:marTop w:val="0"/>
      <w:marBottom w:val="0"/>
      <w:divBdr>
        <w:top w:val="none" w:sz="0" w:space="0" w:color="auto"/>
        <w:left w:val="none" w:sz="0" w:space="0" w:color="auto"/>
        <w:bottom w:val="none" w:sz="0" w:space="0" w:color="auto"/>
        <w:right w:val="none" w:sz="0" w:space="0" w:color="auto"/>
      </w:divBdr>
    </w:div>
    <w:div w:id="438335803">
      <w:bodyDiv w:val="1"/>
      <w:marLeft w:val="0"/>
      <w:marRight w:val="0"/>
      <w:marTop w:val="0"/>
      <w:marBottom w:val="0"/>
      <w:divBdr>
        <w:top w:val="none" w:sz="0" w:space="0" w:color="auto"/>
        <w:left w:val="none" w:sz="0" w:space="0" w:color="auto"/>
        <w:bottom w:val="none" w:sz="0" w:space="0" w:color="auto"/>
        <w:right w:val="none" w:sz="0" w:space="0" w:color="auto"/>
      </w:divBdr>
      <w:divsChild>
        <w:div w:id="285047570">
          <w:marLeft w:val="0"/>
          <w:marRight w:val="0"/>
          <w:marTop w:val="0"/>
          <w:marBottom w:val="0"/>
          <w:divBdr>
            <w:top w:val="none" w:sz="0" w:space="0" w:color="auto"/>
            <w:left w:val="none" w:sz="0" w:space="0" w:color="auto"/>
            <w:bottom w:val="none" w:sz="0" w:space="0" w:color="auto"/>
            <w:right w:val="none" w:sz="0" w:space="0" w:color="auto"/>
          </w:divBdr>
          <w:divsChild>
            <w:div w:id="1708600647">
              <w:marLeft w:val="0"/>
              <w:marRight w:val="0"/>
              <w:marTop w:val="0"/>
              <w:marBottom w:val="0"/>
              <w:divBdr>
                <w:top w:val="none" w:sz="0" w:space="0" w:color="auto"/>
                <w:left w:val="none" w:sz="0" w:space="0" w:color="auto"/>
                <w:bottom w:val="none" w:sz="0" w:space="0" w:color="auto"/>
                <w:right w:val="none" w:sz="0" w:space="0" w:color="auto"/>
              </w:divBdr>
              <w:divsChild>
                <w:div w:id="1487936156">
                  <w:marLeft w:val="0"/>
                  <w:marRight w:val="0"/>
                  <w:marTop w:val="0"/>
                  <w:marBottom w:val="0"/>
                  <w:divBdr>
                    <w:top w:val="none" w:sz="0" w:space="0" w:color="auto"/>
                    <w:left w:val="none" w:sz="0" w:space="0" w:color="auto"/>
                    <w:bottom w:val="none" w:sz="0" w:space="0" w:color="auto"/>
                    <w:right w:val="none" w:sz="0" w:space="0" w:color="auto"/>
                  </w:divBdr>
                  <w:divsChild>
                    <w:div w:id="1687561241">
                      <w:marLeft w:val="0"/>
                      <w:marRight w:val="0"/>
                      <w:marTop w:val="0"/>
                      <w:marBottom w:val="0"/>
                      <w:divBdr>
                        <w:top w:val="none" w:sz="0" w:space="0" w:color="auto"/>
                        <w:left w:val="none" w:sz="0" w:space="0" w:color="auto"/>
                        <w:bottom w:val="none" w:sz="0" w:space="0" w:color="auto"/>
                        <w:right w:val="none" w:sz="0" w:space="0" w:color="auto"/>
                      </w:divBdr>
                      <w:divsChild>
                        <w:div w:id="1816793125">
                          <w:marLeft w:val="0"/>
                          <w:marRight w:val="0"/>
                          <w:marTop w:val="480"/>
                          <w:marBottom w:val="0"/>
                          <w:divBdr>
                            <w:top w:val="none" w:sz="0" w:space="0" w:color="auto"/>
                            <w:left w:val="none" w:sz="0" w:space="0" w:color="auto"/>
                            <w:bottom w:val="none" w:sz="0" w:space="0" w:color="auto"/>
                            <w:right w:val="none" w:sz="0" w:space="0" w:color="auto"/>
                          </w:divBdr>
                          <w:divsChild>
                            <w:div w:id="32000121">
                              <w:marLeft w:val="0"/>
                              <w:marRight w:val="0"/>
                              <w:marTop w:val="0"/>
                              <w:marBottom w:val="0"/>
                              <w:divBdr>
                                <w:top w:val="none" w:sz="0" w:space="0" w:color="auto"/>
                                <w:left w:val="single" w:sz="6" w:space="0" w:color="D0D3D6"/>
                                <w:bottom w:val="single" w:sz="6" w:space="0" w:color="D0D3D6"/>
                                <w:right w:val="single" w:sz="6" w:space="0" w:color="D0D3D6"/>
                              </w:divBdr>
                              <w:divsChild>
                                <w:div w:id="1526166516">
                                  <w:marLeft w:val="0"/>
                                  <w:marRight w:val="0"/>
                                  <w:marTop w:val="0"/>
                                  <w:marBottom w:val="0"/>
                                  <w:divBdr>
                                    <w:top w:val="none" w:sz="0" w:space="0" w:color="auto"/>
                                    <w:left w:val="none" w:sz="0" w:space="0" w:color="auto"/>
                                    <w:bottom w:val="none" w:sz="0" w:space="0" w:color="auto"/>
                                    <w:right w:val="none" w:sz="0" w:space="0" w:color="auto"/>
                                  </w:divBdr>
                                  <w:divsChild>
                                    <w:div w:id="486480169">
                                      <w:marLeft w:val="0"/>
                                      <w:marRight w:val="0"/>
                                      <w:marTop w:val="0"/>
                                      <w:marBottom w:val="0"/>
                                      <w:divBdr>
                                        <w:top w:val="none" w:sz="0" w:space="0" w:color="auto"/>
                                        <w:left w:val="none" w:sz="0" w:space="0" w:color="auto"/>
                                        <w:bottom w:val="none" w:sz="0" w:space="0" w:color="auto"/>
                                        <w:right w:val="none" w:sz="0" w:space="0" w:color="auto"/>
                                      </w:divBdr>
                                      <w:divsChild>
                                        <w:div w:id="173881956">
                                          <w:marLeft w:val="0"/>
                                          <w:marRight w:val="0"/>
                                          <w:marTop w:val="0"/>
                                          <w:marBottom w:val="0"/>
                                          <w:divBdr>
                                            <w:top w:val="none" w:sz="0" w:space="0" w:color="auto"/>
                                            <w:left w:val="none" w:sz="0" w:space="0" w:color="auto"/>
                                            <w:bottom w:val="none" w:sz="0" w:space="0" w:color="auto"/>
                                            <w:right w:val="none" w:sz="0" w:space="0" w:color="auto"/>
                                          </w:divBdr>
                                          <w:divsChild>
                                            <w:div w:id="1492715954">
                                              <w:marLeft w:val="0"/>
                                              <w:marRight w:val="0"/>
                                              <w:marTop w:val="0"/>
                                              <w:marBottom w:val="0"/>
                                              <w:divBdr>
                                                <w:top w:val="none" w:sz="0" w:space="0" w:color="auto"/>
                                                <w:left w:val="none" w:sz="0" w:space="0" w:color="auto"/>
                                                <w:bottom w:val="none" w:sz="0" w:space="0" w:color="auto"/>
                                                <w:right w:val="none" w:sz="0" w:space="0" w:color="auto"/>
                                              </w:divBdr>
                                              <w:divsChild>
                                                <w:div w:id="1965228845">
                                                  <w:marLeft w:val="0"/>
                                                  <w:marRight w:val="0"/>
                                                  <w:marTop w:val="0"/>
                                                  <w:marBottom w:val="0"/>
                                                  <w:divBdr>
                                                    <w:top w:val="none" w:sz="0" w:space="0" w:color="auto"/>
                                                    <w:left w:val="none" w:sz="0" w:space="0" w:color="auto"/>
                                                    <w:bottom w:val="none" w:sz="0" w:space="0" w:color="auto"/>
                                                    <w:right w:val="none" w:sz="0" w:space="0" w:color="auto"/>
                                                  </w:divBdr>
                                                  <w:divsChild>
                                                    <w:div w:id="2114088911">
                                                      <w:marLeft w:val="0"/>
                                                      <w:marRight w:val="0"/>
                                                      <w:marTop w:val="0"/>
                                                      <w:marBottom w:val="0"/>
                                                      <w:divBdr>
                                                        <w:top w:val="none" w:sz="0" w:space="0" w:color="auto"/>
                                                        <w:left w:val="none" w:sz="0" w:space="0" w:color="auto"/>
                                                        <w:bottom w:val="none" w:sz="0" w:space="0" w:color="auto"/>
                                                        <w:right w:val="none" w:sz="0" w:space="0" w:color="auto"/>
                                                      </w:divBdr>
                                                      <w:divsChild>
                                                        <w:div w:id="1443723379">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480448">
      <w:bodyDiv w:val="1"/>
      <w:marLeft w:val="0"/>
      <w:marRight w:val="0"/>
      <w:marTop w:val="0"/>
      <w:marBottom w:val="0"/>
      <w:divBdr>
        <w:top w:val="none" w:sz="0" w:space="0" w:color="auto"/>
        <w:left w:val="none" w:sz="0" w:space="0" w:color="auto"/>
        <w:bottom w:val="none" w:sz="0" w:space="0" w:color="auto"/>
        <w:right w:val="none" w:sz="0" w:space="0" w:color="auto"/>
      </w:divBdr>
      <w:divsChild>
        <w:div w:id="1783768521">
          <w:marLeft w:val="0"/>
          <w:marRight w:val="0"/>
          <w:marTop w:val="0"/>
          <w:marBottom w:val="0"/>
          <w:divBdr>
            <w:top w:val="none" w:sz="0" w:space="0" w:color="auto"/>
            <w:left w:val="none" w:sz="0" w:space="0" w:color="auto"/>
            <w:bottom w:val="none" w:sz="0" w:space="0" w:color="auto"/>
            <w:right w:val="none" w:sz="0" w:space="0" w:color="auto"/>
          </w:divBdr>
          <w:divsChild>
            <w:div w:id="354294">
              <w:marLeft w:val="0"/>
              <w:marRight w:val="0"/>
              <w:marTop w:val="0"/>
              <w:marBottom w:val="0"/>
              <w:divBdr>
                <w:top w:val="none" w:sz="0" w:space="0" w:color="auto"/>
                <w:left w:val="none" w:sz="0" w:space="0" w:color="auto"/>
                <w:bottom w:val="none" w:sz="0" w:space="0" w:color="auto"/>
                <w:right w:val="none" w:sz="0" w:space="0" w:color="auto"/>
              </w:divBdr>
              <w:divsChild>
                <w:div w:id="426000218">
                  <w:marLeft w:val="0"/>
                  <w:marRight w:val="0"/>
                  <w:marTop w:val="0"/>
                  <w:marBottom w:val="0"/>
                  <w:divBdr>
                    <w:top w:val="none" w:sz="0" w:space="0" w:color="auto"/>
                    <w:left w:val="none" w:sz="0" w:space="0" w:color="auto"/>
                    <w:bottom w:val="none" w:sz="0" w:space="0" w:color="auto"/>
                    <w:right w:val="none" w:sz="0" w:space="0" w:color="auto"/>
                  </w:divBdr>
                  <w:divsChild>
                    <w:div w:id="860706042">
                      <w:marLeft w:val="0"/>
                      <w:marRight w:val="0"/>
                      <w:marTop w:val="0"/>
                      <w:marBottom w:val="0"/>
                      <w:divBdr>
                        <w:top w:val="none" w:sz="0" w:space="0" w:color="auto"/>
                        <w:left w:val="none" w:sz="0" w:space="0" w:color="auto"/>
                        <w:bottom w:val="none" w:sz="0" w:space="0" w:color="auto"/>
                        <w:right w:val="none" w:sz="0" w:space="0" w:color="auto"/>
                      </w:divBdr>
                      <w:divsChild>
                        <w:div w:id="1766070942">
                          <w:marLeft w:val="0"/>
                          <w:marRight w:val="0"/>
                          <w:marTop w:val="480"/>
                          <w:marBottom w:val="0"/>
                          <w:divBdr>
                            <w:top w:val="none" w:sz="0" w:space="0" w:color="auto"/>
                            <w:left w:val="none" w:sz="0" w:space="0" w:color="auto"/>
                            <w:bottom w:val="none" w:sz="0" w:space="0" w:color="auto"/>
                            <w:right w:val="none" w:sz="0" w:space="0" w:color="auto"/>
                          </w:divBdr>
                          <w:divsChild>
                            <w:div w:id="49689590">
                              <w:marLeft w:val="0"/>
                              <w:marRight w:val="0"/>
                              <w:marTop w:val="0"/>
                              <w:marBottom w:val="0"/>
                              <w:divBdr>
                                <w:top w:val="none" w:sz="0" w:space="0" w:color="auto"/>
                                <w:left w:val="single" w:sz="6" w:space="0" w:color="D0D3D6"/>
                                <w:bottom w:val="single" w:sz="6" w:space="0" w:color="D0D3D6"/>
                                <w:right w:val="single" w:sz="6" w:space="0" w:color="D0D3D6"/>
                              </w:divBdr>
                              <w:divsChild>
                                <w:div w:id="597327287">
                                  <w:marLeft w:val="0"/>
                                  <w:marRight w:val="0"/>
                                  <w:marTop w:val="0"/>
                                  <w:marBottom w:val="0"/>
                                  <w:divBdr>
                                    <w:top w:val="none" w:sz="0" w:space="0" w:color="auto"/>
                                    <w:left w:val="none" w:sz="0" w:space="0" w:color="auto"/>
                                    <w:bottom w:val="none" w:sz="0" w:space="0" w:color="auto"/>
                                    <w:right w:val="none" w:sz="0" w:space="0" w:color="auto"/>
                                  </w:divBdr>
                                  <w:divsChild>
                                    <w:div w:id="1710061694">
                                      <w:marLeft w:val="0"/>
                                      <w:marRight w:val="0"/>
                                      <w:marTop w:val="0"/>
                                      <w:marBottom w:val="0"/>
                                      <w:divBdr>
                                        <w:top w:val="none" w:sz="0" w:space="0" w:color="auto"/>
                                        <w:left w:val="none" w:sz="0" w:space="0" w:color="auto"/>
                                        <w:bottom w:val="none" w:sz="0" w:space="0" w:color="auto"/>
                                        <w:right w:val="none" w:sz="0" w:space="0" w:color="auto"/>
                                      </w:divBdr>
                                      <w:divsChild>
                                        <w:div w:id="1490517187">
                                          <w:marLeft w:val="0"/>
                                          <w:marRight w:val="0"/>
                                          <w:marTop w:val="0"/>
                                          <w:marBottom w:val="0"/>
                                          <w:divBdr>
                                            <w:top w:val="none" w:sz="0" w:space="0" w:color="auto"/>
                                            <w:left w:val="none" w:sz="0" w:space="0" w:color="auto"/>
                                            <w:bottom w:val="none" w:sz="0" w:space="0" w:color="auto"/>
                                            <w:right w:val="none" w:sz="0" w:space="0" w:color="auto"/>
                                          </w:divBdr>
                                          <w:divsChild>
                                            <w:div w:id="2088182745">
                                              <w:marLeft w:val="0"/>
                                              <w:marRight w:val="0"/>
                                              <w:marTop w:val="0"/>
                                              <w:marBottom w:val="0"/>
                                              <w:divBdr>
                                                <w:top w:val="none" w:sz="0" w:space="0" w:color="auto"/>
                                                <w:left w:val="none" w:sz="0" w:space="0" w:color="auto"/>
                                                <w:bottom w:val="none" w:sz="0" w:space="0" w:color="auto"/>
                                                <w:right w:val="none" w:sz="0" w:space="0" w:color="auto"/>
                                              </w:divBdr>
                                              <w:divsChild>
                                                <w:div w:id="1300650911">
                                                  <w:marLeft w:val="0"/>
                                                  <w:marRight w:val="0"/>
                                                  <w:marTop w:val="0"/>
                                                  <w:marBottom w:val="0"/>
                                                  <w:divBdr>
                                                    <w:top w:val="none" w:sz="0" w:space="0" w:color="auto"/>
                                                    <w:left w:val="none" w:sz="0" w:space="0" w:color="auto"/>
                                                    <w:bottom w:val="none" w:sz="0" w:space="0" w:color="auto"/>
                                                    <w:right w:val="none" w:sz="0" w:space="0" w:color="auto"/>
                                                  </w:divBdr>
                                                  <w:divsChild>
                                                    <w:div w:id="427505800">
                                                      <w:marLeft w:val="0"/>
                                                      <w:marRight w:val="0"/>
                                                      <w:marTop w:val="0"/>
                                                      <w:marBottom w:val="0"/>
                                                      <w:divBdr>
                                                        <w:top w:val="none" w:sz="0" w:space="0" w:color="auto"/>
                                                        <w:left w:val="none" w:sz="0" w:space="0" w:color="auto"/>
                                                        <w:bottom w:val="none" w:sz="0" w:space="0" w:color="auto"/>
                                                        <w:right w:val="none" w:sz="0" w:space="0" w:color="auto"/>
                                                      </w:divBdr>
                                                      <w:divsChild>
                                                        <w:div w:id="1721325084">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746586">
      <w:bodyDiv w:val="1"/>
      <w:marLeft w:val="0"/>
      <w:marRight w:val="0"/>
      <w:marTop w:val="0"/>
      <w:marBottom w:val="0"/>
      <w:divBdr>
        <w:top w:val="none" w:sz="0" w:space="0" w:color="auto"/>
        <w:left w:val="none" w:sz="0" w:space="0" w:color="auto"/>
        <w:bottom w:val="none" w:sz="0" w:space="0" w:color="auto"/>
        <w:right w:val="none" w:sz="0" w:space="0" w:color="auto"/>
      </w:divBdr>
      <w:divsChild>
        <w:div w:id="1360811312">
          <w:marLeft w:val="0"/>
          <w:marRight w:val="0"/>
          <w:marTop w:val="0"/>
          <w:marBottom w:val="0"/>
          <w:divBdr>
            <w:top w:val="none" w:sz="0" w:space="0" w:color="auto"/>
            <w:left w:val="none" w:sz="0" w:space="0" w:color="auto"/>
            <w:bottom w:val="none" w:sz="0" w:space="0" w:color="auto"/>
            <w:right w:val="none" w:sz="0" w:space="0" w:color="auto"/>
          </w:divBdr>
          <w:divsChild>
            <w:div w:id="1934819674">
              <w:marLeft w:val="150"/>
              <w:marRight w:val="150"/>
              <w:marTop w:val="0"/>
              <w:marBottom w:val="0"/>
              <w:divBdr>
                <w:top w:val="none" w:sz="0" w:space="0" w:color="auto"/>
                <w:left w:val="none" w:sz="0" w:space="0" w:color="auto"/>
                <w:bottom w:val="none" w:sz="0" w:space="0" w:color="auto"/>
                <w:right w:val="none" w:sz="0" w:space="0" w:color="auto"/>
              </w:divBdr>
              <w:divsChild>
                <w:div w:id="341123684">
                  <w:marLeft w:val="0"/>
                  <w:marRight w:val="0"/>
                  <w:marTop w:val="0"/>
                  <w:marBottom w:val="0"/>
                  <w:divBdr>
                    <w:top w:val="none" w:sz="0" w:space="0" w:color="auto"/>
                    <w:left w:val="none" w:sz="0" w:space="0" w:color="auto"/>
                    <w:bottom w:val="none" w:sz="0" w:space="0" w:color="auto"/>
                    <w:right w:val="none" w:sz="0" w:space="0" w:color="auto"/>
                  </w:divBdr>
                  <w:divsChild>
                    <w:div w:id="867135530">
                      <w:marLeft w:val="0"/>
                      <w:marRight w:val="0"/>
                      <w:marTop w:val="0"/>
                      <w:marBottom w:val="0"/>
                      <w:divBdr>
                        <w:top w:val="none" w:sz="0" w:space="0" w:color="auto"/>
                        <w:left w:val="none" w:sz="0" w:space="0" w:color="auto"/>
                        <w:bottom w:val="none" w:sz="0" w:space="0" w:color="auto"/>
                        <w:right w:val="none" w:sz="0" w:space="0" w:color="auto"/>
                      </w:divBdr>
                      <w:divsChild>
                        <w:div w:id="1100368108">
                          <w:marLeft w:val="0"/>
                          <w:marRight w:val="0"/>
                          <w:marTop w:val="225"/>
                          <w:marBottom w:val="225"/>
                          <w:divBdr>
                            <w:top w:val="single" w:sz="6" w:space="11" w:color="CCCCCC"/>
                            <w:left w:val="single" w:sz="6" w:space="11" w:color="CCCCCC"/>
                            <w:bottom w:val="single" w:sz="6" w:space="11" w:color="CCCCCC"/>
                            <w:right w:val="single" w:sz="6" w:space="11" w:color="CCCCCC"/>
                          </w:divBdr>
                          <w:divsChild>
                            <w:div w:id="252083184">
                              <w:marLeft w:val="0"/>
                              <w:marRight w:val="0"/>
                              <w:marTop w:val="0"/>
                              <w:marBottom w:val="0"/>
                              <w:divBdr>
                                <w:top w:val="none" w:sz="0" w:space="0" w:color="auto"/>
                                <w:left w:val="none" w:sz="0" w:space="0" w:color="auto"/>
                                <w:bottom w:val="none" w:sz="0" w:space="0" w:color="auto"/>
                                <w:right w:val="none" w:sz="0" w:space="0" w:color="auto"/>
                              </w:divBdr>
                              <w:divsChild>
                                <w:div w:id="428358817">
                                  <w:marLeft w:val="0"/>
                                  <w:marRight w:val="0"/>
                                  <w:marTop w:val="0"/>
                                  <w:marBottom w:val="0"/>
                                  <w:divBdr>
                                    <w:top w:val="none" w:sz="0" w:space="0" w:color="auto"/>
                                    <w:left w:val="none" w:sz="0" w:space="0" w:color="auto"/>
                                    <w:bottom w:val="none" w:sz="0" w:space="0" w:color="auto"/>
                                    <w:right w:val="none" w:sz="0" w:space="0" w:color="auto"/>
                                  </w:divBdr>
                                  <w:divsChild>
                                    <w:div w:id="21441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70025">
      <w:bodyDiv w:val="1"/>
      <w:marLeft w:val="0"/>
      <w:marRight w:val="0"/>
      <w:marTop w:val="0"/>
      <w:marBottom w:val="0"/>
      <w:divBdr>
        <w:top w:val="none" w:sz="0" w:space="0" w:color="auto"/>
        <w:left w:val="none" w:sz="0" w:space="0" w:color="auto"/>
        <w:bottom w:val="none" w:sz="0" w:space="0" w:color="auto"/>
        <w:right w:val="none" w:sz="0" w:space="0" w:color="auto"/>
      </w:divBdr>
      <w:divsChild>
        <w:div w:id="1495415855">
          <w:marLeft w:val="0"/>
          <w:marRight w:val="0"/>
          <w:marTop w:val="0"/>
          <w:marBottom w:val="0"/>
          <w:divBdr>
            <w:top w:val="none" w:sz="0" w:space="0" w:color="auto"/>
            <w:left w:val="none" w:sz="0" w:space="0" w:color="auto"/>
            <w:bottom w:val="none" w:sz="0" w:space="0" w:color="auto"/>
            <w:right w:val="none" w:sz="0" w:space="0" w:color="auto"/>
          </w:divBdr>
          <w:divsChild>
            <w:div w:id="487015071">
              <w:marLeft w:val="0"/>
              <w:marRight w:val="0"/>
              <w:marTop w:val="0"/>
              <w:marBottom w:val="0"/>
              <w:divBdr>
                <w:top w:val="none" w:sz="0" w:space="0" w:color="auto"/>
                <w:left w:val="none" w:sz="0" w:space="0" w:color="auto"/>
                <w:bottom w:val="none" w:sz="0" w:space="0" w:color="auto"/>
                <w:right w:val="none" w:sz="0" w:space="0" w:color="auto"/>
              </w:divBdr>
              <w:divsChild>
                <w:div w:id="1465462958">
                  <w:marLeft w:val="0"/>
                  <w:marRight w:val="0"/>
                  <w:marTop w:val="0"/>
                  <w:marBottom w:val="0"/>
                  <w:divBdr>
                    <w:top w:val="single" w:sz="6" w:space="0" w:color="000000"/>
                    <w:left w:val="single" w:sz="6" w:space="0" w:color="000000"/>
                    <w:bottom w:val="single" w:sz="6" w:space="0" w:color="000000"/>
                    <w:right w:val="single" w:sz="6" w:space="0" w:color="000000"/>
                  </w:divBdr>
                  <w:divsChild>
                    <w:div w:id="494493978">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2078479734">
      <w:bodyDiv w:val="1"/>
      <w:marLeft w:val="0"/>
      <w:marRight w:val="0"/>
      <w:marTop w:val="0"/>
      <w:marBottom w:val="0"/>
      <w:divBdr>
        <w:top w:val="none" w:sz="0" w:space="0" w:color="auto"/>
        <w:left w:val="none" w:sz="0" w:space="0" w:color="auto"/>
        <w:bottom w:val="none" w:sz="0" w:space="0" w:color="auto"/>
        <w:right w:val="none" w:sz="0" w:space="0" w:color="auto"/>
      </w:divBdr>
      <w:divsChild>
        <w:div w:id="680548111">
          <w:marLeft w:val="0"/>
          <w:marRight w:val="0"/>
          <w:marTop w:val="0"/>
          <w:marBottom w:val="0"/>
          <w:divBdr>
            <w:top w:val="none" w:sz="0" w:space="0" w:color="auto"/>
            <w:left w:val="none" w:sz="0" w:space="0" w:color="auto"/>
            <w:bottom w:val="none" w:sz="0" w:space="0" w:color="auto"/>
            <w:right w:val="none" w:sz="0" w:space="0" w:color="auto"/>
          </w:divBdr>
          <w:divsChild>
            <w:div w:id="1287005925">
              <w:marLeft w:val="0"/>
              <w:marRight w:val="0"/>
              <w:marTop w:val="0"/>
              <w:marBottom w:val="0"/>
              <w:divBdr>
                <w:top w:val="none" w:sz="0" w:space="0" w:color="auto"/>
                <w:left w:val="none" w:sz="0" w:space="0" w:color="auto"/>
                <w:bottom w:val="none" w:sz="0" w:space="0" w:color="auto"/>
                <w:right w:val="none" w:sz="0" w:space="0" w:color="auto"/>
              </w:divBdr>
              <w:divsChild>
                <w:div w:id="129858624">
                  <w:marLeft w:val="0"/>
                  <w:marRight w:val="0"/>
                  <w:marTop w:val="0"/>
                  <w:marBottom w:val="0"/>
                  <w:divBdr>
                    <w:top w:val="none" w:sz="0" w:space="0" w:color="auto"/>
                    <w:left w:val="none" w:sz="0" w:space="0" w:color="auto"/>
                    <w:bottom w:val="none" w:sz="0" w:space="0" w:color="auto"/>
                    <w:right w:val="none" w:sz="0" w:space="0" w:color="auto"/>
                  </w:divBdr>
                  <w:divsChild>
                    <w:div w:id="706107945">
                      <w:marLeft w:val="0"/>
                      <w:marRight w:val="0"/>
                      <w:marTop w:val="0"/>
                      <w:marBottom w:val="0"/>
                      <w:divBdr>
                        <w:top w:val="none" w:sz="0" w:space="0" w:color="auto"/>
                        <w:left w:val="none" w:sz="0" w:space="0" w:color="auto"/>
                        <w:bottom w:val="none" w:sz="0" w:space="0" w:color="auto"/>
                        <w:right w:val="none" w:sz="0" w:space="0" w:color="auto"/>
                      </w:divBdr>
                      <w:divsChild>
                        <w:div w:id="420611377">
                          <w:marLeft w:val="0"/>
                          <w:marRight w:val="0"/>
                          <w:marTop w:val="480"/>
                          <w:marBottom w:val="0"/>
                          <w:divBdr>
                            <w:top w:val="none" w:sz="0" w:space="0" w:color="auto"/>
                            <w:left w:val="none" w:sz="0" w:space="0" w:color="auto"/>
                            <w:bottom w:val="none" w:sz="0" w:space="0" w:color="auto"/>
                            <w:right w:val="none" w:sz="0" w:space="0" w:color="auto"/>
                          </w:divBdr>
                          <w:divsChild>
                            <w:div w:id="996952970">
                              <w:marLeft w:val="0"/>
                              <w:marRight w:val="0"/>
                              <w:marTop w:val="0"/>
                              <w:marBottom w:val="0"/>
                              <w:divBdr>
                                <w:top w:val="none" w:sz="0" w:space="0" w:color="auto"/>
                                <w:left w:val="single" w:sz="6" w:space="0" w:color="D0D3D6"/>
                                <w:bottom w:val="single" w:sz="6" w:space="0" w:color="D0D3D6"/>
                                <w:right w:val="single" w:sz="6" w:space="0" w:color="D0D3D6"/>
                              </w:divBdr>
                              <w:divsChild>
                                <w:div w:id="1709914628">
                                  <w:marLeft w:val="0"/>
                                  <w:marRight w:val="0"/>
                                  <w:marTop w:val="0"/>
                                  <w:marBottom w:val="0"/>
                                  <w:divBdr>
                                    <w:top w:val="none" w:sz="0" w:space="0" w:color="auto"/>
                                    <w:left w:val="none" w:sz="0" w:space="0" w:color="auto"/>
                                    <w:bottom w:val="none" w:sz="0" w:space="0" w:color="auto"/>
                                    <w:right w:val="none" w:sz="0" w:space="0" w:color="auto"/>
                                  </w:divBdr>
                                  <w:divsChild>
                                    <w:div w:id="1978493345">
                                      <w:marLeft w:val="0"/>
                                      <w:marRight w:val="0"/>
                                      <w:marTop w:val="0"/>
                                      <w:marBottom w:val="0"/>
                                      <w:divBdr>
                                        <w:top w:val="none" w:sz="0" w:space="0" w:color="auto"/>
                                        <w:left w:val="none" w:sz="0" w:space="0" w:color="auto"/>
                                        <w:bottom w:val="none" w:sz="0" w:space="0" w:color="auto"/>
                                        <w:right w:val="none" w:sz="0" w:space="0" w:color="auto"/>
                                      </w:divBdr>
                                      <w:divsChild>
                                        <w:div w:id="843983511">
                                          <w:marLeft w:val="0"/>
                                          <w:marRight w:val="0"/>
                                          <w:marTop w:val="0"/>
                                          <w:marBottom w:val="0"/>
                                          <w:divBdr>
                                            <w:top w:val="none" w:sz="0" w:space="0" w:color="auto"/>
                                            <w:left w:val="none" w:sz="0" w:space="0" w:color="auto"/>
                                            <w:bottom w:val="none" w:sz="0" w:space="0" w:color="auto"/>
                                            <w:right w:val="none" w:sz="0" w:space="0" w:color="auto"/>
                                          </w:divBdr>
                                          <w:divsChild>
                                            <w:div w:id="675692166">
                                              <w:marLeft w:val="0"/>
                                              <w:marRight w:val="0"/>
                                              <w:marTop w:val="0"/>
                                              <w:marBottom w:val="0"/>
                                              <w:divBdr>
                                                <w:top w:val="none" w:sz="0" w:space="0" w:color="auto"/>
                                                <w:left w:val="none" w:sz="0" w:space="0" w:color="auto"/>
                                                <w:bottom w:val="none" w:sz="0" w:space="0" w:color="auto"/>
                                                <w:right w:val="none" w:sz="0" w:space="0" w:color="auto"/>
                                              </w:divBdr>
                                              <w:divsChild>
                                                <w:div w:id="662009148">
                                                  <w:marLeft w:val="0"/>
                                                  <w:marRight w:val="0"/>
                                                  <w:marTop w:val="0"/>
                                                  <w:marBottom w:val="0"/>
                                                  <w:divBdr>
                                                    <w:top w:val="none" w:sz="0" w:space="0" w:color="auto"/>
                                                    <w:left w:val="none" w:sz="0" w:space="0" w:color="auto"/>
                                                    <w:bottom w:val="none" w:sz="0" w:space="0" w:color="auto"/>
                                                    <w:right w:val="none" w:sz="0" w:space="0" w:color="auto"/>
                                                  </w:divBdr>
                                                  <w:divsChild>
                                                    <w:div w:id="1718892349">
                                                      <w:marLeft w:val="0"/>
                                                      <w:marRight w:val="0"/>
                                                      <w:marTop w:val="0"/>
                                                      <w:marBottom w:val="0"/>
                                                      <w:divBdr>
                                                        <w:top w:val="none" w:sz="0" w:space="0" w:color="auto"/>
                                                        <w:left w:val="none" w:sz="0" w:space="0" w:color="auto"/>
                                                        <w:bottom w:val="none" w:sz="0" w:space="0" w:color="auto"/>
                                                        <w:right w:val="none" w:sz="0" w:space="0" w:color="auto"/>
                                                      </w:divBdr>
                                                      <w:divsChild>
                                                        <w:div w:id="551699303">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0798DD02E58F4A89C6B2DC42342D19" ma:contentTypeVersion="10" ma:contentTypeDescription="Create a new document." ma:contentTypeScope="" ma:versionID="269d081eacd5c330b811bf7648b07273">
  <xsd:schema xmlns:xsd="http://www.w3.org/2001/XMLSchema" xmlns:xs="http://www.w3.org/2001/XMLSchema" xmlns:p="http://schemas.microsoft.com/office/2006/metadata/properties" xmlns:ns3="0a48f1ab-552f-4905-a34c-56bb06f23143" targetNamespace="http://schemas.microsoft.com/office/2006/metadata/properties" ma:root="true" ma:fieldsID="e1ecf3f6c3b8fb8c78bdc8c8f836f72a" ns3:_="">
    <xsd:import namespace="0a48f1ab-552f-4905-a34c-56bb06f231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8f1ab-552f-4905-a34c-56bb06f23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3A4C5-7BD8-4213-95FF-62C1058957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B05D1-2247-4BC6-AC6C-962ED5BA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8f1ab-552f-4905-a34c-56bb06f23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2013A-A197-4B22-AED8-35AC54BFF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angela.storey@hse.gov.uk</dc:creator>
  <cp:lastModifiedBy>Val Mabbott</cp:lastModifiedBy>
  <cp:revision>1</cp:revision>
  <dcterms:created xsi:type="dcterms:W3CDTF">2021-09-29T14:21:00Z</dcterms:created>
  <dcterms:modified xsi:type="dcterms:W3CDTF">2021-09-29T14:21:00Z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0x010100E30798DD02E58F4A89C6B2DC42342D19</vt:lpwstr>
  </property>
</Properties>
</file>