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389" w:rsidRDefault="00A46389" w14:paraId="74CA5CFF" w14:textId="77777777"/>
    <w:p w:rsidR="00A178B1" w:rsidRDefault="00A178B1" w14:paraId="3EB8B679" w14:textId="77777777"/>
    <w:p w:rsidR="00A178B1" w:rsidRDefault="00A178B1" w14:paraId="66C0A358" w14:textId="77777777"/>
    <w:p w:rsidR="008436D7" w:rsidRDefault="008436D7" w14:paraId="29F72E52" w14:textId="050EF442">
      <w:r>
        <w:t>February 2025</w:t>
      </w:r>
    </w:p>
    <w:p w:rsidR="00A178B1" w:rsidRDefault="00A178B1" w14:paraId="58C99A9B" w14:textId="63BECE24">
      <w:r>
        <w:t>To whom it may concern</w:t>
      </w:r>
    </w:p>
    <w:p w:rsidR="00A178B1" w:rsidRDefault="00A178B1" w14:paraId="0237B6D8" w14:textId="68E6C910">
      <w:r>
        <w:t xml:space="preserve">Cornwall Wildlife Trust have two tenders currently live connected with the Penwith Landscape Recovery project. </w:t>
      </w:r>
      <w:r w:rsidR="008436D7">
        <w:t xml:space="preserve">One for a land agent </w:t>
      </w:r>
      <w:r w:rsidR="002C535A">
        <w:t>c</w:t>
      </w:r>
      <w:r w:rsidR="008436D7">
        <w:t xml:space="preserve">onsultancy and one for legal and governance consultants. </w:t>
      </w:r>
      <w:r w:rsidR="0011274E">
        <w:t xml:space="preserve">Our recommendation would be </w:t>
      </w:r>
      <w:r w:rsidR="000E4DB6">
        <w:t>that d</w:t>
      </w:r>
      <w:r w:rsidR="008436D7">
        <w:t xml:space="preserve">ue to the complexities </w:t>
      </w:r>
      <w:r w:rsidR="00F8517B">
        <w:t xml:space="preserve">and overlap </w:t>
      </w:r>
      <w:r w:rsidR="008436D7">
        <w:t>of the work w</w:t>
      </w:r>
      <w:r>
        <w:t>e would welcom</w:t>
      </w:r>
      <w:r w:rsidR="000E4DB6">
        <w:t>e</w:t>
      </w:r>
      <w:r>
        <w:t xml:space="preserve"> joint applications from interested parties for both tenders.</w:t>
      </w:r>
    </w:p>
    <w:p w:rsidR="00A178B1" w:rsidRDefault="00A178B1" w14:paraId="7B60EFCC" w14:textId="6636EA13">
      <w:r>
        <w:t xml:space="preserve">Please adhere to the submission deadlines as detailed on </w:t>
      </w:r>
      <w:r w:rsidR="008436D7">
        <w:t>t</w:t>
      </w:r>
      <w:r>
        <w:t>he tender documents.</w:t>
      </w:r>
    </w:p>
    <w:p w:rsidR="00A178B1" w:rsidRDefault="00A178B1" w14:paraId="108800EC" w14:textId="4A61180F">
      <w:r w:rsidR="00A178B1">
        <w:rPr/>
        <w:t xml:space="preserve">If you require any further </w:t>
      </w:r>
      <w:r w:rsidR="1CCEDE46">
        <w:rPr/>
        <w:t>information,</w:t>
      </w:r>
      <w:r w:rsidR="00A178B1">
        <w:rPr/>
        <w:t xml:space="preserve"> please do not hesitate to contact </w:t>
      </w:r>
      <w:hyperlink r:id="R5612838913584bcb">
        <w:r w:rsidRPr="76AA77D1" w:rsidR="00A178B1">
          <w:rPr>
            <w:rStyle w:val="Hyperlink"/>
          </w:rPr>
          <w:t>tracey.newman@cornwallwildlifetrust.org.uk</w:t>
        </w:r>
      </w:hyperlink>
      <w:r w:rsidR="00A178B1">
        <w:rPr/>
        <w:t xml:space="preserve"> or </w:t>
      </w:r>
      <w:hyperlink r:id="R7a501d0f2a164573">
        <w:r w:rsidRPr="76AA77D1" w:rsidR="00A178B1">
          <w:rPr>
            <w:rStyle w:val="Hyperlink"/>
          </w:rPr>
          <w:t>plrteam@cornwallwildlifetrust.org.uk</w:t>
        </w:r>
      </w:hyperlink>
    </w:p>
    <w:p w:rsidR="00A178B1" w:rsidRDefault="00A178B1" w14:paraId="6774B649" w14:textId="280C19D1">
      <w:r>
        <w:t>Yours faithfully</w:t>
      </w:r>
    </w:p>
    <w:p w:rsidR="00A178B1" w:rsidRDefault="00A178B1" w14:paraId="0B1A2417" w14:textId="77777777"/>
    <w:p w:rsidR="00A178B1" w:rsidP="00A178B1" w:rsidRDefault="00A178B1" w14:paraId="38B04EE0" w14:textId="30B50BA9">
      <w:pPr>
        <w:spacing w:after="0"/>
      </w:pPr>
      <w:r>
        <w:t>Tracey Newman</w:t>
      </w:r>
    </w:p>
    <w:p w:rsidR="00A178B1" w:rsidP="00A178B1" w:rsidRDefault="00A178B1" w14:paraId="2F4EC9DF" w14:textId="58BDAA44">
      <w:pPr>
        <w:spacing w:after="0"/>
      </w:pPr>
      <w:r>
        <w:t>Project Support Officer Penwith Landscape Recovery Project</w:t>
      </w:r>
    </w:p>
    <w:p w:rsidR="00A178B1" w:rsidRDefault="00A178B1" w14:paraId="6B345674" w14:textId="7CD0CAC8">
      <w:r>
        <w:t>Cornwall Wildlife Trust</w:t>
      </w:r>
    </w:p>
    <w:sectPr w:rsidR="00A178B1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DF4" w:rsidP="00A178B1" w:rsidRDefault="002E2DF4" w14:paraId="2C20E35A" w14:textId="77777777">
      <w:pPr>
        <w:spacing w:after="0" w:line="240" w:lineRule="auto"/>
      </w:pPr>
      <w:r>
        <w:separator/>
      </w:r>
    </w:p>
  </w:endnote>
  <w:endnote w:type="continuationSeparator" w:id="0">
    <w:p w:rsidR="002E2DF4" w:rsidP="00A178B1" w:rsidRDefault="002E2DF4" w14:paraId="249B2C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535A" w:rsidRDefault="00EB1E90" w14:paraId="0B7F74D4" w14:textId="7076CEB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E54C34" wp14:editId="0FA67057">
          <wp:simplePos x="0" y="0"/>
          <wp:positionH relativeFrom="column">
            <wp:posOffset>-901700</wp:posOffset>
          </wp:positionH>
          <wp:positionV relativeFrom="paragraph">
            <wp:posOffset>-844550</wp:posOffset>
          </wp:positionV>
          <wp:extent cx="7808400" cy="1897200"/>
          <wp:effectExtent l="0" t="0" r="2540" b="8255"/>
          <wp:wrapNone/>
          <wp:docPr id="4" name="Picture 4" descr="A close-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-up of a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8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DF4" w:rsidP="00A178B1" w:rsidRDefault="002E2DF4" w14:paraId="2D9DAEC5" w14:textId="77777777">
      <w:pPr>
        <w:spacing w:after="0" w:line="240" w:lineRule="auto"/>
      </w:pPr>
      <w:r>
        <w:separator/>
      </w:r>
    </w:p>
  </w:footnote>
  <w:footnote w:type="continuationSeparator" w:id="0">
    <w:p w:rsidR="002E2DF4" w:rsidP="00A178B1" w:rsidRDefault="002E2DF4" w14:paraId="4DEA5E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78B1" w:rsidRDefault="00A178B1" w14:paraId="0B945F11" w14:textId="4E06DEF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8A3906D" wp14:editId="7DAC7E26">
          <wp:simplePos x="0" y="0"/>
          <wp:positionH relativeFrom="column">
            <wp:posOffset>-577850</wp:posOffset>
          </wp:positionH>
          <wp:positionV relativeFrom="paragraph">
            <wp:posOffset>-963929</wp:posOffset>
          </wp:positionV>
          <wp:extent cx="7807960" cy="3359150"/>
          <wp:effectExtent l="0" t="0" r="2540" b="0"/>
          <wp:wrapNone/>
          <wp:docPr id="1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9" cy="3359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B1"/>
    <w:rsid w:val="000E4DB6"/>
    <w:rsid w:val="0011274E"/>
    <w:rsid w:val="002C535A"/>
    <w:rsid w:val="002E2DF4"/>
    <w:rsid w:val="003D723D"/>
    <w:rsid w:val="005B25A2"/>
    <w:rsid w:val="005F10D3"/>
    <w:rsid w:val="00734514"/>
    <w:rsid w:val="008436D7"/>
    <w:rsid w:val="00A178B1"/>
    <w:rsid w:val="00A46389"/>
    <w:rsid w:val="00E50ABB"/>
    <w:rsid w:val="00EB1E90"/>
    <w:rsid w:val="00F8517B"/>
    <w:rsid w:val="1CCEDE46"/>
    <w:rsid w:val="76A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9DC8"/>
  <w15:chartTrackingRefBased/>
  <w15:docId w15:val="{70A71BDB-44A0-4B97-BBC5-C2F6164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8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78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78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78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78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78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78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78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78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7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78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7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B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7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7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B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78B1"/>
  </w:style>
  <w:style w:type="paragraph" w:styleId="Footer">
    <w:name w:val="footer"/>
    <w:basedOn w:val="Normal"/>
    <w:link w:val="FooterChar"/>
    <w:uiPriority w:val="99"/>
    <w:unhideWhenUsed/>
    <w:rsid w:val="00A178B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78B1"/>
  </w:style>
  <w:style w:type="character" w:styleId="Hyperlink">
    <w:name w:val="Hyperlink"/>
    <w:basedOn w:val="DefaultParagraphFont"/>
    <w:uiPriority w:val="99"/>
    <w:unhideWhenUsed/>
    <w:rsid w:val="00A17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hyperlink" Target="mailto:tracey.newman@cornwallwildlifetrust.org.uk" TargetMode="External" Id="R5612838913584bcb" /><Relationship Type="http://schemas.openxmlformats.org/officeDocument/2006/relationships/hyperlink" Target="mailto:plrteam@cornwallwildlifetrust.org.uk" TargetMode="External" Id="R7a501d0f2a16457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Newman</dc:creator>
  <keywords/>
  <dc:description/>
  <lastModifiedBy>Becca Butler</lastModifiedBy>
  <revision>9</revision>
  <dcterms:created xsi:type="dcterms:W3CDTF">2025-02-07T11:23:00.0000000Z</dcterms:created>
  <dcterms:modified xsi:type="dcterms:W3CDTF">2025-02-11T15:36:23.0937447Z</dcterms:modified>
</coreProperties>
</file>