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40243C7A" w:rsidR="00A57128" w:rsidRPr="00220A05" w:rsidRDefault="00A57128" w:rsidP="00220A05">
      <w:pPr>
        <w:pStyle w:val="Heading1"/>
        <w:jc w:val="center"/>
        <w:rPr>
          <w:sz w:val="44"/>
          <w:szCs w:val="44"/>
        </w:rPr>
      </w:pPr>
      <w:r w:rsidRPr="00B818C3">
        <w:rPr>
          <w:sz w:val="44"/>
          <w:szCs w:val="44"/>
        </w:rPr>
        <w:t>Expression of interest</w:t>
      </w:r>
    </w:p>
    <w:p w14:paraId="6329DEC5" w14:textId="18E30A36" w:rsidR="00A57128" w:rsidRPr="007E0083" w:rsidRDefault="00A57128" w:rsidP="00EE71A2">
      <w:pPr>
        <w:pStyle w:val="Heading1"/>
      </w:pPr>
      <w:r w:rsidRPr="007E0083">
        <w:t>Title:</w:t>
      </w:r>
      <w:r w:rsidR="00DA1A97">
        <w:t xml:space="preserve"> </w:t>
      </w:r>
      <w:r w:rsidR="00DA1A97" w:rsidRPr="00DA1A97">
        <w:t>Workforce deployment strategies adopted in the school sector</w:t>
      </w:r>
    </w:p>
    <w:p w14:paraId="2B434E3D" w14:textId="023AE2F2" w:rsidR="00A57128" w:rsidRPr="007E0083" w:rsidRDefault="00A57128" w:rsidP="00A57128">
      <w:pPr>
        <w:rPr>
          <w:b/>
        </w:rPr>
      </w:pPr>
      <w:r w:rsidRPr="007E0083">
        <w:rPr>
          <w:b/>
        </w:rPr>
        <w:t xml:space="preserve">Project reference: </w:t>
      </w:r>
      <w:r w:rsidR="006F7595">
        <w:rPr>
          <w:color w:val="1F497D"/>
        </w:rPr>
        <w:t>EOR/SBU/2017/053</w:t>
      </w:r>
    </w:p>
    <w:p w14:paraId="501D40E4" w14:textId="015DE214" w:rsidR="00A57128" w:rsidRPr="00DA1A97" w:rsidRDefault="00A57128" w:rsidP="00A57128">
      <w:r w:rsidRPr="007E0083">
        <w:rPr>
          <w:b/>
        </w:rPr>
        <w:t>Deadline for expressions of interest:</w:t>
      </w:r>
      <w:r w:rsidR="00DA1A97">
        <w:rPr>
          <w:b/>
        </w:rPr>
        <w:t xml:space="preserve"> </w:t>
      </w:r>
      <w:r w:rsidR="002B23B8">
        <w:rPr>
          <w:b/>
        </w:rPr>
        <w:t>5pm 11</w:t>
      </w:r>
      <w:r w:rsidR="002B23B8" w:rsidRPr="002B23B8">
        <w:rPr>
          <w:b/>
          <w:vertAlign w:val="superscript"/>
        </w:rPr>
        <w:t>th</w:t>
      </w:r>
      <w:r w:rsidR="002B23B8">
        <w:rPr>
          <w:b/>
        </w:rPr>
        <w:t xml:space="preserve"> October </w:t>
      </w:r>
      <w:r w:rsidR="00DA1A97" w:rsidRPr="002B23B8">
        <w:rPr>
          <w:b/>
        </w:rPr>
        <w:t>2017</w:t>
      </w:r>
    </w:p>
    <w:p w14:paraId="0CFBF484" w14:textId="184FA1CF" w:rsidR="00A57128" w:rsidRPr="001F2CE2" w:rsidRDefault="00A57128" w:rsidP="001F2CE2">
      <w:pPr>
        <w:pStyle w:val="Heading2"/>
      </w:pPr>
      <w:r w:rsidRPr="001F2CE2">
        <w:t>Summary</w:t>
      </w:r>
    </w:p>
    <w:p w14:paraId="37389DED" w14:textId="326B512C" w:rsidR="00344131" w:rsidRDefault="00A57128" w:rsidP="00344131">
      <w:pPr>
        <w:rPr>
          <w:szCs w:val="22"/>
        </w:rPr>
      </w:pPr>
      <w:r w:rsidRPr="003E05F9">
        <w:rPr>
          <w:szCs w:val="22"/>
        </w:rPr>
        <w:t>Expressions of interest are sought</w:t>
      </w:r>
      <w:r>
        <w:rPr>
          <w:szCs w:val="22"/>
        </w:rPr>
        <w:t xml:space="preserve"> to</w:t>
      </w:r>
      <w:r w:rsidR="00DA1A97">
        <w:rPr>
          <w:szCs w:val="22"/>
        </w:rPr>
        <w:t xml:space="preserve"> </w:t>
      </w:r>
      <w:r w:rsidR="002B23B8">
        <w:rPr>
          <w:szCs w:val="22"/>
        </w:rPr>
        <w:t xml:space="preserve">understand which workforce planning and deployment practices schools adopt, evaluate their effectiveness and efficiency, and what impact that have </w:t>
      </w:r>
      <w:r w:rsidR="000A448A">
        <w:rPr>
          <w:szCs w:val="22"/>
        </w:rPr>
        <w:t xml:space="preserve">, if any, </w:t>
      </w:r>
      <w:r w:rsidR="002B23B8">
        <w:rPr>
          <w:szCs w:val="22"/>
        </w:rPr>
        <w:t>on pupil attainment. The project will also evaluate what the school-specific context is that would allow these practices to be replicated more widely</w:t>
      </w:r>
      <w:r w:rsidR="00344131">
        <w:rPr>
          <w:szCs w:val="22"/>
        </w:rPr>
        <w:t xml:space="preserve">. </w:t>
      </w:r>
    </w:p>
    <w:p w14:paraId="1CB1FCF2" w14:textId="206DE945" w:rsidR="00DA1A97" w:rsidRPr="00C13E31" w:rsidRDefault="00DA1A97" w:rsidP="00DA1A97">
      <w:pPr>
        <w:pStyle w:val="Default"/>
        <w:tabs>
          <w:tab w:val="left" w:pos="3600"/>
        </w:tabs>
        <w:spacing w:before="240" w:after="100" w:afterAutospacing="1" w:line="288" w:lineRule="auto"/>
        <w:rPr>
          <w:sz w:val="22"/>
          <w:szCs w:val="22"/>
        </w:rPr>
      </w:pPr>
      <w:r w:rsidRPr="00C13E31">
        <w:rPr>
          <w:sz w:val="22"/>
          <w:szCs w:val="22"/>
        </w:rPr>
        <w:t xml:space="preserve">This expression of interest was posted on </w:t>
      </w:r>
      <w:r w:rsidR="002B23B8" w:rsidRPr="006F7595">
        <w:rPr>
          <w:sz w:val="22"/>
          <w:szCs w:val="22"/>
        </w:rPr>
        <w:t>28</w:t>
      </w:r>
      <w:r w:rsidR="002B23B8" w:rsidRPr="006F7595">
        <w:rPr>
          <w:sz w:val="22"/>
          <w:szCs w:val="22"/>
          <w:vertAlign w:val="superscript"/>
        </w:rPr>
        <w:t>th</w:t>
      </w:r>
      <w:r w:rsidR="002B23B8" w:rsidRPr="006F7595">
        <w:rPr>
          <w:sz w:val="22"/>
          <w:szCs w:val="22"/>
        </w:rPr>
        <w:t xml:space="preserve"> </w:t>
      </w:r>
      <w:r w:rsidR="00344131" w:rsidRPr="006F7595">
        <w:rPr>
          <w:sz w:val="22"/>
          <w:szCs w:val="22"/>
        </w:rPr>
        <w:t>September 2017.</w:t>
      </w:r>
    </w:p>
    <w:p w14:paraId="0BF9ADD3" w14:textId="1A5D6761" w:rsidR="00A57128" w:rsidRDefault="00A57128" w:rsidP="001F2CE2">
      <w:pPr>
        <w:pStyle w:val="Heading2"/>
      </w:pPr>
      <w:r>
        <w:t>Background</w:t>
      </w:r>
    </w:p>
    <w:p w14:paraId="5A27B4E5" w14:textId="317C6C6D" w:rsidR="002F277F" w:rsidRDefault="002B23B8" w:rsidP="00A85EBD">
      <w:pPr>
        <w:rPr>
          <w:rFonts w:cs="Arial"/>
          <w:szCs w:val="20"/>
        </w:rPr>
      </w:pPr>
      <w:r>
        <w:t>S</w:t>
      </w:r>
      <w:r w:rsidR="00344131">
        <w:t>chools have the freedom to adopt their own approach to workforce deployment. However</w:t>
      </w:r>
      <w:r w:rsidR="00344131" w:rsidRPr="00FB4322">
        <w:rPr>
          <w:rFonts w:cs="Arial"/>
          <w:szCs w:val="20"/>
        </w:rPr>
        <w:t xml:space="preserve">, </w:t>
      </w:r>
      <w:r w:rsidR="00D02BDD">
        <w:rPr>
          <w:rFonts w:cs="Arial"/>
          <w:szCs w:val="20"/>
        </w:rPr>
        <w:t xml:space="preserve">the Department for Education has identified </w:t>
      </w:r>
      <w:r w:rsidR="00633296">
        <w:rPr>
          <w:rFonts w:cs="Arial"/>
          <w:szCs w:val="20"/>
        </w:rPr>
        <w:t xml:space="preserve">there are evidence gaps within this area, particularly surrounding </w:t>
      </w:r>
      <w:r w:rsidR="00D02BDD">
        <w:rPr>
          <w:rFonts w:cs="Arial"/>
          <w:szCs w:val="20"/>
        </w:rPr>
        <w:t xml:space="preserve">workforce </w:t>
      </w:r>
      <w:r w:rsidR="00633296">
        <w:rPr>
          <w:rFonts w:cs="Arial"/>
          <w:szCs w:val="20"/>
        </w:rPr>
        <w:t>deployment practices at the school level</w:t>
      </w:r>
      <w:r w:rsidR="002F277F">
        <w:rPr>
          <w:rFonts w:cs="Arial"/>
          <w:szCs w:val="20"/>
        </w:rPr>
        <w:t xml:space="preserve">. </w:t>
      </w:r>
    </w:p>
    <w:p w14:paraId="46FDDD2B" w14:textId="77777777" w:rsidR="002F277F" w:rsidRDefault="002F277F" w:rsidP="002F277F">
      <w:pPr>
        <w:rPr>
          <w:rFonts w:cs="Arial"/>
          <w:szCs w:val="20"/>
        </w:rPr>
      </w:pPr>
      <w:r>
        <w:rPr>
          <w:rFonts w:cs="Arial"/>
          <w:szCs w:val="20"/>
        </w:rPr>
        <w:t>The project has been designed to support</w:t>
      </w:r>
      <w:r w:rsidRPr="004E35B1">
        <w:rPr>
          <w:rFonts w:cs="Arial"/>
          <w:szCs w:val="20"/>
        </w:rPr>
        <w:t xml:space="preserve"> </w:t>
      </w:r>
      <w:r>
        <w:rPr>
          <w:rFonts w:cs="Arial"/>
          <w:szCs w:val="20"/>
        </w:rPr>
        <w:t>the Secretary of State’s priorities to:</w:t>
      </w:r>
    </w:p>
    <w:p w14:paraId="141AA21A" w14:textId="77777777" w:rsidR="002F277F" w:rsidRDefault="002F277F" w:rsidP="002F277F">
      <w:pPr>
        <w:pStyle w:val="ListParagraph"/>
        <w:numPr>
          <w:ilvl w:val="0"/>
          <w:numId w:val="19"/>
        </w:numPr>
      </w:pPr>
      <w:r>
        <w:t xml:space="preserve">Address the teacher recruitment and retention challenge; and </w:t>
      </w:r>
    </w:p>
    <w:p w14:paraId="5CC96D00" w14:textId="77777777" w:rsidR="002F277F" w:rsidRDefault="002F277F" w:rsidP="002F277F">
      <w:pPr>
        <w:pStyle w:val="ListParagraph"/>
        <w:numPr>
          <w:ilvl w:val="0"/>
          <w:numId w:val="19"/>
        </w:numPr>
      </w:pPr>
      <w:r>
        <w:t xml:space="preserve">Support more efficient and effective deployment of school staff as part of the School Efficiency and Financial Health (SEFH) programme. </w:t>
      </w:r>
    </w:p>
    <w:p w14:paraId="2DA3BB87" w14:textId="08E7A3EF" w:rsidR="00A57128" w:rsidRDefault="00A57128" w:rsidP="001F2CE2">
      <w:pPr>
        <w:pStyle w:val="Heading2"/>
      </w:pPr>
      <w:r w:rsidRPr="003E05F9">
        <w:t>Evaluation aims</w:t>
      </w:r>
    </w:p>
    <w:p w14:paraId="106FA22A" w14:textId="26C97DE5" w:rsidR="002F277F" w:rsidRDefault="002F277F" w:rsidP="002F277F">
      <w:pPr>
        <w:rPr>
          <w:rFonts w:cs="Arial"/>
          <w:szCs w:val="20"/>
        </w:rPr>
      </w:pPr>
      <w:r>
        <w:rPr>
          <w:rFonts w:cs="Arial"/>
          <w:szCs w:val="20"/>
        </w:rPr>
        <w:t>In order to address these gaps in the evidence on school workforce planning and deployment practices, and to start to build a robust evidence base that can in future support schools in their organisational decision-making, the Department is looking to understand current approaches to workforce planning and deployment in schools, evaluate their effectiveness and efficiency, what impact they have</w:t>
      </w:r>
      <w:r w:rsidR="006453B3">
        <w:rPr>
          <w:rFonts w:cs="Arial"/>
          <w:szCs w:val="20"/>
        </w:rPr>
        <w:t>, if any, on pupil</w:t>
      </w:r>
      <w:r>
        <w:rPr>
          <w:rFonts w:cs="Arial"/>
          <w:szCs w:val="20"/>
        </w:rPr>
        <w:t xml:space="preserve"> attainment, and the scalability and applicability of these practices.</w:t>
      </w:r>
    </w:p>
    <w:p w14:paraId="7BBAFB53" w14:textId="33073DEF" w:rsidR="00FA4C12" w:rsidRDefault="00FA4C12" w:rsidP="00FA4C12">
      <w:r>
        <w:t xml:space="preserve">The research questions below are indicative of the types of </w:t>
      </w:r>
      <w:r w:rsidR="00856DAE">
        <w:t>questions</w:t>
      </w:r>
      <w:r w:rsidR="004E35B1">
        <w:t xml:space="preserve"> we expect to be able to ans</w:t>
      </w:r>
      <w:r>
        <w:t>wer from the research provided:</w:t>
      </w:r>
    </w:p>
    <w:p w14:paraId="20801481" w14:textId="413408DE" w:rsidR="00FF06A1" w:rsidRDefault="00FA4C12" w:rsidP="00FF06A1">
      <w:pPr>
        <w:pStyle w:val="ListParagraph"/>
        <w:numPr>
          <w:ilvl w:val="0"/>
          <w:numId w:val="19"/>
        </w:numPr>
      </w:pPr>
      <w:r>
        <w:lastRenderedPageBreak/>
        <w:t xml:space="preserve">What are the current </w:t>
      </w:r>
      <w:r w:rsidR="00FF06A1">
        <w:t xml:space="preserve">workforce planning and deployment practices </w:t>
      </w:r>
      <w:r w:rsidR="002F277F">
        <w:t xml:space="preserve">adopted </w:t>
      </w:r>
      <w:r w:rsidR="00FF06A1">
        <w:t>in schools?</w:t>
      </w:r>
    </w:p>
    <w:p w14:paraId="7C848B46" w14:textId="4E3D3990" w:rsidR="00B16BE3" w:rsidRDefault="002F277F" w:rsidP="00B16BE3">
      <w:pPr>
        <w:pStyle w:val="ListParagraph"/>
        <w:numPr>
          <w:ilvl w:val="0"/>
          <w:numId w:val="19"/>
        </w:numPr>
      </w:pPr>
      <w:r>
        <w:t>Is there agreement about these practices within the school, i.e. across the leadership team, teachers, support staff and governors?</w:t>
      </w:r>
    </w:p>
    <w:p w14:paraId="5975C9A7" w14:textId="33FDA1B8" w:rsidR="002F277F" w:rsidRDefault="002F277F" w:rsidP="00E45525">
      <w:pPr>
        <w:pStyle w:val="ListParagraph"/>
        <w:numPr>
          <w:ilvl w:val="0"/>
          <w:numId w:val="19"/>
        </w:numPr>
      </w:pPr>
      <w:r>
        <w:t>How do we establis</w:t>
      </w:r>
      <w:r w:rsidR="00BE30B7">
        <w:t>h</w:t>
      </w:r>
      <w:r>
        <w:t xml:space="preserve"> which practices could be deployed/adopted and in which schools?</w:t>
      </w:r>
    </w:p>
    <w:p w14:paraId="0DAF7544" w14:textId="7C593C69" w:rsidR="00FA4C12" w:rsidRDefault="002F277F" w:rsidP="00E45525">
      <w:pPr>
        <w:pStyle w:val="ListParagraph"/>
        <w:numPr>
          <w:ilvl w:val="0"/>
          <w:numId w:val="19"/>
        </w:numPr>
      </w:pPr>
      <w:r>
        <w:t>Are there barriers/costs to wider scale implementation?</w:t>
      </w:r>
      <w:r w:rsidR="00FF06A1">
        <w:t xml:space="preserve"> </w:t>
      </w:r>
      <w:r w:rsidR="00FA4C12">
        <w:t xml:space="preserve"> </w:t>
      </w:r>
    </w:p>
    <w:p w14:paraId="0E6B3F4B" w14:textId="2751E8B4" w:rsidR="004A600B" w:rsidRPr="004A600B" w:rsidRDefault="004A600B" w:rsidP="001F2CE2">
      <w:pPr>
        <w:pStyle w:val="Heading2"/>
      </w:pPr>
      <w:r>
        <w:t>Methodology</w:t>
      </w:r>
    </w:p>
    <w:p w14:paraId="1E5C64FA" w14:textId="60470E5E" w:rsidR="008A096D" w:rsidRPr="007067C3" w:rsidRDefault="00A85EBD" w:rsidP="007067C3">
      <w:r w:rsidRPr="00A85EBD">
        <w:t>The</w:t>
      </w:r>
      <w:r w:rsidR="00BE0CBA">
        <w:t xml:space="preserve"> successful bidder will be responsible for </w:t>
      </w:r>
      <w:r w:rsidR="008A096D">
        <w:t>desi</w:t>
      </w:r>
      <w:r w:rsidR="004E35B1">
        <w:t>gning and conducting the analysis</w:t>
      </w:r>
      <w:r w:rsidR="008A096D">
        <w:t xml:space="preserve"> and evaluation of current workforce </w:t>
      </w:r>
      <w:r w:rsidR="00515144">
        <w:t xml:space="preserve">planning and </w:t>
      </w:r>
      <w:r w:rsidR="008A096D">
        <w:t xml:space="preserve">deployment practices adopted by schools. </w:t>
      </w:r>
      <w:r w:rsidR="007067C3" w:rsidRPr="007067C3">
        <w:t>We will, at the tender stage, encourage bidders to suggest appropriate methodologies which we expect to involve:</w:t>
      </w:r>
    </w:p>
    <w:p w14:paraId="013E6681" w14:textId="4463A2A1" w:rsidR="008A096D" w:rsidRDefault="00515144">
      <w:pPr>
        <w:pStyle w:val="ListParagraph"/>
        <w:numPr>
          <w:ilvl w:val="0"/>
          <w:numId w:val="19"/>
        </w:numPr>
      </w:pPr>
      <w:r>
        <w:t xml:space="preserve">Case studies in schools and multi-academy trusts (MATs) </w:t>
      </w:r>
    </w:p>
    <w:p w14:paraId="7BFF29C9" w14:textId="77777777" w:rsidR="00515144" w:rsidRDefault="007067C3" w:rsidP="008A096D">
      <w:pPr>
        <w:pStyle w:val="ListParagraph"/>
        <w:numPr>
          <w:ilvl w:val="0"/>
          <w:numId w:val="19"/>
        </w:numPr>
      </w:pPr>
      <w:r>
        <w:t>A</w:t>
      </w:r>
      <w:r w:rsidR="008A096D">
        <w:t>nalysis</w:t>
      </w:r>
      <w:r>
        <w:t xml:space="preserve"> </w:t>
      </w:r>
      <w:r w:rsidR="00515144">
        <w:t>to understand the practices schools employ and to examine their potential impact on overall performance; and,</w:t>
      </w:r>
    </w:p>
    <w:p w14:paraId="064457DB" w14:textId="68C05512" w:rsidR="007067C3" w:rsidRDefault="00515144" w:rsidP="0074292F">
      <w:pPr>
        <w:pStyle w:val="ListParagraph"/>
        <w:numPr>
          <w:ilvl w:val="0"/>
          <w:numId w:val="19"/>
        </w:numPr>
      </w:pPr>
      <w:r>
        <w:t xml:space="preserve">An assessment </w:t>
      </w:r>
      <w:r w:rsidR="007067C3">
        <w:t xml:space="preserve">of </w:t>
      </w:r>
      <w:r>
        <w:t xml:space="preserve">the degree of </w:t>
      </w:r>
      <w:r w:rsidR="007067C3">
        <w:t xml:space="preserve">applicability and </w:t>
      </w:r>
      <w:r w:rsidR="00856DAE">
        <w:t>scalability</w:t>
      </w:r>
      <w:r w:rsidR="007067C3">
        <w:t xml:space="preserve"> of these workforce practices. </w:t>
      </w:r>
    </w:p>
    <w:p w14:paraId="358C9577" w14:textId="2E3A5132" w:rsidR="00EE6779" w:rsidRDefault="00EE6779" w:rsidP="00EE6779">
      <w:r>
        <w:t>The successful bidder will be expected to present the results of the project to the DfE, and prepare and finalise a final report combining all elements outlined above.</w:t>
      </w:r>
    </w:p>
    <w:p w14:paraId="502BE6FA" w14:textId="47074B89" w:rsidR="004A600B" w:rsidRDefault="004A600B" w:rsidP="001F2CE2">
      <w:pPr>
        <w:pStyle w:val="Heading2"/>
      </w:pPr>
      <w:r>
        <w:t>Timing</w:t>
      </w:r>
    </w:p>
    <w:p w14:paraId="6DB3DA3D" w14:textId="55E92E38" w:rsidR="007E0083" w:rsidRPr="007E0083" w:rsidRDefault="007E0083" w:rsidP="007E0083">
      <w:pPr>
        <w:pStyle w:val="ListParagraph"/>
        <w:numPr>
          <w:ilvl w:val="0"/>
          <w:numId w:val="18"/>
        </w:numPr>
      </w:pPr>
      <w:r w:rsidRPr="007E0083">
        <w:t xml:space="preserve">Deadline for EOIs – </w:t>
      </w:r>
      <w:r w:rsidR="00515144">
        <w:t>5pm 11</w:t>
      </w:r>
      <w:r w:rsidR="00B16BE3" w:rsidRPr="00B16BE3">
        <w:rPr>
          <w:vertAlign w:val="superscript"/>
        </w:rPr>
        <w:t>th</w:t>
      </w:r>
      <w:r w:rsidR="00B16BE3">
        <w:t xml:space="preserve"> </w:t>
      </w:r>
      <w:r w:rsidR="00515144">
        <w:t xml:space="preserve">October </w:t>
      </w:r>
      <w:r w:rsidR="00B16BE3">
        <w:t>2017</w:t>
      </w:r>
    </w:p>
    <w:p w14:paraId="1AD7D7F8" w14:textId="05849866" w:rsidR="007E0083" w:rsidRDefault="00B16BE3" w:rsidP="007E0083">
      <w:pPr>
        <w:pStyle w:val="ListParagraph"/>
        <w:numPr>
          <w:ilvl w:val="0"/>
          <w:numId w:val="18"/>
        </w:numPr>
      </w:pPr>
      <w:r>
        <w:t xml:space="preserve">Invitations to Tender issued – </w:t>
      </w:r>
      <w:r w:rsidR="00515144">
        <w:t>w/c 16</w:t>
      </w:r>
      <w:r w:rsidR="00515144" w:rsidRPr="00515144">
        <w:rPr>
          <w:vertAlign w:val="superscript"/>
        </w:rPr>
        <w:t>th</w:t>
      </w:r>
      <w:r w:rsidR="00515144">
        <w:t xml:space="preserve"> October 2017</w:t>
      </w:r>
    </w:p>
    <w:p w14:paraId="60C6401E" w14:textId="1D60DBBA" w:rsidR="00BE0CBA" w:rsidRPr="007E0083" w:rsidRDefault="00C82769" w:rsidP="00C82769">
      <w:r>
        <w:t>The project will run from No</w:t>
      </w:r>
      <w:r w:rsidR="000A448A">
        <w:t xml:space="preserve">vember </w:t>
      </w:r>
      <w:r>
        <w:t xml:space="preserve">2017 </w:t>
      </w:r>
      <w:r w:rsidR="000A448A">
        <w:t>to March 2018</w:t>
      </w:r>
      <w:r>
        <w:t>.</w:t>
      </w:r>
    </w:p>
    <w:p w14:paraId="0D2B2C65" w14:textId="41DF3DE1" w:rsidR="004A600B" w:rsidRPr="004A600B" w:rsidRDefault="004A600B" w:rsidP="007E0083">
      <w:pPr>
        <w:pStyle w:val="Heading2"/>
      </w:pPr>
      <w:r w:rsidRPr="004A600B">
        <w:t>Assessment criteria</w:t>
      </w:r>
    </w:p>
    <w:p w14:paraId="346BDEB4" w14:textId="77777777" w:rsidR="00BE0CBA" w:rsidRDefault="00BE0CBA" w:rsidP="00BE0CBA">
      <w:pPr>
        <w:pStyle w:val="Default"/>
        <w:rPr>
          <w:bCs/>
          <w:sz w:val="22"/>
          <w:szCs w:val="22"/>
        </w:rPr>
      </w:pPr>
      <w:r w:rsidRPr="00C13E31">
        <w:rPr>
          <w:bCs/>
          <w:sz w:val="22"/>
          <w:szCs w:val="22"/>
        </w:rPr>
        <w:t xml:space="preserve">Expressions of interest will be assessed against the following criteria: </w:t>
      </w:r>
    </w:p>
    <w:p w14:paraId="294B5F75" w14:textId="77777777" w:rsidR="00BE0CBA" w:rsidRPr="00C13E31" w:rsidRDefault="00BE0CBA" w:rsidP="00BE0CBA">
      <w:pPr>
        <w:pStyle w:val="Default"/>
        <w:rPr>
          <w:bCs/>
          <w:sz w:val="22"/>
          <w:szCs w:val="22"/>
        </w:rPr>
      </w:pPr>
    </w:p>
    <w:p w14:paraId="1607078F" w14:textId="77777777" w:rsidR="00C82769" w:rsidRPr="00C82769" w:rsidRDefault="000A448A" w:rsidP="00C82769">
      <w:pPr>
        <w:pStyle w:val="Default"/>
        <w:numPr>
          <w:ilvl w:val="0"/>
          <w:numId w:val="22"/>
        </w:numPr>
        <w:rPr>
          <w:bCs/>
          <w:sz w:val="22"/>
          <w:szCs w:val="22"/>
        </w:rPr>
      </w:pPr>
      <w:r w:rsidRPr="00C82769">
        <w:rPr>
          <w:bCs/>
          <w:sz w:val="22"/>
          <w:szCs w:val="22"/>
        </w:rPr>
        <w:t>Evidence of previous research in this area</w:t>
      </w:r>
    </w:p>
    <w:p w14:paraId="1CF29CD0" w14:textId="4EF9A459" w:rsidR="00BE0CBA" w:rsidRPr="00C82769" w:rsidRDefault="00C82769" w:rsidP="00C82769">
      <w:pPr>
        <w:pStyle w:val="Default"/>
        <w:numPr>
          <w:ilvl w:val="0"/>
          <w:numId w:val="22"/>
        </w:numPr>
        <w:rPr>
          <w:bCs/>
          <w:sz w:val="22"/>
          <w:szCs w:val="22"/>
        </w:rPr>
      </w:pPr>
      <w:r w:rsidRPr="00C82769">
        <w:rPr>
          <w:bCs/>
          <w:sz w:val="22"/>
          <w:szCs w:val="22"/>
        </w:rPr>
        <w:t>P</w:t>
      </w:r>
      <w:r w:rsidR="000A448A" w:rsidRPr="00C82769">
        <w:rPr>
          <w:bCs/>
          <w:sz w:val="22"/>
          <w:szCs w:val="22"/>
        </w:rPr>
        <w:t xml:space="preserve">roven </w:t>
      </w:r>
      <w:r w:rsidRPr="00C82769">
        <w:rPr>
          <w:bCs/>
          <w:sz w:val="22"/>
          <w:szCs w:val="22"/>
        </w:rPr>
        <w:t>evidence of project management skills</w:t>
      </w:r>
    </w:p>
    <w:p w14:paraId="296B8589" w14:textId="7ADCE3EE" w:rsidR="000A448A" w:rsidRPr="00C82769" w:rsidRDefault="000A448A" w:rsidP="00BE0CBA">
      <w:pPr>
        <w:pStyle w:val="Default"/>
        <w:numPr>
          <w:ilvl w:val="0"/>
          <w:numId w:val="22"/>
        </w:numPr>
        <w:rPr>
          <w:bCs/>
          <w:sz w:val="22"/>
          <w:szCs w:val="22"/>
        </w:rPr>
      </w:pPr>
      <w:r w:rsidRPr="00C82769">
        <w:rPr>
          <w:bCs/>
          <w:sz w:val="22"/>
          <w:szCs w:val="22"/>
        </w:rPr>
        <w:t>Capacity to deliver a project within the timescales</w:t>
      </w:r>
    </w:p>
    <w:p w14:paraId="1D3CA00E" w14:textId="12794310" w:rsidR="00BE0CBA" w:rsidRDefault="00BE0CBA" w:rsidP="00BE0CBA">
      <w:pPr>
        <w:pStyle w:val="Default"/>
        <w:rPr>
          <w:bCs/>
          <w:sz w:val="22"/>
          <w:szCs w:val="22"/>
        </w:rPr>
      </w:pPr>
    </w:p>
    <w:p w14:paraId="510E805C" w14:textId="6258624D" w:rsidR="00BE0CBA" w:rsidRDefault="00BE0CBA" w:rsidP="00BE0CBA">
      <w:pPr>
        <w:pStyle w:val="Default"/>
        <w:rPr>
          <w:bCs/>
          <w:sz w:val="22"/>
          <w:szCs w:val="22"/>
        </w:rPr>
      </w:pPr>
      <w:r>
        <w:rPr>
          <w:bCs/>
          <w:sz w:val="22"/>
          <w:szCs w:val="22"/>
        </w:rPr>
        <w:t>Scoring</w:t>
      </w:r>
    </w:p>
    <w:p w14:paraId="73BFFC4F" w14:textId="67028381" w:rsidR="00BE0CBA" w:rsidRDefault="00BE0CBA" w:rsidP="00BE0CBA">
      <w:pPr>
        <w:pStyle w:val="Default"/>
        <w:rPr>
          <w:bCs/>
          <w:sz w:val="22"/>
          <w:szCs w:val="22"/>
        </w:rPr>
      </w:pPr>
    </w:p>
    <w:p w14:paraId="667BD1B0" w14:textId="6E10F934" w:rsidR="00BE0CBA" w:rsidRDefault="00BE0CBA" w:rsidP="00BE0CBA">
      <w:pPr>
        <w:pStyle w:val="Default"/>
        <w:numPr>
          <w:ilvl w:val="0"/>
          <w:numId w:val="23"/>
        </w:numPr>
        <w:rPr>
          <w:bCs/>
          <w:sz w:val="22"/>
          <w:szCs w:val="22"/>
        </w:rPr>
      </w:pPr>
      <w:r w:rsidRPr="00C13E31">
        <w:rPr>
          <w:bCs/>
          <w:sz w:val="22"/>
          <w:szCs w:val="22"/>
        </w:rPr>
        <w:t>No evidence/very poor</w:t>
      </w:r>
    </w:p>
    <w:p w14:paraId="1C35244C" w14:textId="498EBB62" w:rsidR="00BE0CBA" w:rsidRDefault="00BE0CBA" w:rsidP="00BE0CBA">
      <w:pPr>
        <w:pStyle w:val="Default"/>
        <w:numPr>
          <w:ilvl w:val="0"/>
          <w:numId w:val="23"/>
        </w:numPr>
        <w:rPr>
          <w:bCs/>
          <w:sz w:val="22"/>
          <w:szCs w:val="22"/>
        </w:rPr>
      </w:pPr>
      <w:r w:rsidRPr="00C13E31">
        <w:rPr>
          <w:bCs/>
          <w:sz w:val="22"/>
          <w:szCs w:val="22"/>
        </w:rPr>
        <w:t>Poor evidence</w:t>
      </w:r>
    </w:p>
    <w:p w14:paraId="03B7778C" w14:textId="009ADC7F" w:rsidR="00BE0CBA" w:rsidRDefault="00BE0CBA" w:rsidP="00BE0CBA">
      <w:pPr>
        <w:pStyle w:val="Default"/>
        <w:numPr>
          <w:ilvl w:val="0"/>
          <w:numId w:val="23"/>
        </w:numPr>
        <w:rPr>
          <w:bCs/>
          <w:sz w:val="22"/>
          <w:szCs w:val="22"/>
        </w:rPr>
      </w:pPr>
      <w:r w:rsidRPr="00C13E31">
        <w:rPr>
          <w:bCs/>
          <w:sz w:val="22"/>
          <w:szCs w:val="22"/>
        </w:rPr>
        <w:t>Some evidence</w:t>
      </w:r>
    </w:p>
    <w:p w14:paraId="5009A823" w14:textId="7833DE35" w:rsidR="00BE0CBA" w:rsidRDefault="00BE0CBA" w:rsidP="00BE0CBA">
      <w:pPr>
        <w:pStyle w:val="Default"/>
        <w:numPr>
          <w:ilvl w:val="0"/>
          <w:numId w:val="23"/>
        </w:numPr>
        <w:rPr>
          <w:bCs/>
          <w:sz w:val="22"/>
          <w:szCs w:val="22"/>
        </w:rPr>
      </w:pPr>
      <w:r w:rsidRPr="00C13E31">
        <w:rPr>
          <w:bCs/>
          <w:sz w:val="22"/>
          <w:szCs w:val="22"/>
        </w:rPr>
        <w:t>Good evidence</w:t>
      </w:r>
    </w:p>
    <w:p w14:paraId="78E08984" w14:textId="42C33B29" w:rsidR="00BE0CBA" w:rsidRPr="00C13E31" w:rsidRDefault="00BE0CBA" w:rsidP="00BE0CBA">
      <w:pPr>
        <w:pStyle w:val="Default"/>
        <w:numPr>
          <w:ilvl w:val="0"/>
          <w:numId w:val="23"/>
        </w:numPr>
        <w:rPr>
          <w:bCs/>
          <w:sz w:val="22"/>
          <w:szCs w:val="22"/>
        </w:rPr>
      </w:pPr>
      <w:r w:rsidRPr="00C13E31">
        <w:rPr>
          <w:bCs/>
          <w:sz w:val="22"/>
          <w:szCs w:val="22"/>
        </w:rPr>
        <w:t>Excellent evidence</w:t>
      </w:r>
    </w:p>
    <w:p w14:paraId="753CB935" w14:textId="77777777" w:rsidR="00BE0CBA" w:rsidRPr="00C13E31" w:rsidRDefault="00BE0CBA" w:rsidP="00BE0CBA">
      <w:pPr>
        <w:pStyle w:val="Default"/>
        <w:spacing w:before="240" w:after="100" w:afterAutospacing="1" w:line="288" w:lineRule="auto"/>
        <w:rPr>
          <w:sz w:val="22"/>
          <w:szCs w:val="22"/>
        </w:rPr>
      </w:pPr>
      <w:r w:rsidRPr="00C13E31">
        <w:rPr>
          <w:b/>
          <w:bCs/>
          <w:sz w:val="22"/>
          <w:szCs w:val="22"/>
        </w:rPr>
        <w:t xml:space="preserve">Each one of these criteria has equal weighting. </w:t>
      </w:r>
    </w:p>
    <w:p w14:paraId="359A191F" w14:textId="1552ED3F" w:rsidR="00BE0CBA" w:rsidRPr="00C13E31" w:rsidRDefault="00BE0CBA" w:rsidP="00BE0CBA">
      <w:pPr>
        <w:pStyle w:val="Default"/>
        <w:spacing w:before="240" w:after="100" w:afterAutospacing="1" w:line="288" w:lineRule="auto"/>
        <w:rPr>
          <w:sz w:val="22"/>
          <w:szCs w:val="22"/>
        </w:rPr>
      </w:pPr>
      <w:r w:rsidRPr="00C13E31">
        <w:rPr>
          <w:sz w:val="22"/>
          <w:szCs w:val="22"/>
        </w:rPr>
        <w:t xml:space="preserve">Expressions of interests submitted must be no more than </w:t>
      </w:r>
      <w:r w:rsidRPr="009D715E">
        <w:rPr>
          <w:sz w:val="22"/>
          <w:szCs w:val="22"/>
        </w:rPr>
        <w:t>1</w:t>
      </w:r>
      <w:r w:rsidR="009D715E" w:rsidRPr="009D715E">
        <w:rPr>
          <w:sz w:val="22"/>
          <w:szCs w:val="22"/>
        </w:rPr>
        <w:t>,</w:t>
      </w:r>
      <w:r w:rsidRPr="009D715E">
        <w:rPr>
          <w:sz w:val="22"/>
          <w:szCs w:val="22"/>
        </w:rPr>
        <w:t>000 words</w:t>
      </w:r>
      <w:r w:rsidRPr="00C13E31">
        <w:rPr>
          <w:sz w:val="22"/>
          <w:szCs w:val="22"/>
        </w:rPr>
        <w:t xml:space="preserve"> – anyth</w:t>
      </w:r>
      <w:r>
        <w:rPr>
          <w:sz w:val="22"/>
          <w:szCs w:val="22"/>
        </w:rPr>
        <w:t>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8DD893C" w:rsidR="00915C18" w:rsidRDefault="00915C18" w:rsidP="00915C18">
            <w:pPr>
              <w:spacing w:before="160"/>
              <w:rPr>
                <w:b/>
                <w:bCs/>
                <w:sz w:val="28"/>
                <w:szCs w:val="20"/>
              </w:rPr>
            </w:pPr>
            <w:r w:rsidRPr="00915C18">
              <w:rPr>
                <w:b/>
                <w:bCs/>
                <w:sz w:val="28"/>
                <w:szCs w:val="20"/>
              </w:rPr>
              <w:lastRenderedPageBreak/>
              <w:t>Closing date for EOIs:</w:t>
            </w:r>
            <w:r w:rsidR="00B16BE3">
              <w:rPr>
                <w:b/>
                <w:bCs/>
                <w:sz w:val="28"/>
                <w:szCs w:val="20"/>
              </w:rPr>
              <w:t xml:space="preserve"> </w:t>
            </w:r>
            <w:r w:rsidR="009D715E">
              <w:rPr>
                <w:b/>
                <w:bCs/>
                <w:sz w:val="28"/>
                <w:szCs w:val="20"/>
              </w:rPr>
              <w:t>5pm 11</w:t>
            </w:r>
            <w:r w:rsidR="009D715E" w:rsidRPr="009D715E">
              <w:rPr>
                <w:b/>
                <w:bCs/>
                <w:sz w:val="28"/>
                <w:szCs w:val="20"/>
                <w:vertAlign w:val="superscript"/>
              </w:rPr>
              <w:t>th</w:t>
            </w:r>
            <w:r w:rsidR="009D715E">
              <w:rPr>
                <w:b/>
                <w:bCs/>
                <w:sz w:val="28"/>
                <w:szCs w:val="20"/>
              </w:rPr>
              <w:t xml:space="preserve"> October 2017</w:t>
            </w:r>
          </w:p>
          <w:p w14:paraId="5178F3E6" w14:textId="26A7786A" w:rsidR="00A85EBD" w:rsidRDefault="00915C18" w:rsidP="009D715E">
            <w:pPr>
              <w:rPr>
                <w:rFonts w:ascii="Calibri" w:hAnsi="Calibri"/>
              </w:rPr>
            </w:pPr>
            <w:r w:rsidRPr="00915C18">
              <w:rPr>
                <w:b/>
                <w:bCs/>
                <w:sz w:val="28"/>
                <w:szCs w:val="20"/>
              </w:rPr>
              <w:t>Send your EOI form to:</w:t>
            </w:r>
            <w:r w:rsidR="00B16BE3">
              <w:rPr>
                <w:b/>
                <w:bCs/>
                <w:sz w:val="28"/>
                <w:szCs w:val="20"/>
              </w:rPr>
              <w:t xml:space="preserve"> </w:t>
            </w:r>
            <w:hyperlink r:id="rId14" w:history="1">
              <w:r w:rsidR="009D715E" w:rsidRPr="00B3559D">
                <w:rPr>
                  <w:rStyle w:val="Hyperlink"/>
                  <w:b/>
                  <w:bCs/>
                  <w:sz w:val="28"/>
                  <w:szCs w:val="20"/>
                </w:rPr>
                <w:t>Jobshare.MACKENZIE-PEACHEY@education.gov.uk</w:t>
              </w:r>
            </w:hyperlink>
            <w:r w:rsidR="009D715E">
              <w:rPr>
                <w:b/>
                <w:bCs/>
                <w:sz w:val="28"/>
                <w:szCs w:val="20"/>
              </w:rPr>
              <w:t xml:space="preserve"> </w:t>
            </w:r>
          </w:p>
        </w:tc>
      </w:tr>
    </w:tbl>
    <w:p w14:paraId="5CE1D345" w14:textId="77777777" w:rsidR="00FC2B3C" w:rsidRDefault="00FC2B3C" w:rsidP="00995398">
      <w:pPr>
        <w:pStyle w:val="EndBox"/>
      </w:pPr>
    </w:p>
    <w:p w14:paraId="3EA17F59" w14:textId="041159D9" w:rsidR="00915C18" w:rsidRPr="003E05F9" w:rsidRDefault="00094338" w:rsidP="001F2CE2">
      <w:pPr>
        <w:pStyle w:val="Heading2"/>
      </w:pPr>
      <w:r>
        <w:t>H</w:t>
      </w:r>
      <w:r w:rsidR="00915C18" w:rsidRPr="003E05F9">
        <w:t xml:space="preserve">ow to submit an </w:t>
      </w:r>
      <w:r w:rsidR="00220A05" w:rsidRPr="00094338">
        <w:t>expressions</w:t>
      </w:r>
      <w:r w:rsidRPr="00094338">
        <w:t xml:space="preserve"> of </w:t>
      </w:r>
      <w:r w:rsidR="00220A05" w:rsidRPr="00094338">
        <w:t>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45E9CCAF" w:rsidR="00814CCF" w:rsidRDefault="00814CCF" w:rsidP="00814CCF">
      <w:r>
        <w:t xml:space="preserve">In order to express an </w:t>
      </w:r>
      <w:r w:rsidR="00220A05">
        <w:t>interest,</w:t>
      </w:r>
      <w:r>
        <w:t xml:space="preserve"> you must be registered with us and you will need your ID number. If you need to </w:t>
      </w:r>
      <w:r w:rsidR="00220A05">
        <w:t>register,</w:t>
      </w:r>
      <w:r>
        <w:t xml:space="preserve"> then please do so using the online </w:t>
      </w:r>
      <w:r w:rsidR="007E0083">
        <w:t>supplier registration form</w:t>
      </w:r>
      <w:r>
        <w:t xml:space="preserve">. If you have already registered and have forgotten your ID number, please send an email to </w:t>
      </w:r>
      <w:hyperlink r:id="rId15"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1F092DB0" w:rsidR="005D3B59" w:rsidRPr="00531385" w:rsidRDefault="00C2496D" w:rsidP="005D3B59">
      <w:r w:rsidRPr="00995398">
        <w:t>©</w:t>
      </w:r>
      <w:r w:rsidR="005D3B59" w:rsidRPr="005D3B59">
        <w:t xml:space="preserve"> </w:t>
      </w:r>
      <w:r w:rsidR="00EE71A2">
        <w:t xml:space="preserve">Crown copyright </w:t>
      </w:r>
      <w:r w:rsidR="00B16BE3">
        <w:t>2017</w:t>
      </w:r>
      <w:bookmarkStart w:id="0" w:name="_GoBack"/>
      <w:bookmarkEnd w:id="0"/>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8A096D" w:rsidRDefault="008A096D" w:rsidP="002B6D93">
      <w:r>
        <w:separator/>
      </w:r>
    </w:p>
    <w:p w14:paraId="6B8BFEEC" w14:textId="77777777" w:rsidR="008A096D" w:rsidRDefault="008A096D"/>
  </w:endnote>
  <w:endnote w:type="continuationSeparator" w:id="0">
    <w:p w14:paraId="73D94432" w14:textId="77777777" w:rsidR="008A096D" w:rsidRDefault="008A096D" w:rsidP="002B6D93">
      <w:r>
        <w:continuationSeparator/>
      </w:r>
    </w:p>
    <w:p w14:paraId="711A391B" w14:textId="77777777" w:rsidR="008A096D" w:rsidRDefault="008A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243EAB5" w:rsidR="008A096D" w:rsidRDefault="008A096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F7595">
          <w:rPr>
            <w:noProof/>
          </w:rPr>
          <w:t>3</w:t>
        </w:r>
        <w:r>
          <w:rPr>
            <w:noProof/>
          </w:rPr>
          <w:fldChar w:fldCharType="end"/>
        </w:r>
      </w:p>
    </w:sdtContent>
  </w:sdt>
  <w:p w14:paraId="4156AEA0" w14:textId="77777777" w:rsidR="008A096D" w:rsidRDefault="008A09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8A096D" w:rsidRPr="006E6ADB" w:rsidRDefault="008A096D"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8A096D" w:rsidRDefault="008A096D" w:rsidP="002B6D93">
      <w:r>
        <w:separator/>
      </w:r>
    </w:p>
    <w:p w14:paraId="14F04B7F" w14:textId="77777777" w:rsidR="008A096D" w:rsidRDefault="008A096D"/>
  </w:footnote>
  <w:footnote w:type="continuationSeparator" w:id="0">
    <w:p w14:paraId="7BBE84F1" w14:textId="77777777" w:rsidR="008A096D" w:rsidRDefault="008A096D" w:rsidP="002B6D93">
      <w:r>
        <w:continuationSeparator/>
      </w:r>
    </w:p>
    <w:p w14:paraId="56FF0337" w14:textId="77777777" w:rsidR="008A096D" w:rsidRDefault="008A09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EF3969"/>
    <w:multiLevelType w:val="hybridMultilevel"/>
    <w:tmpl w:val="7E2E0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C088A"/>
    <w:multiLevelType w:val="hybridMultilevel"/>
    <w:tmpl w:val="395C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92D0363"/>
    <w:multiLevelType w:val="hybridMultilevel"/>
    <w:tmpl w:val="4AF29DE8"/>
    <w:lvl w:ilvl="0" w:tplc="A6CEAD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2"/>
  </w:num>
  <w:num w:numId="5">
    <w:abstractNumId w:val="7"/>
  </w:num>
  <w:num w:numId="6">
    <w:abstractNumId w:val="15"/>
  </w:num>
  <w:num w:numId="7">
    <w:abstractNumId w:val="3"/>
  </w:num>
  <w:num w:numId="8">
    <w:abstractNumId w:val="1"/>
  </w:num>
  <w:num w:numId="9">
    <w:abstractNumId w:val="0"/>
  </w:num>
  <w:num w:numId="10">
    <w:abstractNumId w:val="16"/>
  </w:num>
  <w:num w:numId="11">
    <w:abstractNumId w:val="15"/>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1"/>
  </w:num>
  <w:num w:numId="18">
    <w:abstractNumId w:val="13"/>
  </w:num>
  <w:num w:numId="19">
    <w:abstractNumId w:val="19"/>
  </w:num>
  <w:num w:numId="20">
    <w:abstractNumId w:val="14"/>
  </w:num>
  <w:num w:numId="21">
    <w:abstractNumId w:val="8"/>
  </w:num>
  <w:num w:numId="22">
    <w:abstractNumId w:val="9"/>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5736D"/>
    <w:rsid w:val="0006155D"/>
    <w:rsid w:val="00065E86"/>
    <w:rsid w:val="00066B1C"/>
    <w:rsid w:val="000720CD"/>
    <w:rsid w:val="00083A73"/>
    <w:rsid w:val="00094338"/>
    <w:rsid w:val="000A10F4"/>
    <w:rsid w:val="000A448A"/>
    <w:rsid w:val="000B3DE0"/>
    <w:rsid w:val="000D1D30"/>
    <w:rsid w:val="000D4433"/>
    <w:rsid w:val="000E3350"/>
    <w:rsid w:val="000F73F3"/>
    <w:rsid w:val="00103E77"/>
    <w:rsid w:val="00113CFF"/>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0A05"/>
    <w:rsid w:val="0022255C"/>
    <w:rsid w:val="0022489D"/>
    <w:rsid w:val="002262F3"/>
    <w:rsid w:val="00230559"/>
    <w:rsid w:val="002332F8"/>
    <w:rsid w:val="00234F75"/>
    <w:rsid w:val="00240F4B"/>
    <w:rsid w:val="002575C5"/>
    <w:rsid w:val="002639B5"/>
    <w:rsid w:val="0027231C"/>
    <w:rsid w:val="0027252F"/>
    <w:rsid w:val="00281671"/>
    <w:rsid w:val="002839B5"/>
    <w:rsid w:val="00287788"/>
    <w:rsid w:val="002A28F7"/>
    <w:rsid w:val="002A3153"/>
    <w:rsid w:val="002A5858"/>
    <w:rsid w:val="002B23B8"/>
    <w:rsid w:val="002B6D93"/>
    <w:rsid w:val="002C34D4"/>
    <w:rsid w:val="002C3AA4"/>
    <w:rsid w:val="002E463F"/>
    <w:rsid w:val="002E4E9A"/>
    <w:rsid w:val="002E508B"/>
    <w:rsid w:val="002E5F9F"/>
    <w:rsid w:val="002E7849"/>
    <w:rsid w:val="002F277F"/>
    <w:rsid w:val="002F7128"/>
    <w:rsid w:val="00300F99"/>
    <w:rsid w:val="00342F8B"/>
    <w:rsid w:val="00344131"/>
    <w:rsid w:val="00361752"/>
    <w:rsid w:val="00374981"/>
    <w:rsid w:val="003810D8"/>
    <w:rsid w:val="003853A4"/>
    <w:rsid w:val="0039725F"/>
    <w:rsid w:val="003A1CC2"/>
    <w:rsid w:val="003C60B5"/>
    <w:rsid w:val="003D1EFE"/>
    <w:rsid w:val="003D225D"/>
    <w:rsid w:val="003E1329"/>
    <w:rsid w:val="003E13D1"/>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27AB"/>
    <w:rsid w:val="004D73C6"/>
    <w:rsid w:val="004E35B1"/>
    <w:rsid w:val="004E5405"/>
    <w:rsid w:val="004E6CD9"/>
    <w:rsid w:val="004F20E3"/>
    <w:rsid w:val="004F211A"/>
    <w:rsid w:val="004F3159"/>
    <w:rsid w:val="004F4AEF"/>
    <w:rsid w:val="00515144"/>
    <w:rsid w:val="0052321D"/>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3DB"/>
    <w:rsid w:val="00622501"/>
    <w:rsid w:val="006237FB"/>
    <w:rsid w:val="0062451E"/>
    <w:rsid w:val="00633296"/>
    <w:rsid w:val="00635D57"/>
    <w:rsid w:val="00640032"/>
    <w:rsid w:val="006418B2"/>
    <w:rsid w:val="00642404"/>
    <w:rsid w:val="006453B3"/>
    <w:rsid w:val="00647EFA"/>
    <w:rsid w:val="00652973"/>
    <w:rsid w:val="00653AA1"/>
    <w:rsid w:val="006558CA"/>
    <w:rsid w:val="00657E79"/>
    <w:rsid w:val="006606F5"/>
    <w:rsid w:val="00660942"/>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7595"/>
    <w:rsid w:val="00700B01"/>
    <w:rsid w:val="00702EBF"/>
    <w:rsid w:val="007067C3"/>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0348"/>
    <w:rsid w:val="00856DAE"/>
    <w:rsid w:val="008620F3"/>
    <w:rsid w:val="00863986"/>
    <w:rsid w:val="00866257"/>
    <w:rsid w:val="00874F24"/>
    <w:rsid w:val="00876230"/>
    <w:rsid w:val="00877D5B"/>
    <w:rsid w:val="00880441"/>
    <w:rsid w:val="00880B83"/>
    <w:rsid w:val="00886B1E"/>
    <w:rsid w:val="008A096D"/>
    <w:rsid w:val="008A353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D715E"/>
    <w:rsid w:val="009E00AE"/>
    <w:rsid w:val="009E09D3"/>
    <w:rsid w:val="009E6E74"/>
    <w:rsid w:val="009E7EE1"/>
    <w:rsid w:val="009E7F32"/>
    <w:rsid w:val="00A020D6"/>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6BE3"/>
    <w:rsid w:val="00B336AF"/>
    <w:rsid w:val="00B3498C"/>
    <w:rsid w:val="00B43CAD"/>
    <w:rsid w:val="00B53333"/>
    <w:rsid w:val="00B55A49"/>
    <w:rsid w:val="00B64265"/>
    <w:rsid w:val="00B67F76"/>
    <w:rsid w:val="00B70EFF"/>
    <w:rsid w:val="00B7558C"/>
    <w:rsid w:val="00B807CC"/>
    <w:rsid w:val="00B818C3"/>
    <w:rsid w:val="00B9194F"/>
    <w:rsid w:val="00BA003B"/>
    <w:rsid w:val="00BB05E2"/>
    <w:rsid w:val="00BD1111"/>
    <w:rsid w:val="00BD26B6"/>
    <w:rsid w:val="00BE01C6"/>
    <w:rsid w:val="00BE0CBA"/>
    <w:rsid w:val="00BE30B7"/>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2769"/>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02BDD"/>
    <w:rsid w:val="00D11353"/>
    <w:rsid w:val="00D243DC"/>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A97"/>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5525"/>
    <w:rsid w:val="00E5223F"/>
    <w:rsid w:val="00E534F0"/>
    <w:rsid w:val="00E66B4F"/>
    <w:rsid w:val="00E741D5"/>
    <w:rsid w:val="00E74474"/>
    <w:rsid w:val="00E87A6A"/>
    <w:rsid w:val="00E9232A"/>
    <w:rsid w:val="00EA4D1B"/>
    <w:rsid w:val="00EB1D11"/>
    <w:rsid w:val="00EC3DC1"/>
    <w:rsid w:val="00ED2F1C"/>
    <w:rsid w:val="00ED3D05"/>
    <w:rsid w:val="00EE64AE"/>
    <w:rsid w:val="00EE6779"/>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4C12"/>
    <w:rsid w:val="00FA68A7"/>
    <w:rsid w:val="00FC0C51"/>
    <w:rsid w:val="00FC2B3C"/>
    <w:rsid w:val="00FD1CD8"/>
    <w:rsid w:val="00FE1B88"/>
    <w:rsid w:val="00FF0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B807CC"/>
    <w:pPr>
      <w:spacing w:after="0" w:line="240" w:lineRule="auto"/>
    </w:pPr>
    <w:rPr>
      <w:sz w:val="20"/>
      <w:szCs w:val="20"/>
    </w:rPr>
  </w:style>
  <w:style w:type="character" w:customStyle="1" w:styleId="FootnoteTextChar">
    <w:name w:val="Footnote Text Char"/>
    <w:basedOn w:val="DefaultParagraphFont"/>
    <w:link w:val="FootnoteText"/>
    <w:semiHidden/>
    <w:rsid w:val="00B807CC"/>
  </w:style>
  <w:style w:type="character" w:styleId="FootnoteReference">
    <w:name w:val="footnote reference"/>
    <w:basedOn w:val="DefaultParagraphFont"/>
    <w:semiHidden/>
    <w:unhideWhenUsed/>
    <w:rsid w:val="00B80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nquiries.RBU@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hare.MACKENZIE-PEACHEY@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AA5EBE0E-2286-4E5F-B3E2-0577068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4840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MACKENZIE, Nicola</cp:lastModifiedBy>
  <cp:revision>3</cp:revision>
  <cp:lastPrinted>2013-07-11T10:35:00Z</cp:lastPrinted>
  <dcterms:created xsi:type="dcterms:W3CDTF">2017-09-27T12:56:00Z</dcterms:created>
  <dcterms:modified xsi:type="dcterms:W3CDTF">2017-09-27T12:58:00Z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