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001F7E">
        <w:rPr>
          <w:rFonts w:cs="Arial"/>
          <w:b/>
        </w:rPr>
        <w:t>RFQ</w:t>
      </w:r>
      <w:r w:rsidR="00001F7E" w:rsidRPr="00001F7E">
        <w:rPr>
          <w:rFonts w:cs="Arial"/>
          <w:b/>
        </w:rPr>
        <w:t>145 Hair Products</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w:t>
      </w:r>
      <w:bookmarkStart w:id="1" w:name="_GoBack"/>
      <w:bookmarkEnd w:id="1"/>
      <w:r w:rsidRPr="00CA4D71">
        <w:rPr>
          <w:rFonts w:cs="Arial"/>
        </w:rPr>
        <w:t xml:space="preserve">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001F7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5163A4"/>
    <w:rsid w:val="007A4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D8FC0"/>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3</cp:revision>
  <dcterms:created xsi:type="dcterms:W3CDTF">2018-05-31T11:21:00Z</dcterms:created>
  <dcterms:modified xsi:type="dcterms:W3CDTF">2020-06-29T15:08:00Z</dcterms:modified>
</cp:coreProperties>
</file>