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49" w:rsidRDefault="00CC3D49" w:rsidP="00CC3D49">
      <w:pPr>
        <w:jc w:val="center"/>
        <w:rPr>
          <w:rFonts w:ascii="Open Sans" w:hAnsi="Open Sans" w:cs="Open Sans"/>
          <w:b/>
          <w:sz w:val="72"/>
          <w:szCs w:val="72"/>
        </w:rPr>
      </w:pPr>
      <w:bookmarkStart w:id="0" w:name="_GoBack"/>
      <w:bookmarkEnd w:id="0"/>
    </w:p>
    <w:p w:rsidR="00392805" w:rsidRPr="008E5185" w:rsidRDefault="00392805" w:rsidP="00392805">
      <w:pPr>
        <w:jc w:val="center"/>
        <w:rPr>
          <w:rFonts w:cs="Open Sans"/>
          <w:b/>
          <w:sz w:val="40"/>
          <w:szCs w:val="40"/>
        </w:rPr>
      </w:pPr>
      <w:r>
        <w:rPr>
          <w:rFonts w:cs="Open Sans"/>
          <w:b/>
          <w:sz w:val="40"/>
          <w:szCs w:val="40"/>
        </w:rPr>
        <w:t xml:space="preserve">Flow Monitoring Structures </w:t>
      </w:r>
      <w:r w:rsidR="00154B8B">
        <w:rPr>
          <w:rFonts w:cs="Open Sans"/>
          <w:b/>
          <w:sz w:val="40"/>
          <w:szCs w:val="40"/>
        </w:rPr>
        <w:t>Wheal Exmouth, Devon</w:t>
      </w:r>
    </w:p>
    <w:p w:rsidR="00CC3D49" w:rsidRPr="00392805" w:rsidRDefault="00CC3D49" w:rsidP="00CC3D49">
      <w:pPr>
        <w:jc w:val="center"/>
        <w:rPr>
          <w:rFonts w:ascii="Open Sans" w:hAnsi="Open Sans" w:cs="Open Sans"/>
          <w:b/>
          <w:sz w:val="44"/>
          <w:szCs w:val="44"/>
        </w:rPr>
      </w:pPr>
    </w:p>
    <w:p w:rsidR="00CC3D49" w:rsidRPr="00392805" w:rsidRDefault="00CC3D49" w:rsidP="00CC3D49">
      <w:pPr>
        <w:jc w:val="center"/>
        <w:rPr>
          <w:rFonts w:ascii="Open Sans" w:hAnsi="Open Sans" w:cs="Open Sans"/>
          <w:b/>
          <w:sz w:val="36"/>
          <w:szCs w:val="36"/>
        </w:rPr>
      </w:pPr>
      <w:r w:rsidRPr="00392805">
        <w:rPr>
          <w:rFonts w:ascii="Open Sans" w:hAnsi="Open Sans" w:cs="Open Sans"/>
          <w:b/>
          <w:sz w:val="36"/>
          <w:szCs w:val="36"/>
        </w:rPr>
        <w:t>CA18/1/10/25</w:t>
      </w:r>
      <w:r w:rsidR="00392805">
        <w:rPr>
          <w:rFonts w:ascii="Open Sans" w:hAnsi="Open Sans" w:cs="Open Sans"/>
          <w:b/>
          <w:sz w:val="36"/>
          <w:szCs w:val="36"/>
        </w:rPr>
        <w:t>4</w:t>
      </w:r>
      <w:r w:rsidR="0032570C">
        <w:rPr>
          <w:rFonts w:ascii="Open Sans" w:hAnsi="Open Sans" w:cs="Open Sans"/>
          <w:b/>
          <w:sz w:val="36"/>
          <w:szCs w:val="36"/>
        </w:rPr>
        <w:t>3</w:t>
      </w:r>
    </w:p>
    <w:p w:rsidR="00CC3D49" w:rsidRDefault="00CC3D49" w:rsidP="00CC3D49">
      <w:pPr>
        <w:rPr>
          <w:rFonts w:ascii="Open Sans" w:hAnsi="Open Sans" w:cs="Open Sans"/>
        </w:rPr>
      </w:pPr>
    </w:p>
    <w:p w:rsidR="009A6C18" w:rsidRDefault="009A6C18" w:rsidP="00CC3D49">
      <w:pPr>
        <w:rPr>
          <w:rFonts w:ascii="Open Sans" w:hAnsi="Open Sans" w:cs="Open Sans"/>
        </w:rPr>
      </w:pPr>
    </w:p>
    <w:p w:rsidR="009A6C18" w:rsidRPr="009A6C18" w:rsidRDefault="009A6C18" w:rsidP="009A6C18">
      <w:pPr>
        <w:jc w:val="center"/>
        <w:rPr>
          <w:rFonts w:ascii="Open Sans" w:hAnsi="Open Sans" w:cs="Open Sans"/>
          <w:b/>
          <w:sz w:val="36"/>
          <w:szCs w:val="36"/>
        </w:rPr>
      </w:pPr>
      <w:r w:rsidRPr="009A6C18">
        <w:rPr>
          <w:rFonts w:ascii="Open Sans" w:hAnsi="Open Sans" w:cs="Open Sans"/>
          <w:b/>
          <w:sz w:val="36"/>
          <w:szCs w:val="36"/>
        </w:rPr>
        <w:t>Project Scope</w:t>
      </w: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Pr="00CC3D49" w:rsidRDefault="00CC3D49" w:rsidP="00CC3D49">
      <w:pPr>
        <w:rPr>
          <w:rFonts w:ascii="Open Sans" w:hAnsi="Open Sans" w:cs="Open Sans"/>
        </w:rPr>
      </w:pPr>
    </w:p>
    <w:p w:rsidR="00CC3D49" w:rsidRDefault="00CC3D49"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Default="00CD2D3F" w:rsidP="00CC3D49">
      <w:pPr>
        <w:rPr>
          <w:rFonts w:ascii="Open Sans" w:hAnsi="Open Sans" w:cs="Open Sans"/>
        </w:rPr>
      </w:pPr>
    </w:p>
    <w:p w:rsidR="00CD2D3F" w:rsidRPr="00057131" w:rsidRDefault="00057131" w:rsidP="00CC3D49">
      <w:pPr>
        <w:rPr>
          <w:rFonts w:ascii="Open Sans" w:hAnsi="Open Sans" w:cs="Open Sans"/>
          <w:b/>
          <w:sz w:val="32"/>
          <w:szCs w:val="32"/>
        </w:rPr>
      </w:pPr>
      <w:r>
        <w:rPr>
          <w:rFonts w:ascii="Open Sans" w:hAnsi="Open Sans" w:cs="Open Sans"/>
          <w:b/>
          <w:sz w:val="32"/>
          <w:szCs w:val="32"/>
        </w:rPr>
        <w:t xml:space="preserve">       </w:t>
      </w:r>
      <w:r w:rsidRPr="00057131">
        <w:rPr>
          <w:rFonts w:ascii="Open Sans" w:hAnsi="Open Sans" w:cs="Open Sans"/>
          <w:b/>
          <w:sz w:val="32"/>
          <w:szCs w:val="32"/>
        </w:rPr>
        <w:t xml:space="preserve">Return </w:t>
      </w:r>
      <w:r>
        <w:rPr>
          <w:rFonts w:ascii="Open Sans" w:hAnsi="Open Sans" w:cs="Open Sans"/>
          <w:b/>
          <w:sz w:val="32"/>
          <w:szCs w:val="32"/>
        </w:rPr>
        <w:t>Deadline</w:t>
      </w:r>
      <w:r w:rsidRPr="00057131">
        <w:rPr>
          <w:rFonts w:ascii="Open Sans" w:hAnsi="Open Sans" w:cs="Open Sans"/>
          <w:b/>
          <w:sz w:val="32"/>
          <w:szCs w:val="32"/>
        </w:rPr>
        <w:t xml:space="preserve"> </w:t>
      </w:r>
      <w:r w:rsidR="0032570C">
        <w:rPr>
          <w:rFonts w:ascii="Open Sans" w:hAnsi="Open Sans" w:cs="Open Sans"/>
          <w:b/>
          <w:sz w:val="32"/>
          <w:szCs w:val="32"/>
        </w:rPr>
        <w:t>Wednesday</w:t>
      </w:r>
      <w:r w:rsidRPr="00057131">
        <w:rPr>
          <w:rFonts w:ascii="Open Sans" w:hAnsi="Open Sans" w:cs="Open Sans"/>
          <w:b/>
          <w:sz w:val="32"/>
          <w:szCs w:val="32"/>
        </w:rPr>
        <w:t xml:space="preserve"> 2</w:t>
      </w:r>
      <w:r w:rsidR="0032570C">
        <w:rPr>
          <w:rFonts w:ascii="Open Sans" w:hAnsi="Open Sans" w:cs="Open Sans"/>
          <w:b/>
          <w:sz w:val="32"/>
          <w:szCs w:val="32"/>
        </w:rPr>
        <w:t>5</w:t>
      </w:r>
      <w:r w:rsidRPr="00057131">
        <w:rPr>
          <w:rFonts w:ascii="Open Sans" w:hAnsi="Open Sans" w:cs="Open Sans"/>
          <w:b/>
          <w:sz w:val="32"/>
          <w:szCs w:val="32"/>
        </w:rPr>
        <w:t xml:space="preserve"> </w:t>
      </w:r>
      <w:r w:rsidR="009A6C18">
        <w:rPr>
          <w:rFonts w:ascii="Open Sans" w:hAnsi="Open Sans" w:cs="Open Sans"/>
          <w:b/>
          <w:sz w:val="32"/>
          <w:szCs w:val="32"/>
        </w:rPr>
        <w:t>January</w:t>
      </w:r>
      <w:r w:rsidRPr="00057131">
        <w:rPr>
          <w:rFonts w:ascii="Open Sans" w:hAnsi="Open Sans" w:cs="Open Sans"/>
          <w:b/>
          <w:sz w:val="32"/>
          <w:szCs w:val="32"/>
        </w:rPr>
        <w:t xml:space="preserve"> 201</w:t>
      </w:r>
      <w:r w:rsidR="009A6C18">
        <w:rPr>
          <w:rFonts w:ascii="Open Sans" w:hAnsi="Open Sans" w:cs="Open Sans"/>
          <w:b/>
          <w:sz w:val="32"/>
          <w:szCs w:val="32"/>
        </w:rPr>
        <w:t>7</w:t>
      </w:r>
      <w:r w:rsidRPr="00057131">
        <w:rPr>
          <w:rFonts w:ascii="Open Sans" w:hAnsi="Open Sans" w:cs="Open Sans"/>
          <w:b/>
          <w:sz w:val="32"/>
          <w:szCs w:val="32"/>
        </w:rPr>
        <w:t xml:space="preserve"> at 1</w:t>
      </w:r>
      <w:r>
        <w:rPr>
          <w:rFonts w:ascii="Open Sans" w:hAnsi="Open Sans" w:cs="Open Sans"/>
          <w:b/>
          <w:sz w:val="32"/>
          <w:szCs w:val="32"/>
        </w:rPr>
        <w:t>6</w:t>
      </w:r>
      <w:r w:rsidRPr="00057131">
        <w:rPr>
          <w:rFonts w:ascii="Open Sans" w:hAnsi="Open Sans" w:cs="Open Sans"/>
          <w:b/>
          <w:sz w:val="32"/>
          <w:szCs w:val="32"/>
        </w:rPr>
        <w:t>00hrs</w:t>
      </w:r>
    </w:p>
    <w:p w:rsidR="00CC3D49" w:rsidRPr="00CC3D49" w:rsidRDefault="00CC3D49" w:rsidP="00CC3D49">
      <w:pPr>
        <w:rPr>
          <w:rFonts w:ascii="Open Sans" w:hAnsi="Open Sans" w:cs="Open Sans"/>
        </w:rPr>
      </w:pPr>
    </w:p>
    <w:p w:rsidR="00CC3D49" w:rsidRPr="00CC3D49" w:rsidRDefault="00CC3D49" w:rsidP="00CC3D49">
      <w:pPr>
        <w:pStyle w:val="Heading1"/>
        <w:rPr>
          <w:rFonts w:ascii="Open Sans" w:hAnsi="Open Sans" w:cs="Open Sans"/>
        </w:rPr>
        <w:sectPr w:rsidR="00CC3D49" w:rsidRPr="00CC3D49" w:rsidSect="00C75D87">
          <w:headerReference w:type="default" r:id="rId8"/>
          <w:footerReference w:type="default" r:id="rId9"/>
          <w:pgSz w:w="11906" w:h="16838"/>
          <w:pgMar w:top="1134" w:right="1134" w:bottom="1134" w:left="1134" w:header="720" w:footer="720" w:gutter="0"/>
          <w:cols w:space="720"/>
          <w:docGrid w:linePitch="360"/>
        </w:sectPr>
      </w:pPr>
      <w:bookmarkStart w:id="1" w:name="_Toc412456919"/>
    </w:p>
    <w:p w:rsidR="00CC3D49" w:rsidRPr="00CC3D49" w:rsidRDefault="00CC3D49" w:rsidP="00CC3D49">
      <w:pPr>
        <w:pStyle w:val="Heading1"/>
        <w:rPr>
          <w:rFonts w:ascii="Open Sans" w:hAnsi="Open Sans" w:cs="Open Sans"/>
          <w:sz w:val="36"/>
        </w:rPr>
      </w:pPr>
      <w:bookmarkStart w:id="2" w:name="_Toc454893091"/>
      <w:r w:rsidRPr="00CC3D49">
        <w:rPr>
          <w:rFonts w:ascii="Open Sans" w:hAnsi="Open Sans" w:cs="Open Sans"/>
          <w:sz w:val="36"/>
        </w:rPr>
        <w:lastRenderedPageBreak/>
        <w:t>Overview</w:t>
      </w:r>
      <w:bookmarkEnd w:id="1"/>
      <w:bookmarkEnd w:id="2"/>
      <w:r w:rsidRPr="00CC3D49">
        <w:rPr>
          <w:rFonts w:ascii="Open Sans" w:hAnsi="Open Sans" w:cs="Open Sans"/>
          <w:sz w:val="36"/>
        </w:rPr>
        <w:t xml:space="preserve"> </w:t>
      </w:r>
    </w:p>
    <w:p w:rsidR="00CC3D49" w:rsidRPr="00CC3D49" w:rsidRDefault="00CC3D49" w:rsidP="00CC3D49">
      <w:pPr>
        <w:pStyle w:val="Heading2"/>
        <w:rPr>
          <w:rFonts w:ascii="Open Sans" w:hAnsi="Open Sans" w:cs="Open Sans"/>
        </w:rPr>
      </w:pPr>
      <w:bookmarkStart w:id="3" w:name="_Toc412456920"/>
      <w:bookmarkStart w:id="4" w:name="_Toc454893092"/>
      <w:r w:rsidRPr="00CC3D49">
        <w:rPr>
          <w:rFonts w:ascii="Open Sans" w:hAnsi="Open Sans" w:cs="Open Sans"/>
        </w:rPr>
        <w:t>Contractual References</w:t>
      </w:r>
      <w:bookmarkEnd w:id="3"/>
      <w:bookmarkEnd w:id="4"/>
    </w:p>
    <w:p w:rsidR="00CC3D49" w:rsidRPr="00722681" w:rsidRDefault="00CC3D49" w:rsidP="00CC3D49">
      <w:pPr>
        <w:rPr>
          <w:rFonts w:ascii="Open Sans" w:hAnsi="Open Sans" w:cs="Open Sans"/>
          <w:sz w:val="24"/>
          <w:szCs w:val="24"/>
        </w:rPr>
      </w:pPr>
      <w:r w:rsidRPr="00722681">
        <w:rPr>
          <w:rFonts w:ascii="Open Sans" w:hAnsi="Open Sans" w:cs="Open Sans"/>
          <w:sz w:val="24"/>
          <w:szCs w:val="24"/>
        </w:rPr>
        <w:t>This tender will be associated with Coal Authority reference CA18/1/10/25</w:t>
      </w:r>
      <w:r w:rsidR="009A6C18">
        <w:rPr>
          <w:rFonts w:ascii="Open Sans" w:hAnsi="Open Sans" w:cs="Open Sans"/>
          <w:sz w:val="24"/>
          <w:szCs w:val="24"/>
        </w:rPr>
        <w:t>4</w:t>
      </w:r>
      <w:r w:rsidR="00885813">
        <w:rPr>
          <w:rFonts w:ascii="Open Sans" w:hAnsi="Open Sans" w:cs="Open Sans"/>
          <w:sz w:val="24"/>
          <w:szCs w:val="24"/>
        </w:rPr>
        <w:t>3</w:t>
      </w:r>
    </w:p>
    <w:p w:rsidR="00CD2D3F" w:rsidRPr="00722681" w:rsidRDefault="00CC3D49" w:rsidP="00CC3D49">
      <w:pPr>
        <w:rPr>
          <w:rFonts w:ascii="Open Sans" w:hAnsi="Open Sans" w:cs="Open Sans"/>
          <w:sz w:val="24"/>
          <w:szCs w:val="24"/>
        </w:rPr>
      </w:pPr>
      <w:r w:rsidRPr="00722681">
        <w:rPr>
          <w:rFonts w:ascii="Open Sans" w:hAnsi="Open Sans" w:cs="Open Sans"/>
          <w:sz w:val="24"/>
          <w:szCs w:val="24"/>
        </w:rPr>
        <w:t>The conditions of contract are the Coal Authority Works &amp; Services contract (2009).</w:t>
      </w:r>
    </w:p>
    <w:p w:rsidR="00CD2D3F" w:rsidRDefault="00CD2D3F" w:rsidP="00CC3D49">
      <w:pPr>
        <w:rPr>
          <w:rFonts w:ascii="Open Sans" w:hAnsi="Open Sans" w:cs="Open Sans"/>
          <w:sz w:val="28"/>
          <w:szCs w:val="28"/>
        </w:rPr>
      </w:pPr>
    </w:p>
    <w:p w:rsidR="00CD2D3F" w:rsidRDefault="00CD2D3F" w:rsidP="00CC3D49">
      <w:pPr>
        <w:rPr>
          <w:rFonts w:ascii="Open Sans" w:hAnsi="Open Sans" w:cs="Open Sans"/>
          <w:sz w:val="28"/>
          <w:szCs w:val="28"/>
        </w:rPr>
        <w:sectPr w:rsidR="00CD2D3F" w:rsidSect="00AD0FC0">
          <w:headerReference w:type="default" r:id="rId10"/>
          <w:footerReference w:type="default" r:id="rId11"/>
          <w:pgSz w:w="11906" w:h="16838"/>
          <w:pgMar w:top="1134" w:right="1134" w:bottom="1134" w:left="1134" w:header="720" w:footer="720" w:gutter="0"/>
          <w:pgNumType w:start="1"/>
          <w:cols w:space="720"/>
          <w:docGrid w:linePitch="360"/>
        </w:sectPr>
      </w:pPr>
    </w:p>
    <w:p w:rsidR="00CD2D3F" w:rsidRDefault="00CD2D3F" w:rsidP="00CC3D49">
      <w:pPr>
        <w:pStyle w:val="Heading2"/>
        <w:rPr>
          <w:rFonts w:ascii="Open Sans" w:hAnsi="Open Sans" w:cs="Open Sans"/>
        </w:rPr>
      </w:pPr>
      <w:bookmarkStart w:id="5" w:name="_Toc454893093"/>
      <w:r>
        <w:rPr>
          <w:rFonts w:ascii="Open Sans" w:hAnsi="Open Sans" w:cs="Open Sans"/>
        </w:rPr>
        <w:lastRenderedPageBreak/>
        <w:t xml:space="preserve">Scope </w:t>
      </w:r>
      <w:bookmarkEnd w:id="5"/>
    </w:p>
    <w:p w:rsidR="00355153" w:rsidRDefault="00355153" w:rsidP="00355153">
      <w:pPr>
        <w:pStyle w:val="Heading2"/>
        <w:keepNext w:val="0"/>
        <w:widowControl w:val="0"/>
        <w:rPr>
          <w:rFonts w:ascii="Open Sans" w:hAnsi="Open Sans" w:cs="Open Sans"/>
          <w:b w:val="0"/>
          <w:sz w:val="24"/>
          <w:szCs w:val="24"/>
        </w:rPr>
      </w:pPr>
      <w:r w:rsidRPr="00722681">
        <w:rPr>
          <w:rFonts w:ascii="Open Sans" w:hAnsi="Open Sans" w:cs="Open Sans"/>
          <w:b w:val="0"/>
          <w:sz w:val="24"/>
          <w:szCs w:val="24"/>
        </w:rPr>
        <w:t xml:space="preserve">The Coal Authority wishes to </w:t>
      </w:r>
      <w:r>
        <w:rPr>
          <w:rFonts w:ascii="Open Sans" w:hAnsi="Open Sans" w:cs="Open Sans"/>
          <w:b w:val="0"/>
          <w:sz w:val="24"/>
          <w:szCs w:val="24"/>
        </w:rPr>
        <w:t>appoint a suitably experienced contractor to carry out a flow monitoring options assessment,</w:t>
      </w:r>
      <w:r w:rsidRPr="009A6C18">
        <w:rPr>
          <w:rFonts w:ascii="Open Sans" w:hAnsi="Open Sans" w:cs="Open Sans"/>
          <w:b w:val="0"/>
          <w:sz w:val="24"/>
          <w:szCs w:val="24"/>
        </w:rPr>
        <w:t xml:space="preserve"> </w:t>
      </w:r>
      <w:r>
        <w:rPr>
          <w:rFonts w:ascii="Open Sans" w:hAnsi="Open Sans" w:cs="Open Sans"/>
          <w:b w:val="0"/>
          <w:sz w:val="24"/>
          <w:szCs w:val="24"/>
        </w:rPr>
        <w:t xml:space="preserve">followed by detailed design and </w:t>
      </w:r>
      <w:r w:rsidRPr="009A6C18">
        <w:rPr>
          <w:rFonts w:ascii="Open Sans" w:hAnsi="Open Sans" w:cs="Open Sans"/>
          <w:b w:val="0"/>
          <w:sz w:val="24"/>
          <w:szCs w:val="24"/>
        </w:rPr>
        <w:t xml:space="preserve">installation of flow monitoring structures at </w:t>
      </w:r>
      <w:r>
        <w:rPr>
          <w:rFonts w:ascii="Open Sans" w:hAnsi="Open Sans" w:cs="Open Sans"/>
          <w:b w:val="0"/>
          <w:sz w:val="24"/>
          <w:szCs w:val="24"/>
        </w:rPr>
        <w:t>a</w:t>
      </w:r>
      <w:r w:rsidRPr="009A6C18">
        <w:rPr>
          <w:rFonts w:ascii="Open Sans" w:hAnsi="Open Sans" w:cs="Open Sans"/>
          <w:b w:val="0"/>
          <w:sz w:val="24"/>
          <w:szCs w:val="24"/>
        </w:rPr>
        <w:t xml:space="preserve"> </w:t>
      </w:r>
      <w:r>
        <w:rPr>
          <w:rFonts w:ascii="Open Sans" w:hAnsi="Open Sans" w:cs="Open Sans"/>
          <w:b w:val="0"/>
          <w:sz w:val="24"/>
          <w:szCs w:val="24"/>
        </w:rPr>
        <w:t xml:space="preserve">mine </w:t>
      </w:r>
      <w:r w:rsidRPr="009A6C18">
        <w:rPr>
          <w:rFonts w:ascii="Open Sans" w:hAnsi="Open Sans" w:cs="Open Sans"/>
          <w:b w:val="0"/>
          <w:sz w:val="24"/>
          <w:szCs w:val="24"/>
        </w:rPr>
        <w:t>water discharge</w:t>
      </w:r>
      <w:r>
        <w:rPr>
          <w:rFonts w:ascii="Open Sans" w:hAnsi="Open Sans" w:cs="Open Sans"/>
          <w:b w:val="0"/>
          <w:sz w:val="24"/>
          <w:szCs w:val="24"/>
        </w:rPr>
        <w:t xml:space="preserve"> site</w:t>
      </w:r>
      <w:r w:rsidRPr="009A6C18">
        <w:rPr>
          <w:rFonts w:ascii="Open Sans" w:hAnsi="Open Sans" w:cs="Open Sans"/>
          <w:b w:val="0"/>
          <w:sz w:val="24"/>
          <w:szCs w:val="24"/>
        </w:rPr>
        <w:t xml:space="preserve"> in</w:t>
      </w:r>
      <w:r>
        <w:rPr>
          <w:rFonts w:ascii="Open Sans" w:hAnsi="Open Sans" w:cs="Open Sans"/>
          <w:b w:val="0"/>
          <w:sz w:val="24"/>
          <w:szCs w:val="24"/>
        </w:rPr>
        <w:t xml:space="preserve"> Devon</w:t>
      </w:r>
      <w:r w:rsidRPr="009A6C18">
        <w:rPr>
          <w:rFonts w:ascii="Open Sans" w:hAnsi="Open Sans" w:cs="Open Sans"/>
          <w:b w:val="0"/>
          <w:sz w:val="24"/>
          <w:szCs w:val="24"/>
        </w:rPr>
        <w:t>.</w:t>
      </w:r>
    </w:p>
    <w:p w:rsidR="00355153" w:rsidRDefault="00355153" w:rsidP="00355153">
      <w:pPr>
        <w:rPr>
          <w:rFonts w:ascii="Open Sans" w:hAnsi="Open Sans" w:cs="Open Sans"/>
          <w:spacing w:val="0"/>
          <w:sz w:val="24"/>
          <w:szCs w:val="24"/>
          <w:lang w:eastAsia="en-GB"/>
        </w:rPr>
      </w:pPr>
      <w:r w:rsidRPr="009A6C18">
        <w:rPr>
          <w:rFonts w:ascii="Open Sans" w:hAnsi="Open Sans" w:cs="Open Sans"/>
          <w:spacing w:val="0"/>
          <w:sz w:val="24"/>
          <w:szCs w:val="24"/>
          <w:lang w:eastAsia="en-GB"/>
        </w:rPr>
        <w:t xml:space="preserve">Flow monitoring is required to assist in characterisation of abandoned mine water discharges to determine the potential for treatment. Continuous flow measurements are required in conjunction with spot flow gauging and water quality data. </w:t>
      </w:r>
    </w:p>
    <w:p w:rsidR="00355153" w:rsidRDefault="00355153" w:rsidP="00355153">
      <w:pPr>
        <w:rPr>
          <w:rFonts w:ascii="Open Sans" w:hAnsi="Open Sans" w:cs="Open Sans"/>
          <w:spacing w:val="0"/>
          <w:sz w:val="24"/>
          <w:szCs w:val="24"/>
          <w:lang w:eastAsia="en-GB"/>
        </w:rPr>
      </w:pPr>
      <w:r>
        <w:rPr>
          <w:rFonts w:ascii="Open Sans" w:hAnsi="Open Sans" w:cs="Open Sans"/>
          <w:spacing w:val="0"/>
          <w:sz w:val="24"/>
          <w:szCs w:val="24"/>
          <w:lang w:eastAsia="en-GB"/>
        </w:rPr>
        <w:t>There is currently limited f</w:t>
      </w:r>
      <w:r w:rsidRPr="009A6C18">
        <w:rPr>
          <w:rFonts w:ascii="Open Sans" w:hAnsi="Open Sans" w:cs="Open Sans"/>
          <w:spacing w:val="0"/>
          <w:sz w:val="24"/>
          <w:szCs w:val="24"/>
          <w:lang w:eastAsia="en-GB"/>
        </w:rPr>
        <w:t>low monitoring being undertaken</w:t>
      </w:r>
      <w:r>
        <w:rPr>
          <w:rFonts w:ascii="Open Sans" w:hAnsi="Open Sans" w:cs="Open Sans"/>
          <w:spacing w:val="0"/>
          <w:sz w:val="24"/>
          <w:szCs w:val="24"/>
          <w:lang w:eastAsia="en-GB"/>
        </w:rPr>
        <w:t xml:space="preserve"> at site.  Following installation of structures, t</w:t>
      </w:r>
      <w:r w:rsidRPr="009A6C18">
        <w:rPr>
          <w:rFonts w:ascii="Open Sans" w:hAnsi="Open Sans" w:cs="Open Sans"/>
          <w:spacing w:val="0"/>
          <w:sz w:val="24"/>
          <w:szCs w:val="24"/>
          <w:lang w:eastAsia="en-GB"/>
        </w:rPr>
        <w:t>he sites will be visited monthly as part of a standard monitoring round (not part of this tender).</w:t>
      </w:r>
    </w:p>
    <w:p w:rsidR="00355153" w:rsidRDefault="00355153" w:rsidP="00355153">
      <w:pPr>
        <w:rPr>
          <w:rFonts w:ascii="Open Sans" w:hAnsi="Open Sans" w:cs="Open Sans"/>
          <w:spacing w:val="0"/>
          <w:sz w:val="24"/>
          <w:szCs w:val="24"/>
          <w:lang w:eastAsia="en-GB"/>
        </w:rPr>
      </w:pPr>
      <w:r w:rsidRPr="00BA122C">
        <w:rPr>
          <w:rFonts w:ascii="Open Sans" w:hAnsi="Open Sans" w:cs="Open Sans"/>
          <w:spacing w:val="0"/>
          <w:sz w:val="24"/>
          <w:szCs w:val="24"/>
          <w:lang w:eastAsia="en-GB"/>
        </w:rPr>
        <w:t xml:space="preserve">The scope of this commission is to design and </w:t>
      </w:r>
      <w:r>
        <w:rPr>
          <w:rFonts w:ascii="Open Sans" w:hAnsi="Open Sans" w:cs="Open Sans"/>
          <w:spacing w:val="0"/>
          <w:sz w:val="24"/>
          <w:szCs w:val="24"/>
          <w:lang w:eastAsia="en-GB"/>
        </w:rPr>
        <w:t xml:space="preserve">enable the </w:t>
      </w:r>
      <w:r w:rsidRPr="00BA122C">
        <w:rPr>
          <w:rFonts w:ascii="Open Sans" w:hAnsi="Open Sans" w:cs="Open Sans"/>
          <w:spacing w:val="0"/>
          <w:sz w:val="24"/>
          <w:szCs w:val="24"/>
          <w:lang w:eastAsia="en-GB"/>
        </w:rPr>
        <w:t>install</w:t>
      </w:r>
      <w:r>
        <w:rPr>
          <w:rFonts w:ascii="Open Sans" w:hAnsi="Open Sans" w:cs="Open Sans"/>
          <w:spacing w:val="0"/>
          <w:sz w:val="24"/>
          <w:szCs w:val="24"/>
          <w:lang w:eastAsia="en-GB"/>
        </w:rPr>
        <w:t>ation of</w:t>
      </w:r>
      <w:r w:rsidRPr="00BA122C">
        <w:rPr>
          <w:rFonts w:ascii="Open Sans" w:hAnsi="Open Sans" w:cs="Open Sans"/>
          <w:spacing w:val="0"/>
          <w:sz w:val="24"/>
          <w:szCs w:val="24"/>
          <w:lang w:eastAsia="en-GB"/>
        </w:rPr>
        <w:t xml:space="preserve"> monitoring structures and data loggers at each site</w:t>
      </w:r>
      <w:r w:rsidRPr="00F740DD">
        <w:rPr>
          <w:rFonts w:ascii="Open Sans" w:hAnsi="Open Sans" w:cs="Open Sans"/>
          <w:b/>
          <w:spacing w:val="0"/>
          <w:sz w:val="24"/>
          <w:szCs w:val="24"/>
          <w:lang w:eastAsia="en-GB"/>
        </w:rPr>
        <w:t xml:space="preserve"> </w:t>
      </w:r>
      <w:r w:rsidRPr="00BA122C">
        <w:rPr>
          <w:rFonts w:ascii="Open Sans" w:hAnsi="Open Sans" w:cs="Open Sans"/>
          <w:b/>
          <w:spacing w:val="0"/>
          <w:sz w:val="24"/>
          <w:szCs w:val="24"/>
          <w:lang w:eastAsia="en-GB"/>
        </w:rPr>
        <w:t>by 31 March 2017</w:t>
      </w:r>
      <w:r w:rsidRPr="00BA122C">
        <w:rPr>
          <w:rFonts w:ascii="Open Sans" w:hAnsi="Open Sans" w:cs="Open Sans"/>
          <w:spacing w:val="0"/>
          <w:sz w:val="24"/>
          <w:szCs w:val="24"/>
          <w:lang w:eastAsia="en-GB"/>
        </w:rPr>
        <w:t>, capable of the following:</w:t>
      </w:r>
    </w:p>
    <w:p w:rsidR="00355153" w:rsidRPr="00BA122C" w:rsidRDefault="00355153" w:rsidP="00355153">
      <w:pPr>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Continuous flow measurement (15 min intervals)</w:t>
      </w:r>
    </w:p>
    <w:p w:rsidR="00355153" w:rsidRPr="00BA122C" w:rsidRDefault="00355153" w:rsidP="00355153">
      <w:pPr>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Accurate to ≤5%</w:t>
      </w:r>
      <w:r>
        <w:rPr>
          <w:rFonts w:ascii="Open Sans" w:hAnsi="Open Sans" w:cs="Open Sans"/>
          <w:spacing w:val="0"/>
          <w:sz w:val="24"/>
          <w:szCs w:val="24"/>
          <w:lang w:eastAsia="en-GB"/>
        </w:rPr>
        <w:t xml:space="preserve"> error</w:t>
      </w:r>
    </w:p>
    <w:p w:rsidR="00355153" w:rsidRPr="00BA122C" w:rsidRDefault="00355153" w:rsidP="00355153">
      <w:pPr>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Data available in excel compatible format (.csv or similar)</w:t>
      </w:r>
    </w:p>
    <w:p w:rsidR="00355153" w:rsidRPr="00BA122C" w:rsidRDefault="00355153" w:rsidP="00355153">
      <w:pPr>
        <w:ind w:left="720" w:hanging="720"/>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Data in standard format (e.g. L/s averaged over measurement period, or instantaneous values) to allow easy interpretation</w:t>
      </w:r>
    </w:p>
    <w:p w:rsidR="00355153" w:rsidRPr="00BA122C" w:rsidRDefault="00355153" w:rsidP="00355153">
      <w:pPr>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Not cau</w:t>
      </w:r>
      <w:r>
        <w:rPr>
          <w:rFonts w:ascii="Open Sans" w:hAnsi="Open Sans" w:cs="Open Sans"/>
          <w:spacing w:val="0"/>
          <w:sz w:val="24"/>
          <w:szCs w:val="24"/>
          <w:lang w:eastAsia="en-GB"/>
        </w:rPr>
        <w:t>sing any notable increase in flood risk.</w:t>
      </w:r>
    </w:p>
    <w:p w:rsidR="00355153" w:rsidRDefault="00355153" w:rsidP="00355153">
      <w:pPr>
        <w:ind w:left="720" w:hanging="720"/>
        <w:rPr>
          <w:rFonts w:ascii="Open Sans" w:hAnsi="Open Sans" w:cs="Open Sans"/>
          <w:spacing w:val="0"/>
          <w:sz w:val="24"/>
          <w:szCs w:val="24"/>
          <w:lang w:eastAsia="en-GB"/>
        </w:rPr>
      </w:pPr>
      <w:r w:rsidRPr="00BA122C">
        <w:rPr>
          <w:rFonts w:ascii="Open Sans" w:hAnsi="Open Sans" w:cs="Open Sans"/>
          <w:spacing w:val="0"/>
          <w:sz w:val="24"/>
          <w:szCs w:val="24"/>
          <w:lang w:eastAsia="en-GB"/>
        </w:rPr>
        <w:t>•</w:t>
      </w:r>
      <w:r w:rsidRPr="00BA122C">
        <w:rPr>
          <w:rFonts w:ascii="Open Sans" w:hAnsi="Open Sans" w:cs="Open Sans"/>
          <w:spacing w:val="0"/>
          <w:sz w:val="24"/>
          <w:szCs w:val="24"/>
          <w:lang w:eastAsia="en-GB"/>
        </w:rPr>
        <w:tab/>
        <w:t xml:space="preserve">Designs to conform to relevant standards e.g. BS ISO 1438 (2008), ISO 4360 </w:t>
      </w:r>
      <w:r>
        <w:rPr>
          <w:rFonts w:ascii="Open Sans" w:hAnsi="Open Sans" w:cs="Open Sans"/>
          <w:spacing w:val="0"/>
          <w:sz w:val="24"/>
          <w:szCs w:val="24"/>
          <w:lang w:eastAsia="en-GB"/>
        </w:rPr>
        <w:t xml:space="preserve">    </w:t>
      </w:r>
      <w:r w:rsidRPr="00BA122C">
        <w:rPr>
          <w:rFonts w:ascii="Open Sans" w:hAnsi="Open Sans" w:cs="Open Sans"/>
          <w:spacing w:val="0"/>
          <w:sz w:val="24"/>
          <w:szCs w:val="24"/>
          <w:lang w:eastAsia="en-GB"/>
        </w:rPr>
        <w:t>(2008), ISO 4359 (2013)</w:t>
      </w:r>
    </w:p>
    <w:p w:rsidR="00355153" w:rsidRDefault="00355153" w:rsidP="00355153">
      <w:pPr>
        <w:rPr>
          <w:rFonts w:ascii="Open Sans" w:hAnsi="Open Sans" w:cs="Open Sans"/>
          <w:spacing w:val="0"/>
          <w:sz w:val="24"/>
          <w:szCs w:val="24"/>
          <w:lang w:eastAsia="en-GB"/>
        </w:rPr>
      </w:pPr>
      <w:r w:rsidRPr="00BA122C">
        <w:rPr>
          <w:rFonts w:ascii="Open Sans" w:hAnsi="Open Sans" w:cs="Open Sans"/>
          <w:spacing w:val="0"/>
          <w:sz w:val="24"/>
          <w:szCs w:val="24"/>
          <w:lang w:eastAsia="en-GB"/>
        </w:rPr>
        <w:t xml:space="preserve">Consideration needs to be given to safe and easy access to allow data download and water quality samples. </w:t>
      </w:r>
    </w:p>
    <w:p w:rsidR="00355153" w:rsidRPr="00BA122C" w:rsidRDefault="00355153" w:rsidP="00355153">
      <w:pPr>
        <w:rPr>
          <w:rFonts w:ascii="Open Sans" w:hAnsi="Open Sans" w:cs="Open Sans"/>
          <w:spacing w:val="0"/>
          <w:sz w:val="24"/>
          <w:szCs w:val="24"/>
          <w:lang w:eastAsia="en-GB"/>
        </w:rPr>
      </w:pPr>
      <w:r>
        <w:rPr>
          <w:rFonts w:ascii="Open Sans" w:hAnsi="Open Sans" w:cs="Open Sans"/>
          <w:spacing w:val="0"/>
          <w:sz w:val="24"/>
          <w:szCs w:val="24"/>
          <w:lang w:eastAsia="en-GB"/>
        </w:rPr>
        <w:t>F</w:t>
      </w:r>
      <w:r w:rsidRPr="00BA122C">
        <w:rPr>
          <w:rFonts w:ascii="Open Sans" w:hAnsi="Open Sans" w:cs="Open Sans"/>
          <w:spacing w:val="0"/>
          <w:sz w:val="24"/>
          <w:szCs w:val="24"/>
          <w:lang w:eastAsia="en-GB"/>
        </w:rPr>
        <w:t xml:space="preserve">ixings in adit structures </w:t>
      </w:r>
      <w:r>
        <w:rPr>
          <w:rFonts w:ascii="Open Sans" w:hAnsi="Open Sans" w:cs="Open Sans"/>
          <w:spacing w:val="0"/>
          <w:sz w:val="24"/>
          <w:szCs w:val="24"/>
          <w:lang w:eastAsia="en-GB"/>
        </w:rPr>
        <w:t>are not envisaged</w:t>
      </w:r>
      <w:r w:rsidRPr="00BA122C">
        <w:rPr>
          <w:rFonts w:ascii="Open Sans" w:hAnsi="Open Sans" w:cs="Open Sans"/>
          <w:spacing w:val="0"/>
          <w:sz w:val="24"/>
          <w:szCs w:val="24"/>
          <w:lang w:eastAsia="en-GB"/>
        </w:rPr>
        <w:t xml:space="preserve">. </w:t>
      </w:r>
    </w:p>
    <w:p w:rsidR="00355153" w:rsidRDefault="00355153" w:rsidP="00355153">
      <w:pPr>
        <w:rPr>
          <w:rFonts w:ascii="Open Sans" w:hAnsi="Open Sans" w:cs="Open Sans"/>
          <w:sz w:val="24"/>
          <w:szCs w:val="24"/>
        </w:rPr>
      </w:pPr>
      <w:r>
        <w:rPr>
          <w:rFonts w:ascii="Open Sans" w:hAnsi="Open Sans" w:cs="Open Sans"/>
          <w:sz w:val="24"/>
          <w:szCs w:val="24"/>
        </w:rPr>
        <w:t>We expect the options assessment to include;</w:t>
      </w:r>
    </w:p>
    <w:p w:rsidR="00355153" w:rsidRDefault="00355153" w:rsidP="00355153">
      <w:pPr>
        <w:rPr>
          <w:rFonts w:ascii="Open Sans" w:hAnsi="Open Sans" w:cs="Open Sans"/>
          <w:sz w:val="24"/>
          <w:szCs w:val="24"/>
        </w:rPr>
      </w:pPr>
      <w:r>
        <w:rPr>
          <w:rFonts w:ascii="Open Sans" w:hAnsi="Open Sans" w:cs="Open Sans"/>
          <w:sz w:val="24"/>
          <w:szCs w:val="24"/>
        </w:rPr>
        <w:t>(i) A site visit</w:t>
      </w:r>
    </w:p>
    <w:p w:rsidR="00355153" w:rsidRDefault="00355153" w:rsidP="00355153">
      <w:pPr>
        <w:rPr>
          <w:rFonts w:ascii="Open Sans" w:hAnsi="Open Sans" w:cs="Open Sans"/>
          <w:sz w:val="24"/>
          <w:szCs w:val="24"/>
        </w:rPr>
      </w:pPr>
      <w:r>
        <w:rPr>
          <w:rFonts w:ascii="Open Sans" w:hAnsi="Open Sans" w:cs="Open Sans"/>
          <w:sz w:val="24"/>
          <w:szCs w:val="24"/>
        </w:rPr>
        <w:t xml:space="preserve">(ii) Report to include the following; </w:t>
      </w:r>
    </w:p>
    <w:p w:rsidR="00355153" w:rsidRPr="00E73456" w:rsidRDefault="00355153" w:rsidP="00355153">
      <w:pPr>
        <w:pStyle w:val="ListParagraph"/>
        <w:numPr>
          <w:ilvl w:val="0"/>
          <w:numId w:val="14"/>
        </w:numPr>
        <w:ind w:left="567"/>
        <w:rPr>
          <w:rFonts w:ascii="Open Sans" w:hAnsi="Open Sans" w:cs="Open Sans"/>
          <w:szCs w:val="24"/>
        </w:rPr>
      </w:pPr>
      <w:r>
        <w:rPr>
          <w:rFonts w:ascii="Open Sans" w:hAnsi="Open Sans" w:cs="Open Sans"/>
          <w:szCs w:val="24"/>
        </w:rPr>
        <w:t>P</w:t>
      </w:r>
      <w:r w:rsidRPr="00E73456">
        <w:rPr>
          <w:rFonts w:ascii="Open Sans" w:hAnsi="Open Sans" w:cs="Open Sans"/>
          <w:szCs w:val="24"/>
        </w:rPr>
        <w:t xml:space="preserve">otential flow monitoring options </w:t>
      </w:r>
      <w:r>
        <w:rPr>
          <w:rFonts w:ascii="Open Sans" w:hAnsi="Open Sans" w:cs="Open Sans"/>
          <w:szCs w:val="24"/>
        </w:rPr>
        <w:t>(</w:t>
      </w:r>
      <w:r w:rsidRPr="00E73456">
        <w:rPr>
          <w:rFonts w:ascii="Open Sans" w:hAnsi="Open Sans" w:cs="Open Sans"/>
          <w:szCs w:val="24"/>
        </w:rPr>
        <w:t>including data loggers</w:t>
      </w:r>
      <w:r>
        <w:rPr>
          <w:rFonts w:ascii="Open Sans" w:hAnsi="Open Sans" w:cs="Open Sans"/>
          <w:szCs w:val="24"/>
        </w:rPr>
        <w:t>)</w:t>
      </w:r>
      <w:r w:rsidRPr="00E73456">
        <w:rPr>
          <w:rFonts w:ascii="Open Sans" w:hAnsi="Open Sans" w:cs="Open Sans"/>
          <w:szCs w:val="24"/>
        </w:rPr>
        <w:t xml:space="preserve"> which must be appropriate to </w:t>
      </w:r>
      <w:r>
        <w:rPr>
          <w:rFonts w:ascii="Open Sans" w:hAnsi="Open Sans" w:cs="Open Sans"/>
          <w:szCs w:val="24"/>
        </w:rPr>
        <w:t>the</w:t>
      </w:r>
      <w:r w:rsidRPr="00E73456">
        <w:rPr>
          <w:rFonts w:ascii="Open Sans" w:hAnsi="Open Sans" w:cs="Open Sans"/>
          <w:szCs w:val="24"/>
        </w:rPr>
        <w:t xml:space="preserve"> site</w:t>
      </w:r>
      <w:r>
        <w:rPr>
          <w:rFonts w:ascii="Open Sans" w:hAnsi="Open Sans" w:cs="Open Sans"/>
          <w:szCs w:val="24"/>
        </w:rPr>
        <w:t>,</w:t>
      </w:r>
      <w:r w:rsidRPr="00E73456">
        <w:rPr>
          <w:rFonts w:ascii="Open Sans" w:hAnsi="Open Sans" w:cs="Open Sans"/>
          <w:szCs w:val="24"/>
        </w:rPr>
        <w:t xml:space="preserve"> giving due regard to site specific constraints.</w:t>
      </w:r>
    </w:p>
    <w:p w:rsidR="00355153" w:rsidRPr="00E73456" w:rsidRDefault="00355153" w:rsidP="00355153">
      <w:pPr>
        <w:pStyle w:val="ListParagraph"/>
        <w:numPr>
          <w:ilvl w:val="0"/>
          <w:numId w:val="14"/>
        </w:numPr>
        <w:ind w:left="567"/>
        <w:rPr>
          <w:rFonts w:ascii="Open Sans" w:hAnsi="Open Sans" w:cs="Open Sans"/>
          <w:szCs w:val="24"/>
        </w:rPr>
      </w:pPr>
      <w:r w:rsidRPr="00E73456">
        <w:rPr>
          <w:rFonts w:ascii="Open Sans" w:hAnsi="Open Sans" w:cs="Open Sans"/>
          <w:szCs w:val="24"/>
        </w:rPr>
        <w:lastRenderedPageBreak/>
        <w:t xml:space="preserve">Pros and cons of </w:t>
      </w:r>
      <w:r>
        <w:rPr>
          <w:rFonts w:ascii="Open Sans" w:hAnsi="Open Sans" w:cs="Open Sans"/>
          <w:szCs w:val="24"/>
        </w:rPr>
        <w:t>each</w:t>
      </w:r>
      <w:r w:rsidRPr="00E73456">
        <w:rPr>
          <w:rFonts w:ascii="Open Sans" w:hAnsi="Open Sans" w:cs="Open Sans"/>
          <w:szCs w:val="24"/>
        </w:rPr>
        <w:t xml:space="preserve"> option</w:t>
      </w:r>
      <w:r>
        <w:rPr>
          <w:rFonts w:ascii="Open Sans" w:hAnsi="Open Sans" w:cs="Open Sans"/>
          <w:szCs w:val="24"/>
        </w:rPr>
        <w:t xml:space="preserve"> considered to include items such as access, maintenance, power, accuracy, costs, flow ranges and potential for flooding.</w:t>
      </w:r>
    </w:p>
    <w:p w:rsidR="00355153" w:rsidRDefault="00355153" w:rsidP="00355153">
      <w:pPr>
        <w:pStyle w:val="ListParagraph"/>
        <w:numPr>
          <w:ilvl w:val="0"/>
          <w:numId w:val="14"/>
        </w:numPr>
        <w:ind w:left="567"/>
        <w:rPr>
          <w:rFonts w:ascii="Open Sans" w:hAnsi="Open Sans" w:cs="Open Sans"/>
          <w:szCs w:val="24"/>
        </w:rPr>
      </w:pPr>
      <w:r w:rsidRPr="00642B43">
        <w:rPr>
          <w:rFonts w:ascii="Open Sans" w:hAnsi="Open Sans" w:cs="Open Sans"/>
          <w:szCs w:val="24"/>
        </w:rPr>
        <w:t>Estimated costs for construction</w:t>
      </w:r>
      <w:r>
        <w:rPr>
          <w:rFonts w:ascii="Open Sans" w:hAnsi="Open Sans" w:cs="Open Sans"/>
          <w:szCs w:val="24"/>
        </w:rPr>
        <w:t xml:space="preserve"> of each option,</w:t>
      </w:r>
      <w:r w:rsidRPr="00642B43">
        <w:rPr>
          <w:rFonts w:ascii="Open Sans" w:hAnsi="Open Sans" w:cs="Open Sans"/>
          <w:szCs w:val="24"/>
        </w:rPr>
        <w:t xml:space="preserve"> including </w:t>
      </w:r>
      <w:r>
        <w:rPr>
          <w:rFonts w:ascii="Open Sans" w:hAnsi="Open Sans" w:cs="Open Sans"/>
          <w:szCs w:val="24"/>
        </w:rPr>
        <w:t xml:space="preserve">supply and </w:t>
      </w:r>
      <w:r w:rsidRPr="00642B43">
        <w:rPr>
          <w:rFonts w:ascii="Open Sans" w:hAnsi="Open Sans" w:cs="Open Sans"/>
          <w:szCs w:val="24"/>
        </w:rPr>
        <w:t xml:space="preserve">installation of </w:t>
      </w:r>
      <w:r>
        <w:rPr>
          <w:rFonts w:ascii="Open Sans" w:hAnsi="Open Sans" w:cs="Open Sans"/>
          <w:szCs w:val="24"/>
        </w:rPr>
        <w:t>equipment.</w:t>
      </w:r>
    </w:p>
    <w:p w:rsidR="00355153" w:rsidRPr="00642B43" w:rsidRDefault="00355153" w:rsidP="00355153">
      <w:pPr>
        <w:pStyle w:val="ListParagraph"/>
        <w:ind w:left="1440"/>
        <w:rPr>
          <w:rFonts w:ascii="Open Sans" w:hAnsi="Open Sans" w:cs="Open Sans"/>
          <w:szCs w:val="24"/>
        </w:rPr>
      </w:pPr>
    </w:p>
    <w:p w:rsidR="00355153" w:rsidRPr="008216C3" w:rsidRDefault="00355153" w:rsidP="00355153">
      <w:pPr>
        <w:rPr>
          <w:rFonts w:ascii="Open Sans" w:hAnsi="Open Sans" w:cs="Open Sans"/>
          <w:b/>
          <w:sz w:val="24"/>
          <w:szCs w:val="24"/>
        </w:rPr>
      </w:pPr>
      <w:r>
        <w:rPr>
          <w:rFonts w:ascii="Open Sans" w:hAnsi="Open Sans" w:cs="Open Sans"/>
          <w:b/>
          <w:sz w:val="24"/>
          <w:szCs w:val="24"/>
        </w:rPr>
        <w:t>Y</w:t>
      </w:r>
      <w:r w:rsidRPr="008216C3">
        <w:rPr>
          <w:rFonts w:ascii="Open Sans" w:hAnsi="Open Sans" w:cs="Open Sans"/>
          <w:b/>
          <w:sz w:val="24"/>
          <w:szCs w:val="24"/>
        </w:rPr>
        <w:t xml:space="preserve">ou must be capable of delivering </w:t>
      </w:r>
      <w:r>
        <w:rPr>
          <w:rFonts w:ascii="Open Sans" w:hAnsi="Open Sans" w:cs="Open Sans"/>
          <w:b/>
          <w:sz w:val="24"/>
          <w:szCs w:val="24"/>
        </w:rPr>
        <w:t>the</w:t>
      </w:r>
      <w:r w:rsidRPr="008216C3">
        <w:rPr>
          <w:rFonts w:ascii="Open Sans" w:hAnsi="Open Sans" w:cs="Open Sans"/>
          <w:b/>
          <w:sz w:val="24"/>
          <w:szCs w:val="24"/>
        </w:rPr>
        <w:t xml:space="preserve"> scheme</w:t>
      </w:r>
      <w:r>
        <w:rPr>
          <w:rFonts w:ascii="Open Sans" w:hAnsi="Open Sans" w:cs="Open Sans"/>
          <w:b/>
          <w:sz w:val="24"/>
          <w:szCs w:val="24"/>
        </w:rPr>
        <w:t xml:space="preserve"> </w:t>
      </w:r>
      <w:r w:rsidRPr="008216C3">
        <w:rPr>
          <w:rFonts w:ascii="Open Sans" w:hAnsi="Open Sans" w:cs="Open Sans"/>
          <w:b/>
          <w:sz w:val="24"/>
          <w:szCs w:val="24"/>
        </w:rPr>
        <w:t>by 31</w:t>
      </w:r>
      <w:r w:rsidRPr="008216C3">
        <w:rPr>
          <w:rFonts w:ascii="Open Sans" w:hAnsi="Open Sans" w:cs="Open Sans"/>
          <w:b/>
          <w:sz w:val="24"/>
          <w:szCs w:val="24"/>
          <w:vertAlign w:val="superscript"/>
        </w:rPr>
        <w:t>st</w:t>
      </w:r>
      <w:r w:rsidRPr="008216C3">
        <w:rPr>
          <w:rFonts w:ascii="Open Sans" w:hAnsi="Open Sans" w:cs="Open Sans"/>
          <w:b/>
          <w:sz w:val="24"/>
          <w:szCs w:val="24"/>
        </w:rPr>
        <w:t xml:space="preserve"> March 2017</w:t>
      </w:r>
      <w:r>
        <w:rPr>
          <w:rFonts w:ascii="Open Sans" w:hAnsi="Open Sans" w:cs="Open Sans"/>
          <w:b/>
          <w:sz w:val="24"/>
          <w:szCs w:val="24"/>
        </w:rPr>
        <w:t>.</w:t>
      </w:r>
    </w:p>
    <w:p w:rsidR="00642B43" w:rsidRPr="00642B43" w:rsidRDefault="00642B43" w:rsidP="00642B43">
      <w:pPr>
        <w:pStyle w:val="ListParagraph"/>
        <w:ind w:left="1440"/>
        <w:rPr>
          <w:rFonts w:ascii="Open Sans" w:hAnsi="Open Sans" w:cs="Open Sans"/>
          <w:szCs w:val="24"/>
        </w:rPr>
      </w:pPr>
    </w:p>
    <w:p w:rsidR="009A6C18" w:rsidRDefault="00CD2D3F" w:rsidP="00CD2D3F">
      <w:pPr>
        <w:pStyle w:val="Heading2"/>
        <w:rPr>
          <w:rFonts w:ascii="Open Sans" w:hAnsi="Open Sans" w:cs="Open Sans"/>
        </w:rPr>
      </w:pPr>
      <w:r w:rsidRPr="00CD2D3F">
        <w:rPr>
          <w:rFonts w:ascii="Open Sans" w:hAnsi="Open Sans" w:cs="Open Sans"/>
        </w:rPr>
        <w:t>Location</w:t>
      </w:r>
    </w:p>
    <w:p w:rsidR="00EF7405" w:rsidRPr="009A6C18" w:rsidRDefault="009A6C18" w:rsidP="00EF7405">
      <w:pPr>
        <w:pStyle w:val="Heading2"/>
        <w:rPr>
          <w:rFonts w:ascii="Open Sans" w:hAnsi="Open Sans" w:cs="Open Sans"/>
          <w:sz w:val="24"/>
          <w:szCs w:val="24"/>
        </w:rPr>
      </w:pPr>
      <w:r w:rsidRPr="009A6C18">
        <w:rPr>
          <w:rFonts w:ascii="Open Sans" w:hAnsi="Open Sans" w:cs="Open Sans"/>
          <w:sz w:val="24"/>
          <w:szCs w:val="24"/>
        </w:rPr>
        <w:t>Site 1:</w:t>
      </w:r>
      <w:r w:rsidR="00EF7405">
        <w:rPr>
          <w:rFonts w:ascii="Open Sans" w:hAnsi="Open Sans" w:cs="Open Sans"/>
          <w:sz w:val="24"/>
          <w:szCs w:val="24"/>
        </w:rPr>
        <w:t xml:space="preserve"> Wheal Exmouth, Devon</w:t>
      </w:r>
    </w:p>
    <w:p w:rsidR="00EF7405" w:rsidRPr="00DD041C" w:rsidRDefault="00EF7405" w:rsidP="00EF7405">
      <w:pPr>
        <w:pStyle w:val="Heading2"/>
        <w:rPr>
          <w:rFonts w:ascii="Open Sans" w:hAnsi="Open Sans" w:cs="Open Sans"/>
          <w:b w:val="0"/>
          <w:sz w:val="24"/>
          <w:szCs w:val="24"/>
        </w:rPr>
      </w:pPr>
      <w:r w:rsidRPr="008F4117">
        <w:rPr>
          <w:rFonts w:ascii="Open Sans" w:hAnsi="Open Sans" w:cs="Open Sans"/>
          <w:b w:val="0"/>
          <w:sz w:val="24"/>
          <w:szCs w:val="24"/>
        </w:rPr>
        <w:t xml:space="preserve">Grid reference: </w:t>
      </w:r>
      <w:r w:rsidRPr="00DD041C">
        <w:rPr>
          <w:rFonts w:ascii="Open Sans" w:hAnsi="Open Sans" w:cs="Open Sans"/>
          <w:b w:val="0"/>
          <w:sz w:val="24"/>
          <w:szCs w:val="24"/>
        </w:rPr>
        <w:t>283906, 83003</w:t>
      </w:r>
    </w:p>
    <w:p w:rsidR="00EF7405" w:rsidRDefault="00EF7405" w:rsidP="00EF7405">
      <w:pPr>
        <w:pStyle w:val="Heading2"/>
        <w:rPr>
          <w:rFonts w:ascii="Open Sans" w:hAnsi="Open Sans" w:cs="Open Sans"/>
          <w:b w:val="0"/>
          <w:sz w:val="24"/>
          <w:szCs w:val="24"/>
        </w:rPr>
      </w:pPr>
      <w:r w:rsidRPr="009A6C18">
        <w:rPr>
          <w:rFonts w:ascii="Open Sans" w:hAnsi="Open Sans" w:cs="Open Sans"/>
          <w:b w:val="0"/>
          <w:sz w:val="24"/>
          <w:szCs w:val="24"/>
        </w:rPr>
        <w:t>Expected flow range</w:t>
      </w:r>
      <w:r>
        <w:rPr>
          <w:rFonts w:ascii="Open Sans" w:hAnsi="Open Sans" w:cs="Open Sans"/>
          <w:b w:val="0"/>
          <w:sz w:val="24"/>
          <w:szCs w:val="24"/>
        </w:rPr>
        <w:t>s</w:t>
      </w:r>
      <w:r w:rsidRPr="009A6C18">
        <w:rPr>
          <w:rFonts w:ascii="Open Sans" w:hAnsi="Open Sans" w:cs="Open Sans"/>
          <w:b w:val="0"/>
          <w:sz w:val="24"/>
          <w:szCs w:val="24"/>
        </w:rPr>
        <w:t xml:space="preserve">: </w:t>
      </w:r>
      <w:r>
        <w:rPr>
          <w:rFonts w:ascii="Open Sans" w:hAnsi="Open Sans" w:cs="Open Sans"/>
          <w:b w:val="0"/>
          <w:sz w:val="24"/>
          <w:szCs w:val="24"/>
        </w:rPr>
        <w:t>will vary dependent upon which area of site</w:t>
      </w:r>
    </w:p>
    <w:p w:rsidR="00EF7405" w:rsidRPr="009A6C18" w:rsidRDefault="00EF7405" w:rsidP="00EF7405">
      <w:pPr>
        <w:pStyle w:val="Heading2"/>
        <w:rPr>
          <w:rFonts w:ascii="Open Sans" w:hAnsi="Open Sans" w:cs="Open Sans"/>
          <w:b w:val="0"/>
          <w:sz w:val="24"/>
          <w:szCs w:val="24"/>
        </w:rPr>
      </w:pPr>
      <w:r>
        <w:rPr>
          <w:rFonts w:ascii="Open Sans" w:hAnsi="Open Sans" w:cs="Open Sans"/>
          <w:b w:val="0"/>
          <w:sz w:val="24"/>
          <w:szCs w:val="24"/>
        </w:rPr>
        <w:t>Downstream end of site is anticipated to be 2</w:t>
      </w:r>
      <w:r w:rsidRPr="009A6C18">
        <w:rPr>
          <w:rFonts w:ascii="Open Sans" w:hAnsi="Open Sans" w:cs="Open Sans"/>
          <w:b w:val="0"/>
          <w:sz w:val="24"/>
          <w:szCs w:val="24"/>
        </w:rPr>
        <w:t xml:space="preserve"> L/s </w:t>
      </w:r>
      <w:r>
        <w:rPr>
          <w:rFonts w:ascii="Open Sans" w:hAnsi="Open Sans" w:cs="Open Sans"/>
          <w:b w:val="0"/>
          <w:sz w:val="24"/>
          <w:szCs w:val="24"/>
        </w:rPr>
        <w:t xml:space="preserve">minimum </w:t>
      </w:r>
      <w:r w:rsidRPr="009A6C18">
        <w:rPr>
          <w:rFonts w:ascii="Open Sans" w:hAnsi="Open Sans" w:cs="Open Sans"/>
          <w:b w:val="0"/>
          <w:sz w:val="24"/>
          <w:szCs w:val="24"/>
        </w:rPr>
        <w:t xml:space="preserve">– </w:t>
      </w:r>
      <w:r>
        <w:rPr>
          <w:rFonts w:ascii="Open Sans" w:hAnsi="Open Sans" w:cs="Open Sans"/>
          <w:b w:val="0"/>
          <w:sz w:val="24"/>
          <w:szCs w:val="24"/>
        </w:rPr>
        <w:t>maximum is currently uncertain</w:t>
      </w:r>
      <w:r w:rsidRPr="009A6C18">
        <w:rPr>
          <w:rFonts w:ascii="Open Sans" w:hAnsi="Open Sans" w:cs="Open Sans"/>
          <w:b w:val="0"/>
          <w:sz w:val="24"/>
          <w:szCs w:val="24"/>
        </w:rPr>
        <w:t xml:space="preserve"> </w:t>
      </w:r>
      <w:r>
        <w:rPr>
          <w:rFonts w:ascii="Open Sans" w:hAnsi="Open Sans" w:cs="Open Sans"/>
          <w:b w:val="0"/>
          <w:sz w:val="24"/>
          <w:szCs w:val="24"/>
        </w:rPr>
        <w:t>but reported to potentially be very high (in the 100’s L/s)</w:t>
      </w:r>
    </w:p>
    <w:p w:rsidR="00EF7405" w:rsidRDefault="00EF7405" w:rsidP="00EF7405">
      <w:pPr>
        <w:pStyle w:val="Heading2"/>
        <w:rPr>
          <w:rFonts w:ascii="Open Sans" w:hAnsi="Open Sans" w:cs="Open Sans"/>
          <w:b w:val="0"/>
          <w:sz w:val="24"/>
          <w:szCs w:val="24"/>
        </w:rPr>
      </w:pPr>
      <w:r w:rsidRPr="009A6C18">
        <w:rPr>
          <w:rFonts w:ascii="Open Sans" w:hAnsi="Open Sans" w:cs="Open Sans"/>
          <w:b w:val="0"/>
          <w:sz w:val="24"/>
          <w:szCs w:val="24"/>
        </w:rPr>
        <w:t xml:space="preserve">Access: </w:t>
      </w:r>
      <w:r>
        <w:rPr>
          <w:rFonts w:ascii="Open Sans" w:hAnsi="Open Sans" w:cs="Open Sans"/>
          <w:b w:val="0"/>
          <w:sz w:val="24"/>
          <w:szCs w:val="24"/>
        </w:rPr>
        <w:t>from the B3193.  The site is steeply sloping in places, with mining spoil tips, a marshy area in the centre and wooded areas along the sides.</w:t>
      </w:r>
    </w:p>
    <w:p w:rsidR="00EF7405" w:rsidRDefault="00EF7405" w:rsidP="00EF7405">
      <w:pPr>
        <w:pStyle w:val="Heading2"/>
        <w:rPr>
          <w:rFonts w:ascii="Open Sans" w:hAnsi="Open Sans" w:cs="Open Sans"/>
          <w:b w:val="0"/>
          <w:sz w:val="24"/>
          <w:szCs w:val="24"/>
        </w:rPr>
      </w:pPr>
      <w:r>
        <w:rPr>
          <w:rFonts w:ascii="Open Sans" w:hAnsi="Open Sans" w:cs="Open Sans"/>
          <w:b w:val="0"/>
          <w:sz w:val="24"/>
          <w:szCs w:val="24"/>
        </w:rPr>
        <w:t>There is currently no permanent monitoring structure at site.</w:t>
      </w:r>
    </w:p>
    <w:p w:rsidR="00EF7405" w:rsidRPr="004A3763" w:rsidRDefault="00EF7405" w:rsidP="00EF7405">
      <w:pPr>
        <w:rPr>
          <w:rFonts w:ascii="Open Sans" w:hAnsi="Open Sans" w:cs="Open Sans"/>
          <w:b/>
          <w:sz w:val="24"/>
          <w:szCs w:val="24"/>
        </w:rPr>
      </w:pPr>
      <w:r w:rsidRPr="00DD041C">
        <w:rPr>
          <w:rFonts w:ascii="Open Sans" w:hAnsi="Open Sans" w:cs="Open Sans"/>
          <w:spacing w:val="0"/>
          <w:sz w:val="24"/>
          <w:szCs w:val="24"/>
          <w:lang w:eastAsia="en-GB"/>
        </w:rPr>
        <w:t xml:space="preserve">There are a number of different flow paths at </w:t>
      </w:r>
      <w:r>
        <w:rPr>
          <w:rFonts w:ascii="Open Sans" w:hAnsi="Open Sans" w:cs="Open Sans"/>
          <w:spacing w:val="0"/>
          <w:sz w:val="24"/>
          <w:szCs w:val="24"/>
          <w:lang w:eastAsia="en-GB"/>
        </w:rPr>
        <w:t xml:space="preserve">the </w:t>
      </w:r>
      <w:r w:rsidRPr="00DD041C">
        <w:rPr>
          <w:rFonts w:ascii="Open Sans" w:hAnsi="Open Sans" w:cs="Open Sans"/>
          <w:spacing w:val="0"/>
          <w:sz w:val="24"/>
          <w:szCs w:val="24"/>
          <w:lang w:eastAsia="en-GB"/>
        </w:rPr>
        <w:t>site</w:t>
      </w:r>
      <w:r>
        <w:rPr>
          <w:rFonts w:ascii="Open Sans" w:hAnsi="Open Sans" w:cs="Open Sans"/>
          <w:spacing w:val="0"/>
          <w:sz w:val="24"/>
          <w:szCs w:val="24"/>
          <w:lang w:eastAsia="en-GB"/>
        </w:rPr>
        <w:t>, with a number of springs and surface water flows through the main site area and a mine adit discharge which is separate to the main flows, but which joins them at the bottom of site.  A key aspect of this appointment will be determining what monitoring options are feasible at different locations on site, in order to increase the accuracy of the conceptual site model.</w:t>
      </w:r>
    </w:p>
    <w:p w:rsidR="00EF7405" w:rsidRDefault="00EF7405" w:rsidP="00EF7405">
      <w:pPr>
        <w:rPr>
          <w:rFonts w:ascii="Open Sans" w:hAnsi="Open Sans" w:cs="Open Sans"/>
          <w:sz w:val="24"/>
          <w:szCs w:val="24"/>
        </w:rPr>
      </w:pPr>
      <w:r w:rsidRPr="00DD041C">
        <w:rPr>
          <w:rFonts w:ascii="Open Sans" w:hAnsi="Open Sans" w:cs="Open Sans"/>
          <w:spacing w:val="0"/>
          <w:sz w:val="24"/>
          <w:szCs w:val="24"/>
          <w:lang w:eastAsia="en-GB"/>
        </w:rPr>
        <w:t xml:space="preserve">The flows </w:t>
      </w:r>
      <w:r>
        <w:rPr>
          <w:rFonts w:ascii="Open Sans" w:hAnsi="Open Sans" w:cs="Open Sans"/>
          <w:spacing w:val="0"/>
          <w:sz w:val="24"/>
          <w:szCs w:val="24"/>
          <w:lang w:eastAsia="en-GB"/>
        </w:rPr>
        <w:t xml:space="preserve">from the top of site </w:t>
      </w:r>
      <w:r w:rsidRPr="00DD041C">
        <w:rPr>
          <w:rFonts w:ascii="Open Sans" w:hAnsi="Open Sans" w:cs="Open Sans"/>
          <w:spacing w:val="0"/>
          <w:sz w:val="24"/>
          <w:szCs w:val="24"/>
          <w:lang w:eastAsia="en-GB"/>
        </w:rPr>
        <w:t>carry a reasonabl</w:t>
      </w:r>
      <w:r>
        <w:rPr>
          <w:rFonts w:ascii="Open Sans" w:hAnsi="Open Sans" w:cs="Open Sans"/>
          <w:spacing w:val="0"/>
          <w:sz w:val="24"/>
          <w:szCs w:val="24"/>
          <w:lang w:eastAsia="en-GB"/>
        </w:rPr>
        <w:t>e</w:t>
      </w:r>
      <w:r w:rsidRPr="00DD041C">
        <w:rPr>
          <w:rFonts w:ascii="Open Sans" w:hAnsi="Open Sans" w:cs="Open Sans"/>
          <w:spacing w:val="0"/>
          <w:sz w:val="24"/>
          <w:szCs w:val="24"/>
          <w:lang w:eastAsia="en-GB"/>
        </w:rPr>
        <w:t xml:space="preserve"> amount of silt from the spoil </w:t>
      </w:r>
      <w:proofErr w:type="gramStart"/>
      <w:r w:rsidRPr="00DD041C">
        <w:rPr>
          <w:rFonts w:ascii="Open Sans" w:hAnsi="Open Sans" w:cs="Open Sans"/>
          <w:spacing w:val="0"/>
          <w:sz w:val="24"/>
          <w:szCs w:val="24"/>
          <w:lang w:eastAsia="en-GB"/>
        </w:rPr>
        <w:t>heaps</w:t>
      </w:r>
      <w:r>
        <w:rPr>
          <w:rFonts w:ascii="Open Sans" w:hAnsi="Open Sans" w:cs="Open Sans"/>
          <w:spacing w:val="0"/>
          <w:sz w:val="24"/>
          <w:szCs w:val="24"/>
          <w:lang w:eastAsia="en-GB"/>
        </w:rPr>
        <w:t>,</w:t>
      </w:r>
      <w:proofErr w:type="gramEnd"/>
      <w:r>
        <w:rPr>
          <w:rFonts w:ascii="Open Sans" w:hAnsi="Open Sans" w:cs="Open Sans"/>
          <w:spacing w:val="0"/>
          <w:sz w:val="24"/>
          <w:szCs w:val="24"/>
          <w:lang w:eastAsia="en-GB"/>
        </w:rPr>
        <w:t xml:space="preserve"> therefore maintenance requirements will need to be considered.</w:t>
      </w:r>
    </w:p>
    <w:p w:rsidR="00EF7405" w:rsidRDefault="00EF7405" w:rsidP="00EF7405">
      <w:pPr>
        <w:rPr>
          <w:rFonts w:ascii="Open Sans" w:hAnsi="Open Sans" w:cs="Open Sans"/>
          <w:sz w:val="24"/>
          <w:szCs w:val="24"/>
        </w:rPr>
      </w:pPr>
      <w:r>
        <w:rPr>
          <w:rFonts w:ascii="Open Sans" w:hAnsi="Open Sans" w:cs="Open Sans"/>
          <w:spacing w:val="0"/>
          <w:sz w:val="24"/>
          <w:szCs w:val="24"/>
          <w:lang w:eastAsia="en-GB"/>
        </w:rPr>
        <w:t>The flows are reported to be very ‘flashy’ with a wide flow range.</w:t>
      </w:r>
    </w:p>
    <w:p w:rsidR="00EF7405" w:rsidRPr="004A3763" w:rsidRDefault="00EF7405" w:rsidP="00EF7405">
      <w:pPr>
        <w:rPr>
          <w:rFonts w:ascii="Open Sans" w:hAnsi="Open Sans" w:cs="Open Sans"/>
          <w:b/>
          <w:sz w:val="24"/>
          <w:szCs w:val="24"/>
        </w:rPr>
      </w:pPr>
      <w:r>
        <w:rPr>
          <w:rFonts w:ascii="Open Sans" w:hAnsi="Open Sans" w:cs="Open Sans"/>
          <w:spacing w:val="0"/>
          <w:sz w:val="24"/>
          <w:szCs w:val="24"/>
          <w:lang w:eastAsia="en-GB"/>
        </w:rPr>
        <w:t>A topographic survey is being undertaken in January 2017, the results of which will be provided to the successful bidder.</w:t>
      </w:r>
    </w:p>
    <w:p w:rsidR="00EF7405" w:rsidRPr="004A3763" w:rsidRDefault="00EF7405" w:rsidP="00EF7405">
      <w:pPr>
        <w:rPr>
          <w:rFonts w:ascii="Open Sans" w:hAnsi="Open Sans" w:cs="Open Sans"/>
          <w:b/>
          <w:sz w:val="24"/>
          <w:szCs w:val="24"/>
        </w:rPr>
      </w:pPr>
      <w:r w:rsidRPr="00DD041C">
        <w:rPr>
          <w:rFonts w:ascii="Open Sans" w:hAnsi="Open Sans" w:cs="Open Sans"/>
          <w:spacing w:val="0"/>
          <w:sz w:val="24"/>
          <w:szCs w:val="24"/>
          <w:lang w:eastAsia="en-GB"/>
        </w:rPr>
        <w:t xml:space="preserve">Discussions are </w:t>
      </w:r>
      <w:r>
        <w:rPr>
          <w:rFonts w:ascii="Open Sans" w:hAnsi="Open Sans" w:cs="Open Sans"/>
          <w:spacing w:val="0"/>
          <w:sz w:val="24"/>
          <w:szCs w:val="24"/>
          <w:lang w:eastAsia="en-GB"/>
        </w:rPr>
        <w:t>currently being</w:t>
      </w:r>
      <w:r w:rsidRPr="00DD041C">
        <w:rPr>
          <w:rFonts w:ascii="Open Sans" w:hAnsi="Open Sans" w:cs="Open Sans"/>
          <w:spacing w:val="0"/>
          <w:sz w:val="24"/>
          <w:szCs w:val="24"/>
          <w:lang w:eastAsia="en-GB"/>
        </w:rPr>
        <w:t xml:space="preserve"> held with Dartmoor National Park Planning Authority regarding the scale of </w:t>
      </w:r>
      <w:r>
        <w:rPr>
          <w:rFonts w:ascii="Open Sans" w:hAnsi="Open Sans" w:cs="Open Sans"/>
          <w:spacing w:val="0"/>
          <w:sz w:val="24"/>
          <w:szCs w:val="24"/>
          <w:lang w:eastAsia="en-GB"/>
        </w:rPr>
        <w:t xml:space="preserve">construction </w:t>
      </w:r>
      <w:r w:rsidRPr="00DD041C">
        <w:rPr>
          <w:rFonts w:ascii="Open Sans" w:hAnsi="Open Sans" w:cs="Open Sans"/>
          <w:spacing w:val="0"/>
          <w:sz w:val="24"/>
          <w:szCs w:val="24"/>
          <w:lang w:eastAsia="en-GB"/>
        </w:rPr>
        <w:t>works allowed</w:t>
      </w:r>
      <w:r>
        <w:rPr>
          <w:rFonts w:ascii="Open Sans" w:hAnsi="Open Sans" w:cs="Open Sans"/>
          <w:spacing w:val="0"/>
          <w:sz w:val="24"/>
          <w:szCs w:val="24"/>
          <w:lang w:eastAsia="en-GB"/>
        </w:rPr>
        <w:t>, the outcome of which will be communicated to the successful bidder</w:t>
      </w:r>
      <w:r w:rsidRPr="00DD041C">
        <w:rPr>
          <w:rFonts w:ascii="Open Sans" w:hAnsi="Open Sans" w:cs="Open Sans"/>
          <w:spacing w:val="0"/>
          <w:sz w:val="24"/>
          <w:szCs w:val="24"/>
          <w:lang w:eastAsia="en-GB"/>
        </w:rPr>
        <w:t>.</w:t>
      </w:r>
    </w:p>
    <w:p w:rsidR="00CD2D3F" w:rsidRDefault="009A6C18" w:rsidP="009A6C18">
      <w:pPr>
        <w:pStyle w:val="Heading2"/>
        <w:rPr>
          <w:rFonts w:ascii="Open Sans" w:hAnsi="Open Sans" w:cs="Open Sans"/>
          <w:b w:val="0"/>
          <w:sz w:val="24"/>
          <w:szCs w:val="24"/>
        </w:rPr>
      </w:pPr>
      <w:r w:rsidRPr="009A6C18">
        <w:rPr>
          <w:rFonts w:ascii="Open Sans" w:hAnsi="Open Sans" w:cs="Open Sans"/>
          <w:b w:val="0"/>
          <w:sz w:val="24"/>
          <w:szCs w:val="24"/>
        </w:rPr>
        <w:t xml:space="preserve"> </w:t>
      </w:r>
      <w:r w:rsidR="00CD2D3F" w:rsidRPr="009A6C18">
        <w:rPr>
          <w:rFonts w:ascii="Open Sans" w:hAnsi="Open Sans" w:cs="Open Sans"/>
          <w:b w:val="0"/>
          <w:sz w:val="24"/>
          <w:szCs w:val="24"/>
        </w:rPr>
        <w:t xml:space="preserve"> </w:t>
      </w:r>
    </w:p>
    <w:p w:rsidR="00EF7405" w:rsidRDefault="00EF7405" w:rsidP="00EF7405">
      <w:pPr>
        <w:rPr>
          <w:lang w:eastAsia="en-GB"/>
        </w:rPr>
      </w:pPr>
    </w:p>
    <w:p w:rsidR="00EF7405" w:rsidRDefault="00EF7405" w:rsidP="00EF7405">
      <w:pPr>
        <w:rPr>
          <w:lang w:eastAsia="en-GB"/>
        </w:rPr>
      </w:pPr>
    </w:p>
    <w:p w:rsidR="00EF7405" w:rsidRPr="00EF7405" w:rsidRDefault="00EF7405" w:rsidP="00EF7405">
      <w:pPr>
        <w:rPr>
          <w:lang w:eastAsia="en-GB"/>
        </w:rPr>
      </w:pPr>
    </w:p>
    <w:p w:rsidR="00BC74B4" w:rsidRDefault="00BC74B4" w:rsidP="00BC74B4">
      <w:pPr>
        <w:spacing w:after="0"/>
      </w:pPr>
    </w:p>
    <w:p w:rsidR="009A6C18" w:rsidRDefault="009A6C18" w:rsidP="00CC3D49">
      <w:pPr>
        <w:rPr>
          <w:rFonts w:ascii="Open Sans" w:hAnsi="Open Sans" w:cs="Open Sans"/>
          <w:bCs/>
          <w:spacing w:val="0"/>
          <w:sz w:val="20"/>
        </w:rPr>
      </w:pPr>
    </w:p>
    <w:p w:rsidR="00CC3D49" w:rsidRPr="00CC3D49" w:rsidRDefault="00CC3D49" w:rsidP="00CC3D49">
      <w:pPr>
        <w:pStyle w:val="Heading2"/>
        <w:rPr>
          <w:rFonts w:ascii="Open Sans" w:hAnsi="Open Sans" w:cs="Open Sans"/>
        </w:rPr>
      </w:pPr>
      <w:bookmarkStart w:id="6" w:name="_Toc454893097"/>
      <w:r w:rsidRPr="00CC3D49">
        <w:rPr>
          <w:rFonts w:ascii="Open Sans" w:hAnsi="Open Sans" w:cs="Open Sans"/>
        </w:rPr>
        <w:lastRenderedPageBreak/>
        <w:t>Indicative</w:t>
      </w:r>
      <w:bookmarkEnd w:id="6"/>
      <w:r w:rsidRPr="00CC3D49">
        <w:rPr>
          <w:rFonts w:ascii="Open Sans" w:hAnsi="Open Sans" w:cs="Open Sans"/>
        </w:rPr>
        <w:t xml:space="preserve"> Timetable</w:t>
      </w:r>
    </w:p>
    <w:p w:rsidR="00CC3D49" w:rsidRPr="00E40A63" w:rsidRDefault="00CC3D49" w:rsidP="00CC3D49">
      <w:pPr>
        <w:rPr>
          <w:rFonts w:ascii="Open Sans" w:hAnsi="Open Sans" w:cs="Open Sans"/>
          <w:sz w:val="24"/>
          <w:szCs w:val="24"/>
        </w:rPr>
      </w:pPr>
      <w:r w:rsidRPr="00E40A63">
        <w:rPr>
          <w:rFonts w:ascii="Open Sans" w:hAnsi="Open Sans" w:cs="Open Sans"/>
          <w:sz w:val="24"/>
          <w:szCs w:val="24"/>
        </w:rPr>
        <w:t>Below is detailed the indicative timetable of events.</w:t>
      </w:r>
    </w:p>
    <w:p w:rsidR="00CC3D49" w:rsidRPr="00CC3D49" w:rsidRDefault="00CC3D49" w:rsidP="00CC3D49">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CC3D49" w:rsidRPr="00CC3D49" w:rsidTr="007B32D4">
        <w:tc>
          <w:tcPr>
            <w:tcW w:w="4927" w:type="dxa"/>
            <w:shd w:val="clear" w:color="auto" w:fill="auto"/>
          </w:tcPr>
          <w:p w:rsidR="00CC3D49" w:rsidRPr="00E40A63" w:rsidRDefault="00CC3D49" w:rsidP="007B32D4">
            <w:pPr>
              <w:rPr>
                <w:rFonts w:ascii="Open Sans" w:hAnsi="Open Sans" w:cs="Open Sans"/>
                <w:b/>
                <w:sz w:val="28"/>
                <w:szCs w:val="28"/>
              </w:rPr>
            </w:pPr>
            <w:r w:rsidRPr="00E40A63">
              <w:rPr>
                <w:rFonts w:ascii="Open Sans" w:hAnsi="Open Sans" w:cs="Open Sans"/>
                <w:b/>
                <w:sz w:val="28"/>
                <w:szCs w:val="28"/>
              </w:rPr>
              <w:t xml:space="preserve">Task </w:t>
            </w:r>
          </w:p>
        </w:tc>
        <w:tc>
          <w:tcPr>
            <w:tcW w:w="4927" w:type="dxa"/>
            <w:shd w:val="clear" w:color="auto" w:fill="auto"/>
          </w:tcPr>
          <w:p w:rsidR="00CC3D49" w:rsidRPr="00E40A63" w:rsidRDefault="00CC3D49" w:rsidP="007B32D4">
            <w:pPr>
              <w:rPr>
                <w:rFonts w:ascii="Open Sans" w:hAnsi="Open Sans" w:cs="Open Sans"/>
                <w:b/>
                <w:sz w:val="28"/>
                <w:szCs w:val="28"/>
              </w:rPr>
            </w:pPr>
            <w:r w:rsidRPr="00E40A63">
              <w:rPr>
                <w:rFonts w:ascii="Open Sans" w:hAnsi="Open Sans" w:cs="Open Sans"/>
                <w:b/>
                <w:sz w:val="28"/>
                <w:szCs w:val="28"/>
              </w:rPr>
              <w:t xml:space="preserve">Time Scale </w:t>
            </w:r>
          </w:p>
        </w:tc>
      </w:tr>
      <w:tr w:rsidR="00CC3D49" w:rsidRPr="00CC3D49" w:rsidTr="007B32D4">
        <w:tc>
          <w:tcPr>
            <w:tcW w:w="4927" w:type="dxa"/>
            <w:shd w:val="clear" w:color="auto" w:fill="auto"/>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 xml:space="preserve">Invitation to Tender and upload to Contracts Finder </w:t>
            </w:r>
          </w:p>
        </w:tc>
        <w:tc>
          <w:tcPr>
            <w:tcW w:w="4927" w:type="dxa"/>
            <w:shd w:val="clear" w:color="auto" w:fill="auto"/>
          </w:tcPr>
          <w:p w:rsidR="00CC3D49" w:rsidRPr="00E40A63" w:rsidRDefault="00EF7405" w:rsidP="00EF7405">
            <w:pPr>
              <w:rPr>
                <w:rFonts w:ascii="Open Sans" w:hAnsi="Open Sans" w:cs="Open Sans"/>
                <w:sz w:val="24"/>
                <w:szCs w:val="24"/>
              </w:rPr>
            </w:pPr>
            <w:r>
              <w:rPr>
                <w:rFonts w:ascii="Open Sans" w:hAnsi="Open Sans" w:cs="Open Sans"/>
                <w:sz w:val="24"/>
                <w:szCs w:val="24"/>
              </w:rPr>
              <w:t>10</w:t>
            </w:r>
            <w:r w:rsidR="00CC3D49" w:rsidRPr="00E40A63">
              <w:rPr>
                <w:rFonts w:ascii="Open Sans" w:hAnsi="Open Sans" w:cs="Open Sans"/>
                <w:sz w:val="24"/>
                <w:szCs w:val="24"/>
              </w:rPr>
              <w:t xml:space="preserve"> </w:t>
            </w:r>
            <w:r>
              <w:rPr>
                <w:rFonts w:ascii="Open Sans" w:hAnsi="Open Sans" w:cs="Open Sans"/>
                <w:sz w:val="24"/>
                <w:szCs w:val="24"/>
              </w:rPr>
              <w:t>January</w:t>
            </w:r>
            <w:r w:rsidR="00CC3D49" w:rsidRPr="00E40A63">
              <w:rPr>
                <w:rFonts w:ascii="Open Sans" w:hAnsi="Open Sans" w:cs="Open Sans"/>
                <w:sz w:val="24"/>
                <w:szCs w:val="24"/>
              </w:rPr>
              <w:t xml:space="preserve"> 201</w:t>
            </w:r>
            <w:r>
              <w:rPr>
                <w:rFonts w:ascii="Open Sans" w:hAnsi="Open Sans" w:cs="Open Sans"/>
                <w:sz w:val="24"/>
                <w:szCs w:val="24"/>
              </w:rPr>
              <w:t>7</w:t>
            </w:r>
          </w:p>
        </w:tc>
      </w:tr>
      <w:tr w:rsidR="00CC3D49" w:rsidRPr="00CC3D49" w:rsidTr="007B32D4">
        <w:tc>
          <w:tcPr>
            <w:tcW w:w="4927" w:type="dxa"/>
            <w:shd w:val="clear" w:color="auto" w:fill="auto"/>
          </w:tcPr>
          <w:p w:rsidR="00CC3D49" w:rsidRPr="00E40A63" w:rsidRDefault="00E40A63" w:rsidP="007B32D4">
            <w:pPr>
              <w:rPr>
                <w:rFonts w:ascii="Open Sans" w:hAnsi="Open Sans" w:cs="Open Sans"/>
                <w:sz w:val="24"/>
                <w:szCs w:val="24"/>
              </w:rPr>
            </w:pPr>
            <w:r w:rsidRPr="00E40A63">
              <w:rPr>
                <w:rFonts w:ascii="Open Sans" w:hAnsi="Open Sans" w:cs="Open Sans"/>
                <w:sz w:val="24"/>
                <w:szCs w:val="24"/>
              </w:rPr>
              <w:t>Submission of Tender Deadline</w:t>
            </w:r>
          </w:p>
        </w:tc>
        <w:tc>
          <w:tcPr>
            <w:tcW w:w="4927" w:type="dxa"/>
            <w:shd w:val="clear" w:color="auto" w:fill="auto"/>
          </w:tcPr>
          <w:p w:rsidR="00CC3D49" w:rsidRPr="00E40A63" w:rsidRDefault="00E40A63" w:rsidP="00EF7405">
            <w:pPr>
              <w:rPr>
                <w:rFonts w:ascii="Open Sans" w:hAnsi="Open Sans" w:cs="Open Sans"/>
                <w:sz w:val="24"/>
                <w:szCs w:val="24"/>
              </w:rPr>
            </w:pPr>
            <w:r w:rsidRPr="00E40A63">
              <w:rPr>
                <w:rFonts w:ascii="Open Sans" w:hAnsi="Open Sans" w:cs="Open Sans"/>
                <w:sz w:val="24"/>
                <w:szCs w:val="24"/>
              </w:rPr>
              <w:t>2</w:t>
            </w:r>
            <w:r w:rsidR="00EF7405">
              <w:rPr>
                <w:rFonts w:ascii="Open Sans" w:hAnsi="Open Sans" w:cs="Open Sans"/>
                <w:sz w:val="24"/>
                <w:szCs w:val="24"/>
              </w:rPr>
              <w:t>5</w:t>
            </w:r>
            <w:r w:rsidRPr="00E40A63">
              <w:rPr>
                <w:rFonts w:ascii="Open Sans" w:hAnsi="Open Sans" w:cs="Open Sans"/>
                <w:sz w:val="24"/>
                <w:szCs w:val="24"/>
              </w:rPr>
              <w:t xml:space="preserve"> </w:t>
            </w:r>
            <w:r w:rsidR="00411FD8">
              <w:rPr>
                <w:rFonts w:ascii="Open Sans" w:hAnsi="Open Sans" w:cs="Open Sans"/>
                <w:sz w:val="24"/>
                <w:szCs w:val="24"/>
              </w:rPr>
              <w:t>January</w:t>
            </w:r>
            <w:r w:rsidR="00CC3D49" w:rsidRPr="00E40A63">
              <w:rPr>
                <w:rFonts w:ascii="Open Sans" w:hAnsi="Open Sans" w:cs="Open Sans"/>
                <w:sz w:val="24"/>
                <w:szCs w:val="24"/>
              </w:rPr>
              <w:t xml:space="preserve"> 201</w:t>
            </w:r>
            <w:r w:rsidR="00411FD8">
              <w:rPr>
                <w:rFonts w:ascii="Open Sans" w:hAnsi="Open Sans" w:cs="Open Sans"/>
                <w:sz w:val="24"/>
                <w:szCs w:val="24"/>
              </w:rPr>
              <w:t>7</w:t>
            </w:r>
            <w:r w:rsidR="00CC3D49" w:rsidRPr="00E40A63">
              <w:rPr>
                <w:rFonts w:ascii="Open Sans" w:hAnsi="Open Sans" w:cs="Open Sans"/>
                <w:sz w:val="24"/>
                <w:szCs w:val="24"/>
              </w:rPr>
              <w:t xml:space="preserve"> </w:t>
            </w:r>
          </w:p>
        </w:tc>
      </w:tr>
      <w:tr w:rsidR="00CC3D49" w:rsidRPr="00CC3D49" w:rsidTr="007B32D4">
        <w:tc>
          <w:tcPr>
            <w:tcW w:w="4927" w:type="dxa"/>
            <w:shd w:val="clear" w:color="auto" w:fill="auto"/>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 xml:space="preserve">Assessment &amp; Award </w:t>
            </w:r>
            <w:r w:rsidR="00355E39">
              <w:rPr>
                <w:rFonts w:ascii="Open Sans" w:hAnsi="Open Sans" w:cs="Open Sans"/>
                <w:sz w:val="24"/>
                <w:szCs w:val="24"/>
              </w:rPr>
              <w:t>*</w:t>
            </w:r>
          </w:p>
        </w:tc>
        <w:tc>
          <w:tcPr>
            <w:tcW w:w="4927" w:type="dxa"/>
            <w:shd w:val="clear" w:color="auto" w:fill="auto"/>
          </w:tcPr>
          <w:p w:rsidR="00CC3D49" w:rsidRPr="00E40A63" w:rsidRDefault="00CC3D49" w:rsidP="00411FD8">
            <w:pPr>
              <w:rPr>
                <w:rFonts w:ascii="Open Sans" w:hAnsi="Open Sans" w:cs="Open Sans"/>
                <w:sz w:val="24"/>
                <w:szCs w:val="24"/>
              </w:rPr>
            </w:pPr>
            <w:r w:rsidRPr="00E40A63">
              <w:rPr>
                <w:rFonts w:ascii="Open Sans" w:hAnsi="Open Sans" w:cs="Open Sans"/>
                <w:sz w:val="24"/>
                <w:szCs w:val="24"/>
              </w:rPr>
              <w:t xml:space="preserve">w.c. </w:t>
            </w:r>
            <w:r w:rsidR="00411FD8">
              <w:rPr>
                <w:rFonts w:ascii="Open Sans" w:hAnsi="Open Sans" w:cs="Open Sans"/>
                <w:sz w:val="24"/>
                <w:szCs w:val="24"/>
              </w:rPr>
              <w:t>30</w:t>
            </w:r>
            <w:r w:rsidRPr="00E40A63">
              <w:rPr>
                <w:rFonts w:ascii="Open Sans" w:hAnsi="Open Sans" w:cs="Open Sans"/>
                <w:sz w:val="24"/>
                <w:szCs w:val="24"/>
              </w:rPr>
              <w:t xml:space="preserve"> </w:t>
            </w:r>
            <w:r w:rsidR="00411FD8">
              <w:rPr>
                <w:rFonts w:ascii="Open Sans" w:hAnsi="Open Sans" w:cs="Open Sans"/>
                <w:sz w:val="24"/>
                <w:szCs w:val="24"/>
              </w:rPr>
              <w:t>January</w:t>
            </w:r>
            <w:r w:rsidRPr="00E40A63">
              <w:rPr>
                <w:rFonts w:ascii="Open Sans" w:hAnsi="Open Sans" w:cs="Open Sans"/>
                <w:sz w:val="24"/>
                <w:szCs w:val="24"/>
              </w:rPr>
              <w:t xml:space="preserve"> 201</w:t>
            </w:r>
            <w:r w:rsidR="00411FD8">
              <w:rPr>
                <w:rFonts w:ascii="Open Sans" w:hAnsi="Open Sans" w:cs="Open Sans"/>
                <w:sz w:val="24"/>
                <w:szCs w:val="24"/>
              </w:rPr>
              <w:t>7</w:t>
            </w:r>
          </w:p>
        </w:tc>
      </w:tr>
    </w:tbl>
    <w:p w:rsidR="00CC3D49" w:rsidRDefault="00CC3D49" w:rsidP="00CC3D49">
      <w:pPr>
        <w:rPr>
          <w:rFonts w:ascii="Open Sans" w:hAnsi="Open Sans" w:cs="Open Sans"/>
        </w:rPr>
      </w:pPr>
    </w:p>
    <w:p w:rsidR="00355E39" w:rsidRPr="00355E39" w:rsidRDefault="00355E39" w:rsidP="00355E39">
      <w:pPr>
        <w:rPr>
          <w:rFonts w:ascii="Open Sans" w:hAnsi="Open Sans" w:cs="Open Sans"/>
          <w:sz w:val="24"/>
          <w:szCs w:val="24"/>
        </w:rPr>
      </w:pPr>
      <w:r w:rsidRPr="00355E39">
        <w:rPr>
          <w:rFonts w:ascii="Open Sans" w:hAnsi="Open Sans" w:cs="Open Sans"/>
          <w:sz w:val="28"/>
          <w:szCs w:val="28"/>
        </w:rPr>
        <w:t xml:space="preserve">* </w:t>
      </w:r>
      <w:r>
        <w:rPr>
          <w:rFonts w:ascii="Open Sans" w:hAnsi="Open Sans" w:cs="Open Sans"/>
          <w:sz w:val="24"/>
          <w:szCs w:val="24"/>
        </w:rPr>
        <w:t>Any changes to indicative timescale will be notified</w:t>
      </w:r>
    </w:p>
    <w:p w:rsidR="00E40A63" w:rsidRDefault="00E40A63" w:rsidP="00E40A63">
      <w:pPr>
        <w:rPr>
          <w:rFonts w:ascii="Open Sans" w:hAnsi="Open Sans" w:cs="Open Sans"/>
          <w:lang w:eastAsia="en-GB"/>
        </w:rPr>
      </w:pPr>
    </w:p>
    <w:p w:rsidR="00CC3D49" w:rsidRPr="00E40A63" w:rsidRDefault="00E40A63" w:rsidP="00E40A63">
      <w:pPr>
        <w:pStyle w:val="Heading2"/>
        <w:rPr>
          <w:rFonts w:ascii="Open Sans" w:hAnsi="Open Sans" w:cs="Open Sans"/>
        </w:rPr>
      </w:pPr>
      <w:r>
        <w:rPr>
          <w:rFonts w:ascii="Open Sans" w:hAnsi="Open Sans" w:cs="Open Sans"/>
        </w:rPr>
        <w:t>P</w:t>
      </w:r>
      <w:r w:rsidR="00CC3D49" w:rsidRPr="00CC3D49">
        <w:rPr>
          <w:rFonts w:ascii="Open Sans" w:hAnsi="Open Sans" w:cs="Open Sans"/>
        </w:rPr>
        <w:t>ricing</w:t>
      </w:r>
    </w:p>
    <w:p w:rsidR="00EF7405" w:rsidRPr="002C5328" w:rsidRDefault="00EF7405" w:rsidP="00EF7405">
      <w:pPr>
        <w:rPr>
          <w:rFonts w:ascii="Open Sans" w:hAnsi="Open Sans" w:cs="Open Sans"/>
          <w:sz w:val="24"/>
          <w:szCs w:val="24"/>
        </w:rPr>
      </w:pPr>
      <w:r w:rsidRPr="002C5328">
        <w:rPr>
          <w:rFonts w:ascii="Open Sans" w:hAnsi="Open Sans" w:cs="Open Sans"/>
          <w:sz w:val="24"/>
          <w:szCs w:val="24"/>
        </w:rPr>
        <w:t>Tenderers are requested to provide 2 priced elements:</w:t>
      </w:r>
    </w:p>
    <w:p w:rsidR="00EF7405" w:rsidRPr="002C5328" w:rsidRDefault="00EF7405" w:rsidP="00EF7405">
      <w:pPr>
        <w:pStyle w:val="ListParagraph"/>
        <w:numPr>
          <w:ilvl w:val="0"/>
          <w:numId w:val="15"/>
        </w:numPr>
        <w:ind w:left="284"/>
        <w:rPr>
          <w:rFonts w:ascii="Open Sans" w:hAnsi="Open Sans" w:cs="Open Sans"/>
          <w:szCs w:val="24"/>
        </w:rPr>
      </w:pPr>
      <w:r w:rsidRPr="002C5328">
        <w:rPr>
          <w:rFonts w:ascii="Open Sans" w:hAnsi="Open Sans" w:cs="Open Sans"/>
          <w:szCs w:val="24"/>
        </w:rPr>
        <w:t>A fixed price for an options assessment -  pricing should include:</w:t>
      </w:r>
    </w:p>
    <w:p w:rsidR="00EF7405" w:rsidRPr="002C5328" w:rsidRDefault="00EF7405" w:rsidP="00EF7405">
      <w:pPr>
        <w:pStyle w:val="ListParagraph"/>
        <w:ind w:left="780"/>
        <w:rPr>
          <w:rFonts w:ascii="Open Sans" w:hAnsi="Open Sans" w:cs="Open Sans"/>
          <w:szCs w:val="24"/>
        </w:rPr>
      </w:pPr>
    </w:p>
    <w:p w:rsidR="00EF7405" w:rsidRPr="002C5328" w:rsidRDefault="00EF7405" w:rsidP="00EF7405">
      <w:pPr>
        <w:pStyle w:val="ListParagraph"/>
        <w:numPr>
          <w:ilvl w:val="0"/>
          <w:numId w:val="17"/>
        </w:numPr>
        <w:ind w:left="426"/>
        <w:rPr>
          <w:rFonts w:ascii="Open Sans" w:hAnsi="Open Sans" w:cs="Open Sans"/>
          <w:szCs w:val="24"/>
        </w:rPr>
      </w:pPr>
      <w:r w:rsidRPr="002C5328">
        <w:rPr>
          <w:rFonts w:ascii="Open Sans" w:hAnsi="Open Sans" w:cs="Open Sans"/>
          <w:szCs w:val="24"/>
        </w:rPr>
        <w:t>A summary of the costs for a site visit and the options report.</w:t>
      </w:r>
    </w:p>
    <w:p w:rsidR="00EF7405" w:rsidRPr="00BE5045" w:rsidRDefault="00EF7405" w:rsidP="00EF7405">
      <w:pPr>
        <w:pStyle w:val="ListParagraph"/>
        <w:ind w:left="426"/>
        <w:rPr>
          <w:rFonts w:ascii="Open Sans" w:hAnsi="Open Sans" w:cs="Open Sans"/>
          <w:szCs w:val="24"/>
          <w:highlight w:val="yellow"/>
        </w:rPr>
      </w:pPr>
    </w:p>
    <w:p w:rsidR="00EF7405" w:rsidRDefault="00EF7405" w:rsidP="00EF7405">
      <w:pPr>
        <w:pStyle w:val="ListParagraph"/>
        <w:numPr>
          <w:ilvl w:val="0"/>
          <w:numId w:val="17"/>
        </w:numPr>
        <w:ind w:left="426"/>
        <w:rPr>
          <w:rFonts w:ascii="Open Sans" w:hAnsi="Open Sans" w:cs="Open Sans"/>
          <w:szCs w:val="24"/>
        </w:rPr>
      </w:pPr>
      <w:r w:rsidRPr="00EF7405">
        <w:rPr>
          <w:rFonts w:ascii="Open Sans" w:hAnsi="Open Sans" w:cs="Open Sans"/>
          <w:szCs w:val="24"/>
        </w:rPr>
        <w:t>A detailed breakdown of allocated roles, and hourly rates of proposed team members. (If successful, these rates will form the agreed rates for future works undertaken as part of this contract)</w:t>
      </w:r>
    </w:p>
    <w:p w:rsidR="00EF7405" w:rsidRPr="00EF7405" w:rsidRDefault="00EF7405" w:rsidP="00EF7405">
      <w:pPr>
        <w:pStyle w:val="ListParagraph"/>
        <w:rPr>
          <w:rFonts w:ascii="Open Sans" w:hAnsi="Open Sans" w:cs="Open Sans"/>
          <w:szCs w:val="24"/>
        </w:rPr>
      </w:pPr>
    </w:p>
    <w:p w:rsidR="00EF7405" w:rsidRPr="00EF7405" w:rsidRDefault="00EF7405" w:rsidP="00EF7405">
      <w:pPr>
        <w:pStyle w:val="ListParagraph"/>
        <w:ind w:left="426"/>
        <w:rPr>
          <w:rFonts w:ascii="Open Sans" w:hAnsi="Open Sans" w:cs="Open Sans"/>
          <w:szCs w:val="24"/>
        </w:rPr>
      </w:pPr>
    </w:p>
    <w:p w:rsidR="00EF7405" w:rsidRPr="00EF7405" w:rsidRDefault="00EF7405" w:rsidP="00EF7405">
      <w:pPr>
        <w:rPr>
          <w:rFonts w:ascii="Open Sans" w:hAnsi="Open Sans" w:cs="Open Sans"/>
          <w:spacing w:val="0"/>
          <w:sz w:val="24"/>
          <w:szCs w:val="24"/>
          <w:lang w:eastAsia="en-GB"/>
        </w:rPr>
      </w:pPr>
      <w:r>
        <w:rPr>
          <w:rFonts w:ascii="Open Sans" w:hAnsi="Open Sans" w:cs="Open Sans"/>
          <w:szCs w:val="24"/>
        </w:rPr>
        <w:t xml:space="preserve">2.     </w:t>
      </w:r>
      <w:r w:rsidRPr="00EF7405">
        <w:rPr>
          <w:rFonts w:ascii="Open Sans" w:hAnsi="Open Sans" w:cs="Open Sans"/>
          <w:spacing w:val="0"/>
          <w:sz w:val="24"/>
          <w:szCs w:val="24"/>
          <w:lang w:eastAsia="en-GB"/>
        </w:rPr>
        <w:t xml:space="preserve">Indicative pricing for installation of a standard weir design (as per tender </w:t>
      </w:r>
      <w:r>
        <w:rPr>
          <w:rFonts w:ascii="Open Sans" w:hAnsi="Open Sans" w:cs="Open Sans"/>
          <w:spacing w:val="0"/>
          <w:sz w:val="24"/>
          <w:szCs w:val="24"/>
          <w:lang w:eastAsia="en-GB"/>
        </w:rPr>
        <w:t xml:space="preserve">   </w:t>
      </w:r>
      <w:r w:rsidRPr="00EF7405">
        <w:rPr>
          <w:rFonts w:ascii="Open Sans" w:hAnsi="Open Sans" w:cs="Open Sans"/>
          <w:spacing w:val="0"/>
          <w:sz w:val="24"/>
          <w:szCs w:val="24"/>
          <w:lang w:eastAsia="en-GB"/>
        </w:rPr>
        <w:t xml:space="preserve">document TD-002-P1 - Monitoring Structure </w:t>
      </w:r>
      <w:proofErr w:type="gramStart"/>
      <w:r w:rsidRPr="00EF7405">
        <w:rPr>
          <w:rFonts w:ascii="Open Sans" w:hAnsi="Open Sans" w:cs="Open Sans"/>
          <w:spacing w:val="0"/>
          <w:sz w:val="24"/>
          <w:szCs w:val="24"/>
          <w:lang w:eastAsia="en-GB"/>
        </w:rPr>
        <w:t>Inside</w:t>
      </w:r>
      <w:proofErr w:type="gramEnd"/>
      <w:r w:rsidRPr="00EF7405">
        <w:rPr>
          <w:rFonts w:ascii="Open Sans" w:hAnsi="Open Sans" w:cs="Open Sans"/>
          <w:spacing w:val="0"/>
          <w:sz w:val="24"/>
          <w:szCs w:val="24"/>
          <w:lang w:eastAsia="en-GB"/>
        </w:rPr>
        <w:t xml:space="preserve"> Adit) to include:</w:t>
      </w:r>
    </w:p>
    <w:p w:rsidR="00EF7405" w:rsidRPr="002C5328" w:rsidRDefault="00EF7405" w:rsidP="00EF7405">
      <w:pPr>
        <w:pStyle w:val="ListParagraph"/>
        <w:ind w:left="284"/>
        <w:rPr>
          <w:rFonts w:ascii="Open Sans" w:hAnsi="Open Sans" w:cs="Open Sans"/>
          <w:szCs w:val="24"/>
        </w:rPr>
      </w:pPr>
    </w:p>
    <w:p w:rsidR="00EF7405" w:rsidRPr="002C5328" w:rsidRDefault="00EF7405" w:rsidP="00EF7405">
      <w:pPr>
        <w:pStyle w:val="ListParagraph"/>
        <w:numPr>
          <w:ilvl w:val="0"/>
          <w:numId w:val="18"/>
        </w:numPr>
        <w:ind w:left="426"/>
        <w:rPr>
          <w:rFonts w:ascii="Open Sans" w:hAnsi="Open Sans" w:cs="Open Sans"/>
          <w:szCs w:val="24"/>
        </w:rPr>
      </w:pPr>
      <w:r w:rsidRPr="002C5328">
        <w:rPr>
          <w:rFonts w:ascii="Open Sans" w:hAnsi="Open Sans" w:cs="Open Sans"/>
          <w:szCs w:val="24"/>
        </w:rPr>
        <w:t>Specifications  compliant  with the output requirements as noted in the tender documentation</w:t>
      </w:r>
    </w:p>
    <w:p w:rsidR="00EF7405" w:rsidRPr="002C5328" w:rsidRDefault="00EF7405" w:rsidP="00EF7405">
      <w:pPr>
        <w:pStyle w:val="ListParagraph"/>
        <w:ind w:left="780"/>
        <w:rPr>
          <w:rFonts w:ascii="Open Sans" w:hAnsi="Open Sans" w:cs="Open Sans"/>
          <w:szCs w:val="24"/>
        </w:rPr>
      </w:pPr>
    </w:p>
    <w:p w:rsidR="00EF7405" w:rsidRPr="002C5328" w:rsidRDefault="00EF7405" w:rsidP="00EF7405">
      <w:pPr>
        <w:pStyle w:val="ListParagraph"/>
        <w:numPr>
          <w:ilvl w:val="0"/>
          <w:numId w:val="16"/>
        </w:numPr>
        <w:ind w:left="426"/>
        <w:rPr>
          <w:rFonts w:ascii="Open Sans" w:hAnsi="Open Sans" w:cs="Open Sans"/>
          <w:szCs w:val="24"/>
        </w:rPr>
      </w:pPr>
      <w:r w:rsidRPr="002C5328">
        <w:rPr>
          <w:rFonts w:ascii="Open Sans" w:hAnsi="Open Sans" w:cs="Open Sans"/>
          <w:szCs w:val="24"/>
        </w:rPr>
        <w:t>Indicative pricing for installation based upon the attached standard weir design, and site conditions as per our Killhope (Park Level) site.</w:t>
      </w:r>
    </w:p>
    <w:p w:rsidR="00EF7405" w:rsidRPr="002C5328" w:rsidRDefault="00EF7405" w:rsidP="00EF7405">
      <w:pPr>
        <w:pStyle w:val="ListParagraph"/>
        <w:ind w:left="426"/>
        <w:rPr>
          <w:rFonts w:ascii="Open Sans" w:hAnsi="Open Sans" w:cs="Open Sans"/>
          <w:szCs w:val="24"/>
        </w:rPr>
      </w:pPr>
    </w:p>
    <w:p w:rsidR="00EF7405" w:rsidRPr="002C5328" w:rsidRDefault="00EF7405" w:rsidP="00EF7405">
      <w:pPr>
        <w:pStyle w:val="ListParagraph"/>
        <w:numPr>
          <w:ilvl w:val="0"/>
          <w:numId w:val="16"/>
        </w:numPr>
        <w:ind w:left="426"/>
        <w:rPr>
          <w:rFonts w:ascii="Open Sans" w:hAnsi="Open Sans" w:cs="Open Sans"/>
          <w:szCs w:val="24"/>
        </w:rPr>
      </w:pPr>
      <w:r w:rsidRPr="002C5328">
        <w:rPr>
          <w:rFonts w:ascii="Open Sans" w:hAnsi="Open Sans" w:cs="Open Sans"/>
          <w:szCs w:val="24"/>
        </w:rPr>
        <w:t>A breakdown of allocated roles and hourly rates, estimated materials, plant and labour costs and any sub-contractor mark up (if applicable)</w:t>
      </w:r>
    </w:p>
    <w:p w:rsidR="00EF7405" w:rsidRPr="002C5328" w:rsidRDefault="00EF7405" w:rsidP="00EF7405">
      <w:pPr>
        <w:pStyle w:val="ListParagraph"/>
        <w:ind w:left="426"/>
        <w:rPr>
          <w:rFonts w:ascii="Open Sans" w:hAnsi="Open Sans" w:cs="Open Sans"/>
          <w:szCs w:val="24"/>
        </w:rPr>
      </w:pPr>
    </w:p>
    <w:p w:rsidR="00EF7405" w:rsidRPr="002C5328" w:rsidRDefault="00EF7405" w:rsidP="00EF7405">
      <w:pPr>
        <w:pStyle w:val="ListParagraph"/>
        <w:ind w:left="426"/>
        <w:rPr>
          <w:rFonts w:ascii="Open Sans" w:hAnsi="Open Sans" w:cs="Open Sans"/>
          <w:szCs w:val="24"/>
        </w:rPr>
      </w:pPr>
      <w:r w:rsidRPr="002C5328">
        <w:rPr>
          <w:rFonts w:ascii="Open Sans" w:hAnsi="Open Sans" w:cs="Open Sans"/>
          <w:szCs w:val="24"/>
        </w:rPr>
        <w:t>(This indicative pricing is to allow for comparison purposes only)</w:t>
      </w:r>
    </w:p>
    <w:p w:rsidR="00EF7405" w:rsidRPr="002C5328" w:rsidRDefault="00EF7405" w:rsidP="00EF7405">
      <w:pPr>
        <w:ind w:left="426"/>
        <w:rPr>
          <w:rFonts w:ascii="Open Sans" w:hAnsi="Open Sans" w:cs="Open Sans"/>
          <w:sz w:val="24"/>
          <w:szCs w:val="24"/>
        </w:rPr>
      </w:pPr>
    </w:p>
    <w:p w:rsidR="00EF7405" w:rsidRDefault="00EF7405" w:rsidP="00EF7405">
      <w:pPr>
        <w:rPr>
          <w:rFonts w:ascii="Open Sans" w:hAnsi="Open Sans" w:cs="Open Sans"/>
          <w:sz w:val="24"/>
          <w:szCs w:val="24"/>
        </w:rPr>
      </w:pPr>
    </w:p>
    <w:p w:rsidR="00EF7405" w:rsidRDefault="00EF7405" w:rsidP="00EF7405">
      <w:pPr>
        <w:rPr>
          <w:rFonts w:ascii="Open Sans" w:hAnsi="Open Sans" w:cs="Open Sans"/>
          <w:sz w:val="24"/>
          <w:szCs w:val="24"/>
        </w:rPr>
      </w:pPr>
    </w:p>
    <w:p w:rsidR="00EF7405" w:rsidRPr="002C5328" w:rsidRDefault="00EF7405" w:rsidP="00EF7405">
      <w:pPr>
        <w:rPr>
          <w:rFonts w:ascii="Open Sans" w:hAnsi="Open Sans" w:cs="Open Sans"/>
          <w:sz w:val="24"/>
          <w:szCs w:val="24"/>
        </w:rPr>
      </w:pPr>
      <w:r w:rsidRPr="002C5328">
        <w:rPr>
          <w:rFonts w:ascii="Open Sans" w:hAnsi="Open Sans" w:cs="Open Sans"/>
          <w:sz w:val="24"/>
          <w:szCs w:val="24"/>
        </w:rPr>
        <w:t>The Rates submitted should only include those relating to hours of work and administration overheads. Mileage and subsistence should be detailed separately.</w:t>
      </w:r>
    </w:p>
    <w:p w:rsidR="00EF7405" w:rsidRDefault="00EF7405" w:rsidP="00EF7405">
      <w:pPr>
        <w:rPr>
          <w:rFonts w:ascii="Open Sans" w:hAnsi="Open Sans" w:cs="Open Sans"/>
          <w:sz w:val="24"/>
          <w:szCs w:val="24"/>
        </w:rPr>
      </w:pPr>
      <w:r w:rsidRPr="002C5328">
        <w:rPr>
          <w:rFonts w:ascii="Open Sans" w:hAnsi="Open Sans" w:cs="Open Sans"/>
          <w:sz w:val="24"/>
          <w:szCs w:val="24"/>
        </w:rPr>
        <w:t>The two pricing elements will be equally weighted when assessed.</w:t>
      </w:r>
    </w:p>
    <w:p w:rsidR="00CC3D49" w:rsidRDefault="00CC3D49" w:rsidP="00CC3D49">
      <w:pPr>
        <w:rPr>
          <w:rFonts w:ascii="Open Sans" w:hAnsi="Open Sans" w:cs="Open Sans"/>
          <w:bCs/>
          <w:spacing w:val="0"/>
          <w:szCs w:val="22"/>
        </w:rPr>
      </w:pPr>
    </w:p>
    <w:p w:rsidR="00CC3D49" w:rsidRPr="00CC3D49" w:rsidRDefault="00CC3D49" w:rsidP="00E40A63">
      <w:pPr>
        <w:pStyle w:val="Heading2"/>
        <w:rPr>
          <w:rFonts w:ascii="Open Sans" w:hAnsi="Open Sans" w:cs="Open Sans"/>
        </w:rPr>
      </w:pPr>
      <w:r w:rsidRPr="00CC3D49">
        <w:rPr>
          <w:rFonts w:ascii="Open Sans" w:hAnsi="Open Sans" w:cs="Open Sans"/>
        </w:rPr>
        <w:t>Tender Return, Assessment &amp; Criteria</w:t>
      </w:r>
    </w:p>
    <w:p w:rsidR="00EF7405" w:rsidRPr="00E40A63" w:rsidRDefault="00EF7405" w:rsidP="00EF7405">
      <w:pPr>
        <w:rPr>
          <w:rFonts w:ascii="Open Sans" w:hAnsi="Open Sans" w:cs="Open Sans"/>
          <w:sz w:val="24"/>
          <w:szCs w:val="24"/>
        </w:rPr>
      </w:pPr>
      <w:r w:rsidRPr="00E40A63">
        <w:rPr>
          <w:rFonts w:ascii="Open Sans" w:hAnsi="Open Sans" w:cs="Open Sans"/>
          <w:sz w:val="24"/>
          <w:szCs w:val="24"/>
        </w:rPr>
        <w:t>The tendering Contractors are to ensure that the registered contact details on the eTendering portal are correct for this process.</w:t>
      </w:r>
    </w:p>
    <w:p w:rsidR="00EF7405" w:rsidRPr="00E40A63" w:rsidRDefault="00EF7405" w:rsidP="00EF7405">
      <w:pPr>
        <w:rPr>
          <w:rFonts w:ascii="Open Sans" w:hAnsi="Open Sans" w:cs="Open Sans"/>
          <w:sz w:val="24"/>
          <w:szCs w:val="24"/>
        </w:rPr>
      </w:pPr>
      <w:r w:rsidRPr="00E40A63">
        <w:rPr>
          <w:rFonts w:ascii="Open Sans" w:hAnsi="Open Sans" w:cs="Open Sans"/>
          <w:sz w:val="24"/>
          <w:szCs w:val="24"/>
        </w:rPr>
        <w:t xml:space="preserve"> In order to register please log on to </w:t>
      </w:r>
      <w:hyperlink r:id="rId12" w:history="1">
        <w:r w:rsidRPr="00E40A63">
          <w:rPr>
            <w:rFonts w:ascii="Open Sans" w:hAnsi="Open Sans" w:cs="Open Sans"/>
            <w:sz w:val="24"/>
            <w:szCs w:val="24"/>
          </w:rPr>
          <w:t>www.coal.bravosolution.co.uk</w:t>
        </w:r>
      </w:hyperlink>
      <w:r w:rsidRPr="00E40A63">
        <w:rPr>
          <w:rFonts w:ascii="Open Sans" w:hAnsi="Open Sans" w:cs="Open Sans"/>
          <w:sz w:val="24"/>
          <w:szCs w:val="24"/>
        </w:rPr>
        <w:t xml:space="preserve">, following the links and should you have any difficulties with this procedure, please contact Bravosolution, the Authority’s provider, on 0800 368 4850 (free phone number), who will assist you throughout the whole procedure at any time.  </w:t>
      </w:r>
    </w:p>
    <w:p w:rsidR="00EF7405" w:rsidRDefault="00EF7405" w:rsidP="00EF7405">
      <w:pPr>
        <w:rPr>
          <w:rFonts w:ascii="Open Sans" w:hAnsi="Open Sans" w:cs="Open Sans"/>
          <w:sz w:val="24"/>
          <w:szCs w:val="24"/>
        </w:rPr>
      </w:pPr>
      <w:r w:rsidRPr="00E40A63">
        <w:rPr>
          <w:rFonts w:ascii="Open Sans" w:hAnsi="Open Sans" w:cs="Open Sans"/>
          <w:sz w:val="24"/>
          <w:szCs w:val="24"/>
        </w:rPr>
        <w:t xml:space="preserve">The tender will be awarded on the basis of the most economically advantageous tender and will be assessed based upon </w:t>
      </w:r>
      <w:r>
        <w:rPr>
          <w:rFonts w:ascii="Open Sans" w:hAnsi="Open Sans" w:cs="Open Sans"/>
          <w:sz w:val="24"/>
          <w:szCs w:val="24"/>
        </w:rPr>
        <w:t>the following weightings</w:t>
      </w:r>
    </w:p>
    <w:p w:rsidR="00EF7405" w:rsidRPr="00047570" w:rsidRDefault="00EF7405" w:rsidP="00EF7405">
      <w:pPr>
        <w:rPr>
          <w:rFonts w:ascii="Open Sans" w:hAnsi="Open Sans" w:cs="Open Sans"/>
          <w:b/>
          <w:sz w:val="24"/>
          <w:szCs w:val="24"/>
        </w:rPr>
      </w:pPr>
      <w:r w:rsidRPr="00047570">
        <w:rPr>
          <w:rFonts w:ascii="Open Sans" w:hAnsi="Open Sans" w:cs="Open Sans"/>
          <w:b/>
          <w:sz w:val="24"/>
          <w:szCs w:val="24"/>
        </w:rPr>
        <w:t xml:space="preserve">70% Quality </w:t>
      </w:r>
    </w:p>
    <w:p w:rsidR="00EF7405" w:rsidRPr="00047570" w:rsidRDefault="00EF7405" w:rsidP="00EF7405">
      <w:pPr>
        <w:rPr>
          <w:rFonts w:ascii="Open Sans" w:hAnsi="Open Sans" w:cs="Open Sans"/>
          <w:b/>
          <w:sz w:val="24"/>
          <w:szCs w:val="24"/>
        </w:rPr>
      </w:pPr>
      <w:r w:rsidRPr="00047570">
        <w:rPr>
          <w:rFonts w:ascii="Open Sans" w:hAnsi="Open Sans" w:cs="Open Sans"/>
          <w:b/>
          <w:sz w:val="24"/>
          <w:szCs w:val="24"/>
        </w:rPr>
        <w:t>30% Commercial</w:t>
      </w:r>
    </w:p>
    <w:p w:rsidR="00EF7405" w:rsidRDefault="00EF7405" w:rsidP="00EF7405">
      <w:pPr>
        <w:rPr>
          <w:rFonts w:ascii="Open Sans" w:hAnsi="Open Sans" w:cs="Open Sans"/>
          <w:sz w:val="24"/>
          <w:szCs w:val="24"/>
        </w:rPr>
      </w:pPr>
    </w:p>
    <w:p w:rsidR="00EF7405" w:rsidRPr="00E40A63" w:rsidRDefault="00EF7405" w:rsidP="00EF7405">
      <w:pPr>
        <w:rPr>
          <w:rFonts w:ascii="Open Sans" w:hAnsi="Open Sans" w:cs="Open Sans"/>
          <w:sz w:val="24"/>
          <w:szCs w:val="24"/>
        </w:rPr>
      </w:pPr>
      <w:r w:rsidRPr="00E40A63">
        <w:rPr>
          <w:rFonts w:ascii="Open Sans" w:hAnsi="Open Sans" w:cs="Open Sans"/>
          <w:sz w:val="24"/>
          <w:szCs w:val="24"/>
        </w:rPr>
        <w:t xml:space="preserve">The documentation to be submitted is summarised. </w:t>
      </w:r>
    </w:p>
    <w:p w:rsidR="00EF7405" w:rsidRPr="00E40A63" w:rsidRDefault="00EF7405" w:rsidP="00EF7405">
      <w:pPr>
        <w:rPr>
          <w:rFonts w:ascii="Open Sans" w:hAnsi="Open Sans" w:cs="Open Sans"/>
          <w:sz w:val="24"/>
          <w:szCs w:val="24"/>
        </w:rPr>
      </w:pPr>
      <w:r w:rsidRPr="00E40A63">
        <w:rPr>
          <w:rFonts w:ascii="Open Sans" w:hAnsi="Open Sans" w:cs="Open Sans"/>
          <w:sz w:val="24"/>
          <w:szCs w:val="24"/>
        </w:rPr>
        <w:t xml:space="preserve">One Quality Submission is required on the eTendering portal.  </w:t>
      </w:r>
    </w:p>
    <w:p w:rsidR="00EF7405" w:rsidRPr="00E40A63" w:rsidRDefault="00EF7405" w:rsidP="00EF7405">
      <w:pPr>
        <w:rPr>
          <w:rFonts w:ascii="Open Sans" w:hAnsi="Open Sans" w:cs="Open Sans"/>
          <w:sz w:val="24"/>
          <w:szCs w:val="24"/>
        </w:rPr>
      </w:pPr>
      <w:r w:rsidRPr="00E40A63">
        <w:rPr>
          <w:rFonts w:ascii="Open Sans" w:hAnsi="Open Sans" w:cs="Open Sans"/>
          <w:sz w:val="24"/>
          <w:szCs w:val="24"/>
        </w:rPr>
        <w:t xml:space="preserve">The Financial submission for the project is to be submitted on the eTendering portal. </w:t>
      </w:r>
    </w:p>
    <w:p w:rsidR="00CC3D49" w:rsidRDefault="00CC3D49"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Pr="00CC3D49" w:rsidRDefault="00EF7405" w:rsidP="00CC3D49">
      <w:pPr>
        <w:rPr>
          <w:rFonts w:ascii="Open Sans" w:hAnsi="Open Sans" w:cs="Open Sans"/>
          <w:sz w:val="20"/>
        </w:rPr>
      </w:pPr>
    </w:p>
    <w:p w:rsidR="00CC3D49" w:rsidRPr="00E40A63" w:rsidRDefault="00CC3D49" w:rsidP="00CC3D49">
      <w:pPr>
        <w:rPr>
          <w:rFonts w:ascii="Open Sans" w:hAnsi="Open Sans" w:cs="Open Sans"/>
          <w:b/>
          <w:sz w:val="28"/>
          <w:szCs w:val="28"/>
        </w:rPr>
      </w:pPr>
      <w:r w:rsidRPr="00E40A63">
        <w:rPr>
          <w:rFonts w:ascii="Open Sans" w:hAnsi="Open Sans" w:cs="Open Sans"/>
          <w:b/>
          <w:sz w:val="28"/>
          <w:szCs w:val="28"/>
        </w:rPr>
        <w:t>Quality Scoring Assessment</w:t>
      </w:r>
    </w:p>
    <w:p w:rsidR="00CC3D49" w:rsidRPr="00CC3D49" w:rsidRDefault="00CC3D49" w:rsidP="00CC3D49">
      <w:pPr>
        <w:rPr>
          <w:rFonts w:ascii="Open Sans" w:hAnsi="Open Sans" w:cs="Open Sans"/>
          <w:sz w:val="20"/>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362"/>
        <w:gridCol w:w="1072"/>
      </w:tblGrid>
      <w:tr w:rsidR="00CC3D49" w:rsidRPr="00CC3D49" w:rsidTr="007B32D4">
        <w:tc>
          <w:tcPr>
            <w:tcW w:w="2807"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Assessment</w:t>
            </w:r>
          </w:p>
        </w:tc>
        <w:tc>
          <w:tcPr>
            <w:tcW w:w="5362"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Meaning</w:t>
            </w:r>
          </w:p>
        </w:tc>
        <w:tc>
          <w:tcPr>
            <w:tcW w:w="1072" w:type="dxa"/>
          </w:tcPr>
          <w:p w:rsidR="00CC3D49" w:rsidRPr="00E40A63" w:rsidRDefault="00CC3D49" w:rsidP="007B32D4">
            <w:pPr>
              <w:jc w:val="center"/>
              <w:rPr>
                <w:rFonts w:ascii="Open Sans" w:hAnsi="Open Sans" w:cs="Open Sans"/>
                <w:b/>
                <w:sz w:val="28"/>
                <w:szCs w:val="28"/>
              </w:rPr>
            </w:pPr>
            <w:r w:rsidRPr="00E40A63">
              <w:rPr>
                <w:rFonts w:ascii="Open Sans" w:hAnsi="Open Sans" w:cs="Open Sans"/>
                <w:b/>
                <w:sz w:val="28"/>
                <w:szCs w:val="28"/>
              </w:rPr>
              <w:t>Score</w:t>
            </w:r>
          </w:p>
        </w:tc>
      </w:tr>
      <w:tr w:rsidR="00CC3D49" w:rsidRPr="00CC3D49" w:rsidTr="007B32D4">
        <w:tc>
          <w:tcPr>
            <w:tcW w:w="2807"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Adds Value</w:t>
            </w:r>
          </w:p>
        </w:tc>
        <w:tc>
          <w:tcPr>
            <w:tcW w:w="5362"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believes that as well as meeting the requirements in all respects the proposal describes additional features that will benefit the Authority</w:t>
            </w:r>
          </w:p>
        </w:tc>
        <w:tc>
          <w:tcPr>
            <w:tcW w:w="1072" w:type="dxa"/>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5</w:t>
            </w:r>
          </w:p>
        </w:tc>
      </w:tr>
      <w:tr w:rsidR="00CC3D49" w:rsidRPr="00CC3D49" w:rsidTr="007B32D4">
        <w:tc>
          <w:tcPr>
            <w:tcW w:w="2807"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Fully Acceptable</w:t>
            </w:r>
          </w:p>
        </w:tc>
        <w:tc>
          <w:tcPr>
            <w:tcW w:w="5362" w:type="dxa"/>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is fully satisfied that the proposal meets the requirement in all aspects</w:t>
            </w:r>
          </w:p>
        </w:tc>
        <w:tc>
          <w:tcPr>
            <w:tcW w:w="1072" w:type="dxa"/>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4</w:t>
            </w:r>
          </w:p>
        </w:tc>
      </w:tr>
      <w:tr w:rsidR="00CC3D49" w:rsidRPr="00CC3D49" w:rsidTr="007B32D4">
        <w:tc>
          <w:tcPr>
            <w:tcW w:w="2807" w:type="dxa"/>
            <w:tcBorders>
              <w:bottom w:val="single" w:sz="24" w:space="0" w:color="FF0000"/>
            </w:tcBorders>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Minor Reservations</w:t>
            </w:r>
          </w:p>
        </w:tc>
        <w:tc>
          <w:tcPr>
            <w:tcW w:w="5362" w:type="dxa"/>
            <w:tcBorders>
              <w:bottom w:val="single" w:sz="24" w:space="0" w:color="FF0000"/>
            </w:tcBorders>
          </w:tcPr>
          <w:p w:rsidR="00CC3D49" w:rsidRPr="00E40A63" w:rsidRDefault="00CC3D49" w:rsidP="007B32D4">
            <w:pPr>
              <w:rPr>
                <w:rFonts w:ascii="Open Sans" w:hAnsi="Open Sans" w:cs="Open Sans"/>
                <w:sz w:val="24"/>
                <w:szCs w:val="24"/>
              </w:rPr>
            </w:pPr>
            <w:r w:rsidRPr="00E40A63">
              <w:rPr>
                <w:rFonts w:ascii="Open Sans" w:hAnsi="Open Sans" w:cs="Open Sans"/>
                <w:sz w:val="24"/>
                <w:szCs w:val="24"/>
              </w:rPr>
              <w:t>The evaluator is confident that the supplier has the ability to meet the requirement but has some minor reservations</w:t>
            </w:r>
          </w:p>
        </w:tc>
        <w:tc>
          <w:tcPr>
            <w:tcW w:w="1072" w:type="dxa"/>
            <w:tcBorders>
              <w:bottom w:val="single" w:sz="24" w:space="0" w:color="FF0000"/>
            </w:tcBorders>
          </w:tcPr>
          <w:p w:rsidR="00CC3D49" w:rsidRPr="00E40A63" w:rsidRDefault="00CC3D49" w:rsidP="007B32D4">
            <w:pPr>
              <w:jc w:val="center"/>
              <w:rPr>
                <w:rFonts w:ascii="Open Sans" w:hAnsi="Open Sans" w:cs="Open Sans"/>
                <w:sz w:val="24"/>
                <w:szCs w:val="24"/>
              </w:rPr>
            </w:pPr>
            <w:r w:rsidRPr="00E40A63">
              <w:rPr>
                <w:rFonts w:ascii="Open Sans" w:hAnsi="Open Sans" w:cs="Open Sans"/>
                <w:sz w:val="24"/>
                <w:szCs w:val="24"/>
              </w:rPr>
              <w:t>3</w:t>
            </w:r>
          </w:p>
        </w:tc>
      </w:tr>
      <w:tr w:rsidR="00CC3D49" w:rsidRPr="00CC3D49" w:rsidTr="007B32D4">
        <w:tc>
          <w:tcPr>
            <w:tcW w:w="2807"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Significant Reservations</w:t>
            </w:r>
          </w:p>
        </w:tc>
        <w:tc>
          <w:tcPr>
            <w:tcW w:w="5362"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The evaluator believes the supplier has the ability to partially meet the requirement, but has some major reservations about the approach or solution proposed.  The supplier has not met the minimum requirements as specified.</w:t>
            </w:r>
          </w:p>
        </w:tc>
        <w:tc>
          <w:tcPr>
            <w:tcW w:w="1072" w:type="dxa"/>
            <w:tcBorders>
              <w:top w:val="single" w:sz="24" w:space="0" w:color="FF0000"/>
              <w:left w:val="single" w:sz="4" w:space="0" w:color="FF0000"/>
              <w:bottom w:val="single" w:sz="4" w:space="0" w:color="FF0000"/>
              <w:right w:val="single" w:sz="4" w:space="0" w:color="FF0000"/>
            </w:tcBorders>
          </w:tcPr>
          <w:p w:rsidR="00CC3D49" w:rsidRPr="00E40A63" w:rsidRDefault="00CC3D49" w:rsidP="007B32D4">
            <w:pPr>
              <w:jc w:val="center"/>
              <w:rPr>
                <w:rFonts w:ascii="Open Sans" w:hAnsi="Open Sans" w:cs="Open Sans"/>
                <w:color w:val="FF0000"/>
                <w:sz w:val="24"/>
                <w:szCs w:val="24"/>
              </w:rPr>
            </w:pPr>
            <w:r w:rsidRPr="00E40A63">
              <w:rPr>
                <w:rFonts w:ascii="Open Sans" w:hAnsi="Open Sans" w:cs="Open Sans"/>
                <w:color w:val="FF0000"/>
                <w:sz w:val="24"/>
                <w:szCs w:val="24"/>
              </w:rPr>
              <w:t>2</w:t>
            </w:r>
          </w:p>
        </w:tc>
      </w:tr>
      <w:tr w:rsidR="00CC3D49" w:rsidRPr="00CC3D49" w:rsidTr="007B32D4">
        <w:tc>
          <w:tcPr>
            <w:tcW w:w="2807"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Unacceptable</w:t>
            </w:r>
          </w:p>
        </w:tc>
        <w:tc>
          <w:tcPr>
            <w:tcW w:w="5362"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rPr>
                <w:rFonts w:ascii="Open Sans" w:hAnsi="Open Sans" w:cs="Open Sans"/>
                <w:color w:val="FF0000"/>
                <w:sz w:val="24"/>
                <w:szCs w:val="24"/>
              </w:rPr>
            </w:pPr>
            <w:r w:rsidRPr="00E40A63">
              <w:rPr>
                <w:rFonts w:ascii="Open Sans" w:hAnsi="Open Sans" w:cs="Open Sans"/>
                <w:color w:val="FF0000"/>
                <w:sz w:val="24"/>
                <w:szCs w:val="24"/>
              </w:rPr>
              <w:t>The evaluator believe that the evidence fails to show that the supplier is capable in the requirement area</w:t>
            </w:r>
          </w:p>
        </w:tc>
        <w:tc>
          <w:tcPr>
            <w:tcW w:w="1072" w:type="dxa"/>
            <w:tcBorders>
              <w:top w:val="single" w:sz="4" w:space="0" w:color="FF0000"/>
              <w:left w:val="single" w:sz="4" w:space="0" w:color="FF0000"/>
              <w:bottom w:val="single" w:sz="4" w:space="0" w:color="FF0000"/>
              <w:right w:val="single" w:sz="4" w:space="0" w:color="FF0000"/>
            </w:tcBorders>
          </w:tcPr>
          <w:p w:rsidR="00CC3D49" w:rsidRPr="00E40A63" w:rsidRDefault="00CC3D49" w:rsidP="007B32D4">
            <w:pPr>
              <w:jc w:val="center"/>
              <w:rPr>
                <w:rFonts w:ascii="Open Sans" w:hAnsi="Open Sans" w:cs="Open Sans"/>
                <w:color w:val="FF0000"/>
                <w:sz w:val="24"/>
                <w:szCs w:val="24"/>
              </w:rPr>
            </w:pPr>
            <w:r w:rsidRPr="00E40A63">
              <w:rPr>
                <w:rFonts w:ascii="Open Sans" w:hAnsi="Open Sans" w:cs="Open Sans"/>
                <w:color w:val="FF0000"/>
                <w:sz w:val="24"/>
                <w:szCs w:val="24"/>
              </w:rPr>
              <w:t>0</w:t>
            </w:r>
          </w:p>
        </w:tc>
      </w:tr>
    </w:tbl>
    <w:p w:rsidR="00CC3D49" w:rsidRPr="00CC3D49" w:rsidRDefault="00CC3D49" w:rsidP="00CC3D49">
      <w:pPr>
        <w:rPr>
          <w:rFonts w:ascii="Open Sans" w:hAnsi="Open Sans" w:cs="Open Sans"/>
          <w:sz w:val="20"/>
        </w:rPr>
      </w:pPr>
    </w:p>
    <w:p w:rsidR="00CC3D49" w:rsidRPr="00CC3D49" w:rsidRDefault="00CC3D49" w:rsidP="00CC3D49">
      <w:pPr>
        <w:rPr>
          <w:rFonts w:ascii="Open Sans" w:hAnsi="Open Sans" w:cs="Open Sans"/>
          <w:sz w:val="20"/>
        </w:rPr>
      </w:pPr>
    </w:p>
    <w:p w:rsidR="00CC3D49" w:rsidRPr="00047570" w:rsidRDefault="00EF7405" w:rsidP="00CC3D49">
      <w:pPr>
        <w:rPr>
          <w:rFonts w:ascii="Open Sans" w:hAnsi="Open Sans" w:cs="Open Sans"/>
          <w:sz w:val="24"/>
          <w:szCs w:val="24"/>
        </w:rPr>
      </w:pPr>
      <w:r w:rsidRPr="00EF7405">
        <w:rPr>
          <w:rFonts w:ascii="Open Sans" w:hAnsi="Open Sans" w:cs="Open Sans"/>
          <w:b/>
          <w:sz w:val="24"/>
          <w:szCs w:val="24"/>
        </w:rPr>
        <w:t xml:space="preserve">The Authority reserves the right to deem any bid attracting a </w:t>
      </w:r>
      <w:r w:rsidR="00CC3D49" w:rsidRPr="00EF7405">
        <w:rPr>
          <w:rFonts w:ascii="Open Sans" w:hAnsi="Open Sans" w:cs="Open Sans"/>
          <w:b/>
          <w:sz w:val="24"/>
          <w:szCs w:val="24"/>
        </w:rPr>
        <w:t xml:space="preserve">score of 2 or less </w:t>
      </w:r>
      <w:r w:rsidRPr="00EF7405">
        <w:rPr>
          <w:rFonts w:ascii="Open Sans" w:hAnsi="Open Sans" w:cs="Open Sans"/>
          <w:b/>
          <w:sz w:val="24"/>
          <w:szCs w:val="24"/>
        </w:rPr>
        <w:t>on any question as a</w:t>
      </w:r>
      <w:r w:rsidR="00CC3D49" w:rsidRPr="00EF7405">
        <w:rPr>
          <w:rFonts w:ascii="Open Sans" w:hAnsi="Open Sans" w:cs="Open Sans"/>
          <w:b/>
          <w:sz w:val="24"/>
          <w:szCs w:val="24"/>
        </w:rPr>
        <w:t xml:space="preserve"> non-compliant bid</w:t>
      </w:r>
      <w:r w:rsidR="00CC3D49" w:rsidRPr="00EF7405">
        <w:rPr>
          <w:rFonts w:ascii="Open Sans" w:hAnsi="Open Sans" w:cs="Open Sans"/>
          <w:sz w:val="24"/>
          <w:szCs w:val="24"/>
        </w:rPr>
        <w:t xml:space="preserve"> </w:t>
      </w:r>
      <w:r w:rsidR="00CC3D49" w:rsidRPr="00047570">
        <w:rPr>
          <w:rFonts w:ascii="Open Sans" w:hAnsi="Open Sans" w:cs="Open Sans"/>
          <w:sz w:val="24"/>
          <w:szCs w:val="24"/>
        </w:rPr>
        <w:t xml:space="preserve">and the submission will not progress to the financial evaluation.  </w:t>
      </w:r>
    </w:p>
    <w:p w:rsidR="00CC3D49" w:rsidRPr="00CC3D49" w:rsidRDefault="00CC3D49" w:rsidP="00CC3D49">
      <w:pPr>
        <w:rPr>
          <w:rFonts w:ascii="Open Sans" w:hAnsi="Open Sans" w:cs="Open Sans"/>
          <w:sz w:val="20"/>
        </w:rPr>
      </w:pPr>
    </w:p>
    <w:p w:rsidR="00CC3D49" w:rsidRDefault="00CC3D49"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Default="00EF7405" w:rsidP="00CC3D49">
      <w:pPr>
        <w:rPr>
          <w:rFonts w:ascii="Open Sans" w:hAnsi="Open Sans" w:cs="Open Sans"/>
          <w:sz w:val="20"/>
        </w:rPr>
      </w:pPr>
    </w:p>
    <w:p w:rsidR="00EF7405" w:rsidRPr="00CC3D49" w:rsidRDefault="00EF7405" w:rsidP="00CC3D49">
      <w:pPr>
        <w:rPr>
          <w:rFonts w:ascii="Open Sans" w:hAnsi="Open Sans" w:cs="Open Sans"/>
          <w:sz w:val="20"/>
        </w:rPr>
      </w:pPr>
    </w:p>
    <w:p w:rsidR="00CC3D49" w:rsidRDefault="00CC3D49" w:rsidP="00CC3D49">
      <w:pPr>
        <w:rPr>
          <w:rFonts w:ascii="Open Sans" w:hAnsi="Open Sans" w:cs="Open Sans"/>
          <w:sz w:val="20"/>
        </w:rPr>
      </w:pPr>
    </w:p>
    <w:p w:rsidR="00CC3D49" w:rsidRPr="00047570" w:rsidRDefault="00CC3D49" w:rsidP="00CC3D49">
      <w:pPr>
        <w:rPr>
          <w:rFonts w:ascii="Open Sans" w:hAnsi="Open Sans" w:cs="Open Sans"/>
          <w:b/>
          <w:sz w:val="28"/>
          <w:szCs w:val="28"/>
        </w:rPr>
      </w:pPr>
      <w:r w:rsidRPr="00047570">
        <w:rPr>
          <w:rFonts w:ascii="Open Sans" w:hAnsi="Open Sans" w:cs="Open Sans"/>
          <w:b/>
          <w:sz w:val="28"/>
          <w:szCs w:val="28"/>
        </w:rPr>
        <w:lastRenderedPageBreak/>
        <w:t>Quality Assessment – Details</w:t>
      </w:r>
    </w:p>
    <w:p w:rsidR="00CC3D49" w:rsidRDefault="00047570" w:rsidP="00CC3D49">
      <w:pPr>
        <w:rPr>
          <w:rFonts w:ascii="Open Sans" w:hAnsi="Open Sans" w:cs="Open Sans"/>
          <w:sz w:val="24"/>
          <w:szCs w:val="24"/>
        </w:rPr>
      </w:pPr>
      <w:r w:rsidRPr="00047570">
        <w:rPr>
          <w:rFonts w:ascii="Open Sans" w:hAnsi="Open Sans" w:cs="Open Sans"/>
          <w:sz w:val="24"/>
          <w:szCs w:val="24"/>
        </w:rPr>
        <w:t>See below details, requirements and weightings for the quality elements of this opportunity</w:t>
      </w:r>
    </w:p>
    <w:p w:rsidR="00047570" w:rsidRPr="00047570" w:rsidRDefault="00047570" w:rsidP="00CC3D49">
      <w:pPr>
        <w:rPr>
          <w:rFonts w:ascii="Open Sans" w:hAnsi="Open Sans" w:cs="Open Sans"/>
          <w:sz w:val="24"/>
          <w:szCs w:val="24"/>
        </w:rPr>
      </w:pPr>
    </w:p>
    <w:tbl>
      <w:tblPr>
        <w:tblStyle w:val="TableGrid"/>
        <w:tblW w:w="0" w:type="auto"/>
        <w:tblLook w:val="04A0" w:firstRow="1" w:lastRow="0" w:firstColumn="1" w:lastColumn="0" w:noHBand="0" w:noVBand="1"/>
      </w:tblPr>
      <w:tblGrid>
        <w:gridCol w:w="1384"/>
        <w:gridCol w:w="6521"/>
        <w:gridCol w:w="1479"/>
      </w:tblGrid>
      <w:tr w:rsidR="00047570" w:rsidTr="006071BB">
        <w:tc>
          <w:tcPr>
            <w:tcW w:w="1384"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Quality Q No.</w:t>
            </w:r>
          </w:p>
        </w:tc>
        <w:tc>
          <w:tcPr>
            <w:tcW w:w="6521"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Question</w:t>
            </w:r>
          </w:p>
        </w:tc>
        <w:tc>
          <w:tcPr>
            <w:tcW w:w="1479" w:type="dxa"/>
          </w:tcPr>
          <w:p w:rsidR="00047570" w:rsidRPr="00047570" w:rsidRDefault="00047570" w:rsidP="00047570">
            <w:pPr>
              <w:jc w:val="center"/>
              <w:rPr>
                <w:rFonts w:ascii="Open Sans" w:hAnsi="Open Sans" w:cs="Open Sans"/>
                <w:sz w:val="28"/>
                <w:szCs w:val="28"/>
              </w:rPr>
            </w:pPr>
            <w:r w:rsidRPr="00047570">
              <w:rPr>
                <w:rFonts w:ascii="Open Sans" w:hAnsi="Open Sans" w:cs="Open Sans"/>
                <w:sz w:val="28"/>
                <w:szCs w:val="28"/>
              </w:rPr>
              <w:t>Weighting</w:t>
            </w:r>
          </w:p>
        </w:tc>
      </w:tr>
      <w:tr w:rsidR="00047570" w:rsidTr="006071BB">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1</w:t>
            </w:r>
          </w:p>
        </w:tc>
        <w:tc>
          <w:tcPr>
            <w:tcW w:w="6521" w:type="dxa"/>
          </w:tcPr>
          <w:p w:rsidR="0006493F" w:rsidRPr="0006493F" w:rsidRDefault="0006493F" w:rsidP="0006493F">
            <w:pPr>
              <w:rPr>
                <w:rFonts w:ascii="Open Sans" w:hAnsi="Open Sans" w:cs="Open Sans"/>
                <w:sz w:val="24"/>
                <w:szCs w:val="24"/>
              </w:rPr>
            </w:pPr>
            <w:r w:rsidRPr="0006493F">
              <w:rPr>
                <w:rFonts w:ascii="Open Sans" w:hAnsi="Open Sans" w:cs="Open Sans"/>
                <w:sz w:val="24"/>
                <w:szCs w:val="24"/>
              </w:rPr>
              <w:t xml:space="preserve">Please provide by way of attachment evidence of three previous schemes you have worked on relevant to the scope of this contract. </w:t>
            </w:r>
          </w:p>
          <w:p w:rsidR="00047570" w:rsidRDefault="0006493F" w:rsidP="0006493F">
            <w:pPr>
              <w:rPr>
                <w:rFonts w:ascii="Open Sans" w:hAnsi="Open Sans" w:cs="Open Sans"/>
                <w:sz w:val="24"/>
                <w:szCs w:val="24"/>
              </w:rPr>
            </w:pPr>
            <w:r w:rsidRPr="0006493F">
              <w:rPr>
                <w:rFonts w:ascii="Open Sans" w:hAnsi="Open Sans" w:cs="Open Sans"/>
                <w:sz w:val="24"/>
                <w:szCs w:val="24"/>
              </w:rPr>
              <w:t>Include information on the site, access, installation type, scheme size, equipment, and provide client contact details for references.</w:t>
            </w:r>
          </w:p>
          <w:p w:rsidR="004636B5" w:rsidRPr="00047570" w:rsidRDefault="004636B5" w:rsidP="004636B5">
            <w:pPr>
              <w:rPr>
                <w:rFonts w:ascii="Open Sans" w:hAnsi="Open Sans" w:cs="Open Sans"/>
                <w:sz w:val="24"/>
                <w:szCs w:val="24"/>
              </w:rPr>
            </w:pPr>
            <w:r w:rsidRPr="0006493F">
              <w:rPr>
                <w:rFonts w:ascii="Open Sans" w:hAnsi="Open Sans" w:cs="Open Sans"/>
                <w:sz w:val="24"/>
                <w:szCs w:val="24"/>
              </w:rPr>
              <w:t xml:space="preserve">How </w:t>
            </w:r>
            <w:r>
              <w:rPr>
                <w:rFonts w:ascii="Open Sans" w:hAnsi="Open Sans" w:cs="Open Sans"/>
                <w:sz w:val="24"/>
                <w:szCs w:val="24"/>
              </w:rPr>
              <w:t>have you</w:t>
            </w:r>
            <w:r w:rsidRPr="0006493F">
              <w:rPr>
                <w:rFonts w:ascii="Open Sans" w:hAnsi="Open Sans" w:cs="Open Sans"/>
                <w:sz w:val="24"/>
                <w:szCs w:val="24"/>
              </w:rPr>
              <w:t xml:space="preserve"> ensure</w:t>
            </w:r>
            <w:r>
              <w:rPr>
                <w:rFonts w:ascii="Open Sans" w:hAnsi="Open Sans" w:cs="Open Sans"/>
                <w:sz w:val="24"/>
                <w:szCs w:val="24"/>
              </w:rPr>
              <w:t>d</w:t>
            </w:r>
            <w:r w:rsidRPr="0006493F">
              <w:rPr>
                <w:rFonts w:ascii="Open Sans" w:hAnsi="Open Sans" w:cs="Open Sans"/>
                <w:sz w:val="24"/>
                <w:szCs w:val="24"/>
              </w:rPr>
              <w:t xml:space="preserve"> that structures could be removed without damage to walls/ floor/ </w:t>
            </w:r>
            <w:r>
              <w:rPr>
                <w:rFonts w:ascii="Open Sans" w:hAnsi="Open Sans" w:cs="Open Sans"/>
                <w:sz w:val="24"/>
                <w:szCs w:val="24"/>
              </w:rPr>
              <w:t>r</w:t>
            </w:r>
            <w:r w:rsidRPr="0006493F">
              <w:rPr>
                <w:rFonts w:ascii="Open Sans" w:hAnsi="Open Sans" w:cs="Open Sans"/>
                <w:sz w:val="24"/>
                <w:szCs w:val="24"/>
              </w:rPr>
              <w:t>iver bed?</w:t>
            </w:r>
          </w:p>
        </w:tc>
        <w:tc>
          <w:tcPr>
            <w:tcW w:w="1479" w:type="dxa"/>
            <w:vAlign w:val="center"/>
          </w:tcPr>
          <w:p w:rsidR="00047570" w:rsidRPr="00047570" w:rsidRDefault="00066E26" w:rsidP="007B32D4">
            <w:pPr>
              <w:jc w:val="center"/>
              <w:rPr>
                <w:rFonts w:ascii="Open Sans" w:hAnsi="Open Sans" w:cs="Open Sans"/>
                <w:sz w:val="24"/>
                <w:szCs w:val="24"/>
              </w:rPr>
            </w:pPr>
            <w:r>
              <w:rPr>
                <w:rFonts w:ascii="Open Sans" w:hAnsi="Open Sans" w:cs="Open Sans"/>
                <w:sz w:val="24"/>
                <w:szCs w:val="24"/>
              </w:rPr>
              <w:t>30</w:t>
            </w:r>
          </w:p>
        </w:tc>
      </w:tr>
      <w:tr w:rsidR="00047570" w:rsidTr="006071BB">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2</w:t>
            </w:r>
          </w:p>
        </w:tc>
        <w:tc>
          <w:tcPr>
            <w:tcW w:w="6521" w:type="dxa"/>
          </w:tcPr>
          <w:p w:rsidR="0006493F" w:rsidRDefault="0006493F" w:rsidP="0006493F">
            <w:pPr>
              <w:rPr>
                <w:rFonts w:ascii="Open Sans" w:hAnsi="Open Sans" w:cs="Open Sans"/>
                <w:sz w:val="24"/>
                <w:szCs w:val="24"/>
              </w:rPr>
            </w:pPr>
            <w:r w:rsidRPr="0006493F">
              <w:rPr>
                <w:rFonts w:ascii="Open Sans" w:hAnsi="Open Sans" w:cs="Open Sans"/>
                <w:sz w:val="24"/>
                <w:szCs w:val="24"/>
              </w:rPr>
              <w:t xml:space="preserve">How many flow monitoring installations has your organisation completed in the last 12 months? </w:t>
            </w:r>
          </w:p>
          <w:p w:rsidR="000F2623" w:rsidRDefault="000F2623" w:rsidP="0006493F">
            <w:pPr>
              <w:rPr>
                <w:rFonts w:ascii="Open Sans" w:hAnsi="Open Sans" w:cs="Open Sans"/>
                <w:sz w:val="24"/>
                <w:szCs w:val="24"/>
              </w:rPr>
            </w:pPr>
            <w:r w:rsidRPr="0006493F">
              <w:rPr>
                <w:rFonts w:ascii="Open Sans" w:hAnsi="Open Sans" w:cs="Open Sans"/>
                <w:sz w:val="24"/>
                <w:szCs w:val="24"/>
              </w:rPr>
              <w:t>Please summarise the total by geographic spread and size.</w:t>
            </w:r>
          </w:p>
          <w:p w:rsidR="00047570" w:rsidRPr="00047570" w:rsidRDefault="006071BB" w:rsidP="000F2623">
            <w:pPr>
              <w:rPr>
                <w:rFonts w:ascii="Open Sans" w:hAnsi="Open Sans" w:cs="Open Sans"/>
                <w:sz w:val="24"/>
                <w:szCs w:val="24"/>
              </w:rPr>
            </w:pPr>
            <w:r>
              <w:rPr>
                <w:rFonts w:ascii="Open Sans" w:hAnsi="Open Sans" w:cs="Open Sans"/>
                <w:sz w:val="24"/>
                <w:szCs w:val="24"/>
              </w:rPr>
              <w:t>G</w:t>
            </w:r>
            <w:r w:rsidRPr="0006493F">
              <w:rPr>
                <w:rFonts w:ascii="Open Sans" w:hAnsi="Open Sans" w:cs="Open Sans"/>
                <w:sz w:val="24"/>
                <w:szCs w:val="24"/>
              </w:rPr>
              <w:t>ive examples of 3 different types of structures</w:t>
            </w:r>
            <w:r>
              <w:rPr>
                <w:rFonts w:ascii="Open Sans" w:hAnsi="Open Sans" w:cs="Open Sans"/>
                <w:sz w:val="24"/>
                <w:szCs w:val="24"/>
              </w:rPr>
              <w:t xml:space="preserve"> you have experience of</w:t>
            </w:r>
            <w:r w:rsidRPr="0006493F">
              <w:rPr>
                <w:rFonts w:ascii="Open Sans" w:hAnsi="Open Sans" w:cs="Open Sans"/>
                <w:sz w:val="24"/>
                <w:szCs w:val="24"/>
              </w:rPr>
              <w:t>, where they have been used and pros and cons of each.</w:t>
            </w:r>
          </w:p>
        </w:tc>
        <w:tc>
          <w:tcPr>
            <w:tcW w:w="1479" w:type="dxa"/>
            <w:vAlign w:val="center"/>
          </w:tcPr>
          <w:p w:rsidR="00047570" w:rsidRPr="00047570" w:rsidRDefault="00066E26" w:rsidP="007B32D4">
            <w:pPr>
              <w:jc w:val="center"/>
              <w:rPr>
                <w:rFonts w:ascii="Open Sans" w:hAnsi="Open Sans" w:cs="Open Sans"/>
                <w:sz w:val="24"/>
                <w:szCs w:val="24"/>
              </w:rPr>
            </w:pPr>
            <w:r>
              <w:rPr>
                <w:rFonts w:ascii="Open Sans" w:hAnsi="Open Sans" w:cs="Open Sans"/>
                <w:sz w:val="24"/>
                <w:szCs w:val="24"/>
              </w:rPr>
              <w:t>30</w:t>
            </w:r>
          </w:p>
        </w:tc>
      </w:tr>
      <w:tr w:rsidR="00047570" w:rsidTr="006071BB">
        <w:tc>
          <w:tcPr>
            <w:tcW w:w="1384" w:type="dxa"/>
            <w:vAlign w:val="center"/>
          </w:tcPr>
          <w:p w:rsidR="00047570" w:rsidRPr="00047570" w:rsidRDefault="00047570" w:rsidP="007B32D4">
            <w:pPr>
              <w:jc w:val="center"/>
              <w:rPr>
                <w:rFonts w:ascii="Open Sans" w:hAnsi="Open Sans" w:cs="Open Sans"/>
                <w:sz w:val="24"/>
                <w:szCs w:val="24"/>
              </w:rPr>
            </w:pPr>
            <w:r w:rsidRPr="00047570">
              <w:rPr>
                <w:rFonts w:ascii="Open Sans" w:hAnsi="Open Sans" w:cs="Open Sans"/>
                <w:sz w:val="24"/>
                <w:szCs w:val="24"/>
              </w:rPr>
              <w:t>3</w:t>
            </w:r>
          </w:p>
        </w:tc>
        <w:tc>
          <w:tcPr>
            <w:tcW w:w="6521" w:type="dxa"/>
          </w:tcPr>
          <w:p w:rsidR="00047570" w:rsidRPr="00047570" w:rsidRDefault="0006493F" w:rsidP="004636B5">
            <w:pPr>
              <w:rPr>
                <w:rFonts w:ascii="Open Sans" w:hAnsi="Open Sans" w:cs="Open Sans"/>
                <w:sz w:val="24"/>
                <w:szCs w:val="24"/>
              </w:rPr>
            </w:pPr>
            <w:r>
              <w:rPr>
                <w:rFonts w:ascii="Open Sans" w:hAnsi="Open Sans" w:cs="Open Sans"/>
                <w:sz w:val="24"/>
                <w:szCs w:val="24"/>
              </w:rPr>
              <w:t xml:space="preserve">By way of an attachment please confirm what </w:t>
            </w:r>
            <w:r w:rsidRPr="0006493F">
              <w:rPr>
                <w:rFonts w:ascii="Open Sans" w:hAnsi="Open Sans" w:cs="Open Sans"/>
                <w:sz w:val="24"/>
                <w:szCs w:val="24"/>
              </w:rPr>
              <w:t xml:space="preserve">experience you have in challenging client specifications for specific sites to deliver a better outcome – please provide examples of situations where you have positively challenged a client brief </w:t>
            </w:r>
          </w:p>
        </w:tc>
        <w:tc>
          <w:tcPr>
            <w:tcW w:w="1479" w:type="dxa"/>
            <w:vAlign w:val="center"/>
          </w:tcPr>
          <w:p w:rsidR="00047570" w:rsidRPr="00047570" w:rsidRDefault="000F2623" w:rsidP="00066E26">
            <w:pPr>
              <w:jc w:val="center"/>
              <w:rPr>
                <w:rFonts w:ascii="Open Sans" w:hAnsi="Open Sans" w:cs="Open Sans"/>
                <w:sz w:val="24"/>
                <w:szCs w:val="24"/>
              </w:rPr>
            </w:pPr>
            <w:r>
              <w:rPr>
                <w:rFonts w:ascii="Open Sans" w:hAnsi="Open Sans" w:cs="Open Sans"/>
                <w:sz w:val="24"/>
                <w:szCs w:val="24"/>
              </w:rPr>
              <w:t>1</w:t>
            </w:r>
            <w:r w:rsidR="00066E26">
              <w:rPr>
                <w:rFonts w:ascii="Open Sans" w:hAnsi="Open Sans" w:cs="Open Sans"/>
                <w:sz w:val="24"/>
                <w:szCs w:val="24"/>
              </w:rPr>
              <w:t>0</w:t>
            </w:r>
          </w:p>
        </w:tc>
      </w:tr>
      <w:tr w:rsidR="00047570" w:rsidTr="006071BB">
        <w:tc>
          <w:tcPr>
            <w:tcW w:w="1384" w:type="dxa"/>
            <w:vAlign w:val="center"/>
          </w:tcPr>
          <w:p w:rsidR="00047570" w:rsidRPr="00047570" w:rsidRDefault="000F2623" w:rsidP="007B32D4">
            <w:pPr>
              <w:jc w:val="center"/>
              <w:rPr>
                <w:rFonts w:ascii="Open Sans" w:hAnsi="Open Sans" w:cs="Open Sans"/>
                <w:sz w:val="24"/>
                <w:szCs w:val="24"/>
              </w:rPr>
            </w:pPr>
            <w:r>
              <w:rPr>
                <w:rFonts w:ascii="Open Sans" w:hAnsi="Open Sans" w:cs="Open Sans"/>
                <w:sz w:val="24"/>
                <w:szCs w:val="24"/>
              </w:rPr>
              <w:t>4</w:t>
            </w:r>
          </w:p>
        </w:tc>
        <w:tc>
          <w:tcPr>
            <w:tcW w:w="6521" w:type="dxa"/>
          </w:tcPr>
          <w:p w:rsidR="000F2623" w:rsidRDefault="000F2623" w:rsidP="000F2623">
            <w:pPr>
              <w:rPr>
                <w:rFonts w:ascii="Open Sans" w:hAnsi="Open Sans" w:cs="Open Sans"/>
                <w:sz w:val="24"/>
                <w:szCs w:val="24"/>
              </w:rPr>
            </w:pPr>
            <w:r>
              <w:rPr>
                <w:rFonts w:ascii="Open Sans" w:hAnsi="Open Sans" w:cs="Open Sans"/>
                <w:sz w:val="24"/>
                <w:szCs w:val="24"/>
              </w:rPr>
              <w:t>For all of the sites for which you are bidding p</w:t>
            </w:r>
            <w:r w:rsidR="00047570" w:rsidRPr="00047570">
              <w:rPr>
                <w:rFonts w:ascii="Open Sans" w:hAnsi="Open Sans" w:cs="Open Sans"/>
                <w:sz w:val="24"/>
                <w:szCs w:val="24"/>
              </w:rPr>
              <w:t>lease provide</w:t>
            </w:r>
            <w:r w:rsidR="0006493F">
              <w:rPr>
                <w:rFonts w:ascii="Open Sans" w:hAnsi="Open Sans" w:cs="Open Sans"/>
                <w:sz w:val="24"/>
                <w:szCs w:val="24"/>
              </w:rPr>
              <w:t xml:space="preserve"> by way of an attachment</w:t>
            </w:r>
            <w:r w:rsidR="00047570" w:rsidRPr="00047570">
              <w:rPr>
                <w:rFonts w:ascii="Open Sans" w:hAnsi="Open Sans" w:cs="Open Sans"/>
                <w:sz w:val="24"/>
                <w:szCs w:val="24"/>
              </w:rPr>
              <w:t xml:space="preserve"> a programme / Gantt Chart for the </w:t>
            </w:r>
            <w:r w:rsidR="0006493F">
              <w:rPr>
                <w:rFonts w:ascii="Open Sans" w:hAnsi="Open Sans" w:cs="Open Sans"/>
                <w:sz w:val="24"/>
                <w:szCs w:val="24"/>
              </w:rPr>
              <w:t>design and installation of the structures we require</w:t>
            </w:r>
            <w:r>
              <w:rPr>
                <w:rFonts w:ascii="Open Sans" w:hAnsi="Open Sans" w:cs="Open Sans"/>
                <w:sz w:val="24"/>
                <w:szCs w:val="24"/>
              </w:rPr>
              <w:t xml:space="preserve"> by 31</w:t>
            </w:r>
            <w:r w:rsidRPr="000F2623">
              <w:rPr>
                <w:rFonts w:ascii="Open Sans" w:hAnsi="Open Sans" w:cs="Open Sans"/>
                <w:sz w:val="24"/>
                <w:szCs w:val="24"/>
                <w:vertAlign w:val="superscript"/>
              </w:rPr>
              <w:t>st</w:t>
            </w:r>
            <w:r>
              <w:rPr>
                <w:rFonts w:ascii="Open Sans" w:hAnsi="Open Sans" w:cs="Open Sans"/>
                <w:sz w:val="24"/>
                <w:szCs w:val="24"/>
              </w:rPr>
              <w:t xml:space="preserve"> March 2017. </w:t>
            </w:r>
          </w:p>
          <w:p w:rsidR="00047570" w:rsidRPr="00047570" w:rsidRDefault="000F2623" w:rsidP="000F2623">
            <w:pPr>
              <w:rPr>
                <w:rFonts w:ascii="Open Sans" w:hAnsi="Open Sans" w:cs="Open Sans"/>
                <w:sz w:val="24"/>
                <w:szCs w:val="24"/>
              </w:rPr>
            </w:pPr>
            <w:r>
              <w:rPr>
                <w:rFonts w:ascii="Open Sans" w:hAnsi="Open Sans" w:cs="Open Sans"/>
                <w:sz w:val="24"/>
                <w:szCs w:val="24"/>
              </w:rPr>
              <w:t xml:space="preserve">This will allow us to evaluate whether </w:t>
            </w:r>
            <w:r w:rsidRPr="0006493F">
              <w:rPr>
                <w:rFonts w:ascii="Open Sans" w:hAnsi="Open Sans" w:cs="Open Sans"/>
                <w:sz w:val="24"/>
                <w:szCs w:val="24"/>
              </w:rPr>
              <w:t xml:space="preserve">you have sufficient personnel and resources to </w:t>
            </w:r>
            <w:r>
              <w:rPr>
                <w:rFonts w:ascii="Open Sans" w:hAnsi="Open Sans" w:cs="Open Sans"/>
                <w:sz w:val="24"/>
                <w:szCs w:val="24"/>
              </w:rPr>
              <w:t>meet our</w:t>
            </w:r>
            <w:r w:rsidRPr="0006493F">
              <w:rPr>
                <w:rFonts w:ascii="Open Sans" w:hAnsi="Open Sans" w:cs="Open Sans"/>
                <w:sz w:val="24"/>
                <w:szCs w:val="24"/>
              </w:rPr>
              <w:t xml:space="preserve"> deadlines</w:t>
            </w:r>
            <w:r>
              <w:rPr>
                <w:rFonts w:ascii="Open Sans" w:hAnsi="Open Sans" w:cs="Open Sans"/>
                <w:sz w:val="24"/>
                <w:szCs w:val="24"/>
              </w:rPr>
              <w:t>.</w:t>
            </w:r>
          </w:p>
        </w:tc>
        <w:tc>
          <w:tcPr>
            <w:tcW w:w="1479" w:type="dxa"/>
            <w:vAlign w:val="center"/>
          </w:tcPr>
          <w:p w:rsidR="00047570" w:rsidRPr="00047570" w:rsidRDefault="000F2623" w:rsidP="00066E26">
            <w:pPr>
              <w:jc w:val="center"/>
              <w:rPr>
                <w:rFonts w:ascii="Open Sans" w:hAnsi="Open Sans" w:cs="Open Sans"/>
                <w:sz w:val="24"/>
                <w:szCs w:val="24"/>
              </w:rPr>
            </w:pPr>
            <w:r>
              <w:rPr>
                <w:rFonts w:ascii="Open Sans" w:hAnsi="Open Sans" w:cs="Open Sans"/>
                <w:sz w:val="24"/>
                <w:szCs w:val="24"/>
              </w:rPr>
              <w:t>3</w:t>
            </w:r>
            <w:r w:rsidR="00066E26">
              <w:rPr>
                <w:rFonts w:ascii="Open Sans" w:hAnsi="Open Sans" w:cs="Open Sans"/>
                <w:sz w:val="24"/>
                <w:szCs w:val="24"/>
              </w:rPr>
              <w:t>0</w:t>
            </w:r>
          </w:p>
        </w:tc>
      </w:tr>
    </w:tbl>
    <w:p w:rsidR="00C57920" w:rsidRPr="00CC3D49" w:rsidRDefault="00C57920">
      <w:pPr>
        <w:rPr>
          <w:rFonts w:ascii="Open Sans" w:hAnsi="Open Sans" w:cs="Open Sans"/>
        </w:rPr>
      </w:pPr>
    </w:p>
    <w:sectPr w:rsidR="00C57920" w:rsidRPr="00CC3D49" w:rsidSect="00CD2D3F">
      <w:type w:val="continuous"/>
      <w:pgSz w:w="11906" w:h="16838"/>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49" w:rsidRDefault="00CC3D49" w:rsidP="00CC3D49">
      <w:pPr>
        <w:spacing w:after="0"/>
      </w:pPr>
      <w:r>
        <w:separator/>
      </w:r>
    </w:p>
  </w:endnote>
  <w:endnote w:type="continuationSeparator" w:id="0">
    <w:p w:rsidR="00CC3D49" w:rsidRDefault="00CC3D49" w:rsidP="00CC3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722681" w:rsidRDefault="005E233B" w:rsidP="00AD0FC0">
    <w:pPr>
      <w:pStyle w:val="Footer"/>
      <w:tabs>
        <w:tab w:val="clear" w:pos="4153"/>
        <w:tab w:val="clear" w:pos="8306"/>
        <w:tab w:val="center" w:pos="4820"/>
        <w:tab w:val="right" w:pos="9639"/>
      </w:tabs>
      <w:rPr>
        <w:rFonts w:ascii="Open Sans" w:hAnsi="Open Sans" w:cs="Open Sans"/>
        <w:color w:val="00B0F0"/>
      </w:rPr>
    </w:pPr>
    <w:r w:rsidRPr="00722681">
      <w:rPr>
        <w:rFonts w:ascii="Open Sans" w:hAnsi="Open Sans" w:cs="Open Sans"/>
        <w:color w:val="00B0F0"/>
      </w:rPr>
      <w:tab/>
    </w:r>
    <w:r w:rsidRPr="00722681">
      <w:rPr>
        <w:rFonts w:ascii="Open Sans" w:hAnsi="Open Sans" w:cs="Open Sans"/>
        <w:noProof/>
        <w:color w:val="00B0F0"/>
      </w:rPr>
      <w:tab/>
    </w:r>
    <w:r w:rsidRPr="00722681">
      <w:rPr>
        <w:rFonts w:ascii="Open Sans" w:hAnsi="Open Sans" w:cs="Open Sans"/>
      </w:rPr>
      <w:t xml:space="preserve"> </w:t>
    </w:r>
    <w:r w:rsidRPr="00722681">
      <w:rPr>
        <w:rFonts w:ascii="Open Sans" w:hAnsi="Open Sans" w:cs="Open Sans"/>
        <w:noProof/>
      </w:rPr>
      <w:t>CA18/1/10/25</w:t>
    </w:r>
    <w:r w:rsidR="009A6C18">
      <w:rPr>
        <w:rFonts w:ascii="Open Sans" w:hAnsi="Open Sans" w:cs="Open Sans"/>
        <w:noProof/>
      </w:rPr>
      <w:t>4</w:t>
    </w:r>
    <w:r w:rsidR="00885813">
      <w:rPr>
        <w:rFonts w:ascii="Open Sans" w:hAnsi="Open Sans" w:cs="Open Sans"/>
        <w:noProof/>
      </w:rPr>
      <w:t>3</w:t>
    </w:r>
    <w:r w:rsidRPr="00722681">
      <w:rPr>
        <w:rFonts w:ascii="Open Sans" w:hAnsi="Open Sans" w:cs="Open Sans"/>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16962"/>
      <w:docPartObj>
        <w:docPartGallery w:val="Page Numbers (Bottom of Page)"/>
        <w:docPartUnique/>
      </w:docPartObj>
    </w:sdtPr>
    <w:sdtEndPr>
      <w:rPr>
        <w:color w:val="808080" w:themeColor="background1" w:themeShade="80"/>
        <w:spacing w:val="60"/>
      </w:rPr>
    </w:sdtEndPr>
    <w:sdtContent>
      <w:p w:rsidR="005E233B" w:rsidRDefault="005E23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626F9" w:rsidRPr="004626F9">
          <w:rPr>
            <w:b/>
            <w:bCs/>
            <w:noProof/>
          </w:rPr>
          <w:t>1</w:t>
        </w:r>
        <w:r>
          <w:rPr>
            <w:b/>
            <w:bCs/>
            <w:noProof/>
          </w:rPr>
          <w:fldChar w:fldCharType="end"/>
        </w:r>
        <w:r>
          <w:rPr>
            <w:b/>
            <w:bCs/>
          </w:rPr>
          <w:t xml:space="preserve"> | </w:t>
        </w:r>
        <w:r>
          <w:rPr>
            <w:color w:val="808080" w:themeColor="background1" w:themeShade="80"/>
            <w:spacing w:val="60"/>
          </w:rPr>
          <w:t>Page</w:t>
        </w:r>
        <w:r w:rsidRPr="005E233B">
          <w:t xml:space="preserve"> </w:t>
        </w:r>
        <w:r>
          <w:tab/>
        </w:r>
        <w:r>
          <w:tab/>
          <w:t xml:space="preserve">        </w:t>
        </w:r>
        <w:r w:rsidRPr="005E233B">
          <w:rPr>
            <w:color w:val="808080" w:themeColor="background1" w:themeShade="80"/>
            <w:spacing w:val="60"/>
          </w:rPr>
          <w:t>CA18/1/10/25</w:t>
        </w:r>
        <w:r w:rsidR="009A6C18">
          <w:rPr>
            <w:color w:val="808080" w:themeColor="background1" w:themeShade="80"/>
            <w:spacing w:val="60"/>
          </w:rPr>
          <w:t>4</w:t>
        </w:r>
        <w:r w:rsidR="00885813">
          <w:rPr>
            <w:color w:val="808080" w:themeColor="background1" w:themeShade="80"/>
            <w:spacing w:val="60"/>
          </w:rPr>
          <w:t>3</w:t>
        </w:r>
      </w:p>
    </w:sdtContent>
  </w:sdt>
  <w:p w:rsidR="00C6347A" w:rsidRDefault="00462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49" w:rsidRDefault="00CC3D49" w:rsidP="00CC3D49">
      <w:pPr>
        <w:spacing w:after="0"/>
      </w:pPr>
      <w:r>
        <w:separator/>
      </w:r>
    </w:p>
  </w:footnote>
  <w:footnote w:type="continuationSeparator" w:id="0">
    <w:p w:rsidR="00CC3D49" w:rsidRDefault="00CC3D49" w:rsidP="00CC3D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Default="005E233B" w:rsidP="00633A0D">
    <w:pPr>
      <w:pStyle w:val="Header"/>
      <w:tabs>
        <w:tab w:val="clear" w:pos="4153"/>
        <w:tab w:val="clear" w:pos="8306"/>
        <w:tab w:val="left" w:pos="2542"/>
        <w:tab w:val="center" w:pos="4820"/>
        <w:tab w:val="right" w:pos="9639"/>
      </w:tabs>
    </w:pPr>
    <w:r>
      <w:rPr>
        <w:noProof/>
        <w:lang w:eastAsia="en-GB"/>
      </w:rPr>
      <w:drawing>
        <wp:inline distT="0" distB="0" distL="0" distR="0" wp14:anchorId="7E03A799" wp14:editId="6D419602">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tab/>
    </w:r>
    <w:r w:rsidRPr="00392805">
      <w:rPr>
        <w:rFonts w:ascii="Open Sans" w:hAnsi="Open Sans" w:cs="Open Sans"/>
        <w:sz w:val="36"/>
        <w:szCs w:val="36"/>
      </w:rPr>
      <w:t>OFFICIAL: SENSITIVE - COMMERCIAL</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B0" w:rsidRPr="00E40A63" w:rsidRDefault="005E233B" w:rsidP="00081D28">
    <w:pPr>
      <w:pStyle w:val="Header"/>
      <w:tabs>
        <w:tab w:val="clear" w:pos="4153"/>
        <w:tab w:val="clear" w:pos="8306"/>
        <w:tab w:val="center" w:pos="4820"/>
        <w:tab w:val="right" w:pos="9639"/>
      </w:tabs>
      <w:rPr>
        <w:rFonts w:ascii="Open Sans" w:hAnsi="Open Sans" w:cs="Open Sans"/>
      </w:rPr>
    </w:pPr>
    <w:r w:rsidRPr="00E40A63">
      <w:rPr>
        <w:rFonts w:ascii="Open Sans" w:hAnsi="Open Sans" w:cs="Open Sans"/>
        <w:sz w:val="24"/>
        <w:szCs w:val="24"/>
      </w:rPr>
      <w:t xml:space="preserve">OFFICIAL-SENSITIVE: COMMERCIAL </w:t>
    </w:r>
    <w:r w:rsidRPr="00E40A63">
      <w:rPr>
        <w:rFonts w:ascii="Open Sans" w:hAnsi="Open Sans" w:cs="Open Sans"/>
        <w:sz w:val="24"/>
        <w:szCs w:val="24"/>
      </w:rPr>
      <w:tab/>
      <w:t xml:space="preserve">            </w:t>
    </w:r>
    <w:r w:rsidRPr="00E40A63">
      <w:rPr>
        <w:rFonts w:ascii="Open Sans" w:hAnsi="Open Sans" w:cs="Open Sans"/>
        <w:sz w:val="24"/>
        <w:szCs w:val="24"/>
      </w:rPr>
      <w:tab/>
    </w:r>
    <w:r w:rsidR="00885813">
      <w:rPr>
        <w:rFonts w:ascii="Open Sans" w:hAnsi="Open Sans" w:cs="Open Sans"/>
        <w:sz w:val="24"/>
        <w:szCs w:val="24"/>
      </w:rPr>
      <w:t>January</w:t>
    </w:r>
    <w:r w:rsidR="00E40A63" w:rsidRPr="00E40A63">
      <w:rPr>
        <w:rFonts w:ascii="Open Sans" w:hAnsi="Open Sans" w:cs="Open Sans"/>
        <w:sz w:val="24"/>
        <w:szCs w:val="24"/>
      </w:rPr>
      <w:t xml:space="preserve"> 201</w:t>
    </w:r>
    <w:r w:rsidR="00885813">
      <w:rPr>
        <w:rFonts w:ascii="Open Sans" w:hAnsi="Open Sans" w:cs="Open Sans"/>
        <w:sz w:val="24"/>
        <w:szCs w:val="24"/>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3C3"/>
    <w:multiLevelType w:val="hybridMultilevel"/>
    <w:tmpl w:val="8396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42D60"/>
    <w:multiLevelType w:val="hybridMultilevel"/>
    <w:tmpl w:val="327AD74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155B6E75"/>
    <w:multiLevelType w:val="hybridMultilevel"/>
    <w:tmpl w:val="4F025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A80A6B"/>
    <w:multiLevelType w:val="hybridMultilevel"/>
    <w:tmpl w:val="C6AC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3A7945"/>
    <w:multiLevelType w:val="hybridMultilevel"/>
    <w:tmpl w:val="5A64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82056F"/>
    <w:multiLevelType w:val="hybridMultilevel"/>
    <w:tmpl w:val="4AAAAAB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nsid w:val="2BC26CC6"/>
    <w:multiLevelType w:val="hybridMultilevel"/>
    <w:tmpl w:val="7BCE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E75123"/>
    <w:multiLevelType w:val="hybridMultilevel"/>
    <w:tmpl w:val="0A8037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3F4C03EE"/>
    <w:multiLevelType w:val="hybridMultilevel"/>
    <w:tmpl w:val="CD2CCD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nsid w:val="415A4DFD"/>
    <w:multiLevelType w:val="hybridMultilevel"/>
    <w:tmpl w:val="F3522DDA"/>
    <w:lvl w:ilvl="0" w:tplc="CB3C44C0">
      <w:start w:val="23"/>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1255AB"/>
    <w:multiLevelType w:val="hybridMultilevel"/>
    <w:tmpl w:val="B858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894108"/>
    <w:multiLevelType w:val="hybridMultilevel"/>
    <w:tmpl w:val="3C9C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7A6EB5"/>
    <w:multiLevelType w:val="hybridMultilevel"/>
    <w:tmpl w:val="B020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9C0E92"/>
    <w:multiLevelType w:val="hybridMultilevel"/>
    <w:tmpl w:val="E67CC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07944E5"/>
    <w:multiLevelType w:val="hybridMultilevel"/>
    <w:tmpl w:val="844E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CB08DF"/>
    <w:multiLevelType w:val="hybridMultilevel"/>
    <w:tmpl w:val="080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1711B9"/>
    <w:multiLevelType w:val="hybridMultilevel"/>
    <w:tmpl w:val="101E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A7247B"/>
    <w:multiLevelType w:val="hybridMultilevel"/>
    <w:tmpl w:val="810C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
  </w:num>
  <w:num w:numId="4">
    <w:abstractNumId w:val="3"/>
  </w:num>
  <w:num w:numId="5">
    <w:abstractNumId w:val="10"/>
  </w:num>
  <w:num w:numId="6">
    <w:abstractNumId w:val="0"/>
  </w:num>
  <w:num w:numId="7">
    <w:abstractNumId w:val="11"/>
  </w:num>
  <w:num w:numId="8">
    <w:abstractNumId w:val="12"/>
  </w:num>
  <w:num w:numId="9">
    <w:abstractNumId w:val="7"/>
  </w:num>
  <w:num w:numId="10">
    <w:abstractNumId w:val="8"/>
  </w:num>
  <w:num w:numId="11">
    <w:abstractNumId w:val="14"/>
  </w:num>
  <w:num w:numId="12">
    <w:abstractNumId w:val="15"/>
  </w:num>
  <w:num w:numId="13">
    <w:abstractNumId w:val="9"/>
  </w:num>
  <w:num w:numId="14">
    <w:abstractNumId w:val="13"/>
  </w:num>
  <w:num w:numId="15">
    <w:abstractNumId w:val="1"/>
  </w:num>
  <w:num w:numId="16">
    <w:abstractNumId w:val="16"/>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49"/>
    <w:rsid w:val="00047570"/>
    <w:rsid w:val="00057131"/>
    <w:rsid w:val="0006493F"/>
    <w:rsid w:val="00066E26"/>
    <w:rsid w:val="00073950"/>
    <w:rsid w:val="000F2623"/>
    <w:rsid w:val="00154B8B"/>
    <w:rsid w:val="00274BE0"/>
    <w:rsid w:val="0032570C"/>
    <w:rsid w:val="00355153"/>
    <w:rsid w:val="00355E39"/>
    <w:rsid w:val="00392805"/>
    <w:rsid w:val="00411FD8"/>
    <w:rsid w:val="0046167D"/>
    <w:rsid w:val="004626F9"/>
    <w:rsid w:val="004636B5"/>
    <w:rsid w:val="005A5EB5"/>
    <w:rsid w:val="005E233B"/>
    <w:rsid w:val="006071BB"/>
    <w:rsid w:val="00627B65"/>
    <w:rsid w:val="00642B43"/>
    <w:rsid w:val="00722681"/>
    <w:rsid w:val="00730726"/>
    <w:rsid w:val="008216C3"/>
    <w:rsid w:val="00885813"/>
    <w:rsid w:val="00885919"/>
    <w:rsid w:val="009A5630"/>
    <w:rsid w:val="009A6C18"/>
    <w:rsid w:val="00A212DC"/>
    <w:rsid w:val="00B6752E"/>
    <w:rsid w:val="00BA122C"/>
    <w:rsid w:val="00BC74B4"/>
    <w:rsid w:val="00C57920"/>
    <w:rsid w:val="00CC3D49"/>
    <w:rsid w:val="00CD2D3F"/>
    <w:rsid w:val="00E40A63"/>
    <w:rsid w:val="00E73456"/>
    <w:rsid w:val="00EF7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49"/>
    <w:pPr>
      <w:spacing w:after="120" w:line="240" w:lineRule="auto"/>
    </w:pPr>
    <w:rPr>
      <w:rFonts w:ascii="Arial" w:eastAsia="Times New Roman" w:hAnsi="Arial" w:cs="Times New Roman"/>
      <w:spacing w:val="-5"/>
      <w:sz w:val="22"/>
      <w:szCs w:val="20"/>
    </w:rPr>
  </w:style>
  <w:style w:type="paragraph" w:styleId="Heading1">
    <w:name w:val="heading 1"/>
    <w:basedOn w:val="Normal"/>
    <w:next w:val="Normal"/>
    <w:link w:val="Heading1Char"/>
    <w:uiPriority w:val="9"/>
    <w:qFormat/>
    <w:rsid w:val="00CC3D49"/>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CC3D49"/>
    <w:pPr>
      <w:keepNext/>
      <w:spacing w:before="120"/>
      <w:outlineLvl w:val="1"/>
    </w:pPr>
    <w:rPr>
      <w:b/>
      <w:spacing w:val="0"/>
      <w:sz w:val="28"/>
      <w:lang w:eastAsia="en-GB"/>
    </w:rPr>
  </w:style>
  <w:style w:type="paragraph" w:styleId="Heading4">
    <w:name w:val="heading 4"/>
    <w:basedOn w:val="Normal"/>
    <w:next w:val="Normal"/>
    <w:link w:val="Heading4Char"/>
    <w:uiPriority w:val="9"/>
    <w:unhideWhenUsed/>
    <w:qFormat/>
    <w:rsid w:val="00CC3D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49"/>
    <w:rPr>
      <w:rFonts w:ascii="Arial" w:eastAsia="Times New Roman" w:hAnsi="Arial" w:cs="Times New Roman"/>
      <w:b/>
      <w:bCs/>
      <w:spacing w:val="-5"/>
      <w:kern w:val="32"/>
      <w:sz w:val="32"/>
      <w:szCs w:val="32"/>
    </w:rPr>
  </w:style>
  <w:style w:type="character" w:customStyle="1" w:styleId="Heading2Char">
    <w:name w:val="Heading 2 Char"/>
    <w:basedOn w:val="DefaultParagraphFont"/>
    <w:link w:val="Heading2"/>
    <w:rsid w:val="00CC3D49"/>
    <w:rPr>
      <w:rFonts w:ascii="Arial" w:eastAsia="Times New Roman" w:hAnsi="Arial" w:cs="Times New Roman"/>
      <w:b/>
      <w:sz w:val="28"/>
      <w:szCs w:val="20"/>
      <w:lang w:eastAsia="en-GB"/>
    </w:rPr>
  </w:style>
  <w:style w:type="character" w:customStyle="1" w:styleId="Heading4Char">
    <w:name w:val="Heading 4 Char"/>
    <w:basedOn w:val="DefaultParagraphFont"/>
    <w:link w:val="Heading4"/>
    <w:uiPriority w:val="9"/>
    <w:rsid w:val="00CC3D49"/>
    <w:rPr>
      <w:rFonts w:ascii="Calibri" w:eastAsia="Times New Roman" w:hAnsi="Calibri" w:cs="Times New Roman"/>
      <w:b/>
      <w:bCs/>
      <w:spacing w:val="-5"/>
      <w:sz w:val="28"/>
      <w:szCs w:val="28"/>
    </w:rPr>
  </w:style>
  <w:style w:type="paragraph" w:styleId="Header">
    <w:name w:val="header"/>
    <w:basedOn w:val="Normal"/>
    <w:link w:val="HeaderChar"/>
    <w:rsid w:val="00CC3D49"/>
    <w:pPr>
      <w:tabs>
        <w:tab w:val="center" w:pos="4153"/>
        <w:tab w:val="right" w:pos="8306"/>
      </w:tabs>
    </w:pPr>
  </w:style>
  <w:style w:type="character" w:customStyle="1" w:styleId="HeaderChar">
    <w:name w:val="Header Char"/>
    <w:basedOn w:val="DefaultParagraphFont"/>
    <w:link w:val="Header"/>
    <w:rsid w:val="00CC3D49"/>
    <w:rPr>
      <w:rFonts w:ascii="Arial" w:eastAsia="Times New Roman" w:hAnsi="Arial" w:cs="Times New Roman"/>
      <w:spacing w:val="-5"/>
      <w:sz w:val="22"/>
      <w:szCs w:val="20"/>
    </w:rPr>
  </w:style>
  <w:style w:type="paragraph" w:styleId="Footer">
    <w:name w:val="footer"/>
    <w:basedOn w:val="Normal"/>
    <w:link w:val="FooterChar"/>
    <w:uiPriority w:val="99"/>
    <w:rsid w:val="00CC3D49"/>
    <w:pPr>
      <w:tabs>
        <w:tab w:val="center" w:pos="4153"/>
        <w:tab w:val="right" w:pos="8306"/>
      </w:tabs>
    </w:pPr>
  </w:style>
  <w:style w:type="character" w:customStyle="1" w:styleId="FooterChar">
    <w:name w:val="Footer Char"/>
    <w:basedOn w:val="DefaultParagraphFont"/>
    <w:link w:val="Footer"/>
    <w:uiPriority w:val="99"/>
    <w:rsid w:val="00CC3D49"/>
    <w:rPr>
      <w:rFonts w:ascii="Arial" w:eastAsia="Times New Roman" w:hAnsi="Arial" w:cs="Times New Roman"/>
      <w:spacing w:val="-5"/>
      <w:sz w:val="22"/>
      <w:szCs w:val="20"/>
    </w:rPr>
  </w:style>
  <w:style w:type="paragraph" w:styleId="ListParagraph">
    <w:name w:val="List Paragraph"/>
    <w:basedOn w:val="Normal"/>
    <w:uiPriority w:val="34"/>
    <w:qFormat/>
    <w:rsid w:val="00CC3D49"/>
    <w:pPr>
      <w:spacing w:after="0"/>
      <w:ind w:left="720"/>
      <w:contextualSpacing/>
    </w:pPr>
    <w:rPr>
      <w:spacing w:val="0"/>
      <w:sz w:val="24"/>
      <w:lang w:eastAsia="en-GB"/>
    </w:rPr>
  </w:style>
  <w:style w:type="paragraph" w:styleId="TOC1">
    <w:name w:val="toc 1"/>
    <w:basedOn w:val="Normal"/>
    <w:next w:val="Normal"/>
    <w:autoRedefine/>
    <w:uiPriority w:val="39"/>
    <w:unhideWhenUsed/>
    <w:rsid w:val="00CC3D49"/>
    <w:pPr>
      <w:tabs>
        <w:tab w:val="left" w:pos="660"/>
        <w:tab w:val="right" w:leader="dot" w:pos="8302"/>
      </w:tabs>
    </w:pPr>
  </w:style>
  <w:style w:type="paragraph" w:styleId="BalloonText">
    <w:name w:val="Balloon Text"/>
    <w:basedOn w:val="Normal"/>
    <w:link w:val="BalloonTextChar"/>
    <w:uiPriority w:val="99"/>
    <w:semiHidden/>
    <w:unhideWhenUsed/>
    <w:rsid w:val="00CC3D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49"/>
    <w:rPr>
      <w:rFonts w:ascii="Tahoma" w:eastAsia="Times New Roman" w:hAnsi="Tahoma" w:cs="Tahoma"/>
      <w:spacing w:val="-5"/>
      <w:sz w:val="16"/>
      <w:szCs w:val="16"/>
    </w:rPr>
  </w:style>
  <w:style w:type="table" w:styleId="TableGrid">
    <w:name w:val="Table Grid"/>
    <w:basedOn w:val="TableNormal"/>
    <w:uiPriority w:val="59"/>
    <w:rsid w:val="0004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49"/>
    <w:pPr>
      <w:spacing w:after="120" w:line="240" w:lineRule="auto"/>
    </w:pPr>
    <w:rPr>
      <w:rFonts w:ascii="Arial" w:eastAsia="Times New Roman" w:hAnsi="Arial" w:cs="Times New Roman"/>
      <w:spacing w:val="-5"/>
      <w:sz w:val="22"/>
      <w:szCs w:val="20"/>
    </w:rPr>
  </w:style>
  <w:style w:type="paragraph" w:styleId="Heading1">
    <w:name w:val="heading 1"/>
    <w:basedOn w:val="Normal"/>
    <w:next w:val="Normal"/>
    <w:link w:val="Heading1Char"/>
    <w:uiPriority w:val="9"/>
    <w:qFormat/>
    <w:rsid w:val="00CC3D49"/>
    <w:pPr>
      <w:keepNext/>
      <w:spacing w:before="120" w:line="360" w:lineRule="auto"/>
      <w:outlineLvl w:val="0"/>
    </w:pPr>
    <w:rPr>
      <w:b/>
      <w:bCs/>
      <w:kern w:val="32"/>
      <w:sz w:val="32"/>
      <w:szCs w:val="32"/>
    </w:rPr>
  </w:style>
  <w:style w:type="paragraph" w:styleId="Heading2">
    <w:name w:val="heading 2"/>
    <w:basedOn w:val="Normal"/>
    <w:next w:val="Normal"/>
    <w:link w:val="Heading2Char"/>
    <w:qFormat/>
    <w:rsid w:val="00CC3D49"/>
    <w:pPr>
      <w:keepNext/>
      <w:spacing w:before="120"/>
      <w:outlineLvl w:val="1"/>
    </w:pPr>
    <w:rPr>
      <w:b/>
      <w:spacing w:val="0"/>
      <w:sz w:val="28"/>
      <w:lang w:eastAsia="en-GB"/>
    </w:rPr>
  </w:style>
  <w:style w:type="paragraph" w:styleId="Heading4">
    <w:name w:val="heading 4"/>
    <w:basedOn w:val="Normal"/>
    <w:next w:val="Normal"/>
    <w:link w:val="Heading4Char"/>
    <w:uiPriority w:val="9"/>
    <w:unhideWhenUsed/>
    <w:qFormat/>
    <w:rsid w:val="00CC3D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D49"/>
    <w:rPr>
      <w:rFonts w:ascii="Arial" w:eastAsia="Times New Roman" w:hAnsi="Arial" w:cs="Times New Roman"/>
      <w:b/>
      <w:bCs/>
      <w:spacing w:val="-5"/>
      <w:kern w:val="32"/>
      <w:sz w:val="32"/>
      <w:szCs w:val="32"/>
    </w:rPr>
  </w:style>
  <w:style w:type="character" w:customStyle="1" w:styleId="Heading2Char">
    <w:name w:val="Heading 2 Char"/>
    <w:basedOn w:val="DefaultParagraphFont"/>
    <w:link w:val="Heading2"/>
    <w:rsid w:val="00CC3D49"/>
    <w:rPr>
      <w:rFonts w:ascii="Arial" w:eastAsia="Times New Roman" w:hAnsi="Arial" w:cs="Times New Roman"/>
      <w:b/>
      <w:sz w:val="28"/>
      <w:szCs w:val="20"/>
      <w:lang w:eastAsia="en-GB"/>
    </w:rPr>
  </w:style>
  <w:style w:type="character" w:customStyle="1" w:styleId="Heading4Char">
    <w:name w:val="Heading 4 Char"/>
    <w:basedOn w:val="DefaultParagraphFont"/>
    <w:link w:val="Heading4"/>
    <w:uiPriority w:val="9"/>
    <w:rsid w:val="00CC3D49"/>
    <w:rPr>
      <w:rFonts w:ascii="Calibri" w:eastAsia="Times New Roman" w:hAnsi="Calibri" w:cs="Times New Roman"/>
      <w:b/>
      <w:bCs/>
      <w:spacing w:val="-5"/>
      <w:sz w:val="28"/>
      <w:szCs w:val="28"/>
    </w:rPr>
  </w:style>
  <w:style w:type="paragraph" w:styleId="Header">
    <w:name w:val="header"/>
    <w:basedOn w:val="Normal"/>
    <w:link w:val="HeaderChar"/>
    <w:rsid w:val="00CC3D49"/>
    <w:pPr>
      <w:tabs>
        <w:tab w:val="center" w:pos="4153"/>
        <w:tab w:val="right" w:pos="8306"/>
      </w:tabs>
    </w:pPr>
  </w:style>
  <w:style w:type="character" w:customStyle="1" w:styleId="HeaderChar">
    <w:name w:val="Header Char"/>
    <w:basedOn w:val="DefaultParagraphFont"/>
    <w:link w:val="Header"/>
    <w:rsid w:val="00CC3D49"/>
    <w:rPr>
      <w:rFonts w:ascii="Arial" w:eastAsia="Times New Roman" w:hAnsi="Arial" w:cs="Times New Roman"/>
      <w:spacing w:val="-5"/>
      <w:sz w:val="22"/>
      <w:szCs w:val="20"/>
    </w:rPr>
  </w:style>
  <w:style w:type="paragraph" w:styleId="Footer">
    <w:name w:val="footer"/>
    <w:basedOn w:val="Normal"/>
    <w:link w:val="FooterChar"/>
    <w:uiPriority w:val="99"/>
    <w:rsid w:val="00CC3D49"/>
    <w:pPr>
      <w:tabs>
        <w:tab w:val="center" w:pos="4153"/>
        <w:tab w:val="right" w:pos="8306"/>
      </w:tabs>
    </w:pPr>
  </w:style>
  <w:style w:type="character" w:customStyle="1" w:styleId="FooterChar">
    <w:name w:val="Footer Char"/>
    <w:basedOn w:val="DefaultParagraphFont"/>
    <w:link w:val="Footer"/>
    <w:uiPriority w:val="99"/>
    <w:rsid w:val="00CC3D49"/>
    <w:rPr>
      <w:rFonts w:ascii="Arial" w:eastAsia="Times New Roman" w:hAnsi="Arial" w:cs="Times New Roman"/>
      <w:spacing w:val="-5"/>
      <w:sz w:val="22"/>
      <w:szCs w:val="20"/>
    </w:rPr>
  </w:style>
  <w:style w:type="paragraph" w:styleId="ListParagraph">
    <w:name w:val="List Paragraph"/>
    <w:basedOn w:val="Normal"/>
    <w:uiPriority w:val="34"/>
    <w:qFormat/>
    <w:rsid w:val="00CC3D49"/>
    <w:pPr>
      <w:spacing w:after="0"/>
      <w:ind w:left="720"/>
      <w:contextualSpacing/>
    </w:pPr>
    <w:rPr>
      <w:spacing w:val="0"/>
      <w:sz w:val="24"/>
      <w:lang w:eastAsia="en-GB"/>
    </w:rPr>
  </w:style>
  <w:style w:type="paragraph" w:styleId="TOC1">
    <w:name w:val="toc 1"/>
    <w:basedOn w:val="Normal"/>
    <w:next w:val="Normal"/>
    <w:autoRedefine/>
    <w:uiPriority w:val="39"/>
    <w:unhideWhenUsed/>
    <w:rsid w:val="00CC3D49"/>
    <w:pPr>
      <w:tabs>
        <w:tab w:val="left" w:pos="660"/>
        <w:tab w:val="right" w:leader="dot" w:pos="8302"/>
      </w:tabs>
    </w:pPr>
  </w:style>
  <w:style w:type="paragraph" w:styleId="BalloonText">
    <w:name w:val="Balloon Text"/>
    <w:basedOn w:val="Normal"/>
    <w:link w:val="BalloonTextChar"/>
    <w:uiPriority w:val="99"/>
    <w:semiHidden/>
    <w:unhideWhenUsed/>
    <w:rsid w:val="00CC3D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49"/>
    <w:rPr>
      <w:rFonts w:ascii="Tahoma" w:eastAsia="Times New Roman" w:hAnsi="Tahoma" w:cs="Tahoma"/>
      <w:spacing w:val="-5"/>
      <w:sz w:val="16"/>
      <w:szCs w:val="16"/>
    </w:rPr>
  </w:style>
  <w:style w:type="table" w:styleId="TableGrid">
    <w:name w:val="Table Grid"/>
    <w:basedOn w:val="TableNormal"/>
    <w:uiPriority w:val="59"/>
    <w:rsid w:val="0004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al.bravosolu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Kobryn</dc:creator>
  <cp:lastModifiedBy>Peter Kobryn</cp:lastModifiedBy>
  <cp:revision>2</cp:revision>
  <cp:lastPrinted>2016-12-20T13:41:00Z</cp:lastPrinted>
  <dcterms:created xsi:type="dcterms:W3CDTF">2017-01-10T16:40:00Z</dcterms:created>
  <dcterms:modified xsi:type="dcterms:W3CDTF">2017-01-10T16:40:00Z</dcterms:modified>
</cp:coreProperties>
</file>