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22F80" w14:textId="24D6001F" w:rsidR="003E7DDA" w:rsidRPr="00F83C96" w:rsidRDefault="00F83C96" w:rsidP="00423E58">
      <w:pPr>
        <w:spacing w:after="0"/>
        <w:jc w:val="both"/>
        <w:rPr>
          <w:rFonts w:ascii="Century Gothic" w:hAnsi="Century Gothic" w:cs="Arial"/>
          <w:sz w:val="20"/>
        </w:rPr>
      </w:pPr>
      <w:r w:rsidRPr="00F83C96">
        <w:rPr>
          <w:rFonts w:ascii="Century Gothic" w:hAnsi="Century Gothic" w:cs="Arial"/>
          <w:sz w:val="20"/>
        </w:rPr>
        <w:t>11 January 2017</w:t>
      </w:r>
      <w:bookmarkStart w:id="0" w:name="_GoBack"/>
      <w:bookmarkEnd w:id="0"/>
    </w:p>
    <w:p w14:paraId="6A20D0AE" w14:textId="77777777" w:rsidR="0057764C" w:rsidRPr="0050119B" w:rsidRDefault="0057764C" w:rsidP="00423E58">
      <w:pPr>
        <w:spacing w:after="0"/>
        <w:jc w:val="both"/>
        <w:rPr>
          <w:rFonts w:ascii="Century Gothic" w:hAnsi="Century Gothic" w:cs="Arial"/>
          <w:sz w:val="20"/>
        </w:rPr>
      </w:pPr>
    </w:p>
    <w:p w14:paraId="07F2A37F" w14:textId="77777777" w:rsidR="00423E58" w:rsidRPr="0050119B" w:rsidRDefault="00423E58" w:rsidP="00423E58">
      <w:pPr>
        <w:spacing w:after="0"/>
        <w:outlineLvl w:val="0"/>
        <w:rPr>
          <w:rFonts w:ascii="Century Gothic" w:hAnsi="Century Gothic" w:cs="Arial"/>
          <w:sz w:val="20"/>
        </w:rPr>
      </w:pPr>
      <w:r w:rsidRPr="0050119B">
        <w:rPr>
          <w:rFonts w:ascii="Century Gothic" w:hAnsi="Century Gothic" w:cs="Arial"/>
          <w:sz w:val="20"/>
        </w:rPr>
        <w:t xml:space="preserve">Dear </w:t>
      </w:r>
      <w:r w:rsidR="00F205C6" w:rsidRPr="0050119B">
        <w:rPr>
          <w:rFonts w:ascii="Century Gothic" w:hAnsi="Century Gothic" w:cs="Arial"/>
          <w:sz w:val="20"/>
        </w:rPr>
        <w:t>Bidders</w:t>
      </w:r>
      <w:r w:rsidRPr="0050119B">
        <w:rPr>
          <w:rFonts w:ascii="Century Gothic" w:hAnsi="Century Gothic" w:cs="Arial"/>
          <w:sz w:val="20"/>
        </w:rPr>
        <w:t>,</w:t>
      </w:r>
    </w:p>
    <w:p w14:paraId="25CAFF4A" w14:textId="77777777" w:rsidR="00423E58" w:rsidRPr="0050119B" w:rsidRDefault="00423E58" w:rsidP="00A71C44">
      <w:pPr>
        <w:spacing w:after="0"/>
        <w:rPr>
          <w:rFonts w:ascii="Century Gothic" w:hAnsi="Century Gothic" w:cs="Arial"/>
          <w:sz w:val="20"/>
        </w:rPr>
      </w:pPr>
    </w:p>
    <w:p w14:paraId="23C617C6" w14:textId="1666AC23" w:rsidR="00423E58" w:rsidRPr="00A71C44" w:rsidRDefault="00423E58" w:rsidP="00423E58">
      <w:pPr>
        <w:spacing w:after="0"/>
        <w:rPr>
          <w:rFonts w:ascii="Century Gothic" w:hAnsi="Century Gothic" w:cs="Arial"/>
          <w:b/>
          <w:sz w:val="20"/>
        </w:rPr>
      </w:pPr>
      <w:r w:rsidRPr="0050119B">
        <w:rPr>
          <w:rFonts w:ascii="Century Gothic" w:hAnsi="Century Gothic" w:cs="Arial"/>
          <w:b/>
          <w:sz w:val="20"/>
        </w:rPr>
        <w:t xml:space="preserve">Request </w:t>
      </w:r>
      <w:r w:rsidR="00A15C55" w:rsidRPr="0050119B">
        <w:rPr>
          <w:rFonts w:ascii="Century Gothic" w:hAnsi="Century Gothic" w:cs="Arial"/>
          <w:b/>
          <w:sz w:val="20"/>
        </w:rPr>
        <w:t>f</w:t>
      </w:r>
      <w:r w:rsidRPr="0050119B">
        <w:rPr>
          <w:rFonts w:ascii="Century Gothic" w:hAnsi="Century Gothic" w:cs="Arial"/>
          <w:b/>
          <w:sz w:val="20"/>
        </w:rPr>
        <w:t>o</w:t>
      </w:r>
      <w:r w:rsidR="00A15C55" w:rsidRPr="0050119B">
        <w:rPr>
          <w:rFonts w:ascii="Century Gothic" w:hAnsi="Century Gothic" w:cs="Arial"/>
          <w:b/>
          <w:sz w:val="20"/>
        </w:rPr>
        <w:t>r</w:t>
      </w:r>
      <w:r w:rsidRPr="0050119B">
        <w:rPr>
          <w:rFonts w:ascii="Century Gothic" w:hAnsi="Century Gothic" w:cs="Arial"/>
          <w:b/>
          <w:sz w:val="20"/>
        </w:rPr>
        <w:t xml:space="preserve"> Quot</w:t>
      </w:r>
      <w:r w:rsidR="00A15C55" w:rsidRPr="0050119B">
        <w:rPr>
          <w:rFonts w:ascii="Century Gothic" w:hAnsi="Century Gothic" w:cs="Arial"/>
          <w:b/>
          <w:sz w:val="20"/>
        </w:rPr>
        <w:t>ation</w:t>
      </w:r>
      <w:r w:rsidRPr="0050119B">
        <w:rPr>
          <w:rFonts w:ascii="Century Gothic" w:hAnsi="Century Gothic" w:cs="Arial"/>
          <w:b/>
          <w:sz w:val="20"/>
        </w:rPr>
        <w:t>:</w:t>
      </w:r>
      <w:r w:rsidR="00446164">
        <w:rPr>
          <w:rFonts w:ascii="Century Gothic" w:hAnsi="Century Gothic" w:cs="Arial"/>
          <w:b/>
          <w:sz w:val="20"/>
        </w:rPr>
        <w:t xml:space="preserve"> </w:t>
      </w:r>
      <w:r w:rsidR="00251B8C">
        <w:rPr>
          <w:rFonts w:ascii="Century Gothic" w:hAnsi="Century Gothic" w:cs="Arial"/>
          <w:b/>
          <w:sz w:val="20"/>
        </w:rPr>
        <w:t>Delivery of a H</w:t>
      </w:r>
      <w:r w:rsidR="00446164" w:rsidRPr="00446164">
        <w:rPr>
          <w:rFonts w:ascii="Century Gothic" w:hAnsi="Century Gothic" w:cs="Arial"/>
          <w:b/>
          <w:sz w:val="20"/>
        </w:rPr>
        <w:t>ealth and Wel</w:t>
      </w:r>
      <w:r w:rsidR="00FD7292">
        <w:rPr>
          <w:rFonts w:ascii="Century Gothic" w:hAnsi="Century Gothic" w:cs="Arial"/>
          <w:b/>
          <w:sz w:val="20"/>
        </w:rPr>
        <w:t xml:space="preserve">l-being Training Programme for </w:t>
      </w:r>
      <w:r w:rsidR="00205BDE" w:rsidRPr="00446164">
        <w:rPr>
          <w:rFonts w:ascii="Century Gothic" w:hAnsi="Century Gothic" w:cs="Arial"/>
          <w:b/>
          <w:sz w:val="20"/>
        </w:rPr>
        <w:t>Mental Health at Work</w:t>
      </w:r>
      <w:r w:rsidR="00A71C44">
        <w:rPr>
          <w:rFonts w:ascii="Century Gothic" w:hAnsi="Century Gothic" w:cs="Arial"/>
          <w:b/>
          <w:sz w:val="20"/>
        </w:rPr>
        <w:t xml:space="preserve">, </w:t>
      </w:r>
      <w:r w:rsidR="00446164" w:rsidRPr="00A71C44">
        <w:rPr>
          <w:rFonts w:ascii="Century Gothic" w:hAnsi="Century Gothic" w:cs="Arial"/>
          <w:b/>
          <w:sz w:val="20"/>
        </w:rPr>
        <w:t xml:space="preserve">Reference </w:t>
      </w:r>
      <w:r w:rsidR="00A71C44" w:rsidRPr="00A71C44">
        <w:rPr>
          <w:rFonts w:ascii="Century Gothic" w:hAnsi="Century Gothic" w:cs="Arial"/>
          <w:b/>
          <w:sz w:val="20"/>
        </w:rPr>
        <w:t>Number:</w:t>
      </w:r>
      <w:r w:rsidR="00446164" w:rsidRPr="00A71C44">
        <w:rPr>
          <w:rFonts w:ascii="Century Gothic" w:hAnsi="Century Gothic" w:cs="Arial"/>
          <w:b/>
          <w:sz w:val="20"/>
        </w:rPr>
        <w:t xml:space="preserve"> PRJ388</w:t>
      </w:r>
    </w:p>
    <w:p w14:paraId="018AD635" w14:textId="77777777" w:rsidR="00446164" w:rsidRPr="0050119B" w:rsidRDefault="00446164" w:rsidP="00423E58">
      <w:pPr>
        <w:spacing w:after="0"/>
        <w:rPr>
          <w:rFonts w:ascii="Century Gothic" w:hAnsi="Century Gothic" w:cs="Arial"/>
          <w:sz w:val="20"/>
        </w:rPr>
      </w:pPr>
    </w:p>
    <w:p w14:paraId="46486979" w14:textId="77777777" w:rsidR="00423E58" w:rsidRPr="0050119B" w:rsidRDefault="00423E58" w:rsidP="00423E58">
      <w:pPr>
        <w:spacing w:after="0"/>
        <w:rPr>
          <w:rFonts w:ascii="Century Gothic" w:hAnsi="Century Gothic" w:cs="Arial"/>
          <w:sz w:val="20"/>
        </w:rPr>
      </w:pPr>
      <w:r w:rsidRPr="0050119B">
        <w:rPr>
          <w:rFonts w:ascii="Century Gothic" w:hAnsi="Century Gothic" w:cs="Arial"/>
          <w:sz w:val="20"/>
        </w:rPr>
        <w:t>I am writing to you on behalf of</w:t>
      </w:r>
      <w:r w:rsidR="00FA2CA6" w:rsidRPr="0050119B">
        <w:rPr>
          <w:rFonts w:ascii="Century Gothic" w:hAnsi="Century Gothic" w:cs="Arial"/>
          <w:sz w:val="20"/>
        </w:rPr>
        <w:t xml:space="preserve"> </w:t>
      </w:r>
      <w:r w:rsidR="00205BDE" w:rsidRPr="00446164">
        <w:rPr>
          <w:rFonts w:ascii="Century Gothic" w:hAnsi="Century Gothic" w:cs="Arial"/>
          <w:sz w:val="20"/>
        </w:rPr>
        <w:t>Haringey</w:t>
      </w:r>
      <w:r w:rsidR="00446164" w:rsidRPr="00446164">
        <w:rPr>
          <w:rFonts w:ascii="Century Gothic" w:hAnsi="Century Gothic" w:cs="Arial"/>
          <w:sz w:val="20"/>
        </w:rPr>
        <w:t xml:space="preserve"> Clinical Commissioning Group,</w:t>
      </w:r>
      <w:r w:rsidR="00F205C6" w:rsidRPr="00446164">
        <w:rPr>
          <w:rFonts w:ascii="Century Gothic" w:hAnsi="Century Gothic" w:cs="Arial"/>
          <w:sz w:val="20"/>
        </w:rPr>
        <w:t xml:space="preserve"> </w:t>
      </w:r>
      <w:r w:rsidR="00205BDE">
        <w:rPr>
          <w:rFonts w:ascii="Century Gothic" w:hAnsi="Century Gothic" w:cs="Arial"/>
          <w:sz w:val="20"/>
        </w:rPr>
        <w:t>the CCG</w:t>
      </w:r>
      <w:r w:rsidR="00446164">
        <w:rPr>
          <w:rFonts w:ascii="Century Gothic" w:hAnsi="Century Gothic" w:cs="Arial"/>
          <w:sz w:val="20"/>
        </w:rPr>
        <w:t>, who acts in this Procurement for the Healthy London Partnership Prevention programme</w:t>
      </w:r>
      <w:r w:rsidRPr="0050119B">
        <w:rPr>
          <w:rFonts w:ascii="Century Gothic" w:hAnsi="Century Gothic" w:cs="Arial"/>
          <w:sz w:val="20"/>
        </w:rPr>
        <w:t xml:space="preserve">. We currently have a requirement for </w:t>
      </w:r>
      <w:r w:rsidR="005F6D97" w:rsidRPr="0050119B">
        <w:rPr>
          <w:rFonts w:ascii="Century Gothic" w:hAnsi="Century Gothic" w:cs="Arial"/>
          <w:sz w:val="20"/>
        </w:rPr>
        <w:t xml:space="preserve">the </w:t>
      </w:r>
      <w:r w:rsidR="00446164">
        <w:rPr>
          <w:rFonts w:ascii="Century Gothic" w:hAnsi="Century Gothic" w:cs="Arial"/>
          <w:sz w:val="20"/>
        </w:rPr>
        <w:t xml:space="preserve">delivery of a workplace health </w:t>
      </w:r>
      <w:r w:rsidR="00205BDE" w:rsidRPr="00446164">
        <w:rPr>
          <w:rFonts w:ascii="Century Gothic" w:hAnsi="Century Gothic" w:cs="Arial"/>
          <w:sz w:val="20"/>
        </w:rPr>
        <w:t>Mental Health at Work</w:t>
      </w:r>
      <w:r w:rsidR="00446164" w:rsidRPr="00446164">
        <w:rPr>
          <w:rFonts w:ascii="Century Gothic" w:hAnsi="Century Gothic" w:cs="Arial"/>
          <w:sz w:val="20"/>
        </w:rPr>
        <w:t xml:space="preserve"> training project</w:t>
      </w:r>
      <w:r w:rsidR="00766D9C" w:rsidRPr="0050119B">
        <w:rPr>
          <w:rFonts w:ascii="Century Gothic" w:hAnsi="Century Gothic" w:cs="Arial"/>
          <w:b/>
          <w:sz w:val="20"/>
        </w:rPr>
        <w:t>,</w:t>
      </w:r>
      <w:r w:rsidRPr="0050119B">
        <w:rPr>
          <w:rFonts w:ascii="Century Gothic" w:hAnsi="Century Gothic" w:cs="Arial"/>
          <w:sz w:val="20"/>
        </w:rPr>
        <w:t xml:space="preserve"> the details of which are set out in the Annex </w:t>
      </w:r>
      <w:r w:rsidR="00D97647" w:rsidRPr="0050119B">
        <w:rPr>
          <w:rFonts w:ascii="Century Gothic" w:hAnsi="Century Gothic" w:cs="Arial"/>
          <w:sz w:val="20"/>
        </w:rPr>
        <w:t xml:space="preserve">A </w:t>
      </w:r>
      <w:r w:rsidRPr="0050119B">
        <w:rPr>
          <w:rFonts w:ascii="Century Gothic" w:hAnsi="Century Gothic" w:cs="Arial"/>
          <w:sz w:val="20"/>
        </w:rPr>
        <w:t xml:space="preserve">to this </w:t>
      </w:r>
      <w:r w:rsidR="00766D9C" w:rsidRPr="0050119B">
        <w:rPr>
          <w:rFonts w:ascii="Century Gothic" w:hAnsi="Century Gothic" w:cs="Arial"/>
          <w:sz w:val="20"/>
        </w:rPr>
        <w:t xml:space="preserve">RFQ </w:t>
      </w:r>
      <w:r w:rsidRPr="0050119B">
        <w:rPr>
          <w:rFonts w:ascii="Century Gothic" w:hAnsi="Century Gothic" w:cs="Arial"/>
          <w:sz w:val="20"/>
        </w:rPr>
        <w:t>letter.</w:t>
      </w:r>
    </w:p>
    <w:p w14:paraId="630325F7" w14:textId="77777777" w:rsidR="00423E58" w:rsidRPr="0050119B" w:rsidRDefault="00423E58" w:rsidP="00423E58">
      <w:pPr>
        <w:spacing w:after="0"/>
        <w:rPr>
          <w:rFonts w:ascii="Century Gothic" w:hAnsi="Century Gothic" w:cs="Arial"/>
          <w:sz w:val="20"/>
        </w:rPr>
      </w:pPr>
    </w:p>
    <w:p w14:paraId="0AD46653" w14:textId="77777777" w:rsidR="00423E58" w:rsidRPr="0050119B" w:rsidRDefault="00423E58" w:rsidP="00423E58">
      <w:pPr>
        <w:spacing w:after="0"/>
        <w:rPr>
          <w:rFonts w:ascii="Century Gothic" w:hAnsi="Century Gothic" w:cs="Arial"/>
          <w:sz w:val="20"/>
        </w:rPr>
      </w:pPr>
      <w:r w:rsidRPr="0050119B">
        <w:rPr>
          <w:rFonts w:ascii="Century Gothic" w:hAnsi="Century Gothic" w:cs="Arial"/>
          <w:sz w:val="20"/>
        </w:rPr>
        <w:t xml:space="preserve">We need our chosen supplier to commence the work </w:t>
      </w:r>
      <w:r w:rsidR="005D0D1C">
        <w:rPr>
          <w:rFonts w:ascii="Century Gothic" w:hAnsi="Century Gothic" w:cs="Arial"/>
          <w:sz w:val="20"/>
        </w:rPr>
        <w:t xml:space="preserve">in February 2017 </w:t>
      </w:r>
      <w:r w:rsidRPr="0050119B">
        <w:rPr>
          <w:rFonts w:ascii="Century Gothic" w:hAnsi="Century Gothic" w:cs="Arial"/>
          <w:sz w:val="20"/>
        </w:rPr>
        <w:t xml:space="preserve">and finish the work </w:t>
      </w:r>
      <w:r w:rsidR="007E5E4A" w:rsidRPr="0050119B">
        <w:rPr>
          <w:rFonts w:ascii="Century Gothic" w:hAnsi="Century Gothic" w:cs="Arial"/>
          <w:sz w:val="20"/>
        </w:rPr>
        <w:t xml:space="preserve">on or before </w:t>
      </w:r>
      <w:r w:rsidR="005D0D1C" w:rsidRPr="005D0D1C">
        <w:rPr>
          <w:rFonts w:ascii="Century Gothic" w:hAnsi="Century Gothic" w:cs="Arial"/>
          <w:sz w:val="20"/>
        </w:rPr>
        <w:t xml:space="preserve">November </w:t>
      </w:r>
      <w:r w:rsidR="00205BDE" w:rsidRPr="005D0D1C">
        <w:rPr>
          <w:rFonts w:ascii="Century Gothic" w:hAnsi="Century Gothic" w:cs="Arial"/>
          <w:sz w:val="20"/>
        </w:rPr>
        <w:t>2017</w:t>
      </w:r>
    </w:p>
    <w:p w14:paraId="11663FB8" w14:textId="77777777" w:rsidR="00423E58" w:rsidRPr="0050119B" w:rsidRDefault="00423E58" w:rsidP="00423E58">
      <w:pPr>
        <w:spacing w:after="0"/>
        <w:rPr>
          <w:rFonts w:ascii="Century Gothic" w:hAnsi="Century Gothic" w:cs="Arial"/>
          <w:sz w:val="20"/>
        </w:rPr>
      </w:pPr>
    </w:p>
    <w:p w14:paraId="1AA726D9" w14:textId="77777777" w:rsidR="007E5E4A" w:rsidRPr="0050119B" w:rsidRDefault="007E5E4A" w:rsidP="00423E58">
      <w:pPr>
        <w:spacing w:after="0"/>
        <w:rPr>
          <w:rFonts w:ascii="Century Gothic" w:hAnsi="Century Gothic" w:cs="Arial"/>
          <w:sz w:val="20"/>
        </w:rPr>
      </w:pPr>
      <w:r w:rsidRPr="0050119B">
        <w:rPr>
          <w:rFonts w:ascii="Century Gothic" w:hAnsi="Century Gothic" w:cs="Arial"/>
          <w:sz w:val="20"/>
        </w:rPr>
        <w:t xml:space="preserve">Please note the attached </w:t>
      </w:r>
      <w:r w:rsidR="00ED4F02" w:rsidRPr="0050119B">
        <w:rPr>
          <w:rFonts w:ascii="Century Gothic" w:hAnsi="Century Gothic" w:cs="Arial"/>
          <w:sz w:val="20"/>
        </w:rPr>
        <w:t xml:space="preserve">(Annex B) </w:t>
      </w:r>
      <w:r w:rsidRPr="0050119B">
        <w:rPr>
          <w:rFonts w:ascii="Century Gothic" w:hAnsi="Century Gothic" w:cs="Arial"/>
          <w:sz w:val="20"/>
        </w:rPr>
        <w:t xml:space="preserve">NHS </w:t>
      </w:r>
      <w:r w:rsidR="0050119B">
        <w:rPr>
          <w:rFonts w:ascii="Century Gothic" w:hAnsi="Century Gothic" w:cs="Arial"/>
          <w:sz w:val="20"/>
        </w:rPr>
        <w:t>Standard Contract 2016-17</w:t>
      </w:r>
      <w:r w:rsidR="00BF5112" w:rsidRPr="0050119B">
        <w:rPr>
          <w:rFonts w:ascii="Century Gothic" w:hAnsi="Century Gothic" w:cs="Arial"/>
          <w:sz w:val="20"/>
        </w:rPr>
        <w:t xml:space="preserve"> </w:t>
      </w:r>
      <w:r w:rsidR="000C0A29" w:rsidRPr="0050119B">
        <w:rPr>
          <w:rFonts w:ascii="Century Gothic" w:hAnsi="Century Gothic" w:cs="Arial"/>
          <w:sz w:val="20"/>
        </w:rPr>
        <w:t xml:space="preserve">/ </w:t>
      </w:r>
      <w:r w:rsidRPr="00446164">
        <w:rPr>
          <w:rFonts w:ascii="Century Gothic" w:hAnsi="Century Gothic" w:cs="Arial"/>
          <w:sz w:val="20"/>
        </w:rPr>
        <w:t xml:space="preserve">Terms and Conditions for the Supply of </w:t>
      </w:r>
      <w:r w:rsidR="00446164" w:rsidRPr="00446164">
        <w:rPr>
          <w:rFonts w:ascii="Century Gothic" w:hAnsi="Century Gothic" w:cs="Arial"/>
          <w:sz w:val="20"/>
        </w:rPr>
        <w:t>Services will</w:t>
      </w:r>
      <w:r w:rsidR="00423E58" w:rsidRPr="0050119B">
        <w:rPr>
          <w:rFonts w:ascii="Century Gothic" w:hAnsi="Century Gothic" w:cs="Arial"/>
          <w:sz w:val="20"/>
        </w:rPr>
        <w:t xml:space="preserve"> apply to any </w:t>
      </w:r>
      <w:r w:rsidRPr="0050119B">
        <w:rPr>
          <w:rFonts w:ascii="Century Gothic" w:hAnsi="Century Gothic" w:cs="Arial"/>
          <w:sz w:val="20"/>
        </w:rPr>
        <w:t>contract awarded as a result of this quotation exercise.</w:t>
      </w:r>
    </w:p>
    <w:p w14:paraId="198A24BB" w14:textId="77777777" w:rsidR="007E5E4A" w:rsidRPr="0050119B" w:rsidRDefault="007E5E4A" w:rsidP="00423E58">
      <w:pPr>
        <w:spacing w:after="0"/>
        <w:rPr>
          <w:rFonts w:ascii="Century Gothic" w:hAnsi="Century Gothic" w:cs="Arial"/>
          <w:sz w:val="20"/>
        </w:rPr>
      </w:pPr>
    </w:p>
    <w:p w14:paraId="63AFE1DD" w14:textId="037FB4A7" w:rsidR="00962F93" w:rsidRPr="0050119B" w:rsidRDefault="00423E58" w:rsidP="00423E58">
      <w:pPr>
        <w:spacing w:after="0"/>
        <w:rPr>
          <w:rFonts w:ascii="Century Gothic" w:hAnsi="Century Gothic" w:cs="Arial"/>
          <w:sz w:val="20"/>
        </w:rPr>
      </w:pPr>
      <w:r w:rsidRPr="0050119B">
        <w:rPr>
          <w:rFonts w:ascii="Century Gothic" w:hAnsi="Century Gothic" w:cs="Arial"/>
          <w:sz w:val="20"/>
        </w:rPr>
        <w:t xml:space="preserve">If you are interested in quoting for this requirement, please reply </w:t>
      </w:r>
      <w:r w:rsidR="00B00740" w:rsidRPr="0050119B">
        <w:rPr>
          <w:rFonts w:ascii="Century Gothic" w:hAnsi="Century Gothic" w:cs="Arial"/>
          <w:sz w:val="20"/>
        </w:rPr>
        <w:t xml:space="preserve">with a ‘bid response document’ </w:t>
      </w:r>
      <w:r w:rsidRPr="0050119B">
        <w:rPr>
          <w:rFonts w:ascii="Century Gothic" w:hAnsi="Century Gothic" w:cs="Arial"/>
          <w:sz w:val="20"/>
        </w:rPr>
        <w:t xml:space="preserve">to </w:t>
      </w:r>
      <w:r w:rsidR="00766D9C" w:rsidRPr="0050119B">
        <w:rPr>
          <w:rFonts w:ascii="Century Gothic" w:hAnsi="Century Gothic" w:cs="Arial"/>
          <w:sz w:val="20"/>
        </w:rPr>
        <w:t xml:space="preserve">the following email box </w:t>
      </w:r>
      <w:hyperlink r:id="rId11" w:history="1">
        <w:r w:rsidR="00FD7292" w:rsidRPr="00932A8B">
          <w:rPr>
            <w:rStyle w:val="Hyperlink"/>
            <w:rFonts w:ascii="Century Gothic" w:hAnsi="Century Gothic" w:cs="Arial"/>
            <w:sz w:val="20"/>
          </w:rPr>
          <w:t>Clinical.Procurement@nelcsu.nhs.uk</w:t>
        </w:r>
      </w:hyperlink>
      <w:r w:rsidR="004003DF">
        <w:rPr>
          <w:rFonts w:ascii="Century Gothic" w:hAnsi="Century Gothic" w:cs="Arial"/>
          <w:sz w:val="20"/>
        </w:rPr>
        <w:t xml:space="preserve"> </w:t>
      </w:r>
      <w:r w:rsidR="00F205C6" w:rsidRPr="0050119B">
        <w:rPr>
          <w:rFonts w:ascii="Century Gothic" w:hAnsi="Century Gothic" w:cs="Arial"/>
          <w:sz w:val="20"/>
        </w:rPr>
        <w:t xml:space="preserve"> </w:t>
      </w:r>
      <w:r w:rsidR="004003DF" w:rsidRPr="0050119B">
        <w:rPr>
          <w:rFonts w:ascii="Century Gothic" w:hAnsi="Century Gothic" w:cs="Arial"/>
          <w:b/>
          <w:sz w:val="20"/>
        </w:rPr>
        <w:t xml:space="preserve">by </w:t>
      </w:r>
      <w:r w:rsidR="004003DF" w:rsidRPr="004003DF">
        <w:rPr>
          <w:rFonts w:ascii="Century Gothic" w:hAnsi="Century Gothic" w:cs="Arial"/>
          <w:b/>
          <w:sz w:val="20"/>
        </w:rPr>
        <w:t>12:00</w:t>
      </w:r>
      <w:r w:rsidR="000E4900" w:rsidRPr="004003DF">
        <w:rPr>
          <w:rFonts w:ascii="Century Gothic" w:hAnsi="Century Gothic" w:cs="Arial"/>
          <w:b/>
          <w:sz w:val="20"/>
        </w:rPr>
        <w:t xml:space="preserve"> pm</w:t>
      </w:r>
      <w:r w:rsidR="00F205C6" w:rsidRPr="004003DF">
        <w:rPr>
          <w:rFonts w:ascii="Century Gothic" w:hAnsi="Century Gothic" w:cs="Arial"/>
          <w:b/>
          <w:sz w:val="20"/>
        </w:rPr>
        <w:t xml:space="preserve"> </w:t>
      </w:r>
      <w:r w:rsidR="003776F9">
        <w:rPr>
          <w:rFonts w:ascii="Century Gothic" w:hAnsi="Century Gothic" w:cs="Arial"/>
          <w:b/>
          <w:sz w:val="20"/>
        </w:rPr>
        <w:t>on 27</w:t>
      </w:r>
      <w:r w:rsidR="004003DF" w:rsidRPr="004003DF">
        <w:rPr>
          <w:rFonts w:ascii="Century Gothic" w:hAnsi="Century Gothic" w:cs="Arial"/>
          <w:b/>
          <w:sz w:val="20"/>
        </w:rPr>
        <w:t>th</w:t>
      </w:r>
      <w:r w:rsidR="00205BDE" w:rsidRPr="004003DF">
        <w:rPr>
          <w:rFonts w:ascii="Century Gothic" w:hAnsi="Century Gothic" w:cs="Arial"/>
          <w:b/>
          <w:sz w:val="20"/>
        </w:rPr>
        <w:t xml:space="preserve"> January 2017</w:t>
      </w:r>
      <w:r w:rsidR="00205BDE">
        <w:rPr>
          <w:rFonts w:ascii="Century Gothic" w:hAnsi="Century Gothic" w:cs="Arial"/>
          <w:b/>
          <w:color w:val="FF0000"/>
          <w:sz w:val="20"/>
        </w:rPr>
        <w:t xml:space="preserve"> </w:t>
      </w:r>
      <w:r w:rsidR="00962F93" w:rsidRPr="0050119B">
        <w:rPr>
          <w:rFonts w:ascii="Century Gothic" w:hAnsi="Century Gothic" w:cs="Arial"/>
          <w:sz w:val="20"/>
        </w:rPr>
        <w:t>with the following information:</w:t>
      </w:r>
    </w:p>
    <w:p w14:paraId="6D78C382" w14:textId="77777777" w:rsidR="00962F93" w:rsidRPr="0050119B" w:rsidRDefault="00962F93" w:rsidP="00423E58">
      <w:pPr>
        <w:spacing w:after="0"/>
        <w:rPr>
          <w:rFonts w:ascii="Century Gothic" w:hAnsi="Century Gothic" w:cs="Arial"/>
          <w:sz w:val="20"/>
        </w:rPr>
      </w:pPr>
    </w:p>
    <w:p w14:paraId="4CF14577" w14:textId="77777777" w:rsidR="00423E58" w:rsidRPr="0050119B" w:rsidRDefault="00423E58"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Full name </w:t>
      </w:r>
      <w:r w:rsidR="00206017" w:rsidRPr="0050119B">
        <w:rPr>
          <w:rFonts w:ascii="Century Gothic" w:hAnsi="Century Gothic" w:cs="Arial"/>
          <w:sz w:val="20"/>
        </w:rPr>
        <w:t xml:space="preserve">and address </w:t>
      </w:r>
      <w:r w:rsidRPr="0050119B">
        <w:rPr>
          <w:rFonts w:ascii="Century Gothic" w:hAnsi="Century Gothic" w:cs="Arial"/>
          <w:sz w:val="20"/>
        </w:rPr>
        <w:t>of supplier</w:t>
      </w:r>
      <w:r w:rsidR="00206017" w:rsidRPr="0050119B">
        <w:rPr>
          <w:rFonts w:ascii="Century Gothic" w:hAnsi="Century Gothic" w:cs="Arial"/>
          <w:sz w:val="20"/>
        </w:rPr>
        <w:t>,</w:t>
      </w:r>
      <w:r w:rsidR="00B00740" w:rsidRPr="0050119B">
        <w:rPr>
          <w:rFonts w:ascii="Century Gothic" w:hAnsi="Century Gothic" w:cs="Arial"/>
          <w:sz w:val="20"/>
        </w:rPr>
        <w:t xml:space="preserve"> our reference number</w:t>
      </w:r>
      <w:r w:rsidR="00206017" w:rsidRPr="0050119B">
        <w:rPr>
          <w:rFonts w:ascii="Century Gothic" w:hAnsi="Century Gothic" w:cs="Arial"/>
          <w:sz w:val="20"/>
        </w:rPr>
        <w:t xml:space="preserve"> and your contact details</w:t>
      </w:r>
      <w:r w:rsidR="00B00740" w:rsidRPr="0050119B">
        <w:rPr>
          <w:rFonts w:ascii="Century Gothic" w:hAnsi="Century Gothic" w:cs="Arial"/>
          <w:sz w:val="20"/>
        </w:rPr>
        <w:t>;</w:t>
      </w:r>
    </w:p>
    <w:p w14:paraId="5F02CE28" w14:textId="77777777" w:rsidR="007E5E4A" w:rsidRPr="0050119B" w:rsidRDefault="007E5E4A" w:rsidP="00962F93">
      <w:pPr>
        <w:spacing w:after="0"/>
        <w:ind w:left="567" w:hanging="567"/>
        <w:rPr>
          <w:rFonts w:ascii="Century Gothic" w:hAnsi="Century Gothic" w:cs="Arial"/>
          <w:sz w:val="20"/>
        </w:rPr>
      </w:pPr>
    </w:p>
    <w:p w14:paraId="09ABABE7" w14:textId="77777777" w:rsidR="00423E58" w:rsidRPr="0050119B" w:rsidRDefault="00423E58"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Details of services to be supplied including details in response to the requirements set </w:t>
      </w:r>
      <w:r w:rsidR="00ED4F02" w:rsidRPr="0050119B">
        <w:rPr>
          <w:rFonts w:ascii="Century Gothic" w:hAnsi="Century Gothic" w:cs="Arial"/>
          <w:sz w:val="20"/>
        </w:rPr>
        <w:t xml:space="preserve">out in the Annex A </w:t>
      </w:r>
      <w:r w:rsidR="00C34DE2" w:rsidRPr="0050119B">
        <w:rPr>
          <w:rFonts w:ascii="Century Gothic" w:hAnsi="Century Gothic" w:cs="Arial"/>
          <w:sz w:val="20"/>
        </w:rPr>
        <w:t xml:space="preserve">/ the evaluation criteria </w:t>
      </w:r>
      <w:r w:rsidR="00ED4F02" w:rsidRPr="0050119B">
        <w:rPr>
          <w:rFonts w:ascii="Century Gothic" w:hAnsi="Century Gothic" w:cs="Arial"/>
          <w:sz w:val="20"/>
        </w:rPr>
        <w:t>to this letter</w:t>
      </w:r>
      <w:r w:rsidR="00BC0A2F" w:rsidRPr="0050119B">
        <w:rPr>
          <w:rFonts w:ascii="Century Gothic" w:hAnsi="Century Gothic" w:cs="Arial"/>
          <w:sz w:val="20"/>
        </w:rPr>
        <w:t xml:space="preserve"> an</w:t>
      </w:r>
      <w:r w:rsidR="00FA2CA6" w:rsidRPr="0050119B">
        <w:rPr>
          <w:rFonts w:ascii="Century Gothic" w:hAnsi="Century Gothic" w:cs="Arial"/>
          <w:sz w:val="20"/>
        </w:rPr>
        <w:t>d</w:t>
      </w:r>
      <w:r w:rsidR="00BC0A2F" w:rsidRPr="0050119B">
        <w:rPr>
          <w:rFonts w:ascii="Century Gothic" w:hAnsi="Century Gothic" w:cs="Arial"/>
          <w:sz w:val="20"/>
        </w:rPr>
        <w:t xml:space="preserve"> a referee (preferably public sector)</w:t>
      </w:r>
      <w:r w:rsidR="00F205C6" w:rsidRPr="0050119B">
        <w:rPr>
          <w:rFonts w:ascii="Century Gothic" w:hAnsi="Century Gothic" w:cs="Arial"/>
          <w:sz w:val="20"/>
        </w:rPr>
        <w:t>;</w:t>
      </w:r>
    </w:p>
    <w:p w14:paraId="19EE6874" w14:textId="77777777" w:rsidR="00962F93" w:rsidRPr="0050119B" w:rsidRDefault="00962F93" w:rsidP="00962F93">
      <w:pPr>
        <w:spacing w:after="0"/>
        <w:ind w:left="567" w:hanging="567"/>
        <w:rPr>
          <w:rFonts w:ascii="Century Gothic" w:hAnsi="Century Gothic" w:cs="Arial"/>
          <w:sz w:val="20"/>
        </w:rPr>
      </w:pPr>
    </w:p>
    <w:p w14:paraId="6A29F212" w14:textId="77777777" w:rsidR="00423E58" w:rsidRPr="0050119B" w:rsidRDefault="00423E58"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Expected</w:t>
      </w:r>
      <w:r w:rsidR="00F205C6" w:rsidRPr="0050119B">
        <w:rPr>
          <w:rFonts w:ascii="Century Gothic" w:hAnsi="Century Gothic" w:cs="Arial"/>
          <w:sz w:val="20"/>
        </w:rPr>
        <w:t xml:space="preserve"> delivery / start / finish date,</w:t>
      </w:r>
      <w:r w:rsidR="00962F93" w:rsidRPr="0050119B">
        <w:rPr>
          <w:rFonts w:ascii="Century Gothic" w:hAnsi="Century Gothic" w:cs="Arial"/>
          <w:sz w:val="20"/>
        </w:rPr>
        <w:t xml:space="preserve"> and </w:t>
      </w:r>
      <w:r w:rsidR="00F205C6" w:rsidRPr="0050119B">
        <w:rPr>
          <w:rFonts w:ascii="Century Gothic" w:hAnsi="Century Gothic" w:cs="Arial"/>
          <w:sz w:val="20"/>
        </w:rPr>
        <w:t xml:space="preserve">a </w:t>
      </w:r>
      <w:r w:rsidR="00962F93" w:rsidRPr="0050119B">
        <w:rPr>
          <w:rFonts w:ascii="Century Gothic" w:hAnsi="Century Gothic" w:cs="Arial"/>
          <w:sz w:val="20"/>
        </w:rPr>
        <w:t>project time table</w:t>
      </w:r>
      <w:r w:rsidR="00F205C6" w:rsidRPr="0050119B">
        <w:rPr>
          <w:rFonts w:ascii="Century Gothic" w:hAnsi="Century Gothic" w:cs="Arial"/>
          <w:sz w:val="20"/>
        </w:rPr>
        <w:t>;</w:t>
      </w:r>
    </w:p>
    <w:p w14:paraId="663884C3" w14:textId="77777777" w:rsidR="00962F93" w:rsidRPr="0050119B" w:rsidRDefault="00962F93" w:rsidP="00962F93">
      <w:pPr>
        <w:spacing w:after="0"/>
        <w:ind w:left="567" w:hanging="567"/>
        <w:rPr>
          <w:rFonts w:ascii="Century Gothic" w:hAnsi="Century Gothic" w:cs="Arial"/>
          <w:sz w:val="20"/>
        </w:rPr>
      </w:pPr>
    </w:p>
    <w:p w14:paraId="214A2015" w14:textId="77777777" w:rsidR="00FA2CA6" w:rsidRPr="0050119B" w:rsidRDefault="00423E58"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T</w:t>
      </w:r>
      <w:r w:rsidR="00962F93" w:rsidRPr="0050119B">
        <w:rPr>
          <w:rFonts w:ascii="Century Gothic" w:hAnsi="Century Gothic" w:cs="Arial"/>
          <w:sz w:val="20"/>
        </w:rPr>
        <w:t>otal price excluding VAT</w:t>
      </w:r>
      <w:r w:rsidR="00970C5F" w:rsidRPr="0050119B">
        <w:rPr>
          <w:rFonts w:ascii="Century Gothic" w:hAnsi="Century Gothic" w:cs="Arial"/>
          <w:sz w:val="20"/>
        </w:rPr>
        <w:t xml:space="preserve"> (Annex C)</w:t>
      </w:r>
      <w:r w:rsidR="00FA2CA6" w:rsidRPr="0050119B">
        <w:rPr>
          <w:rFonts w:ascii="Century Gothic" w:hAnsi="Century Gothic" w:cs="Arial"/>
          <w:sz w:val="20"/>
        </w:rPr>
        <w:t>;</w:t>
      </w:r>
    </w:p>
    <w:p w14:paraId="33BD870B" w14:textId="77777777" w:rsidR="00943FD2" w:rsidRPr="0050119B" w:rsidRDefault="00943FD2" w:rsidP="00943FD2">
      <w:pPr>
        <w:pStyle w:val="ListParagraph"/>
        <w:rPr>
          <w:rFonts w:ascii="Century Gothic" w:hAnsi="Century Gothic" w:cs="Arial"/>
          <w:sz w:val="20"/>
        </w:rPr>
      </w:pPr>
    </w:p>
    <w:p w14:paraId="08F27A6E" w14:textId="77777777" w:rsidR="00943FD2" w:rsidRPr="0050119B" w:rsidRDefault="00943FD2"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Confirmation of acceptance of the terms and conditions of contract (Annex B);</w:t>
      </w:r>
    </w:p>
    <w:p w14:paraId="594F81BC" w14:textId="77777777" w:rsidR="00FA2CA6" w:rsidRPr="0050119B" w:rsidRDefault="00FA2CA6" w:rsidP="00FA2CA6">
      <w:pPr>
        <w:pStyle w:val="ListParagraph"/>
        <w:rPr>
          <w:rFonts w:ascii="Century Gothic" w:hAnsi="Century Gothic" w:cs="Arial"/>
          <w:sz w:val="20"/>
        </w:rPr>
      </w:pPr>
    </w:p>
    <w:p w14:paraId="5A30F6D7" w14:textId="77777777" w:rsidR="00423E58" w:rsidRDefault="00FA2CA6" w:rsidP="00182A19">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Annex D – Conflict of Interest Declaration</w:t>
      </w:r>
      <w:r w:rsidR="00F205C6" w:rsidRPr="0050119B">
        <w:rPr>
          <w:rFonts w:ascii="Century Gothic" w:hAnsi="Century Gothic" w:cs="Arial"/>
          <w:sz w:val="20"/>
        </w:rPr>
        <w:t>.</w:t>
      </w:r>
    </w:p>
    <w:p w14:paraId="237A8560" w14:textId="77777777" w:rsidR="004003DF" w:rsidRPr="004003DF" w:rsidRDefault="004003DF" w:rsidP="004003DF">
      <w:pPr>
        <w:pStyle w:val="ListParagraph"/>
        <w:rPr>
          <w:rFonts w:ascii="Century Gothic" w:hAnsi="Century Gothic" w:cs="Arial"/>
          <w:sz w:val="20"/>
        </w:rPr>
      </w:pPr>
    </w:p>
    <w:p w14:paraId="2E5B839A" w14:textId="77777777" w:rsidR="004003DF" w:rsidRDefault="004003DF" w:rsidP="004003DF">
      <w:pPr>
        <w:spacing w:after="0"/>
        <w:rPr>
          <w:rFonts w:ascii="Century Gothic" w:hAnsi="Century Gothic" w:cs="Arial"/>
          <w:sz w:val="20"/>
        </w:rPr>
      </w:pPr>
      <w:r>
        <w:rPr>
          <w:rFonts w:ascii="Century Gothic" w:hAnsi="Century Gothic" w:cs="Arial"/>
          <w:sz w:val="20"/>
        </w:rPr>
        <w:t>Please ensure your bid response document is marked with the project Reference Number (see above)</w:t>
      </w:r>
    </w:p>
    <w:p w14:paraId="71456C02" w14:textId="77777777" w:rsidR="008D7C54" w:rsidRDefault="008D7C54" w:rsidP="004003DF">
      <w:pPr>
        <w:spacing w:after="0"/>
        <w:rPr>
          <w:rFonts w:ascii="Century Gothic" w:hAnsi="Century Gothic" w:cs="Arial"/>
          <w:sz w:val="20"/>
        </w:rPr>
      </w:pPr>
    </w:p>
    <w:p w14:paraId="0F4D7C58" w14:textId="199A2498" w:rsidR="008D7C54" w:rsidRPr="004003DF" w:rsidRDefault="008D7C54" w:rsidP="004003DF">
      <w:pPr>
        <w:spacing w:after="0"/>
        <w:rPr>
          <w:rFonts w:ascii="Century Gothic" w:hAnsi="Century Gothic" w:cs="Arial"/>
          <w:sz w:val="20"/>
        </w:rPr>
      </w:pPr>
      <w:r>
        <w:rPr>
          <w:rFonts w:ascii="Century Gothic" w:hAnsi="Century Gothic" w:cs="Arial"/>
          <w:sz w:val="20"/>
        </w:rPr>
        <w:t>Should they wish and should it be necessary Bidders will be able to seek clarification on any points of the RFQ until 5pm on 20</w:t>
      </w:r>
      <w:r w:rsidRPr="008D7C54">
        <w:rPr>
          <w:rFonts w:ascii="Century Gothic" w:hAnsi="Century Gothic" w:cs="Arial"/>
          <w:sz w:val="20"/>
          <w:vertAlign w:val="superscript"/>
        </w:rPr>
        <w:t>th</w:t>
      </w:r>
      <w:r>
        <w:rPr>
          <w:rFonts w:ascii="Century Gothic" w:hAnsi="Century Gothic" w:cs="Arial"/>
          <w:sz w:val="20"/>
        </w:rPr>
        <w:t xml:space="preserve"> January 2017 by sending the clarification request to </w:t>
      </w:r>
      <w:r w:rsidRPr="008D7C54">
        <w:rPr>
          <w:rFonts w:ascii="Century Gothic" w:hAnsi="Century Gothic" w:cs="Arial"/>
          <w:b/>
          <w:sz w:val="20"/>
        </w:rPr>
        <w:t>darren.lewis@nelcsu.nhs.uk</w:t>
      </w:r>
    </w:p>
    <w:p w14:paraId="07D4689D" w14:textId="77777777" w:rsidR="00423E58" w:rsidRPr="0050119B" w:rsidRDefault="00423E58" w:rsidP="00423E58">
      <w:pPr>
        <w:spacing w:after="0"/>
        <w:rPr>
          <w:rFonts w:ascii="Century Gothic" w:hAnsi="Century Gothic" w:cs="Arial"/>
          <w:sz w:val="20"/>
        </w:rPr>
      </w:pPr>
    </w:p>
    <w:p w14:paraId="1FA822ED" w14:textId="497A8BC6" w:rsidR="002375A9" w:rsidRDefault="00F205C6" w:rsidP="00423E58">
      <w:pPr>
        <w:spacing w:after="0"/>
        <w:rPr>
          <w:rFonts w:ascii="Century Gothic" w:hAnsi="Century Gothic" w:cs="Arial"/>
          <w:sz w:val="20"/>
        </w:rPr>
      </w:pPr>
      <w:r w:rsidRPr="0050119B">
        <w:rPr>
          <w:rFonts w:ascii="Century Gothic" w:hAnsi="Century Gothic" w:cs="Arial"/>
          <w:sz w:val="20"/>
        </w:rPr>
        <w:t>The CCG</w:t>
      </w:r>
      <w:r w:rsidR="00423E58" w:rsidRPr="0050119B">
        <w:rPr>
          <w:rFonts w:ascii="Century Gothic" w:hAnsi="Century Gothic" w:cs="Arial"/>
          <w:sz w:val="20"/>
        </w:rPr>
        <w:t xml:space="preserve"> is seeking quotations from a number of suppliers.</w:t>
      </w:r>
      <w:r w:rsidR="007657E0" w:rsidRPr="007657E0">
        <w:t xml:space="preserve"> </w:t>
      </w:r>
      <w:r w:rsidR="007657E0" w:rsidRPr="007657E0">
        <w:rPr>
          <w:rFonts w:ascii="Century Gothic" w:hAnsi="Century Gothic" w:cs="Arial"/>
          <w:sz w:val="20"/>
        </w:rPr>
        <w:t xml:space="preserve">It is estimated that the contract value will between £45,000-50,000, however, providers should note that Healthy London Partnerships will be seeking proposals that combine the level of quality of outcome required </w:t>
      </w:r>
      <w:r w:rsidR="007657E0" w:rsidRPr="007657E0">
        <w:rPr>
          <w:rFonts w:ascii="Century Gothic" w:hAnsi="Century Gothic" w:cs="Arial"/>
          <w:sz w:val="20"/>
        </w:rPr>
        <w:lastRenderedPageBreak/>
        <w:t>for the most economically beneficial cost</w:t>
      </w:r>
      <w:r w:rsidR="007657E0">
        <w:rPr>
          <w:rFonts w:ascii="Century Gothic" w:hAnsi="Century Gothic" w:cs="Arial"/>
          <w:sz w:val="20"/>
        </w:rPr>
        <w:t xml:space="preserve">. </w:t>
      </w:r>
      <w:r w:rsidR="007657E0" w:rsidRPr="0050119B">
        <w:rPr>
          <w:rFonts w:ascii="Century Gothic" w:hAnsi="Century Gothic" w:cs="Arial"/>
          <w:sz w:val="20"/>
        </w:rPr>
        <w:t>The</w:t>
      </w:r>
      <w:r w:rsidR="00423E58" w:rsidRPr="0050119B">
        <w:rPr>
          <w:rFonts w:ascii="Century Gothic" w:hAnsi="Century Gothic" w:cs="Arial"/>
          <w:sz w:val="20"/>
        </w:rPr>
        <w:t xml:space="preserve"> following criteria will apply to the select</w:t>
      </w:r>
      <w:r w:rsidR="00962F93" w:rsidRPr="0050119B">
        <w:rPr>
          <w:rFonts w:ascii="Century Gothic" w:hAnsi="Century Gothic" w:cs="Arial"/>
          <w:sz w:val="20"/>
        </w:rPr>
        <w:t>ion of the successful supplier:</w:t>
      </w:r>
    </w:p>
    <w:p w14:paraId="1050A429" w14:textId="77777777" w:rsidR="002375A9" w:rsidRPr="0050119B" w:rsidRDefault="002375A9" w:rsidP="00423E58">
      <w:pPr>
        <w:spacing w:after="0"/>
        <w:rPr>
          <w:rFonts w:ascii="Century Gothic" w:hAnsi="Century Gothic" w:cs="Arial"/>
          <w:sz w:val="20"/>
        </w:rPr>
      </w:pPr>
    </w:p>
    <w:tbl>
      <w:tblPr>
        <w:tblStyle w:val="TableGrid"/>
        <w:tblW w:w="0" w:type="auto"/>
        <w:tblLook w:val="04A0" w:firstRow="1" w:lastRow="0" w:firstColumn="1" w:lastColumn="0" w:noHBand="0" w:noVBand="1"/>
      </w:tblPr>
      <w:tblGrid>
        <w:gridCol w:w="658"/>
        <w:gridCol w:w="709"/>
        <w:gridCol w:w="6116"/>
        <w:gridCol w:w="1527"/>
      </w:tblGrid>
      <w:tr w:rsidR="008D752C" w:rsidRPr="0050119B" w14:paraId="0C5DFBC3" w14:textId="77777777" w:rsidTr="00C256B6">
        <w:trPr>
          <w:cnfStyle w:val="100000000000" w:firstRow="1" w:lastRow="0" w:firstColumn="0" w:lastColumn="0" w:oddVBand="0" w:evenVBand="0" w:oddHBand="0" w:evenHBand="0" w:firstRowFirstColumn="0" w:firstRowLastColumn="0" w:lastRowFirstColumn="0" w:lastRowLastColumn="0"/>
          <w:cantSplit/>
          <w:trHeight w:val="284"/>
          <w:tblHeader/>
        </w:trPr>
        <w:tc>
          <w:tcPr>
            <w:tcW w:w="658" w:type="dxa"/>
          </w:tcPr>
          <w:p w14:paraId="00B66601" w14:textId="77777777" w:rsidR="008D752C" w:rsidRPr="0050119B" w:rsidRDefault="008D752C" w:rsidP="00423E58">
            <w:pPr>
              <w:spacing w:after="0"/>
              <w:rPr>
                <w:rFonts w:ascii="Century Gothic" w:hAnsi="Century Gothic" w:cs="Arial"/>
                <w:sz w:val="20"/>
              </w:rPr>
            </w:pPr>
            <w:r w:rsidRPr="0050119B">
              <w:rPr>
                <w:rFonts w:ascii="Century Gothic" w:hAnsi="Century Gothic" w:cs="Arial"/>
                <w:sz w:val="20"/>
              </w:rPr>
              <w:t>#</w:t>
            </w:r>
          </w:p>
        </w:tc>
        <w:tc>
          <w:tcPr>
            <w:tcW w:w="6825" w:type="dxa"/>
            <w:gridSpan w:val="2"/>
          </w:tcPr>
          <w:p w14:paraId="7073F52C" w14:textId="77777777" w:rsidR="008D752C" w:rsidRPr="0050119B" w:rsidRDefault="008D752C" w:rsidP="00423E58">
            <w:pPr>
              <w:spacing w:after="0"/>
              <w:rPr>
                <w:rFonts w:ascii="Century Gothic" w:hAnsi="Century Gothic" w:cs="Arial"/>
                <w:b w:val="0"/>
                <w:sz w:val="20"/>
              </w:rPr>
            </w:pPr>
            <w:r w:rsidRPr="0050119B">
              <w:rPr>
                <w:rFonts w:ascii="Century Gothic" w:hAnsi="Century Gothic" w:cs="Arial"/>
                <w:sz w:val="20"/>
              </w:rPr>
              <w:t>Evaluation Criteria</w:t>
            </w:r>
          </w:p>
        </w:tc>
        <w:tc>
          <w:tcPr>
            <w:tcW w:w="1527" w:type="dxa"/>
          </w:tcPr>
          <w:p w14:paraId="2B919DC3" w14:textId="77777777" w:rsidR="008D752C" w:rsidRPr="0050119B" w:rsidRDefault="008D752C" w:rsidP="00D97647">
            <w:pPr>
              <w:spacing w:after="0"/>
              <w:jc w:val="center"/>
              <w:rPr>
                <w:rFonts w:ascii="Century Gothic" w:hAnsi="Century Gothic" w:cs="Arial"/>
                <w:sz w:val="20"/>
              </w:rPr>
            </w:pPr>
            <w:r w:rsidRPr="0050119B">
              <w:rPr>
                <w:rFonts w:ascii="Century Gothic" w:hAnsi="Century Gothic" w:cs="Arial"/>
                <w:sz w:val="20"/>
              </w:rPr>
              <w:t>Weight</w:t>
            </w:r>
          </w:p>
        </w:tc>
      </w:tr>
      <w:tr w:rsidR="000016C4" w:rsidRPr="0050119B" w14:paraId="2B658690" w14:textId="77777777" w:rsidTr="00C256B6">
        <w:trPr>
          <w:cantSplit/>
          <w:trHeight w:val="284"/>
        </w:trPr>
        <w:tc>
          <w:tcPr>
            <w:tcW w:w="658" w:type="dxa"/>
          </w:tcPr>
          <w:p w14:paraId="0C902AFB" w14:textId="77777777" w:rsidR="000016C4" w:rsidRPr="0050119B" w:rsidRDefault="000016C4" w:rsidP="00423E58">
            <w:pPr>
              <w:spacing w:after="0"/>
              <w:rPr>
                <w:rFonts w:ascii="Century Gothic" w:hAnsi="Century Gothic" w:cs="Arial"/>
                <w:b/>
                <w:sz w:val="20"/>
              </w:rPr>
            </w:pPr>
            <w:r w:rsidRPr="0050119B">
              <w:rPr>
                <w:rFonts w:ascii="Century Gothic" w:hAnsi="Century Gothic" w:cs="Arial"/>
                <w:b/>
                <w:sz w:val="20"/>
              </w:rPr>
              <w:t>1</w:t>
            </w:r>
          </w:p>
        </w:tc>
        <w:tc>
          <w:tcPr>
            <w:tcW w:w="6825" w:type="dxa"/>
            <w:gridSpan w:val="2"/>
          </w:tcPr>
          <w:p w14:paraId="11CD8912" w14:textId="77777777" w:rsidR="000016C4" w:rsidRPr="00C256B6" w:rsidRDefault="000016C4" w:rsidP="000016C4">
            <w:pPr>
              <w:overflowPunct w:val="0"/>
              <w:autoSpaceDE w:val="0"/>
              <w:autoSpaceDN w:val="0"/>
              <w:rPr>
                <w:rFonts w:ascii="Century Gothic" w:hAnsi="Century Gothic" w:cs="Arial"/>
                <w:sz w:val="20"/>
              </w:rPr>
            </w:pPr>
            <w:r w:rsidRPr="00C256B6">
              <w:rPr>
                <w:rFonts w:ascii="Century Gothic" w:hAnsi="Century Gothic" w:cs="Arial"/>
                <w:b/>
                <w:bCs/>
                <w:sz w:val="20"/>
              </w:rPr>
              <w:t>Proposed Approach</w:t>
            </w:r>
          </w:p>
        </w:tc>
        <w:tc>
          <w:tcPr>
            <w:tcW w:w="1527" w:type="dxa"/>
          </w:tcPr>
          <w:p w14:paraId="15103F9F" w14:textId="77777777" w:rsidR="000016C4" w:rsidRPr="00C256B6" w:rsidRDefault="00C256B6" w:rsidP="00D97647">
            <w:pPr>
              <w:spacing w:after="0"/>
              <w:jc w:val="center"/>
              <w:rPr>
                <w:rFonts w:ascii="Century Gothic" w:hAnsi="Century Gothic" w:cs="Arial"/>
                <w:b/>
                <w:sz w:val="20"/>
              </w:rPr>
            </w:pPr>
            <w:r w:rsidRPr="00C256B6">
              <w:rPr>
                <w:rFonts w:ascii="Century Gothic" w:hAnsi="Century Gothic" w:cs="Arial"/>
                <w:b/>
                <w:sz w:val="20"/>
              </w:rPr>
              <w:t>6</w:t>
            </w:r>
            <w:r w:rsidR="00CD74E2" w:rsidRPr="00C256B6">
              <w:rPr>
                <w:rFonts w:ascii="Century Gothic" w:hAnsi="Century Gothic" w:cs="Arial"/>
                <w:b/>
                <w:sz w:val="20"/>
              </w:rPr>
              <w:t>0</w:t>
            </w:r>
            <w:r w:rsidR="000016C4" w:rsidRPr="00C256B6">
              <w:rPr>
                <w:rFonts w:ascii="Century Gothic" w:hAnsi="Century Gothic" w:cs="Arial"/>
                <w:b/>
                <w:sz w:val="20"/>
              </w:rPr>
              <w:t>%</w:t>
            </w:r>
          </w:p>
        </w:tc>
      </w:tr>
      <w:tr w:rsidR="00063A74" w:rsidRPr="0050119B" w14:paraId="0BFF5002" w14:textId="77777777" w:rsidTr="00C256B6">
        <w:trPr>
          <w:cantSplit/>
          <w:trHeight w:val="284"/>
        </w:trPr>
        <w:tc>
          <w:tcPr>
            <w:tcW w:w="658" w:type="dxa"/>
          </w:tcPr>
          <w:p w14:paraId="70E806F2" w14:textId="77777777" w:rsidR="00063A74" w:rsidRPr="0050119B" w:rsidRDefault="00063A74" w:rsidP="00423E58">
            <w:pPr>
              <w:spacing w:after="0"/>
              <w:rPr>
                <w:rFonts w:ascii="Century Gothic" w:hAnsi="Century Gothic" w:cs="Arial"/>
                <w:sz w:val="20"/>
              </w:rPr>
            </w:pPr>
          </w:p>
        </w:tc>
        <w:tc>
          <w:tcPr>
            <w:tcW w:w="709" w:type="dxa"/>
          </w:tcPr>
          <w:p w14:paraId="105F5A71" w14:textId="77777777" w:rsidR="00063A74" w:rsidRPr="00C256B6" w:rsidRDefault="00063A74" w:rsidP="008D752C">
            <w:pPr>
              <w:spacing w:after="0"/>
              <w:rPr>
                <w:rFonts w:ascii="Century Gothic" w:hAnsi="Century Gothic" w:cs="Arial"/>
                <w:sz w:val="20"/>
              </w:rPr>
            </w:pPr>
            <w:r w:rsidRPr="00C256B6">
              <w:rPr>
                <w:rFonts w:ascii="Century Gothic" w:hAnsi="Century Gothic" w:cs="Arial"/>
                <w:sz w:val="20"/>
              </w:rPr>
              <w:t>1.1</w:t>
            </w:r>
          </w:p>
        </w:tc>
        <w:tc>
          <w:tcPr>
            <w:tcW w:w="6116" w:type="dxa"/>
          </w:tcPr>
          <w:p w14:paraId="351D6383" w14:textId="77777777" w:rsidR="00063A74" w:rsidRPr="00C256B6" w:rsidRDefault="00C256B6" w:rsidP="008D752C">
            <w:pPr>
              <w:overflowPunct w:val="0"/>
              <w:autoSpaceDE w:val="0"/>
              <w:autoSpaceDN w:val="0"/>
              <w:rPr>
                <w:rFonts w:ascii="Century Gothic" w:eastAsiaTheme="minorHAnsi" w:hAnsi="Century Gothic" w:cs="Arial"/>
                <w:sz w:val="20"/>
              </w:rPr>
            </w:pPr>
            <w:r w:rsidRPr="00C256B6">
              <w:rPr>
                <w:rFonts w:ascii="Century Gothic" w:hAnsi="Century Gothic" w:cs="Arial"/>
                <w:sz w:val="20"/>
              </w:rPr>
              <w:t xml:space="preserve">Clarity of approach and management of </w:t>
            </w:r>
            <w:proofErr w:type="spellStart"/>
            <w:r w:rsidRPr="00C256B6">
              <w:rPr>
                <w:rFonts w:ascii="Century Gothic" w:hAnsi="Century Gothic" w:cs="Arial"/>
                <w:sz w:val="20"/>
              </w:rPr>
              <w:t>programme</w:t>
            </w:r>
            <w:proofErr w:type="spellEnd"/>
            <w:r w:rsidRPr="00C256B6">
              <w:rPr>
                <w:rFonts w:ascii="Century Gothic" w:hAnsi="Century Gothic" w:cs="Arial"/>
                <w:sz w:val="20"/>
              </w:rPr>
              <w:t xml:space="preserve"> </w:t>
            </w:r>
          </w:p>
        </w:tc>
        <w:tc>
          <w:tcPr>
            <w:tcW w:w="1527" w:type="dxa"/>
          </w:tcPr>
          <w:p w14:paraId="437F76DA" w14:textId="77777777" w:rsidR="00063A74" w:rsidRPr="00C256B6" w:rsidRDefault="00063A74" w:rsidP="00676C96">
            <w:pPr>
              <w:autoSpaceDN w:val="0"/>
              <w:jc w:val="center"/>
              <w:rPr>
                <w:rFonts w:ascii="Century Gothic" w:eastAsiaTheme="minorHAnsi" w:hAnsi="Century Gothic" w:cs="Arial"/>
                <w:sz w:val="20"/>
              </w:rPr>
            </w:pPr>
            <w:r w:rsidRPr="00C256B6">
              <w:rPr>
                <w:rFonts w:ascii="Century Gothic" w:hAnsi="Century Gothic" w:cs="Arial"/>
                <w:sz w:val="20"/>
              </w:rPr>
              <w:t>10%</w:t>
            </w:r>
          </w:p>
        </w:tc>
      </w:tr>
      <w:tr w:rsidR="00063A74" w:rsidRPr="0050119B" w14:paraId="49329DD8" w14:textId="77777777" w:rsidTr="00C256B6">
        <w:trPr>
          <w:cantSplit/>
          <w:trHeight w:val="284"/>
        </w:trPr>
        <w:tc>
          <w:tcPr>
            <w:tcW w:w="658" w:type="dxa"/>
          </w:tcPr>
          <w:p w14:paraId="5CAD02CA" w14:textId="77777777" w:rsidR="00063A74" w:rsidRPr="0050119B" w:rsidRDefault="00063A74" w:rsidP="00423E58">
            <w:pPr>
              <w:spacing w:after="0"/>
              <w:rPr>
                <w:rFonts w:ascii="Century Gothic" w:hAnsi="Century Gothic" w:cs="Arial"/>
                <w:sz w:val="20"/>
              </w:rPr>
            </w:pPr>
          </w:p>
        </w:tc>
        <w:tc>
          <w:tcPr>
            <w:tcW w:w="709" w:type="dxa"/>
          </w:tcPr>
          <w:p w14:paraId="7450E3B5" w14:textId="77777777" w:rsidR="00063A74" w:rsidRPr="00C256B6" w:rsidRDefault="00063A74" w:rsidP="008D752C">
            <w:pPr>
              <w:spacing w:after="0"/>
              <w:rPr>
                <w:rFonts w:ascii="Century Gothic" w:hAnsi="Century Gothic" w:cs="Arial"/>
                <w:sz w:val="20"/>
              </w:rPr>
            </w:pPr>
            <w:r w:rsidRPr="00C256B6">
              <w:rPr>
                <w:rFonts w:ascii="Century Gothic" w:hAnsi="Century Gothic" w:cs="Arial"/>
                <w:sz w:val="20"/>
              </w:rPr>
              <w:t>1.2</w:t>
            </w:r>
          </w:p>
        </w:tc>
        <w:tc>
          <w:tcPr>
            <w:tcW w:w="6116" w:type="dxa"/>
          </w:tcPr>
          <w:p w14:paraId="5E3C9F46" w14:textId="77777777" w:rsidR="00063A74" w:rsidRPr="00C256B6" w:rsidRDefault="00C256B6" w:rsidP="00205BDE">
            <w:pPr>
              <w:spacing w:after="0"/>
              <w:rPr>
                <w:rFonts w:ascii="Century Gothic" w:eastAsiaTheme="minorHAnsi" w:hAnsi="Century Gothic" w:cs="Arial"/>
                <w:sz w:val="20"/>
              </w:rPr>
            </w:pPr>
            <w:r w:rsidRPr="00C256B6">
              <w:rPr>
                <w:rFonts w:ascii="Century Gothic" w:eastAsiaTheme="minorHAnsi" w:hAnsi="Century Gothic" w:cs="Arial"/>
                <w:sz w:val="20"/>
              </w:rPr>
              <w:t>Capacity to undertake the work in the times required</w:t>
            </w:r>
          </w:p>
        </w:tc>
        <w:tc>
          <w:tcPr>
            <w:tcW w:w="1527" w:type="dxa"/>
          </w:tcPr>
          <w:p w14:paraId="56B71878" w14:textId="77777777" w:rsidR="00063A74" w:rsidRPr="00C256B6" w:rsidRDefault="00063A74" w:rsidP="00676C96">
            <w:pPr>
              <w:autoSpaceDN w:val="0"/>
              <w:jc w:val="center"/>
              <w:rPr>
                <w:rFonts w:ascii="Century Gothic" w:eastAsiaTheme="minorHAnsi" w:hAnsi="Century Gothic" w:cs="Arial"/>
                <w:sz w:val="20"/>
              </w:rPr>
            </w:pPr>
            <w:r w:rsidRPr="00C256B6">
              <w:rPr>
                <w:rFonts w:ascii="Century Gothic" w:hAnsi="Century Gothic" w:cs="Arial"/>
                <w:sz w:val="20"/>
              </w:rPr>
              <w:t>10%</w:t>
            </w:r>
          </w:p>
        </w:tc>
      </w:tr>
      <w:tr w:rsidR="00063A74" w:rsidRPr="0050119B" w14:paraId="00F3A548" w14:textId="77777777" w:rsidTr="00C256B6">
        <w:trPr>
          <w:cantSplit/>
          <w:trHeight w:val="284"/>
        </w:trPr>
        <w:tc>
          <w:tcPr>
            <w:tcW w:w="658" w:type="dxa"/>
          </w:tcPr>
          <w:p w14:paraId="35DE30AD" w14:textId="77777777" w:rsidR="00063A74" w:rsidRPr="0050119B" w:rsidRDefault="00063A74" w:rsidP="00423E58">
            <w:pPr>
              <w:spacing w:after="0"/>
              <w:rPr>
                <w:rFonts w:ascii="Century Gothic" w:hAnsi="Century Gothic" w:cs="Arial"/>
                <w:sz w:val="20"/>
              </w:rPr>
            </w:pPr>
          </w:p>
        </w:tc>
        <w:tc>
          <w:tcPr>
            <w:tcW w:w="709" w:type="dxa"/>
          </w:tcPr>
          <w:p w14:paraId="27FE2215" w14:textId="77777777" w:rsidR="00063A74" w:rsidRPr="00C256B6" w:rsidRDefault="00063A74" w:rsidP="008D752C">
            <w:pPr>
              <w:spacing w:after="0"/>
              <w:rPr>
                <w:rFonts w:ascii="Century Gothic" w:hAnsi="Century Gothic" w:cs="Arial"/>
                <w:sz w:val="20"/>
              </w:rPr>
            </w:pPr>
            <w:r w:rsidRPr="00C256B6">
              <w:rPr>
                <w:rFonts w:ascii="Century Gothic" w:hAnsi="Century Gothic" w:cs="Arial"/>
                <w:sz w:val="20"/>
              </w:rPr>
              <w:t>1.3</w:t>
            </w:r>
          </w:p>
        </w:tc>
        <w:tc>
          <w:tcPr>
            <w:tcW w:w="6116" w:type="dxa"/>
          </w:tcPr>
          <w:p w14:paraId="5B6E532C" w14:textId="77777777" w:rsidR="00063A74" w:rsidRPr="00C256B6" w:rsidRDefault="00063A74" w:rsidP="00205BDE">
            <w:pPr>
              <w:overflowPunct w:val="0"/>
              <w:autoSpaceDE w:val="0"/>
              <w:autoSpaceDN w:val="0"/>
              <w:rPr>
                <w:rFonts w:ascii="Century Gothic" w:eastAsiaTheme="minorHAnsi" w:hAnsi="Century Gothic" w:cs="Arial"/>
                <w:sz w:val="20"/>
              </w:rPr>
            </w:pPr>
            <w:r w:rsidRPr="00C256B6">
              <w:rPr>
                <w:rFonts w:ascii="Century Gothic" w:hAnsi="Century Gothic" w:cs="Arial"/>
                <w:sz w:val="20"/>
              </w:rPr>
              <w:t xml:space="preserve">Proven experience and capability in the </w:t>
            </w:r>
            <w:r w:rsidR="00C256B6" w:rsidRPr="00C256B6">
              <w:rPr>
                <w:rFonts w:ascii="Century Gothic" w:hAnsi="Century Gothic" w:cs="Arial"/>
                <w:sz w:val="20"/>
              </w:rPr>
              <w:t xml:space="preserve">area of training </w:t>
            </w:r>
            <w:proofErr w:type="spellStart"/>
            <w:r w:rsidR="00C256B6" w:rsidRPr="00C256B6">
              <w:rPr>
                <w:rFonts w:ascii="Century Gothic" w:hAnsi="Century Gothic" w:cs="Arial"/>
                <w:sz w:val="20"/>
              </w:rPr>
              <w:t>programme</w:t>
            </w:r>
            <w:proofErr w:type="spellEnd"/>
            <w:r w:rsidR="00C256B6" w:rsidRPr="00C256B6">
              <w:rPr>
                <w:rFonts w:ascii="Century Gothic" w:hAnsi="Century Gothic" w:cs="Arial"/>
                <w:sz w:val="20"/>
              </w:rPr>
              <w:t xml:space="preserve"> delivery and administration</w:t>
            </w:r>
          </w:p>
        </w:tc>
        <w:tc>
          <w:tcPr>
            <w:tcW w:w="1527" w:type="dxa"/>
          </w:tcPr>
          <w:p w14:paraId="3279AD21" w14:textId="77777777" w:rsidR="00063A74" w:rsidRPr="00C256B6" w:rsidRDefault="00C256B6" w:rsidP="00676C96">
            <w:pPr>
              <w:autoSpaceDN w:val="0"/>
              <w:jc w:val="center"/>
              <w:rPr>
                <w:rFonts w:ascii="Century Gothic" w:eastAsiaTheme="minorHAnsi" w:hAnsi="Century Gothic" w:cs="Arial"/>
                <w:sz w:val="20"/>
              </w:rPr>
            </w:pPr>
            <w:r w:rsidRPr="00C256B6">
              <w:rPr>
                <w:rFonts w:ascii="Century Gothic" w:hAnsi="Century Gothic" w:cs="Arial"/>
                <w:sz w:val="20"/>
              </w:rPr>
              <w:t>2</w:t>
            </w:r>
            <w:r w:rsidR="00063A74" w:rsidRPr="00C256B6">
              <w:rPr>
                <w:rFonts w:ascii="Century Gothic" w:hAnsi="Century Gothic" w:cs="Arial"/>
                <w:sz w:val="20"/>
              </w:rPr>
              <w:t>0%</w:t>
            </w:r>
          </w:p>
        </w:tc>
      </w:tr>
      <w:tr w:rsidR="00063A74" w:rsidRPr="0050119B" w14:paraId="59AD4CED" w14:textId="77777777" w:rsidTr="00C256B6">
        <w:trPr>
          <w:cantSplit/>
          <w:trHeight w:val="284"/>
        </w:trPr>
        <w:tc>
          <w:tcPr>
            <w:tcW w:w="658" w:type="dxa"/>
          </w:tcPr>
          <w:p w14:paraId="1E1869EA" w14:textId="77777777" w:rsidR="00063A74" w:rsidRPr="0050119B" w:rsidRDefault="00063A74" w:rsidP="00423E58">
            <w:pPr>
              <w:spacing w:after="0"/>
              <w:rPr>
                <w:rFonts w:ascii="Century Gothic" w:hAnsi="Century Gothic" w:cs="Arial"/>
                <w:sz w:val="20"/>
              </w:rPr>
            </w:pPr>
          </w:p>
        </w:tc>
        <w:tc>
          <w:tcPr>
            <w:tcW w:w="709" w:type="dxa"/>
          </w:tcPr>
          <w:p w14:paraId="29A3F6AC" w14:textId="77777777" w:rsidR="00063A74" w:rsidRPr="00C256B6" w:rsidRDefault="00063A74" w:rsidP="008D752C">
            <w:pPr>
              <w:spacing w:after="0"/>
              <w:rPr>
                <w:rFonts w:ascii="Century Gothic" w:hAnsi="Century Gothic" w:cs="Arial"/>
                <w:sz w:val="20"/>
              </w:rPr>
            </w:pPr>
            <w:r w:rsidRPr="00C256B6">
              <w:rPr>
                <w:rFonts w:ascii="Century Gothic" w:hAnsi="Century Gothic" w:cs="Arial"/>
                <w:sz w:val="20"/>
              </w:rPr>
              <w:t>1.4</w:t>
            </w:r>
          </w:p>
        </w:tc>
        <w:tc>
          <w:tcPr>
            <w:tcW w:w="6116" w:type="dxa"/>
          </w:tcPr>
          <w:p w14:paraId="123B0076" w14:textId="77777777" w:rsidR="00063A74" w:rsidRPr="00C256B6" w:rsidRDefault="00C256B6" w:rsidP="003E5CAB">
            <w:pPr>
              <w:overflowPunct w:val="0"/>
              <w:autoSpaceDE w:val="0"/>
              <w:autoSpaceDN w:val="0"/>
              <w:rPr>
                <w:rFonts w:ascii="Century Gothic" w:eastAsiaTheme="minorHAnsi" w:hAnsi="Century Gothic" w:cs="Arial"/>
                <w:sz w:val="20"/>
              </w:rPr>
            </w:pPr>
            <w:r w:rsidRPr="00C256B6">
              <w:rPr>
                <w:rFonts w:ascii="Century Gothic" w:hAnsi="Century Gothic" w:cs="Arial"/>
                <w:sz w:val="20"/>
              </w:rPr>
              <w:t xml:space="preserve">Approach to engagement with NHS </w:t>
            </w:r>
            <w:proofErr w:type="spellStart"/>
            <w:r w:rsidRPr="00C256B6">
              <w:rPr>
                <w:rFonts w:ascii="Century Gothic" w:hAnsi="Century Gothic" w:cs="Arial"/>
                <w:sz w:val="20"/>
              </w:rPr>
              <w:t>Organisations</w:t>
            </w:r>
            <w:proofErr w:type="spellEnd"/>
          </w:p>
        </w:tc>
        <w:tc>
          <w:tcPr>
            <w:tcW w:w="1527" w:type="dxa"/>
          </w:tcPr>
          <w:p w14:paraId="7C8D7423" w14:textId="77777777" w:rsidR="00063A74" w:rsidRPr="00C256B6" w:rsidRDefault="00063A74" w:rsidP="00676C96">
            <w:pPr>
              <w:autoSpaceDN w:val="0"/>
              <w:jc w:val="center"/>
              <w:rPr>
                <w:rFonts w:ascii="Century Gothic" w:eastAsiaTheme="minorHAnsi" w:hAnsi="Century Gothic" w:cs="Arial"/>
                <w:sz w:val="20"/>
              </w:rPr>
            </w:pPr>
            <w:r w:rsidRPr="00C256B6">
              <w:rPr>
                <w:rFonts w:ascii="Century Gothic" w:hAnsi="Century Gothic" w:cs="Arial"/>
                <w:sz w:val="20"/>
              </w:rPr>
              <w:t>10%</w:t>
            </w:r>
          </w:p>
        </w:tc>
      </w:tr>
      <w:tr w:rsidR="00063A74" w:rsidRPr="0050119B" w14:paraId="2051D336" w14:textId="77777777" w:rsidTr="00C256B6">
        <w:trPr>
          <w:cantSplit/>
          <w:trHeight w:val="284"/>
        </w:trPr>
        <w:tc>
          <w:tcPr>
            <w:tcW w:w="658" w:type="dxa"/>
          </w:tcPr>
          <w:p w14:paraId="686CF909" w14:textId="77777777" w:rsidR="00063A74" w:rsidRPr="0050119B" w:rsidRDefault="00063A74" w:rsidP="00423E58">
            <w:pPr>
              <w:spacing w:after="0"/>
              <w:rPr>
                <w:rFonts w:ascii="Century Gothic" w:hAnsi="Century Gothic" w:cs="Arial"/>
                <w:sz w:val="20"/>
              </w:rPr>
            </w:pPr>
          </w:p>
        </w:tc>
        <w:tc>
          <w:tcPr>
            <w:tcW w:w="709" w:type="dxa"/>
          </w:tcPr>
          <w:p w14:paraId="379ABF69" w14:textId="77777777" w:rsidR="00063A74" w:rsidRPr="00C256B6" w:rsidRDefault="00063A74" w:rsidP="008D752C">
            <w:pPr>
              <w:spacing w:after="0"/>
              <w:rPr>
                <w:rFonts w:ascii="Century Gothic" w:hAnsi="Century Gothic" w:cs="Arial"/>
                <w:sz w:val="20"/>
              </w:rPr>
            </w:pPr>
            <w:r w:rsidRPr="00C256B6">
              <w:rPr>
                <w:rFonts w:ascii="Century Gothic" w:hAnsi="Century Gothic" w:cs="Arial"/>
                <w:sz w:val="20"/>
              </w:rPr>
              <w:t>1.5</w:t>
            </w:r>
          </w:p>
        </w:tc>
        <w:tc>
          <w:tcPr>
            <w:tcW w:w="6116" w:type="dxa"/>
          </w:tcPr>
          <w:p w14:paraId="46AE03A0" w14:textId="77777777" w:rsidR="00063A74" w:rsidRPr="00C256B6" w:rsidRDefault="0053631D" w:rsidP="0053631D">
            <w:pPr>
              <w:overflowPunct w:val="0"/>
              <w:autoSpaceDE w:val="0"/>
              <w:autoSpaceDN w:val="0"/>
              <w:rPr>
                <w:rFonts w:ascii="Century Gothic" w:eastAsiaTheme="minorHAnsi" w:hAnsi="Century Gothic" w:cs="Arial"/>
                <w:sz w:val="20"/>
              </w:rPr>
            </w:pPr>
            <w:r>
              <w:rPr>
                <w:rFonts w:ascii="Century Gothic" w:hAnsi="Century Gothic" w:cs="Arial"/>
                <w:sz w:val="20"/>
              </w:rPr>
              <w:t xml:space="preserve">Approach to  </w:t>
            </w:r>
            <w:r w:rsidR="004E60C2">
              <w:rPr>
                <w:rFonts w:ascii="Century Gothic" w:hAnsi="Century Gothic" w:cs="Arial"/>
                <w:sz w:val="20"/>
              </w:rPr>
              <w:t>evaluation</w:t>
            </w:r>
          </w:p>
        </w:tc>
        <w:tc>
          <w:tcPr>
            <w:tcW w:w="1527" w:type="dxa"/>
          </w:tcPr>
          <w:p w14:paraId="1CCDDADB" w14:textId="77777777" w:rsidR="00063A74" w:rsidRPr="00C256B6" w:rsidRDefault="00063A74" w:rsidP="00676C96">
            <w:pPr>
              <w:autoSpaceDN w:val="0"/>
              <w:jc w:val="center"/>
              <w:rPr>
                <w:rFonts w:ascii="Century Gothic" w:eastAsiaTheme="minorHAnsi" w:hAnsi="Century Gothic" w:cs="Arial"/>
                <w:sz w:val="20"/>
              </w:rPr>
            </w:pPr>
            <w:r w:rsidRPr="00C256B6">
              <w:rPr>
                <w:rFonts w:ascii="Century Gothic" w:hAnsi="Century Gothic" w:cs="Arial"/>
                <w:sz w:val="20"/>
              </w:rPr>
              <w:t>10%</w:t>
            </w:r>
          </w:p>
        </w:tc>
      </w:tr>
      <w:tr w:rsidR="00C256B6" w:rsidRPr="0050119B" w14:paraId="4103B30D" w14:textId="77777777" w:rsidTr="00C256B6">
        <w:trPr>
          <w:cantSplit/>
          <w:trHeight w:val="284"/>
        </w:trPr>
        <w:tc>
          <w:tcPr>
            <w:tcW w:w="658" w:type="dxa"/>
          </w:tcPr>
          <w:p w14:paraId="7E207550" w14:textId="77777777" w:rsidR="00C256B6" w:rsidRPr="0050119B" w:rsidRDefault="00C256B6" w:rsidP="00423E58">
            <w:pPr>
              <w:spacing w:after="0"/>
              <w:rPr>
                <w:rFonts w:ascii="Century Gothic" w:hAnsi="Century Gothic" w:cs="Arial"/>
                <w:sz w:val="20"/>
              </w:rPr>
            </w:pPr>
            <w:r w:rsidRPr="0050119B">
              <w:rPr>
                <w:rFonts w:ascii="Century Gothic" w:hAnsi="Century Gothic" w:cs="Arial"/>
                <w:b/>
                <w:sz w:val="20"/>
              </w:rPr>
              <w:t>2</w:t>
            </w:r>
          </w:p>
        </w:tc>
        <w:tc>
          <w:tcPr>
            <w:tcW w:w="709" w:type="dxa"/>
          </w:tcPr>
          <w:p w14:paraId="3E416ED4" w14:textId="77777777" w:rsidR="00C256B6" w:rsidRPr="0050119B" w:rsidRDefault="00C256B6" w:rsidP="008D752C">
            <w:pPr>
              <w:spacing w:after="0"/>
              <w:rPr>
                <w:rFonts w:ascii="Century Gothic" w:hAnsi="Century Gothic" w:cs="Arial"/>
                <w:sz w:val="20"/>
              </w:rPr>
            </w:pPr>
            <w:r w:rsidRPr="0050119B">
              <w:rPr>
                <w:rFonts w:ascii="Century Gothic" w:hAnsi="Century Gothic" w:cs="Arial"/>
                <w:b/>
                <w:bCs/>
                <w:sz w:val="20"/>
              </w:rPr>
              <w:t>Price</w:t>
            </w:r>
          </w:p>
        </w:tc>
        <w:tc>
          <w:tcPr>
            <w:tcW w:w="6116" w:type="dxa"/>
          </w:tcPr>
          <w:p w14:paraId="6F45A317" w14:textId="77777777" w:rsidR="00C256B6" w:rsidRPr="0050119B" w:rsidRDefault="00C256B6" w:rsidP="00205BDE">
            <w:pPr>
              <w:overflowPunct w:val="0"/>
              <w:autoSpaceDE w:val="0"/>
              <w:autoSpaceDN w:val="0"/>
              <w:rPr>
                <w:rFonts w:ascii="Century Gothic" w:eastAsiaTheme="minorHAnsi" w:hAnsi="Century Gothic" w:cs="Arial"/>
                <w:sz w:val="20"/>
                <w:highlight w:val="yellow"/>
              </w:rPr>
            </w:pPr>
          </w:p>
        </w:tc>
        <w:tc>
          <w:tcPr>
            <w:tcW w:w="1527" w:type="dxa"/>
          </w:tcPr>
          <w:p w14:paraId="5D8E8EA8" w14:textId="77777777" w:rsidR="00C256B6" w:rsidRPr="0050119B" w:rsidRDefault="00C256B6" w:rsidP="00676C96">
            <w:pPr>
              <w:autoSpaceDN w:val="0"/>
              <w:jc w:val="center"/>
              <w:rPr>
                <w:rFonts w:ascii="Century Gothic" w:eastAsiaTheme="minorHAnsi" w:hAnsi="Century Gothic" w:cs="Arial"/>
                <w:sz w:val="20"/>
                <w:highlight w:val="yellow"/>
              </w:rPr>
            </w:pPr>
            <w:r w:rsidRPr="00C256B6">
              <w:rPr>
                <w:rFonts w:ascii="Century Gothic" w:eastAsiaTheme="minorHAnsi" w:hAnsi="Century Gothic" w:cs="Arial"/>
                <w:sz w:val="20"/>
              </w:rPr>
              <w:t>40%</w:t>
            </w:r>
          </w:p>
        </w:tc>
      </w:tr>
      <w:tr w:rsidR="00C256B6" w:rsidRPr="0050119B" w14:paraId="45BE1EFB" w14:textId="77777777" w:rsidTr="00C256B6">
        <w:trPr>
          <w:cantSplit/>
          <w:trHeight w:val="284"/>
        </w:trPr>
        <w:tc>
          <w:tcPr>
            <w:tcW w:w="658" w:type="dxa"/>
          </w:tcPr>
          <w:p w14:paraId="45F8C267" w14:textId="77777777" w:rsidR="00C256B6" w:rsidRPr="0050119B" w:rsidRDefault="00C256B6" w:rsidP="00423E58">
            <w:pPr>
              <w:spacing w:after="0"/>
              <w:rPr>
                <w:rFonts w:ascii="Century Gothic" w:hAnsi="Century Gothic" w:cs="Arial"/>
                <w:b/>
                <w:sz w:val="20"/>
              </w:rPr>
            </w:pPr>
          </w:p>
        </w:tc>
        <w:tc>
          <w:tcPr>
            <w:tcW w:w="6825" w:type="dxa"/>
            <w:gridSpan w:val="2"/>
          </w:tcPr>
          <w:p w14:paraId="7346CA99" w14:textId="77777777" w:rsidR="00C256B6" w:rsidRPr="0050119B" w:rsidRDefault="00C256B6" w:rsidP="00E148F3">
            <w:pPr>
              <w:overflowPunct w:val="0"/>
              <w:autoSpaceDE w:val="0"/>
              <w:autoSpaceDN w:val="0"/>
              <w:rPr>
                <w:rFonts w:ascii="Century Gothic" w:eastAsiaTheme="minorHAnsi" w:hAnsi="Century Gothic" w:cs="Arial"/>
                <w:b/>
                <w:sz w:val="20"/>
              </w:rPr>
            </w:pPr>
            <w:r w:rsidRPr="0050119B">
              <w:rPr>
                <w:rFonts w:ascii="Century Gothic" w:hAnsi="Century Gothic" w:cs="Arial"/>
                <w:b/>
                <w:bCs/>
                <w:sz w:val="20"/>
              </w:rPr>
              <w:t>Proposed Approach + Price + Presentation/Interview</w:t>
            </w:r>
          </w:p>
        </w:tc>
        <w:tc>
          <w:tcPr>
            <w:tcW w:w="1527" w:type="dxa"/>
          </w:tcPr>
          <w:p w14:paraId="7DD73FF9" w14:textId="77777777" w:rsidR="00C256B6" w:rsidRPr="0050119B" w:rsidRDefault="00C256B6" w:rsidP="00D97647">
            <w:pPr>
              <w:spacing w:after="0"/>
              <w:jc w:val="center"/>
              <w:rPr>
                <w:rFonts w:ascii="Century Gothic" w:hAnsi="Century Gothic" w:cs="Arial"/>
                <w:b/>
                <w:sz w:val="20"/>
              </w:rPr>
            </w:pPr>
            <w:r w:rsidRPr="0050119B">
              <w:rPr>
                <w:rFonts w:ascii="Century Gothic" w:hAnsi="Century Gothic" w:cs="Arial"/>
                <w:b/>
                <w:sz w:val="20"/>
              </w:rPr>
              <w:t>100%</w:t>
            </w:r>
          </w:p>
        </w:tc>
      </w:tr>
    </w:tbl>
    <w:p w14:paraId="29B74FD6" w14:textId="77777777" w:rsidR="00D97647" w:rsidRPr="0050119B" w:rsidRDefault="00D97647" w:rsidP="00423E58">
      <w:pPr>
        <w:spacing w:after="0"/>
        <w:rPr>
          <w:rFonts w:ascii="Century Gothic" w:hAnsi="Century Gothic"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50119B" w14:paraId="16E9991C" w14:textId="77777777" w:rsidTr="00960E1E">
        <w:tc>
          <w:tcPr>
            <w:tcW w:w="2547" w:type="dxa"/>
            <w:gridSpan w:val="2"/>
            <w:tcBorders>
              <w:top w:val="single" w:sz="6" w:space="0" w:color="auto"/>
              <w:left w:val="single" w:sz="4" w:space="0" w:color="auto"/>
              <w:bottom w:val="single" w:sz="4" w:space="0" w:color="auto"/>
              <w:right w:val="single" w:sz="6" w:space="0" w:color="auto"/>
            </w:tcBorders>
            <w:tcMar>
              <w:top w:w="57" w:type="dxa"/>
              <w:left w:w="108" w:type="dxa"/>
              <w:bottom w:w="28" w:type="dxa"/>
              <w:right w:w="108" w:type="dxa"/>
            </w:tcMar>
          </w:tcPr>
          <w:p w14:paraId="787E979C" w14:textId="77777777" w:rsidR="00B048C4" w:rsidRPr="0050119B" w:rsidRDefault="00B048C4" w:rsidP="00676C96">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Score</w:t>
            </w:r>
          </w:p>
        </w:tc>
        <w:tc>
          <w:tcPr>
            <w:tcW w:w="623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2B8B37D4" w14:textId="77777777" w:rsidR="00B048C4" w:rsidRPr="0050119B" w:rsidRDefault="00B048C4" w:rsidP="00676C96">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Definition</w:t>
            </w:r>
          </w:p>
        </w:tc>
      </w:tr>
      <w:tr w:rsidR="00B048C4" w:rsidRPr="0050119B" w14:paraId="7A779BAF" w14:textId="77777777" w:rsidTr="00960E1E">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AA37987"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0C79E5EB"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Non-compliant</w:t>
            </w:r>
          </w:p>
          <w:p w14:paraId="3B7632DA" w14:textId="77777777" w:rsidR="00B048C4" w:rsidRPr="0050119B" w:rsidRDefault="00B048C4" w:rsidP="00676C96">
            <w:pPr>
              <w:rPr>
                <w:rFonts w:ascii="Century Gothic" w:hAnsi="Century Gothic" w:cs="Arial"/>
                <w:sz w:val="20"/>
                <w:lang w:val="en-US"/>
                <w14:ligatures w14:val="standardContextual"/>
              </w:rPr>
            </w:pPr>
          </w:p>
        </w:tc>
        <w:tc>
          <w:tcPr>
            <w:tcW w:w="623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40899DCD"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50119B" w14:paraId="61D11CE0" w14:textId="77777777" w:rsidTr="00960E1E">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599C7D16"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6377A036"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Weak</w:t>
            </w:r>
          </w:p>
          <w:p w14:paraId="7F4A350B" w14:textId="77777777" w:rsidR="00B048C4" w:rsidRPr="0050119B" w:rsidRDefault="00B048C4" w:rsidP="00676C96">
            <w:pPr>
              <w:rPr>
                <w:rFonts w:ascii="Century Gothic" w:hAnsi="Century Gothic" w:cs="Arial"/>
                <w:sz w:val="20"/>
                <w:lang w:val="en-US"/>
                <w14:ligatures w14:val="standardContextual"/>
              </w:rPr>
            </w:pPr>
          </w:p>
        </w:tc>
        <w:tc>
          <w:tcPr>
            <w:tcW w:w="6237"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5CE1E9BF"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50119B" w14:paraId="2C689420"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E4DAB12"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4A8A861"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Minor reservations</w:t>
            </w:r>
          </w:p>
          <w:p w14:paraId="05507F16" w14:textId="77777777" w:rsidR="00B048C4" w:rsidRPr="0050119B" w:rsidRDefault="00B048C4" w:rsidP="00676C96">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7C282D8E"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50119B" w14:paraId="2558AB90"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43076D10"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0EEFC5B3"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Compliant</w:t>
            </w:r>
          </w:p>
          <w:p w14:paraId="1F801110" w14:textId="77777777" w:rsidR="00B048C4" w:rsidRPr="0050119B" w:rsidRDefault="00B048C4" w:rsidP="00676C96">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0F1B4CA9"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50119B" w14:paraId="28EED29B"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5BA87AE"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6FF40C47"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Very good</w:t>
            </w:r>
          </w:p>
          <w:p w14:paraId="0087F97B" w14:textId="77777777" w:rsidR="00B048C4" w:rsidRPr="0050119B" w:rsidRDefault="00B048C4" w:rsidP="00676C96">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7B7A968E"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0119B" w14:paraId="1475E9C1"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6D123D7A"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FCD61DC"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35302E88" w14:textId="77777777" w:rsidR="00B048C4" w:rsidRPr="0050119B" w:rsidRDefault="00B048C4" w:rsidP="00676C96">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0A955C7F" w14:textId="77777777" w:rsidR="000016C4" w:rsidRPr="0050119B" w:rsidRDefault="000016C4" w:rsidP="00423E58">
      <w:pPr>
        <w:spacing w:after="0"/>
        <w:rPr>
          <w:rFonts w:ascii="Century Gothic" w:hAnsi="Century Gothic" w:cs="Arial"/>
          <w:sz w:val="20"/>
        </w:rPr>
      </w:pPr>
    </w:p>
    <w:p w14:paraId="1F0A1D46" w14:textId="77777777" w:rsidR="00962F93" w:rsidRPr="0050119B" w:rsidRDefault="000152F4" w:rsidP="004C6494">
      <w:pPr>
        <w:spacing w:after="0"/>
        <w:ind w:right="237"/>
        <w:rPr>
          <w:rFonts w:ascii="Century Gothic" w:hAnsi="Century Gothic" w:cs="Arial"/>
          <w:b/>
          <w:sz w:val="20"/>
        </w:rPr>
      </w:pPr>
      <w:r w:rsidRPr="0050119B">
        <w:rPr>
          <w:rFonts w:ascii="Century Gothic" w:hAnsi="Century Gothic" w:cs="Arial"/>
          <w:b/>
          <w:sz w:val="20"/>
        </w:rPr>
        <w:t xml:space="preserve">The </w:t>
      </w:r>
      <w:r w:rsidR="00962F93" w:rsidRPr="0050119B">
        <w:rPr>
          <w:rFonts w:ascii="Century Gothic" w:hAnsi="Century Gothic" w:cs="Arial"/>
          <w:b/>
          <w:sz w:val="20"/>
        </w:rPr>
        <w:t>Quotation must be submitted in a PDF format</w:t>
      </w:r>
      <w:r w:rsidRPr="0050119B">
        <w:rPr>
          <w:rFonts w:ascii="Century Gothic" w:hAnsi="Century Gothic" w:cs="Arial"/>
          <w:b/>
          <w:sz w:val="20"/>
        </w:rPr>
        <w:t>, with pricing submitted in a separate file</w:t>
      </w:r>
      <w:r w:rsidR="002A0AA2" w:rsidRPr="0050119B">
        <w:rPr>
          <w:rFonts w:ascii="Century Gothic" w:hAnsi="Century Gothic" w:cs="Arial"/>
          <w:b/>
          <w:sz w:val="20"/>
        </w:rPr>
        <w:t xml:space="preserve"> </w:t>
      </w:r>
      <w:r w:rsidR="00962F93" w:rsidRPr="0050119B">
        <w:rPr>
          <w:rFonts w:ascii="Century Gothic" w:hAnsi="Century Gothic" w:cs="Arial"/>
          <w:b/>
          <w:sz w:val="20"/>
        </w:rPr>
        <w:t>Quotations received after the above date and time may not be considered</w:t>
      </w:r>
      <w:r w:rsidR="00C13B89" w:rsidRPr="0050119B">
        <w:rPr>
          <w:rFonts w:ascii="Century Gothic" w:hAnsi="Century Gothic" w:cs="Arial"/>
          <w:b/>
          <w:color w:val="FF0000"/>
          <w:sz w:val="20"/>
        </w:rPr>
        <w:t xml:space="preserve"> </w:t>
      </w:r>
    </w:p>
    <w:p w14:paraId="6211D58D" w14:textId="77777777" w:rsidR="00962F93" w:rsidRPr="0050119B" w:rsidRDefault="00962F93" w:rsidP="004C6494">
      <w:pPr>
        <w:spacing w:after="0"/>
        <w:ind w:right="237"/>
        <w:rPr>
          <w:rFonts w:ascii="Century Gothic" w:hAnsi="Century Gothic" w:cs="Arial"/>
          <w:sz w:val="20"/>
        </w:rPr>
      </w:pPr>
    </w:p>
    <w:p w14:paraId="613A7B3B" w14:textId="77777777" w:rsidR="00C6401D" w:rsidRPr="0050119B" w:rsidRDefault="00C6401D" w:rsidP="004C6494">
      <w:pPr>
        <w:spacing w:after="0"/>
        <w:ind w:right="237"/>
        <w:rPr>
          <w:rFonts w:ascii="Century Gothic" w:hAnsi="Century Gothic" w:cs="Arial"/>
          <w:i/>
          <w:sz w:val="20"/>
        </w:rPr>
      </w:pPr>
      <w:r w:rsidRPr="0050119B">
        <w:rPr>
          <w:rFonts w:ascii="Century Gothic" w:hAnsi="Century Gothic" w:cs="Arial"/>
          <w:i/>
          <w:sz w:val="20"/>
        </w:rPr>
        <w:t xml:space="preserve">It would be appreciated if you could advise, </w:t>
      </w:r>
      <w:r w:rsidR="00A61808" w:rsidRPr="0050119B">
        <w:rPr>
          <w:rFonts w:ascii="Century Gothic" w:hAnsi="Century Gothic" w:cs="Arial"/>
          <w:sz w:val="20"/>
          <w:u w:val="single"/>
        </w:rPr>
        <w:t xml:space="preserve">within </w:t>
      </w:r>
      <w:r w:rsidR="00B25633" w:rsidRPr="0050119B">
        <w:rPr>
          <w:rFonts w:ascii="Century Gothic" w:hAnsi="Century Gothic" w:cs="Arial"/>
          <w:sz w:val="20"/>
          <w:u w:val="single"/>
        </w:rPr>
        <w:t xml:space="preserve">3 </w:t>
      </w:r>
      <w:r w:rsidR="00A61808" w:rsidRPr="0050119B">
        <w:rPr>
          <w:rFonts w:ascii="Century Gothic" w:hAnsi="Century Gothic" w:cs="Arial"/>
          <w:sz w:val="20"/>
          <w:u w:val="single"/>
        </w:rPr>
        <w:t>days of receiving this RFQ</w:t>
      </w:r>
      <w:r w:rsidRPr="0050119B">
        <w:rPr>
          <w:rFonts w:ascii="Century Gothic" w:hAnsi="Century Gothic" w:cs="Arial"/>
          <w:i/>
          <w:sz w:val="20"/>
        </w:rPr>
        <w:t>, if you intend to submit a bid</w:t>
      </w:r>
      <w:r w:rsidR="00B34C8A" w:rsidRPr="0050119B">
        <w:rPr>
          <w:rFonts w:ascii="Century Gothic" w:hAnsi="Century Gothic" w:cs="Arial"/>
          <w:i/>
          <w:sz w:val="20"/>
        </w:rPr>
        <w:t xml:space="preserve"> or your reasons for not submitting a bid</w:t>
      </w:r>
      <w:r w:rsidRPr="0050119B">
        <w:rPr>
          <w:rFonts w:ascii="Century Gothic" w:hAnsi="Century Gothic" w:cs="Arial"/>
          <w:i/>
          <w:sz w:val="20"/>
        </w:rPr>
        <w:t xml:space="preserve">. </w:t>
      </w:r>
    </w:p>
    <w:p w14:paraId="1B966DB0" w14:textId="77777777" w:rsidR="00C6401D" w:rsidRPr="0050119B" w:rsidRDefault="00C6401D" w:rsidP="004C6494">
      <w:pPr>
        <w:autoSpaceDE w:val="0"/>
        <w:autoSpaceDN w:val="0"/>
        <w:adjustRightInd w:val="0"/>
        <w:ind w:right="237"/>
        <w:jc w:val="both"/>
        <w:rPr>
          <w:rFonts w:ascii="Century Gothic" w:hAnsi="Century Gothic" w:cstheme="minorHAnsi"/>
          <w:sz w:val="20"/>
        </w:rPr>
      </w:pPr>
    </w:p>
    <w:p w14:paraId="74FAB7F3" w14:textId="77777777"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 xml:space="preserve">If the panel feels at any point that there is not sufficient evidence to score a bidder on any evaluation point then they may, at their discretion, seek clarification from any and all </w:t>
      </w:r>
      <w:r w:rsidRPr="0050119B">
        <w:rPr>
          <w:rFonts w:ascii="Century Gothic" w:hAnsi="Century Gothic" w:cstheme="minorHAnsi"/>
          <w:sz w:val="20"/>
        </w:rPr>
        <w:lastRenderedPageBreak/>
        <w:t>bidders. Bidder clarifications will at all times take account of the commercial confidence of bidders.</w:t>
      </w:r>
    </w:p>
    <w:p w14:paraId="516FDC43" w14:textId="3AB74F98"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a bidder scores ‘0’ on an entire section of the evaluation</w:t>
      </w:r>
      <w:r w:rsidR="008D7C54">
        <w:rPr>
          <w:rFonts w:ascii="Century Gothic" w:hAnsi="Century Gothic" w:cstheme="minorHAnsi"/>
          <w:sz w:val="20"/>
        </w:rPr>
        <w:t xml:space="preserve"> criteria</w:t>
      </w:r>
      <w:r w:rsidRPr="0050119B">
        <w:rPr>
          <w:rFonts w:ascii="Century Gothic" w:hAnsi="Century Gothic" w:cstheme="minorHAnsi"/>
          <w:sz w:val="20"/>
        </w:rPr>
        <w:t>, the bidder will be automatically eliminated from any further evaluation.</w:t>
      </w:r>
    </w:p>
    <w:p w14:paraId="4B61E143" w14:textId="42A438F9" w:rsidR="00BB3424" w:rsidRDefault="00970C5F" w:rsidP="004C6494">
      <w:pPr>
        <w:autoSpaceDE w:val="0"/>
        <w:autoSpaceDN w:val="0"/>
        <w:adjustRightInd w:val="0"/>
        <w:ind w:right="237"/>
        <w:jc w:val="both"/>
        <w:rPr>
          <w:rFonts w:ascii="Century Gothic" w:hAnsi="Century Gothic" w:cstheme="minorHAnsi"/>
          <w:sz w:val="20"/>
        </w:rPr>
      </w:pPr>
      <w:r w:rsidRPr="00696646">
        <w:rPr>
          <w:rFonts w:ascii="Century Gothic" w:hAnsi="Century Gothic" w:cstheme="minorHAnsi"/>
          <w:sz w:val="20"/>
        </w:rPr>
        <w:t>The pass-mark for the qualitative</w:t>
      </w:r>
      <w:r w:rsidR="00BB3424" w:rsidRPr="00696646">
        <w:rPr>
          <w:rFonts w:ascii="Century Gothic" w:hAnsi="Century Gothic" w:cstheme="minorHAnsi"/>
          <w:sz w:val="20"/>
        </w:rPr>
        <w:t xml:space="preserve"> evaluation (Questions 1.1 – 1.5</w:t>
      </w:r>
      <w:r w:rsidRPr="00696646">
        <w:rPr>
          <w:rFonts w:ascii="Century Gothic" w:hAnsi="Century Gothic" w:cstheme="minorHAnsi"/>
          <w:sz w:val="20"/>
        </w:rPr>
        <w:t xml:space="preserve">) element is </w:t>
      </w:r>
      <w:r w:rsidR="00696646" w:rsidRPr="00696646">
        <w:rPr>
          <w:rFonts w:ascii="Century Gothic" w:hAnsi="Century Gothic" w:cstheme="minorHAnsi"/>
          <w:b/>
          <w:sz w:val="20"/>
        </w:rPr>
        <w:t>6</w:t>
      </w:r>
      <w:r w:rsidRPr="00696646">
        <w:rPr>
          <w:rFonts w:ascii="Century Gothic" w:hAnsi="Century Gothic" w:cstheme="minorHAnsi"/>
          <w:b/>
          <w:sz w:val="20"/>
        </w:rPr>
        <w:t>0%</w:t>
      </w:r>
      <w:r w:rsidR="00FD7292">
        <w:rPr>
          <w:rFonts w:ascii="Century Gothic" w:hAnsi="Century Gothic" w:cstheme="minorHAnsi"/>
          <w:b/>
          <w:sz w:val="20"/>
        </w:rPr>
        <w:t xml:space="preserve"> </w:t>
      </w:r>
      <w:r w:rsidR="00DF6426" w:rsidRPr="00DF6426">
        <w:rPr>
          <w:rFonts w:ascii="Century Gothic" w:hAnsi="Century Gothic" w:cstheme="minorHAnsi"/>
          <w:sz w:val="20"/>
        </w:rPr>
        <w:t>(</w:t>
      </w:r>
      <w:r w:rsidR="00FD7292" w:rsidRPr="00DF6426">
        <w:rPr>
          <w:rFonts w:ascii="Century Gothic" w:hAnsi="Century Gothic" w:cstheme="minorHAnsi"/>
          <w:sz w:val="20"/>
        </w:rPr>
        <w:t>which will constitute an overall total percentage score in the qualitative section of 36%</w:t>
      </w:r>
      <w:r w:rsidR="00DF6426" w:rsidRPr="00DF6426">
        <w:rPr>
          <w:rFonts w:ascii="Century Gothic" w:hAnsi="Century Gothic" w:cstheme="minorHAnsi"/>
          <w:sz w:val="20"/>
        </w:rPr>
        <w:t xml:space="preserve"> in relation to the overall percentage score quality and price of 100%).</w:t>
      </w:r>
      <w:r w:rsidR="00DF6426">
        <w:rPr>
          <w:rFonts w:ascii="Century Gothic" w:hAnsi="Century Gothic" w:cstheme="minorHAnsi"/>
          <w:sz w:val="20"/>
        </w:rPr>
        <w:t xml:space="preserve"> NB. </w:t>
      </w:r>
      <w:r w:rsidR="00DF6426" w:rsidRPr="0050119B">
        <w:rPr>
          <w:rFonts w:ascii="Century Gothic" w:hAnsi="Century Gothic" w:cstheme="minorHAnsi"/>
          <w:sz w:val="20"/>
        </w:rPr>
        <w:t>A</w:t>
      </w:r>
      <w:r w:rsidRPr="0050119B">
        <w:rPr>
          <w:rFonts w:ascii="Century Gothic" w:hAnsi="Century Gothic" w:cstheme="minorHAnsi"/>
          <w:sz w:val="20"/>
        </w:rPr>
        <w:t xml:space="preserve"> bidder </w:t>
      </w:r>
      <w:r w:rsidR="00DF6426" w:rsidRPr="00DF6426">
        <w:rPr>
          <w:rFonts w:ascii="Century Gothic" w:hAnsi="Century Gothic" w:cstheme="minorHAnsi"/>
          <w:b/>
          <w:sz w:val="20"/>
          <w:u w:val="single"/>
        </w:rPr>
        <w:t xml:space="preserve">MUST </w:t>
      </w:r>
      <w:r w:rsidRPr="0050119B">
        <w:rPr>
          <w:rFonts w:ascii="Century Gothic" w:hAnsi="Century Gothic" w:cstheme="minorHAnsi"/>
          <w:sz w:val="20"/>
        </w:rPr>
        <w:t xml:space="preserve">attain this score overall </w:t>
      </w:r>
      <w:r w:rsidR="00DF6426">
        <w:rPr>
          <w:rFonts w:ascii="Century Gothic" w:hAnsi="Century Gothic" w:cstheme="minorHAnsi"/>
          <w:sz w:val="20"/>
        </w:rPr>
        <w:t xml:space="preserve">in the qualitative section regardless of price otherwise </w:t>
      </w:r>
      <w:r w:rsidRPr="0050119B">
        <w:rPr>
          <w:rFonts w:ascii="Century Gothic" w:hAnsi="Century Gothic" w:cstheme="minorHAnsi"/>
          <w:sz w:val="20"/>
        </w:rPr>
        <w:t xml:space="preserve">their bid will be rejected. This process ensures that </w:t>
      </w:r>
      <w:r w:rsidR="00E148F3" w:rsidRPr="0050119B">
        <w:rPr>
          <w:rFonts w:ascii="Century Gothic" w:hAnsi="Century Gothic" w:cstheme="minorHAnsi"/>
          <w:sz w:val="20"/>
        </w:rPr>
        <w:t>NEL</w:t>
      </w:r>
      <w:r w:rsidRPr="0050119B">
        <w:rPr>
          <w:rFonts w:ascii="Century Gothic" w:hAnsi="Century Gothic" w:cstheme="minorHAnsi"/>
          <w:sz w:val="20"/>
        </w:rPr>
        <w:t xml:space="preserve"> Commissioning Support Unit</w:t>
      </w:r>
      <w:r w:rsidR="00B25633" w:rsidRPr="0050119B">
        <w:rPr>
          <w:rFonts w:ascii="Century Gothic" w:hAnsi="Century Gothic" w:cstheme="minorHAnsi"/>
          <w:sz w:val="20"/>
        </w:rPr>
        <w:t xml:space="preserve"> and </w:t>
      </w:r>
      <w:r w:rsidR="00BB3424" w:rsidRPr="00BB3424">
        <w:rPr>
          <w:rFonts w:ascii="Century Gothic" w:hAnsi="Century Gothic" w:cstheme="minorHAnsi"/>
          <w:sz w:val="20"/>
        </w:rPr>
        <w:t xml:space="preserve">Haringey </w:t>
      </w:r>
      <w:r w:rsidR="00BB3424">
        <w:rPr>
          <w:rFonts w:ascii="Century Gothic" w:hAnsi="Century Gothic" w:cstheme="minorHAnsi"/>
          <w:sz w:val="20"/>
        </w:rPr>
        <w:t>CCG</w:t>
      </w:r>
      <w:r w:rsidRPr="0050119B">
        <w:rPr>
          <w:rFonts w:ascii="Century Gothic" w:hAnsi="Century Gothic" w:cstheme="minorHAnsi"/>
          <w:sz w:val="20"/>
        </w:rPr>
        <w:t xml:space="preserve"> attain a minimum acceptable service quality. </w:t>
      </w:r>
    </w:p>
    <w:p w14:paraId="050BA8E7" w14:textId="5E19F554" w:rsidR="00205BDE" w:rsidRPr="0050119B" w:rsidRDefault="00BB3424" w:rsidP="00797A41">
      <w:pPr>
        <w:autoSpaceDE w:val="0"/>
        <w:autoSpaceDN w:val="0"/>
        <w:adjustRightInd w:val="0"/>
        <w:ind w:right="237"/>
        <w:jc w:val="both"/>
        <w:rPr>
          <w:rFonts w:ascii="Century Gothic" w:hAnsi="Century Gothic" w:cstheme="minorHAnsi"/>
          <w:sz w:val="20"/>
        </w:rPr>
      </w:pPr>
      <w:r>
        <w:rPr>
          <w:rFonts w:ascii="Century Gothic" w:hAnsi="Century Gothic" w:cstheme="minorHAnsi"/>
          <w:sz w:val="20"/>
        </w:rPr>
        <w:t>In the event of a</w:t>
      </w:r>
      <w:r w:rsidR="005D0D1C">
        <w:rPr>
          <w:rFonts w:ascii="Century Gothic" w:hAnsi="Century Gothic" w:cstheme="minorHAnsi"/>
          <w:sz w:val="20"/>
        </w:rPr>
        <w:t xml:space="preserve"> tie (where two or more top scor</w:t>
      </w:r>
      <w:r>
        <w:rPr>
          <w:rFonts w:ascii="Century Gothic" w:hAnsi="Century Gothic" w:cstheme="minorHAnsi"/>
          <w:sz w:val="20"/>
        </w:rPr>
        <w:t xml:space="preserve">ing bidders </w:t>
      </w:r>
      <w:proofErr w:type="spellStart"/>
      <w:r>
        <w:rPr>
          <w:rFonts w:ascii="Century Gothic" w:hAnsi="Century Gothic" w:cstheme="minorHAnsi"/>
          <w:sz w:val="20"/>
        </w:rPr>
        <w:t>Bidders</w:t>
      </w:r>
      <w:proofErr w:type="spellEnd"/>
      <w:r>
        <w:rPr>
          <w:rFonts w:ascii="Century Gothic" w:hAnsi="Century Gothic" w:cstheme="minorHAnsi"/>
          <w:sz w:val="20"/>
        </w:rPr>
        <w:t xml:space="preserve"> has the same total weighted scores including both approach and price ) the CCG will select from amongst those Bidders, the submission of the Bidder with the </w:t>
      </w:r>
      <w:r w:rsidR="00797A41">
        <w:rPr>
          <w:rFonts w:ascii="Century Gothic" w:hAnsi="Century Gothic" w:cstheme="minorHAnsi"/>
          <w:sz w:val="20"/>
        </w:rPr>
        <w:t>highest weighted</w:t>
      </w:r>
      <w:r w:rsidR="00DF6426">
        <w:rPr>
          <w:rFonts w:ascii="Century Gothic" w:hAnsi="Century Gothic" w:cstheme="minorHAnsi"/>
          <w:sz w:val="20"/>
        </w:rPr>
        <w:t xml:space="preserve"> score for ‘proposed approach’ in the qualitative section.</w:t>
      </w:r>
    </w:p>
    <w:p w14:paraId="2B5B4610"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theme="minorHAnsi"/>
          <w:sz w:val="20"/>
        </w:rPr>
        <w:t>Your response must be valid for acceptance for 90</w:t>
      </w:r>
      <w:r w:rsidRPr="0050119B">
        <w:rPr>
          <w:rFonts w:ascii="Century Gothic" w:hAnsi="Century Gothic" w:cs="Arial"/>
          <w:sz w:val="20"/>
        </w:rPr>
        <w:t xml:space="preserve"> days from the deadline for receipt of quotations. Your response constitutes an offer and </w:t>
      </w:r>
      <w:r w:rsidRPr="00797A41">
        <w:rPr>
          <w:rFonts w:ascii="Century Gothic" w:hAnsi="Century Gothic" w:cs="Arial"/>
          <w:sz w:val="20"/>
        </w:rPr>
        <w:t xml:space="preserve">if </w:t>
      </w:r>
      <w:r w:rsidR="00205BDE" w:rsidRPr="00797A41">
        <w:rPr>
          <w:rFonts w:ascii="Century Gothic" w:hAnsi="Century Gothic" w:cs="Arial"/>
          <w:sz w:val="20"/>
        </w:rPr>
        <w:t>Haringey CCG</w:t>
      </w:r>
      <w:r w:rsidRPr="00797A41">
        <w:rPr>
          <w:rFonts w:ascii="Century Gothic" w:hAnsi="Century Gothic" w:cs="Arial"/>
          <w:sz w:val="20"/>
        </w:rPr>
        <w:t xml:space="preserve"> </w:t>
      </w:r>
      <w:r w:rsidRPr="0050119B">
        <w:rPr>
          <w:rFonts w:ascii="Century Gothic" w:hAnsi="Century Gothic" w:cs="Arial"/>
          <w:sz w:val="20"/>
        </w:rPr>
        <w:t xml:space="preserve">accepts that offer then a legally binding contract will exist between us. </w:t>
      </w:r>
    </w:p>
    <w:p w14:paraId="679BAABA" w14:textId="77777777" w:rsidR="00423E58" w:rsidRPr="0050119B" w:rsidRDefault="00423E58" w:rsidP="004C6494">
      <w:pPr>
        <w:spacing w:after="0"/>
        <w:ind w:right="237"/>
        <w:rPr>
          <w:rFonts w:ascii="Century Gothic" w:hAnsi="Century Gothic" w:cs="Arial"/>
          <w:sz w:val="20"/>
        </w:rPr>
      </w:pPr>
    </w:p>
    <w:p w14:paraId="59F19662" w14:textId="77777777" w:rsidR="00423E58" w:rsidRPr="0050119B" w:rsidRDefault="00423E58" w:rsidP="004C6494">
      <w:pPr>
        <w:spacing w:after="0"/>
        <w:ind w:right="237"/>
        <w:jc w:val="both"/>
        <w:rPr>
          <w:rFonts w:ascii="Century Gothic" w:hAnsi="Century Gothic" w:cs="Arial"/>
          <w:sz w:val="20"/>
        </w:rPr>
      </w:pPr>
      <w:r w:rsidRPr="0050119B">
        <w:rPr>
          <w:rFonts w:ascii="Century Gothic" w:hAnsi="Century Gothic" w:cs="Arial"/>
          <w:sz w:val="20"/>
        </w:rPr>
        <w:t xml:space="preserve">Respondents accept that the </w:t>
      </w:r>
      <w:r w:rsidR="00205BDE" w:rsidRPr="00797A41">
        <w:rPr>
          <w:rFonts w:ascii="Century Gothic" w:hAnsi="Century Gothic" w:cs="Arial"/>
          <w:sz w:val="20"/>
        </w:rPr>
        <w:t>Haringey CCG</w:t>
      </w:r>
      <w:r w:rsidR="00316DDF" w:rsidRPr="00797A41">
        <w:rPr>
          <w:rFonts w:ascii="Century Gothic" w:hAnsi="Century Gothic" w:cs="Arial"/>
          <w:sz w:val="20"/>
        </w:rPr>
        <w:t xml:space="preserve"> </w:t>
      </w:r>
      <w:r w:rsidRPr="0050119B">
        <w:rPr>
          <w:rFonts w:ascii="Century Gothic" w:hAnsi="Century Gothic" w:cs="Arial"/>
          <w:sz w:val="20"/>
        </w:rPr>
        <w:t>is subject to the Freedom of Information Act and government transparency ob</w:t>
      </w:r>
      <w:r w:rsidR="00962F93" w:rsidRPr="0050119B">
        <w:rPr>
          <w:rFonts w:ascii="Century Gothic" w:hAnsi="Century Gothic" w:cs="Arial"/>
          <w:sz w:val="20"/>
        </w:rPr>
        <w:t xml:space="preserve">ligations which may </w:t>
      </w:r>
      <w:r w:rsidR="00962F93" w:rsidRPr="00797A41">
        <w:rPr>
          <w:rFonts w:ascii="Century Gothic" w:hAnsi="Century Gothic" w:cs="Arial"/>
          <w:sz w:val="20"/>
        </w:rPr>
        <w:t xml:space="preserve">require </w:t>
      </w:r>
      <w:r w:rsidR="00205BDE" w:rsidRPr="00797A41">
        <w:rPr>
          <w:rFonts w:ascii="Century Gothic" w:hAnsi="Century Gothic" w:cs="Arial"/>
          <w:sz w:val="20"/>
        </w:rPr>
        <w:t>Haringey CCG</w:t>
      </w:r>
      <w:r w:rsidR="00316DDF" w:rsidRPr="00797A41">
        <w:rPr>
          <w:rFonts w:ascii="Century Gothic" w:hAnsi="Century Gothic" w:cs="Arial"/>
          <w:sz w:val="20"/>
        </w:rPr>
        <w:t xml:space="preserve"> </w:t>
      </w:r>
      <w:r w:rsidRPr="0050119B">
        <w:rPr>
          <w:rFonts w:ascii="Century Gothic" w:hAnsi="Century Gothic" w:cs="Arial"/>
          <w:sz w:val="20"/>
        </w:rPr>
        <w:t>to disclose information received from you to third parties.</w:t>
      </w:r>
    </w:p>
    <w:p w14:paraId="24230E43" w14:textId="77777777" w:rsidR="00423E58" w:rsidRPr="0050119B" w:rsidRDefault="00423E58" w:rsidP="004C6494">
      <w:pPr>
        <w:spacing w:after="0"/>
        <w:ind w:right="237"/>
        <w:jc w:val="both"/>
        <w:rPr>
          <w:rFonts w:ascii="Century Gothic" w:hAnsi="Century Gothic" w:cs="Arial"/>
          <w:sz w:val="20"/>
        </w:rPr>
      </w:pPr>
    </w:p>
    <w:p w14:paraId="6FE6DFF4"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This </w:t>
      </w:r>
      <w:r w:rsidR="00A41A01" w:rsidRPr="0050119B">
        <w:rPr>
          <w:rFonts w:ascii="Century Gothic" w:hAnsi="Century Gothic" w:cs="Arial"/>
          <w:sz w:val="20"/>
        </w:rPr>
        <w:t xml:space="preserve">RFQ </w:t>
      </w:r>
      <w:r w:rsidRPr="0050119B">
        <w:rPr>
          <w:rFonts w:ascii="Century Gothic" w:hAnsi="Century Gothic" w:cs="Arial"/>
          <w:sz w:val="20"/>
        </w:rPr>
        <w:t>letter and your response do not give rise to any contractual obligation or liability un</w:t>
      </w:r>
      <w:r w:rsidR="00962F93" w:rsidRPr="0050119B">
        <w:rPr>
          <w:rFonts w:ascii="Century Gothic" w:hAnsi="Century Gothic" w:cs="Arial"/>
          <w:sz w:val="20"/>
        </w:rPr>
        <w:t xml:space="preserve">less and until such time as </w:t>
      </w:r>
      <w:r w:rsidR="00205BDE" w:rsidRPr="00797A41">
        <w:rPr>
          <w:rFonts w:ascii="Century Gothic" w:hAnsi="Century Gothic" w:cs="Arial"/>
          <w:sz w:val="20"/>
        </w:rPr>
        <w:t>Haringey CCG</w:t>
      </w:r>
      <w:r w:rsidR="00316DDF" w:rsidRPr="0050119B">
        <w:rPr>
          <w:rFonts w:ascii="Century Gothic" w:hAnsi="Century Gothic" w:cs="Arial"/>
          <w:color w:val="FF0000"/>
          <w:sz w:val="20"/>
        </w:rPr>
        <w:t xml:space="preserve"> </w:t>
      </w:r>
      <w:r w:rsidRPr="0050119B">
        <w:rPr>
          <w:rFonts w:ascii="Century Gothic" w:hAnsi="Century Gothic" w:cs="Arial"/>
          <w:sz w:val="20"/>
        </w:rPr>
        <w:t xml:space="preserve">issues a letter referencing this Request for a Quotation </w:t>
      </w:r>
      <w:r w:rsidR="00962F93" w:rsidRPr="0050119B">
        <w:rPr>
          <w:rFonts w:ascii="Century Gothic" w:hAnsi="Century Gothic" w:cs="Arial"/>
          <w:sz w:val="20"/>
        </w:rPr>
        <w:t xml:space="preserve">with a signed contract and </w:t>
      </w:r>
      <w:r w:rsidRPr="0050119B">
        <w:rPr>
          <w:rFonts w:ascii="Century Gothic" w:hAnsi="Century Gothic" w:cs="Arial"/>
          <w:sz w:val="20"/>
        </w:rPr>
        <w:t>a valid Purchase Order number accepting your quotation.</w:t>
      </w:r>
      <w:r w:rsidR="00FA2CA6" w:rsidRPr="0050119B">
        <w:rPr>
          <w:rFonts w:ascii="Century Gothic" w:hAnsi="Century Gothic" w:cs="Arial"/>
          <w:sz w:val="20"/>
        </w:rPr>
        <w:t xml:space="preserve"> </w:t>
      </w:r>
      <w:r w:rsidR="00205BDE" w:rsidRPr="00797A41">
        <w:rPr>
          <w:rFonts w:ascii="Century Gothic" w:hAnsi="Century Gothic" w:cs="Arial"/>
          <w:sz w:val="20"/>
        </w:rPr>
        <w:t>Haringey CCG</w:t>
      </w:r>
      <w:r w:rsidR="00316DDF" w:rsidRPr="0050119B">
        <w:rPr>
          <w:rFonts w:ascii="Century Gothic" w:hAnsi="Century Gothic" w:cs="Arial"/>
          <w:color w:val="FF0000"/>
          <w:sz w:val="20"/>
        </w:rPr>
        <w:t xml:space="preserve"> </w:t>
      </w:r>
      <w:r w:rsidRPr="0050119B">
        <w:rPr>
          <w:rFonts w:ascii="Century Gothic" w:hAnsi="Century Gothic" w:cs="Arial"/>
          <w:sz w:val="20"/>
        </w:rPr>
        <w:t>does not make any commitment to purchase and shall have no liability for your costs in responding to this Request for a Quotation.</w:t>
      </w:r>
    </w:p>
    <w:p w14:paraId="072A75A7" w14:textId="77777777" w:rsidR="002177B8" w:rsidRPr="0050119B" w:rsidRDefault="002177B8" w:rsidP="004C6494">
      <w:pPr>
        <w:spacing w:after="0"/>
        <w:ind w:right="237"/>
        <w:rPr>
          <w:rFonts w:ascii="Century Gothic" w:hAnsi="Century Gothic" w:cs="Arial"/>
          <w:sz w:val="20"/>
        </w:rPr>
      </w:pPr>
    </w:p>
    <w:p w14:paraId="02F02B43" w14:textId="77777777" w:rsidR="002177B8" w:rsidRPr="0050119B" w:rsidRDefault="002177B8" w:rsidP="00182A19">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bookmarkStart w:id="1" w:name="_Toc369599316"/>
      <w:r w:rsidRPr="0050119B">
        <w:rPr>
          <w:rFonts w:ascii="Century Gothic" w:hAnsi="Century Gothic"/>
          <w:bCs w:val="0"/>
          <w:iCs w:val="0"/>
          <w:color w:val="auto"/>
          <w:sz w:val="20"/>
          <w:szCs w:val="20"/>
        </w:rPr>
        <w:t>Canvassing and contacts</w:t>
      </w:r>
      <w:bookmarkEnd w:id="1"/>
    </w:p>
    <w:p w14:paraId="52B86788" w14:textId="77777777" w:rsidR="00CD74E2" w:rsidRPr="0050119B" w:rsidRDefault="00CD74E2" w:rsidP="004C6494">
      <w:pPr>
        <w:pStyle w:val="ITTnormal"/>
        <w:ind w:right="237" w:hanging="720"/>
        <w:rPr>
          <w:rFonts w:ascii="Century Gothic" w:eastAsia="Times New Roman" w:hAnsi="Century Gothic"/>
          <w:kern w:val="0"/>
          <w:sz w:val="20"/>
          <w:szCs w:val="20"/>
          <w:lang w:eastAsia="en-US"/>
        </w:rPr>
      </w:pPr>
    </w:p>
    <w:p w14:paraId="07689D1C" w14:textId="77777777" w:rsidR="002177B8" w:rsidRPr="0050119B" w:rsidRDefault="002177B8" w:rsidP="004C6494">
      <w:pPr>
        <w:pStyle w:val="ITTnormal"/>
        <w:ind w:right="237" w:hanging="720"/>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Bidders shall not 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14:paraId="535FF757" w14:textId="77777777" w:rsidR="00CD74E2" w:rsidRPr="0050119B" w:rsidRDefault="00CD74E2" w:rsidP="004C6494">
      <w:pPr>
        <w:pStyle w:val="ITTnormal"/>
        <w:ind w:right="237" w:hanging="720"/>
        <w:rPr>
          <w:rFonts w:ascii="Century Gothic" w:eastAsia="Times New Roman" w:hAnsi="Century Gothic"/>
          <w:kern w:val="0"/>
          <w:sz w:val="20"/>
          <w:szCs w:val="20"/>
          <w:lang w:eastAsia="en-US"/>
        </w:rPr>
      </w:pPr>
    </w:p>
    <w:p w14:paraId="23A098FA" w14:textId="77777777" w:rsidR="002177B8" w:rsidRPr="0050119B" w:rsidRDefault="002177B8" w:rsidP="00182A19">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 xml:space="preserve">Offer any inducement, fee or reward to any officer or employee of NELCSU or </w:t>
      </w:r>
      <w:r w:rsidR="00205BDE">
        <w:rPr>
          <w:rFonts w:ascii="Century Gothic" w:eastAsia="Times New Roman" w:hAnsi="Century Gothic"/>
          <w:kern w:val="0"/>
          <w:sz w:val="20"/>
          <w:szCs w:val="20"/>
          <w:lang w:eastAsia="en-US"/>
        </w:rPr>
        <w:t xml:space="preserve">Haringey </w:t>
      </w:r>
      <w:r w:rsidR="00316DDF" w:rsidRPr="00797A41">
        <w:rPr>
          <w:rFonts w:ascii="Century Gothic" w:hAnsi="Century Gothic"/>
          <w:sz w:val="20"/>
          <w:szCs w:val="20"/>
        </w:rPr>
        <w:t>CCG</w:t>
      </w:r>
      <w:r w:rsidR="00E922B4"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 xml:space="preserve">or any person acting as an advisor to NELCSU or </w:t>
      </w:r>
      <w:r w:rsidR="00205BDE" w:rsidRPr="00797A41">
        <w:rPr>
          <w:rFonts w:ascii="Century Gothic" w:hAnsi="Century Gothic"/>
          <w:sz w:val="20"/>
          <w:szCs w:val="20"/>
        </w:rPr>
        <w:t>Haringey CCG</w:t>
      </w:r>
      <w:r w:rsidR="00316DDF" w:rsidRPr="00797A41">
        <w:rPr>
          <w:rFonts w:ascii="Century Gothic" w:hAnsi="Century Gothic"/>
          <w:sz w:val="20"/>
          <w:szCs w:val="20"/>
        </w:rPr>
        <w:t xml:space="preserve"> </w:t>
      </w:r>
      <w:r w:rsidRPr="0050119B">
        <w:rPr>
          <w:rFonts w:ascii="Century Gothic" w:eastAsia="Times New Roman" w:hAnsi="Century Gothic"/>
          <w:kern w:val="0"/>
          <w:sz w:val="20"/>
          <w:szCs w:val="20"/>
          <w:lang w:eastAsia="en-US"/>
        </w:rPr>
        <w:t>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14:paraId="63197686" w14:textId="77777777" w:rsidR="002177B8" w:rsidRPr="0050119B" w:rsidRDefault="002177B8" w:rsidP="00182A19">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 xml:space="preserve">Do anything which would constitute a breach of the </w:t>
      </w:r>
      <w:r w:rsidR="0050119B">
        <w:rPr>
          <w:rFonts w:ascii="Century Gothic" w:eastAsia="Times New Roman" w:hAnsi="Century Gothic"/>
          <w:kern w:val="0"/>
          <w:sz w:val="20"/>
          <w:szCs w:val="20"/>
          <w:lang w:eastAsia="en-US"/>
        </w:rPr>
        <w:t>Bribery Act 2010</w:t>
      </w:r>
    </w:p>
    <w:p w14:paraId="62E4EC5D" w14:textId="77777777" w:rsidR="002177B8" w:rsidRPr="0050119B" w:rsidRDefault="002177B8" w:rsidP="00182A19">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Canvass any of the persons referred to above in connection with the Procurement</w:t>
      </w:r>
    </w:p>
    <w:p w14:paraId="034C8507" w14:textId="77777777" w:rsidR="00CD74E2" w:rsidRPr="0050119B" w:rsidRDefault="00CD74E2" w:rsidP="004C6494">
      <w:pPr>
        <w:pStyle w:val="ITTnormal"/>
        <w:ind w:left="0" w:right="237"/>
        <w:rPr>
          <w:rFonts w:ascii="Century Gothic" w:eastAsia="Times New Roman" w:hAnsi="Century Gothic"/>
          <w:kern w:val="0"/>
          <w:sz w:val="20"/>
          <w:szCs w:val="20"/>
          <w:lang w:eastAsia="en-US"/>
        </w:rPr>
      </w:pPr>
    </w:p>
    <w:p w14:paraId="29981DD5" w14:textId="77777777" w:rsidR="002177B8" w:rsidRPr="0050119B" w:rsidRDefault="002177B8" w:rsidP="004C6494">
      <w:pPr>
        <w:pStyle w:val="ITTnormal"/>
        <w:ind w:left="0" w:right="237"/>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No attempt should be made to contact NELCSU</w:t>
      </w:r>
      <w:r w:rsidR="00E922B4" w:rsidRPr="0050119B">
        <w:rPr>
          <w:rFonts w:ascii="Century Gothic" w:eastAsia="Times New Roman" w:hAnsi="Century Gothic"/>
          <w:kern w:val="0"/>
          <w:sz w:val="20"/>
          <w:szCs w:val="20"/>
          <w:lang w:eastAsia="en-US"/>
        </w:rPr>
        <w:t xml:space="preserve"> or </w:t>
      </w:r>
      <w:r w:rsidR="00205BDE" w:rsidRPr="00797A41">
        <w:rPr>
          <w:rFonts w:ascii="Century Gothic" w:hAnsi="Century Gothic"/>
          <w:sz w:val="20"/>
          <w:szCs w:val="20"/>
        </w:rPr>
        <w:t>Haringey CCG</w:t>
      </w:r>
      <w:r w:rsidR="00316DDF" w:rsidRPr="00797A41">
        <w:rPr>
          <w:rFonts w:ascii="Century Gothic" w:hAnsi="Century Gothic"/>
          <w:sz w:val="20"/>
          <w:szCs w:val="20"/>
        </w:rPr>
        <w:t xml:space="preserve"> </w:t>
      </w:r>
      <w:r w:rsidRPr="0050119B">
        <w:rPr>
          <w:rFonts w:ascii="Century Gothic" w:eastAsia="Times New Roman" w:hAnsi="Century Gothic"/>
          <w:kern w:val="0"/>
          <w:sz w:val="20"/>
          <w:szCs w:val="20"/>
          <w:lang w:eastAsia="en-US"/>
        </w:rPr>
        <w:t>staff, except the Project Team, or to contact NELCSU</w:t>
      </w:r>
      <w:r w:rsidR="00E922B4" w:rsidRPr="0050119B">
        <w:rPr>
          <w:rFonts w:ascii="Century Gothic" w:eastAsia="Times New Roman" w:hAnsi="Century Gothic"/>
          <w:kern w:val="0"/>
          <w:sz w:val="20"/>
          <w:szCs w:val="20"/>
          <w:lang w:eastAsia="en-US"/>
        </w:rPr>
        <w:t xml:space="preserve"> / </w:t>
      </w:r>
      <w:r w:rsidR="00205BDE" w:rsidRPr="00797A41">
        <w:rPr>
          <w:rFonts w:ascii="Century Gothic" w:hAnsi="Century Gothic"/>
          <w:sz w:val="20"/>
          <w:szCs w:val="20"/>
        </w:rPr>
        <w:t xml:space="preserve">Haringey </w:t>
      </w:r>
      <w:r w:rsidR="00316DDF" w:rsidRPr="00797A41">
        <w:rPr>
          <w:rFonts w:ascii="Century Gothic" w:hAnsi="Century Gothic"/>
          <w:sz w:val="20"/>
          <w:szCs w:val="20"/>
        </w:rPr>
        <w:t>CCG]</w:t>
      </w:r>
      <w:r w:rsidR="00316DDF" w:rsidRPr="0050119B">
        <w:rPr>
          <w:rFonts w:ascii="Century Gothic" w:hAnsi="Century Gothic"/>
          <w:color w:val="FF0000"/>
          <w:sz w:val="20"/>
          <w:szCs w:val="20"/>
        </w:rPr>
        <w:t xml:space="preserve"> </w:t>
      </w:r>
      <w:r w:rsidRPr="0050119B">
        <w:rPr>
          <w:rFonts w:ascii="Century Gothic" w:eastAsia="Times New Roman" w:hAnsi="Century Gothic"/>
          <w:kern w:val="0"/>
          <w:sz w:val="20"/>
          <w:szCs w:val="20"/>
          <w:lang w:eastAsia="en-US"/>
        </w:rPr>
        <w:t xml:space="preserve">or NELCSU </w:t>
      </w:r>
      <w:r w:rsidR="00E922B4" w:rsidRPr="0050119B">
        <w:rPr>
          <w:rFonts w:ascii="Century Gothic" w:eastAsia="Times New Roman" w:hAnsi="Century Gothic"/>
          <w:kern w:val="0"/>
          <w:sz w:val="20"/>
          <w:szCs w:val="20"/>
          <w:lang w:eastAsia="en-US"/>
        </w:rPr>
        <w:t xml:space="preserve">/ </w:t>
      </w:r>
      <w:r w:rsidR="00205BDE" w:rsidRPr="00797A41">
        <w:rPr>
          <w:rFonts w:ascii="Century Gothic" w:hAnsi="Century Gothic"/>
          <w:sz w:val="20"/>
          <w:szCs w:val="20"/>
        </w:rPr>
        <w:t xml:space="preserve">Haringey </w:t>
      </w:r>
      <w:r w:rsidR="00316DDF" w:rsidRPr="00797A41">
        <w:rPr>
          <w:rFonts w:ascii="Century Gothic" w:hAnsi="Century Gothic"/>
          <w:sz w:val="20"/>
          <w:szCs w:val="20"/>
        </w:rPr>
        <w:t>CCG</w:t>
      </w:r>
      <w:r w:rsidR="00E922B4" w:rsidRPr="00797A41">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advisers or other NHS/</w:t>
      </w:r>
      <w:proofErr w:type="spellStart"/>
      <w:r w:rsidRPr="0050119B">
        <w:rPr>
          <w:rFonts w:ascii="Century Gothic" w:eastAsia="Times New Roman" w:hAnsi="Century Gothic"/>
          <w:kern w:val="0"/>
          <w:sz w:val="20"/>
          <w:szCs w:val="20"/>
          <w:lang w:eastAsia="en-US"/>
        </w:rPr>
        <w:t>DoH</w:t>
      </w:r>
      <w:proofErr w:type="spellEnd"/>
      <w:r w:rsidRPr="0050119B">
        <w:rPr>
          <w:rFonts w:ascii="Century Gothic" w:eastAsia="Times New Roman" w:hAnsi="Century Gothic"/>
          <w:kern w:val="0"/>
          <w:sz w:val="20"/>
          <w:szCs w:val="20"/>
          <w:lang w:eastAsia="en-US"/>
        </w:rPr>
        <w:t xml:space="preserve"> bodies as part of the procurement process. Any enquiries made to persons other than the </w:t>
      </w:r>
      <w:r w:rsidR="00316DDF" w:rsidRPr="0050119B">
        <w:rPr>
          <w:rFonts w:ascii="Century Gothic" w:eastAsia="Times New Roman" w:hAnsi="Century Gothic"/>
          <w:kern w:val="0"/>
          <w:sz w:val="20"/>
          <w:szCs w:val="20"/>
          <w:lang w:eastAsia="en-US"/>
        </w:rPr>
        <w:t>NEL</w:t>
      </w:r>
      <w:r w:rsidRPr="0050119B">
        <w:rPr>
          <w:rFonts w:ascii="Century Gothic" w:eastAsia="Times New Roman" w:hAnsi="Century Gothic"/>
          <w:kern w:val="0"/>
          <w:sz w:val="20"/>
          <w:szCs w:val="20"/>
          <w:lang w:eastAsia="en-US"/>
        </w:rPr>
        <w:t xml:space="preserve"> Commissioning Support Unit Project Team will be regarded as prima facie evidence of canvassing.</w:t>
      </w:r>
    </w:p>
    <w:p w14:paraId="4BBD4860" w14:textId="77777777" w:rsidR="002177B8" w:rsidRPr="0050119B" w:rsidRDefault="002177B8" w:rsidP="004C6494">
      <w:pPr>
        <w:spacing w:after="0"/>
        <w:ind w:right="237"/>
        <w:rPr>
          <w:rFonts w:ascii="Century Gothic" w:hAnsi="Century Gothic" w:cs="Arial"/>
          <w:sz w:val="20"/>
        </w:rPr>
      </w:pPr>
    </w:p>
    <w:p w14:paraId="378E6D1B" w14:textId="77777777" w:rsidR="00B25633" w:rsidRPr="0050119B" w:rsidRDefault="00B25633" w:rsidP="00182A19">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50119B">
        <w:rPr>
          <w:rFonts w:ascii="Century Gothic" w:hAnsi="Century Gothic"/>
          <w:bCs w:val="0"/>
          <w:iCs w:val="0"/>
          <w:color w:val="auto"/>
          <w:sz w:val="20"/>
          <w:szCs w:val="20"/>
        </w:rPr>
        <w:t>Conflicts of interest</w:t>
      </w:r>
    </w:p>
    <w:p w14:paraId="6DFC83AA" w14:textId="77777777" w:rsidR="009D1AA9" w:rsidRPr="0050119B" w:rsidRDefault="009D1AA9" w:rsidP="004C6494">
      <w:pPr>
        <w:pStyle w:val="MOIText"/>
        <w:tabs>
          <w:tab w:val="clear" w:pos="567"/>
        </w:tabs>
        <w:spacing w:before="0" w:after="0" w:line="240" w:lineRule="auto"/>
        <w:ind w:right="237"/>
        <w:rPr>
          <w:rFonts w:ascii="Century Gothic" w:hAnsi="Century Gothic" w:cs="Arial"/>
          <w:sz w:val="20"/>
        </w:rPr>
      </w:pPr>
    </w:p>
    <w:p w14:paraId="0B540F51" w14:textId="77777777"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t xml:space="preserve">In order to ensure a fair and competitive procurement process, </w:t>
      </w:r>
      <w:r w:rsidR="00205BDE" w:rsidRPr="00797A41">
        <w:rPr>
          <w:rFonts w:ascii="Century Gothic" w:hAnsi="Century Gothic" w:cs="Arial"/>
          <w:color w:val="auto"/>
          <w:sz w:val="20"/>
        </w:rPr>
        <w:t>Haringey CCG</w:t>
      </w:r>
      <w:r w:rsidR="00316DDF" w:rsidRPr="00797A41">
        <w:rPr>
          <w:rFonts w:ascii="Century Gothic" w:hAnsi="Century Gothic" w:cs="Arial"/>
          <w:color w:val="auto"/>
          <w:sz w:val="20"/>
        </w:rPr>
        <w:t xml:space="preserve"> </w:t>
      </w:r>
      <w:r w:rsidRPr="0050119B">
        <w:rPr>
          <w:rFonts w:ascii="Century Gothic" w:hAnsi="Century Gothic" w:cs="Arial"/>
          <w:sz w:val="20"/>
        </w:rPr>
        <w:t>requires that all actual or potential conflicts of interest that a potential bidder may have are identified and resolved to the satisfaction of the CCG.</w:t>
      </w:r>
    </w:p>
    <w:p w14:paraId="32DC41F6" w14:textId="77777777" w:rsidR="00B25633" w:rsidRPr="0050119B" w:rsidRDefault="00B25633" w:rsidP="004C6494">
      <w:pPr>
        <w:pStyle w:val="MOIText"/>
        <w:tabs>
          <w:tab w:val="clear" w:pos="567"/>
        </w:tabs>
        <w:spacing w:before="0" w:after="0" w:line="240" w:lineRule="auto"/>
        <w:ind w:right="237" w:firstLine="426"/>
        <w:rPr>
          <w:rFonts w:ascii="Century Gothic" w:hAnsi="Century Gothic" w:cs="Arial"/>
          <w:sz w:val="20"/>
        </w:rPr>
      </w:pPr>
    </w:p>
    <w:p w14:paraId="46DB424C" w14:textId="77777777"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648B45D5" w14:textId="77777777"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p>
    <w:p w14:paraId="4E02EF9E" w14:textId="77777777" w:rsidR="00B25633" w:rsidRPr="0050119B" w:rsidRDefault="00B25633" w:rsidP="004C6494">
      <w:pPr>
        <w:pStyle w:val="MOIText"/>
        <w:tabs>
          <w:tab w:val="clear" w:pos="567"/>
          <w:tab w:val="left" w:pos="142"/>
        </w:tabs>
        <w:spacing w:before="0" w:after="0" w:line="240" w:lineRule="auto"/>
        <w:ind w:right="237"/>
        <w:rPr>
          <w:rFonts w:ascii="Century Gothic" w:hAnsi="Century Gothic" w:cstheme="majorHAnsi"/>
          <w:sz w:val="20"/>
        </w:rPr>
      </w:pPr>
      <w:r w:rsidRPr="0050119B">
        <w:rPr>
          <w:rFonts w:ascii="Century Gothic" w:hAnsi="Century Gothic" w:cs="Arial"/>
          <w:sz w:val="20"/>
        </w:rPr>
        <w:lastRenderedPageBreak/>
        <w:t xml:space="preserve">If, following consultation with the potential bidder or bidders, such actual or potential conflict(s) are not resolved to the satisfaction of the CCG, </w:t>
      </w:r>
      <w:r w:rsidR="00205BDE" w:rsidRPr="00797A41">
        <w:rPr>
          <w:rFonts w:ascii="Century Gothic" w:hAnsi="Century Gothic" w:cs="Arial"/>
          <w:color w:val="auto"/>
          <w:sz w:val="20"/>
        </w:rPr>
        <w:t xml:space="preserve">Haringey </w:t>
      </w:r>
      <w:r w:rsidR="00316DDF" w:rsidRPr="00797A41">
        <w:rPr>
          <w:rFonts w:ascii="Century Gothic" w:hAnsi="Century Gothic" w:cs="Arial"/>
          <w:color w:val="auto"/>
          <w:sz w:val="20"/>
        </w:rPr>
        <w:t>CCG</w:t>
      </w:r>
      <w:r w:rsidR="00205BDE" w:rsidRPr="00797A41">
        <w:rPr>
          <w:rFonts w:ascii="Century Gothic" w:hAnsi="Century Gothic" w:cs="Arial"/>
          <w:color w:val="auto"/>
          <w:sz w:val="20"/>
        </w:rPr>
        <w:t xml:space="preserve"> </w:t>
      </w:r>
      <w:r w:rsidRPr="0050119B">
        <w:rPr>
          <w:rFonts w:ascii="Century Gothic" w:hAnsi="Century Gothic" w:cs="Arial"/>
          <w:sz w:val="20"/>
        </w:rPr>
        <w:t xml:space="preserve">reserves the right to exclude at any time any potential Applicants(s) from the </w:t>
      </w:r>
      <w:r w:rsidRPr="0050119B">
        <w:rPr>
          <w:rFonts w:ascii="Century Gothic" w:hAnsi="Century Gothic" w:cstheme="majorHAnsi"/>
          <w:sz w:val="20"/>
        </w:rPr>
        <w:t>Procurement process should any actual or potential conflict(s) of interest be found by the CCG to confer an unfair competitive advantage on one or more potential bidder(s), or otherwise to undermine a fair procurement process.</w:t>
      </w:r>
    </w:p>
    <w:p w14:paraId="61AF682C" w14:textId="77777777" w:rsidR="009D1AA9" w:rsidRPr="0050119B" w:rsidRDefault="009D1AA9" w:rsidP="004C6494">
      <w:pPr>
        <w:pStyle w:val="PQQJustified"/>
        <w:ind w:left="0" w:right="237"/>
        <w:rPr>
          <w:rFonts w:ascii="Century Gothic" w:hAnsi="Century Gothic" w:cstheme="majorHAnsi"/>
          <w:sz w:val="20"/>
          <w:szCs w:val="20"/>
        </w:rPr>
      </w:pPr>
    </w:p>
    <w:p w14:paraId="213C4FC8" w14:textId="77777777" w:rsidR="00B25633" w:rsidRPr="0050119B" w:rsidRDefault="00B25633" w:rsidP="004C6494">
      <w:pPr>
        <w:pStyle w:val="PQQJustified"/>
        <w:ind w:left="0" w:right="237"/>
        <w:rPr>
          <w:rFonts w:ascii="Century Gothic" w:hAnsi="Century Gothic" w:cstheme="majorHAnsi"/>
          <w:sz w:val="20"/>
          <w:szCs w:val="20"/>
        </w:rPr>
      </w:pPr>
      <w:r w:rsidRPr="0050119B">
        <w:rPr>
          <w:rFonts w:ascii="Century Gothic" w:hAnsi="Century Gothic" w:cstheme="majorHAnsi"/>
          <w:sz w:val="20"/>
          <w:szCs w:val="20"/>
        </w:rPr>
        <w:t>Examples of potential conflicts of interest are (without limitation) as follows:</w:t>
      </w:r>
    </w:p>
    <w:p w14:paraId="21CD5F6F" w14:textId="77777777" w:rsidR="00B25633" w:rsidRPr="0050119B" w:rsidRDefault="00B25633" w:rsidP="004C6494">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ED2EC81" w14:textId="77777777" w:rsidR="00B25633" w:rsidRPr="0050119B" w:rsidRDefault="00B25633" w:rsidP="004C6494">
      <w:pPr>
        <w:pStyle w:val="PQQbullet"/>
        <w:numPr>
          <w:ilvl w:val="0"/>
          <w:numId w:val="0"/>
        </w:numPr>
        <w:tabs>
          <w:tab w:val="left" w:pos="1701"/>
        </w:tabs>
        <w:ind w:left="426" w:right="237" w:hanging="426"/>
        <w:rPr>
          <w:rFonts w:ascii="Century Gothic" w:hAnsi="Century Gothic" w:cstheme="majorHAnsi"/>
          <w:sz w:val="20"/>
          <w:szCs w:val="20"/>
        </w:rPr>
      </w:pPr>
    </w:p>
    <w:p w14:paraId="5CC80021" w14:textId="77777777" w:rsidR="00B25633" w:rsidRPr="0050119B" w:rsidRDefault="00B25633" w:rsidP="00372E4A">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A Bidding organisation is providing services for more than one Potential Bidder, in respect of this Procurement.</w:t>
      </w:r>
    </w:p>
    <w:p w14:paraId="7FB9E812" w14:textId="77777777" w:rsidR="00372E4A" w:rsidRPr="0050119B" w:rsidRDefault="00372E4A" w:rsidP="00372E4A">
      <w:pPr>
        <w:pStyle w:val="PQQbullet"/>
        <w:numPr>
          <w:ilvl w:val="0"/>
          <w:numId w:val="0"/>
        </w:numPr>
        <w:tabs>
          <w:tab w:val="left" w:pos="1701"/>
        </w:tabs>
        <w:ind w:right="237"/>
        <w:rPr>
          <w:rFonts w:ascii="Century Gothic" w:hAnsi="Century Gothic" w:cstheme="majorHAnsi"/>
          <w:sz w:val="20"/>
          <w:szCs w:val="20"/>
        </w:rPr>
      </w:pPr>
    </w:p>
    <w:p w14:paraId="1A0904EF" w14:textId="77777777"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14:paraId="670F0B2E" w14:textId="77777777" w:rsidR="00B25633" w:rsidRPr="0050119B" w:rsidRDefault="00B25633" w:rsidP="004C6494">
      <w:pPr>
        <w:pStyle w:val="PQQJustified"/>
        <w:ind w:left="0" w:right="237"/>
        <w:rPr>
          <w:rFonts w:ascii="Century Gothic" w:hAnsi="Century Gothic" w:cstheme="minorHAnsi"/>
          <w:sz w:val="20"/>
          <w:szCs w:val="20"/>
        </w:rPr>
      </w:pPr>
    </w:p>
    <w:p w14:paraId="472CD30E" w14:textId="77777777"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1DA996C8" w14:textId="77777777" w:rsidR="00B25633" w:rsidRPr="0050119B" w:rsidRDefault="00B25633" w:rsidP="004C6494">
      <w:pPr>
        <w:spacing w:after="0"/>
        <w:ind w:right="237"/>
        <w:rPr>
          <w:rFonts w:ascii="Century Gothic" w:hAnsi="Century Gothic" w:cs="Arial"/>
          <w:sz w:val="20"/>
        </w:rPr>
      </w:pPr>
    </w:p>
    <w:p w14:paraId="0E0A3034"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have any queries about this letter or the requirement, please contact </w:t>
      </w:r>
      <w:r w:rsidR="00962F93" w:rsidRPr="0050119B">
        <w:rPr>
          <w:rFonts w:ascii="Century Gothic" w:hAnsi="Century Gothic" w:cs="Arial"/>
          <w:sz w:val="20"/>
        </w:rPr>
        <w:t xml:space="preserve">the under signed at </w:t>
      </w:r>
      <w:hyperlink r:id="rId12" w:history="1">
        <w:r w:rsidR="00F935AF" w:rsidRPr="0022418A">
          <w:rPr>
            <w:rStyle w:val="Hyperlink"/>
            <w:rFonts w:ascii="Century Gothic" w:hAnsi="Century Gothic" w:cs="Arial"/>
            <w:sz w:val="20"/>
          </w:rPr>
          <w:t>Darren.Lewis@nelcsu.nhs.uk</w:t>
        </w:r>
      </w:hyperlink>
      <w:r w:rsidR="00316DDF" w:rsidRPr="0050119B">
        <w:rPr>
          <w:rStyle w:val="Hyperlink"/>
          <w:rFonts w:ascii="Century Gothic" w:hAnsi="Century Gothic" w:cs="Arial"/>
          <w:sz w:val="20"/>
        </w:rPr>
        <w:t xml:space="preserve"> </w:t>
      </w:r>
    </w:p>
    <w:p w14:paraId="37E8018C" w14:textId="77777777" w:rsidR="00423E58" w:rsidRPr="0050119B" w:rsidRDefault="00423E58" w:rsidP="004C6494">
      <w:pPr>
        <w:spacing w:after="0"/>
        <w:ind w:right="237"/>
        <w:rPr>
          <w:rFonts w:ascii="Century Gothic" w:hAnsi="Century Gothic" w:cs="Arial"/>
          <w:sz w:val="20"/>
        </w:rPr>
      </w:pPr>
    </w:p>
    <w:p w14:paraId="5A903CB6"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are unable to meet this requirement or are otherwise not intending to provide a quote, I would be grateful if you could let me know as soon as possible. </w:t>
      </w:r>
    </w:p>
    <w:p w14:paraId="6A75FEB0" w14:textId="77777777" w:rsidR="00423E58" w:rsidRPr="0050119B" w:rsidRDefault="00423E58" w:rsidP="004C6494">
      <w:pPr>
        <w:spacing w:after="0"/>
        <w:ind w:right="237"/>
        <w:rPr>
          <w:rFonts w:ascii="Century Gothic" w:hAnsi="Century Gothic" w:cs="Arial"/>
          <w:sz w:val="20"/>
        </w:rPr>
      </w:pPr>
    </w:p>
    <w:p w14:paraId="4BB88758"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Yours sincerely</w:t>
      </w:r>
      <w:r w:rsidR="00962F93" w:rsidRPr="0050119B">
        <w:rPr>
          <w:rFonts w:ascii="Century Gothic" w:hAnsi="Century Gothic" w:cs="Arial"/>
          <w:sz w:val="20"/>
        </w:rPr>
        <w:t>,</w:t>
      </w:r>
    </w:p>
    <w:p w14:paraId="012D19E8" w14:textId="77777777" w:rsidR="00962F93" w:rsidRPr="0050119B" w:rsidRDefault="00962F93" w:rsidP="004C6494">
      <w:pPr>
        <w:spacing w:after="0"/>
        <w:ind w:right="237"/>
        <w:rPr>
          <w:rFonts w:ascii="Century Gothic" w:hAnsi="Century Gothic" w:cs="Arial"/>
          <w:sz w:val="20"/>
        </w:rPr>
      </w:pPr>
    </w:p>
    <w:p w14:paraId="3A479214" w14:textId="77777777" w:rsidR="00CD74E2" w:rsidRPr="0050119B" w:rsidRDefault="00CD74E2" w:rsidP="004C6494">
      <w:pPr>
        <w:spacing w:after="0"/>
        <w:ind w:right="237"/>
        <w:rPr>
          <w:rFonts w:ascii="Century Gothic" w:hAnsi="Century Gothic" w:cs="Arial"/>
          <w:sz w:val="20"/>
        </w:rPr>
      </w:pPr>
    </w:p>
    <w:p w14:paraId="66BBD6F7" w14:textId="77777777" w:rsidR="000152F4" w:rsidRDefault="00F935AF" w:rsidP="004C6494">
      <w:pPr>
        <w:spacing w:after="0"/>
        <w:ind w:right="237"/>
        <w:rPr>
          <w:rFonts w:ascii="Century Gothic" w:hAnsi="Century Gothic" w:cs="Arial"/>
          <w:noProof/>
          <w:sz w:val="20"/>
          <w:lang w:eastAsia="en-GB"/>
        </w:rPr>
      </w:pPr>
      <w:r>
        <w:rPr>
          <w:rFonts w:ascii="Century Gothic" w:hAnsi="Century Gothic" w:cs="Arial"/>
          <w:noProof/>
          <w:sz w:val="20"/>
          <w:lang w:eastAsia="en-GB"/>
        </w:rPr>
        <w:t>Darren Lewis</w:t>
      </w:r>
    </w:p>
    <w:p w14:paraId="4F32B4E5" w14:textId="77777777" w:rsidR="00F935AF" w:rsidRPr="0050119B" w:rsidRDefault="00F935AF" w:rsidP="004C6494">
      <w:pPr>
        <w:spacing w:after="0"/>
        <w:ind w:right="237"/>
        <w:rPr>
          <w:rFonts w:ascii="Century Gothic" w:hAnsi="Century Gothic" w:cs="Arial"/>
          <w:sz w:val="20"/>
          <w:highlight w:val="yellow"/>
        </w:rPr>
      </w:pPr>
      <w:r>
        <w:rPr>
          <w:rFonts w:ascii="Century Gothic" w:hAnsi="Century Gothic" w:cs="Arial"/>
          <w:noProof/>
          <w:sz w:val="20"/>
          <w:lang w:eastAsia="en-GB"/>
        </w:rPr>
        <w:t>Interim Procurement Manager</w:t>
      </w:r>
    </w:p>
    <w:p w14:paraId="675295FF" w14:textId="77777777" w:rsidR="00483BFD" w:rsidRPr="0050119B" w:rsidRDefault="00483BFD" w:rsidP="00316DDF">
      <w:pPr>
        <w:spacing w:after="0"/>
        <w:ind w:right="237"/>
        <w:rPr>
          <w:rFonts w:ascii="Century Gothic" w:hAnsi="Century Gothic" w:cs="Arial"/>
          <w:vanish/>
          <w:color w:val="FF0000"/>
          <w:sz w:val="20"/>
        </w:rPr>
      </w:pPr>
    </w:p>
    <w:p w14:paraId="66514B8C" w14:textId="77777777" w:rsidR="00316DDF" w:rsidRPr="0050119B" w:rsidRDefault="00316DDF" w:rsidP="00316DDF">
      <w:pPr>
        <w:spacing w:after="0"/>
        <w:ind w:right="237"/>
        <w:rPr>
          <w:rFonts w:ascii="Century Gothic" w:hAnsi="Century Gothic" w:cs="Arial"/>
          <w:color w:val="FF0000"/>
          <w:sz w:val="20"/>
        </w:rPr>
      </w:pPr>
    </w:p>
    <w:p w14:paraId="57CC39FC" w14:textId="77777777" w:rsidR="00316DDF" w:rsidRPr="0050119B" w:rsidRDefault="00316DDF" w:rsidP="004C6494">
      <w:pPr>
        <w:spacing w:after="0"/>
        <w:ind w:right="237"/>
        <w:rPr>
          <w:rFonts w:ascii="Century Gothic" w:hAnsi="Century Gothic" w:cs="Arial"/>
          <w:sz w:val="20"/>
        </w:rPr>
      </w:pPr>
    </w:p>
    <w:p w14:paraId="50D9699D" w14:textId="77777777" w:rsidR="00962F93" w:rsidRPr="0050119B" w:rsidRDefault="009D1AA9" w:rsidP="004C6494">
      <w:pPr>
        <w:spacing w:after="0"/>
        <w:ind w:right="237"/>
        <w:rPr>
          <w:rFonts w:ascii="Century Gothic" w:hAnsi="Century Gothic" w:cs="Arial"/>
          <w:sz w:val="20"/>
        </w:rPr>
      </w:pPr>
      <w:r w:rsidRPr="0050119B">
        <w:rPr>
          <w:rFonts w:ascii="Century Gothic" w:hAnsi="Century Gothic" w:cs="Arial"/>
          <w:sz w:val="20"/>
        </w:rPr>
        <w:t>NEL</w:t>
      </w:r>
      <w:r w:rsidR="00962F93" w:rsidRPr="0050119B">
        <w:rPr>
          <w:rFonts w:ascii="Century Gothic" w:hAnsi="Century Gothic" w:cs="Arial"/>
          <w:sz w:val="20"/>
        </w:rPr>
        <w:t xml:space="preserve"> Commissioning Support Unit</w:t>
      </w:r>
    </w:p>
    <w:p w14:paraId="3FB5898C" w14:textId="77777777" w:rsidR="00423E58" w:rsidRPr="0050119B" w:rsidRDefault="00423E58" w:rsidP="00423E58">
      <w:pPr>
        <w:spacing w:after="0"/>
        <w:rPr>
          <w:rFonts w:ascii="Century Gothic" w:hAnsi="Century Gothic" w:cs="Arial"/>
          <w:sz w:val="20"/>
        </w:rPr>
      </w:pPr>
    </w:p>
    <w:p w14:paraId="326A8DB6" w14:textId="77777777" w:rsidR="001743A9" w:rsidRPr="0050119B" w:rsidRDefault="001743A9">
      <w:pPr>
        <w:spacing w:after="200" w:line="276" w:lineRule="auto"/>
        <w:rPr>
          <w:rFonts w:ascii="Century Gothic" w:hAnsi="Century Gothic" w:cs="Arial"/>
          <w:sz w:val="20"/>
          <w:highlight w:val="yellow"/>
        </w:rPr>
      </w:pPr>
      <w:r w:rsidRPr="0050119B">
        <w:rPr>
          <w:rFonts w:ascii="Century Gothic" w:hAnsi="Century Gothic" w:cs="Arial"/>
          <w:sz w:val="20"/>
          <w:highlight w:val="yellow"/>
        </w:rPr>
        <w:br w:type="page"/>
      </w:r>
    </w:p>
    <w:p w14:paraId="3CCB4E64" w14:textId="77777777" w:rsidR="00676C96" w:rsidRPr="002375A9" w:rsidRDefault="00676C96" w:rsidP="00676C96">
      <w:pPr>
        <w:keepNext/>
        <w:spacing w:before="320" w:after="60"/>
        <w:outlineLvl w:val="1"/>
        <w:rPr>
          <w:rFonts w:asciiTheme="majorHAnsi" w:hAnsiTheme="majorHAnsi" w:cs="Arial"/>
          <w:b/>
          <w:bCs/>
          <w:iCs/>
          <w:color w:val="000000" w:themeColor="text1"/>
          <w:sz w:val="20"/>
        </w:rPr>
      </w:pPr>
      <w:r w:rsidRPr="00676C96">
        <w:rPr>
          <w:rFonts w:asciiTheme="majorHAnsi" w:hAnsiTheme="majorHAnsi" w:cs="Arial"/>
          <w:b/>
          <w:bCs/>
          <w:iCs/>
          <w:color w:val="000000" w:themeColor="text1"/>
          <w:sz w:val="26"/>
          <w:szCs w:val="28"/>
        </w:rPr>
        <w:lastRenderedPageBreak/>
        <w:t>Annex A</w:t>
      </w:r>
    </w:p>
    <w:p w14:paraId="5E8B32E9" w14:textId="77777777" w:rsidR="00423E58" w:rsidRPr="002375A9" w:rsidRDefault="00423E58" w:rsidP="00423E58">
      <w:pPr>
        <w:spacing w:after="0"/>
        <w:jc w:val="center"/>
        <w:rPr>
          <w:rFonts w:ascii="Century Gothic" w:hAnsi="Century Gothic" w:cs="Arial"/>
          <w:sz w:val="20"/>
        </w:rPr>
      </w:pPr>
      <w:r w:rsidRPr="002375A9">
        <w:rPr>
          <w:rFonts w:ascii="Century Gothic" w:hAnsi="Century Gothic" w:cs="Arial"/>
          <w:b/>
          <w:sz w:val="20"/>
        </w:rPr>
        <w:t>Annex</w:t>
      </w:r>
      <w:r w:rsidR="00E709C6" w:rsidRPr="002375A9">
        <w:rPr>
          <w:rFonts w:ascii="Century Gothic" w:hAnsi="Century Gothic" w:cs="Arial"/>
          <w:b/>
          <w:sz w:val="20"/>
        </w:rPr>
        <w:t xml:space="preserve"> A</w:t>
      </w:r>
    </w:p>
    <w:p w14:paraId="1D2CF3A8" w14:textId="77777777" w:rsidR="00423E58" w:rsidRPr="002375A9" w:rsidRDefault="00423E58" w:rsidP="00423E58">
      <w:pPr>
        <w:spacing w:after="0"/>
        <w:jc w:val="center"/>
        <w:rPr>
          <w:rFonts w:ascii="Century Gothic" w:hAnsi="Century Gothic" w:cs="Arial"/>
          <w:sz w:val="20"/>
        </w:rPr>
      </w:pPr>
    </w:p>
    <w:p w14:paraId="608C33CB" w14:textId="77777777" w:rsidR="00423E58" w:rsidRPr="002375A9" w:rsidRDefault="00423E58" w:rsidP="00423E58">
      <w:pPr>
        <w:spacing w:after="0"/>
        <w:rPr>
          <w:rFonts w:ascii="Century Gothic" w:hAnsi="Century Gothic" w:cs="Arial"/>
          <w:sz w:val="20"/>
        </w:rPr>
      </w:pPr>
    </w:p>
    <w:p w14:paraId="7DABE2AF" w14:textId="77777777" w:rsidR="00423E58" w:rsidRPr="002375A9" w:rsidRDefault="00423E58" w:rsidP="00423E58">
      <w:pPr>
        <w:spacing w:after="0"/>
        <w:jc w:val="center"/>
        <w:rPr>
          <w:rFonts w:ascii="Century Gothic" w:hAnsi="Century Gothic" w:cs="Arial"/>
          <w:b/>
          <w:sz w:val="20"/>
        </w:rPr>
      </w:pPr>
      <w:r w:rsidRPr="002375A9">
        <w:rPr>
          <w:rFonts w:ascii="Century Gothic" w:hAnsi="Century Gothic" w:cs="Arial"/>
          <w:b/>
          <w:sz w:val="20"/>
        </w:rPr>
        <w:t>Specification</w:t>
      </w:r>
      <w:r w:rsidR="00E76988" w:rsidRPr="002375A9">
        <w:rPr>
          <w:rFonts w:ascii="Century Gothic" w:hAnsi="Century Gothic" w:cs="Arial"/>
          <w:b/>
          <w:sz w:val="20"/>
        </w:rPr>
        <w:t xml:space="preserve"> / Project Brief</w:t>
      </w:r>
    </w:p>
    <w:p w14:paraId="46246203" w14:textId="77777777" w:rsidR="00745334" w:rsidRPr="002375A9" w:rsidRDefault="00745334" w:rsidP="00423E58">
      <w:pPr>
        <w:spacing w:after="0"/>
        <w:jc w:val="center"/>
        <w:rPr>
          <w:rFonts w:ascii="Century Gothic" w:hAnsi="Century Gothic" w:cs="Arial"/>
          <w:b/>
          <w:sz w:val="20"/>
        </w:rPr>
      </w:pPr>
      <w:r w:rsidRPr="002375A9">
        <w:rPr>
          <w:rFonts w:ascii="Century Gothic" w:hAnsi="Century Gothic" w:cs="Arial"/>
          <w:b/>
          <w:sz w:val="20"/>
        </w:rPr>
        <w:t>For</w:t>
      </w:r>
    </w:p>
    <w:p w14:paraId="7CD0F277" w14:textId="77777777" w:rsidR="00745334" w:rsidRPr="002375A9" w:rsidRDefault="00745334" w:rsidP="00423E58">
      <w:pPr>
        <w:spacing w:after="0"/>
        <w:jc w:val="center"/>
        <w:rPr>
          <w:rFonts w:ascii="Century Gothic" w:hAnsi="Century Gothic" w:cs="Arial"/>
          <w:b/>
          <w:sz w:val="20"/>
        </w:rPr>
      </w:pPr>
    </w:p>
    <w:p w14:paraId="76F2B637" w14:textId="77777777" w:rsidR="00545B69" w:rsidRPr="002375A9" w:rsidRDefault="00116EA4" w:rsidP="00676C96">
      <w:pPr>
        <w:spacing w:after="200" w:line="276" w:lineRule="auto"/>
        <w:jc w:val="center"/>
        <w:rPr>
          <w:rFonts w:ascii="Century Gothic" w:hAnsi="Century Gothic" w:cs="Arial"/>
          <w:sz w:val="20"/>
        </w:rPr>
      </w:pPr>
      <w:r w:rsidRPr="002375A9">
        <w:rPr>
          <w:rFonts w:ascii="Century Gothic" w:hAnsi="Century Gothic" w:cs="Arial"/>
          <w:b/>
          <w:sz w:val="20"/>
        </w:rPr>
        <w:t>Mental Health at Work</w:t>
      </w:r>
    </w:p>
    <w:p w14:paraId="584546E7" w14:textId="77777777" w:rsidR="00676C96" w:rsidRPr="002375A9" w:rsidRDefault="00676C96" w:rsidP="00676C96">
      <w:pPr>
        <w:rPr>
          <w:sz w:val="20"/>
        </w:rPr>
      </w:pPr>
    </w:p>
    <w:p w14:paraId="74BDED8C" w14:textId="77777777" w:rsidR="00676C96" w:rsidRPr="002375A9" w:rsidRDefault="00676C96" w:rsidP="00676C96">
      <w:pPr>
        <w:rPr>
          <w:rFonts w:ascii="Arial" w:hAnsi="Arial" w:cs="Arial"/>
          <w:color w:val="000080"/>
          <w:sz w:val="20"/>
        </w:rPr>
      </w:pPr>
      <w:r w:rsidRPr="002375A9">
        <w:rPr>
          <w:rFonts w:ascii="Arial" w:hAnsi="Arial" w:cs="Arial"/>
          <w:color w:val="000080"/>
          <w:sz w:val="20"/>
        </w:rPr>
        <w:t>Section A – The specification</w:t>
      </w:r>
    </w:p>
    <w:p w14:paraId="354F07B3" w14:textId="77777777" w:rsidR="00676C96" w:rsidRPr="002375A9" w:rsidRDefault="00676C96" w:rsidP="00676C96">
      <w:pPr>
        <w:jc w:val="both"/>
        <w:rPr>
          <w:rFonts w:ascii="Arial" w:hAnsi="Arial" w:cs="Arial"/>
          <w:color w:val="000080"/>
          <w:sz w:val="20"/>
        </w:rPr>
      </w:pPr>
    </w:p>
    <w:tbl>
      <w:tblPr>
        <w:tblW w:w="86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314"/>
      </w:tblGrid>
      <w:tr w:rsidR="00676C96" w:rsidRPr="002375A9" w14:paraId="474E9D38" w14:textId="77777777" w:rsidTr="00676C96">
        <w:trPr>
          <w:trHeight w:val="329"/>
        </w:trPr>
        <w:tc>
          <w:tcPr>
            <w:tcW w:w="8654" w:type="dxa"/>
            <w:gridSpan w:val="2"/>
            <w:shd w:val="clear" w:color="auto" w:fill="C0C0C0"/>
            <w:vAlign w:val="center"/>
          </w:tcPr>
          <w:p w14:paraId="33E730F9" w14:textId="77777777" w:rsidR="00676C96" w:rsidRPr="002375A9" w:rsidRDefault="00676C96" w:rsidP="00676C96">
            <w:pPr>
              <w:spacing w:before="120"/>
              <w:outlineLvl w:val="0"/>
              <w:rPr>
                <w:rFonts w:ascii="Arial" w:hAnsi="Arial" w:cs="Arial"/>
                <w:b/>
                <w:color w:val="000080"/>
                <w:sz w:val="20"/>
              </w:rPr>
            </w:pPr>
            <w:r w:rsidRPr="002375A9">
              <w:rPr>
                <w:rFonts w:ascii="Arial" w:hAnsi="Arial" w:cs="Arial"/>
                <w:b/>
                <w:color w:val="000080"/>
                <w:sz w:val="20"/>
              </w:rPr>
              <w:t>1. Statement of Work (</w:t>
            </w:r>
            <w:proofErr w:type="spellStart"/>
            <w:r w:rsidRPr="002375A9">
              <w:rPr>
                <w:rFonts w:ascii="Arial" w:hAnsi="Arial" w:cs="Arial"/>
                <w:b/>
                <w:color w:val="000080"/>
                <w:sz w:val="20"/>
              </w:rPr>
              <w:t>SoW</w:t>
            </w:r>
            <w:proofErr w:type="spellEnd"/>
            <w:r w:rsidRPr="002375A9">
              <w:rPr>
                <w:rFonts w:ascii="Arial" w:hAnsi="Arial" w:cs="Arial"/>
                <w:b/>
                <w:color w:val="000080"/>
                <w:sz w:val="20"/>
              </w:rPr>
              <w:t>) Summary</w:t>
            </w:r>
          </w:p>
        </w:tc>
      </w:tr>
      <w:tr w:rsidR="00676C96" w:rsidRPr="002375A9" w14:paraId="6085D6FE" w14:textId="77777777" w:rsidTr="00676C96">
        <w:trPr>
          <w:trHeight w:val="329"/>
        </w:trPr>
        <w:tc>
          <w:tcPr>
            <w:tcW w:w="2340" w:type="dxa"/>
            <w:shd w:val="clear" w:color="auto" w:fill="C0C0C0"/>
            <w:vAlign w:val="center"/>
          </w:tcPr>
          <w:p w14:paraId="2DF2423D" w14:textId="77777777" w:rsidR="00676C96" w:rsidRPr="002375A9" w:rsidRDefault="00676C96" w:rsidP="00676C96">
            <w:pPr>
              <w:spacing w:before="120"/>
              <w:outlineLvl w:val="0"/>
              <w:rPr>
                <w:rFonts w:ascii="Arial" w:hAnsi="Arial" w:cs="Arial"/>
                <w:color w:val="000080"/>
                <w:sz w:val="20"/>
              </w:rPr>
            </w:pPr>
            <w:proofErr w:type="spellStart"/>
            <w:r w:rsidRPr="002375A9">
              <w:rPr>
                <w:rFonts w:ascii="Arial" w:hAnsi="Arial" w:cs="Arial"/>
                <w:color w:val="000080"/>
                <w:sz w:val="20"/>
              </w:rPr>
              <w:t>SoW</w:t>
            </w:r>
            <w:proofErr w:type="spellEnd"/>
            <w:r w:rsidRPr="002375A9">
              <w:rPr>
                <w:rFonts w:ascii="Arial" w:hAnsi="Arial" w:cs="Arial"/>
                <w:color w:val="000080"/>
                <w:sz w:val="20"/>
              </w:rPr>
              <w:t xml:space="preserve"> Number and Title</w:t>
            </w:r>
          </w:p>
        </w:tc>
        <w:tc>
          <w:tcPr>
            <w:tcW w:w="6314" w:type="dxa"/>
            <w:vAlign w:val="center"/>
          </w:tcPr>
          <w:p w14:paraId="41E3F048" w14:textId="77777777" w:rsidR="00676C96" w:rsidRPr="002375A9" w:rsidRDefault="00676C96" w:rsidP="00676C96">
            <w:pPr>
              <w:spacing w:before="120"/>
              <w:outlineLvl w:val="0"/>
              <w:rPr>
                <w:rFonts w:ascii="Arial" w:hAnsi="Arial" w:cs="Arial"/>
                <w:sz w:val="20"/>
              </w:rPr>
            </w:pPr>
            <w:r w:rsidRPr="002375A9">
              <w:rPr>
                <w:rFonts w:ascii="Arial" w:hAnsi="Arial" w:cs="Arial"/>
                <w:b/>
                <w:sz w:val="20"/>
              </w:rPr>
              <w:t xml:space="preserve">Prevention </w:t>
            </w:r>
            <w:r w:rsidRPr="002375A9">
              <w:rPr>
                <w:rFonts w:ascii="Arial" w:hAnsi="Arial" w:cs="Arial"/>
                <w:sz w:val="20"/>
              </w:rPr>
              <w:t>-Workplace Health -  Mental Health at Work Training</w:t>
            </w:r>
          </w:p>
        </w:tc>
      </w:tr>
      <w:tr w:rsidR="00676C96" w:rsidRPr="002375A9" w14:paraId="79831FB0" w14:textId="77777777" w:rsidTr="00676C96">
        <w:trPr>
          <w:trHeight w:val="325"/>
        </w:trPr>
        <w:tc>
          <w:tcPr>
            <w:tcW w:w="2340" w:type="dxa"/>
            <w:shd w:val="clear" w:color="auto" w:fill="C0C0C0"/>
            <w:vAlign w:val="center"/>
          </w:tcPr>
          <w:p w14:paraId="0995AA24"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Date Work Requested</w:t>
            </w:r>
          </w:p>
        </w:tc>
        <w:tc>
          <w:tcPr>
            <w:tcW w:w="6314" w:type="dxa"/>
            <w:vAlign w:val="center"/>
          </w:tcPr>
          <w:p w14:paraId="4DACCEB7"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December 2016</w:t>
            </w:r>
          </w:p>
        </w:tc>
      </w:tr>
      <w:tr w:rsidR="00676C96" w:rsidRPr="002375A9" w14:paraId="67DFD232" w14:textId="77777777" w:rsidTr="00676C96">
        <w:trPr>
          <w:trHeight w:val="325"/>
        </w:trPr>
        <w:tc>
          <w:tcPr>
            <w:tcW w:w="2340" w:type="dxa"/>
            <w:shd w:val="clear" w:color="auto" w:fill="C0C0C0"/>
            <w:vAlign w:val="center"/>
          </w:tcPr>
          <w:p w14:paraId="3663A1A4"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 xml:space="preserve">Proposed start date </w:t>
            </w:r>
          </w:p>
        </w:tc>
        <w:tc>
          <w:tcPr>
            <w:tcW w:w="6314" w:type="dxa"/>
            <w:vAlign w:val="center"/>
          </w:tcPr>
          <w:p w14:paraId="273CF06A"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January/February 2017</w:t>
            </w:r>
          </w:p>
        </w:tc>
      </w:tr>
      <w:tr w:rsidR="00676C96" w:rsidRPr="002375A9" w14:paraId="48840A93" w14:textId="77777777" w:rsidTr="00676C96">
        <w:trPr>
          <w:trHeight w:val="325"/>
        </w:trPr>
        <w:tc>
          <w:tcPr>
            <w:tcW w:w="2340" w:type="dxa"/>
            <w:shd w:val="clear" w:color="auto" w:fill="C0C0C0"/>
            <w:vAlign w:val="center"/>
          </w:tcPr>
          <w:p w14:paraId="108FB124"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Proposed end date</w:t>
            </w:r>
          </w:p>
        </w:tc>
        <w:tc>
          <w:tcPr>
            <w:tcW w:w="6314" w:type="dxa"/>
            <w:vAlign w:val="center"/>
          </w:tcPr>
          <w:p w14:paraId="738B77E9"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TBC</w:t>
            </w:r>
          </w:p>
        </w:tc>
      </w:tr>
      <w:tr w:rsidR="00676C96" w:rsidRPr="002375A9" w14:paraId="15AB99C0" w14:textId="77777777" w:rsidTr="00676C96">
        <w:trPr>
          <w:trHeight w:val="750"/>
        </w:trPr>
        <w:tc>
          <w:tcPr>
            <w:tcW w:w="2340" w:type="dxa"/>
            <w:shd w:val="clear" w:color="auto" w:fill="C0C0C0"/>
            <w:vAlign w:val="center"/>
          </w:tcPr>
          <w:p w14:paraId="0C9676A8"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 xml:space="preserve">Invoicing Reference Numbers </w:t>
            </w:r>
            <w:r w:rsidRPr="002375A9">
              <w:rPr>
                <w:rFonts w:cstheme="minorHAnsi"/>
                <w:b/>
                <w:color w:val="000080"/>
                <w:sz w:val="20"/>
              </w:rPr>
              <w:t>(to be quoted on all invoices)</w:t>
            </w:r>
          </w:p>
          <w:p w14:paraId="0352C8ED" w14:textId="77777777" w:rsidR="00676C96" w:rsidRPr="002375A9" w:rsidRDefault="00676C96" w:rsidP="00676C96">
            <w:pPr>
              <w:spacing w:before="120"/>
              <w:outlineLvl w:val="0"/>
              <w:rPr>
                <w:rFonts w:cstheme="minorHAnsi"/>
                <w:b/>
                <w:color w:val="000080"/>
                <w:sz w:val="20"/>
              </w:rPr>
            </w:pPr>
          </w:p>
        </w:tc>
        <w:tc>
          <w:tcPr>
            <w:tcW w:w="6314" w:type="dxa"/>
            <w:vAlign w:val="center"/>
          </w:tcPr>
          <w:p w14:paraId="19F2E0ED" w14:textId="77777777" w:rsidR="00676C96" w:rsidRPr="002375A9" w:rsidRDefault="00676C96" w:rsidP="00676C96">
            <w:pPr>
              <w:spacing w:before="120"/>
              <w:outlineLvl w:val="0"/>
              <w:rPr>
                <w:rFonts w:cstheme="minorHAnsi"/>
                <w:i/>
                <w:sz w:val="20"/>
              </w:rPr>
            </w:pPr>
          </w:p>
        </w:tc>
      </w:tr>
      <w:tr w:rsidR="00676C96" w:rsidRPr="002375A9" w14:paraId="41311BDC" w14:textId="77777777" w:rsidTr="00676C96">
        <w:trPr>
          <w:trHeight w:val="700"/>
        </w:trPr>
        <w:tc>
          <w:tcPr>
            <w:tcW w:w="2340" w:type="dxa"/>
            <w:shd w:val="clear" w:color="auto" w:fill="C0C0C0"/>
            <w:vAlign w:val="center"/>
          </w:tcPr>
          <w:p w14:paraId="73362753" w14:textId="77777777" w:rsidR="00676C96" w:rsidRPr="002375A9" w:rsidRDefault="00676C96" w:rsidP="00676C96">
            <w:pPr>
              <w:spacing w:before="120"/>
              <w:outlineLvl w:val="0"/>
              <w:rPr>
                <w:rFonts w:cstheme="minorHAnsi"/>
                <w:color w:val="000080"/>
                <w:sz w:val="20"/>
              </w:rPr>
            </w:pPr>
            <w:r w:rsidRPr="002375A9">
              <w:rPr>
                <w:rFonts w:cstheme="minorHAnsi"/>
                <w:color w:val="000080"/>
                <w:sz w:val="20"/>
              </w:rPr>
              <w:t>Completed Section B Due – Date &amp; Time</w:t>
            </w:r>
          </w:p>
        </w:tc>
        <w:tc>
          <w:tcPr>
            <w:tcW w:w="6314" w:type="dxa"/>
            <w:vAlign w:val="center"/>
          </w:tcPr>
          <w:p w14:paraId="7F8F8D6A" w14:textId="77777777" w:rsidR="00676C96" w:rsidRPr="002375A9" w:rsidRDefault="00676C96" w:rsidP="00676C96">
            <w:pPr>
              <w:spacing w:before="120"/>
              <w:outlineLvl w:val="0"/>
              <w:rPr>
                <w:rFonts w:cstheme="minorHAnsi"/>
                <w:sz w:val="20"/>
              </w:rPr>
            </w:pPr>
          </w:p>
        </w:tc>
      </w:tr>
    </w:tbl>
    <w:p w14:paraId="1406A69C" w14:textId="77777777" w:rsidR="00676C96" w:rsidRPr="002375A9" w:rsidRDefault="00676C96" w:rsidP="00676C96">
      <w:pPr>
        <w:rPr>
          <w:rFonts w:eastAsia="Times" w:cstheme="minorHAnsi"/>
          <w:noProof/>
          <w:color w:val="000080"/>
          <w:sz w:val="20"/>
          <w:lang w:val="en-US"/>
        </w:rPr>
      </w:pPr>
    </w:p>
    <w:p w14:paraId="5E32606C" w14:textId="77777777" w:rsidR="00676C96" w:rsidRPr="002375A9" w:rsidRDefault="00676C96" w:rsidP="00676C96">
      <w:pPr>
        <w:rPr>
          <w:rFonts w:cstheme="minorHAnsi"/>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254"/>
      </w:tblGrid>
      <w:tr w:rsidR="00676C96" w:rsidRPr="002375A9" w14:paraId="0DE0273A" w14:textId="77777777" w:rsidTr="00676C96">
        <w:tc>
          <w:tcPr>
            <w:tcW w:w="8594" w:type="dxa"/>
            <w:gridSpan w:val="2"/>
            <w:shd w:val="clear" w:color="auto" w:fill="C0C0C0"/>
          </w:tcPr>
          <w:p w14:paraId="4DAA0073" w14:textId="77777777" w:rsidR="00676C96" w:rsidRPr="002375A9" w:rsidRDefault="00676C96" w:rsidP="00676C96">
            <w:pPr>
              <w:spacing w:before="120"/>
              <w:rPr>
                <w:rFonts w:eastAsia="Times" w:cstheme="minorHAnsi"/>
                <w:b/>
                <w:noProof/>
                <w:color w:val="000080"/>
                <w:sz w:val="20"/>
                <w:lang w:val="en-US"/>
              </w:rPr>
            </w:pPr>
            <w:r w:rsidRPr="002375A9">
              <w:rPr>
                <w:rFonts w:eastAsia="Times" w:cstheme="minorHAnsi"/>
                <w:b/>
                <w:noProof/>
                <w:color w:val="000080"/>
                <w:sz w:val="20"/>
                <w:lang w:val="en-US"/>
              </w:rPr>
              <w:t>2. Requirement Context</w:t>
            </w:r>
          </w:p>
        </w:tc>
      </w:tr>
      <w:tr w:rsidR="00676C96" w:rsidRPr="002375A9" w14:paraId="4C89A92D" w14:textId="77777777" w:rsidTr="00676C96">
        <w:tc>
          <w:tcPr>
            <w:tcW w:w="2340" w:type="dxa"/>
            <w:shd w:val="clear" w:color="auto" w:fill="C0C0C0"/>
          </w:tcPr>
          <w:p w14:paraId="6B4DA1AD" w14:textId="77777777" w:rsidR="00676C96" w:rsidRPr="002375A9" w:rsidRDefault="00676C96" w:rsidP="00676C96">
            <w:pPr>
              <w:spacing w:before="120"/>
              <w:rPr>
                <w:rFonts w:eastAsia="Times" w:cstheme="minorHAnsi"/>
                <w:noProof/>
                <w:color w:val="000080"/>
                <w:sz w:val="20"/>
                <w:lang w:val="en-US"/>
              </w:rPr>
            </w:pPr>
            <w:r w:rsidRPr="002375A9">
              <w:rPr>
                <w:rFonts w:eastAsia="Times" w:cstheme="minorHAnsi"/>
                <w:noProof/>
                <w:color w:val="000080"/>
                <w:sz w:val="20"/>
                <w:lang w:val="en-US"/>
              </w:rPr>
              <w:t>Summary/Background</w:t>
            </w:r>
          </w:p>
        </w:tc>
        <w:tc>
          <w:tcPr>
            <w:tcW w:w="6254" w:type="dxa"/>
          </w:tcPr>
          <w:p w14:paraId="1C40603D" w14:textId="77777777" w:rsidR="00676C96" w:rsidRPr="002375A9" w:rsidRDefault="00676C96" w:rsidP="00676C96">
            <w:pPr>
              <w:spacing w:before="120" w:line="276" w:lineRule="auto"/>
              <w:contextualSpacing/>
              <w:jc w:val="both"/>
              <w:rPr>
                <w:rFonts w:eastAsia="Calibri" w:cstheme="minorHAnsi"/>
                <w:b/>
                <w:sz w:val="20"/>
              </w:rPr>
            </w:pPr>
          </w:p>
          <w:p w14:paraId="6CB8B755" w14:textId="77777777" w:rsidR="00676C96" w:rsidRPr="002375A9" w:rsidRDefault="00676C96" w:rsidP="00676C96">
            <w:pPr>
              <w:spacing w:before="120" w:line="276" w:lineRule="auto"/>
              <w:contextualSpacing/>
              <w:jc w:val="both"/>
              <w:rPr>
                <w:rFonts w:eastAsia="Calibri" w:cstheme="minorHAnsi"/>
                <w:b/>
                <w:sz w:val="20"/>
              </w:rPr>
            </w:pPr>
            <w:r w:rsidRPr="002375A9">
              <w:rPr>
                <w:rFonts w:eastAsia="Calibri" w:cstheme="minorHAnsi"/>
                <w:b/>
                <w:sz w:val="20"/>
              </w:rPr>
              <w:t>Background</w:t>
            </w:r>
          </w:p>
          <w:p w14:paraId="055E3A68" w14:textId="77777777" w:rsidR="00676C96" w:rsidRPr="002375A9" w:rsidRDefault="00676C96" w:rsidP="00676C96">
            <w:pPr>
              <w:spacing w:before="120" w:line="276" w:lineRule="auto"/>
              <w:contextualSpacing/>
              <w:jc w:val="both"/>
              <w:rPr>
                <w:rFonts w:eastAsia="Calibri" w:cstheme="minorHAnsi"/>
                <w:b/>
                <w:sz w:val="20"/>
              </w:rPr>
            </w:pPr>
          </w:p>
          <w:p w14:paraId="0AF36B72"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 xml:space="preserve">Healthy London Partnership (HLP) is embarking on an ambitious programme towards making London the healthiest city in the world.   HLP is a multifaceted project with one of the </w:t>
            </w:r>
            <w:proofErr w:type="spellStart"/>
            <w:r w:rsidRPr="002375A9">
              <w:rPr>
                <w:rFonts w:eastAsia="Calibri" w:cstheme="minorHAnsi"/>
                <w:sz w:val="20"/>
              </w:rPr>
              <w:t>workstreams</w:t>
            </w:r>
            <w:proofErr w:type="spellEnd"/>
            <w:r w:rsidRPr="002375A9">
              <w:rPr>
                <w:rFonts w:eastAsia="Calibri" w:cstheme="minorHAnsi"/>
                <w:sz w:val="20"/>
              </w:rPr>
              <w:t xml:space="preserve"> focused in particular on ‘prevention’.</w:t>
            </w:r>
          </w:p>
          <w:p w14:paraId="376DA8B7" w14:textId="77777777" w:rsidR="00676C96" w:rsidRPr="002375A9" w:rsidRDefault="00676C96" w:rsidP="00676C96">
            <w:pPr>
              <w:spacing w:before="120"/>
              <w:jc w:val="both"/>
              <w:rPr>
                <w:rFonts w:eastAsia="Calibri" w:cstheme="minorHAnsi"/>
                <w:sz w:val="20"/>
              </w:rPr>
            </w:pPr>
          </w:p>
          <w:p w14:paraId="04EE4615"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The Prevention Programme is leading a culture-changing Workplace Health project to ‘Make work a healthy place to be’ for Londoners.   Whilst there is much good practice regarding Workplace Health within NHS organisations, and we are keen to capitalise on this and develop Workplace Health on a city wide scale. Our vision is to bring a cohesive approach</w:t>
            </w:r>
            <w:r w:rsidR="00082961">
              <w:rPr>
                <w:rFonts w:eastAsia="Calibri" w:cstheme="minorHAnsi"/>
                <w:sz w:val="20"/>
              </w:rPr>
              <w:t xml:space="preserve"> to Workplace Health and create</w:t>
            </w:r>
            <w:r w:rsidRPr="002375A9">
              <w:rPr>
                <w:rFonts w:eastAsia="Calibri" w:cstheme="minorHAnsi"/>
                <w:sz w:val="20"/>
              </w:rPr>
              <w:t xml:space="preserve"> meaningful, sustainable change.</w:t>
            </w:r>
          </w:p>
          <w:p w14:paraId="44033FB0" w14:textId="77777777" w:rsidR="00676C96" w:rsidRPr="002375A9" w:rsidRDefault="00676C96" w:rsidP="00676C96">
            <w:pPr>
              <w:spacing w:before="120"/>
              <w:jc w:val="both"/>
              <w:rPr>
                <w:rFonts w:eastAsia="Calibri" w:cstheme="minorHAnsi"/>
                <w:sz w:val="20"/>
              </w:rPr>
            </w:pPr>
          </w:p>
          <w:p w14:paraId="4BAF1549"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 xml:space="preserve">‘Workplace Health’ is one of the four </w:t>
            </w:r>
            <w:proofErr w:type="spellStart"/>
            <w:r w:rsidRPr="002375A9">
              <w:rPr>
                <w:rFonts w:eastAsia="Calibri" w:cstheme="minorHAnsi"/>
                <w:color w:val="000000"/>
                <w:sz w:val="20"/>
              </w:rPr>
              <w:t>workstreams</w:t>
            </w:r>
            <w:proofErr w:type="spellEnd"/>
            <w:r w:rsidRPr="002375A9">
              <w:rPr>
                <w:rFonts w:eastAsia="Calibri" w:cstheme="minorHAnsi"/>
                <w:color w:val="000000"/>
                <w:sz w:val="20"/>
              </w:rPr>
              <w:t xml:space="preserve"> in the Prevention Programme. This programme aims to create a culture where healthy workplaces are the norm, rather than the exception. This </w:t>
            </w:r>
            <w:proofErr w:type="spellStart"/>
            <w:r w:rsidRPr="002375A9">
              <w:rPr>
                <w:rFonts w:eastAsia="Calibri" w:cstheme="minorHAnsi"/>
                <w:color w:val="000000"/>
                <w:sz w:val="20"/>
              </w:rPr>
              <w:t>workstream</w:t>
            </w:r>
            <w:proofErr w:type="spellEnd"/>
            <w:r w:rsidRPr="002375A9">
              <w:rPr>
                <w:rFonts w:eastAsia="Calibri" w:cstheme="minorHAnsi"/>
                <w:color w:val="000000"/>
                <w:sz w:val="20"/>
              </w:rPr>
              <w:t xml:space="preserve"> will involve a number of strategies, with one of them being training around mental health awareness through our Mental Health at Work programme. </w:t>
            </w:r>
          </w:p>
          <w:p w14:paraId="16D05CE6"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5288B30E"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6149EF35" w14:textId="77777777" w:rsidR="00676C96" w:rsidRPr="002375A9" w:rsidRDefault="00676C96" w:rsidP="00676C96">
            <w:pPr>
              <w:autoSpaceDE w:val="0"/>
              <w:autoSpaceDN w:val="0"/>
              <w:adjustRightInd w:val="0"/>
              <w:spacing w:after="0"/>
              <w:jc w:val="both"/>
              <w:rPr>
                <w:rFonts w:eastAsia="Calibri" w:cstheme="minorHAnsi"/>
                <w:b/>
                <w:color w:val="000000"/>
                <w:sz w:val="20"/>
              </w:rPr>
            </w:pPr>
            <w:r w:rsidRPr="002375A9">
              <w:rPr>
                <w:rFonts w:eastAsia="Calibri" w:cstheme="minorHAnsi"/>
                <w:b/>
                <w:color w:val="000000"/>
                <w:sz w:val="20"/>
              </w:rPr>
              <w:t>Mental Health at Work programme</w:t>
            </w:r>
          </w:p>
          <w:p w14:paraId="6C6ABD43"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55EB9A97"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Mental health is an emerging priority for the Mayor of London, and his office is developing a ‘mental health roadmap’ as part of his manifesto.</w:t>
            </w:r>
          </w:p>
          <w:p w14:paraId="4A967862"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0995262A"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HLP’s Mental Health at Work programme has been inspired by the ‘Thrive NYC’ initiative, which is offering free Mental Health First Aid training to New Yorkers. Mental Health First Aid (MHFA) is a ground breaking and evidence based public education program that provides the skills needed to identify, understand, and respond to signs of mental health problems and substance use issues or crises.</w:t>
            </w:r>
          </w:p>
          <w:p w14:paraId="39E5D593"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413F4AB5"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Research shows that Mental Health at Work training results in:</w:t>
            </w:r>
          </w:p>
          <w:p w14:paraId="3421E795" w14:textId="77777777" w:rsidR="00676C96" w:rsidRPr="002375A9" w:rsidRDefault="00676C96" w:rsidP="00182A19">
            <w:pPr>
              <w:numPr>
                <w:ilvl w:val="0"/>
                <w:numId w:val="14"/>
              </w:num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Greater recognition of mental health behavioural health challenges</w:t>
            </w:r>
          </w:p>
          <w:p w14:paraId="13BE1334" w14:textId="77777777" w:rsidR="00676C96" w:rsidRPr="002375A9" w:rsidRDefault="00676C96" w:rsidP="00182A19">
            <w:pPr>
              <w:numPr>
                <w:ilvl w:val="0"/>
                <w:numId w:val="14"/>
              </w:num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Increased confidence in one’s ability to help</w:t>
            </w:r>
          </w:p>
          <w:p w14:paraId="7DF35DB8" w14:textId="77777777" w:rsidR="00676C96" w:rsidRPr="002375A9" w:rsidRDefault="00676C96" w:rsidP="00182A19">
            <w:pPr>
              <w:numPr>
                <w:ilvl w:val="0"/>
                <w:numId w:val="14"/>
              </w:num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Increased amount of help provided</w:t>
            </w:r>
          </w:p>
          <w:p w14:paraId="7C5F6602" w14:textId="77777777" w:rsidR="00676C96" w:rsidRPr="002375A9" w:rsidRDefault="00676C96" w:rsidP="00182A19">
            <w:pPr>
              <w:numPr>
                <w:ilvl w:val="0"/>
                <w:numId w:val="14"/>
              </w:num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Decreased stigma  and increased  inclusion of those affected</w:t>
            </w:r>
          </w:p>
          <w:p w14:paraId="72D958D4"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1731B1D5"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687FF2BF" w14:textId="77777777" w:rsidR="00676C96" w:rsidRPr="002375A9" w:rsidRDefault="00676C96" w:rsidP="00676C96">
            <w:pPr>
              <w:autoSpaceDE w:val="0"/>
              <w:autoSpaceDN w:val="0"/>
              <w:adjustRightInd w:val="0"/>
              <w:spacing w:after="0"/>
              <w:jc w:val="both"/>
              <w:rPr>
                <w:rFonts w:eastAsia="Calibri" w:cstheme="minorHAnsi"/>
                <w:b/>
                <w:color w:val="000000"/>
                <w:sz w:val="20"/>
              </w:rPr>
            </w:pPr>
            <w:r w:rsidRPr="002375A9">
              <w:rPr>
                <w:rFonts w:eastAsia="Calibri" w:cstheme="minorHAnsi"/>
                <w:b/>
                <w:color w:val="000000"/>
                <w:sz w:val="20"/>
              </w:rPr>
              <w:t>Scale of the problem</w:t>
            </w:r>
          </w:p>
          <w:p w14:paraId="0F907656" w14:textId="77777777" w:rsidR="00676C96" w:rsidRPr="002375A9" w:rsidRDefault="00676C96" w:rsidP="00676C96">
            <w:pPr>
              <w:autoSpaceDE w:val="0"/>
              <w:autoSpaceDN w:val="0"/>
              <w:adjustRightInd w:val="0"/>
              <w:spacing w:after="0"/>
              <w:jc w:val="both"/>
              <w:rPr>
                <w:rFonts w:eastAsia="Calibri" w:cstheme="minorHAnsi"/>
                <w:b/>
                <w:color w:val="000000"/>
                <w:sz w:val="20"/>
              </w:rPr>
            </w:pPr>
          </w:p>
          <w:p w14:paraId="341878C4"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Evidence from NICE guidance states that there is a strong link between stress and poor performance at work. The 2015 NHS staff survey states that around 37% of staff report feeling unwell due to work related stress, and 63% report coming to work despite not feeling well enough to carry out their duties.</w:t>
            </w:r>
          </w:p>
          <w:p w14:paraId="29DDC189"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3B565F70"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7B982E24"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In 2015/16 stress accounted for 37% of all work related ill health cases and 45% of all working days lost</w:t>
            </w:r>
            <w:r w:rsidRPr="002375A9">
              <w:rPr>
                <w:rFonts w:ascii="Arial" w:eastAsia="Calibri" w:hAnsi="Arial" w:cs="Arial"/>
                <w:color w:val="000000"/>
                <w:sz w:val="20"/>
              </w:rPr>
              <w:t xml:space="preserve"> </w:t>
            </w:r>
            <w:r w:rsidRPr="002375A9">
              <w:rPr>
                <w:rFonts w:eastAsia="Calibri" w:cstheme="minorHAnsi"/>
                <w:color w:val="000000"/>
                <w:sz w:val="20"/>
              </w:rPr>
              <w:t>due to ill health.</w:t>
            </w:r>
          </w:p>
          <w:p w14:paraId="182F0ED8"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6059405F"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Stress is more prevalent amongst staff in public service industries and occupations, such as health and social care than in all other staff in all other sectors.</w:t>
            </w:r>
          </w:p>
          <w:p w14:paraId="5B07566D"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438B6C3D" w14:textId="77777777" w:rsidR="00676C96" w:rsidRPr="002375A9" w:rsidRDefault="00676C96" w:rsidP="00676C96">
            <w:pPr>
              <w:autoSpaceDE w:val="0"/>
              <w:autoSpaceDN w:val="0"/>
              <w:adjustRightInd w:val="0"/>
              <w:spacing w:after="0"/>
              <w:jc w:val="both"/>
              <w:rPr>
                <w:rFonts w:eastAsia="Calibri" w:cstheme="minorHAnsi"/>
                <w:color w:val="000000"/>
                <w:sz w:val="20"/>
              </w:rPr>
            </w:pPr>
            <w:r w:rsidRPr="002375A9">
              <w:rPr>
                <w:rFonts w:eastAsia="Calibri" w:cstheme="minorHAnsi"/>
                <w:color w:val="000000"/>
                <w:sz w:val="20"/>
              </w:rPr>
              <w:t>The main work</w:t>
            </w:r>
            <w:r w:rsidR="00082961">
              <w:rPr>
                <w:rFonts w:eastAsia="Calibri" w:cstheme="minorHAnsi"/>
                <w:color w:val="000000"/>
                <w:sz w:val="20"/>
              </w:rPr>
              <w:t xml:space="preserve"> factors cited by respondents in</w:t>
            </w:r>
            <w:r w:rsidRPr="002375A9">
              <w:rPr>
                <w:rFonts w:eastAsia="Calibri" w:cstheme="minorHAnsi"/>
                <w:color w:val="000000"/>
                <w:sz w:val="20"/>
              </w:rPr>
              <w:t xml:space="preserve"> causing work related stress, depression or anxiety were workload press</w:t>
            </w:r>
            <w:r w:rsidR="00082961">
              <w:rPr>
                <w:rFonts w:eastAsia="Calibri" w:cstheme="minorHAnsi"/>
                <w:color w:val="000000"/>
                <w:sz w:val="20"/>
              </w:rPr>
              <w:t xml:space="preserve">ures, including tight deadlines, </w:t>
            </w:r>
            <w:r w:rsidRPr="002375A9">
              <w:rPr>
                <w:rFonts w:eastAsia="Calibri" w:cstheme="minorHAnsi"/>
                <w:color w:val="000000"/>
                <w:sz w:val="20"/>
              </w:rPr>
              <w:t>too much responsibility and a lack of managerial support.</w:t>
            </w:r>
          </w:p>
          <w:p w14:paraId="56C4356D" w14:textId="77777777" w:rsidR="00676C96" w:rsidRPr="002375A9" w:rsidRDefault="00676C96" w:rsidP="00676C96">
            <w:pPr>
              <w:autoSpaceDE w:val="0"/>
              <w:autoSpaceDN w:val="0"/>
              <w:adjustRightInd w:val="0"/>
              <w:spacing w:after="0"/>
              <w:jc w:val="both"/>
              <w:rPr>
                <w:rFonts w:eastAsia="Calibri" w:cstheme="minorHAnsi"/>
                <w:color w:val="000000"/>
                <w:sz w:val="20"/>
              </w:rPr>
            </w:pPr>
          </w:p>
          <w:p w14:paraId="40428B90" w14:textId="77777777" w:rsidR="00676C96" w:rsidRPr="002375A9" w:rsidRDefault="00676C96" w:rsidP="00676C96">
            <w:pPr>
              <w:jc w:val="both"/>
              <w:rPr>
                <w:rFonts w:eastAsia="Calibri" w:cstheme="minorHAnsi"/>
                <w:color w:val="000000"/>
                <w:sz w:val="20"/>
              </w:rPr>
            </w:pPr>
            <w:r w:rsidRPr="002375A9">
              <w:rPr>
                <w:rFonts w:cstheme="minorHAnsi"/>
                <w:sz w:val="20"/>
              </w:rPr>
              <w:t>In addition to this,</w:t>
            </w:r>
            <w:r w:rsidRPr="002375A9">
              <w:rPr>
                <w:rFonts w:eastAsia="Calibri" w:cstheme="minorHAnsi"/>
                <w:color w:val="000000"/>
                <w:sz w:val="20"/>
              </w:rPr>
              <w:t xml:space="preserve"> one in four NHS staff will experience a mental health issue during their working life.</w:t>
            </w:r>
            <w:r w:rsidRPr="002375A9">
              <w:rPr>
                <w:rFonts w:eastAsia="Calibri" w:cstheme="minorHAnsi"/>
                <w:color w:val="000000"/>
                <w:sz w:val="20"/>
                <w:vertAlign w:val="superscript"/>
              </w:rPr>
              <w:footnoteReference w:id="1"/>
            </w:r>
          </w:p>
          <w:p w14:paraId="53F0DB8B" w14:textId="77777777" w:rsidR="00676C96" w:rsidRPr="002375A9" w:rsidRDefault="00676C96" w:rsidP="00676C96">
            <w:pPr>
              <w:jc w:val="both"/>
              <w:rPr>
                <w:rFonts w:eastAsia="Calibri" w:cstheme="minorHAnsi"/>
                <w:color w:val="000000"/>
                <w:sz w:val="20"/>
              </w:rPr>
            </w:pPr>
          </w:p>
          <w:p w14:paraId="5A23413B" w14:textId="77777777" w:rsidR="00676C96" w:rsidRPr="002375A9" w:rsidRDefault="00676C96" w:rsidP="00676C96">
            <w:pPr>
              <w:jc w:val="both"/>
              <w:rPr>
                <w:sz w:val="20"/>
              </w:rPr>
            </w:pPr>
            <w:r w:rsidRPr="002375A9">
              <w:rPr>
                <w:rFonts w:eastAsia="Calibri" w:cstheme="minorHAnsi"/>
                <w:color w:val="000000"/>
                <w:sz w:val="20"/>
              </w:rPr>
              <w:t xml:space="preserve">Further evidence for the case for managing workplace mental health is cited in a report by </w:t>
            </w:r>
            <w:proofErr w:type="spellStart"/>
            <w:r w:rsidRPr="002375A9">
              <w:rPr>
                <w:rFonts w:eastAsia="Calibri" w:cstheme="minorHAnsi"/>
                <w:color w:val="000000"/>
                <w:sz w:val="20"/>
              </w:rPr>
              <w:t>Swensen</w:t>
            </w:r>
            <w:proofErr w:type="spellEnd"/>
            <w:r w:rsidRPr="002375A9">
              <w:rPr>
                <w:rFonts w:eastAsia="Calibri" w:cstheme="minorHAnsi"/>
                <w:color w:val="000000"/>
                <w:sz w:val="20"/>
              </w:rPr>
              <w:t xml:space="preserve"> (2016)</w:t>
            </w:r>
            <w:r w:rsidRPr="002375A9">
              <w:rPr>
                <w:rFonts w:eastAsia="Calibri" w:cstheme="minorHAnsi"/>
                <w:color w:val="000000"/>
                <w:sz w:val="20"/>
                <w:vertAlign w:val="superscript"/>
              </w:rPr>
              <w:footnoteReference w:id="2"/>
            </w:r>
            <w:r w:rsidRPr="002375A9">
              <w:rPr>
                <w:rFonts w:eastAsia="Calibri" w:cstheme="minorHAnsi"/>
                <w:color w:val="000000"/>
                <w:sz w:val="20"/>
              </w:rPr>
              <w:t xml:space="preserve"> who states that ‘burnout’ is pervasive international problem affecting the healthcar</w:t>
            </w:r>
            <w:r w:rsidR="00082961">
              <w:rPr>
                <w:rFonts w:eastAsia="Calibri" w:cstheme="minorHAnsi"/>
                <w:color w:val="000000"/>
                <w:sz w:val="20"/>
              </w:rPr>
              <w:t>e workforce. It is characterised</w:t>
            </w:r>
            <w:r w:rsidRPr="002375A9">
              <w:rPr>
                <w:rFonts w:eastAsia="Calibri" w:cstheme="minorHAnsi"/>
                <w:color w:val="000000"/>
                <w:sz w:val="20"/>
              </w:rPr>
              <w:t xml:space="preserve"> by depersonalisation, emotional exhaustion, and a sense of low personal accomplishment leading to decreased effectiveness at work. He also adds that addressing burnout involves mitigating the environmental drivers and bolstering individual resiliency. </w:t>
            </w:r>
            <w:r w:rsidR="00940D08">
              <w:rPr>
                <w:rFonts w:eastAsia="Calibri" w:cstheme="minorHAnsi"/>
                <w:color w:val="000000"/>
                <w:sz w:val="20"/>
              </w:rPr>
              <w:t>T</w:t>
            </w:r>
            <w:r w:rsidRPr="002375A9">
              <w:rPr>
                <w:rFonts w:eastAsia="Calibri" w:cstheme="minorHAnsi"/>
                <w:color w:val="000000"/>
                <w:sz w:val="20"/>
              </w:rPr>
              <w:t>he Mental Health at Work project would be addressing</w:t>
            </w:r>
            <w:r w:rsidR="00940D08">
              <w:rPr>
                <w:rFonts w:eastAsia="Calibri" w:cstheme="minorHAnsi"/>
                <w:color w:val="000000"/>
                <w:sz w:val="20"/>
              </w:rPr>
              <w:t xml:space="preserve"> some of the environmental factors and bolstering individual resilience.</w:t>
            </w:r>
          </w:p>
          <w:p w14:paraId="158A5731" w14:textId="77777777" w:rsidR="00676C96" w:rsidRPr="002375A9" w:rsidRDefault="00676C96" w:rsidP="00676C96">
            <w:pPr>
              <w:spacing w:before="120"/>
              <w:jc w:val="both"/>
              <w:rPr>
                <w:rFonts w:eastAsia="Calibri" w:cstheme="minorHAnsi"/>
                <w:sz w:val="20"/>
              </w:rPr>
            </w:pPr>
          </w:p>
          <w:p w14:paraId="773FB5B5" w14:textId="77777777" w:rsidR="00676C96" w:rsidRPr="002375A9" w:rsidRDefault="00676C96" w:rsidP="00676C96">
            <w:pPr>
              <w:spacing w:before="120"/>
              <w:jc w:val="both"/>
              <w:rPr>
                <w:rFonts w:eastAsia="Calibri" w:cstheme="minorHAnsi"/>
                <w:b/>
                <w:sz w:val="20"/>
              </w:rPr>
            </w:pPr>
            <w:r w:rsidRPr="002375A9">
              <w:rPr>
                <w:rFonts w:eastAsia="Calibri" w:cstheme="minorHAnsi"/>
                <w:b/>
                <w:sz w:val="20"/>
              </w:rPr>
              <w:lastRenderedPageBreak/>
              <w:t>Context</w:t>
            </w:r>
          </w:p>
          <w:p w14:paraId="622AE8D2"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 xml:space="preserve">The NHS Five Year Forward View challenges the NHS to become a better employer by supporting the health of its frontline staff and calls for NHS employers to actively create ‘social movements’ for positive change within their workplaces.  </w:t>
            </w:r>
          </w:p>
          <w:p w14:paraId="2332BB19" w14:textId="77777777" w:rsidR="00676C96" w:rsidRPr="002375A9" w:rsidRDefault="00676C96" w:rsidP="00676C96">
            <w:pPr>
              <w:spacing w:before="120"/>
              <w:jc w:val="both"/>
              <w:rPr>
                <w:rFonts w:eastAsia="Calibri" w:cstheme="minorHAnsi"/>
                <w:sz w:val="20"/>
              </w:rPr>
            </w:pPr>
          </w:p>
          <w:p w14:paraId="6C407CC1"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It also sets out how the health service needs to change, arguing for a more engaged relationship with patients, staff and wider communities; stating that ‘collectively and cumulatively [these actions] and others like them will help shift power to patients and citizens, strengthen communities, improve health and wellbeing, and – as a by-product – help moderate rising demands on the NHS’.</w:t>
            </w:r>
          </w:p>
          <w:p w14:paraId="00FEEDAE" w14:textId="77777777" w:rsidR="00940D08" w:rsidRDefault="00940D08" w:rsidP="00676C96">
            <w:pPr>
              <w:spacing w:before="120"/>
              <w:jc w:val="both"/>
              <w:rPr>
                <w:rFonts w:eastAsia="Calibri" w:cstheme="minorHAnsi"/>
                <w:sz w:val="20"/>
              </w:rPr>
            </w:pPr>
          </w:p>
          <w:p w14:paraId="4EF0DF89"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 xml:space="preserve">London’s </w:t>
            </w:r>
            <w:r w:rsidR="00940D08">
              <w:rPr>
                <w:rFonts w:eastAsia="Calibri" w:cstheme="minorHAnsi"/>
                <w:sz w:val="20"/>
              </w:rPr>
              <w:t>CCG’</w:t>
            </w:r>
            <w:r w:rsidR="00993B8E">
              <w:rPr>
                <w:rFonts w:eastAsia="Calibri" w:cstheme="minorHAnsi"/>
                <w:sz w:val="20"/>
              </w:rPr>
              <w:t xml:space="preserve">s </w:t>
            </w:r>
            <w:r w:rsidR="00940D08">
              <w:rPr>
                <w:rFonts w:eastAsia="Calibri" w:cstheme="minorHAnsi"/>
                <w:sz w:val="20"/>
              </w:rPr>
              <w:t>have been required to include</w:t>
            </w:r>
            <w:r w:rsidRPr="002375A9">
              <w:rPr>
                <w:rFonts w:eastAsia="Calibri" w:cstheme="minorHAnsi"/>
                <w:sz w:val="20"/>
              </w:rPr>
              <w:t xml:space="preserve"> workplace hea</w:t>
            </w:r>
            <w:r w:rsidR="00940D08">
              <w:rPr>
                <w:rFonts w:eastAsia="Calibri" w:cstheme="minorHAnsi"/>
                <w:sz w:val="20"/>
              </w:rPr>
              <w:t xml:space="preserve">lth as an element in each of the </w:t>
            </w:r>
            <w:r w:rsidR="00940D08" w:rsidRPr="00940D08">
              <w:rPr>
                <w:rFonts w:eastAsia="Calibri" w:cstheme="minorHAnsi"/>
                <w:sz w:val="20"/>
              </w:rPr>
              <w:t>Sustainability and Transformation Plans (STPs)</w:t>
            </w:r>
            <w:r w:rsidR="00993B8E">
              <w:rPr>
                <w:rFonts w:eastAsia="Calibri" w:cstheme="minorHAnsi"/>
                <w:sz w:val="20"/>
              </w:rPr>
              <w:t>.</w:t>
            </w:r>
          </w:p>
          <w:p w14:paraId="09BC74DF" w14:textId="77777777" w:rsidR="00676C96" w:rsidRPr="002375A9" w:rsidRDefault="00676C96" w:rsidP="00676C96">
            <w:pPr>
              <w:spacing w:before="120"/>
              <w:jc w:val="both"/>
              <w:rPr>
                <w:rFonts w:eastAsia="Calibri" w:cstheme="minorHAnsi"/>
                <w:sz w:val="20"/>
              </w:rPr>
            </w:pPr>
          </w:p>
          <w:p w14:paraId="1DDC55BF" w14:textId="77777777" w:rsidR="00993B8E" w:rsidRDefault="00676C96" w:rsidP="00676C96">
            <w:pPr>
              <w:spacing w:before="120"/>
              <w:jc w:val="both"/>
              <w:rPr>
                <w:rFonts w:eastAsia="Calibri" w:cstheme="minorHAnsi"/>
                <w:sz w:val="20"/>
              </w:rPr>
            </w:pPr>
            <w:r w:rsidRPr="002375A9">
              <w:rPr>
                <w:rFonts w:eastAsia="Calibri" w:cstheme="minorHAnsi"/>
                <w:sz w:val="20"/>
              </w:rPr>
              <w:t xml:space="preserve">The Mayor’s Health Innovation Strategy includes mental health as one of the top 3 priorities. This work is further supported by Thrive London, a programme that includes a focus on mental wellbeing at work. Better Health for London outlined the importance of workplace health in reducing sickness absence and improving economic productivity. </w:t>
            </w:r>
          </w:p>
          <w:p w14:paraId="28D245D9" w14:textId="77777777" w:rsidR="00993B8E" w:rsidRDefault="00993B8E" w:rsidP="00676C96">
            <w:pPr>
              <w:spacing w:before="120"/>
              <w:jc w:val="both"/>
              <w:rPr>
                <w:rFonts w:eastAsia="Calibri" w:cstheme="minorHAnsi"/>
                <w:sz w:val="20"/>
              </w:rPr>
            </w:pPr>
          </w:p>
          <w:p w14:paraId="25CE57EC"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 xml:space="preserve">The promotion of good physical and mental health should be at the forefront of the NHS, as one of the largest employers in the world and London. </w:t>
            </w:r>
          </w:p>
          <w:p w14:paraId="780FB426" w14:textId="77777777" w:rsidR="00676C96" w:rsidRPr="002375A9" w:rsidRDefault="00676C96" w:rsidP="00676C96">
            <w:pPr>
              <w:spacing w:before="120"/>
              <w:jc w:val="both"/>
              <w:rPr>
                <w:rFonts w:eastAsia="Calibri" w:cstheme="minorHAnsi"/>
                <w:sz w:val="20"/>
              </w:rPr>
            </w:pPr>
            <w:r w:rsidRPr="002375A9">
              <w:rPr>
                <w:rFonts w:eastAsia="Calibri" w:cstheme="minorHAnsi"/>
                <w:sz w:val="20"/>
              </w:rPr>
              <w:t>HLP’s Prevention Programme has partnered with the Greater London Authority, Public Health England, CCGs, hospital charities, Academic Health Science Networks, NHS trusts and Health Education England to support commitment to the London Healthy Workplace Chart</w:t>
            </w:r>
            <w:r w:rsidR="00993B8E">
              <w:rPr>
                <w:rFonts w:eastAsia="Calibri" w:cstheme="minorHAnsi"/>
                <w:sz w:val="20"/>
              </w:rPr>
              <w:t xml:space="preserve">er and improve workplace health through </w:t>
            </w:r>
            <w:r w:rsidR="007E7B52">
              <w:rPr>
                <w:rFonts w:eastAsia="Calibri" w:cstheme="minorHAnsi"/>
                <w:sz w:val="20"/>
              </w:rPr>
              <w:t>various means of which Mental Health at W</w:t>
            </w:r>
            <w:r w:rsidR="00993B8E">
              <w:rPr>
                <w:rFonts w:eastAsia="Calibri" w:cstheme="minorHAnsi"/>
                <w:sz w:val="20"/>
              </w:rPr>
              <w:t>ork is included.</w:t>
            </w:r>
          </w:p>
          <w:p w14:paraId="0D7F1795" w14:textId="77777777" w:rsidR="00676C96" w:rsidRPr="002375A9" w:rsidRDefault="00676C96" w:rsidP="00676C96">
            <w:pPr>
              <w:spacing w:before="120"/>
              <w:jc w:val="both"/>
              <w:rPr>
                <w:rFonts w:eastAsia="Calibri" w:cstheme="minorHAnsi"/>
                <w:b/>
                <w:sz w:val="20"/>
              </w:rPr>
            </w:pPr>
          </w:p>
          <w:p w14:paraId="5FB879AE" w14:textId="77777777" w:rsidR="00676C96" w:rsidRPr="002375A9" w:rsidRDefault="00676C96" w:rsidP="00676C96">
            <w:pPr>
              <w:spacing w:before="120"/>
              <w:jc w:val="both"/>
              <w:rPr>
                <w:rFonts w:eastAsia="Times" w:cstheme="minorHAnsi"/>
                <w:noProof/>
                <w:sz w:val="20"/>
                <w:u w:val="single"/>
                <w:lang w:val="en-US"/>
              </w:rPr>
            </w:pPr>
            <w:r w:rsidRPr="002375A9">
              <w:rPr>
                <w:rFonts w:eastAsia="Calibri" w:cstheme="minorHAnsi"/>
                <w:b/>
                <w:sz w:val="20"/>
              </w:rPr>
              <w:t>Next Steps</w:t>
            </w:r>
          </w:p>
          <w:p w14:paraId="4320FE26" w14:textId="77777777" w:rsidR="00676C96" w:rsidRPr="002375A9" w:rsidRDefault="00676C96" w:rsidP="00676C96">
            <w:pPr>
              <w:spacing w:before="120"/>
              <w:jc w:val="both"/>
              <w:rPr>
                <w:rFonts w:eastAsia="Times" w:cstheme="minorHAnsi"/>
                <w:noProof/>
                <w:sz w:val="20"/>
                <w:lang w:val="en-US"/>
              </w:rPr>
            </w:pPr>
            <w:r w:rsidRPr="002375A9">
              <w:rPr>
                <w:rFonts w:eastAsia="Times" w:cstheme="minorHAnsi"/>
                <w:noProof/>
                <w:sz w:val="20"/>
                <w:lang w:val="en-US"/>
              </w:rPr>
              <w:t>We are scoping out providers that are ready to lead, engage, design and deliver Mental Health at Work training. We  are inviting expressions of interest from providers who can offer multi-tiered training to meet the varying needs of our NHS organisations.</w:t>
            </w:r>
          </w:p>
          <w:p w14:paraId="63C2CDE5" w14:textId="77777777" w:rsidR="00676C96" w:rsidRPr="002375A9" w:rsidRDefault="00676C96" w:rsidP="00676C96">
            <w:pPr>
              <w:spacing w:before="120"/>
              <w:jc w:val="both"/>
              <w:rPr>
                <w:rFonts w:eastAsia="Times" w:cstheme="minorHAnsi"/>
                <w:noProof/>
                <w:sz w:val="20"/>
                <w:lang w:val="en-US"/>
              </w:rPr>
            </w:pPr>
          </w:p>
          <w:p w14:paraId="4361BF14" w14:textId="77777777" w:rsidR="00676C96" w:rsidRPr="002375A9" w:rsidRDefault="00676C96" w:rsidP="00676C96">
            <w:pPr>
              <w:spacing w:before="120"/>
              <w:jc w:val="both"/>
              <w:rPr>
                <w:rFonts w:eastAsia="Times" w:cstheme="minorHAnsi"/>
                <w:noProof/>
                <w:sz w:val="20"/>
                <w:lang w:val="en-US"/>
              </w:rPr>
            </w:pPr>
            <w:r w:rsidRPr="002375A9">
              <w:rPr>
                <w:rFonts w:eastAsia="Times" w:cstheme="minorHAnsi"/>
                <w:noProof/>
                <w:sz w:val="20"/>
                <w:lang w:val="en-US"/>
              </w:rPr>
              <w:t>The programme will be two fold:</w:t>
            </w:r>
          </w:p>
          <w:p w14:paraId="17EC49E5" w14:textId="77777777" w:rsidR="00676C96" w:rsidRPr="002375A9" w:rsidRDefault="00676C96" w:rsidP="00182A19">
            <w:pPr>
              <w:numPr>
                <w:ilvl w:val="0"/>
                <w:numId w:val="15"/>
              </w:numPr>
              <w:spacing w:before="120"/>
              <w:contextualSpacing/>
              <w:jc w:val="both"/>
              <w:rPr>
                <w:rFonts w:eastAsia="Times" w:cstheme="minorHAnsi"/>
                <w:noProof/>
                <w:sz w:val="20"/>
                <w:lang w:val="en-US"/>
              </w:rPr>
            </w:pPr>
            <w:r w:rsidRPr="002375A9">
              <w:rPr>
                <w:rFonts w:eastAsia="Times" w:cstheme="minorHAnsi"/>
                <w:noProof/>
                <w:sz w:val="20"/>
                <w:lang w:val="en-US"/>
              </w:rPr>
              <w:t>To deliver to large hospital trusts</w:t>
            </w:r>
          </w:p>
          <w:p w14:paraId="5EDB91AF" w14:textId="77777777" w:rsidR="00676C96" w:rsidRDefault="00676C96" w:rsidP="00182A19">
            <w:pPr>
              <w:numPr>
                <w:ilvl w:val="0"/>
                <w:numId w:val="15"/>
              </w:numPr>
              <w:spacing w:before="120"/>
              <w:contextualSpacing/>
              <w:jc w:val="both"/>
              <w:rPr>
                <w:rFonts w:eastAsia="Times" w:cstheme="minorHAnsi"/>
                <w:noProof/>
                <w:sz w:val="20"/>
                <w:lang w:val="en-US"/>
              </w:rPr>
            </w:pPr>
            <w:r w:rsidRPr="002375A9">
              <w:rPr>
                <w:rFonts w:eastAsia="Times" w:cstheme="minorHAnsi"/>
                <w:noProof/>
                <w:sz w:val="20"/>
                <w:lang w:val="en-US"/>
              </w:rPr>
              <w:t>Small General Practices who need basic training.</w:t>
            </w:r>
          </w:p>
          <w:p w14:paraId="2870C8F5" w14:textId="77777777" w:rsidR="007E7B52" w:rsidRPr="002375A9" w:rsidRDefault="007E7B52" w:rsidP="007E7B52">
            <w:pPr>
              <w:spacing w:before="120"/>
              <w:ind w:left="720"/>
              <w:contextualSpacing/>
              <w:jc w:val="both"/>
              <w:rPr>
                <w:rFonts w:eastAsia="Times" w:cstheme="minorHAnsi"/>
                <w:noProof/>
                <w:sz w:val="20"/>
                <w:lang w:val="en-US"/>
              </w:rPr>
            </w:pPr>
          </w:p>
          <w:p w14:paraId="09DA2571" w14:textId="77777777" w:rsidR="00676C96" w:rsidRPr="002375A9" w:rsidRDefault="00676C96" w:rsidP="00676C96">
            <w:pPr>
              <w:spacing w:before="120"/>
              <w:jc w:val="both"/>
              <w:rPr>
                <w:rFonts w:eastAsia="Times" w:cstheme="minorHAnsi"/>
                <w:noProof/>
                <w:sz w:val="20"/>
                <w:lang w:val="en-US"/>
              </w:rPr>
            </w:pPr>
            <w:r w:rsidRPr="002375A9">
              <w:rPr>
                <w:rFonts w:eastAsia="Times" w:cstheme="minorHAnsi"/>
                <w:noProof/>
                <w:sz w:val="20"/>
                <w:lang w:val="en-US"/>
              </w:rPr>
              <w:t xml:space="preserve"> The training provider should be able to proactively engage General Practices and NHS Tusts to participate in training. They will then lead, design, deliver, evaluate all training, to co-design  the content of each level of service and provide testimonial impact from previous clients, providing both qualitative and quantitative outcomes.</w:t>
            </w:r>
          </w:p>
          <w:p w14:paraId="10DB09A4" w14:textId="77777777" w:rsidR="00676C96" w:rsidRPr="002375A9" w:rsidRDefault="00676C96" w:rsidP="00676C96">
            <w:pPr>
              <w:spacing w:before="120"/>
              <w:jc w:val="both"/>
              <w:rPr>
                <w:rFonts w:eastAsia="Times" w:cstheme="minorHAnsi"/>
                <w:noProof/>
                <w:sz w:val="20"/>
                <w:lang w:val="en-US"/>
              </w:rPr>
            </w:pPr>
          </w:p>
          <w:p w14:paraId="3E0D84C9" w14:textId="77777777" w:rsidR="00676C96" w:rsidRPr="002375A9" w:rsidRDefault="00676C96" w:rsidP="00676C96">
            <w:pPr>
              <w:spacing w:before="120"/>
              <w:jc w:val="both"/>
              <w:rPr>
                <w:rFonts w:eastAsia="Times" w:cstheme="minorHAnsi"/>
                <w:b/>
                <w:noProof/>
                <w:sz w:val="20"/>
                <w:lang w:val="en-US"/>
              </w:rPr>
            </w:pPr>
            <w:r w:rsidRPr="002375A9">
              <w:rPr>
                <w:rFonts w:eastAsia="Times" w:cstheme="minorHAnsi"/>
                <w:b/>
                <w:noProof/>
                <w:sz w:val="20"/>
                <w:lang w:val="en-US"/>
              </w:rPr>
              <w:t>Purpose of support</w:t>
            </w:r>
          </w:p>
          <w:p w14:paraId="27ABF34E"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deliver a robust multi-tiered package of Mental Health at Work training to NHS Trusts and General Practices across London, with the levels of training  appropriate to the respective employee’s role.</w:t>
            </w:r>
          </w:p>
          <w:p w14:paraId="0AA1BA7A" w14:textId="77777777" w:rsidR="00676C96" w:rsidRPr="002375A9" w:rsidRDefault="00676C96" w:rsidP="00676C96">
            <w:pPr>
              <w:spacing w:before="120"/>
              <w:ind w:left="720"/>
              <w:contextualSpacing/>
              <w:jc w:val="both"/>
              <w:rPr>
                <w:rFonts w:eastAsia="Times" w:cstheme="minorHAnsi"/>
                <w:noProof/>
                <w:sz w:val="20"/>
                <w:lang w:val="en-US"/>
              </w:rPr>
            </w:pPr>
          </w:p>
          <w:p w14:paraId="797B8434"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proactively engage interested General Practices and NHS Trusts in London to  participate in this training and actively encourage uptake</w:t>
            </w:r>
          </w:p>
          <w:p w14:paraId="128BAD57" w14:textId="77777777" w:rsidR="00676C96" w:rsidRPr="002375A9" w:rsidRDefault="00676C96" w:rsidP="00676C96">
            <w:pPr>
              <w:spacing w:before="120"/>
              <w:ind w:left="720"/>
              <w:contextualSpacing/>
              <w:jc w:val="both"/>
              <w:rPr>
                <w:rFonts w:eastAsia="Times" w:cstheme="minorHAnsi"/>
                <w:noProof/>
                <w:sz w:val="20"/>
                <w:lang w:val="en-US"/>
              </w:rPr>
            </w:pPr>
          </w:p>
          <w:p w14:paraId="13858C32"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Lead, design, deliver and evaluate the training</w:t>
            </w:r>
          </w:p>
          <w:p w14:paraId="05600660" w14:textId="77777777" w:rsidR="00676C96" w:rsidRPr="002375A9" w:rsidRDefault="00676C96" w:rsidP="00676C96">
            <w:pPr>
              <w:spacing w:before="120"/>
              <w:ind w:left="720"/>
              <w:contextualSpacing/>
              <w:jc w:val="both"/>
              <w:rPr>
                <w:rFonts w:eastAsia="Times" w:cstheme="minorHAnsi"/>
                <w:noProof/>
                <w:sz w:val="20"/>
                <w:lang w:val="en-US"/>
              </w:rPr>
            </w:pPr>
          </w:p>
          <w:p w14:paraId="4FE14ACB"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Overall project manage the training administration (names of all participants and level of training and their organisation plus evaluation of  short and long term impact of the training)</w:t>
            </w:r>
          </w:p>
          <w:p w14:paraId="10FF3740" w14:textId="77777777" w:rsidR="00676C96" w:rsidRPr="002375A9" w:rsidRDefault="00676C96" w:rsidP="00676C96">
            <w:pPr>
              <w:spacing w:before="120"/>
              <w:ind w:left="720"/>
              <w:contextualSpacing/>
              <w:jc w:val="both"/>
              <w:rPr>
                <w:rFonts w:eastAsia="Times" w:cstheme="minorHAnsi"/>
                <w:noProof/>
                <w:sz w:val="20"/>
                <w:lang w:val="en-US"/>
              </w:rPr>
            </w:pPr>
          </w:p>
          <w:p w14:paraId="29F73C23" w14:textId="77777777" w:rsidR="00676C96" w:rsidRPr="007E7B52" w:rsidRDefault="00676C96" w:rsidP="007E7B52">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provide formal and ad hoc reports on the anaylsis of qualitiative and quantitiave data from the training</w:t>
            </w:r>
          </w:p>
          <w:p w14:paraId="0CCAD2CD" w14:textId="77777777" w:rsidR="00676C96" w:rsidRPr="002375A9" w:rsidRDefault="00676C96" w:rsidP="00676C96">
            <w:pPr>
              <w:spacing w:before="120"/>
              <w:ind w:left="720"/>
              <w:contextualSpacing/>
              <w:jc w:val="both"/>
              <w:rPr>
                <w:rFonts w:eastAsia="Times" w:cstheme="minorHAnsi"/>
                <w:noProof/>
                <w:sz w:val="20"/>
                <w:lang w:val="en-US"/>
              </w:rPr>
            </w:pPr>
          </w:p>
          <w:p w14:paraId="5C05ABE8"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act in an expert advisory capacity, including making the commissioner aware of their ‘blind spots’, around Mental Health at Work training and provide course content and that is fit for purpose and relevant to the audience.</w:t>
            </w:r>
          </w:p>
          <w:p w14:paraId="60A0CE47" w14:textId="77777777" w:rsidR="00676C96" w:rsidRPr="002375A9" w:rsidRDefault="00676C96" w:rsidP="00676C96">
            <w:pPr>
              <w:spacing w:before="120"/>
              <w:ind w:left="720"/>
              <w:contextualSpacing/>
              <w:jc w:val="both"/>
              <w:rPr>
                <w:rFonts w:eastAsia="Times" w:cstheme="minorHAnsi"/>
                <w:noProof/>
                <w:sz w:val="20"/>
                <w:lang w:val="en-US"/>
              </w:rPr>
            </w:pPr>
          </w:p>
          <w:p w14:paraId="14166252" w14:textId="77777777" w:rsidR="00676C96" w:rsidRPr="007E7B52" w:rsidRDefault="00676C96" w:rsidP="007E7B52">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attend and present at relevant meetings such as the Prevention B</w:t>
            </w:r>
            <w:r w:rsidR="007E7B52">
              <w:rPr>
                <w:rFonts w:eastAsia="Times" w:cstheme="minorHAnsi"/>
                <w:noProof/>
                <w:sz w:val="20"/>
                <w:lang w:val="en-US"/>
              </w:rPr>
              <w:t>oard or Prevention Team meetings</w:t>
            </w:r>
          </w:p>
          <w:p w14:paraId="39C6A62D" w14:textId="77777777" w:rsidR="00676C96" w:rsidRPr="002375A9" w:rsidRDefault="00676C96" w:rsidP="00676C96">
            <w:pPr>
              <w:spacing w:before="120"/>
              <w:ind w:left="720"/>
              <w:contextualSpacing/>
              <w:jc w:val="both"/>
              <w:rPr>
                <w:rFonts w:eastAsia="Times" w:cstheme="minorHAnsi"/>
                <w:noProof/>
                <w:sz w:val="20"/>
                <w:lang w:val="en-US"/>
              </w:rPr>
            </w:pPr>
          </w:p>
          <w:p w14:paraId="14E1E3A4" w14:textId="77777777" w:rsidR="00676C96" w:rsidRPr="002375A9" w:rsidRDefault="00676C96" w:rsidP="00182A19">
            <w:pPr>
              <w:numPr>
                <w:ilvl w:val="0"/>
                <w:numId w:val="16"/>
              </w:numPr>
              <w:spacing w:before="120"/>
              <w:contextualSpacing/>
              <w:jc w:val="both"/>
              <w:rPr>
                <w:rFonts w:eastAsia="Times" w:cstheme="minorHAnsi"/>
                <w:noProof/>
                <w:sz w:val="20"/>
                <w:lang w:val="en-US"/>
              </w:rPr>
            </w:pPr>
            <w:r w:rsidRPr="002375A9">
              <w:rPr>
                <w:rFonts w:eastAsia="Times" w:cstheme="minorHAnsi"/>
                <w:noProof/>
                <w:sz w:val="20"/>
                <w:lang w:val="en-US"/>
              </w:rPr>
              <w:t>To work closely and collaboratively to deliver high quality training that makes a demonstrable impact  to the awareness and management of mental health issues in the workplace.</w:t>
            </w:r>
          </w:p>
          <w:p w14:paraId="38E6D582" w14:textId="77777777" w:rsidR="00676C96" w:rsidRPr="002375A9" w:rsidRDefault="00676C96" w:rsidP="00676C96">
            <w:pPr>
              <w:spacing w:before="120"/>
              <w:jc w:val="both"/>
              <w:rPr>
                <w:rFonts w:eastAsia="Times" w:cstheme="minorHAnsi"/>
                <w:noProof/>
                <w:sz w:val="20"/>
                <w:lang w:val="en-US"/>
              </w:rPr>
            </w:pPr>
          </w:p>
          <w:p w14:paraId="0A99A848" w14:textId="77777777" w:rsidR="00676C96" w:rsidRPr="002375A9" w:rsidRDefault="00676C96" w:rsidP="00676C96">
            <w:pPr>
              <w:spacing w:before="120"/>
              <w:jc w:val="both"/>
              <w:rPr>
                <w:rFonts w:eastAsia="Times" w:cstheme="minorHAnsi"/>
                <w:noProof/>
                <w:sz w:val="20"/>
                <w:lang w:val="en-US"/>
              </w:rPr>
            </w:pPr>
            <w:r w:rsidRPr="002375A9">
              <w:rPr>
                <w:rFonts w:eastAsia="Times" w:cstheme="minorHAnsi"/>
                <w:b/>
                <w:noProof/>
                <w:sz w:val="20"/>
                <w:lang w:val="en-US"/>
              </w:rPr>
              <w:t>Training outcomes</w:t>
            </w:r>
          </w:p>
          <w:p w14:paraId="43D993A5" w14:textId="77777777" w:rsidR="00676C96" w:rsidRPr="002375A9" w:rsidRDefault="00676C96" w:rsidP="00676C96">
            <w:pPr>
              <w:spacing w:before="120"/>
              <w:jc w:val="both"/>
              <w:rPr>
                <w:rFonts w:eastAsia="Times" w:cstheme="minorHAnsi"/>
                <w:noProof/>
                <w:sz w:val="20"/>
                <w:lang w:val="en-US"/>
              </w:rPr>
            </w:pPr>
            <w:r w:rsidRPr="002375A9">
              <w:rPr>
                <w:rFonts w:eastAsia="Times" w:cstheme="minorHAnsi"/>
                <w:noProof/>
                <w:sz w:val="20"/>
                <w:lang w:val="en-US"/>
              </w:rPr>
              <w:t xml:space="preserve">Healthy London Partnership  will commission a provider or providers to train a range  of NHS employees in competencies around recognising how to identify  the warning signs of mental ill health, and those who may be at risk, and initiating action and guide someone towards the right support. </w:t>
            </w:r>
          </w:p>
          <w:p w14:paraId="0D01F158" w14:textId="77777777" w:rsidR="00676C96" w:rsidRPr="002375A9" w:rsidRDefault="00676C96" w:rsidP="00676C96">
            <w:pPr>
              <w:spacing w:before="120"/>
              <w:jc w:val="both"/>
              <w:rPr>
                <w:rFonts w:eastAsia="Times" w:cstheme="minorHAnsi"/>
                <w:noProof/>
                <w:sz w:val="20"/>
                <w:lang w:val="en-US"/>
              </w:rPr>
            </w:pPr>
          </w:p>
          <w:p w14:paraId="1E946CA0" w14:textId="77777777" w:rsidR="007E7B52" w:rsidRDefault="007E7B52" w:rsidP="007E7B52">
            <w:pPr>
              <w:spacing w:before="120"/>
              <w:jc w:val="both"/>
              <w:rPr>
                <w:rFonts w:eastAsia="Times" w:cstheme="minorHAnsi"/>
                <w:noProof/>
                <w:sz w:val="20"/>
                <w:lang w:val="en-US"/>
              </w:rPr>
            </w:pPr>
            <w:r>
              <w:rPr>
                <w:rFonts w:eastAsia="Times" w:cstheme="minorHAnsi"/>
                <w:noProof/>
                <w:sz w:val="20"/>
                <w:lang w:val="en-US"/>
              </w:rPr>
              <w:t>Through a m</w:t>
            </w:r>
            <w:r w:rsidRPr="007E7B52">
              <w:rPr>
                <w:rFonts w:eastAsia="Times" w:cstheme="minorHAnsi"/>
                <w:noProof/>
                <w:sz w:val="20"/>
                <w:lang w:val="en-US"/>
              </w:rPr>
              <w:t>ulti-tiered and multi module approach to Mental Health at Worktraining including  a specific ’Mental Health for Managers’ module which links to organisation-specific  bullying and harassment policies and procedures.</w:t>
            </w:r>
            <w:r>
              <w:rPr>
                <w:rFonts w:eastAsia="Times" w:cstheme="minorHAnsi"/>
                <w:noProof/>
                <w:sz w:val="20"/>
                <w:lang w:val="en-US"/>
              </w:rPr>
              <w:t xml:space="preserve"> Delegates will be able to:</w:t>
            </w:r>
          </w:p>
          <w:p w14:paraId="3F17FDAF" w14:textId="77777777" w:rsidR="00676C96" w:rsidRPr="002375A9" w:rsidRDefault="00676C96" w:rsidP="00676C96">
            <w:pPr>
              <w:spacing w:before="120"/>
              <w:ind w:left="720"/>
              <w:contextualSpacing/>
              <w:jc w:val="both"/>
              <w:rPr>
                <w:rFonts w:eastAsia="Times" w:cstheme="minorHAnsi"/>
                <w:noProof/>
                <w:sz w:val="20"/>
                <w:lang w:val="en-US"/>
              </w:rPr>
            </w:pPr>
          </w:p>
          <w:p w14:paraId="166BE7F6" w14:textId="77777777" w:rsidR="00676C96" w:rsidRDefault="007E7B52" w:rsidP="00182A19">
            <w:pPr>
              <w:numPr>
                <w:ilvl w:val="0"/>
                <w:numId w:val="17"/>
              </w:numPr>
              <w:spacing w:before="120"/>
              <w:contextualSpacing/>
              <w:jc w:val="both"/>
              <w:rPr>
                <w:rFonts w:eastAsia="Times" w:cstheme="minorHAnsi"/>
                <w:noProof/>
                <w:sz w:val="20"/>
                <w:lang w:val="en-US"/>
              </w:rPr>
            </w:pPr>
            <w:r>
              <w:rPr>
                <w:rFonts w:eastAsia="Times" w:cstheme="minorHAnsi"/>
                <w:noProof/>
                <w:sz w:val="20"/>
                <w:lang w:val="en-US"/>
              </w:rPr>
              <w:t>F</w:t>
            </w:r>
            <w:r w:rsidR="00676C96" w:rsidRPr="002375A9">
              <w:rPr>
                <w:rFonts w:eastAsia="Times" w:cstheme="minorHAnsi"/>
                <w:noProof/>
                <w:sz w:val="20"/>
                <w:lang w:val="en-US"/>
              </w:rPr>
              <w:t>eel confident in helping someone experiencing a problem including raising the issue and difficult conversations</w:t>
            </w:r>
          </w:p>
          <w:p w14:paraId="44AE837C" w14:textId="77777777" w:rsidR="007E7B52" w:rsidRPr="002375A9" w:rsidRDefault="007E7B52" w:rsidP="007E7B52">
            <w:pPr>
              <w:spacing w:before="120"/>
              <w:ind w:left="720"/>
              <w:contextualSpacing/>
              <w:jc w:val="both"/>
              <w:rPr>
                <w:rFonts w:eastAsia="Times" w:cstheme="minorHAnsi"/>
                <w:noProof/>
                <w:sz w:val="20"/>
                <w:lang w:val="en-US"/>
              </w:rPr>
            </w:pPr>
          </w:p>
          <w:p w14:paraId="75F711F2" w14:textId="77777777" w:rsidR="00676C96" w:rsidRPr="007E7B52" w:rsidRDefault="007E7B52" w:rsidP="007E7B52">
            <w:pPr>
              <w:numPr>
                <w:ilvl w:val="0"/>
                <w:numId w:val="17"/>
              </w:numPr>
              <w:spacing w:before="120"/>
              <w:contextualSpacing/>
              <w:jc w:val="both"/>
              <w:rPr>
                <w:rFonts w:eastAsia="Times" w:cstheme="minorHAnsi"/>
                <w:noProof/>
                <w:sz w:val="20"/>
                <w:lang w:val="en-US"/>
              </w:rPr>
            </w:pPr>
            <w:r>
              <w:rPr>
                <w:rFonts w:eastAsia="Times" w:cstheme="minorHAnsi"/>
                <w:noProof/>
                <w:sz w:val="20"/>
                <w:lang w:val="en-US"/>
              </w:rPr>
              <w:t>I</w:t>
            </w:r>
            <w:r w:rsidR="00676C96" w:rsidRPr="007E7B52">
              <w:rPr>
                <w:rFonts w:eastAsia="Times" w:cstheme="minorHAnsi"/>
                <w:noProof/>
                <w:sz w:val="20"/>
                <w:lang w:val="en-US"/>
              </w:rPr>
              <w:t>dentify early signs of mental health issues</w:t>
            </w:r>
          </w:p>
          <w:p w14:paraId="22787251" w14:textId="77777777" w:rsidR="00676C96" w:rsidRPr="002375A9" w:rsidRDefault="00676C96" w:rsidP="00676C96">
            <w:pPr>
              <w:spacing w:before="120"/>
              <w:ind w:left="720"/>
              <w:contextualSpacing/>
              <w:jc w:val="both"/>
              <w:rPr>
                <w:rFonts w:eastAsia="Times" w:cstheme="minorHAnsi"/>
                <w:noProof/>
                <w:sz w:val="20"/>
                <w:lang w:val="en-US"/>
              </w:rPr>
            </w:pPr>
          </w:p>
          <w:p w14:paraId="01C65B95"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Provide an acute response to a mental health episode</w:t>
            </w:r>
          </w:p>
          <w:p w14:paraId="31B4018D" w14:textId="77777777" w:rsidR="00676C96" w:rsidRPr="002375A9" w:rsidRDefault="00676C96" w:rsidP="00676C96">
            <w:pPr>
              <w:spacing w:before="120"/>
              <w:ind w:left="720"/>
              <w:contextualSpacing/>
              <w:jc w:val="both"/>
              <w:rPr>
                <w:rFonts w:eastAsia="Times" w:cstheme="minorHAnsi"/>
                <w:noProof/>
                <w:sz w:val="20"/>
                <w:lang w:val="en-US"/>
              </w:rPr>
            </w:pPr>
          </w:p>
          <w:p w14:paraId="61AC4E52"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Intervene to prevent harm to self or others</w:t>
            </w:r>
          </w:p>
          <w:p w14:paraId="2A45974D" w14:textId="77777777" w:rsidR="00676C96" w:rsidRPr="002375A9" w:rsidRDefault="00676C96" w:rsidP="00676C96">
            <w:pPr>
              <w:spacing w:before="120"/>
              <w:ind w:left="720"/>
              <w:contextualSpacing/>
              <w:jc w:val="both"/>
              <w:rPr>
                <w:rFonts w:eastAsia="Times" w:cstheme="minorHAnsi"/>
                <w:noProof/>
                <w:sz w:val="20"/>
                <w:lang w:val="en-US"/>
              </w:rPr>
            </w:pPr>
          </w:p>
          <w:p w14:paraId="4ACA33F2"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Help someone recover faster</w:t>
            </w:r>
          </w:p>
          <w:p w14:paraId="4A37B5FC" w14:textId="77777777" w:rsidR="00676C96" w:rsidRPr="002375A9" w:rsidRDefault="00676C96" w:rsidP="00676C96">
            <w:pPr>
              <w:spacing w:before="120"/>
              <w:jc w:val="both"/>
              <w:rPr>
                <w:rFonts w:eastAsia="Times" w:cstheme="minorHAnsi"/>
                <w:noProof/>
                <w:sz w:val="20"/>
                <w:lang w:val="en-US"/>
              </w:rPr>
            </w:pPr>
          </w:p>
          <w:p w14:paraId="564D740A"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Signpost to the right support</w:t>
            </w:r>
          </w:p>
          <w:p w14:paraId="74698842" w14:textId="77777777" w:rsidR="00676C96" w:rsidRPr="002375A9" w:rsidRDefault="00676C96" w:rsidP="00676C96">
            <w:pPr>
              <w:spacing w:before="120"/>
              <w:ind w:left="720"/>
              <w:contextualSpacing/>
              <w:jc w:val="both"/>
              <w:rPr>
                <w:rFonts w:eastAsia="Times" w:cstheme="minorHAnsi"/>
                <w:noProof/>
                <w:sz w:val="20"/>
                <w:lang w:val="en-US"/>
              </w:rPr>
            </w:pPr>
          </w:p>
          <w:p w14:paraId="0F9D4A02"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Reduce the stigma of mental health problems through the training</w:t>
            </w:r>
          </w:p>
          <w:p w14:paraId="202CF649" w14:textId="77777777" w:rsidR="00676C96" w:rsidRPr="002375A9" w:rsidRDefault="00676C96" w:rsidP="00676C96">
            <w:pPr>
              <w:spacing w:before="120"/>
              <w:jc w:val="both"/>
              <w:rPr>
                <w:rFonts w:eastAsia="Times" w:cstheme="minorHAnsi"/>
                <w:noProof/>
                <w:sz w:val="20"/>
                <w:lang w:val="en-US"/>
              </w:rPr>
            </w:pPr>
          </w:p>
          <w:p w14:paraId="77F113E6"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Be able to train others in supporting those who display mental health issues</w:t>
            </w:r>
          </w:p>
          <w:p w14:paraId="76956666" w14:textId="77777777" w:rsidR="00676C96" w:rsidRPr="002375A9" w:rsidRDefault="00676C96" w:rsidP="00676C96">
            <w:pPr>
              <w:spacing w:before="120"/>
              <w:ind w:left="720"/>
              <w:contextualSpacing/>
              <w:jc w:val="both"/>
              <w:rPr>
                <w:rFonts w:eastAsia="Times" w:cstheme="minorHAnsi"/>
                <w:noProof/>
                <w:sz w:val="20"/>
                <w:lang w:val="en-US"/>
              </w:rPr>
            </w:pPr>
          </w:p>
          <w:p w14:paraId="5C863D08" w14:textId="77777777" w:rsidR="00676C96" w:rsidRPr="00DF50DF" w:rsidRDefault="00676C96" w:rsidP="00DF50DF">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Understand the employment law implications of mental health issues</w:t>
            </w:r>
          </w:p>
          <w:p w14:paraId="24E03DFD" w14:textId="77777777" w:rsidR="00676C96" w:rsidRPr="002375A9" w:rsidRDefault="00676C96" w:rsidP="00676C96">
            <w:pPr>
              <w:spacing w:before="120"/>
              <w:ind w:left="720"/>
              <w:contextualSpacing/>
              <w:jc w:val="both"/>
              <w:rPr>
                <w:rFonts w:eastAsia="Times" w:cstheme="minorHAnsi"/>
                <w:noProof/>
                <w:sz w:val="20"/>
                <w:lang w:val="en-US"/>
              </w:rPr>
            </w:pPr>
          </w:p>
          <w:p w14:paraId="49B6E3D5"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Work with OD and HR to design local policy</w:t>
            </w:r>
          </w:p>
          <w:p w14:paraId="084F42D1" w14:textId="77777777" w:rsidR="00676C96" w:rsidRPr="002375A9" w:rsidRDefault="00676C96" w:rsidP="00676C96">
            <w:pPr>
              <w:spacing w:before="120"/>
              <w:ind w:left="720"/>
              <w:contextualSpacing/>
              <w:jc w:val="both"/>
              <w:rPr>
                <w:rFonts w:eastAsia="Times" w:cstheme="minorHAnsi"/>
                <w:noProof/>
                <w:sz w:val="20"/>
                <w:lang w:val="en-US"/>
              </w:rPr>
            </w:pPr>
          </w:p>
          <w:p w14:paraId="63C2F6A2"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Identify opportunties to work alongside workplace health ambassadors</w:t>
            </w:r>
          </w:p>
          <w:p w14:paraId="497C9338" w14:textId="77777777" w:rsidR="00676C96" w:rsidRPr="002375A9" w:rsidRDefault="00676C96" w:rsidP="00676C96">
            <w:pPr>
              <w:ind w:left="720"/>
              <w:contextualSpacing/>
              <w:jc w:val="both"/>
              <w:rPr>
                <w:rFonts w:eastAsia="Times" w:cstheme="minorHAnsi"/>
                <w:noProof/>
                <w:sz w:val="20"/>
                <w:lang w:val="en-US"/>
              </w:rPr>
            </w:pPr>
          </w:p>
          <w:p w14:paraId="4B28BA89"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Address appropriate action to cover the long term and acute response to workplace health issues</w:t>
            </w:r>
          </w:p>
          <w:p w14:paraId="748908E3" w14:textId="77777777" w:rsidR="00676C96" w:rsidRPr="002375A9" w:rsidRDefault="00676C96" w:rsidP="00676C96">
            <w:pPr>
              <w:ind w:left="720"/>
              <w:contextualSpacing/>
              <w:jc w:val="both"/>
              <w:rPr>
                <w:rFonts w:eastAsia="Times" w:cstheme="minorHAnsi"/>
                <w:noProof/>
                <w:sz w:val="20"/>
                <w:lang w:val="en-US"/>
              </w:rPr>
            </w:pPr>
          </w:p>
          <w:p w14:paraId="4826D49D" w14:textId="77777777" w:rsidR="00676C96" w:rsidRPr="002375A9" w:rsidRDefault="00676C96" w:rsidP="00676C96">
            <w:pPr>
              <w:spacing w:before="120"/>
              <w:ind w:left="720"/>
              <w:contextualSpacing/>
              <w:jc w:val="both"/>
              <w:rPr>
                <w:rFonts w:eastAsia="Times" w:cstheme="minorHAnsi"/>
                <w:noProof/>
                <w:sz w:val="20"/>
                <w:lang w:val="en-US"/>
              </w:rPr>
            </w:pPr>
          </w:p>
          <w:p w14:paraId="14B77776"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Provide information and advice on  longer terms solutions including mindfulness and stress management and talking therapies</w:t>
            </w:r>
          </w:p>
          <w:p w14:paraId="5D6E96F9" w14:textId="77777777" w:rsidR="00676C96" w:rsidRPr="002375A9" w:rsidRDefault="00676C96" w:rsidP="00676C96">
            <w:pPr>
              <w:spacing w:before="120"/>
              <w:ind w:left="720"/>
              <w:contextualSpacing/>
              <w:jc w:val="both"/>
              <w:rPr>
                <w:rFonts w:eastAsia="Times" w:cstheme="minorHAnsi"/>
                <w:noProof/>
                <w:sz w:val="20"/>
                <w:lang w:val="en-US"/>
              </w:rPr>
            </w:pPr>
          </w:p>
          <w:p w14:paraId="76A2B5A1" w14:textId="77777777" w:rsidR="00676C96" w:rsidRPr="002375A9" w:rsidRDefault="00676C96" w:rsidP="00182A19">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The ultimate goal is in developing better health and wellbeing for staff</w:t>
            </w:r>
          </w:p>
          <w:p w14:paraId="5B1EE643" w14:textId="77777777" w:rsidR="00676C96" w:rsidRPr="002375A9" w:rsidRDefault="00676C96" w:rsidP="00676C96">
            <w:pPr>
              <w:ind w:left="720"/>
              <w:contextualSpacing/>
              <w:jc w:val="both"/>
              <w:rPr>
                <w:rFonts w:eastAsia="Times" w:cstheme="minorHAnsi"/>
                <w:noProof/>
                <w:sz w:val="20"/>
                <w:lang w:val="en-US"/>
              </w:rPr>
            </w:pPr>
          </w:p>
          <w:p w14:paraId="4B746D15" w14:textId="77777777" w:rsidR="00676C96" w:rsidRPr="00DF50DF" w:rsidRDefault="00676C96" w:rsidP="00676C96">
            <w:pPr>
              <w:numPr>
                <w:ilvl w:val="0"/>
                <w:numId w:val="17"/>
              </w:numPr>
              <w:spacing w:before="120"/>
              <w:contextualSpacing/>
              <w:jc w:val="both"/>
              <w:rPr>
                <w:rFonts w:eastAsia="Times" w:cstheme="minorHAnsi"/>
                <w:noProof/>
                <w:sz w:val="20"/>
                <w:lang w:val="en-US"/>
              </w:rPr>
            </w:pPr>
            <w:r w:rsidRPr="002375A9">
              <w:rPr>
                <w:rFonts w:eastAsia="Times" w:cstheme="minorHAnsi"/>
                <w:noProof/>
                <w:sz w:val="20"/>
                <w:lang w:val="en-US"/>
              </w:rPr>
              <w:t xml:space="preserve">Provide train the trainer training to enable cascading of skills and knowledge </w:t>
            </w:r>
          </w:p>
        </w:tc>
      </w:tr>
      <w:tr w:rsidR="00676C96" w:rsidRPr="002375A9" w14:paraId="25DFB8AC" w14:textId="77777777" w:rsidTr="00676C96">
        <w:tc>
          <w:tcPr>
            <w:tcW w:w="2340" w:type="dxa"/>
            <w:shd w:val="clear" w:color="auto" w:fill="C0C0C0"/>
          </w:tcPr>
          <w:p w14:paraId="582C086D" w14:textId="77777777" w:rsidR="00676C96" w:rsidRPr="002375A9" w:rsidRDefault="00676C96" w:rsidP="00676C96">
            <w:pPr>
              <w:spacing w:before="120"/>
              <w:rPr>
                <w:rFonts w:eastAsia="Times" w:cstheme="minorHAnsi"/>
                <w:noProof/>
                <w:color w:val="000080"/>
                <w:sz w:val="20"/>
                <w:lang w:val="en-US"/>
              </w:rPr>
            </w:pPr>
            <w:r w:rsidRPr="002375A9">
              <w:rPr>
                <w:rFonts w:eastAsia="Times" w:cstheme="minorHAnsi"/>
                <w:noProof/>
                <w:color w:val="000080"/>
                <w:sz w:val="20"/>
                <w:lang w:val="en-US"/>
              </w:rPr>
              <w:lastRenderedPageBreak/>
              <w:t xml:space="preserve"> </w:t>
            </w:r>
          </w:p>
        </w:tc>
        <w:tc>
          <w:tcPr>
            <w:tcW w:w="6254" w:type="dxa"/>
          </w:tcPr>
          <w:p w14:paraId="2C4C18B6"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Key skills and experiences</w:t>
            </w:r>
          </w:p>
          <w:p w14:paraId="7E5CD328" w14:textId="77777777" w:rsidR="00676C96" w:rsidRPr="002375A9" w:rsidRDefault="00676C96" w:rsidP="00676C96">
            <w:pPr>
              <w:spacing w:before="120" w:line="276" w:lineRule="auto"/>
              <w:contextualSpacing/>
              <w:rPr>
                <w:rFonts w:eastAsia="Calibri" w:cstheme="minorHAnsi"/>
                <w:sz w:val="20"/>
              </w:rPr>
            </w:pPr>
          </w:p>
          <w:p w14:paraId="4A1DABF4" w14:textId="77777777" w:rsidR="00676C96" w:rsidRPr="002375A9" w:rsidRDefault="00676C96" w:rsidP="00676C96">
            <w:pPr>
              <w:spacing w:before="120" w:line="276" w:lineRule="auto"/>
              <w:contextualSpacing/>
              <w:rPr>
                <w:rFonts w:eastAsia="Calibri" w:cstheme="minorHAnsi"/>
                <w:sz w:val="20"/>
              </w:rPr>
            </w:pPr>
            <w:r w:rsidRPr="002375A9">
              <w:rPr>
                <w:rFonts w:eastAsia="Calibri" w:cstheme="minorHAnsi"/>
                <w:sz w:val="20"/>
              </w:rPr>
              <w:t>The successful bidder will be</w:t>
            </w:r>
            <w:r w:rsidRPr="002375A9">
              <w:rPr>
                <w:rFonts w:cstheme="minorHAnsi"/>
                <w:sz w:val="20"/>
              </w:rPr>
              <w:t xml:space="preserve"> </w:t>
            </w:r>
            <w:r w:rsidRPr="002375A9">
              <w:rPr>
                <w:rFonts w:eastAsia="Calibri" w:cstheme="minorHAnsi"/>
                <w:sz w:val="20"/>
              </w:rPr>
              <w:t xml:space="preserve">forward thinking, impact focused, evaluation centred, with a can- do mentality and committed to contributing to making London the healthiest city in the world. </w:t>
            </w:r>
          </w:p>
          <w:p w14:paraId="6F5A8462" w14:textId="77777777" w:rsidR="00676C96" w:rsidRPr="002375A9" w:rsidRDefault="00676C96" w:rsidP="00676C96">
            <w:pPr>
              <w:spacing w:before="120" w:line="276" w:lineRule="auto"/>
              <w:contextualSpacing/>
              <w:rPr>
                <w:rFonts w:eastAsia="Calibri" w:cstheme="minorHAnsi"/>
                <w:sz w:val="20"/>
              </w:rPr>
            </w:pPr>
          </w:p>
          <w:p w14:paraId="7E958E25" w14:textId="77777777" w:rsidR="00676C96" w:rsidRPr="002375A9" w:rsidRDefault="00676C96" w:rsidP="00676C96">
            <w:pPr>
              <w:spacing w:before="120" w:line="276" w:lineRule="auto"/>
              <w:contextualSpacing/>
              <w:rPr>
                <w:rFonts w:eastAsia="Calibri" w:cstheme="minorHAnsi"/>
                <w:sz w:val="20"/>
              </w:rPr>
            </w:pPr>
            <w:r w:rsidRPr="002375A9">
              <w:rPr>
                <w:rFonts w:eastAsia="Calibri" w:cstheme="minorHAnsi"/>
                <w:sz w:val="20"/>
              </w:rPr>
              <w:t>Providers  will be able to demonstrate:</w:t>
            </w:r>
          </w:p>
          <w:p w14:paraId="4A7B2D08" w14:textId="77777777" w:rsidR="00676C96" w:rsidRPr="002375A9" w:rsidRDefault="00676C96" w:rsidP="00676C96">
            <w:pPr>
              <w:spacing w:before="120" w:line="276" w:lineRule="auto"/>
              <w:contextualSpacing/>
              <w:rPr>
                <w:rFonts w:eastAsia="Calibri" w:cstheme="minorHAnsi"/>
                <w:sz w:val="20"/>
              </w:rPr>
            </w:pPr>
          </w:p>
          <w:p w14:paraId="727B7507"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Evidence of expertise around mental health training proven track record</w:t>
            </w:r>
          </w:p>
          <w:p w14:paraId="054587AE" w14:textId="77777777" w:rsidR="00676C96" w:rsidRPr="002375A9" w:rsidRDefault="00676C96" w:rsidP="00676C96">
            <w:pPr>
              <w:spacing w:before="120" w:line="276" w:lineRule="auto"/>
              <w:ind w:left="720"/>
              <w:contextualSpacing/>
              <w:rPr>
                <w:rFonts w:eastAsia="Calibri" w:cstheme="minorHAnsi"/>
                <w:sz w:val="20"/>
              </w:rPr>
            </w:pPr>
          </w:p>
          <w:p w14:paraId="5772D4AF" w14:textId="77777777" w:rsidR="00676C96" w:rsidRPr="00DF50DF" w:rsidRDefault="00676C96" w:rsidP="00DF50DF">
            <w:pPr>
              <w:numPr>
                <w:ilvl w:val="0"/>
                <w:numId w:val="19"/>
              </w:numPr>
              <w:spacing w:before="120" w:line="276" w:lineRule="auto"/>
              <w:contextualSpacing/>
              <w:rPr>
                <w:rFonts w:eastAsia="Calibri" w:cstheme="minorHAnsi"/>
                <w:sz w:val="20"/>
              </w:rPr>
            </w:pPr>
            <w:r w:rsidRPr="002375A9">
              <w:rPr>
                <w:rFonts w:eastAsia="Calibri" w:cstheme="minorHAnsi"/>
                <w:sz w:val="20"/>
              </w:rPr>
              <w:t>Experience of working in a consultancy as well as in a ‘hands on’ manner, as required</w:t>
            </w:r>
          </w:p>
          <w:p w14:paraId="6B56196F" w14:textId="77777777" w:rsidR="00676C96" w:rsidRPr="002375A9" w:rsidRDefault="00676C96" w:rsidP="00676C96">
            <w:pPr>
              <w:spacing w:before="120" w:line="276" w:lineRule="auto"/>
              <w:ind w:left="720"/>
              <w:contextualSpacing/>
              <w:rPr>
                <w:rFonts w:eastAsia="Calibri" w:cstheme="minorHAnsi"/>
                <w:sz w:val="20"/>
              </w:rPr>
            </w:pPr>
          </w:p>
          <w:p w14:paraId="611AABB0"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Ability to provide a baseline assessment in NHS Trusts and Primary Care of mental health incidents (particularly Primary Care)</w:t>
            </w:r>
          </w:p>
          <w:p w14:paraId="57395C39" w14:textId="77777777" w:rsidR="00676C96" w:rsidRPr="002375A9" w:rsidRDefault="00676C96" w:rsidP="00676C96">
            <w:pPr>
              <w:spacing w:before="120" w:line="276" w:lineRule="auto"/>
              <w:ind w:left="720"/>
              <w:contextualSpacing/>
              <w:rPr>
                <w:rFonts w:eastAsia="Calibri" w:cstheme="minorHAnsi"/>
                <w:sz w:val="20"/>
              </w:rPr>
            </w:pPr>
          </w:p>
          <w:p w14:paraId="4E93D604"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A strong track record of successful engagement  with key people in large and small organisations (HR/OD directors, Practice Managers/ Lead GPs</w:t>
            </w:r>
          </w:p>
          <w:p w14:paraId="18863318" w14:textId="77777777" w:rsidR="00676C96" w:rsidRPr="002375A9" w:rsidRDefault="00676C96" w:rsidP="00676C96">
            <w:pPr>
              <w:spacing w:before="120" w:line="276" w:lineRule="auto"/>
              <w:ind w:left="720"/>
              <w:contextualSpacing/>
              <w:rPr>
                <w:rFonts w:eastAsia="Calibri" w:cstheme="minorHAnsi"/>
                <w:sz w:val="20"/>
              </w:rPr>
            </w:pPr>
          </w:p>
          <w:p w14:paraId="6F62D8D0"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Evidence of working creatively, collaboratively and proactively with commissioners to design and deliver successful training</w:t>
            </w:r>
          </w:p>
          <w:p w14:paraId="3E248D23" w14:textId="77777777" w:rsidR="00676C96" w:rsidRPr="002375A9" w:rsidRDefault="00676C96" w:rsidP="00676C96">
            <w:pPr>
              <w:spacing w:before="120" w:line="276" w:lineRule="auto"/>
              <w:contextualSpacing/>
              <w:rPr>
                <w:rFonts w:eastAsia="Calibri" w:cstheme="minorHAnsi"/>
                <w:sz w:val="20"/>
              </w:rPr>
            </w:pPr>
          </w:p>
          <w:p w14:paraId="1B474F02"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Expertise and experience in managing a training spreadsheet of cohort details including names, dates, level of training, organisations they represent, contact details</w:t>
            </w:r>
          </w:p>
          <w:p w14:paraId="19AECAA8" w14:textId="77777777" w:rsidR="00676C96" w:rsidRPr="002375A9" w:rsidRDefault="00676C96" w:rsidP="00676C96">
            <w:pPr>
              <w:spacing w:before="120" w:line="276" w:lineRule="auto"/>
              <w:contextualSpacing/>
              <w:rPr>
                <w:rFonts w:eastAsia="Calibri" w:cstheme="minorHAnsi"/>
                <w:sz w:val="20"/>
              </w:rPr>
            </w:pPr>
          </w:p>
          <w:p w14:paraId="61A15B15"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Excellent skills in producing valid and reliable feedback in various formats from training</w:t>
            </w:r>
          </w:p>
          <w:p w14:paraId="06301C7C" w14:textId="77777777" w:rsidR="00676C96" w:rsidRPr="002375A9" w:rsidRDefault="00676C96" w:rsidP="00676C96">
            <w:pPr>
              <w:spacing w:before="120" w:line="276" w:lineRule="auto"/>
              <w:contextualSpacing/>
              <w:rPr>
                <w:rFonts w:eastAsia="Calibri" w:cstheme="minorHAnsi"/>
                <w:sz w:val="20"/>
              </w:rPr>
            </w:pPr>
          </w:p>
          <w:p w14:paraId="7EC16B14" w14:textId="77777777" w:rsidR="00676C96" w:rsidRPr="002375A9" w:rsidRDefault="00676C96" w:rsidP="00182A19">
            <w:pPr>
              <w:numPr>
                <w:ilvl w:val="0"/>
                <w:numId w:val="19"/>
              </w:numPr>
              <w:spacing w:before="120" w:line="276" w:lineRule="auto"/>
              <w:contextualSpacing/>
              <w:rPr>
                <w:rFonts w:eastAsia="Calibri" w:cstheme="minorHAnsi"/>
                <w:sz w:val="20"/>
              </w:rPr>
            </w:pPr>
            <w:r w:rsidRPr="002375A9">
              <w:rPr>
                <w:rFonts w:eastAsia="Calibri" w:cstheme="minorHAnsi"/>
                <w:sz w:val="20"/>
              </w:rPr>
              <w:t>Understanding of NHS organisations including hospital trusts and primary care</w:t>
            </w:r>
          </w:p>
          <w:p w14:paraId="5D35DAA5" w14:textId="77777777" w:rsidR="00676C96" w:rsidRPr="002375A9" w:rsidRDefault="00676C96" w:rsidP="00676C96">
            <w:pPr>
              <w:spacing w:before="120" w:line="276" w:lineRule="auto"/>
              <w:contextualSpacing/>
              <w:rPr>
                <w:rFonts w:eastAsia="Calibri" w:cstheme="minorHAnsi"/>
                <w:sz w:val="20"/>
              </w:rPr>
            </w:pPr>
          </w:p>
          <w:p w14:paraId="7611D9DC" w14:textId="77777777" w:rsidR="00676C96" w:rsidRPr="002375A9" w:rsidRDefault="00676C96" w:rsidP="00182A19">
            <w:pPr>
              <w:numPr>
                <w:ilvl w:val="0"/>
                <w:numId w:val="19"/>
              </w:numPr>
              <w:spacing w:before="120" w:line="276" w:lineRule="auto"/>
              <w:contextualSpacing/>
              <w:rPr>
                <w:rFonts w:eastAsia="Calibri" w:cstheme="minorHAnsi"/>
                <w:b/>
                <w:sz w:val="20"/>
              </w:rPr>
            </w:pPr>
            <w:r w:rsidRPr="002375A9">
              <w:rPr>
                <w:rFonts w:eastAsia="Calibri" w:cstheme="minorHAnsi"/>
                <w:sz w:val="20"/>
              </w:rPr>
              <w:t>A strong track record in thematic report writing and data analysis</w:t>
            </w:r>
          </w:p>
        </w:tc>
      </w:tr>
      <w:tr w:rsidR="00676C96" w:rsidRPr="002375A9" w14:paraId="158DDCBB" w14:textId="77777777" w:rsidTr="00676C96">
        <w:tc>
          <w:tcPr>
            <w:tcW w:w="2340" w:type="dxa"/>
            <w:shd w:val="clear" w:color="auto" w:fill="C0C0C0"/>
          </w:tcPr>
          <w:p w14:paraId="12BC59C1" w14:textId="77777777" w:rsidR="00676C96" w:rsidRPr="002375A9" w:rsidRDefault="00676C96" w:rsidP="00676C96">
            <w:pPr>
              <w:spacing w:before="120"/>
              <w:rPr>
                <w:rFonts w:eastAsia="Times" w:cstheme="minorHAnsi"/>
                <w:noProof/>
                <w:color w:val="000080"/>
                <w:sz w:val="20"/>
                <w:lang w:val="en-US"/>
              </w:rPr>
            </w:pPr>
          </w:p>
        </w:tc>
        <w:tc>
          <w:tcPr>
            <w:tcW w:w="6254" w:type="dxa"/>
          </w:tcPr>
          <w:p w14:paraId="5ECC0E96"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Timeframes</w:t>
            </w:r>
          </w:p>
          <w:p w14:paraId="555889A6"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Lead:</w:t>
            </w:r>
          </w:p>
          <w:p w14:paraId="40A59A7E" w14:textId="77777777" w:rsidR="00676C96" w:rsidRPr="002375A9" w:rsidRDefault="00676C96" w:rsidP="00676C96">
            <w:pPr>
              <w:spacing w:before="120" w:line="276" w:lineRule="auto"/>
              <w:ind w:left="720"/>
              <w:contextualSpacing/>
              <w:rPr>
                <w:rFonts w:eastAsia="Calibri" w:cstheme="minorHAnsi"/>
                <w:sz w:val="20"/>
              </w:rPr>
            </w:pPr>
            <w:r w:rsidRPr="002375A9">
              <w:rPr>
                <w:rFonts w:eastAsia="Calibri" w:cstheme="minorHAnsi"/>
                <w:sz w:val="20"/>
              </w:rPr>
              <w:t>Stakeholder development session:</w:t>
            </w:r>
          </w:p>
          <w:p w14:paraId="2C24B0E9" w14:textId="77777777" w:rsidR="00676C96" w:rsidRPr="002375A9" w:rsidRDefault="00676C96" w:rsidP="00676C96">
            <w:pPr>
              <w:spacing w:before="120" w:line="276" w:lineRule="auto"/>
              <w:ind w:left="720"/>
              <w:contextualSpacing/>
              <w:rPr>
                <w:rFonts w:eastAsia="Calibri" w:cstheme="minorHAnsi"/>
                <w:sz w:val="20"/>
              </w:rPr>
            </w:pPr>
            <w:r w:rsidRPr="002375A9">
              <w:rPr>
                <w:rFonts w:eastAsia="Calibri" w:cstheme="minorHAnsi"/>
                <w:sz w:val="20"/>
              </w:rPr>
              <w:lastRenderedPageBreak/>
              <w:t>January 2017</w:t>
            </w:r>
          </w:p>
          <w:p w14:paraId="16A3AC05" w14:textId="77777777" w:rsidR="00676C96" w:rsidRPr="002375A9" w:rsidRDefault="00676C96" w:rsidP="00676C96">
            <w:pPr>
              <w:spacing w:before="120" w:line="276" w:lineRule="auto"/>
              <w:ind w:left="720"/>
              <w:contextualSpacing/>
              <w:rPr>
                <w:rFonts w:eastAsia="Calibri" w:cstheme="minorHAnsi"/>
                <w:sz w:val="20"/>
              </w:rPr>
            </w:pPr>
          </w:p>
          <w:p w14:paraId="200AF956" w14:textId="77777777" w:rsidR="00676C96" w:rsidRPr="002375A9" w:rsidRDefault="00676C96" w:rsidP="00676C96">
            <w:pPr>
              <w:spacing w:before="120" w:line="276" w:lineRule="auto"/>
              <w:ind w:left="720"/>
              <w:contextualSpacing/>
              <w:rPr>
                <w:rFonts w:eastAsia="Calibri" w:cstheme="minorHAnsi"/>
                <w:sz w:val="20"/>
              </w:rPr>
            </w:pPr>
            <w:r w:rsidRPr="002375A9">
              <w:rPr>
                <w:rFonts w:eastAsia="Calibri" w:cstheme="minorHAnsi"/>
                <w:sz w:val="20"/>
              </w:rPr>
              <w:t>Dates for delivery of training booked- January / February 2017</w:t>
            </w:r>
          </w:p>
          <w:p w14:paraId="600C1096" w14:textId="77777777" w:rsidR="00676C96" w:rsidRPr="002375A9" w:rsidRDefault="00676C96" w:rsidP="00676C96">
            <w:pPr>
              <w:spacing w:before="120" w:line="276" w:lineRule="auto"/>
              <w:contextualSpacing/>
              <w:rPr>
                <w:rFonts w:eastAsia="Calibri" w:cstheme="minorHAnsi"/>
                <w:b/>
                <w:sz w:val="20"/>
              </w:rPr>
            </w:pPr>
          </w:p>
          <w:p w14:paraId="49E53B1C"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Delivery:</w:t>
            </w:r>
          </w:p>
          <w:p w14:paraId="7A197B3C" w14:textId="77777777" w:rsidR="00676C96" w:rsidRPr="002375A9" w:rsidRDefault="00676C96" w:rsidP="00676C96">
            <w:pPr>
              <w:spacing w:before="120" w:line="276" w:lineRule="auto"/>
              <w:contextualSpacing/>
              <w:rPr>
                <w:rFonts w:eastAsia="Calibri" w:cstheme="minorHAnsi"/>
                <w:b/>
                <w:sz w:val="20"/>
                <w:highlight w:val="yellow"/>
              </w:rPr>
            </w:pPr>
          </w:p>
          <w:p w14:paraId="3E999360" w14:textId="77777777" w:rsidR="00676C96" w:rsidRPr="002375A9" w:rsidRDefault="00676C96" w:rsidP="00676C96">
            <w:pPr>
              <w:spacing w:before="120" w:line="276" w:lineRule="auto"/>
              <w:rPr>
                <w:rFonts w:eastAsia="Calibri" w:cstheme="minorHAnsi"/>
                <w:sz w:val="20"/>
              </w:rPr>
            </w:pPr>
            <w:r w:rsidRPr="002375A9">
              <w:rPr>
                <w:rFonts w:eastAsia="Calibri" w:cstheme="minorHAnsi"/>
                <w:sz w:val="20"/>
              </w:rPr>
              <w:t xml:space="preserve">The commissioner would like to have 300 people trained between the NHS Trusts and General Practice staff. The distribution of staff can be across a number of </w:t>
            </w:r>
            <w:r w:rsidR="00DF50DF">
              <w:rPr>
                <w:rFonts w:eastAsia="Calibri" w:cstheme="minorHAnsi"/>
                <w:sz w:val="20"/>
              </w:rPr>
              <w:t xml:space="preserve">NHS </w:t>
            </w:r>
            <w:r w:rsidRPr="002375A9">
              <w:rPr>
                <w:rFonts w:eastAsia="Calibri" w:cstheme="minorHAnsi"/>
                <w:sz w:val="20"/>
              </w:rPr>
              <w:t>Trusts</w:t>
            </w:r>
            <w:r w:rsidR="00DF50DF">
              <w:rPr>
                <w:rFonts w:eastAsia="Calibri" w:cstheme="minorHAnsi"/>
                <w:sz w:val="20"/>
              </w:rPr>
              <w:t xml:space="preserve"> and GP practices. The GP delegates </w:t>
            </w:r>
            <w:r w:rsidRPr="002375A9">
              <w:rPr>
                <w:rFonts w:eastAsia="Calibri" w:cstheme="minorHAnsi"/>
                <w:sz w:val="20"/>
              </w:rPr>
              <w:t>can represent whole Federations rather than individual practices.</w:t>
            </w:r>
          </w:p>
          <w:p w14:paraId="24B796FA" w14:textId="77777777" w:rsidR="00676C96" w:rsidRPr="002375A9" w:rsidRDefault="00676C96" w:rsidP="00676C96">
            <w:pPr>
              <w:spacing w:before="120" w:line="276" w:lineRule="auto"/>
              <w:rPr>
                <w:rFonts w:eastAsia="Calibri" w:cstheme="minorHAnsi"/>
                <w:sz w:val="20"/>
              </w:rPr>
            </w:pPr>
            <w:r w:rsidRPr="002375A9">
              <w:rPr>
                <w:rFonts w:eastAsia="Calibri" w:cstheme="minorHAnsi"/>
                <w:sz w:val="20"/>
              </w:rPr>
              <w:t>The provider to clarify the volume of people per session, and the number of sessions that will be delivered.</w:t>
            </w:r>
          </w:p>
          <w:p w14:paraId="3227CB24" w14:textId="77777777" w:rsidR="00676C96" w:rsidRPr="002375A9" w:rsidRDefault="00676C96" w:rsidP="00676C96">
            <w:pPr>
              <w:spacing w:before="120" w:line="276" w:lineRule="auto"/>
              <w:rPr>
                <w:rFonts w:eastAsia="Calibri" w:cstheme="minorHAnsi"/>
                <w:sz w:val="20"/>
              </w:rPr>
            </w:pPr>
            <w:r w:rsidRPr="002375A9">
              <w:rPr>
                <w:rFonts w:eastAsia="Calibri" w:cstheme="minorHAnsi"/>
                <w:sz w:val="20"/>
              </w:rPr>
              <w:t>Venues to be confirmed by the provider as part of project planning.</w:t>
            </w:r>
          </w:p>
          <w:p w14:paraId="3BA8E125" w14:textId="77777777" w:rsidR="00676C96" w:rsidRPr="002375A9" w:rsidRDefault="00676C96" w:rsidP="00676C96">
            <w:pPr>
              <w:spacing w:before="120" w:line="276" w:lineRule="auto"/>
              <w:ind w:left="415"/>
              <w:rPr>
                <w:rFonts w:eastAsia="Calibri" w:cstheme="minorHAnsi"/>
                <w:sz w:val="20"/>
              </w:rPr>
            </w:pPr>
          </w:p>
          <w:p w14:paraId="58D223B4"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Analysis:</w:t>
            </w:r>
          </w:p>
          <w:p w14:paraId="10B09360" w14:textId="77777777" w:rsidR="00676C96" w:rsidRPr="002375A9" w:rsidRDefault="00676C96" w:rsidP="00676C96">
            <w:pPr>
              <w:spacing w:before="120" w:line="276" w:lineRule="auto"/>
              <w:contextualSpacing/>
              <w:rPr>
                <w:rFonts w:eastAsia="Calibri" w:cstheme="minorHAnsi"/>
                <w:b/>
                <w:sz w:val="20"/>
              </w:rPr>
            </w:pPr>
          </w:p>
          <w:p w14:paraId="61127B53" w14:textId="77777777" w:rsidR="00676C96" w:rsidRPr="002375A9" w:rsidRDefault="00676C96" w:rsidP="00676C96">
            <w:pPr>
              <w:spacing w:before="120" w:line="276" w:lineRule="auto"/>
              <w:contextualSpacing/>
              <w:rPr>
                <w:rFonts w:eastAsia="Calibri" w:cstheme="minorHAnsi"/>
                <w:sz w:val="20"/>
              </w:rPr>
            </w:pPr>
            <w:r w:rsidRPr="002375A9">
              <w:rPr>
                <w:rFonts w:eastAsia="Calibri" w:cstheme="minorHAnsi"/>
                <w:sz w:val="20"/>
              </w:rPr>
              <w:t>Analysis of data for organisational and pan-London reports by  September 2017</w:t>
            </w:r>
          </w:p>
          <w:p w14:paraId="1D121ADD" w14:textId="77777777" w:rsidR="00676C96" w:rsidRPr="002375A9" w:rsidRDefault="00676C96" w:rsidP="00676C96">
            <w:pPr>
              <w:spacing w:before="120" w:line="276" w:lineRule="auto"/>
              <w:contextualSpacing/>
              <w:rPr>
                <w:rFonts w:eastAsia="Calibri" w:cstheme="minorHAnsi"/>
                <w:b/>
                <w:sz w:val="20"/>
              </w:rPr>
            </w:pPr>
          </w:p>
          <w:p w14:paraId="5A9D3F7D" w14:textId="77777777" w:rsidR="00676C96" w:rsidRPr="002375A9" w:rsidRDefault="00676C96" w:rsidP="00676C96">
            <w:pPr>
              <w:spacing w:before="120" w:line="276" w:lineRule="auto"/>
              <w:contextualSpacing/>
              <w:rPr>
                <w:rFonts w:eastAsia="Calibri" w:cstheme="minorHAnsi"/>
                <w:b/>
                <w:sz w:val="20"/>
              </w:rPr>
            </w:pPr>
            <w:r w:rsidRPr="002375A9">
              <w:rPr>
                <w:rFonts w:eastAsia="Calibri" w:cstheme="minorHAnsi"/>
                <w:b/>
                <w:sz w:val="20"/>
              </w:rPr>
              <w:t xml:space="preserve">Reporting &amp; Presentation </w:t>
            </w:r>
          </w:p>
          <w:p w14:paraId="5D9988E2" w14:textId="77777777" w:rsidR="00676C96" w:rsidRPr="002375A9" w:rsidRDefault="00676C96" w:rsidP="00676C96">
            <w:pPr>
              <w:spacing w:before="120" w:line="276" w:lineRule="auto"/>
              <w:contextualSpacing/>
              <w:rPr>
                <w:rFonts w:eastAsia="Calibri" w:cstheme="minorHAnsi"/>
                <w:sz w:val="20"/>
              </w:rPr>
            </w:pPr>
            <w:r w:rsidRPr="002375A9">
              <w:rPr>
                <w:rFonts w:eastAsia="Calibri" w:cstheme="minorHAnsi"/>
                <w:sz w:val="20"/>
              </w:rPr>
              <w:t>•</w:t>
            </w:r>
            <w:r w:rsidRPr="002375A9">
              <w:rPr>
                <w:rFonts w:eastAsia="Calibri" w:cstheme="minorHAnsi"/>
                <w:sz w:val="20"/>
              </w:rPr>
              <w:tab/>
              <w:t>Regular status updates with Prevention team</w:t>
            </w:r>
          </w:p>
          <w:p w14:paraId="66252436" w14:textId="77777777" w:rsidR="00676C96" w:rsidRPr="002375A9" w:rsidRDefault="00676C96" w:rsidP="00676C96">
            <w:pPr>
              <w:spacing w:before="120" w:line="276" w:lineRule="auto"/>
              <w:contextualSpacing/>
              <w:rPr>
                <w:rFonts w:eastAsia="Calibri" w:cstheme="minorHAnsi"/>
                <w:sz w:val="20"/>
              </w:rPr>
            </w:pPr>
            <w:r w:rsidRPr="002375A9">
              <w:rPr>
                <w:rFonts w:eastAsia="Calibri" w:cstheme="minorHAnsi"/>
                <w:sz w:val="20"/>
              </w:rPr>
              <w:t>•</w:t>
            </w:r>
            <w:r w:rsidRPr="002375A9">
              <w:rPr>
                <w:rFonts w:eastAsia="Calibri" w:cstheme="minorHAnsi"/>
                <w:sz w:val="20"/>
              </w:rPr>
              <w:tab/>
              <w:t>Monthly reporting for HLP-reporting data to include</w:t>
            </w:r>
            <w:r w:rsidR="00DF50DF">
              <w:rPr>
                <w:rFonts w:eastAsia="Calibri" w:cstheme="minorHAnsi"/>
                <w:sz w:val="20"/>
              </w:rPr>
              <w:t>:</w:t>
            </w:r>
          </w:p>
          <w:p w14:paraId="39EB0ADA" w14:textId="77777777" w:rsidR="00676C96" w:rsidRPr="002375A9" w:rsidRDefault="00676C96" w:rsidP="00182A19">
            <w:pPr>
              <w:numPr>
                <w:ilvl w:val="0"/>
                <w:numId w:val="20"/>
              </w:numPr>
              <w:spacing w:before="120" w:line="276" w:lineRule="auto"/>
              <w:contextualSpacing/>
              <w:rPr>
                <w:rFonts w:eastAsia="Calibri" w:cstheme="minorHAnsi"/>
                <w:sz w:val="20"/>
              </w:rPr>
            </w:pPr>
            <w:r w:rsidRPr="002375A9">
              <w:rPr>
                <w:rFonts w:eastAsia="Calibri" w:cstheme="minorHAnsi"/>
                <w:sz w:val="20"/>
              </w:rPr>
              <w:t>Volume of attendees, job title</w:t>
            </w:r>
          </w:p>
          <w:p w14:paraId="090C21DE" w14:textId="77777777" w:rsidR="00676C96" w:rsidRPr="002375A9" w:rsidRDefault="00676C96" w:rsidP="00182A19">
            <w:pPr>
              <w:numPr>
                <w:ilvl w:val="0"/>
                <w:numId w:val="20"/>
              </w:numPr>
              <w:spacing w:before="120" w:line="276" w:lineRule="auto"/>
              <w:contextualSpacing/>
              <w:rPr>
                <w:rFonts w:eastAsia="Calibri" w:cstheme="minorHAnsi"/>
                <w:sz w:val="20"/>
              </w:rPr>
            </w:pPr>
            <w:r w:rsidRPr="002375A9">
              <w:rPr>
                <w:rFonts w:eastAsia="Calibri" w:cstheme="minorHAnsi"/>
                <w:sz w:val="20"/>
              </w:rPr>
              <w:t>Heat map of delivery sites</w:t>
            </w:r>
          </w:p>
          <w:p w14:paraId="317BFEDE" w14:textId="77777777" w:rsidR="00676C96" w:rsidRPr="002375A9" w:rsidRDefault="00676C96" w:rsidP="00182A19">
            <w:pPr>
              <w:numPr>
                <w:ilvl w:val="0"/>
                <w:numId w:val="20"/>
              </w:numPr>
              <w:spacing w:before="120" w:line="276" w:lineRule="auto"/>
              <w:contextualSpacing/>
              <w:rPr>
                <w:rFonts w:eastAsia="Calibri" w:cstheme="minorHAnsi"/>
                <w:sz w:val="20"/>
              </w:rPr>
            </w:pPr>
            <w:r w:rsidRPr="002375A9">
              <w:rPr>
                <w:rFonts w:eastAsia="Calibri" w:cstheme="minorHAnsi"/>
                <w:sz w:val="20"/>
              </w:rPr>
              <w:t xml:space="preserve"> Level of training provided</w:t>
            </w:r>
          </w:p>
          <w:p w14:paraId="7CED4D7B" w14:textId="77777777" w:rsidR="00676C96" w:rsidRPr="002375A9" w:rsidRDefault="00676C96" w:rsidP="00182A19">
            <w:pPr>
              <w:numPr>
                <w:ilvl w:val="0"/>
                <w:numId w:val="20"/>
              </w:numPr>
              <w:spacing w:before="120" w:line="276" w:lineRule="auto"/>
              <w:contextualSpacing/>
              <w:rPr>
                <w:rFonts w:eastAsia="Calibri" w:cstheme="minorHAnsi"/>
                <w:sz w:val="20"/>
              </w:rPr>
            </w:pPr>
            <w:r w:rsidRPr="002375A9">
              <w:rPr>
                <w:rFonts w:eastAsia="Calibri" w:cstheme="minorHAnsi"/>
                <w:sz w:val="20"/>
              </w:rPr>
              <w:t>Qualitative feedback from delegates</w:t>
            </w:r>
          </w:p>
          <w:p w14:paraId="36C268C9" w14:textId="77777777" w:rsidR="00676C96" w:rsidRPr="002375A9" w:rsidRDefault="00676C96" w:rsidP="00182A19">
            <w:pPr>
              <w:numPr>
                <w:ilvl w:val="0"/>
                <w:numId w:val="20"/>
              </w:numPr>
              <w:spacing w:before="120" w:line="276" w:lineRule="auto"/>
              <w:contextualSpacing/>
              <w:rPr>
                <w:rFonts w:eastAsia="Calibri" w:cstheme="minorHAnsi"/>
                <w:sz w:val="20"/>
              </w:rPr>
            </w:pPr>
            <w:r w:rsidRPr="002375A9">
              <w:rPr>
                <w:rFonts w:eastAsia="Calibri" w:cstheme="minorHAnsi"/>
                <w:sz w:val="20"/>
              </w:rPr>
              <w:t xml:space="preserve">Other issues </w:t>
            </w:r>
            <w:r w:rsidR="00DF50DF">
              <w:rPr>
                <w:rFonts w:eastAsia="Calibri" w:cstheme="minorHAnsi"/>
                <w:sz w:val="20"/>
              </w:rPr>
              <w:t>arising</w:t>
            </w:r>
          </w:p>
          <w:p w14:paraId="5B3ABFA9" w14:textId="77777777" w:rsidR="00676C96" w:rsidRPr="002375A9" w:rsidRDefault="00676C96" w:rsidP="00676C96">
            <w:pPr>
              <w:spacing w:before="120" w:line="276" w:lineRule="auto"/>
              <w:ind w:left="720"/>
              <w:contextualSpacing/>
              <w:rPr>
                <w:rFonts w:eastAsia="Calibri" w:cstheme="minorHAnsi"/>
                <w:sz w:val="20"/>
              </w:rPr>
            </w:pPr>
          </w:p>
          <w:p w14:paraId="77D78BA9" w14:textId="77777777" w:rsidR="00676C96" w:rsidRPr="002375A9" w:rsidRDefault="00676C96" w:rsidP="00182A19">
            <w:pPr>
              <w:numPr>
                <w:ilvl w:val="0"/>
                <w:numId w:val="21"/>
              </w:numPr>
              <w:spacing w:before="120" w:line="276" w:lineRule="auto"/>
              <w:contextualSpacing/>
              <w:rPr>
                <w:rFonts w:eastAsia="Calibri" w:cstheme="minorHAnsi"/>
                <w:sz w:val="20"/>
              </w:rPr>
            </w:pPr>
            <w:r w:rsidRPr="002375A9">
              <w:rPr>
                <w:rFonts w:eastAsia="Calibri" w:cstheme="minorHAnsi"/>
                <w:sz w:val="20"/>
              </w:rPr>
              <w:t>Half-year report back to stakeholders date June/ July 2016</w:t>
            </w:r>
          </w:p>
          <w:p w14:paraId="2315C75C" w14:textId="77777777" w:rsidR="00676C96" w:rsidRPr="002375A9" w:rsidRDefault="00676C96" w:rsidP="00182A19">
            <w:pPr>
              <w:numPr>
                <w:ilvl w:val="0"/>
                <w:numId w:val="21"/>
              </w:numPr>
              <w:spacing w:before="120" w:line="276" w:lineRule="auto"/>
              <w:contextualSpacing/>
              <w:rPr>
                <w:rFonts w:eastAsia="Calibri" w:cstheme="minorHAnsi"/>
                <w:sz w:val="20"/>
              </w:rPr>
            </w:pPr>
            <w:r w:rsidRPr="002375A9">
              <w:rPr>
                <w:rFonts w:eastAsia="Calibri" w:cstheme="minorHAnsi"/>
                <w:sz w:val="20"/>
              </w:rPr>
              <w:t>Debrief and post-delivery learning session with initial    stakeholder team</w:t>
            </w:r>
          </w:p>
        </w:tc>
      </w:tr>
      <w:tr w:rsidR="00DF50DF" w:rsidRPr="002375A9" w14:paraId="258EEB8A" w14:textId="77777777" w:rsidTr="00676C96">
        <w:tc>
          <w:tcPr>
            <w:tcW w:w="2340" w:type="dxa"/>
            <w:shd w:val="clear" w:color="auto" w:fill="C0C0C0"/>
          </w:tcPr>
          <w:p w14:paraId="7E59B045" w14:textId="77777777" w:rsidR="00DF50DF" w:rsidRPr="002375A9" w:rsidRDefault="00DF50DF" w:rsidP="00676C96">
            <w:pPr>
              <w:spacing w:before="120"/>
              <w:rPr>
                <w:rFonts w:eastAsia="Times" w:cstheme="minorHAnsi"/>
                <w:noProof/>
                <w:color w:val="000080"/>
                <w:sz w:val="20"/>
                <w:lang w:val="en-US"/>
              </w:rPr>
            </w:pPr>
          </w:p>
        </w:tc>
        <w:tc>
          <w:tcPr>
            <w:tcW w:w="6254" w:type="dxa"/>
          </w:tcPr>
          <w:p w14:paraId="51CC4C10" w14:textId="77777777" w:rsidR="00DF50DF" w:rsidRPr="002375A9" w:rsidRDefault="00DF50DF" w:rsidP="00676C96">
            <w:pPr>
              <w:spacing w:before="120" w:line="276" w:lineRule="auto"/>
              <w:contextualSpacing/>
              <w:rPr>
                <w:rFonts w:eastAsia="Calibri" w:cstheme="minorHAnsi"/>
                <w:b/>
                <w:sz w:val="20"/>
              </w:rPr>
            </w:pPr>
          </w:p>
        </w:tc>
      </w:tr>
    </w:tbl>
    <w:p w14:paraId="76EECBEB" w14:textId="77777777" w:rsidR="00676C96" w:rsidRDefault="00676C96" w:rsidP="00676C96"/>
    <w:p w14:paraId="4211FED1" w14:textId="77777777" w:rsidR="00676C96" w:rsidRPr="00676C96" w:rsidRDefault="00676C96" w:rsidP="00676C96"/>
    <w:p w14:paraId="476968EC" w14:textId="77777777" w:rsidR="00F86FB3" w:rsidRPr="0050119B" w:rsidRDefault="00F86FB3" w:rsidP="00F86FB3">
      <w:pPr>
        <w:spacing w:after="0"/>
        <w:jc w:val="both"/>
        <w:rPr>
          <w:rFonts w:ascii="Century Gothic" w:hAnsi="Century Gothic" w:cs="Arial"/>
          <w:b/>
          <w:sz w:val="20"/>
        </w:rPr>
      </w:pPr>
    </w:p>
    <w:p w14:paraId="31EB0D23" w14:textId="77777777" w:rsidR="00F86FB3" w:rsidRPr="0050119B" w:rsidRDefault="00F86FB3">
      <w:pPr>
        <w:spacing w:after="200" w:line="276" w:lineRule="auto"/>
        <w:rPr>
          <w:rFonts w:ascii="Century Gothic" w:hAnsi="Century Gothic" w:cs="Arial"/>
          <w:sz w:val="20"/>
        </w:rPr>
      </w:pPr>
    </w:p>
    <w:p w14:paraId="2163C4AB" w14:textId="77777777" w:rsidR="00E709C6" w:rsidRPr="0050119B" w:rsidRDefault="00E709C6">
      <w:pPr>
        <w:spacing w:after="200" w:line="276" w:lineRule="auto"/>
        <w:rPr>
          <w:rFonts w:ascii="Century Gothic" w:hAnsi="Century Gothic" w:cs="Arial"/>
          <w:sz w:val="20"/>
        </w:rPr>
      </w:pPr>
      <w:r w:rsidRPr="0050119B">
        <w:rPr>
          <w:rFonts w:ascii="Century Gothic" w:hAnsi="Century Gothic" w:cs="Arial"/>
          <w:sz w:val="20"/>
        </w:rPr>
        <w:br w:type="page"/>
      </w:r>
    </w:p>
    <w:p w14:paraId="0B7C9C81" w14:textId="77777777" w:rsidR="00676C96" w:rsidRDefault="00676C96" w:rsidP="00676C96">
      <w:pPr>
        <w:outlineLvl w:val="1"/>
      </w:pPr>
      <w:r>
        <w:lastRenderedPageBreak/>
        <w:t>Annex B</w:t>
      </w:r>
    </w:p>
    <w:p w14:paraId="468CC62C" w14:textId="77777777" w:rsidR="00676C96" w:rsidRDefault="00676C96" w:rsidP="00E709C6">
      <w:pPr>
        <w:jc w:val="center"/>
        <w:rPr>
          <w:rFonts w:ascii="Century Gothic" w:hAnsi="Century Gothic" w:cs="Arial"/>
          <w:b/>
          <w:sz w:val="20"/>
        </w:rPr>
      </w:pPr>
    </w:p>
    <w:p w14:paraId="219B6080" w14:textId="77777777" w:rsidR="00676C96" w:rsidRDefault="00676C96" w:rsidP="00E709C6">
      <w:pPr>
        <w:jc w:val="center"/>
        <w:rPr>
          <w:rFonts w:ascii="Century Gothic" w:hAnsi="Century Gothic" w:cs="Arial"/>
          <w:b/>
          <w:sz w:val="20"/>
        </w:rPr>
      </w:pPr>
    </w:p>
    <w:p w14:paraId="60D1D229" w14:textId="77777777" w:rsidR="00676C96" w:rsidRDefault="00676C96" w:rsidP="00E709C6">
      <w:pPr>
        <w:jc w:val="center"/>
        <w:rPr>
          <w:rFonts w:ascii="Century Gothic" w:hAnsi="Century Gothic" w:cs="Arial"/>
          <w:b/>
          <w:sz w:val="20"/>
        </w:rPr>
      </w:pPr>
    </w:p>
    <w:p w14:paraId="6C78498E" w14:textId="77777777" w:rsidR="001743A9" w:rsidRPr="0050119B" w:rsidRDefault="00E709C6" w:rsidP="00E709C6">
      <w:pPr>
        <w:jc w:val="center"/>
        <w:rPr>
          <w:rFonts w:ascii="Century Gothic" w:hAnsi="Century Gothic" w:cs="Arial"/>
          <w:b/>
          <w:sz w:val="20"/>
        </w:rPr>
      </w:pPr>
      <w:r w:rsidRPr="0050119B">
        <w:rPr>
          <w:rFonts w:ascii="Century Gothic" w:hAnsi="Century Gothic" w:cs="Arial"/>
          <w:b/>
          <w:sz w:val="20"/>
        </w:rPr>
        <w:t>Annex B</w:t>
      </w:r>
    </w:p>
    <w:p w14:paraId="5DAAC48B" w14:textId="77777777" w:rsidR="00536358" w:rsidRPr="0050119B" w:rsidRDefault="00536358" w:rsidP="00E709C6">
      <w:pPr>
        <w:jc w:val="center"/>
        <w:rPr>
          <w:rFonts w:ascii="Century Gothic" w:hAnsi="Century Gothic" w:cs="Arial"/>
          <w:b/>
          <w:sz w:val="20"/>
        </w:rPr>
      </w:pPr>
    </w:p>
    <w:p w14:paraId="7B43015A" w14:textId="77777777" w:rsidR="005E3F2F" w:rsidRPr="0050119B" w:rsidRDefault="005E3F2F" w:rsidP="00B048C4">
      <w:pPr>
        <w:jc w:val="center"/>
        <w:rPr>
          <w:rFonts w:ascii="Century Gothic" w:hAnsi="Century Gothic" w:cs="Arial"/>
          <w:b/>
          <w:sz w:val="20"/>
        </w:rPr>
      </w:pPr>
      <w:r w:rsidRPr="0050119B">
        <w:rPr>
          <w:rFonts w:ascii="Century Gothic" w:hAnsi="Century Gothic" w:cs="Arial"/>
          <w:b/>
          <w:sz w:val="20"/>
        </w:rPr>
        <w:t>NHS Terms and Conditions for Supply of Services</w:t>
      </w:r>
    </w:p>
    <w:bookmarkStart w:id="2" w:name="_MON_1522756498"/>
    <w:bookmarkEnd w:id="2"/>
    <w:p w14:paraId="5497D95F" w14:textId="77777777" w:rsidR="005E3F2F" w:rsidRPr="0050119B" w:rsidRDefault="009F653B" w:rsidP="00B048C4">
      <w:pPr>
        <w:jc w:val="center"/>
        <w:rPr>
          <w:rFonts w:ascii="Century Gothic" w:hAnsi="Century Gothic" w:cs="Arial"/>
          <w:sz w:val="20"/>
        </w:rPr>
      </w:pPr>
      <w:r>
        <w:rPr>
          <w:rFonts w:ascii="Century Gothic" w:hAnsi="Century Gothic" w:cs="Arial"/>
          <w:sz w:val="20"/>
        </w:rPr>
        <w:object w:dxaOrig="9026" w:dyaOrig="450" w14:anchorId="6C3FD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4pt" o:ole="">
            <v:imagedata r:id="rId13" o:title=""/>
          </v:shape>
          <o:OLEObject Type="Embed" ProgID="Word.Document.12" ShapeID="_x0000_i1025" DrawAspect="Content" ObjectID="_1545652502" r:id="rId14">
            <o:FieldCodes>\s</o:FieldCodes>
          </o:OLEObject>
        </w:object>
      </w:r>
    </w:p>
    <w:bookmarkStart w:id="3" w:name="_MON_1543820365"/>
    <w:bookmarkEnd w:id="3"/>
    <w:p w14:paraId="607AFF21" w14:textId="77777777" w:rsidR="00E200C9" w:rsidRPr="0050119B" w:rsidRDefault="00477592" w:rsidP="00477592">
      <w:pPr>
        <w:spacing w:after="200" w:line="276" w:lineRule="auto"/>
        <w:jc w:val="center"/>
        <w:rPr>
          <w:rFonts w:ascii="Century Gothic" w:hAnsi="Century Gothic" w:cs="Arial"/>
          <w:sz w:val="20"/>
        </w:rPr>
      </w:pPr>
      <w:r>
        <w:rPr>
          <w:rFonts w:ascii="Century Gothic" w:hAnsi="Century Gothic" w:cs="Arial"/>
          <w:sz w:val="20"/>
        </w:rPr>
        <w:object w:dxaOrig="1487" w:dyaOrig="993" w14:anchorId="67783387">
          <v:shape id="_x0000_i1026" type="#_x0000_t75" style="width:74.25pt;height:50.25pt" o:ole="">
            <v:imagedata r:id="rId15" o:title=""/>
          </v:shape>
          <o:OLEObject Type="Embed" ProgID="Word.Document.8" ShapeID="_x0000_i1026" DrawAspect="Icon" ObjectID="_1545652503" r:id="rId16">
            <o:FieldCodes>\s</o:FieldCodes>
          </o:OLEObject>
        </w:object>
      </w:r>
      <w:r w:rsidR="00E200C9" w:rsidRPr="0050119B">
        <w:rPr>
          <w:rFonts w:ascii="Century Gothic" w:hAnsi="Century Gothic" w:cs="Arial"/>
          <w:sz w:val="20"/>
        </w:rPr>
        <w:br w:type="page"/>
      </w:r>
    </w:p>
    <w:p w14:paraId="699A8B39" w14:textId="77777777" w:rsidR="00676C96" w:rsidRDefault="00676C96" w:rsidP="00970C5F">
      <w:pPr>
        <w:spacing w:after="0"/>
        <w:jc w:val="center"/>
        <w:rPr>
          <w:rFonts w:ascii="Century Gothic" w:hAnsi="Century Gothic" w:cstheme="majorHAnsi"/>
          <w:b/>
          <w:sz w:val="20"/>
        </w:rPr>
      </w:pPr>
    </w:p>
    <w:p w14:paraId="68DBFBAC" w14:textId="77777777" w:rsidR="00676C96" w:rsidRDefault="00676C96" w:rsidP="00676C96">
      <w:pPr>
        <w:spacing w:after="0"/>
        <w:rPr>
          <w:rFonts w:ascii="Century Gothic" w:hAnsi="Century Gothic" w:cstheme="majorHAnsi"/>
          <w:b/>
          <w:sz w:val="20"/>
        </w:rPr>
      </w:pPr>
      <w:r w:rsidRPr="00676C96">
        <w:rPr>
          <w:rFonts w:ascii="Century Gothic" w:hAnsi="Century Gothic" w:cstheme="majorHAnsi"/>
          <w:b/>
          <w:sz w:val="20"/>
        </w:rPr>
        <w:t>Annex C</w:t>
      </w:r>
    </w:p>
    <w:p w14:paraId="5A52D9E3" w14:textId="77777777" w:rsidR="00970C5F" w:rsidRPr="0050119B" w:rsidRDefault="00970C5F" w:rsidP="00970C5F">
      <w:pPr>
        <w:spacing w:after="0"/>
        <w:jc w:val="center"/>
        <w:rPr>
          <w:rFonts w:ascii="Century Gothic" w:hAnsi="Century Gothic" w:cstheme="majorHAnsi"/>
          <w:sz w:val="20"/>
        </w:rPr>
      </w:pPr>
      <w:r w:rsidRPr="0050119B">
        <w:rPr>
          <w:rFonts w:ascii="Century Gothic" w:hAnsi="Century Gothic" w:cstheme="majorHAnsi"/>
          <w:b/>
          <w:sz w:val="20"/>
        </w:rPr>
        <w:t>Annex C</w:t>
      </w:r>
    </w:p>
    <w:p w14:paraId="377DC297" w14:textId="77777777" w:rsidR="00970C5F" w:rsidRPr="0050119B" w:rsidRDefault="00970C5F" w:rsidP="00970C5F">
      <w:pPr>
        <w:spacing w:after="0"/>
        <w:rPr>
          <w:rFonts w:ascii="Century Gothic" w:hAnsi="Century Gothic" w:cstheme="majorHAnsi"/>
          <w:sz w:val="20"/>
        </w:rPr>
      </w:pPr>
    </w:p>
    <w:p w14:paraId="6E9EEE9F" w14:textId="77777777" w:rsidR="00E51E20" w:rsidRPr="0050119B" w:rsidRDefault="00970C5F" w:rsidP="00676C96">
      <w:pPr>
        <w:spacing w:after="0"/>
        <w:jc w:val="center"/>
        <w:rPr>
          <w:rFonts w:ascii="Century Gothic" w:hAnsi="Century Gothic" w:cstheme="majorHAnsi"/>
          <w:b/>
          <w:sz w:val="20"/>
        </w:rPr>
      </w:pPr>
      <w:r w:rsidRPr="0050119B">
        <w:rPr>
          <w:rFonts w:ascii="Century Gothic" w:hAnsi="Century Gothic" w:cstheme="majorHAnsi"/>
          <w:b/>
          <w:sz w:val="20"/>
        </w:rPr>
        <w:t>Financial Submissions</w:t>
      </w:r>
    </w:p>
    <w:p w14:paraId="62354CCF" w14:textId="77777777" w:rsidR="00E200C9" w:rsidRPr="0050119B" w:rsidRDefault="00E200C9" w:rsidP="00970C5F">
      <w:pPr>
        <w:spacing w:after="0"/>
        <w:jc w:val="center"/>
        <w:rPr>
          <w:rFonts w:ascii="Century Gothic" w:hAnsi="Century Gothic" w:cstheme="majorHAnsi"/>
          <w:b/>
          <w:sz w:val="20"/>
        </w:rPr>
      </w:pPr>
    </w:p>
    <w:p w14:paraId="31D09590" w14:textId="77777777" w:rsidR="004B037D" w:rsidRPr="0050119B" w:rsidRDefault="004B037D" w:rsidP="004B037D">
      <w:pPr>
        <w:jc w:val="both"/>
        <w:rPr>
          <w:rFonts w:ascii="Century Gothic" w:hAnsi="Century Gothic" w:cs="Arial"/>
          <w:b/>
          <w:i/>
          <w:sz w:val="20"/>
        </w:rPr>
      </w:pPr>
      <w:r w:rsidRPr="0050119B">
        <w:rPr>
          <w:rFonts w:ascii="Century Gothic" w:hAnsi="Century Gothic" w:cs="Arial"/>
          <w:b/>
          <w:i/>
          <w:sz w:val="20"/>
        </w:rPr>
        <w:t>Financial Envelope</w:t>
      </w:r>
      <w:r w:rsidR="00FF3562" w:rsidRPr="0050119B">
        <w:rPr>
          <w:rFonts w:ascii="Century Gothic" w:hAnsi="Century Gothic" w:cs="Arial"/>
          <w:b/>
          <w:i/>
          <w:sz w:val="20"/>
        </w:rPr>
        <w:t xml:space="preserve"> - </w:t>
      </w:r>
      <w:r w:rsidR="00251B8C">
        <w:rPr>
          <w:rFonts w:ascii="Century Gothic" w:hAnsi="Century Gothic" w:cs="Arial"/>
          <w:b/>
          <w:i/>
          <w:sz w:val="20"/>
        </w:rPr>
        <w:t>The financial envelope available for this work is not prescribed.</w:t>
      </w:r>
    </w:p>
    <w:p w14:paraId="2A069286" w14:textId="77777777" w:rsidR="00745334" w:rsidRPr="0050119B" w:rsidRDefault="00745334" w:rsidP="00745334">
      <w:pPr>
        <w:jc w:val="both"/>
        <w:rPr>
          <w:rFonts w:ascii="Century Gothic" w:hAnsi="Century Gothic" w:cstheme="minorHAnsi"/>
          <w:sz w:val="20"/>
        </w:rPr>
      </w:pPr>
      <w:r w:rsidRPr="0050119B">
        <w:rPr>
          <w:rFonts w:ascii="Century Gothic" w:hAnsi="Century Gothic" w:cstheme="minorHAnsi"/>
          <w:sz w:val="20"/>
        </w:rPr>
        <w:t>Bidders must provide a detail</w:t>
      </w:r>
      <w:r w:rsidR="00251B8C">
        <w:rPr>
          <w:rFonts w:ascii="Century Gothic" w:hAnsi="Century Gothic" w:cstheme="minorHAnsi"/>
          <w:sz w:val="20"/>
        </w:rPr>
        <w:t>ed break</w:t>
      </w:r>
      <w:r w:rsidRPr="0050119B">
        <w:rPr>
          <w:rFonts w:ascii="Century Gothic" w:hAnsi="Century Gothic" w:cstheme="minorHAnsi"/>
          <w:sz w:val="20"/>
        </w:rPr>
        <w:t>down of the annual cost here (please note that there should be no heading entitled miscellaneous) and which should include the following:</w:t>
      </w:r>
    </w:p>
    <w:p w14:paraId="592FF705" w14:textId="77777777" w:rsidR="00745334" w:rsidRPr="0050119B" w:rsidRDefault="00745334" w:rsidP="00745334">
      <w:pPr>
        <w:rPr>
          <w:rFonts w:ascii="Century Gothic" w:hAnsi="Century Gothic" w:cstheme="minorHAnsi"/>
          <w:sz w:val="20"/>
        </w:rPr>
      </w:pPr>
    </w:p>
    <w:tbl>
      <w:tblPr>
        <w:tblStyle w:val="TableGrid"/>
        <w:tblW w:w="9180" w:type="dxa"/>
        <w:tblLayout w:type="fixed"/>
        <w:tblLook w:val="01E0" w:firstRow="1" w:lastRow="1" w:firstColumn="1" w:lastColumn="1" w:noHBand="0" w:noVBand="0"/>
      </w:tblPr>
      <w:tblGrid>
        <w:gridCol w:w="7479"/>
        <w:gridCol w:w="1701"/>
      </w:tblGrid>
      <w:tr w:rsidR="00745334" w:rsidRPr="0050119B" w14:paraId="5DEDBA24" w14:textId="77777777" w:rsidTr="00251B8C">
        <w:trPr>
          <w:cnfStyle w:val="100000000000" w:firstRow="1" w:lastRow="0" w:firstColumn="0" w:lastColumn="0" w:oddVBand="0" w:evenVBand="0" w:oddHBand="0" w:evenHBand="0" w:firstRowFirstColumn="0" w:firstRowLastColumn="0" w:lastRowFirstColumn="0" w:lastRowLastColumn="0"/>
        </w:trPr>
        <w:tc>
          <w:tcPr>
            <w:tcW w:w="7479" w:type="dxa"/>
          </w:tcPr>
          <w:p w14:paraId="20245A94" w14:textId="77777777" w:rsidR="00745334" w:rsidRPr="0050119B" w:rsidRDefault="00745334" w:rsidP="00745334">
            <w:pPr>
              <w:jc w:val="center"/>
              <w:rPr>
                <w:rFonts w:ascii="Century Gothic" w:hAnsi="Century Gothic" w:cstheme="minorHAnsi"/>
                <w:b w:val="0"/>
                <w:sz w:val="20"/>
              </w:rPr>
            </w:pPr>
            <w:r w:rsidRPr="0050119B">
              <w:rPr>
                <w:rFonts w:ascii="Century Gothic" w:hAnsi="Century Gothic" w:cstheme="minorHAnsi"/>
                <w:b w:val="0"/>
                <w:sz w:val="20"/>
              </w:rPr>
              <w:t>Breakdown of all Cost</w:t>
            </w:r>
          </w:p>
        </w:tc>
        <w:tc>
          <w:tcPr>
            <w:tcW w:w="1701" w:type="dxa"/>
          </w:tcPr>
          <w:p w14:paraId="2DB3987D" w14:textId="77777777" w:rsidR="00745334" w:rsidRPr="0050119B" w:rsidRDefault="00745334" w:rsidP="007735A8">
            <w:pPr>
              <w:jc w:val="center"/>
              <w:rPr>
                <w:rFonts w:ascii="Century Gothic" w:hAnsi="Century Gothic" w:cstheme="minorHAnsi"/>
                <w:b w:val="0"/>
                <w:sz w:val="20"/>
              </w:rPr>
            </w:pPr>
            <w:r w:rsidRPr="0050119B">
              <w:rPr>
                <w:rFonts w:ascii="Century Gothic" w:hAnsi="Century Gothic" w:cstheme="minorHAnsi"/>
                <w:b w:val="0"/>
                <w:sz w:val="20"/>
              </w:rPr>
              <w:t>Cost (£)</w:t>
            </w:r>
          </w:p>
        </w:tc>
      </w:tr>
      <w:tr w:rsidR="00745334" w:rsidRPr="0050119B" w14:paraId="56E85A25" w14:textId="77777777" w:rsidTr="00251B8C">
        <w:trPr>
          <w:trHeight w:val="390"/>
        </w:trPr>
        <w:tc>
          <w:tcPr>
            <w:tcW w:w="7479" w:type="dxa"/>
          </w:tcPr>
          <w:p w14:paraId="040AE2E7" w14:textId="77777777" w:rsidR="00745334" w:rsidRPr="0050119B" w:rsidRDefault="00745334" w:rsidP="007735A8">
            <w:pPr>
              <w:rPr>
                <w:rFonts w:ascii="Century Gothic" w:hAnsi="Century Gothic" w:cstheme="minorHAnsi"/>
                <w:sz w:val="20"/>
              </w:rPr>
            </w:pPr>
            <w:r w:rsidRPr="0050119B">
              <w:rPr>
                <w:rFonts w:ascii="Century Gothic" w:hAnsi="Century Gothic" w:cstheme="minorHAnsi"/>
                <w:b/>
                <w:sz w:val="20"/>
                <w:u w:val="single"/>
              </w:rPr>
              <w:t>Breakdown of all costs</w:t>
            </w:r>
          </w:p>
        </w:tc>
        <w:tc>
          <w:tcPr>
            <w:tcW w:w="1701" w:type="dxa"/>
          </w:tcPr>
          <w:p w14:paraId="30AF7A02" w14:textId="77777777" w:rsidR="00745334" w:rsidRPr="0050119B" w:rsidRDefault="00745334" w:rsidP="004C6494">
            <w:pPr>
              <w:ind w:right="175"/>
              <w:rPr>
                <w:rFonts w:ascii="Century Gothic" w:hAnsi="Century Gothic" w:cstheme="minorHAnsi"/>
                <w:b/>
                <w:sz w:val="20"/>
              </w:rPr>
            </w:pPr>
          </w:p>
        </w:tc>
      </w:tr>
      <w:tr w:rsidR="00745334" w:rsidRPr="0050119B" w14:paraId="7C7DF33A" w14:textId="77777777" w:rsidTr="00251B8C">
        <w:tc>
          <w:tcPr>
            <w:tcW w:w="7479" w:type="dxa"/>
          </w:tcPr>
          <w:p w14:paraId="2AD718DB" w14:textId="77777777" w:rsidR="00745334" w:rsidRPr="0050119B" w:rsidRDefault="00251B8C" w:rsidP="00745334">
            <w:pPr>
              <w:rPr>
                <w:rFonts w:ascii="Century Gothic" w:hAnsi="Century Gothic" w:cstheme="minorHAnsi"/>
                <w:sz w:val="20"/>
              </w:rPr>
            </w:pPr>
            <w:r>
              <w:rPr>
                <w:rFonts w:ascii="Century Gothic" w:hAnsi="Century Gothic" w:cstheme="minorHAnsi"/>
                <w:sz w:val="20"/>
              </w:rPr>
              <w:t>Staff and exec/Senior training package (broken by key task)</w:t>
            </w:r>
          </w:p>
          <w:p w14:paraId="18E1541D" w14:textId="77777777" w:rsidR="00745334" w:rsidRPr="0050119B" w:rsidRDefault="00745334" w:rsidP="00745334">
            <w:pPr>
              <w:rPr>
                <w:rFonts w:ascii="Century Gothic" w:hAnsi="Century Gothic" w:cstheme="minorHAnsi"/>
                <w:sz w:val="20"/>
              </w:rPr>
            </w:pPr>
          </w:p>
          <w:p w14:paraId="1764AC1D" w14:textId="77777777" w:rsidR="00745334" w:rsidRPr="0050119B" w:rsidRDefault="00745334" w:rsidP="00745334">
            <w:pPr>
              <w:rPr>
                <w:rFonts w:ascii="Century Gothic" w:hAnsi="Century Gothic" w:cstheme="minorHAnsi"/>
                <w:sz w:val="20"/>
              </w:rPr>
            </w:pPr>
          </w:p>
        </w:tc>
        <w:tc>
          <w:tcPr>
            <w:tcW w:w="1701" w:type="dxa"/>
          </w:tcPr>
          <w:p w14:paraId="0C2B8445" w14:textId="77777777" w:rsidR="00745334" w:rsidRPr="0050119B" w:rsidRDefault="00745334" w:rsidP="004C6494">
            <w:pPr>
              <w:ind w:right="175"/>
              <w:rPr>
                <w:rFonts w:ascii="Century Gothic" w:hAnsi="Century Gothic" w:cstheme="minorHAnsi"/>
                <w:b/>
                <w:sz w:val="20"/>
              </w:rPr>
            </w:pPr>
          </w:p>
        </w:tc>
      </w:tr>
      <w:tr w:rsidR="00745334" w:rsidRPr="0050119B" w14:paraId="228C53DE" w14:textId="77777777" w:rsidTr="00251B8C">
        <w:tc>
          <w:tcPr>
            <w:tcW w:w="7479" w:type="dxa"/>
          </w:tcPr>
          <w:p w14:paraId="06E8DFB3" w14:textId="77777777" w:rsidR="00745334" w:rsidRPr="0050119B" w:rsidRDefault="00251B8C" w:rsidP="00745334">
            <w:pPr>
              <w:rPr>
                <w:rFonts w:ascii="Century Gothic" w:hAnsi="Century Gothic" w:cstheme="minorHAnsi"/>
                <w:sz w:val="20"/>
              </w:rPr>
            </w:pPr>
            <w:r>
              <w:rPr>
                <w:rFonts w:ascii="Century Gothic" w:hAnsi="Century Gothic" w:cstheme="minorHAnsi"/>
                <w:sz w:val="20"/>
              </w:rPr>
              <w:t>Administration costs/expenses (broken down by Category)</w:t>
            </w:r>
          </w:p>
          <w:p w14:paraId="2EDA9199" w14:textId="77777777" w:rsidR="00745334" w:rsidRPr="0050119B" w:rsidRDefault="00745334" w:rsidP="00745334">
            <w:pPr>
              <w:rPr>
                <w:rFonts w:ascii="Century Gothic" w:hAnsi="Century Gothic" w:cstheme="minorHAnsi"/>
                <w:sz w:val="20"/>
              </w:rPr>
            </w:pPr>
          </w:p>
          <w:p w14:paraId="12105D92" w14:textId="77777777" w:rsidR="00745334" w:rsidRPr="0050119B" w:rsidRDefault="00745334" w:rsidP="00745334">
            <w:pPr>
              <w:rPr>
                <w:rFonts w:ascii="Century Gothic" w:hAnsi="Century Gothic" w:cstheme="minorHAnsi"/>
                <w:sz w:val="20"/>
              </w:rPr>
            </w:pPr>
          </w:p>
          <w:p w14:paraId="18E26C5A" w14:textId="77777777" w:rsidR="00745334" w:rsidRPr="0050119B" w:rsidRDefault="00745334" w:rsidP="00745334">
            <w:pPr>
              <w:rPr>
                <w:rFonts w:ascii="Century Gothic" w:hAnsi="Century Gothic" w:cstheme="minorHAnsi"/>
                <w:bCs/>
                <w:sz w:val="20"/>
              </w:rPr>
            </w:pPr>
          </w:p>
        </w:tc>
        <w:tc>
          <w:tcPr>
            <w:tcW w:w="1701" w:type="dxa"/>
          </w:tcPr>
          <w:p w14:paraId="41638905" w14:textId="77777777" w:rsidR="00745334" w:rsidRPr="0050119B" w:rsidRDefault="00745334" w:rsidP="004C6494">
            <w:pPr>
              <w:ind w:right="175"/>
              <w:rPr>
                <w:rFonts w:ascii="Century Gothic" w:hAnsi="Century Gothic" w:cstheme="minorHAnsi"/>
                <w:b/>
                <w:sz w:val="20"/>
              </w:rPr>
            </w:pPr>
          </w:p>
        </w:tc>
      </w:tr>
      <w:tr w:rsidR="00745334" w:rsidRPr="0050119B" w14:paraId="366937C2" w14:textId="77777777" w:rsidTr="00251B8C">
        <w:tc>
          <w:tcPr>
            <w:tcW w:w="7479" w:type="dxa"/>
          </w:tcPr>
          <w:p w14:paraId="7C7A3753" w14:textId="77777777" w:rsidR="00745334" w:rsidRPr="0050119B" w:rsidRDefault="00745334" w:rsidP="007735A8">
            <w:pPr>
              <w:jc w:val="center"/>
              <w:rPr>
                <w:rFonts w:ascii="Century Gothic" w:hAnsi="Century Gothic" w:cstheme="minorHAnsi"/>
                <w:b/>
                <w:sz w:val="20"/>
              </w:rPr>
            </w:pPr>
            <w:r w:rsidRPr="0050119B">
              <w:rPr>
                <w:rFonts w:ascii="Century Gothic" w:hAnsi="Century Gothic" w:cstheme="minorHAnsi"/>
                <w:b/>
                <w:sz w:val="20"/>
              </w:rPr>
              <w:t>Total</w:t>
            </w:r>
          </w:p>
        </w:tc>
        <w:tc>
          <w:tcPr>
            <w:tcW w:w="1701" w:type="dxa"/>
          </w:tcPr>
          <w:p w14:paraId="77A95686" w14:textId="77777777" w:rsidR="00745334" w:rsidRPr="0050119B" w:rsidRDefault="00745334" w:rsidP="004C6494">
            <w:pPr>
              <w:ind w:right="175"/>
              <w:rPr>
                <w:rFonts w:ascii="Century Gothic" w:hAnsi="Century Gothic" w:cstheme="minorHAnsi"/>
                <w:b/>
                <w:sz w:val="20"/>
              </w:rPr>
            </w:pPr>
          </w:p>
        </w:tc>
      </w:tr>
    </w:tbl>
    <w:p w14:paraId="7D8CE8A9" w14:textId="77777777" w:rsidR="00745334" w:rsidRPr="0050119B" w:rsidRDefault="00745334" w:rsidP="00745334">
      <w:pPr>
        <w:rPr>
          <w:rFonts w:ascii="Century Gothic" w:hAnsi="Century Gothic" w:cstheme="minorHAnsi"/>
          <w:sz w:val="20"/>
        </w:rPr>
      </w:pPr>
    </w:p>
    <w:p w14:paraId="21C69DC6" w14:textId="77777777" w:rsidR="00E51E20" w:rsidRPr="0050119B" w:rsidRDefault="00B25633" w:rsidP="00E51E20">
      <w:pPr>
        <w:rPr>
          <w:rFonts w:ascii="Century Gothic" w:hAnsi="Century Gothic" w:cs="Arial"/>
          <w:sz w:val="20"/>
        </w:rPr>
      </w:pPr>
      <w:r w:rsidRPr="0050119B">
        <w:rPr>
          <w:rFonts w:ascii="Century Gothic" w:hAnsi="Century Gothic" w:cs="Arial"/>
          <w:sz w:val="20"/>
        </w:rPr>
        <w:t>All costs</w:t>
      </w:r>
      <w:r w:rsidR="00E51E20" w:rsidRPr="0050119B">
        <w:rPr>
          <w:rFonts w:ascii="Century Gothic" w:hAnsi="Century Gothic" w:cs="Arial"/>
          <w:sz w:val="20"/>
        </w:rPr>
        <w:t xml:space="preserve"> must be inclusive of travel and related expenses to the Base location.</w:t>
      </w:r>
      <w:r w:rsidR="00C546E6" w:rsidRPr="0050119B">
        <w:rPr>
          <w:rFonts w:ascii="Century Gothic" w:hAnsi="Century Gothic" w:cs="Arial"/>
          <w:sz w:val="20"/>
        </w:rPr>
        <w:t xml:space="preserve"> An estimate of the overall costs for expenses must be submitted to enable comparison of bids on an equal basis.</w:t>
      </w:r>
    </w:p>
    <w:p w14:paraId="5B9F6A81" w14:textId="77777777" w:rsidR="00E51E20" w:rsidRPr="0050119B" w:rsidRDefault="00E51E20" w:rsidP="00E51E20">
      <w:pPr>
        <w:rPr>
          <w:rFonts w:ascii="Century Gothic" w:hAnsi="Century Gothic" w:cs="Arial"/>
          <w:sz w:val="20"/>
        </w:rPr>
      </w:pPr>
      <w:r w:rsidRPr="0050119B">
        <w:rPr>
          <w:rFonts w:ascii="Century Gothic" w:hAnsi="Century Gothic" w:cs="Arial"/>
          <w:sz w:val="20"/>
        </w:rPr>
        <w:t>All prices exclude VAT</w:t>
      </w:r>
      <w:r w:rsidR="00C546E6" w:rsidRPr="0050119B">
        <w:rPr>
          <w:rFonts w:ascii="Century Gothic" w:hAnsi="Century Gothic" w:cs="Arial"/>
          <w:sz w:val="20"/>
        </w:rPr>
        <w:t>.</w:t>
      </w:r>
    </w:p>
    <w:p w14:paraId="0DC5ABD6" w14:textId="77777777" w:rsidR="00E51E20" w:rsidRPr="0050119B" w:rsidRDefault="00E51E20" w:rsidP="00E51E20">
      <w:pPr>
        <w:rPr>
          <w:rFonts w:ascii="Century Gothic" w:hAnsi="Century Gothic" w:cs="Arial"/>
          <w:sz w:val="20"/>
        </w:rPr>
      </w:pPr>
      <w:r w:rsidRPr="0050119B">
        <w:rPr>
          <w:rFonts w:ascii="Century Gothic" w:hAnsi="Century Gothic" w:cs="Arial"/>
          <w:b/>
          <w:i/>
          <w:sz w:val="20"/>
        </w:rPr>
        <w:t>If submitting</w:t>
      </w:r>
      <w:r w:rsidRPr="0050119B">
        <w:rPr>
          <w:rFonts w:ascii="Century Gothic" w:hAnsi="Century Gothic" w:cs="Arial"/>
          <w:sz w:val="20"/>
        </w:rPr>
        <w:t xml:space="preserve"> your proposal as a pdf document, please submit your prices in a separate file</w:t>
      </w:r>
      <w:r w:rsidR="00E200C9" w:rsidRPr="0050119B">
        <w:rPr>
          <w:rFonts w:ascii="Century Gothic" w:hAnsi="Century Gothic" w:cs="Arial"/>
          <w:sz w:val="20"/>
        </w:rPr>
        <w:t>.</w:t>
      </w:r>
    </w:p>
    <w:p w14:paraId="735DE377" w14:textId="77777777" w:rsidR="00E51E20" w:rsidRPr="0050119B" w:rsidRDefault="00E200C9" w:rsidP="00E51E20">
      <w:pPr>
        <w:spacing w:after="0"/>
        <w:rPr>
          <w:rFonts w:ascii="Century Gothic" w:hAnsi="Century Gothic" w:cs="Arial"/>
          <w:sz w:val="20"/>
        </w:rPr>
      </w:pPr>
      <w:r w:rsidRPr="0050119B">
        <w:rPr>
          <w:rFonts w:ascii="Century Gothic" w:hAnsi="Century Gothic" w:cs="Arial"/>
          <w:sz w:val="20"/>
        </w:rPr>
        <w:t>NEL</w:t>
      </w:r>
      <w:r w:rsidR="00E51E20" w:rsidRPr="0050119B">
        <w:rPr>
          <w:rFonts w:ascii="Century Gothic" w:hAnsi="Century Gothic" w:cs="Arial"/>
          <w:sz w:val="20"/>
        </w:rPr>
        <w:t xml:space="preserve"> Commissioning Support Unit </w:t>
      </w:r>
      <w:r w:rsidR="00251B8C" w:rsidRPr="00251B8C">
        <w:rPr>
          <w:rFonts w:ascii="Century Gothic" w:hAnsi="Century Gothic" w:cs="Arial"/>
          <w:sz w:val="20"/>
        </w:rPr>
        <w:t>on behalf of Haringey</w:t>
      </w:r>
      <w:r w:rsidR="00116EA4" w:rsidRPr="00251B8C">
        <w:rPr>
          <w:rFonts w:ascii="Century Gothic" w:hAnsi="Century Gothic" w:cs="Arial"/>
          <w:sz w:val="20"/>
        </w:rPr>
        <w:t xml:space="preserve"> </w:t>
      </w:r>
      <w:r w:rsidR="0051732F" w:rsidRPr="00251B8C">
        <w:rPr>
          <w:rFonts w:ascii="Century Gothic" w:hAnsi="Century Gothic" w:cs="Arial"/>
          <w:sz w:val="20"/>
        </w:rPr>
        <w:t xml:space="preserve">CCG </w:t>
      </w:r>
      <w:r w:rsidR="00E51E20" w:rsidRPr="0050119B">
        <w:rPr>
          <w:rFonts w:ascii="Century Gothic" w:hAnsi="Century Gothic" w:cs="Arial"/>
          <w:sz w:val="20"/>
        </w:rPr>
        <w:t>is requesting that bidders submit a breakdown of total cost for all the work / services as detailed in the Service Specification.</w:t>
      </w:r>
    </w:p>
    <w:p w14:paraId="73EC4B4E" w14:textId="77777777" w:rsidR="008F0892" w:rsidRPr="0050119B" w:rsidRDefault="008F0892" w:rsidP="008F0892">
      <w:pPr>
        <w:spacing w:after="0"/>
        <w:rPr>
          <w:rFonts w:ascii="Century Gothic" w:hAnsi="Century Gothic" w:cs="Arial"/>
          <w:sz w:val="20"/>
        </w:rPr>
      </w:pPr>
    </w:p>
    <w:p w14:paraId="4B11F1F0" w14:textId="77777777"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bookmarkStart w:id="4" w:name="_Toc317863613"/>
      <w:bookmarkStart w:id="5" w:name="_Toc343181247"/>
      <w:r w:rsidRPr="0050119B">
        <w:rPr>
          <w:rFonts w:ascii="Century Gothic" w:hAnsi="Century Gothic"/>
          <w:bCs w:val="0"/>
          <w:iCs w:val="0"/>
          <w:color w:val="auto"/>
          <w:sz w:val="20"/>
          <w:szCs w:val="20"/>
        </w:rPr>
        <w:t>Expenses</w:t>
      </w:r>
      <w:r w:rsidRPr="0050119B">
        <w:rPr>
          <w:rFonts w:ascii="Century Gothic" w:hAnsi="Century Gothic"/>
          <w:b w:val="0"/>
          <w:bCs w:val="0"/>
          <w:iCs w:val="0"/>
          <w:color w:val="auto"/>
          <w:sz w:val="20"/>
          <w:szCs w:val="20"/>
        </w:rPr>
        <w:t xml:space="preserve"> </w:t>
      </w:r>
      <w:bookmarkEnd w:id="4"/>
      <w:bookmarkEnd w:id="5"/>
    </w:p>
    <w:p w14:paraId="0A7B4EBF" w14:textId="77777777"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r w:rsidRPr="0050119B">
        <w:rPr>
          <w:rFonts w:ascii="Century Gothic" w:hAnsi="Century Gothic"/>
          <w:b w:val="0"/>
          <w:bCs w:val="0"/>
          <w:iCs w:val="0"/>
          <w:color w:val="auto"/>
          <w:sz w:val="20"/>
          <w:szCs w:val="20"/>
        </w:rPr>
        <w:t>Any expenses claimed will be:</w:t>
      </w:r>
    </w:p>
    <w:p w14:paraId="37889E99" w14:textId="77777777" w:rsidR="00C546E6" w:rsidRPr="0050119B" w:rsidRDefault="00C546E6" w:rsidP="00182A19">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Reasonably and necessarily incurred as a result of carrying out the contracted services, with due regard to economy.</w:t>
      </w:r>
    </w:p>
    <w:p w14:paraId="0F3929AE" w14:textId="77777777" w:rsidR="00C546E6" w:rsidRPr="0050119B" w:rsidRDefault="00C546E6" w:rsidP="00182A19">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Be detailed separately on the invoice and accompanied by the relevant receipts</w:t>
      </w:r>
    </w:p>
    <w:p w14:paraId="1F00A060" w14:textId="77777777" w:rsidR="00C546E6" w:rsidRPr="0050119B" w:rsidRDefault="00C546E6" w:rsidP="00182A19">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Have been agreed in advance with the CCG.</w:t>
      </w:r>
    </w:p>
    <w:p w14:paraId="76154422" w14:textId="77777777" w:rsidR="00C546E6" w:rsidRPr="0050119B" w:rsidRDefault="00C546E6" w:rsidP="00182A19">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Travelling time to the CCG(s) premises is non-chargeable.</w:t>
      </w:r>
    </w:p>
    <w:p w14:paraId="28E3D493" w14:textId="77777777" w:rsidR="00C546E6" w:rsidRPr="0050119B" w:rsidRDefault="00C546E6" w:rsidP="00655E31">
      <w:pPr>
        <w:ind w:left="1560"/>
        <w:jc w:val="both"/>
        <w:rPr>
          <w:rFonts w:ascii="Century Gothic" w:hAnsi="Century Gothic" w:cs="Arial"/>
          <w:sz w:val="20"/>
        </w:rPr>
      </w:pPr>
    </w:p>
    <w:p w14:paraId="475EC792" w14:textId="77777777" w:rsidR="00C546E6" w:rsidRPr="0050119B" w:rsidRDefault="00C546E6" w:rsidP="00655E31">
      <w:pPr>
        <w:pStyle w:val="Heading3"/>
        <w:keepNext w:val="0"/>
        <w:numPr>
          <w:ilvl w:val="2"/>
          <w:numId w:val="0"/>
        </w:numPr>
        <w:spacing w:before="0" w:after="240"/>
        <w:jc w:val="both"/>
        <w:rPr>
          <w:rFonts w:ascii="Century Gothic" w:hAnsi="Century Gothic"/>
          <w:b w:val="0"/>
          <w:bCs w:val="0"/>
          <w:sz w:val="20"/>
          <w:szCs w:val="20"/>
          <w:lang w:val="en-GB"/>
        </w:rPr>
      </w:pPr>
      <w:commentRangeStart w:id="6"/>
      <w:r w:rsidRPr="0050119B">
        <w:rPr>
          <w:rFonts w:ascii="Century Gothic" w:hAnsi="Century Gothic"/>
          <w:b w:val="0"/>
          <w:bCs w:val="0"/>
          <w:sz w:val="20"/>
          <w:szCs w:val="20"/>
          <w:lang w:val="en-GB"/>
        </w:rPr>
        <w:t xml:space="preserve">Reimbursement of expenses will be at cost and should be in line with the </w:t>
      </w:r>
      <w:r w:rsidRPr="0050119B">
        <w:rPr>
          <w:rFonts w:ascii="Century Gothic" w:hAnsi="Century Gothic"/>
          <w:b w:val="0"/>
          <w:bCs w:val="0"/>
          <w:sz w:val="20"/>
          <w:szCs w:val="20"/>
          <w:highlight w:val="yellow"/>
          <w:lang w:val="en-GB"/>
        </w:rPr>
        <w:t>travel and subsistence rates identif</w:t>
      </w:r>
      <w:r w:rsidR="00116EA4">
        <w:rPr>
          <w:rFonts w:ascii="Century Gothic" w:hAnsi="Century Gothic"/>
          <w:b w:val="0"/>
          <w:bCs w:val="0"/>
          <w:sz w:val="20"/>
          <w:szCs w:val="20"/>
          <w:highlight w:val="yellow"/>
          <w:lang w:val="en-GB"/>
        </w:rPr>
        <w:t>ied by the Provider by the CCG</w:t>
      </w:r>
    </w:p>
    <w:p w14:paraId="1A1B0069" w14:textId="77777777" w:rsidR="00C546E6" w:rsidRPr="0050119B" w:rsidRDefault="00C546E6" w:rsidP="00182A19">
      <w:pPr>
        <w:pStyle w:val="bullets"/>
        <w:numPr>
          <w:ilvl w:val="0"/>
          <w:numId w:val="11"/>
        </w:numPr>
        <w:ind w:firstLine="414"/>
        <w:jc w:val="both"/>
        <w:rPr>
          <w:rFonts w:ascii="Century Gothic" w:hAnsi="Century Gothic" w:cs="Arial"/>
          <w:sz w:val="20"/>
          <w:szCs w:val="20"/>
          <w:highlight w:val="yellow"/>
        </w:rPr>
      </w:pPr>
      <w:r w:rsidRPr="0050119B">
        <w:rPr>
          <w:rFonts w:ascii="Century Gothic" w:hAnsi="Century Gothic" w:cs="Arial"/>
          <w:sz w:val="20"/>
          <w:szCs w:val="20"/>
          <w:highlight w:val="yellow"/>
        </w:rPr>
        <w:t>Actual rail travel costs based on standard class travel</w:t>
      </w:r>
    </w:p>
    <w:p w14:paraId="18EB83DB" w14:textId="77777777" w:rsidR="00C546E6" w:rsidRPr="0050119B" w:rsidRDefault="00C546E6" w:rsidP="00182A19">
      <w:pPr>
        <w:pStyle w:val="bullets"/>
        <w:numPr>
          <w:ilvl w:val="0"/>
          <w:numId w:val="11"/>
        </w:numPr>
        <w:ind w:left="1418" w:hanging="284"/>
        <w:jc w:val="both"/>
        <w:rPr>
          <w:rFonts w:ascii="Century Gothic" w:hAnsi="Century Gothic" w:cs="Arial"/>
          <w:sz w:val="20"/>
          <w:szCs w:val="20"/>
          <w:highlight w:val="yellow"/>
        </w:rPr>
      </w:pPr>
      <w:r w:rsidRPr="0050119B">
        <w:rPr>
          <w:rFonts w:ascii="Century Gothic" w:hAnsi="Century Gothic" w:cs="Arial"/>
          <w:sz w:val="20"/>
          <w:szCs w:val="20"/>
          <w:highlight w:val="yellow"/>
        </w:rPr>
        <w:t xml:space="preserve">Car mileage allowance at the standard rate of 40 pence per mile or equivalent if public transport cost is lower. </w:t>
      </w:r>
    </w:p>
    <w:p w14:paraId="1E2E1585" w14:textId="77777777" w:rsidR="00C546E6" w:rsidRPr="0050119B" w:rsidRDefault="00C546E6" w:rsidP="00182A19">
      <w:pPr>
        <w:pStyle w:val="bullets"/>
        <w:numPr>
          <w:ilvl w:val="0"/>
          <w:numId w:val="11"/>
        </w:numPr>
        <w:ind w:left="1418" w:hanging="284"/>
        <w:jc w:val="both"/>
        <w:rPr>
          <w:rFonts w:ascii="Century Gothic" w:hAnsi="Century Gothic" w:cs="Arial"/>
          <w:sz w:val="20"/>
          <w:szCs w:val="20"/>
          <w:highlight w:val="yellow"/>
        </w:rPr>
      </w:pPr>
      <w:r w:rsidRPr="0050119B">
        <w:rPr>
          <w:rFonts w:ascii="Century Gothic" w:hAnsi="Century Gothic" w:cs="Arial"/>
          <w:sz w:val="20"/>
          <w:szCs w:val="20"/>
          <w:highlight w:val="yellow"/>
        </w:rPr>
        <w:t>Taxi fares will only be reimbursed where public transport or use of a private car was unsuitable or inappropriate.</w:t>
      </w:r>
      <w:commentRangeEnd w:id="6"/>
      <w:r w:rsidR="008C6CBD">
        <w:rPr>
          <w:rStyle w:val="CommentReference"/>
          <w:rFonts w:asciiTheme="minorHAnsi" w:hAnsiTheme="minorHAnsi"/>
        </w:rPr>
        <w:commentReference w:id="6"/>
      </w:r>
    </w:p>
    <w:p w14:paraId="68FC4231" w14:textId="77777777" w:rsidR="008F0892" w:rsidRPr="0050119B" w:rsidRDefault="008F0892">
      <w:pPr>
        <w:spacing w:after="200" w:line="276" w:lineRule="auto"/>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br w:type="page"/>
      </w:r>
    </w:p>
    <w:p w14:paraId="30843874" w14:textId="77777777" w:rsidR="00676C96" w:rsidRDefault="002375A9" w:rsidP="002375A9">
      <w:pPr>
        <w:spacing w:after="0"/>
        <w:outlineLvl w:val="0"/>
        <w:rPr>
          <w:rFonts w:ascii="Century Gothic" w:eastAsia="ヒラギノ角ゴ Pro W3" w:hAnsi="Century Gothic" w:cs="Arial"/>
          <w:b/>
          <w:color w:val="000000"/>
          <w:sz w:val="20"/>
          <w:lang w:eastAsia="en-GB"/>
        </w:rPr>
      </w:pPr>
      <w:r>
        <w:rPr>
          <w:rFonts w:ascii="Century Gothic" w:eastAsia="ヒラギノ角ゴ Pro W3" w:hAnsi="Century Gothic" w:cs="Arial"/>
          <w:b/>
          <w:color w:val="000000"/>
          <w:sz w:val="20"/>
          <w:lang w:eastAsia="en-GB"/>
        </w:rPr>
        <w:lastRenderedPageBreak/>
        <w:t>Annex D</w:t>
      </w:r>
    </w:p>
    <w:p w14:paraId="5B768E22" w14:textId="77777777"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p>
    <w:p w14:paraId="6E379FF1"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position w:val="-1"/>
          <w:sz w:val="20"/>
          <w:lang w:val="en-US"/>
        </w:rPr>
        <w:t>De</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la</w:t>
      </w:r>
      <w:r w:rsidRPr="0050119B">
        <w:rPr>
          <w:rFonts w:ascii="Century Gothic" w:eastAsia="Arial" w:hAnsi="Century Gothic" w:cs="Arial"/>
          <w:b/>
          <w:bCs/>
          <w:color w:val="000000" w:themeColor="text1"/>
          <w:spacing w:val="2"/>
          <w:position w:val="-1"/>
          <w:sz w:val="20"/>
          <w:lang w:val="en-US"/>
        </w:rPr>
        <w:t>r</w:t>
      </w:r>
      <w:r w:rsidRPr="0050119B">
        <w:rPr>
          <w:rFonts w:ascii="Century Gothic" w:eastAsia="Arial" w:hAnsi="Century Gothic" w:cs="Arial"/>
          <w:b/>
          <w:bCs/>
          <w:color w:val="000000" w:themeColor="text1"/>
          <w:position w:val="-1"/>
          <w:sz w:val="20"/>
          <w:lang w:val="en-US"/>
        </w:rPr>
        <w:t>ation</w:t>
      </w:r>
      <w:r w:rsidRPr="0050119B">
        <w:rPr>
          <w:rFonts w:ascii="Century Gothic" w:eastAsia="Arial" w:hAnsi="Century Gothic" w:cs="Arial"/>
          <w:b/>
          <w:bCs/>
          <w:color w:val="000000" w:themeColor="text1"/>
          <w:spacing w:val="-30"/>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o</w:t>
      </w:r>
      <w:r w:rsidRPr="0050119B">
        <w:rPr>
          <w:rFonts w:ascii="Century Gothic" w:eastAsia="Arial" w:hAnsi="Century Gothic" w:cs="Arial"/>
          <w:b/>
          <w:bCs/>
          <w:color w:val="000000" w:themeColor="text1"/>
          <w:position w:val="-1"/>
          <w:sz w:val="20"/>
          <w:lang w:val="en-US"/>
        </w:rPr>
        <w:t>f</w:t>
      </w:r>
      <w:r w:rsidRPr="0050119B">
        <w:rPr>
          <w:rFonts w:ascii="Century Gothic" w:eastAsia="Arial" w:hAnsi="Century Gothic" w:cs="Arial"/>
          <w:b/>
          <w:bCs/>
          <w:color w:val="000000" w:themeColor="text1"/>
          <w:spacing w:val="-5"/>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onf</w:t>
      </w:r>
      <w:r w:rsidRPr="0050119B">
        <w:rPr>
          <w:rFonts w:ascii="Century Gothic" w:eastAsia="Arial" w:hAnsi="Century Gothic" w:cs="Arial"/>
          <w:b/>
          <w:bCs/>
          <w:color w:val="000000" w:themeColor="text1"/>
          <w:spacing w:val="2"/>
          <w:position w:val="-1"/>
          <w:sz w:val="20"/>
          <w:lang w:val="en-US"/>
        </w:rPr>
        <w:t>l</w:t>
      </w:r>
      <w:r w:rsidRPr="0050119B">
        <w:rPr>
          <w:rFonts w:ascii="Century Gothic" w:eastAsia="Arial" w:hAnsi="Century Gothic" w:cs="Arial"/>
          <w:b/>
          <w:bCs/>
          <w:color w:val="000000" w:themeColor="text1"/>
          <w:position w:val="-1"/>
          <w:sz w:val="20"/>
          <w:lang w:val="en-US"/>
        </w:rPr>
        <w:t>ict</w:t>
      </w:r>
      <w:r w:rsidRPr="0050119B">
        <w:rPr>
          <w:rFonts w:ascii="Century Gothic" w:eastAsia="Arial" w:hAnsi="Century Gothic" w:cs="Arial"/>
          <w:color w:val="000000" w:themeColor="text1"/>
          <w:sz w:val="20"/>
          <w:lang w:val="en-US"/>
        </w:rPr>
        <w:t xml:space="preserve"> </w:t>
      </w:r>
      <w:r w:rsidRPr="0050119B">
        <w:rPr>
          <w:rFonts w:ascii="Century Gothic" w:eastAsia="Arial" w:hAnsi="Century Gothic" w:cs="Arial"/>
          <w:b/>
          <w:bCs/>
          <w:color w:val="000000" w:themeColor="text1"/>
          <w:sz w:val="20"/>
          <w:lang w:val="en-US"/>
        </w:rPr>
        <w:t>of</w:t>
      </w:r>
      <w:r w:rsidRPr="0050119B">
        <w:rPr>
          <w:rFonts w:ascii="Century Gothic" w:eastAsia="Arial" w:hAnsi="Century Gothic" w:cs="Arial"/>
          <w:b/>
          <w:bCs/>
          <w:color w:val="000000" w:themeColor="text1"/>
          <w:spacing w:val="-5"/>
          <w:sz w:val="20"/>
          <w:lang w:val="en-US"/>
        </w:rPr>
        <w:t xml:space="preserve"> </w:t>
      </w:r>
      <w:r w:rsidRPr="0050119B">
        <w:rPr>
          <w:rFonts w:ascii="Century Gothic" w:eastAsia="Arial" w:hAnsi="Century Gothic" w:cs="Arial"/>
          <w:b/>
          <w:bCs/>
          <w:color w:val="000000" w:themeColor="text1"/>
          <w:sz w:val="20"/>
          <w:lang w:val="en-US"/>
        </w:rPr>
        <w:t>int</w:t>
      </w:r>
      <w:r w:rsidRPr="0050119B">
        <w:rPr>
          <w:rFonts w:ascii="Century Gothic" w:eastAsia="Arial" w:hAnsi="Century Gothic" w:cs="Arial"/>
          <w:b/>
          <w:bCs/>
          <w:color w:val="000000" w:themeColor="text1"/>
          <w:spacing w:val="2"/>
          <w:sz w:val="20"/>
          <w:lang w:val="en-US"/>
        </w:rPr>
        <w:t>e</w:t>
      </w:r>
      <w:r w:rsidRPr="0050119B">
        <w:rPr>
          <w:rFonts w:ascii="Century Gothic" w:eastAsia="Arial" w:hAnsi="Century Gothic" w:cs="Arial"/>
          <w:b/>
          <w:bCs/>
          <w:color w:val="000000" w:themeColor="text1"/>
          <w:sz w:val="20"/>
          <w:lang w:val="en-US"/>
        </w:rPr>
        <w:t>r</w:t>
      </w:r>
      <w:r w:rsidRPr="0050119B">
        <w:rPr>
          <w:rFonts w:ascii="Century Gothic" w:eastAsia="Arial" w:hAnsi="Century Gothic" w:cs="Arial"/>
          <w:b/>
          <w:bCs/>
          <w:color w:val="000000" w:themeColor="text1"/>
          <w:spacing w:val="1"/>
          <w:sz w:val="20"/>
          <w:lang w:val="en-US"/>
        </w:rPr>
        <w:t>e</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s</w:t>
      </w:r>
    </w:p>
    <w:p w14:paraId="66FFC879"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spacing w:val="-23"/>
          <w:sz w:val="20"/>
          <w:lang w:val="en-US"/>
        </w:rPr>
        <w:t>(</w:t>
      </w:r>
      <w:r w:rsidRPr="0050119B">
        <w:rPr>
          <w:rFonts w:ascii="Century Gothic" w:eastAsia="Arial" w:hAnsi="Century Gothic" w:cs="Arial"/>
          <w:b/>
          <w:bCs/>
          <w:color w:val="000000" w:themeColor="text1"/>
          <w:sz w:val="20"/>
          <w:lang w:val="en-US"/>
        </w:rPr>
        <w:t>Bid</w:t>
      </w:r>
      <w:r w:rsidRPr="0050119B">
        <w:rPr>
          <w:rFonts w:ascii="Century Gothic" w:eastAsia="Arial" w:hAnsi="Century Gothic" w:cs="Arial"/>
          <w:b/>
          <w:bCs/>
          <w:color w:val="000000" w:themeColor="text1"/>
          <w:spacing w:val="-2"/>
          <w:sz w:val="20"/>
          <w:lang w:val="en-US"/>
        </w:rPr>
        <w:t>d</w:t>
      </w:r>
      <w:r w:rsidRPr="0050119B">
        <w:rPr>
          <w:rFonts w:ascii="Century Gothic" w:eastAsia="Arial" w:hAnsi="Century Gothic" w:cs="Arial"/>
          <w:b/>
          <w:bCs/>
          <w:color w:val="000000" w:themeColor="text1"/>
          <w:sz w:val="20"/>
          <w:lang w:val="en-US"/>
        </w:rPr>
        <w:t>e</w:t>
      </w:r>
      <w:r w:rsidRPr="0050119B">
        <w:rPr>
          <w:rFonts w:ascii="Century Gothic" w:eastAsia="Arial" w:hAnsi="Century Gothic" w:cs="Arial"/>
          <w:b/>
          <w:bCs/>
          <w:color w:val="000000" w:themeColor="text1"/>
          <w:spacing w:val="1"/>
          <w:sz w:val="20"/>
          <w:lang w:val="en-US"/>
        </w:rPr>
        <w:t>r</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3"/>
          <w:sz w:val="20"/>
          <w:lang w:val="en-US"/>
        </w:rPr>
        <w:t>/</w:t>
      </w:r>
      <w:r w:rsidRPr="0050119B">
        <w:rPr>
          <w:rFonts w:ascii="Century Gothic" w:eastAsia="Arial" w:hAnsi="Century Gothic" w:cs="Arial"/>
          <w:b/>
          <w:bCs/>
          <w:color w:val="000000" w:themeColor="text1"/>
          <w:sz w:val="20"/>
          <w:lang w:val="en-US"/>
        </w:rPr>
        <w:t>Contr</w:t>
      </w:r>
      <w:r w:rsidRPr="0050119B">
        <w:rPr>
          <w:rFonts w:ascii="Century Gothic" w:eastAsia="Arial" w:hAnsi="Century Gothic" w:cs="Arial"/>
          <w:b/>
          <w:bCs/>
          <w:color w:val="000000" w:themeColor="text1"/>
          <w:spacing w:val="2"/>
          <w:sz w:val="20"/>
          <w:lang w:val="en-US"/>
        </w:rPr>
        <w:t>a</w:t>
      </w:r>
      <w:r w:rsidRPr="0050119B">
        <w:rPr>
          <w:rFonts w:ascii="Century Gothic" w:eastAsia="Arial" w:hAnsi="Century Gothic" w:cs="Arial"/>
          <w:b/>
          <w:bCs/>
          <w:color w:val="000000" w:themeColor="text1"/>
          <w:sz w:val="20"/>
          <w:lang w:val="en-US"/>
        </w:rPr>
        <w:t>c</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ors)</w:t>
      </w:r>
    </w:p>
    <w:p w14:paraId="7DBAC7C2"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p>
    <w:p w14:paraId="018E5CB5" w14:textId="77777777" w:rsidR="00251B8C" w:rsidRDefault="00D95ADB" w:rsidP="00251B8C">
      <w:pPr>
        <w:widowControl w:val="0"/>
        <w:spacing w:after="0"/>
        <w:ind w:right="-23"/>
        <w:rPr>
          <w:rFonts w:ascii="Century Gothic" w:eastAsia="Arial" w:hAnsi="Century Gothic" w:cs="Arial"/>
          <w:b/>
          <w:bCs/>
          <w:sz w:val="20"/>
          <w:lang w:val="en-US"/>
        </w:rPr>
      </w:pPr>
      <w:r w:rsidRPr="0050119B">
        <w:rPr>
          <w:rFonts w:ascii="Century Gothic" w:eastAsia="Arial" w:hAnsi="Century Gothic" w:cs="Arial"/>
          <w:b/>
          <w:bCs/>
          <w:color w:val="FF0000"/>
          <w:sz w:val="20"/>
          <w:lang w:val="en-US"/>
        </w:rPr>
        <w:t xml:space="preserve">Project Name: </w:t>
      </w:r>
      <w:r w:rsidR="00251B8C" w:rsidRPr="00251B8C">
        <w:rPr>
          <w:rFonts w:ascii="Century Gothic" w:eastAsia="Arial" w:hAnsi="Century Gothic" w:cs="Arial"/>
          <w:b/>
          <w:bCs/>
          <w:sz w:val="20"/>
          <w:lang w:val="en-US"/>
        </w:rPr>
        <w:t>Delivery of a Health and Well-being Training</w:t>
      </w:r>
    </w:p>
    <w:p w14:paraId="4D874FB7" w14:textId="77777777" w:rsidR="00D95ADB" w:rsidRDefault="00251B8C" w:rsidP="00251B8C">
      <w:pPr>
        <w:widowControl w:val="0"/>
        <w:spacing w:after="0"/>
        <w:ind w:right="-23"/>
        <w:rPr>
          <w:rFonts w:ascii="Century Gothic" w:eastAsia="Arial" w:hAnsi="Century Gothic" w:cs="Arial"/>
          <w:b/>
          <w:bCs/>
          <w:sz w:val="20"/>
          <w:lang w:val="en-US"/>
        </w:rPr>
      </w:pPr>
      <w:r>
        <w:rPr>
          <w:rFonts w:ascii="Century Gothic" w:eastAsia="Arial" w:hAnsi="Century Gothic" w:cs="Arial"/>
          <w:b/>
          <w:bCs/>
          <w:sz w:val="20"/>
          <w:lang w:val="en-US"/>
        </w:rPr>
        <w:t xml:space="preserve">                         </w:t>
      </w:r>
      <w:r w:rsidRPr="00251B8C">
        <w:rPr>
          <w:rFonts w:ascii="Century Gothic" w:eastAsia="Arial" w:hAnsi="Century Gothic" w:cs="Arial"/>
          <w:b/>
          <w:bCs/>
          <w:sz w:val="20"/>
          <w:lang w:val="en-US"/>
        </w:rPr>
        <w:t>Programme for   Mental Health at Work</w:t>
      </w:r>
    </w:p>
    <w:p w14:paraId="5B09EFA7" w14:textId="77777777" w:rsidR="008C6CBD" w:rsidRDefault="008C6CBD" w:rsidP="00251B8C">
      <w:pPr>
        <w:widowControl w:val="0"/>
        <w:spacing w:after="0"/>
        <w:ind w:right="-23"/>
        <w:rPr>
          <w:rFonts w:ascii="Century Gothic" w:eastAsia="Arial" w:hAnsi="Century Gothic" w:cs="Arial"/>
          <w:b/>
          <w:bCs/>
          <w:sz w:val="20"/>
          <w:lang w:val="en-US"/>
        </w:rPr>
      </w:pPr>
    </w:p>
    <w:p w14:paraId="273BCC9C" w14:textId="77777777" w:rsidR="008C6CBD" w:rsidRPr="00251B8C" w:rsidRDefault="008C6CBD" w:rsidP="00251B8C">
      <w:pPr>
        <w:widowControl w:val="0"/>
        <w:spacing w:after="0"/>
        <w:ind w:right="-23"/>
        <w:rPr>
          <w:rFonts w:ascii="Century Gothic" w:eastAsia="Arial" w:hAnsi="Century Gothic" w:cs="Arial"/>
          <w:b/>
          <w:bCs/>
          <w:sz w:val="20"/>
          <w:lang w:val="en-US"/>
        </w:rPr>
      </w:pPr>
      <w:r>
        <w:rPr>
          <w:rFonts w:ascii="Century Gothic" w:eastAsia="Arial" w:hAnsi="Century Gothic" w:cs="Arial"/>
          <w:b/>
          <w:bCs/>
          <w:sz w:val="20"/>
          <w:lang w:val="en-US"/>
        </w:rPr>
        <w:t>Prohect Ref: PR388</w:t>
      </w:r>
    </w:p>
    <w:p w14:paraId="3C254893" w14:textId="77777777" w:rsidR="00D95ADB" w:rsidRPr="0050119B" w:rsidRDefault="00D95ADB" w:rsidP="00D95ADB">
      <w:pPr>
        <w:widowControl w:val="0"/>
        <w:spacing w:after="0" w:line="200" w:lineRule="exact"/>
        <w:rPr>
          <w:rFonts w:ascii="Century Gothic" w:eastAsia="Calibri" w:hAnsi="Century Gothic" w:cs="Arial"/>
          <w:sz w:val="20"/>
          <w:lang w:val="en-US"/>
        </w:rPr>
      </w:pPr>
    </w:p>
    <w:p w14:paraId="7D5E0950" w14:textId="77777777" w:rsidR="00D95ADB" w:rsidRPr="0050119B" w:rsidRDefault="00D95ADB" w:rsidP="00D95ADB">
      <w:pPr>
        <w:widowControl w:val="0"/>
        <w:spacing w:after="0" w:line="200" w:lineRule="exact"/>
        <w:rPr>
          <w:rFonts w:ascii="Century Gothic" w:eastAsia="Calibri" w:hAnsi="Century Gothic" w:cs="Arial"/>
          <w:sz w:val="20"/>
          <w:lang w:val="en-US"/>
        </w:rPr>
      </w:pPr>
    </w:p>
    <w:p w14:paraId="1B984112" w14:textId="77777777" w:rsidR="00D95ADB" w:rsidRPr="0050119B" w:rsidRDefault="00D95ADB" w:rsidP="00D95ADB">
      <w:pPr>
        <w:widowControl w:val="0"/>
        <w:spacing w:after="0"/>
        <w:ind w:right="-20"/>
        <w:jc w:val="both"/>
        <w:rPr>
          <w:rFonts w:ascii="Century Gothic" w:eastAsia="Arial" w:hAnsi="Century Gothic" w:cs="Arial"/>
          <w:sz w:val="20"/>
          <w:lang w:val="en-US"/>
        </w:rPr>
      </w:pPr>
      <w:r w:rsidRPr="008C6CBD">
        <w:rPr>
          <w:rFonts w:ascii="Century Gothic" w:eastAsia="Arial" w:hAnsi="Century Gothic" w:cs="Arial"/>
          <w:b/>
          <w:bCs/>
          <w:sz w:val="20"/>
          <w:lang w:val="en-US"/>
        </w:rPr>
        <w:t>N</w:t>
      </w:r>
      <w:r w:rsidRPr="008C6CBD">
        <w:rPr>
          <w:rFonts w:ascii="Century Gothic" w:eastAsia="Arial" w:hAnsi="Century Gothic" w:cs="Arial"/>
          <w:b/>
          <w:bCs/>
          <w:spacing w:val="-1"/>
          <w:sz w:val="20"/>
          <w:lang w:val="en-US"/>
        </w:rPr>
        <w:t>H</w:t>
      </w:r>
      <w:r w:rsidRPr="008C6CBD">
        <w:rPr>
          <w:rFonts w:ascii="Century Gothic" w:eastAsia="Arial" w:hAnsi="Century Gothic" w:cs="Arial"/>
          <w:b/>
          <w:bCs/>
          <w:sz w:val="20"/>
          <w:lang w:val="en-US"/>
        </w:rPr>
        <w:t xml:space="preserve">S </w:t>
      </w:r>
      <w:r w:rsidR="00116EA4" w:rsidRPr="008C6CBD">
        <w:rPr>
          <w:rFonts w:ascii="Century Gothic" w:eastAsia="Arial" w:hAnsi="Century Gothic" w:cs="Arial"/>
          <w:b/>
          <w:bCs/>
          <w:sz w:val="20"/>
          <w:lang w:val="en-US"/>
        </w:rPr>
        <w:t xml:space="preserve">HARINGEY </w:t>
      </w:r>
      <w:r w:rsidRPr="008C6CBD">
        <w:rPr>
          <w:rFonts w:ascii="Century Gothic" w:eastAsia="Arial" w:hAnsi="Century Gothic" w:cs="Arial"/>
          <w:b/>
          <w:bCs/>
          <w:sz w:val="20"/>
          <w:lang w:val="en-US"/>
        </w:rPr>
        <w:t xml:space="preserve">CCG </w:t>
      </w:r>
      <w:r w:rsidRPr="0050119B">
        <w:rPr>
          <w:rFonts w:ascii="Century Gothic" w:eastAsia="Arial" w:hAnsi="Century Gothic" w:cs="Arial"/>
          <w:b/>
          <w:bCs/>
          <w:sz w:val="20"/>
          <w:lang w:val="en-US"/>
        </w:rPr>
        <w:t>Clin</w:t>
      </w:r>
      <w:r w:rsidRPr="0050119B">
        <w:rPr>
          <w:rFonts w:ascii="Century Gothic" w:eastAsia="Arial" w:hAnsi="Century Gothic" w:cs="Arial"/>
          <w:b/>
          <w:bCs/>
          <w:spacing w:val="-2"/>
          <w:sz w:val="20"/>
          <w:lang w:val="en-US"/>
        </w:rPr>
        <w:t>i</w:t>
      </w:r>
      <w:r w:rsidRPr="0050119B">
        <w:rPr>
          <w:rFonts w:ascii="Century Gothic" w:eastAsia="Arial" w:hAnsi="Century Gothic" w:cs="Arial"/>
          <w:b/>
          <w:bCs/>
          <w:spacing w:val="1"/>
          <w:sz w:val="20"/>
          <w:lang w:val="en-US"/>
        </w:rPr>
        <w:t>ca</w:t>
      </w:r>
      <w:r w:rsidRPr="0050119B">
        <w:rPr>
          <w:rFonts w:ascii="Century Gothic" w:eastAsia="Arial" w:hAnsi="Century Gothic" w:cs="Arial"/>
          <w:b/>
          <w:bCs/>
          <w:sz w:val="20"/>
          <w:lang w:val="en-US"/>
        </w:rPr>
        <w:t>l</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Commi</w:t>
      </w:r>
      <w:r w:rsidRPr="0050119B">
        <w:rPr>
          <w:rFonts w:ascii="Century Gothic" w:eastAsia="Arial" w:hAnsi="Century Gothic" w:cs="Arial"/>
          <w:b/>
          <w:bCs/>
          <w:spacing w:val="1"/>
          <w:sz w:val="20"/>
          <w:lang w:val="en-US"/>
        </w:rPr>
        <w:t>ss</w:t>
      </w:r>
      <w:r w:rsidRPr="0050119B">
        <w:rPr>
          <w:rFonts w:ascii="Century Gothic" w:eastAsia="Arial" w:hAnsi="Century Gothic" w:cs="Arial"/>
          <w:b/>
          <w:bCs/>
          <w:sz w:val="20"/>
          <w:lang w:val="en-US"/>
        </w:rPr>
        <w:t>ioning</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Group</w:t>
      </w:r>
      <w:r w:rsidRPr="0050119B">
        <w:rPr>
          <w:rFonts w:ascii="Century Gothic" w:eastAsia="Arial" w:hAnsi="Century Gothic" w:cs="Arial"/>
          <w:sz w:val="20"/>
          <w:lang w:val="en-US"/>
        </w:rPr>
        <w:t xml:space="preserve"> </w:t>
      </w:r>
      <w:r w:rsidRPr="0050119B">
        <w:rPr>
          <w:rFonts w:ascii="Century Gothic" w:eastAsia="Arial" w:hAnsi="Century Gothic" w:cs="Arial"/>
          <w:b/>
          <w:bCs/>
          <w:sz w:val="20"/>
          <w:lang w:val="en-US"/>
        </w:rPr>
        <w:t>Bidder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/poten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o</w:t>
      </w:r>
      <w:r w:rsidRPr="0050119B">
        <w:rPr>
          <w:rFonts w:ascii="Century Gothic" w:eastAsia="Arial" w:hAnsi="Century Gothic" w:cs="Arial"/>
          <w:b/>
          <w:bCs/>
          <w:spacing w:val="-3"/>
          <w:sz w:val="20"/>
          <w:lang w:val="en-US"/>
        </w:rPr>
        <w:t>n</w:t>
      </w:r>
      <w:r w:rsidRPr="0050119B">
        <w:rPr>
          <w:rFonts w:ascii="Century Gothic" w:eastAsia="Arial" w:hAnsi="Century Gothic" w:cs="Arial"/>
          <w:b/>
          <w:bCs/>
          <w:sz w:val="20"/>
          <w:lang w:val="en-US"/>
        </w:rPr>
        <w:t>tra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t</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w:t>
      </w:r>
      <w:r w:rsidRPr="0050119B">
        <w:rPr>
          <w:rFonts w:ascii="Century Gothic" w:eastAsia="Arial" w:hAnsi="Century Gothic" w:cs="Arial"/>
          <w:b/>
          <w:bCs/>
          <w:spacing w:val="-1"/>
          <w:sz w:val="20"/>
          <w:lang w:val="en-US"/>
        </w:rPr>
        <w:t>s</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4"/>
          <w:sz w:val="20"/>
          <w:lang w:val="en-US"/>
        </w:rPr>
        <w:t>v</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pro</w:t>
      </w:r>
      <w:r w:rsidRPr="0050119B">
        <w:rPr>
          <w:rFonts w:ascii="Century Gothic" w:eastAsia="Arial" w:hAnsi="Century Gothic" w:cs="Arial"/>
          <w:b/>
          <w:bCs/>
          <w:spacing w:val="-4"/>
          <w:sz w:val="20"/>
          <w:lang w:val="en-US"/>
        </w:rPr>
        <w:t>v</w:t>
      </w:r>
      <w:r w:rsidRPr="0050119B">
        <w:rPr>
          <w:rFonts w:ascii="Century Gothic" w:eastAsia="Arial" w:hAnsi="Century Gothic" w:cs="Arial"/>
          <w:b/>
          <w:bCs/>
          <w:spacing w:val="3"/>
          <w:sz w:val="20"/>
          <w:lang w:val="en-US"/>
        </w:rPr>
        <w:t>i</w:t>
      </w: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r</w:t>
      </w:r>
      <w:r w:rsidRPr="0050119B">
        <w:rPr>
          <w:rFonts w:ascii="Century Gothic" w:eastAsia="Arial" w:hAnsi="Century Gothic" w:cs="Arial"/>
          <w:b/>
          <w:bCs/>
          <w:sz w:val="20"/>
          <w:lang w:val="en-US"/>
        </w:rPr>
        <w:t>s</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d</w:t>
      </w:r>
      <w:r w:rsidRPr="0050119B">
        <w:rPr>
          <w:rFonts w:ascii="Century Gothic" w:eastAsia="Arial" w:hAnsi="Century Gothic" w:cs="Arial"/>
          <w:b/>
          <w:bCs/>
          <w:spacing w:val="-1"/>
          <w:sz w:val="20"/>
          <w:lang w:val="en-US"/>
        </w:rPr>
        <w:t>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tion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orm:</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fin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w:t>
      </w:r>
      <w:r w:rsidRPr="0050119B">
        <w:rPr>
          <w:rFonts w:ascii="Century Gothic" w:eastAsia="Arial" w:hAnsi="Century Gothic" w:cs="Arial"/>
          <w:b/>
          <w:bCs/>
          <w:spacing w:val="-2"/>
          <w:sz w:val="20"/>
          <w:lang w:val="en-US"/>
        </w:rPr>
        <w:t>c</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nd o</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her</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ts</w:t>
      </w:r>
    </w:p>
    <w:p w14:paraId="3B04FE85" w14:textId="77777777" w:rsidR="00D95ADB" w:rsidRPr="0050119B" w:rsidRDefault="00D95ADB" w:rsidP="00D95ADB">
      <w:pPr>
        <w:widowControl w:val="0"/>
        <w:spacing w:before="17" w:after="0" w:line="260" w:lineRule="exact"/>
        <w:rPr>
          <w:rFonts w:ascii="Century Gothic" w:eastAsia="Calibri" w:hAnsi="Century Gothic" w:cs="Arial"/>
          <w:sz w:val="20"/>
          <w:lang w:val="en-US"/>
        </w:rPr>
      </w:pPr>
    </w:p>
    <w:p w14:paraId="49A509E2" w14:textId="77777777" w:rsidR="00D95ADB" w:rsidRPr="0050119B" w:rsidRDefault="00D95ADB" w:rsidP="00D95ADB">
      <w:pPr>
        <w:widowControl w:val="0"/>
        <w:spacing w:after="0"/>
        <w:ind w:right="56"/>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is </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cc</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dan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stit</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o</w:t>
      </w:r>
      <w:r w:rsidRPr="0050119B">
        <w:rPr>
          <w:rFonts w:ascii="Century Gothic" w:eastAsia="Arial" w:hAnsi="Century Gothic" w:cs="Arial"/>
          <w:spacing w:val="9"/>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s</w:t>
      </w:r>
      <w:r w:rsidRPr="0050119B">
        <w:rPr>
          <w:rFonts w:ascii="Century Gothic" w:eastAsia="Arial" w:hAnsi="Century Gothic" w:cs="Arial"/>
          <w:spacing w:val="1"/>
          <w:sz w:val="20"/>
          <w:lang w:val="en-US"/>
        </w:rPr>
        <w:t>14</w:t>
      </w:r>
      <w:r w:rsidRPr="0050119B">
        <w:rPr>
          <w:rFonts w:ascii="Century Gothic" w:eastAsia="Arial" w:hAnsi="Century Gothic" w:cs="Arial"/>
          <w:sz w:val="20"/>
          <w:lang w:val="en-US"/>
        </w:rPr>
        <w:t>0</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Act</w:t>
      </w:r>
      <w:r w:rsidRPr="0050119B">
        <w:rPr>
          <w:rFonts w:ascii="Century Gothic" w:eastAsia="Arial" w:hAnsi="Century Gothic" w:cs="Arial"/>
          <w:spacing w:val="-1"/>
          <w:sz w:val="20"/>
          <w:lang w:val="en-US"/>
        </w:rPr>
        <w:t xml:space="preserve"> 2</w:t>
      </w:r>
      <w:r w:rsidRPr="0050119B">
        <w:rPr>
          <w:rFonts w:ascii="Century Gothic" w:eastAsia="Arial" w:hAnsi="Century Gothic" w:cs="Arial"/>
          <w:spacing w:val="1"/>
          <w:sz w:val="20"/>
          <w:lang w:val="en-US"/>
        </w:rPr>
        <w:t>00</w:t>
      </w:r>
      <w:r w:rsidRPr="0050119B">
        <w:rPr>
          <w:rFonts w:ascii="Century Gothic" w:eastAsia="Arial" w:hAnsi="Century Gothic" w:cs="Arial"/>
          <w:sz w:val="20"/>
          <w:lang w:val="en-US"/>
        </w:rPr>
        <w:t>6</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H</w:t>
      </w:r>
      <w:r w:rsidRPr="0050119B">
        <w:rPr>
          <w:rFonts w:ascii="Century Gothic" w:eastAsia="Arial" w:hAnsi="Century Gothic" w:cs="Arial"/>
          <w:spacing w:val="1"/>
          <w:sz w:val="20"/>
          <w:lang w:val="en-US"/>
        </w:rPr>
        <w:t>ea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cial C</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pacing w:val="1"/>
          <w:sz w:val="20"/>
          <w:lang w:val="en-US"/>
        </w:rPr>
        <w:t>2</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(Pro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C</w:t>
      </w:r>
      <w:r w:rsidRPr="0050119B">
        <w:rPr>
          <w:rFonts w:ascii="Century Gothic" w:eastAsia="Arial" w:hAnsi="Century Gothic" w:cs="Arial"/>
          <w:spacing w:val="1"/>
          <w:sz w:val="20"/>
          <w:lang w:val="en-US"/>
        </w:rPr>
        <w:t>om</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titi</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o2</w:t>
      </w:r>
      <w:r w:rsidRPr="0050119B">
        <w:rPr>
          <w:rFonts w:ascii="Century Gothic" w:eastAsia="Arial" w:hAnsi="Century Gothic" w:cs="Arial"/>
          <w:sz w:val="20"/>
          <w:lang w:val="en-US"/>
        </w:rPr>
        <w:t>) 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z w:val="20"/>
          <w:lang w:val="en-US"/>
        </w:rPr>
        <w:t xml:space="preserve">3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p>
    <w:p w14:paraId="5B790D93" w14:textId="77777777" w:rsidR="00D95ADB" w:rsidRPr="0050119B" w:rsidRDefault="00D95ADB" w:rsidP="00D95ADB">
      <w:pPr>
        <w:widowControl w:val="0"/>
        <w:spacing w:before="16" w:after="0" w:line="260" w:lineRule="exact"/>
        <w:rPr>
          <w:rFonts w:ascii="Century Gothic" w:eastAsia="Calibri" w:hAnsi="Century Gothic" w:cs="Arial"/>
          <w:sz w:val="20"/>
          <w:lang w:val="en-US"/>
        </w:rPr>
      </w:pPr>
    </w:p>
    <w:p w14:paraId="4E0A9E83" w14:textId="77777777"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No</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w:t>
      </w:r>
    </w:p>
    <w:p w14:paraId="086FE6D4" w14:textId="77777777" w:rsidR="00D95ADB" w:rsidRPr="0050119B" w:rsidRDefault="00D95ADB" w:rsidP="00D95ADB">
      <w:pPr>
        <w:widowControl w:val="0"/>
        <w:spacing w:before="17" w:after="0" w:line="260" w:lineRule="exact"/>
        <w:ind w:right="95"/>
        <w:rPr>
          <w:rFonts w:ascii="Century Gothic" w:eastAsia="Calibri" w:hAnsi="Century Gothic" w:cs="Arial"/>
          <w:sz w:val="20"/>
          <w:lang w:val="en-US"/>
        </w:rPr>
      </w:pPr>
    </w:p>
    <w:p w14:paraId="47F70152" w14:textId="77777777" w:rsidR="00D95ADB" w:rsidRPr="0050119B" w:rsidRDefault="00D95ADB" w:rsidP="00182A19">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All</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 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pacing w:val="7"/>
          <w:sz w:val="20"/>
          <w:lang w:val="en-US"/>
        </w:rPr>
        <w:t>b</w:t>
      </w:r>
      <w:r w:rsidRPr="0050119B">
        <w:rPr>
          <w:rFonts w:ascii="Century Gothic" w:eastAsia="Arial" w:hAnsi="Century Gothic" w:cs="Arial"/>
          <w:spacing w:val="-1"/>
          <w:sz w:val="20"/>
          <w:lang w:val="en-US"/>
        </w:rPr>
        <w:t>-</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 xml:space="preserve">rs,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rs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um</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ad</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ise</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ss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are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 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 xml:space="preserve">ld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ta</w:t>
      </w:r>
      <w:r w:rsidRPr="0050119B">
        <w:rPr>
          <w:rFonts w:ascii="Century Gothic" w:eastAsia="Arial" w:hAnsi="Century Gothic" w:cs="Arial"/>
          <w:spacing w:val="-2"/>
          <w:sz w:val="20"/>
          <w:lang w:val="en-US"/>
        </w:rPr>
        <w:t>k</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 xml:space="preserve">rt </w:t>
      </w:r>
      <w:r w:rsidRPr="0050119B">
        <w:rPr>
          <w:rFonts w:ascii="Century Gothic" w:eastAsia="Arial" w:hAnsi="Century Gothic" w:cs="Arial"/>
          <w:spacing w:val="-3"/>
          <w:sz w:val="20"/>
          <w:lang w:val="en-US"/>
        </w:rPr>
        <w:t>i</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and</w:t>
      </w:r>
      <w:r w:rsidRPr="0050119B">
        <w:rPr>
          <w:rFonts w:ascii="Century Gothic" w:eastAsia="Arial" w:hAnsi="Century Gothic" w:cs="Arial"/>
          <w:spacing w:val="-2"/>
          <w:sz w:val="20"/>
          <w:lang w:val="en-US"/>
        </w:rPr>
        <w:t>/</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5"/>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w:t>
      </w:r>
      <w:r w:rsidRPr="0050119B">
        <w:rPr>
          <w:rFonts w:ascii="Century Gothic" w:eastAsia="Arial" w:hAnsi="Century Gothic" w:cs="Arial"/>
          <w:spacing w:val="-4"/>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 is j</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n</w:t>
      </w:r>
      <w:r w:rsidRPr="0050119B">
        <w:rPr>
          <w:rFonts w:ascii="Century Gothic" w:eastAsia="Arial" w:hAnsi="Century Gothic" w:cs="Arial"/>
          <w:sz w:val="20"/>
          <w:lang w:val="en-US"/>
        </w:rPr>
        <w:t>tly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iss</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nd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5"/>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4"/>
          <w:sz w:val="20"/>
          <w:lang w:val="en-US"/>
        </w:rPr>
        <w:t>d</w:t>
      </w:r>
      <w:r w:rsidRPr="0050119B">
        <w:rPr>
          <w:rFonts w:ascii="Century Gothic" w:eastAsia="Arial" w:hAnsi="Century Gothic" w:cs="Arial"/>
          <w:sz w:val="20"/>
          <w:lang w:val="en-US"/>
        </w:rPr>
        <w:t>. If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ssist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is re</w:t>
      </w:r>
      <w:r w:rsidRPr="0050119B">
        <w:rPr>
          <w:rFonts w:ascii="Century Gothic" w:eastAsia="Arial" w:hAnsi="Century Gothic" w:cs="Arial"/>
          <w:spacing w:val="-4"/>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z w:val="20"/>
          <w:lang w:val="en-US"/>
        </w:rPr>
        <w:t>ld</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69FA8A5E" w14:textId="77777777" w:rsidR="00D95ADB" w:rsidRPr="0050119B" w:rsidRDefault="00D95ADB" w:rsidP="00182A19">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5"/>
          <w:sz w:val="20"/>
          <w:lang w:val="en-US"/>
        </w:rPr>
        <w:t>[</w:t>
      </w:r>
      <w:r w:rsidRPr="0050119B">
        <w:rPr>
          <w:rFonts w:ascii="Century Gothic" w:eastAsia="Arial" w:hAnsi="Century Gothic" w:cs="Arial"/>
          <w:i/>
          <w:spacing w:val="-2"/>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4B9B2159" w14:textId="77777777" w:rsidR="00D95ADB" w:rsidRPr="0050119B" w:rsidRDefault="00D95ADB" w:rsidP="00182A19">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han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de</w:t>
      </w:r>
      <w:r w:rsidRPr="0050119B">
        <w:rPr>
          <w:rFonts w:ascii="Century Gothic" w:eastAsia="Arial" w:hAnsi="Century Gothic" w:cs="Arial"/>
          <w:sz w:val="20"/>
          <w:lang w:val="en-US"/>
        </w:rPr>
        <w:t>clar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e</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du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uen</w:t>
      </w:r>
      <w:r w:rsidRPr="0050119B">
        <w:rPr>
          <w:rFonts w:ascii="Century Gothic" w:eastAsia="Arial" w:hAnsi="Century Gothic" w:cs="Arial"/>
          <w:sz w:val="20"/>
          <w:lang w:val="en-US"/>
        </w:rPr>
        <w:t>tly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mu</w:t>
      </w:r>
      <w:r w:rsidRPr="0050119B">
        <w:rPr>
          <w:rFonts w:ascii="Century Gothic" w:eastAsia="Arial" w:hAnsi="Century Gothic" w:cs="Arial"/>
          <w:sz w:val="20"/>
          <w:lang w:val="en-US"/>
        </w:rPr>
        <w:t>st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no</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w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ubm</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195B2E13" w14:textId="77777777" w:rsidR="00D95ADB" w:rsidRPr="0050119B" w:rsidRDefault="00D95ADB" w:rsidP="00182A19">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ic</w:t>
      </w:r>
      <w:r w:rsidRPr="0050119B">
        <w:rPr>
          <w:rFonts w:ascii="Century Gothic" w:eastAsia="Arial" w:hAnsi="Century Gothic" w:cs="Arial"/>
          <w:spacing w:val="-1"/>
          <w:sz w:val="20"/>
          <w:lang w:val="en-US"/>
        </w:rPr>
        <w:t>ie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t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il</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w:t>
      </w:r>
      <w:r w:rsidRPr="0050119B">
        <w:rPr>
          <w:rFonts w:ascii="Century Gothic" w:eastAsia="Arial" w:hAnsi="Century Gothic" w:cs="Arial"/>
          <w:spacing w:val="-4"/>
          <w:sz w:val="20"/>
          <w:lang w:val="en-US"/>
        </w:rPr>
        <w:t xml:space="preserve"> </w:t>
      </w:r>
      <w:r w:rsidRPr="0050119B">
        <w:rPr>
          <w:rFonts w:ascii="Century Gothic" w:eastAsia="Arial" w:hAnsi="Century Gothic" w:cs="Arial"/>
          <w:sz w:val="20"/>
          <w:lang w:val="en-US"/>
        </w:rPr>
        <w:t>so</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lso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mbe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e </w:t>
      </w:r>
      <w:r w:rsidRPr="0050119B">
        <w:rPr>
          <w:rFonts w:ascii="Century Gothic" w:eastAsia="Arial" w:hAnsi="Century Gothic" w:cs="Arial"/>
          <w:spacing w:val="1"/>
          <w:sz w:val="20"/>
          <w:lang w:val="en-US"/>
        </w:rPr>
        <w:t>pub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 xml:space="preserve">c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cl</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rt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cial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int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ha</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bu</w:t>
      </w:r>
      <w:r w:rsidRPr="0050119B">
        <w:rPr>
          <w:rFonts w:ascii="Century Gothic" w:eastAsia="Arial" w:hAnsi="Century Gothic" w:cs="Arial"/>
          <w:sz w:val="20"/>
          <w:lang w:val="en-US"/>
        </w:rPr>
        <w:t>si</w:t>
      </w:r>
      <w:r w:rsidRPr="0050119B">
        <w:rPr>
          <w:rFonts w:ascii="Century Gothic" w:eastAsia="Arial" w:hAnsi="Century Gothic" w:cs="Arial"/>
          <w:spacing w:val="-2"/>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ru</w:t>
      </w:r>
      <w:r w:rsidRPr="0050119B">
        <w:rPr>
          <w:rFonts w:ascii="Century Gothic" w:eastAsia="Arial" w:hAnsi="Century Gothic" w:cs="Arial"/>
          <w:spacing w:val="1"/>
          <w:sz w:val="20"/>
          <w:lang w:val="en-US"/>
        </w:rPr>
        <w:t>nn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rd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008C6CBD">
        <w:rPr>
          <w:rFonts w:ascii="Century Gothic" w:eastAsia="Arial" w:hAnsi="Century Gothic" w:cs="Arial"/>
          <w:sz w:val="20"/>
          <w:lang w:val="en-US"/>
        </w:rPr>
        <w:t>\sz</w:t>
      </w:r>
    </w:p>
    <w:p w14:paraId="5A03411A" w14:textId="77777777" w:rsidR="00D95ADB" w:rsidRPr="0050119B" w:rsidRDefault="00D95ADB" w:rsidP="00182A19">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st</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pacing w:val="-3"/>
          <w:sz w:val="20"/>
          <w:lang w:val="en-US"/>
        </w:rPr>
        <w:t>l</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ma</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14:paraId="49E5771C" w14:textId="77777777" w:rsidR="00D95ADB" w:rsidRPr="0050119B" w:rsidRDefault="00D95ADB" w:rsidP="00D95ADB">
      <w:pPr>
        <w:widowControl w:val="0"/>
        <w:spacing w:before="12" w:after="0" w:line="260" w:lineRule="exact"/>
        <w:ind w:right="95"/>
        <w:rPr>
          <w:rFonts w:ascii="Century Gothic" w:eastAsia="Calibri" w:hAnsi="Century Gothic" w:cs="Arial"/>
          <w:sz w:val="20"/>
          <w:lang w:val="en-US"/>
        </w:rPr>
      </w:pPr>
    </w:p>
    <w:p w14:paraId="03173FE6" w14:textId="77777777" w:rsidR="00D95ADB" w:rsidRPr="0050119B" w:rsidRDefault="00D95ADB" w:rsidP="00D95ADB">
      <w:pPr>
        <w:widowControl w:val="0"/>
        <w:spacing w:after="0"/>
        <w:ind w:left="360" w:right="95"/>
        <w:jc w:val="both"/>
        <w:rPr>
          <w:rFonts w:ascii="Century Gothic" w:eastAsia="Arial" w:hAnsi="Century Gothic" w:cs="Arial"/>
          <w:sz w:val="20"/>
          <w:lang w:val="en-US"/>
        </w:rPr>
      </w:pP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z w:val="20"/>
          <w:lang w:val="en-US"/>
        </w:rPr>
        <w:t>st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clared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su</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tho</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3"/>
          <w:sz w:val="20"/>
          <w:lang w:val="en-US"/>
        </w:rPr>
        <w:t>v</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be</w:t>
      </w:r>
      <w:r w:rsidRPr="0050119B">
        <w:rPr>
          <w:rFonts w:ascii="Century Gothic" w:eastAsia="Arial" w:hAnsi="Century Gothic" w:cs="Arial"/>
          <w:sz w:val="20"/>
          <w:lang w:val="en-US"/>
        </w:rPr>
        <w:t>r, 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7"/>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ua</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inc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ud</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w:t>
      </w:r>
    </w:p>
    <w:p w14:paraId="2DFAFC0D" w14:textId="77777777" w:rsidR="00D95ADB" w:rsidRPr="0050119B" w:rsidRDefault="00D95ADB" w:rsidP="00D95ADB">
      <w:pPr>
        <w:widowControl w:val="0"/>
        <w:spacing w:after="0"/>
        <w:ind w:right="95"/>
        <w:rPr>
          <w:rFonts w:ascii="Century Gothic" w:eastAsia="Arial" w:hAnsi="Century Gothic" w:cs="Arial"/>
          <w:sz w:val="20"/>
          <w:lang w:val="en-US"/>
        </w:rPr>
      </w:pPr>
    </w:p>
    <w:p w14:paraId="10A4399F" w14:textId="77777777" w:rsidR="00D95ADB" w:rsidRPr="0050119B" w:rsidRDefault="00D95ADB" w:rsidP="00182A19">
      <w:pPr>
        <w:pStyle w:val="ListParagraph"/>
        <w:widowControl w:val="0"/>
        <w:numPr>
          <w:ilvl w:val="0"/>
          <w:numId w:val="13"/>
        </w:numPr>
        <w:spacing w:after="0"/>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e</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 c</w:t>
      </w:r>
      <w:r w:rsidRPr="0050119B">
        <w:rPr>
          <w:rFonts w:ascii="Century Gothic" w:eastAsia="Arial" w:hAnsi="Century Gothic" w:cs="Arial"/>
          <w:spacing w:val="1"/>
          <w:sz w:val="20"/>
          <w:lang w:val="en-US"/>
        </w:rPr>
        <w:t>on</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ov</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is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w:t>
      </w:r>
    </w:p>
    <w:p w14:paraId="07434A67" w14:textId="77777777" w:rsidR="00D95ADB" w:rsidRPr="0050119B"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14:paraId="3B8A0964" w14:textId="77777777" w:rsidR="00D95ADB" w:rsidRPr="0050119B" w:rsidRDefault="00D95ADB" w:rsidP="00182A19">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Rele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rv</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 in re</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is </w:t>
      </w:r>
      <w:r w:rsidRPr="0050119B">
        <w:rPr>
          <w:rFonts w:ascii="Century Gothic" w:eastAsia="Arial" w:hAnsi="Century Gothic" w:cs="Arial"/>
          <w:spacing w:val="1"/>
          <w:sz w:val="20"/>
          <w:lang w:val="en-US"/>
        </w:rPr>
        <w:t>p</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ject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w:t>
      </w:r>
    </w:p>
    <w:p w14:paraId="39970F1B" w14:textId="77777777" w:rsidR="00D95ADB" w:rsidRDefault="00D95ADB" w:rsidP="00182A19">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ha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c</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ne</w:t>
      </w:r>
      <w:r w:rsidRPr="0050119B">
        <w:rPr>
          <w:rFonts w:ascii="Century Gothic" w:eastAsia="Arial" w:hAnsi="Century Gothic" w:cs="Arial"/>
          <w:sz w:val="20"/>
          <w:lang w:val="en-US"/>
        </w:rPr>
        <w:t>cti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nd</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ssi</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na</w:t>
      </w:r>
      <w:r w:rsidRPr="0050119B">
        <w:rPr>
          <w:rFonts w:ascii="Century Gothic" w:eastAsia="Arial" w:hAnsi="Century Gothic" w:cs="Arial"/>
          <w:sz w:val="20"/>
          <w:lang w:val="en-US"/>
        </w:rPr>
        <w:t xml:space="preserve">l,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rcei</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imp</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ir</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 xml:space="preserve">its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ju</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pacing w:val="4"/>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cis</w:t>
      </w:r>
      <w:r w:rsidRPr="0050119B">
        <w:rPr>
          <w:rFonts w:ascii="Century Gothic" w:eastAsia="Arial" w:hAnsi="Century Gothic" w:cs="Arial"/>
          <w:spacing w:val="-1"/>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s.</w:t>
      </w:r>
    </w:p>
    <w:p w14:paraId="732B471D"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5E54083D"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58CCEACB"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48585765"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001D9BE1"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0AF1C695"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785BEC50" w14:textId="77777777" w:rsidR="0050119B" w:rsidRP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7985AB64" w14:textId="77777777" w:rsidR="00D95ADB" w:rsidRPr="0050119B" w:rsidRDefault="00D95ADB" w:rsidP="00D95ADB">
      <w:pPr>
        <w:widowControl w:val="0"/>
        <w:spacing w:after="0" w:line="200" w:lineRule="exact"/>
        <w:ind w:right="95"/>
        <w:rPr>
          <w:rFonts w:ascii="Century Gothic" w:eastAsia="Calibri" w:hAnsi="Century Gothic" w:cs="Arial"/>
          <w:sz w:val="20"/>
          <w:lang w:val="en-US"/>
        </w:rPr>
      </w:pPr>
    </w:p>
    <w:p w14:paraId="180D1371" w14:textId="77777777"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tions:</w:t>
      </w:r>
    </w:p>
    <w:p w14:paraId="48AF901F" w14:textId="77777777" w:rsidR="00D95ADB" w:rsidRPr="0050119B"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50119B" w14:paraId="358CF515" w14:textId="77777777" w:rsidTr="00676C96">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1238C656"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ame</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R</w:t>
            </w:r>
            <w:r w:rsidRPr="0050119B">
              <w:rPr>
                <w:rFonts w:ascii="Century Gothic" w:eastAsia="Arial" w:hAnsi="Century Gothic" w:cs="Arial"/>
                <w:bCs/>
                <w:sz w:val="20"/>
                <w:lang w:val="en-US"/>
              </w:rPr>
              <w:t>ele</w:t>
            </w:r>
            <w:r w:rsidRPr="0050119B">
              <w:rPr>
                <w:rFonts w:ascii="Century Gothic" w:eastAsia="Arial" w:hAnsi="Century Gothic" w:cs="Arial"/>
                <w:bCs/>
                <w:spacing w:val="-2"/>
                <w:sz w:val="20"/>
                <w:lang w:val="en-US"/>
              </w:rPr>
              <w:t>v</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 xml:space="preserve">t </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rga</w:t>
            </w:r>
            <w:r w:rsidRPr="0050119B">
              <w:rPr>
                <w:rFonts w:ascii="Century Gothic" w:eastAsia="Arial" w:hAnsi="Century Gothic" w:cs="Arial"/>
                <w:bCs/>
                <w:spacing w:val="-3"/>
                <w:sz w:val="20"/>
                <w:lang w:val="en-US"/>
              </w:rPr>
              <w:t>n</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w:t>
            </w:r>
            <w:r w:rsidRPr="0050119B">
              <w:rPr>
                <w:rFonts w:ascii="Century Gothic" w:eastAsia="Arial" w:hAnsi="Century Gothic" w:cs="Arial"/>
                <w:bCs/>
                <w:spacing w:val="-1"/>
                <w:sz w:val="20"/>
                <w:lang w:val="en-US"/>
              </w:rPr>
              <w:t>a</w:t>
            </w:r>
            <w:r w:rsidRPr="0050119B">
              <w:rPr>
                <w:rFonts w:ascii="Century Gothic" w:eastAsia="Arial" w:hAnsi="Century Gothic" w:cs="Arial"/>
                <w:bCs/>
                <w:spacing w:val="-2"/>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271D9940" w14:textId="77777777" w:rsidR="00D95ADB" w:rsidRPr="0050119B" w:rsidRDefault="00D95ADB" w:rsidP="00676C96">
            <w:pPr>
              <w:widowControl w:val="0"/>
              <w:spacing w:after="200" w:line="276" w:lineRule="auto"/>
              <w:ind w:left="142"/>
              <w:rPr>
                <w:rFonts w:ascii="Century Gothic" w:eastAsia="Calibri" w:hAnsi="Century Gothic" w:cs="Arial"/>
                <w:sz w:val="20"/>
                <w:lang w:val="en-US"/>
              </w:rPr>
            </w:pPr>
          </w:p>
        </w:tc>
      </w:tr>
      <w:tr w:rsidR="00D95ADB" w:rsidRPr="0050119B" w14:paraId="34C66AC1" w14:textId="77777777" w:rsidTr="00676C96">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7BA2EF62"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ntere</w:t>
            </w:r>
            <w:r w:rsidRPr="0050119B">
              <w:rPr>
                <w:rFonts w:ascii="Century Gothic" w:eastAsia="Arial" w:hAnsi="Century Gothic" w:cs="Arial"/>
                <w:bCs/>
                <w:spacing w:val="-3"/>
                <w:sz w:val="20"/>
                <w:lang w:val="en-US"/>
              </w:rPr>
              <w:t>s</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w:t>
            </w:r>
          </w:p>
        </w:tc>
      </w:tr>
      <w:tr w:rsidR="00D95ADB" w:rsidRPr="0050119B" w14:paraId="25E4FC52" w14:textId="77777777" w:rsidTr="00676C96">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3AFA342C" w14:textId="77777777" w:rsidR="00D95ADB" w:rsidRPr="0050119B" w:rsidRDefault="00D95ADB" w:rsidP="00676C96">
            <w:pPr>
              <w:widowControl w:val="0"/>
              <w:spacing w:after="0" w:line="247" w:lineRule="exact"/>
              <w:ind w:left="142" w:right="-20"/>
              <w:rPr>
                <w:rFonts w:ascii="Century Gothic" w:eastAsia="Arial" w:hAnsi="Century Gothic" w:cs="Arial"/>
                <w:b/>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2BB04F75"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r>
      <w:tr w:rsidR="00D95ADB" w:rsidRPr="0050119B" w14:paraId="764AC298" w14:textId="77777777" w:rsidTr="00676C96">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5CB08DD6" w14:textId="77777777" w:rsidR="00D95ADB" w:rsidRPr="0050119B" w:rsidRDefault="00D95ADB" w:rsidP="00676C96">
            <w:pPr>
              <w:widowControl w:val="0"/>
              <w:spacing w:before="1" w:after="0" w:line="252" w:lineRule="exact"/>
              <w:ind w:left="142" w:right="29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C3E1F7C" w14:textId="77777777" w:rsidR="00D95ADB" w:rsidRPr="0050119B" w:rsidRDefault="00D95ADB" w:rsidP="00676C96">
            <w:pPr>
              <w:rPr>
                <w:rFonts w:ascii="Century Gothic" w:hAnsi="Century Gothic" w:cs="Arial"/>
                <w:sz w:val="20"/>
              </w:rPr>
            </w:pPr>
          </w:p>
        </w:tc>
      </w:tr>
      <w:tr w:rsidR="00D95ADB" w:rsidRPr="0050119B" w14:paraId="7EBE9DE6" w14:textId="77777777" w:rsidTr="00676C96">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2D182673"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287CC8B" w14:textId="77777777" w:rsidR="00D95ADB" w:rsidRPr="0050119B" w:rsidRDefault="00D95ADB" w:rsidP="00676C96">
            <w:pPr>
              <w:rPr>
                <w:rFonts w:ascii="Century Gothic" w:hAnsi="Century Gothic" w:cs="Arial"/>
                <w:sz w:val="20"/>
              </w:rPr>
            </w:pPr>
          </w:p>
        </w:tc>
      </w:tr>
      <w:tr w:rsidR="00D95ADB" w:rsidRPr="0050119B" w14:paraId="071976FD" w14:textId="77777777" w:rsidTr="00676C96">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71BC839A"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8119F4F" w14:textId="77777777" w:rsidR="00D95ADB" w:rsidRPr="0050119B" w:rsidRDefault="00D95ADB" w:rsidP="00676C96">
            <w:pPr>
              <w:rPr>
                <w:rFonts w:ascii="Century Gothic" w:hAnsi="Century Gothic" w:cs="Arial"/>
                <w:sz w:val="20"/>
              </w:rPr>
            </w:pPr>
          </w:p>
        </w:tc>
      </w:tr>
    </w:tbl>
    <w:p w14:paraId="76F680DA" w14:textId="77777777" w:rsidR="00D95ADB" w:rsidRPr="0050119B"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50119B" w14:paraId="2337B35A" w14:textId="77777777" w:rsidTr="00676C96">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69BA2D32"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ame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of</w:t>
            </w:r>
            <w:r w:rsidRPr="0050119B">
              <w:rPr>
                <w:rFonts w:ascii="Century Gothic" w:eastAsia="Arial" w:hAnsi="Century Gothic" w:cs="Arial"/>
                <w:b/>
                <w:bCs/>
                <w:spacing w:val="-1"/>
                <w:sz w:val="20"/>
                <w:lang w:val="en-US"/>
              </w:rPr>
              <w:t xml:space="preserve"> R</w:t>
            </w:r>
            <w:r w:rsidRPr="0050119B">
              <w:rPr>
                <w:rFonts w:ascii="Century Gothic" w:eastAsia="Arial" w:hAnsi="Century Gothic" w:cs="Arial"/>
                <w:b/>
                <w:bCs/>
                <w:sz w:val="20"/>
                <w:lang w:val="en-US"/>
              </w:rPr>
              <w:t>ele</w:t>
            </w:r>
            <w:r w:rsidRPr="0050119B">
              <w:rPr>
                <w:rFonts w:ascii="Century Gothic" w:eastAsia="Arial" w:hAnsi="Century Gothic" w:cs="Arial"/>
                <w:b/>
                <w:bCs/>
                <w:spacing w:val="-2"/>
                <w:sz w:val="20"/>
                <w:lang w:val="en-US"/>
              </w:rPr>
              <w:t>v</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t</w:t>
            </w:r>
          </w:p>
          <w:p w14:paraId="2664B6B3" w14:textId="77777777" w:rsidR="00D95ADB" w:rsidRPr="0050119B" w:rsidRDefault="00D95ADB" w:rsidP="00676C96">
            <w:pPr>
              <w:widowControl w:val="0"/>
              <w:spacing w:after="0" w:line="252"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0C1BB36" w14:textId="77777777" w:rsidR="00D95ADB" w:rsidRPr="0050119B" w:rsidRDefault="00D95ADB" w:rsidP="00676C96">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spacing w:val="1"/>
                <w:sz w:val="20"/>
                <w:lang w:val="en-US"/>
              </w:rPr>
              <w:t>[</w:t>
            </w:r>
            <w:r w:rsidRPr="0050119B">
              <w:rPr>
                <w:rFonts w:ascii="Century Gothic" w:eastAsia="Arial" w:hAnsi="Century Gothic" w:cs="Arial"/>
                <w:i/>
                <w:sz w:val="20"/>
                <w:lang w:val="en-US"/>
              </w:rPr>
              <w:t>comp</w:t>
            </w:r>
            <w:r w:rsidRPr="0050119B">
              <w:rPr>
                <w:rFonts w:ascii="Century Gothic" w:eastAsia="Arial" w:hAnsi="Century Gothic" w:cs="Arial"/>
                <w:i/>
                <w:spacing w:val="-1"/>
                <w:sz w:val="20"/>
                <w:lang w:val="en-US"/>
              </w:rPr>
              <w:t>l</w:t>
            </w:r>
            <w:r w:rsidRPr="0050119B">
              <w:rPr>
                <w:rFonts w:ascii="Century Gothic" w:eastAsia="Arial" w:hAnsi="Century Gothic" w:cs="Arial"/>
                <w:i/>
                <w:spacing w:val="-3"/>
                <w:sz w:val="20"/>
                <w:lang w:val="en-US"/>
              </w:rPr>
              <w:t>e</w:t>
            </w:r>
            <w:r w:rsidRPr="0050119B">
              <w:rPr>
                <w:rFonts w:ascii="Century Gothic" w:eastAsia="Arial" w:hAnsi="Century Gothic" w:cs="Arial"/>
                <w:i/>
                <w:spacing w:val="1"/>
                <w:sz w:val="20"/>
                <w:lang w:val="en-US"/>
              </w:rPr>
              <w:t>t</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f</w:t>
            </w:r>
            <w:r w:rsidRPr="0050119B">
              <w:rPr>
                <w:rFonts w:ascii="Century Gothic" w:eastAsia="Arial" w:hAnsi="Century Gothic" w:cs="Arial"/>
                <w:i/>
                <w:sz w:val="20"/>
                <w:lang w:val="en-US"/>
              </w:rPr>
              <w:t>or</w:t>
            </w:r>
            <w:r w:rsidRPr="0050119B">
              <w:rPr>
                <w:rFonts w:ascii="Century Gothic" w:eastAsia="Arial" w:hAnsi="Century Gothic" w:cs="Arial"/>
                <w:i/>
                <w:spacing w:val="-1"/>
                <w:sz w:val="20"/>
                <w:lang w:val="en-US"/>
              </w:rPr>
              <w:t xml:space="preserve"> </w:t>
            </w:r>
            <w:r w:rsidRPr="0050119B">
              <w:rPr>
                <w:rFonts w:ascii="Century Gothic" w:eastAsia="Arial" w:hAnsi="Century Gothic" w:cs="Arial"/>
                <w:i/>
                <w:sz w:val="20"/>
                <w:lang w:val="en-US"/>
              </w:rPr>
              <w:t>a</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 xml:space="preserve">l </w:t>
            </w:r>
            <w:r w:rsidRPr="0050119B">
              <w:rPr>
                <w:rFonts w:ascii="Century Gothic" w:eastAsia="Arial" w:hAnsi="Century Gothic" w:cs="Arial"/>
                <w:i/>
                <w:spacing w:val="-1"/>
                <w:sz w:val="20"/>
                <w:lang w:val="en-US"/>
              </w:rPr>
              <w:t>R</w:t>
            </w:r>
            <w:r w:rsidRPr="0050119B">
              <w:rPr>
                <w:rFonts w:ascii="Century Gothic" w:eastAsia="Arial" w:hAnsi="Century Gothic" w:cs="Arial"/>
                <w:i/>
                <w:sz w:val="20"/>
                <w:lang w:val="en-US"/>
              </w:rPr>
              <w:t>e</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ev</w:t>
            </w:r>
            <w:r w:rsidRPr="0050119B">
              <w:rPr>
                <w:rFonts w:ascii="Century Gothic" w:eastAsia="Arial" w:hAnsi="Century Gothic" w:cs="Arial"/>
                <w:i/>
                <w:spacing w:val="-1"/>
                <w:sz w:val="20"/>
                <w:lang w:val="en-US"/>
              </w:rPr>
              <w:t>a</w:t>
            </w:r>
            <w:r w:rsidRPr="0050119B">
              <w:rPr>
                <w:rFonts w:ascii="Century Gothic" w:eastAsia="Arial" w:hAnsi="Century Gothic" w:cs="Arial"/>
                <w:i/>
                <w:sz w:val="20"/>
                <w:lang w:val="en-US"/>
              </w:rPr>
              <w:t>nt</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P</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r</w:t>
            </w:r>
            <w:r w:rsidRPr="0050119B">
              <w:rPr>
                <w:rFonts w:ascii="Century Gothic" w:eastAsia="Arial" w:hAnsi="Century Gothic" w:cs="Arial"/>
                <w:i/>
                <w:sz w:val="20"/>
                <w:lang w:val="en-US"/>
              </w:rPr>
              <w:t>so</w:t>
            </w:r>
            <w:r w:rsidRPr="0050119B">
              <w:rPr>
                <w:rFonts w:ascii="Century Gothic" w:eastAsia="Arial" w:hAnsi="Century Gothic" w:cs="Arial"/>
                <w:i/>
                <w:spacing w:val="-1"/>
                <w:sz w:val="20"/>
                <w:lang w:val="en-US"/>
              </w:rPr>
              <w:t>n</w:t>
            </w:r>
            <w:r w:rsidRPr="0050119B">
              <w:rPr>
                <w:rFonts w:ascii="Century Gothic" w:eastAsia="Arial" w:hAnsi="Century Gothic" w:cs="Arial"/>
                <w:i/>
                <w:spacing w:val="2"/>
                <w:sz w:val="20"/>
                <w:lang w:val="en-US"/>
              </w:rPr>
              <w:t>s</w:t>
            </w:r>
            <w:r w:rsidRPr="0050119B">
              <w:rPr>
                <w:rFonts w:ascii="Century Gothic" w:eastAsia="Arial" w:hAnsi="Century Gothic" w:cs="Arial"/>
                <w:sz w:val="20"/>
                <w:lang w:val="en-US"/>
              </w:rPr>
              <w:t>]</w:t>
            </w:r>
          </w:p>
        </w:tc>
      </w:tr>
      <w:tr w:rsidR="00D95ADB" w:rsidRPr="0050119B" w14:paraId="2C203310" w14:textId="77777777" w:rsidTr="00676C96">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2AE84808"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ntere</w:t>
            </w:r>
            <w:r w:rsidRPr="0050119B">
              <w:rPr>
                <w:rFonts w:ascii="Century Gothic" w:eastAsia="Arial" w:hAnsi="Century Gothic" w:cs="Arial"/>
                <w:b/>
                <w:bCs/>
                <w:spacing w:val="-3"/>
                <w:sz w:val="20"/>
                <w:lang w:val="en-US"/>
              </w:rPr>
              <w:t>s</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s</w:t>
            </w:r>
          </w:p>
        </w:tc>
      </w:tr>
      <w:tr w:rsidR="00D95ADB" w:rsidRPr="0050119B" w14:paraId="6616B9C3" w14:textId="77777777" w:rsidTr="00676C96">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6A53A7F7" w14:textId="77777777" w:rsidR="00D95ADB" w:rsidRPr="0050119B" w:rsidRDefault="00D95ADB" w:rsidP="00676C96">
            <w:pPr>
              <w:widowControl w:val="0"/>
              <w:spacing w:after="0" w:line="250" w:lineRule="exact"/>
              <w:ind w:left="142" w:right="-20"/>
              <w:rPr>
                <w:rFonts w:ascii="Century Gothic" w:eastAsia="Arial" w:hAnsi="Century Gothic" w:cs="Arial"/>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265FAB4D" w14:textId="77777777" w:rsidR="00D95ADB" w:rsidRPr="0050119B" w:rsidRDefault="00D95ADB" w:rsidP="00676C96">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3F3B6ECE" w14:textId="77777777" w:rsidR="00D95ADB" w:rsidRPr="0050119B" w:rsidRDefault="00D95ADB" w:rsidP="00676C96">
            <w:pPr>
              <w:widowControl w:val="0"/>
              <w:spacing w:before="1" w:after="0" w:line="252" w:lineRule="exact"/>
              <w:ind w:left="83" w:right="89"/>
              <w:jc w:val="both"/>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l </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w:t>
            </w:r>
            <w:r w:rsidRPr="0050119B">
              <w:rPr>
                <w:rFonts w:ascii="Century Gothic" w:eastAsia="Arial" w:hAnsi="Century Gothic" w:cs="Arial"/>
                <w:b/>
                <w:bCs/>
                <w:spacing w:val="-2"/>
                <w:sz w:val="20"/>
                <w:lang w:val="en-US"/>
              </w:rPr>
              <w:t>e</w:t>
            </w:r>
            <w:r w:rsidRPr="0050119B">
              <w:rPr>
                <w:rFonts w:ascii="Century Gothic" w:eastAsia="Arial" w:hAnsi="Century Gothic" w:cs="Arial"/>
                <w:b/>
                <w:bCs/>
                <w:sz w:val="20"/>
                <w:lang w:val="en-US"/>
              </w:rPr>
              <w:t>rest</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 xml:space="preserve">or </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o</w:t>
            </w:r>
            <w:r w:rsidRPr="0050119B">
              <w:rPr>
                <w:rFonts w:ascii="Century Gothic" w:eastAsia="Arial" w:hAnsi="Century Gothic" w:cs="Arial"/>
                <w:b/>
                <w:bCs/>
                <w:sz w:val="20"/>
                <w:lang w:val="en-US"/>
              </w:rPr>
              <w:t>f a</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a</w:t>
            </w:r>
            <w:r w:rsidRPr="0050119B">
              <w:rPr>
                <w:rFonts w:ascii="Century Gothic" w:eastAsia="Arial" w:hAnsi="Century Gothic" w:cs="Arial"/>
                <w:b/>
                <w:bCs/>
                <w:spacing w:val="-2"/>
                <w:sz w:val="20"/>
                <w:lang w:val="en-US"/>
              </w:rPr>
              <w:t>m</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y membe</w:t>
            </w:r>
            <w:r w:rsidRPr="0050119B">
              <w:rPr>
                <w:rFonts w:ascii="Century Gothic" w:eastAsia="Arial" w:hAnsi="Century Gothic" w:cs="Arial"/>
                <w:b/>
                <w:bCs/>
                <w:spacing w:val="-2"/>
                <w:sz w:val="20"/>
                <w:lang w:val="en-US"/>
              </w:rPr>
              <w:t>r</w:t>
            </w:r>
            <w:r w:rsidRPr="0050119B">
              <w:rPr>
                <w:rFonts w:ascii="Century Gothic" w:eastAsia="Arial" w:hAnsi="Century Gothic" w:cs="Arial"/>
                <w:b/>
                <w:bCs/>
                <w:sz w:val="20"/>
                <w:lang w:val="en-US"/>
              </w:rPr>
              <w: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c</w:t>
            </w:r>
            <w:r w:rsidRPr="0050119B">
              <w:rPr>
                <w:rFonts w:ascii="Century Gothic" w:eastAsia="Arial" w:hAnsi="Century Gothic" w:cs="Arial"/>
                <w:b/>
                <w:bCs/>
                <w:spacing w:val="1"/>
                <w:sz w:val="20"/>
                <w:lang w:val="en-US"/>
              </w:rPr>
              <w:t>l</w:t>
            </w:r>
            <w:r w:rsidRPr="0050119B">
              <w:rPr>
                <w:rFonts w:ascii="Century Gothic" w:eastAsia="Arial" w:hAnsi="Century Gothic" w:cs="Arial"/>
                <w:b/>
                <w:bCs/>
                <w:sz w:val="20"/>
                <w:lang w:val="en-US"/>
              </w:rPr>
              <w:t>o</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e</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d or</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oth</w:t>
            </w:r>
            <w:r w:rsidRPr="0050119B">
              <w:rPr>
                <w:rFonts w:ascii="Century Gothic" w:eastAsia="Arial" w:hAnsi="Century Gothic" w:cs="Arial"/>
                <w:b/>
                <w:bCs/>
                <w:spacing w:val="-3"/>
                <w:sz w:val="20"/>
                <w:lang w:val="en-US"/>
              </w:rPr>
              <w:t>e</w:t>
            </w:r>
            <w:r w:rsidRPr="0050119B">
              <w:rPr>
                <w:rFonts w:ascii="Century Gothic" w:eastAsia="Arial" w:hAnsi="Century Gothic" w:cs="Arial"/>
                <w:b/>
                <w:bCs/>
                <w:sz w:val="20"/>
                <w:lang w:val="en-US"/>
              </w:rPr>
              <w:t>r 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q</w:t>
            </w:r>
            <w:r w:rsidRPr="0050119B">
              <w:rPr>
                <w:rFonts w:ascii="Century Gothic" w:eastAsia="Arial" w:hAnsi="Century Gothic" w:cs="Arial"/>
                <w:b/>
                <w:bCs/>
                <w:spacing w:val="-1"/>
                <w:sz w:val="20"/>
                <w:lang w:val="en-US"/>
              </w:rPr>
              <w:t>u</w:t>
            </w:r>
            <w:r w:rsidRPr="0050119B">
              <w:rPr>
                <w:rFonts w:ascii="Century Gothic" w:eastAsia="Arial" w:hAnsi="Century Gothic" w:cs="Arial"/>
                <w:b/>
                <w:bCs/>
                <w:sz w:val="20"/>
                <w:lang w:val="en-US"/>
              </w:rPr>
              <w:t>ain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c</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w:t>
            </w:r>
          </w:p>
        </w:tc>
      </w:tr>
      <w:tr w:rsidR="00D95ADB" w:rsidRPr="0050119B" w14:paraId="523D078C" w14:textId="77777777" w:rsidTr="00676C96">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10E16162" w14:textId="77777777" w:rsidR="00D95ADB" w:rsidRPr="0050119B" w:rsidRDefault="00D95ADB" w:rsidP="00676C96">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161A386"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9CB2AFE"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r>
      <w:tr w:rsidR="00D95ADB" w:rsidRPr="0050119B" w14:paraId="088A714F" w14:textId="77777777" w:rsidTr="00676C96">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0A576552" w14:textId="77777777" w:rsidR="00D95ADB" w:rsidRPr="0050119B" w:rsidRDefault="00D95ADB" w:rsidP="00676C96">
            <w:pPr>
              <w:widowControl w:val="0"/>
              <w:spacing w:before="1" w:after="0" w:line="252" w:lineRule="exact"/>
              <w:ind w:left="142" w:right="184"/>
              <w:rPr>
                <w:rFonts w:ascii="Century Gothic" w:eastAsia="Arial" w:hAnsi="Century Gothic" w:cs="Arial"/>
                <w:sz w:val="20"/>
                <w:lang w:val="en-US"/>
              </w:rPr>
            </w:pPr>
            <w:r w:rsidRPr="0050119B">
              <w:rPr>
                <w:rFonts w:ascii="Century Gothic" w:eastAsia="Arial" w:hAnsi="Century Gothic" w:cs="Arial"/>
                <w:bCs/>
                <w:spacing w:val="-1"/>
                <w:sz w:val="20"/>
                <w:lang w:val="en-US"/>
              </w:rPr>
              <w:lastRenderedPageBreak/>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5D6BE00"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A43DD38"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r>
      <w:tr w:rsidR="00D95ADB" w:rsidRPr="0050119B" w14:paraId="2BBAED53" w14:textId="77777777"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14:paraId="42298D82" w14:textId="77777777" w:rsidR="00D95ADB" w:rsidRPr="0050119B" w:rsidRDefault="00D95ADB" w:rsidP="00676C96">
            <w:pPr>
              <w:widowControl w:val="0"/>
              <w:spacing w:after="0" w:line="248"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F269BB4"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7301C50" w14:textId="77777777" w:rsidR="00D95ADB" w:rsidRPr="0050119B" w:rsidRDefault="00D95ADB" w:rsidP="00676C96">
            <w:pPr>
              <w:widowControl w:val="0"/>
              <w:spacing w:after="200" w:line="276" w:lineRule="auto"/>
              <w:rPr>
                <w:rFonts w:ascii="Century Gothic" w:eastAsia="Calibri" w:hAnsi="Century Gothic" w:cs="Arial"/>
                <w:sz w:val="20"/>
                <w:lang w:val="en-US"/>
              </w:rPr>
            </w:pPr>
          </w:p>
        </w:tc>
      </w:tr>
    </w:tbl>
    <w:p w14:paraId="3D2F4ED6" w14:textId="77777777" w:rsidR="00D95ADB" w:rsidRPr="0050119B" w:rsidRDefault="00D95ADB" w:rsidP="00D95ADB">
      <w:pPr>
        <w:widowControl w:val="0"/>
        <w:spacing w:before="1" w:after="0" w:line="240" w:lineRule="exact"/>
        <w:rPr>
          <w:rFonts w:ascii="Century Gothic" w:eastAsia="Calibri" w:hAnsi="Century Gothic" w:cs="Arial"/>
          <w:sz w:val="20"/>
          <w:lang w:val="en-US"/>
        </w:rPr>
      </w:pPr>
    </w:p>
    <w:p w14:paraId="5AF03EBC" w14:textId="77777777" w:rsidR="00D95ADB" w:rsidRPr="0050119B" w:rsidRDefault="00D95ADB" w:rsidP="00D95ADB">
      <w:pPr>
        <w:spacing w:after="0"/>
        <w:rPr>
          <w:rFonts w:ascii="Century Gothic" w:hAnsi="Century Gothic" w:cs="Arial"/>
          <w:b/>
          <w:sz w:val="20"/>
        </w:rPr>
      </w:pPr>
      <w:r w:rsidRPr="0050119B">
        <w:rPr>
          <w:rFonts w:ascii="Century Gothic" w:hAnsi="Century Gothic" w:cs="Arial"/>
          <w:b/>
          <w:sz w:val="20"/>
        </w:rPr>
        <w:t>Form Completion</w:t>
      </w:r>
    </w:p>
    <w:p w14:paraId="4DA387B7" w14:textId="77777777" w:rsidR="00D95ADB" w:rsidRPr="0050119B" w:rsidRDefault="00D95ADB" w:rsidP="00D95ADB">
      <w:pPr>
        <w:spacing w:after="0"/>
        <w:rPr>
          <w:rFonts w:ascii="Century Gothic" w:hAnsi="Century Gothic"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50119B" w14:paraId="270A2981" w14:textId="77777777" w:rsidTr="00676C96">
        <w:trPr>
          <w:trHeight w:val="520"/>
        </w:trPr>
        <w:tc>
          <w:tcPr>
            <w:tcW w:w="9634" w:type="dxa"/>
            <w:gridSpan w:val="2"/>
            <w:tcBorders>
              <w:bottom w:val="single" w:sz="4" w:space="0" w:color="auto"/>
            </w:tcBorders>
          </w:tcPr>
          <w:p w14:paraId="159A5405" w14:textId="77777777" w:rsidR="00D95ADB" w:rsidRPr="0050119B" w:rsidRDefault="00D95ADB" w:rsidP="00676C96">
            <w:pPr>
              <w:spacing w:after="0"/>
              <w:jc w:val="center"/>
              <w:rPr>
                <w:rFonts w:ascii="Century Gothic" w:hAnsi="Century Gothic" w:cs="Arial"/>
                <w:sz w:val="20"/>
              </w:rPr>
            </w:pPr>
          </w:p>
          <w:p w14:paraId="5C9603CE" w14:textId="77777777" w:rsidR="00D95ADB" w:rsidRPr="0050119B" w:rsidRDefault="00D95ADB" w:rsidP="00676C96">
            <w:pPr>
              <w:autoSpaceDE w:val="0"/>
              <w:autoSpaceDN w:val="0"/>
              <w:adjustRightInd w:val="0"/>
              <w:spacing w:after="0"/>
              <w:rPr>
                <w:rFonts w:ascii="Century Gothic" w:hAnsi="Century Gothic" w:cs="Arial"/>
                <w:b/>
                <w:bCs/>
                <w:sz w:val="20"/>
              </w:rPr>
            </w:pPr>
            <w:r w:rsidRPr="0050119B">
              <w:rPr>
                <w:rFonts w:ascii="Century Gothic" w:hAnsi="Century Gothic" w:cs="Arial"/>
                <w:b/>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0119B">
              <w:rPr>
                <w:rFonts w:ascii="Century Gothic" w:hAnsi="Century Gothic" w:cs="Arial"/>
                <w:b/>
                <w:bCs/>
                <w:sz w:val="20"/>
              </w:rPr>
              <w:t xml:space="preserve"> and that giving false information may result in my organisation being disqualified from the process, at this or whatever stage it becomes known to </w:t>
            </w:r>
            <w:r w:rsidRPr="0050119B">
              <w:rPr>
                <w:rFonts w:ascii="Century Gothic" w:hAnsi="Century Gothic" w:cs="Arial"/>
                <w:b/>
                <w:sz w:val="20"/>
              </w:rPr>
              <w:t>the Commissioners.</w:t>
            </w:r>
          </w:p>
          <w:p w14:paraId="021CD453" w14:textId="77777777" w:rsidR="00D95ADB" w:rsidRPr="0050119B" w:rsidRDefault="00D95ADB" w:rsidP="00676C96">
            <w:pPr>
              <w:autoSpaceDE w:val="0"/>
              <w:autoSpaceDN w:val="0"/>
              <w:adjustRightInd w:val="0"/>
              <w:spacing w:after="0"/>
              <w:jc w:val="center"/>
              <w:rPr>
                <w:rFonts w:ascii="Century Gothic" w:hAnsi="Century Gothic" w:cs="Arial"/>
                <w:sz w:val="20"/>
              </w:rPr>
            </w:pPr>
          </w:p>
        </w:tc>
      </w:tr>
      <w:tr w:rsidR="00D95ADB" w:rsidRPr="0050119B" w14:paraId="13EF171D" w14:textId="77777777" w:rsidTr="00676C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4BE6F9EE" w14:textId="77777777" w:rsidR="00D95ADB" w:rsidRPr="0050119B" w:rsidRDefault="00D95ADB" w:rsidP="00676C96">
            <w:pPr>
              <w:rPr>
                <w:rFonts w:ascii="Century Gothic" w:hAnsi="Century Gothic" w:cs="Arial"/>
                <w:b/>
                <w:color w:val="000000"/>
                <w:sz w:val="20"/>
              </w:rPr>
            </w:pPr>
            <w:r w:rsidRPr="0050119B">
              <w:rPr>
                <w:rFonts w:ascii="Century Gothic" w:hAnsi="Century Gothic" w:cs="Arial"/>
                <w:b/>
                <w:color w:val="000000"/>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70EF58D" w14:textId="77777777" w:rsidR="00D95ADB" w:rsidRPr="0050119B" w:rsidRDefault="00D95ADB" w:rsidP="00676C96">
            <w:pPr>
              <w:rPr>
                <w:rFonts w:ascii="Century Gothic" w:hAnsi="Century Gothic" w:cs="Arial"/>
                <w:sz w:val="20"/>
              </w:rPr>
            </w:pPr>
          </w:p>
        </w:tc>
      </w:tr>
      <w:tr w:rsidR="00D95ADB" w:rsidRPr="0050119B" w14:paraId="1691C11D" w14:textId="77777777" w:rsidTr="00676C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565674CC" w14:textId="77777777" w:rsidR="00D95ADB" w:rsidRPr="0050119B" w:rsidRDefault="00D95ADB" w:rsidP="00676C96">
            <w:pPr>
              <w:rPr>
                <w:rFonts w:ascii="Century Gothic" w:hAnsi="Century Gothic" w:cs="Arial"/>
                <w:b/>
                <w:color w:val="000000"/>
                <w:sz w:val="20"/>
              </w:rPr>
            </w:pPr>
            <w:r w:rsidRPr="0050119B">
              <w:rPr>
                <w:rFonts w:ascii="Century Gothic" w:hAnsi="Century Gothic"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DCB97F7" w14:textId="77777777" w:rsidR="00D95ADB" w:rsidRPr="0050119B" w:rsidRDefault="00D95ADB" w:rsidP="00676C96">
            <w:pPr>
              <w:rPr>
                <w:rFonts w:ascii="Century Gothic" w:hAnsi="Century Gothic" w:cs="Arial"/>
                <w:sz w:val="20"/>
              </w:rPr>
            </w:pPr>
          </w:p>
        </w:tc>
      </w:tr>
      <w:tr w:rsidR="00D95ADB" w:rsidRPr="0050119B" w14:paraId="0F899DA5" w14:textId="77777777" w:rsidTr="00676C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70AA3BF7" w14:textId="77777777" w:rsidR="00D95ADB" w:rsidRPr="0050119B" w:rsidRDefault="00D95ADB" w:rsidP="00676C96">
            <w:pPr>
              <w:rPr>
                <w:rFonts w:ascii="Century Gothic" w:hAnsi="Century Gothic" w:cs="Arial"/>
                <w:b/>
                <w:color w:val="000000"/>
                <w:sz w:val="20"/>
              </w:rPr>
            </w:pPr>
            <w:r w:rsidRPr="0050119B">
              <w:rPr>
                <w:rFonts w:ascii="Century Gothic" w:hAnsi="Century Gothic"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DCB690B" w14:textId="77777777" w:rsidR="00D95ADB" w:rsidRPr="0050119B" w:rsidRDefault="00D95ADB" w:rsidP="00676C96">
            <w:pPr>
              <w:rPr>
                <w:rFonts w:ascii="Century Gothic" w:hAnsi="Century Gothic" w:cs="Arial"/>
                <w:sz w:val="20"/>
              </w:rPr>
            </w:pPr>
          </w:p>
        </w:tc>
      </w:tr>
      <w:tr w:rsidR="00D95ADB" w:rsidRPr="0050119B" w14:paraId="54689050" w14:textId="77777777" w:rsidTr="00676C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D7183D5" w14:textId="77777777" w:rsidR="00D95ADB" w:rsidRPr="0050119B" w:rsidRDefault="00D95ADB" w:rsidP="00676C96">
            <w:pPr>
              <w:rPr>
                <w:rFonts w:ascii="Century Gothic" w:hAnsi="Century Gothic" w:cs="Arial"/>
                <w:b/>
                <w:color w:val="000000"/>
                <w:sz w:val="20"/>
              </w:rPr>
            </w:pPr>
            <w:r w:rsidRPr="0050119B">
              <w:rPr>
                <w:rFonts w:ascii="Century Gothic" w:hAnsi="Century Gothic"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6DB4164" w14:textId="77777777" w:rsidR="00D95ADB" w:rsidRPr="0050119B" w:rsidRDefault="00D95ADB" w:rsidP="00676C96">
            <w:pPr>
              <w:rPr>
                <w:rFonts w:ascii="Century Gothic" w:hAnsi="Century Gothic" w:cs="Arial"/>
                <w:sz w:val="20"/>
              </w:rPr>
            </w:pPr>
          </w:p>
        </w:tc>
      </w:tr>
      <w:tr w:rsidR="00D95ADB" w:rsidRPr="0050119B" w14:paraId="0997F252" w14:textId="77777777" w:rsidTr="00676C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4A7537FC" w14:textId="77777777" w:rsidR="00D95ADB" w:rsidRPr="0050119B" w:rsidRDefault="00D95ADB" w:rsidP="00676C96">
            <w:pPr>
              <w:rPr>
                <w:rFonts w:ascii="Century Gothic" w:hAnsi="Century Gothic" w:cs="Arial"/>
                <w:b/>
                <w:color w:val="000000"/>
                <w:sz w:val="20"/>
              </w:rPr>
            </w:pPr>
            <w:r w:rsidRPr="0050119B">
              <w:rPr>
                <w:rFonts w:ascii="Century Gothic" w:hAnsi="Century Gothic"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F1A01B" w14:textId="77777777" w:rsidR="00D95ADB" w:rsidRPr="0050119B" w:rsidRDefault="00D95ADB" w:rsidP="00676C96">
            <w:pPr>
              <w:rPr>
                <w:rFonts w:ascii="Century Gothic" w:hAnsi="Century Gothic" w:cs="Arial"/>
                <w:sz w:val="20"/>
              </w:rPr>
            </w:pPr>
          </w:p>
        </w:tc>
      </w:tr>
    </w:tbl>
    <w:p w14:paraId="2537E458" w14:textId="77777777" w:rsidR="00970C5F" w:rsidRPr="0050119B" w:rsidRDefault="00970C5F" w:rsidP="00D95ADB">
      <w:pPr>
        <w:spacing w:after="0"/>
        <w:jc w:val="center"/>
        <w:outlineLvl w:val="0"/>
        <w:rPr>
          <w:rFonts w:ascii="Century Gothic" w:hAnsi="Century Gothic" w:cs="Arial"/>
          <w:sz w:val="20"/>
        </w:rPr>
      </w:pPr>
    </w:p>
    <w:sectPr w:rsidR="00970C5F" w:rsidRPr="0050119B" w:rsidSect="00A73005">
      <w:footerReference w:type="default" r:id="rId19"/>
      <w:headerReference w:type="first" r:id="rId20"/>
      <w:footerReference w:type="first" r:id="rId21"/>
      <w:pgSz w:w="11906" w:h="16838"/>
      <w:pgMar w:top="851" w:right="1440" w:bottom="851" w:left="1440" w:header="568"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ewis, Darren - Interim Procurement Manager" w:date="2016-12-21T09:55:00Z" w:initials="DL-SPM">
    <w:p w14:paraId="69096990" w14:textId="77777777" w:rsidR="00FD7292" w:rsidRDefault="00FD7292">
      <w:pPr>
        <w:pStyle w:val="CommentText"/>
      </w:pPr>
      <w:r>
        <w:rPr>
          <w:rStyle w:val="CommentReference"/>
        </w:rPr>
        <w:annotationRef/>
      </w:r>
      <w:r>
        <w:t>Why has this been highlighted?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096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37C69" w14:textId="77777777" w:rsidR="00FD7292" w:rsidRDefault="00FD7292" w:rsidP="00C036AA">
      <w:pPr>
        <w:spacing w:after="0"/>
      </w:pPr>
      <w:r>
        <w:separator/>
      </w:r>
    </w:p>
  </w:endnote>
  <w:endnote w:type="continuationSeparator" w:id="0">
    <w:p w14:paraId="2AAD09E3" w14:textId="77777777" w:rsidR="00FD7292" w:rsidRDefault="00FD7292"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538142"/>
      <w:docPartObj>
        <w:docPartGallery w:val="Page Numbers (Bottom of Page)"/>
        <w:docPartUnique/>
      </w:docPartObj>
    </w:sdtPr>
    <w:sdtEndPr>
      <w:rPr>
        <w:noProof/>
      </w:rPr>
    </w:sdtEndPr>
    <w:sdtContent>
      <w:p w14:paraId="668ED049" w14:textId="77777777" w:rsidR="00FD7292" w:rsidRDefault="00FD7292">
        <w:pPr>
          <w:pStyle w:val="Footer"/>
        </w:pPr>
        <w:r>
          <w:fldChar w:fldCharType="begin"/>
        </w:r>
        <w:r>
          <w:instrText xml:space="preserve"> PAGE   \* MERGEFORMAT </w:instrText>
        </w:r>
        <w:r>
          <w:fldChar w:fldCharType="separate"/>
        </w:r>
        <w:r w:rsidR="0042298E">
          <w:rPr>
            <w:noProof/>
          </w:rPr>
          <w:t>15</w:t>
        </w:r>
        <w:r>
          <w:rPr>
            <w:noProof/>
          </w:rPr>
          <w:fldChar w:fldCharType="end"/>
        </w:r>
      </w:p>
    </w:sdtContent>
  </w:sdt>
  <w:p w14:paraId="0FD966CD" w14:textId="77777777" w:rsidR="00FD7292" w:rsidRDefault="00FD7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54783"/>
      <w:docPartObj>
        <w:docPartGallery w:val="Page Numbers (Bottom of Page)"/>
        <w:docPartUnique/>
      </w:docPartObj>
    </w:sdtPr>
    <w:sdtEndPr>
      <w:rPr>
        <w:noProof/>
      </w:rPr>
    </w:sdtEndPr>
    <w:sdtContent>
      <w:p w14:paraId="1D2668FC" w14:textId="77777777" w:rsidR="00FD7292" w:rsidRDefault="00FD7292">
        <w:pPr>
          <w:pStyle w:val="Footer"/>
          <w:jc w:val="center"/>
        </w:pPr>
        <w:r>
          <w:fldChar w:fldCharType="begin"/>
        </w:r>
        <w:r>
          <w:instrText xml:space="preserve"> PAGE   \* MERGEFORMAT </w:instrText>
        </w:r>
        <w:r>
          <w:fldChar w:fldCharType="separate"/>
        </w:r>
        <w:r w:rsidR="0042298E">
          <w:rPr>
            <w:noProof/>
          </w:rPr>
          <w:t>1</w:t>
        </w:r>
        <w:r>
          <w:rPr>
            <w:noProof/>
          </w:rPr>
          <w:fldChar w:fldCharType="end"/>
        </w:r>
      </w:p>
    </w:sdtContent>
  </w:sdt>
  <w:p w14:paraId="6596538D" w14:textId="77777777" w:rsidR="00FD7292" w:rsidRDefault="00FD7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33844" w14:textId="77777777" w:rsidR="00FD7292" w:rsidRDefault="00FD7292" w:rsidP="00C036AA">
      <w:pPr>
        <w:spacing w:after="0"/>
      </w:pPr>
      <w:r>
        <w:separator/>
      </w:r>
    </w:p>
  </w:footnote>
  <w:footnote w:type="continuationSeparator" w:id="0">
    <w:p w14:paraId="7E9E19E2" w14:textId="77777777" w:rsidR="00FD7292" w:rsidRDefault="00FD7292" w:rsidP="00C036AA">
      <w:pPr>
        <w:spacing w:after="0"/>
      </w:pPr>
      <w:r>
        <w:continuationSeparator/>
      </w:r>
    </w:p>
  </w:footnote>
  <w:footnote w:id="1">
    <w:p w14:paraId="19445200" w14:textId="77777777" w:rsidR="00FD7292" w:rsidRDefault="00FD7292" w:rsidP="00676C96">
      <w:pPr>
        <w:pStyle w:val="FootnoteText"/>
      </w:pPr>
      <w:r>
        <w:rPr>
          <w:rStyle w:val="FootnoteReference"/>
        </w:rPr>
        <w:footnoteRef/>
      </w:r>
      <w:r>
        <w:t xml:space="preserve"> </w:t>
      </w:r>
      <w:r w:rsidRPr="00E22C3F">
        <w:t>Health and Safety executive report on Work related Stress, Anxiety and Depression Statistics in Great Britain</w:t>
      </w:r>
      <w:r>
        <w:t>,</w:t>
      </w:r>
      <w:r w:rsidRPr="00E22C3F">
        <w:t xml:space="preserve"> 2016</w:t>
      </w:r>
    </w:p>
  </w:footnote>
  <w:footnote w:id="2">
    <w:p w14:paraId="6D0A9A05" w14:textId="77777777" w:rsidR="00FD7292" w:rsidRDefault="00FD7292" w:rsidP="00676C96">
      <w:pPr>
        <w:pStyle w:val="FootnoteText"/>
      </w:pPr>
      <w:r>
        <w:rPr>
          <w:rStyle w:val="FootnoteReference"/>
        </w:rPr>
        <w:footnoteRef/>
      </w:r>
      <w:r w:rsidRPr="00E22C3F">
        <w:t xml:space="preserve">Stephen </w:t>
      </w:r>
      <w:proofErr w:type="spellStart"/>
      <w:r w:rsidRPr="00E22C3F">
        <w:t>Swensen</w:t>
      </w:r>
      <w:proofErr w:type="spellEnd"/>
      <w:r w:rsidRPr="00E22C3F">
        <w:t>,</w:t>
      </w:r>
      <w:r>
        <w:t xml:space="preserve"> Physician-</w:t>
      </w:r>
      <w:proofErr w:type="spellStart"/>
      <w:r>
        <w:t>OrganizationCollaboration</w:t>
      </w:r>
      <w:proofErr w:type="spellEnd"/>
      <w:r>
        <w:t xml:space="preserve"> Reduces </w:t>
      </w:r>
      <w:proofErr w:type="spellStart"/>
      <w:r>
        <w:t>PhysicianBurnout</w:t>
      </w:r>
      <w:proofErr w:type="spellEnd"/>
      <w:r>
        <w:t xml:space="preserve"> and Promotes </w:t>
      </w:r>
      <w:proofErr w:type="spellStart"/>
      <w:r>
        <w:t>Engagement:The</w:t>
      </w:r>
      <w:proofErr w:type="spellEnd"/>
      <w:r>
        <w:t xml:space="preserve"> Mayo Clinic Experience,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14F5" w14:textId="77777777" w:rsidR="00FD7292" w:rsidRDefault="00FD7292" w:rsidP="00C036AA">
    <w:pPr>
      <w:jc w:val="right"/>
      <w:rPr>
        <w:noProof/>
        <w:lang w:eastAsia="en-GB"/>
      </w:rPr>
    </w:pPr>
    <w:r>
      <w:rPr>
        <w:noProof/>
        <w:lang w:eastAsia="en-GB"/>
      </w:rPr>
      <w:drawing>
        <wp:anchor distT="0" distB="0" distL="114300" distR="114300" simplePos="0" relativeHeight="251659264" behindDoc="1" locked="0" layoutInCell="1" allowOverlap="1" wp14:anchorId="74F8FE46" wp14:editId="0F3FAFB4">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6153E10E" w14:textId="77777777" w:rsidR="00FD7292" w:rsidRDefault="00FD7292" w:rsidP="00C036AA">
    <w:pPr>
      <w:jc w:val="right"/>
      <w:rPr>
        <w:noProof/>
        <w:lang w:eastAsia="en-GB"/>
      </w:rPr>
    </w:pPr>
  </w:p>
  <w:p w14:paraId="69EDBF35" w14:textId="77777777" w:rsidR="00FD7292" w:rsidRDefault="00FD7292" w:rsidP="00C036AA">
    <w:pPr>
      <w:jc w:val="right"/>
      <w:rPr>
        <w:noProof/>
        <w:lang w:eastAsia="en-GB"/>
      </w:rPr>
    </w:pPr>
  </w:p>
  <w:p w14:paraId="60CD4E63" w14:textId="77777777" w:rsidR="00FD7292" w:rsidRDefault="00FD7292" w:rsidP="00C036AA">
    <w:pPr>
      <w:jc w:val="right"/>
    </w:pPr>
  </w:p>
  <w:tbl>
    <w:tblPr>
      <w:tblW w:w="0" w:type="auto"/>
      <w:tblLook w:val="04A0" w:firstRow="1" w:lastRow="0" w:firstColumn="1" w:lastColumn="0" w:noHBand="0" w:noVBand="1"/>
    </w:tblPr>
    <w:tblGrid>
      <w:gridCol w:w="4199"/>
      <w:gridCol w:w="4827"/>
    </w:tblGrid>
    <w:tr w:rsidR="00FD7292" w14:paraId="7B541163" w14:textId="77777777" w:rsidTr="00AC4646">
      <w:tc>
        <w:tcPr>
          <w:tcW w:w="4774" w:type="dxa"/>
          <w:vAlign w:val="bottom"/>
        </w:tcPr>
        <w:p w14:paraId="3F4508A7" w14:textId="77777777" w:rsidR="00FD7292" w:rsidRPr="002A0C0B" w:rsidRDefault="00FD7292" w:rsidP="002A0C0B">
          <w:pPr>
            <w:rPr>
              <w:sz w:val="17"/>
            </w:rPr>
          </w:pPr>
        </w:p>
      </w:tc>
      <w:tc>
        <w:tcPr>
          <w:tcW w:w="5115" w:type="dxa"/>
        </w:tcPr>
        <w:p w14:paraId="5669BC98" w14:textId="77777777" w:rsidR="00FD7292" w:rsidRPr="00A86F2D" w:rsidRDefault="00FD7292" w:rsidP="00A83E57">
          <w:pPr>
            <w:pStyle w:val="Addressinformation"/>
            <w:rPr>
              <w:sz w:val="16"/>
              <w:szCs w:val="16"/>
            </w:rPr>
          </w:pPr>
          <w:r>
            <w:rPr>
              <w:sz w:val="16"/>
              <w:szCs w:val="16"/>
            </w:rPr>
            <w:t>First Floor, Clifton House</w:t>
          </w:r>
        </w:p>
        <w:p w14:paraId="3174E976" w14:textId="77777777" w:rsidR="00FD7292" w:rsidRPr="00A86F2D" w:rsidRDefault="00FD7292" w:rsidP="00A83E57">
          <w:pPr>
            <w:pStyle w:val="Addressinformation"/>
            <w:rPr>
              <w:sz w:val="16"/>
              <w:szCs w:val="16"/>
            </w:rPr>
          </w:pPr>
          <w:r>
            <w:rPr>
              <w:sz w:val="16"/>
              <w:szCs w:val="16"/>
            </w:rPr>
            <w:t xml:space="preserve">75 – 77 Worship Street </w:t>
          </w:r>
        </w:p>
        <w:p w14:paraId="6D2D3054" w14:textId="77777777" w:rsidR="00FD7292" w:rsidRPr="00A86F2D" w:rsidRDefault="00FD7292" w:rsidP="00A83E57">
          <w:pPr>
            <w:pStyle w:val="Addressinformation"/>
            <w:rPr>
              <w:sz w:val="16"/>
              <w:szCs w:val="16"/>
            </w:rPr>
          </w:pPr>
          <w:r w:rsidRPr="00A86F2D">
            <w:rPr>
              <w:sz w:val="16"/>
              <w:szCs w:val="16"/>
            </w:rPr>
            <w:t>London</w:t>
          </w:r>
        </w:p>
        <w:p w14:paraId="79A3E5E5" w14:textId="77777777" w:rsidR="00FD7292" w:rsidRPr="00A86F2D" w:rsidRDefault="00FD7292" w:rsidP="00A83E57">
          <w:pPr>
            <w:pStyle w:val="Addressinformation"/>
            <w:rPr>
              <w:sz w:val="16"/>
              <w:szCs w:val="16"/>
            </w:rPr>
          </w:pPr>
          <w:r>
            <w:rPr>
              <w:sz w:val="16"/>
              <w:szCs w:val="16"/>
            </w:rPr>
            <w:t>EC2A 2DU</w:t>
          </w:r>
        </w:p>
        <w:p w14:paraId="1FB78B3D" w14:textId="77777777" w:rsidR="00FD7292" w:rsidRPr="00A86F2D" w:rsidRDefault="00FD7292" w:rsidP="00A83E57">
          <w:pPr>
            <w:pStyle w:val="Addressinformation"/>
            <w:rPr>
              <w:sz w:val="16"/>
              <w:szCs w:val="16"/>
            </w:rPr>
          </w:pPr>
        </w:p>
        <w:p w14:paraId="5F655F2D" w14:textId="568A2DB9" w:rsidR="00FD7292" w:rsidRPr="00A86F2D" w:rsidRDefault="00FD7292"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F83C96">
            <w:rPr>
              <w:sz w:val="16"/>
              <w:szCs w:val="16"/>
            </w:rPr>
            <w:t>1228</w:t>
          </w:r>
        </w:p>
        <w:p w14:paraId="14AE989C" w14:textId="4C2A9D8F" w:rsidR="0042298E" w:rsidRDefault="00FD7292" w:rsidP="000E6704">
          <w:pPr>
            <w:pStyle w:val="Addressinformation"/>
            <w:rPr>
              <w:sz w:val="16"/>
              <w:szCs w:val="16"/>
            </w:rPr>
          </w:pPr>
          <w:r w:rsidRPr="00A86F2D">
            <w:rPr>
              <w:sz w:val="16"/>
              <w:szCs w:val="16"/>
            </w:rPr>
            <w:t>Email</w:t>
          </w:r>
          <w:r w:rsidRPr="00745334">
            <w:rPr>
              <w:sz w:val="16"/>
              <w:szCs w:val="16"/>
            </w:rPr>
            <w:t>:</w:t>
          </w:r>
          <w:r w:rsidR="00F83C96">
            <w:t xml:space="preserve"> </w:t>
          </w:r>
          <w:hyperlink r:id="rId2" w:history="1">
            <w:r w:rsidR="0042298E" w:rsidRPr="00AE06CC">
              <w:rPr>
                <w:rStyle w:val="Hyperlink"/>
                <w:sz w:val="16"/>
                <w:szCs w:val="16"/>
              </w:rPr>
              <w:t>Clinical.Procurement@nelcsu.nhs.uk</w:t>
            </w:r>
          </w:hyperlink>
        </w:p>
        <w:p w14:paraId="04EB5EC8" w14:textId="09215465" w:rsidR="0042298E" w:rsidRDefault="00FD7292" w:rsidP="000E6704">
          <w:pPr>
            <w:pStyle w:val="Addressinformation"/>
            <w:rPr>
              <w:sz w:val="16"/>
              <w:szCs w:val="16"/>
            </w:rPr>
          </w:pPr>
          <w:r>
            <w:rPr>
              <w:sz w:val="16"/>
              <w:szCs w:val="16"/>
            </w:rPr>
            <w:t xml:space="preserve"> </w:t>
          </w:r>
        </w:p>
        <w:p w14:paraId="4F012E25" w14:textId="549FE204" w:rsidR="00FD7292" w:rsidRPr="00A86F2D" w:rsidRDefault="00FD7292" w:rsidP="000E6704">
          <w:pPr>
            <w:pStyle w:val="Addressinformation"/>
            <w:rPr>
              <w:sz w:val="16"/>
              <w:szCs w:val="16"/>
            </w:rPr>
          </w:pPr>
          <w:r>
            <w:rPr>
              <w:sz w:val="16"/>
              <w:szCs w:val="16"/>
            </w:rPr>
            <w:t xml:space="preserve"> </w:t>
          </w:r>
        </w:p>
      </w:tc>
    </w:tr>
  </w:tbl>
  <w:p w14:paraId="632BFBE6" w14:textId="77777777" w:rsidR="00FD7292" w:rsidRPr="00C25BBE" w:rsidRDefault="00FD7292"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6C1B"/>
    <w:multiLevelType w:val="hybridMultilevel"/>
    <w:tmpl w:val="0FAA6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240A18"/>
    <w:multiLevelType w:val="hybridMultilevel"/>
    <w:tmpl w:val="BA20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A6BE9"/>
    <w:multiLevelType w:val="hybridMultilevel"/>
    <w:tmpl w:val="DBCA667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000CC"/>
    <w:multiLevelType w:val="hybridMultilevel"/>
    <w:tmpl w:val="7D78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0" w15:restartNumberingAfterBreak="0">
    <w:nsid w:val="32A81031"/>
    <w:multiLevelType w:val="hybridMultilevel"/>
    <w:tmpl w:val="7A5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95413"/>
    <w:multiLevelType w:val="hybridMultilevel"/>
    <w:tmpl w:val="54D0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6324E"/>
    <w:multiLevelType w:val="hybridMultilevel"/>
    <w:tmpl w:val="13B68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56240"/>
    <w:multiLevelType w:val="hybridMultilevel"/>
    <w:tmpl w:val="1BBA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BB38D3"/>
    <w:multiLevelType w:val="hybridMultilevel"/>
    <w:tmpl w:val="7A08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
  </w:num>
  <w:num w:numId="4">
    <w:abstractNumId w:val="18"/>
  </w:num>
  <w:num w:numId="5">
    <w:abstractNumId w:val="16"/>
  </w:num>
  <w:num w:numId="6">
    <w:abstractNumId w:val="17"/>
  </w:num>
  <w:num w:numId="7">
    <w:abstractNumId w:val="9"/>
  </w:num>
  <w:num w:numId="8">
    <w:abstractNumId w:val="0"/>
  </w:num>
  <w:num w:numId="9">
    <w:abstractNumId w:val="13"/>
  </w:num>
  <w:num w:numId="10">
    <w:abstractNumId w:val="2"/>
  </w:num>
  <w:num w:numId="11">
    <w:abstractNumId w:val="15"/>
  </w:num>
  <w:num w:numId="12">
    <w:abstractNumId w:val="14"/>
  </w:num>
  <w:num w:numId="13">
    <w:abstractNumId w:val="4"/>
  </w:num>
  <w:num w:numId="14">
    <w:abstractNumId w:val="21"/>
  </w:num>
  <w:num w:numId="15">
    <w:abstractNumId w:val="12"/>
  </w:num>
  <w:num w:numId="16">
    <w:abstractNumId w:val="11"/>
  </w:num>
  <w:num w:numId="17">
    <w:abstractNumId w:val="8"/>
  </w:num>
  <w:num w:numId="18">
    <w:abstractNumId w:val="5"/>
  </w:num>
  <w:num w:numId="19">
    <w:abstractNumId w:val="10"/>
  </w:num>
  <w:num w:numId="20">
    <w:abstractNumId w:val="6"/>
  </w:num>
  <w:num w:numId="21">
    <w:abstractNumId w:val="1"/>
  </w:num>
  <w:num w:numId="22">
    <w:abstractNumId w:val="19"/>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wis, Darren - Interim Procurement Manager">
    <w15:presenceInfo w15:providerId="AD" w15:userId="S-1-5-21-3044193875-1230985279-3292283753-19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5BA"/>
    <w:rsid w:val="000016C4"/>
    <w:rsid w:val="000152F4"/>
    <w:rsid w:val="00024E94"/>
    <w:rsid w:val="00032BA1"/>
    <w:rsid w:val="0006241C"/>
    <w:rsid w:val="000632F4"/>
    <w:rsid w:val="00063A74"/>
    <w:rsid w:val="00071966"/>
    <w:rsid w:val="00082961"/>
    <w:rsid w:val="000950F4"/>
    <w:rsid w:val="000A1CCA"/>
    <w:rsid w:val="000A4014"/>
    <w:rsid w:val="000A5788"/>
    <w:rsid w:val="000C0A29"/>
    <w:rsid w:val="000D0702"/>
    <w:rsid w:val="000D6F3F"/>
    <w:rsid w:val="000D70DD"/>
    <w:rsid w:val="000E4900"/>
    <w:rsid w:val="000E6704"/>
    <w:rsid w:val="00106A98"/>
    <w:rsid w:val="001074B7"/>
    <w:rsid w:val="00114D38"/>
    <w:rsid w:val="00116EA4"/>
    <w:rsid w:val="001205CD"/>
    <w:rsid w:val="00140715"/>
    <w:rsid w:val="00162841"/>
    <w:rsid w:val="00166303"/>
    <w:rsid w:val="001743A9"/>
    <w:rsid w:val="00182A19"/>
    <w:rsid w:val="0018695A"/>
    <w:rsid w:val="00192CA3"/>
    <w:rsid w:val="001A27C7"/>
    <w:rsid w:val="001D21EE"/>
    <w:rsid w:val="001E4275"/>
    <w:rsid w:val="001F110B"/>
    <w:rsid w:val="001F6EE4"/>
    <w:rsid w:val="00203AF5"/>
    <w:rsid w:val="00205BDE"/>
    <w:rsid w:val="00206017"/>
    <w:rsid w:val="002177B8"/>
    <w:rsid w:val="0022522E"/>
    <w:rsid w:val="00232CCA"/>
    <w:rsid w:val="002375A9"/>
    <w:rsid w:val="00251B8C"/>
    <w:rsid w:val="0028006C"/>
    <w:rsid w:val="002A0AA2"/>
    <w:rsid w:val="002A0C0B"/>
    <w:rsid w:val="002A19BC"/>
    <w:rsid w:val="002F5532"/>
    <w:rsid w:val="0030190B"/>
    <w:rsid w:val="003022A5"/>
    <w:rsid w:val="00303C02"/>
    <w:rsid w:val="00305C1C"/>
    <w:rsid w:val="00313DE3"/>
    <w:rsid w:val="00316DDF"/>
    <w:rsid w:val="00317A05"/>
    <w:rsid w:val="0033458B"/>
    <w:rsid w:val="003502A2"/>
    <w:rsid w:val="00353891"/>
    <w:rsid w:val="00372E4A"/>
    <w:rsid w:val="00377115"/>
    <w:rsid w:val="003776F9"/>
    <w:rsid w:val="00386F46"/>
    <w:rsid w:val="00387B64"/>
    <w:rsid w:val="00391A64"/>
    <w:rsid w:val="003A51DC"/>
    <w:rsid w:val="003B475F"/>
    <w:rsid w:val="003B770E"/>
    <w:rsid w:val="003C044A"/>
    <w:rsid w:val="003E3CD9"/>
    <w:rsid w:val="003E5CAB"/>
    <w:rsid w:val="003E7DDA"/>
    <w:rsid w:val="004003DF"/>
    <w:rsid w:val="0041338E"/>
    <w:rsid w:val="0042298E"/>
    <w:rsid w:val="00423E58"/>
    <w:rsid w:val="00424190"/>
    <w:rsid w:val="0044487A"/>
    <w:rsid w:val="00446164"/>
    <w:rsid w:val="0045503A"/>
    <w:rsid w:val="0045784E"/>
    <w:rsid w:val="004732D1"/>
    <w:rsid w:val="00477592"/>
    <w:rsid w:val="00483BFD"/>
    <w:rsid w:val="00497B97"/>
    <w:rsid w:val="004A2929"/>
    <w:rsid w:val="004B037D"/>
    <w:rsid w:val="004B47E6"/>
    <w:rsid w:val="004C6494"/>
    <w:rsid w:val="004E0417"/>
    <w:rsid w:val="004E251C"/>
    <w:rsid w:val="004E60C2"/>
    <w:rsid w:val="0050119B"/>
    <w:rsid w:val="00512AD8"/>
    <w:rsid w:val="0051732F"/>
    <w:rsid w:val="0053631D"/>
    <w:rsid w:val="00536358"/>
    <w:rsid w:val="00540D83"/>
    <w:rsid w:val="00545B69"/>
    <w:rsid w:val="00552346"/>
    <w:rsid w:val="00553448"/>
    <w:rsid w:val="0057764C"/>
    <w:rsid w:val="005832A6"/>
    <w:rsid w:val="00584B01"/>
    <w:rsid w:val="005942CB"/>
    <w:rsid w:val="005A2A1F"/>
    <w:rsid w:val="005B5F4F"/>
    <w:rsid w:val="005C270B"/>
    <w:rsid w:val="005D0D1C"/>
    <w:rsid w:val="005E23F4"/>
    <w:rsid w:val="005E3E81"/>
    <w:rsid w:val="005E3F2F"/>
    <w:rsid w:val="005F6D97"/>
    <w:rsid w:val="0064549D"/>
    <w:rsid w:val="00655E31"/>
    <w:rsid w:val="00663903"/>
    <w:rsid w:val="00676C96"/>
    <w:rsid w:val="00696646"/>
    <w:rsid w:val="006A3EBD"/>
    <w:rsid w:val="006E25C2"/>
    <w:rsid w:val="007248B9"/>
    <w:rsid w:val="007345B3"/>
    <w:rsid w:val="00745334"/>
    <w:rsid w:val="00750CE0"/>
    <w:rsid w:val="007525DD"/>
    <w:rsid w:val="00753432"/>
    <w:rsid w:val="007534B1"/>
    <w:rsid w:val="007543AA"/>
    <w:rsid w:val="00756776"/>
    <w:rsid w:val="007657E0"/>
    <w:rsid w:val="00766D9C"/>
    <w:rsid w:val="0077000C"/>
    <w:rsid w:val="007735A8"/>
    <w:rsid w:val="00773783"/>
    <w:rsid w:val="00797A41"/>
    <w:rsid w:val="007B30C1"/>
    <w:rsid w:val="007B65C8"/>
    <w:rsid w:val="007C5B13"/>
    <w:rsid w:val="007E5E4A"/>
    <w:rsid w:val="007E7B52"/>
    <w:rsid w:val="007F32B5"/>
    <w:rsid w:val="007F40C8"/>
    <w:rsid w:val="00804180"/>
    <w:rsid w:val="008136C6"/>
    <w:rsid w:val="00820615"/>
    <w:rsid w:val="0082279D"/>
    <w:rsid w:val="00825981"/>
    <w:rsid w:val="00835B63"/>
    <w:rsid w:val="00837167"/>
    <w:rsid w:val="008420F4"/>
    <w:rsid w:val="00873257"/>
    <w:rsid w:val="00876F14"/>
    <w:rsid w:val="00883ABF"/>
    <w:rsid w:val="0088426A"/>
    <w:rsid w:val="008846B5"/>
    <w:rsid w:val="0088598F"/>
    <w:rsid w:val="0088652E"/>
    <w:rsid w:val="00890603"/>
    <w:rsid w:val="00890756"/>
    <w:rsid w:val="0089682E"/>
    <w:rsid w:val="008C6CBD"/>
    <w:rsid w:val="008C78DA"/>
    <w:rsid w:val="008C7BC1"/>
    <w:rsid w:val="008D752C"/>
    <w:rsid w:val="008D7C54"/>
    <w:rsid w:val="008E645A"/>
    <w:rsid w:val="008E783F"/>
    <w:rsid w:val="008F0892"/>
    <w:rsid w:val="008F5385"/>
    <w:rsid w:val="008F708D"/>
    <w:rsid w:val="00940D08"/>
    <w:rsid w:val="00943FD2"/>
    <w:rsid w:val="00947B79"/>
    <w:rsid w:val="00960E1E"/>
    <w:rsid w:val="00962F93"/>
    <w:rsid w:val="00970C5F"/>
    <w:rsid w:val="00993B8E"/>
    <w:rsid w:val="009C2F05"/>
    <w:rsid w:val="009D1AA9"/>
    <w:rsid w:val="009D1C68"/>
    <w:rsid w:val="009D6B10"/>
    <w:rsid w:val="009E7A3E"/>
    <w:rsid w:val="009F653B"/>
    <w:rsid w:val="00A0048E"/>
    <w:rsid w:val="00A15C55"/>
    <w:rsid w:val="00A2349F"/>
    <w:rsid w:val="00A32F71"/>
    <w:rsid w:val="00A35170"/>
    <w:rsid w:val="00A3582C"/>
    <w:rsid w:val="00A41A01"/>
    <w:rsid w:val="00A61808"/>
    <w:rsid w:val="00A61A61"/>
    <w:rsid w:val="00A71C44"/>
    <w:rsid w:val="00A73005"/>
    <w:rsid w:val="00A83E57"/>
    <w:rsid w:val="00A85A22"/>
    <w:rsid w:val="00A86F2D"/>
    <w:rsid w:val="00A870EF"/>
    <w:rsid w:val="00A97703"/>
    <w:rsid w:val="00AB1BD6"/>
    <w:rsid w:val="00AC4646"/>
    <w:rsid w:val="00AF39E8"/>
    <w:rsid w:val="00B00740"/>
    <w:rsid w:val="00B048C4"/>
    <w:rsid w:val="00B07CAC"/>
    <w:rsid w:val="00B1201D"/>
    <w:rsid w:val="00B25633"/>
    <w:rsid w:val="00B30B05"/>
    <w:rsid w:val="00B34C8A"/>
    <w:rsid w:val="00B51454"/>
    <w:rsid w:val="00B53111"/>
    <w:rsid w:val="00B664FF"/>
    <w:rsid w:val="00B720FF"/>
    <w:rsid w:val="00BB3424"/>
    <w:rsid w:val="00BC0A2F"/>
    <w:rsid w:val="00BC731F"/>
    <w:rsid w:val="00BD7E1E"/>
    <w:rsid w:val="00BF18C5"/>
    <w:rsid w:val="00BF5112"/>
    <w:rsid w:val="00BF7AB8"/>
    <w:rsid w:val="00C036AA"/>
    <w:rsid w:val="00C13B89"/>
    <w:rsid w:val="00C256B6"/>
    <w:rsid w:val="00C25BBE"/>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020D"/>
    <w:rsid w:val="00D262E8"/>
    <w:rsid w:val="00D32219"/>
    <w:rsid w:val="00D34AE3"/>
    <w:rsid w:val="00D4237E"/>
    <w:rsid w:val="00D550E6"/>
    <w:rsid w:val="00D83524"/>
    <w:rsid w:val="00D86876"/>
    <w:rsid w:val="00D95ADB"/>
    <w:rsid w:val="00D97647"/>
    <w:rsid w:val="00DA5469"/>
    <w:rsid w:val="00DB1BB4"/>
    <w:rsid w:val="00DD24DE"/>
    <w:rsid w:val="00DD71BC"/>
    <w:rsid w:val="00DE0224"/>
    <w:rsid w:val="00DF50DF"/>
    <w:rsid w:val="00DF59F8"/>
    <w:rsid w:val="00DF6426"/>
    <w:rsid w:val="00E1115E"/>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3C96"/>
    <w:rsid w:val="00F86FB3"/>
    <w:rsid w:val="00F935AF"/>
    <w:rsid w:val="00F97E34"/>
    <w:rsid w:val="00FA2CA6"/>
    <w:rsid w:val="00FB12A4"/>
    <w:rsid w:val="00FC0C40"/>
    <w:rsid w:val="00FD7292"/>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D3C1C"/>
  <w15:docId w15:val="{BACCF6E5-708E-442D-BA17-79EDB6CF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uiPriority w:val="99"/>
    <w:unhideWhenUsed/>
    <w:rsid w:val="00676C96"/>
    <w:pPr>
      <w:spacing w:after="0"/>
    </w:pPr>
    <w:rPr>
      <w:rFonts w:eastAsia="Calibri"/>
      <w:sz w:val="20"/>
    </w:rPr>
  </w:style>
  <w:style w:type="character" w:customStyle="1" w:styleId="FootnoteTextChar">
    <w:name w:val="Footnote Text Char"/>
    <w:basedOn w:val="DefaultParagraphFont"/>
    <w:link w:val="FootnoteText"/>
    <w:uiPriority w:val="99"/>
    <w:rsid w:val="00676C96"/>
    <w:rPr>
      <w:rFonts w:asciiTheme="minorHAnsi" w:eastAsia="Calibri" w:hAnsiTheme="minorHAnsi" w:cs="Times New Roman"/>
      <w:sz w:val="20"/>
      <w:szCs w:val="20"/>
    </w:rPr>
  </w:style>
  <w:style w:type="character" w:styleId="FootnoteReference">
    <w:name w:val="footnote reference"/>
    <w:basedOn w:val="DefaultParagraphFont"/>
    <w:uiPriority w:val="99"/>
    <w:unhideWhenUsed/>
    <w:rsid w:val="00676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rren.Lewis@nelcsu.nhs.uk"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879d0f4f-9fae-410f-a4be-8658b3d42e72"/>
    <ds:schemaRef ds:uri="http://purl.org/dc/dcmityp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1C43146D-9A31-4615-9033-ABE784FC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Letterhead template</vt:lpstr>
    </vt:vector>
  </TitlesOfParts>
  <Company>NWLCCCG</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6</cp:revision>
  <cp:lastPrinted>2014-09-15T13:34:00Z</cp:lastPrinted>
  <dcterms:created xsi:type="dcterms:W3CDTF">2017-01-11T11:37:00Z</dcterms:created>
  <dcterms:modified xsi:type="dcterms:W3CDTF">2017-01-11T15:09:00Z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