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3" w:type="dxa"/>
        <w:tblLayout w:type="fixed"/>
        <w:tblLook w:val="0000" w:firstRow="0" w:lastRow="0" w:firstColumn="0" w:lastColumn="0" w:noHBand="0" w:noVBand="0"/>
      </w:tblPr>
      <w:tblGrid>
        <w:gridCol w:w="5535"/>
        <w:gridCol w:w="4028"/>
      </w:tblGrid>
      <w:tr w:rsidR="000B5932" w14:paraId="46C2A1C7" w14:textId="77777777" w:rsidTr="0097553F">
        <w:trPr>
          <w:cantSplit/>
          <w:trHeight w:val="3068"/>
        </w:trPr>
        <w:tc>
          <w:tcPr>
            <w:tcW w:w="5535" w:type="dxa"/>
            <w:tcBorders>
              <w:bottom w:val="nil"/>
            </w:tcBorders>
          </w:tcPr>
          <w:p w14:paraId="3277341D" w14:textId="5D8ACA28" w:rsidR="000B5932" w:rsidRDefault="00FA6AF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Perfect Circle JV LTD</w:t>
            </w:r>
          </w:p>
          <w:p w14:paraId="221702AC" w14:textId="77777777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bookmarkStart w:id="0" w:name="YourRef"/>
            <w:bookmarkEnd w:id="0"/>
          </w:p>
          <w:p w14:paraId="67CE348F" w14:textId="5A3F95B3" w:rsidR="000B5932" w:rsidRDefault="00270D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FAO </w:t>
            </w:r>
            <w:r w:rsidR="007D7B26">
              <w:rPr>
                <w:rFonts w:ascii="Arial" w:hAnsi="Arial" w:cs="Arial"/>
                <w:i/>
                <w:sz w:val="22"/>
              </w:rPr>
              <w:t>Redacted</w:t>
            </w:r>
          </w:p>
          <w:p w14:paraId="713EE37A" w14:textId="16864DCC" w:rsidR="00270D27" w:rsidRDefault="005C5EE3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Aecom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Limited</w:t>
            </w:r>
          </w:p>
          <w:p w14:paraId="39634DA5" w14:textId="38227C11" w:rsidR="005C5EE3" w:rsidRDefault="005C5E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Aldgate Tower</w:t>
            </w:r>
          </w:p>
          <w:p w14:paraId="1DFE789C" w14:textId="30C78D8D" w:rsidR="005C5EE3" w:rsidRDefault="005C5E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Leman Street</w:t>
            </w:r>
          </w:p>
          <w:p w14:paraId="728E2F6A" w14:textId="7BC2F00C" w:rsidR="005C5EE3" w:rsidRDefault="005C5E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London </w:t>
            </w:r>
          </w:p>
          <w:p w14:paraId="008003FC" w14:textId="3E2D78D4" w:rsidR="005C5EE3" w:rsidRDefault="005C5E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E1 8FA</w:t>
            </w:r>
          </w:p>
          <w:p w14:paraId="3BEE4CB5" w14:textId="77777777" w:rsidR="001A1D05" w:rsidRDefault="001A1D05" w:rsidP="001A1D05">
            <w:pPr>
              <w:rPr>
                <w:rFonts w:ascii="Arial" w:hAnsi="Arial" w:cs="Arial"/>
                <w:sz w:val="22"/>
              </w:rPr>
            </w:pPr>
            <w:bookmarkStart w:id="1" w:name="Addressee"/>
            <w:bookmarkStart w:id="2" w:name="Address"/>
            <w:bookmarkEnd w:id="1"/>
            <w:bookmarkEnd w:id="2"/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1864736D" w14:textId="77777777" w:rsidR="001A1D05" w:rsidRDefault="001A1D05" w:rsidP="001A1D05">
            <w:pPr>
              <w:rPr>
                <w:rFonts w:ascii="Arial" w:hAnsi="Arial" w:cs="Arial"/>
                <w:sz w:val="22"/>
              </w:rPr>
            </w:pPr>
          </w:p>
          <w:p w14:paraId="60ACE7C0" w14:textId="77777777" w:rsidR="001A1D05" w:rsidRDefault="001A1D05">
            <w:pPr>
              <w:rPr>
                <w:rFonts w:ascii="Arial" w:hAnsi="Arial" w:cs="Arial"/>
                <w:sz w:val="22"/>
              </w:rPr>
            </w:pPr>
          </w:p>
          <w:p w14:paraId="0F39A83F" w14:textId="77777777"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028" w:type="dxa"/>
            <w:tcBorders>
              <w:bottom w:val="nil"/>
            </w:tcBorders>
          </w:tcPr>
          <w:p w14:paraId="31F8240C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178BABD1" w14:textId="4FA32910" w:rsidR="001A1D05" w:rsidRPr="007D7B26" w:rsidRDefault="007D7B26">
            <w:pPr>
              <w:rPr>
                <w:rFonts w:ascii="Arial" w:hAnsi="Arial" w:cs="Arial"/>
                <w:i/>
                <w:sz w:val="22"/>
              </w:rPr>
            </w:pPr>
            <w:bookmarkStart w:id="4" w:name="SenderName"/>
            <w:bookmarkStart w:id="5" w:name="JobTitle"/>
            <w:bookmarkEnd w:id="4"/>
            <w:bookmarkEnd w:id="5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14:paraId="644B2107" w14:textId="77777777" w:rsidR="00FD5F80" w:rsidRDefault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Procurement Officer</w:t>
            </w:r>
          </w:p>
          <w:p w14:paraId="313EFAE9" w14:textId="7BA56E52" w:rsidR="00FD5F80" w:rsidRDefault="003E1B01">
            <w:pPr>
              <w:rPr>
                <w:rFonts w:ascii="Arial" w:hAnsi="Arial" w:cs="Arial"/>
                <w:sz w:val="22"/>
              </w:rPr>
            </w:pPr>
            <w:bookmarkStart w:id="6" w:name="OurAddress1"/>
            <w:bookmarkEnd w:id="6"/>
            <w:r>
              <w:rPr>
                <w:rFonts w:ascii="Arial" w:hAnsi="Arial" w:cs="Arial"/>
                <w:sz w:val="22"/>
              </w:rPr>
              <w:t>1st</w:t>
            </w:r>
            <w:r w:rsidR="001A1D05">
              <w:rPr>
                <w:rFonts w:ascii="Arial" w:hAnsi="Arial" w:cs="Arial"/>
                <w:sz w:val="22"/>
              </w:rPr>
              <w:t xml:space="preserve"> Floor</w:t>
            </w:r>
          </w:p>
          <w:p w14:paraId="582C8FAA" w14:textId="77777777" w:rsidR="000B5932" w:rsidRDefault="001A1D05">
            <w:pPr>
              <w:rPr>
                <w:rFonts w:ascii="Arial" w:hAnsi="Arial" w:cs="Arial"/>
                <w:sz w:val="22"/>
              </w:rPr>
            </w:pPr>
            <w:bookmarkStart w:id="7" w:name="OurAddress2"/>
            <w:bookmarkEnd w:id="7"/>
            <w:r>
              <w:rPr>
                <w:rFonts w:ascii="Arial" w:hAnsi="Arial" w:cs="Arial"/>
                <w:sz w:val="22"/>
              </w:rPr>
              <w:t>Woodlands</w:t>
            </w:r>
          </w:p>
          <w:p w14:paraId="4090507D" w14:textId="77777777" w:rsidR="000B5932" w:rsidRDefault="001A1D05">
            <w:pPr>
              <w:rPr>
                <w:rFonts w:ascii="Arial" w:hAnsi="Arial" w:cs="Arial"/>
                <w:sz w:val="22"/>
              </w:rPr>
            </w:pPr>
            <w:bookmarkStart w:id="8" w:name="OurAddress3"/>
            <w:bookmarkEnd w:id="8"/>
            <w:r>
              <w:rPr>
                <w:rFonts w:ascii="Arial" w:hAnsi="Arial" w:cs="Arial"/>
                <w:sz w:val="22"/>
              </w:rPr>
              <w:t>Manton Lane</w:t>
            </w:r>
          </w:p>
          <w:p w14:paraId="7B6C9C2E" w14:textId="77777777" w:rsidR="000B5932" w:rsidRDefault="001A1D05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9" w:name="OurAddress4"/>
            <w:bookmarkEnd w:id="9"/>
            <w:r>
              <w:rPr>
                <w:rFonts w:ascii="Arial" w:hAnsi="Arial"/>
                <w:sz w:val="22"/>
              </w:rPr>
              <w:t>Bedford MK41 7LW</w:t>
            </w:r>
          </w:p>
          <w:p w14:paraId="10B08993" w14:textId="77777777"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484F6B4" w14:textId="3A915AF8" w:rsidR="003E1B01" w:rsidRDefault="000B5932" w:rsidP="003E1B01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10" w:name="DirectLine"/>
            <w:bookmarkStart w:id="11" w:name="Fax"/>
            <w:bookmarkStart w:id="12" w:name="Other"/>
            <w:bookmarkStart w:id="13" w:name="TodaysDate"/>
            <w:bookmarkEnd w:id="10"/>
            <w:bookmarkEnd w:id="11"/>
            <w:bookmarkEnd w:id="12"/>
            <w:bookmarkEnd w:id="13"/>
            <w:r w:rsidR="007D7B26">
              <w:rPr>
                <w:rFonts w:ascii="Arial" w:hAnsi="Arial"/>
                <w:i/>
                <w:sz w:val="22"/>
              </w:rPr>
              <w:t>Redacted</w:t>
            </w:r>
          </w:p>
          <w:p w14:paraId="6A70EAB9" w14:textId="77777777" w:rsidR="003E1B01" w:rsidRDefault="003E1B01" w:rsidP="003E1B01">
            <w:pPr>
              <w:tabs>
                <w:tab w:val="left" w:pos="1512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EC49631" w14:textId="0571E678" w:rsidR="000B5932" w:rsidRPr="003E1B01" w:rsidRDefault="00E71FB3" w:rsidP="003E1B01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072C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EE3" w:rsidRPr="005C5EE3">
              <w:rPr>
                <w:rFonts w:ascii="Arial" w:hAnsi="Arial" w:cs="Arial"/>
                <w:sz w:val="22"/>
                <w:szCs w:val="22"/>
              </w:rPr>
              <w:t xml:space="preserve">19 </w:t>
            </w:r>
            <w:r w:rsidR="00E54626" w:rsidRPr="005C5EE3">
              <w:rPr>
                <w:rFonts w:ascii="Arial" w:hAnsi="Arial" w:cs="Arial"/>
                <w:sz w:val="22"/>
                <w:szCs w:val="22"/>
              </w:rPr>
              <w:t>February</w:t>
            </w:r>
            <w:r w:rsidRPr="005C5EE3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072CDF" w:rsidRPr="005C5EE3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33C5302D" w14:textId="1DB19CD9" w:rsidR="001A1D05" w:rsidRPr="003E1B01" w:rsidRDefault="0097553F" w:rsidP="001A1D05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7B56F530" wp14:editId="2490A929">
            <wp:simplePos x="0" y="0"/>
            <wp:positionH relativeFrom="column">
              <wp:posOffset>-302895</wp:posOffset>
            </wp:positionH>
            <wp:positionV relativeFrom="paragraph">
              <wp:posOffset>-2716530</wp:posOffset>
            </wp:positionV>
            <wp:extent cx="2057400" cy="6381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s England Logo Only - RGB Colour - w Exclusion Area-VHQ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FB3" w:rsidRPr="003E1B01">
        <w:rPr>
          <w:rFonts w:ascii="Arial" w:hAnsi="Arial" w:cs="Arial"/>
          <w:b/>
          <w:sz w:val="22"/>
          <w:szCs w:val="22"/>
        </w:rPr>
        <w:t>Lower Thames Crossing</w:t>
      </w:r>
      <w:r w:rsidR="00E71FB3" w:rsidRPr="003E1B01">
        <w:rPr>
          <w:rFonts w:ascii="Arial" w:hAnsi="Arial" w:cs="Arial"/>
          <w:b/>
          <w:i/>
          <w:sz w:val="22"/>
          <w:szCs w:val="22"/>
        </w:rPr>
        <w:t xml:space="preserve"> – </w:t>
      </w:r>
      <w:r w:rsidR="00E71FB3" w:rsidRPr="003E1B01">
        <w:rPr>
          <w:rFonts w:ascii="Arial" w:hAnsi="Arial" w:cs="Arial"/>
          <w:b/>
          <w:sz w:val="22"/>
          <w:szCs w:val="22"/>
        </w:rPr>
        <w:t>Ground Investigation w</w:t>
      </w:r>
      <w:bookmarkStart w:id="14" w:name="_GoBack"/>
      <w:bookmarkEnd w:id="14"/>
      <w:r w:rsidR="00E71FB3" w:rsidRPr="003E1B01">
        <w:rPr>
          <w:rFonts w:ascii="Arial" w:hAnsi="Arial" w:cs="Arial"/>
          <w:b/>
          <w:sz w:val="22"/>
          <w:szCs w:val="22"/>
        </w:rPr>
        <w:t>orks</w:t>
      </w:r>
      <w:r w:rsidR="007A3F5E" w:rsidRPr="003E1B01">
        <w:rPr>
          <w:rFonts w:ascii="Arial" w:hAnsi="Arial" w:cs="Arial"/>
          <w:b/>
          <w:sz w:val="22"/>
          <w:szCs w:val="22"/>
        </w:rPr>
        <w:t xml:space="preserve"> – Delivery Agreement</w:t>
      </w:r>
      <w:r w:rsidR="00397D3E">
        <w:rPr>
          <w:rFonts w:ascii="Arial" w:hAnsi="Arial" w:cs="Arial"/>
          <w:b/>
          <w:sz w:val="22"/>
          <w:szCs w:val="22"/>
        </w:rPr>
        <w:t xml:space="preserve"> Phase 2</w:t>
      </w:r>
    </w:p>
    <w:p w14:paraId="2ED602DE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6338D44A" w14:textId="3B627BA6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>Dear</w:t>
      </w:r>
      <w:r w:rsidR="005C5EE3">
        <w:rPr>
          <w:rFonts w:ascii="Arial" w:hAnsi="Arial" w:cs="Arial"/>
          <w:sz w:val="22"/>
          <w:szCs w:val="22"/>
        </w:rPr>
        <w:t xml:space="preserve"> </w:t>
      </w:r>
      <w:r w:rsidR="007D7B26">
        <w:rPr>
          <w:rFonts w:ascii="Arial" w:hAnsi="Arial" w:cs="Arial"/>
          <w:i/>
          <w:sz w:val="22"/>
          <w:szCs w:val="22"/>
        </w:rPr>
        <w:t>Redacted</w:t>
      </w:r>
      <w:r w:rsidR="00E71FB3" w:rsidRPr="003E1B01">
        <w:rPr>
          <w:rFonts w:ascii="Arial" w:hAnsi="Arial" w:cs="Arial"/>
          <w:sz w:val="22"/>
          <w:szCs w:val="22"/>
        </w:rPr>
        <w:t>,</w:t>
      </w:r>
    </w:p>
    <w:p w14:paraId="16350C54" w14:textId="77777777" w:rsidR="001A1D05" w:rsidRPr="003E1B01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14:paraId="0C26A625" w14:textId="3E1FF34C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E71FB3" w:rsidRPr="003E1B01">
        <w:rPr>
          <w:rFonts w:ascii="Arial" w:hAnsi="Arial" w:cs="Arial"/>
          <w:sz w:val="22"/>
          <w:szCs w:val="22"/>
        </w:rPr>
        <w:t>confirm award of</w:t>
      </w:r>
      <w:r w:rsidRPr="003E1B01">
        <w:rPr>
          <w:rFonts w:ascii="Arial" w:hAnsi="Arial" w:cs="Arial"/>
          <w:sz w:val="22"/>
          <w:szCs w:val="22"/>
        </w:rPr>
        <w:t xml:space="preserve"> the above-mentioned </w:t>
      </w:r>
      <w:r w:rsidR="00E71FB3" w:rsidRPr="003E1B01">
        <w:rPr>
          <w:rFonts w:ascii="Arial" w:hAnsi="Arial" w:cs="Arial"/>
          <w:sz w:val="22"/>
          <w:szCs w:val="22"/>
        </w:rPr>
        <w:t>Delivery Agreement</w:t>
      </w:r>
      <w:r w:rsidR="008D2615">
        <w:rPr>
          <w:rFonts w:ascii="Arial" w:hAnsi="Arial" w:cs="Arial"/>
          <w:sz w:val="22"/>
          <w:szCs w:val="22"/>
        </w:rPr>
        <w:t xml:space="preserve"> </w:t>
      </w:r>
      <w:r w:rsidR="008469C3">
        <w:rPr>
          <w:rFonts w:ascii="Arial" w:hAnsi="Arial" w:cs="Arial"/>
          <w:sz w:val="22"/>
          <w:szCs w:val="22"/>
        </w:rPr>
        <w:t xml:space="preserve">(the “Agreement”) </w:t>
      </w:r>
      <w:r w:rsidR="00B23F7A">
        <w:rPr>
          <w:rFonts w:ascii="Arial" w:hAnsi="Arial" w:cs="Arial"/>
          <w:sz w:val="22"/>
          <w:szCs w:val="22"/>
        </w:rPr>
        <w:t xml:space="preserve">under </w:t>
      </w:r>
      <w:r w:rsidR="00B23F7A" w:rsidRPr="003E1B01">
        <w:rPr>
          <w:rFonts w:ascii="Arial" w:hAnsi="Arial" w:cs="Arial"/>
          <w:sz w:val="22"/>
          <w:szCs w:val="22"/>
        </w:rPr>
        <w:t>the</w:t>
      </w:r>
      <w:r w:rsidRPr="003E1B01">
        <w:rPr>
          <w:rFonts w:ascii="Arial" w:hAnsi="Arial" w:cs="Arial"/>
          <w:sz w:val="22"/>
          <w:szCs w:val="22"/>
        </w:rPr>
        <w:t xml:space="preserve"> </w:t>
      </w:r>
      <w:r w:rsidR="00E71FB3" w:rsidRPr="003E1B01">
        <w:rPr>
          <w:rFonts w:ascii="Arial" w:hAnsi="Arial" w:cs="Arial"/>
          <w:sz w:val="22"/>
          <w:szCs w:val="22"/>
        </w:rPr>
        <w:t>Built Environment Consultancy Services (BECS) Scape</w:t>
      </w:r>
      <w:r w:rsidRPr="003E1B01">
        <w:rPr>
          <w:rFonts w:ascii="Arial" w:hAnsi="Arial" w:cs="Arial"/>
          <w:sz w:val="22"/>
          <w:szCs w:val="22"/>
        </w:rPr>
        <w:t xml:space="preserve"> Framework.</w:t>
      </w:r>
      <w:r w:rsidR="00072CDF">
        <w:rPr>
          <w:rFonts w:ascii="Arial" w:hAnsi="Arial" w:cs="Arial"/>
          <w:sz w:val="22"/>
          <w:szCs w:val="22"/>
        </w:rPr>
        <w:t xml:space="preserve"> This letter confirms the award of the contract </w:t>
      </w:r>
      <w:r w:rsidR="008D2615">
        <w:rPr>
          <w:rFonts w:ascii="Arial" w:hAnsi="Arial" w:cs="Arial"/>
          <w:sz w:val="22"/>
          <w:szCs w:val="22"/>
        </w:rPr>
        <w:t xml:space="preserve">pending execution and completion of the Agreement by both parties.  </w:t>
      </w:r>
    </w:p>
    <w:p w14:paraId="41C092B0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13C83B16" w14:textId="55FE8604" w:rsidR="001A1D05" w:rsidRPr="00072CDF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The </w:t>
      </w:r>
      <w:r w:rsidR="008D2615">
        <w:rPr>
          <w:rFonts w:ascii="Arial" w:hAnsi="Arial" w:cs="Arial"/>
          <w:sz w:val="22"/>
          <w:szCs w:val="22"/>
        </w:rPr>
        <w:t xml:space="preserve">terms and conditions of the </w:t>
      </w:r>
      <w:r w:rsidR="00740C1A" w:rsidRPr="003E1B01">
        <w:rPr>
          <w:rFonts w:ascii="Arial" w:hAnsi="Arial" w:cs="Arial"/>
          <w:sz w:val="22"/>
          <w:szCs w:val="22"/>
        </w:rPr>
        <w:t>Agreement</w:t>
      </w:r>
      <w:r w:rsidRPr="003E1B01">
        <w:rPr>
          <w:rFonts w:ascii="Arial" w:hAnsi="Arial" w:cs="Arial"/>
          <w:sz w:val="22"/>
          <w:szCs w:val="22"/>
        </w:rPr>
        <w:t xml:space="preserve"> </w:t>
      </w:r>
      <w:r w:rsidR="008D2615">
        <w:rPr>
          <w:rFonts w:ascii="Arial" w:hAnsi="Arial" w:cs="Arial"/>
          <w:sz w:val="22"/>
          <w:szCs w:val="22"/>
        </w:rPr>
        <w:t>are</w:t>
      </w:r>
      <w:r w:rsidRPr="003E1B01">
        <w:rPr>
          <w:rFonts w:ascii="Arial" w:hAnsi="Arial" w:cs="Arial"/>
          <w:sz w:val="22"/>
          <w:szCs w:val="22"/>
        </w:rPr>
        <w:t xml:space="preserve"> </w:t>
      </w:r>
      <w:r w:rsidR="008D2615">
        <w:rPr>
          <w:rFonts w:ascii="Arial" w:hAnsi="Arial" w:cs="Arial"/>
          <w:sz w:val="22"/>
          <w:szCs w:val="22"/>
        </w:rPr>
        <w:t xml:space="preserve">attached.  </w:t>
      </w:r>
    </w:p>
    <w:p w14:paraId="038F89F8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34ACB3CE" w14:textId="014B1EAC" w:rsidR="001A1D05" w:rsidRPr="003E1B01" w:rsidRDefault="008469C3" w:rsidP="001A1D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t</w:t>
      </w:r>
      <w:r w:rsidR="001A1D05" w:rsidRPr="003E1B01">
        <w:rPr>
          <w:rFonts w:ascii="Arial" w:hAnsi="Arial" w:cs="Arial"/>
          <w:sz w:val="22"/>
          <w:szCs w:val="22"/>
        </w:rPr>
        <w:t xml:space="preserve">he </w:t>
      </w:r>
      <w:r w:rsidR="007A3F5E" w:rsidRPr="00AD42D2">
        <w:rPr>
          <w:rFonts w:ascii="Arial" w:hAnsi="Arial" w:cs="Arial"/>
          <w:i/>
          <w:sz w:val="22"/>
          <w:szCs w:val="22"/>
        </w:rPr>
        <w:t>starting</w:t>
      </w:r>
      <w:r w:rsidR="001A1D05" w:rsidRPr="00AD42D2">
        <w:rPr>
          <w:rFonts w:ascii="Arial" w:hAnsi="Arial" w:cs="Arial"/>
          <w:i/>
          <w:sz w:val="22"/>
          <w:szCs w:val="22"/>
        </w:rPr>
        <w:t xml:space="preserve"> date</w:t>
      </w:r>
      <w:r w:rsidR="007A3F5E" w:rsidRPr="003E1B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the Agreement </w:t>
      </w:r>
      <w:r w:rsidR="00270D27">
        <w:rPr>
          <w:rFonts w:ascii="Arial" w:hAnsi="Arial" w:cs="Arial"/>
          <w:sz w:val="22"/>
          <w:szCs w:val="22"/>
        </w:rPr>
        <w:t>is the date of this award letter</w:t>
      </w:r>
      <w:r w:rsidR="001A1D05" w:rsidRPr="003E1B01">
        <w:rPr>
          <w:rFonts w:ascii="Arial" w:hAnsi="Arial" w:cs="Arial"/>
          <w:color w:val="0000FF"/>
          <w:sz w:val="22"/>
          <w:szCs w:val="22"/>
        </w:rPr>
        <w:t>.</w:t>
      </w:r>
      <w:r w:rsidR="001A1D05" w:rsidRPr="003E1B01">
        <w:rPr>
          <w:rFonts w:ascii="Arial" w:hAnsi="Arial" w:cs="Arial"/>
          <w:i/>
          <w:color w:val="0000FF"/>
          <w:sz w:val="22"/>
          <w:szCs w:val="22"/>
        </w:rPr>
        <w:t xml:space="preserve"> </w:t>
      </w:r>
    </w:p>
    <w:p w14:paraId="607AAEF7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5D971E5C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You should note that we will not pay for any work unless it has been specifically authorised in writing within the terms of the Agreement. </w:t>
      </w:r>
    </w:p>
    <w:p w14:paraId="05ADCAA7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77442C07" w14:textId="6A4A6081" w:rsidR="001A1D05" w:rsidRPr="003E1B01" w:rsidRDefault="00A23AE1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>The CPF toolkit has now been tailored to suit individual types of task orders/contracts</w:t>
      </w:r>
      <w:r w:rsidR="003E1B01" w:rsidRPr="003E1B01">
        <w:rPr>
          <w:rFonts w:ascii="Arial" w:hAnsi="Arial" w:cs="Arial"/>
          <w:sz w:val="22"/>
          <w:szCs w:val="22"/>
        </w:rPr>
        <w:t xml:space="preserve">. </w:t>
      </w:r>
      <w:r w:rsidRPr="003E1B01">
        <w:rPr>
          <w:rFonts w:ascii="Arial" w:hAnsi="Arial" w:cs="Arial"/>
          <w:sz w:val="22"/>
          <w:szCs w:val="22"/>
        </w:rPr>
        <w:t>A CPF will be required in accordance with the CPF guidance and FAQ documents. The CPF may be considered by the Company when allocating future work and other contractual mechanisms.</w:t>
      </w:r>
    </w:p>
    <w:p w14:paraId="0D59EDB3" w14:textId="77777777" w:rsidR="00A23AE1" w:rsidRPr="003E1B01" w:rsidRDefault="00A23AE1" w:rsidP="001A1D05">
      <w:pPr>
        <w:rPr>
          <w:rFonts w:ascii="Arial" w:hAnsi="Arial" w:cs="Arial"/>
          <w:sz w:val="22"/>
          <w:szCs w:val="22"/>
        </w:rPr>
      </w:pPr>
    </w:p>
    <w:p w14:paraId="2BD3C9E7" w14:textId="77777777" w:rsidR="00072CDF" w:rsidRPr="00072CDF" w:rsidRDefault="00072CDF" w:rsidP="00072CDF">
      <w:pPr>
        <w:jc w:val="both"/>
        <w:rPr>
          <w:rFonts w:ascii="Arial" w:hAnsi="Arial" w:cs="Arial"/>
          <w:sz w:val="22"/>
          <w:szCs w:val="22"/>
        </w:rPr>
      </w:pPr>
      <w:r w:rsidRPr="00072CDF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7" w:history="1">
        <w:r w:rsidRPr="00072CDF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072CDF">
        <w:rPr>
          <w:rFonts w:ascii="Arial" w:hAnsi="Arial" w:cs="Arial"/>
          <w:sz w:val="22"/>
          <w:szCs w:val="22"/>
        </w:rPr>
        <w:t>. The invoice should quote the Project Manager’s name and Purchase Order number, which will be obtainable from the Project Manager</w:t>
      </w:r>
      <w:r w:rsidRPr="00072CDF">
        <w:rPr>
          <w:rFonts w:ascii="Arial" w:hAnsi="Arial" w:cs="Arial"/>
          <w:b/>
          <w:bCs/>
          <w:sz w:val="22"/>
          <w:szCs w:val="22"/>
        </w:rPr>
        <w:t xml:space="preserve">.  </w:t>
      </w:r>
    </w:p>
    <w:p w14:paraId="607DA0F3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4E947D24" w14:textId="77777777" w:rsidR="001A1D05" w:rsidRPr="003E1B01" w:rsidRDefault="001A1D05" w:rsidP="001A1D05">
      <w:pPr>
        <w:rPr>
          <w:rFonts w:ascii="Arial" w:hAnsi="Arial" w:cs="Arial"/>
          <w:b/>
          <w:bCs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3191B960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7860B573" w14:textId="66D0BEA0" w:rsidR="003E1B01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712DE13B" w14:textId="77777777" w:rsidR="00270D27" w:rsidRPr="003E1B01" w:rsidRDefault="00270D27" w:rsidP="001A1D05">
      <w:pPr>
        <w:jc w:val="both"/>
        <w:rPr>
          <w:rFonts w:ascii="Arial" w:hAnsi="Arial" w:cs="Arial"/>
          <w:sz w:val="22"/>
          <w:szCs w:val="22"/>
        </w:rPr>
      </w:pPr>
    </w:p>
    <w:p w14:paraId="6A51E2C3" w14:textId="3F4A3CD0" w:rsidR="001A1D05" w:rsidRPr="003E1B01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Yours </w:t>
      </w:r>
      <w:r w:rsidR="00270D27">
        <w:rPr>
          <w:rFonts w:ascii="Arial" w:hAnsi="Arial" w:cs="Arial"/>
          <w:sz w:val="22"/>
          <w:szCs w:val="22"/>
        </w:rPr>
        <w:t>sincerely</w:t>
      </w:r>
      <w:r w:rsidRPr="003E1B01">
        <w:rPr>
          <w:rFonts w:ascii="Arial" w:hAnsi="Arial" w:cs="Arial"/>
          <w:sz w:val="22"/>
          <w:szCs w:val="22"/>
        </w:rPr>
        <w:t>,</w:t>
      </w:r>
    </w:p>
    <w:p w14:paraId="59A8CF53" w14:textId="7FDD294F" w:rsidR="003E1B01" w:rsidRDefault="003E1B01" w:rsidP="001A1D05">
      <w:pPr>
        <w:jc w:val="both"/>
        <w:rPr>
          <w:rFonts w:ascii="Arial" w:hAnsi="Arial" w:cs="Arial"/>
          <w:sz w:val="22"/>
          <w:szCs w:val="22"/>
        </w:rPr>
      </w:pPr>
    </w:p>
    <w:p w14:paraId="17020F82" w14:textId="77777777" w:rsidR="0097553F" w:rsidRPr="003E1B01" w:rsidRDefault="0097553F" w:rsidP="001A1D05">
      <w:pPr>
        <w:jc w:val="both"/>
        <w:rPr>
          <w:rFonts w:ascii="Arial" w:hAnsi="Arial" w:cs="Arial"/>
          <w:sz w:val="22"/>
          <w:szCs w:val="22"/>
        </w:rPr>
      </w:pPr>
    </w:p>
    <w:p w14:paraId="45C7D0A6" w14:textId="26C54A17" w:rsidR="003E1B01" w:rsidRPr="007D7B26" w:rsidRDefault="007D7B26" w:rsidP="001A1D0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Redacted</w:t>
      </w:r>
    </w:p>
    <w:p w14:paraId="6275422E" w14:textId="41D95404" w:rsidR="001A1D05" w:rsidRPr="003E1B01" w:rsidRDefault="001A1D05" w:rsidP="001A1D05">
      <w:pPr>
        <w:rPr>
          <w:rFonts w:ascii="Arial" w:hAnsi="Arial" w:cs="Arial"/>
          <w:i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Procurement </w:t>
      </w:r>
      <w:r w:rsidR="007238B0" w:rsidRPr="003E1B01">
        <w:rPr>
          <w:rFonts w:ascii="Arial" w:hAnsi="Arial" w:cs="Arial"/>
          <w:sz w:val="22"/>
          <w:szCs w:val="22"/>
        </w:rPr>
        <w:t>D</w:t>
      </w:r>
      <w:r w:rsidR="000A7A69">
        <w:rPr>
          <w:rFonts w:ascii="Arial" w:hAnsi="Arial" w:cs="Arial"/>
          <w:sz w:val="22"/>
          <w:szCs w:val="22"/>
        </w:rPr>
        <w:t>irector</w:t>
      </w:r>
    </w:p>
    <w:p w14:paraId="4778DBC4" w14:textId="748E3028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>Highways England</w:t>
      </w:r>
      <w:r w:rsidR="007238B0" w:rsidRPr="003E1B01">
        <w:rPr>
          <w:rFonts w:ascii="Arial" w:hAnsi="Arial" w:cs="Arial"/>
          <w:sz w:val="22"/>
          <w:szCs w:val="22"/>
        </w:rPr>
        <w:t xml:space="preserve"> Procurement </w:t>
      </w:r>
    </w:p>
    <w:p w14:paraId="0293CE1E" w14:textId="6FB1C9DE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Email: </w:t>
      </w:r>
      <w:r w:rsidR="007D7B26">
        <w:rPr>
          <w:rFonts w:ascii="Arial" w:hAnsi="Arial" w:cs="Arial"/>
          <w:i/>
          <w:sz w:val="22"/>
          <w:szCs w:val="22"/>
        </w:rPr>
        <w:t>Redacted</w:t>
      </w:r>
    </w:p>
    <w:sectPr w:rsidR="001A1D05" w:rsidRPr="003E1B01" w:rsidSect="0097553F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340" w:footer="794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34EA1" w14:textId="77777777" w:rsidR="00564173" w:rsidRDefault="00564173">
      <w:r>
        <w:separator/>
      </w:r>
    </w:p>
  </w:endnote>
  <w:endnote w:type="continuationSeparator" w:id="0">
    <w:p w14:paraId="694288BD" w14:textId="77777777" w:rsidR="00564173" w:rsidRDefault="0056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CA56" w14:textId="762AC248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427E3C01" w14:textId="5A804820" w:rsidR="00777912" w:rsidRPr="00774AF4" w:rsidRDefault="0097553F" w:rsidP="0097553F">
    <w:pPr>
      <w:pStyle w:val="Footer"/>
      <w:tabs>
        <w:tab w:val="clear" w:pos="8306"/>
        <w:tab w:val="center" w:pos="3119"/>
        <w:tab w:val="left" w:pos="4760"/>
        <w:tab w:val="left" w:pos="5440"/>
      </w:tabs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9EFA4D" wp14:editId="4395EF23">
              <wp:simplePos x="0" y="0"/>
              <wp:positionH relativeFrom="column">
                <wp:posOffset>-534670</wp:posOffset>
              </wp:positionH>
              <wp:positionV relativeFrom="paragraph">
                <wp:posOffset>170815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EE910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A3DA32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9A946F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EFA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.1pt;margin-top:13.4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AXWaxl4QAAAAkBAAAPAAAAAAAAAAAA&#10;AAAAAIsEAABkcnMvZG93bnJldi54bWxQSwUGAAAAAAQABADzAAAAmQUAAAAA&#10;" filled="f" stroked="f" strokeweight=".5pt">
              <v:textbox>
                <w:txbxContent>
                  <w:p w14:paraId="7BEE910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A3DA32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9A946F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2FE1FD2" wp14:editId="61D0B7BA">
          <wp:simplePos x="0" y="0"/>
          <wp:positionH relativeFrom="column">
            <wp:posOffset>4752975</wp:posOffset>
          </wp:positionH>
          <wp:positionV relativeFrom="page">
            <wp:posOffset>10165080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A053385" wp14:editId="1B075358">
          <wp:simplePos x="0" y="0"/>
          <wp:positionH relativeFrom="column">
            <wp:posOffset>4083050</wp:posOffset>
          </wp:positionH>
          <wp:positionV relativeFrom="page">
            <wp:posOffset>10134600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1A1D05">
      <w:t xml:space="preserve">Page </w:t>
    </w:r>
    <w:r w:rsidR="001A1D05">
      <w:rPr>
        <w:b/>
      </w:rPr>
      <w:fldChar w:fldCharType="begin"/>
    </w:r>
    <w:r w:rsidR="001A1D05">
      <w:rPr>
        <w:b/>
      </w:rPr>
      <w:instrText xml:space="preserve"> PAGE  \* Arabic  \* MERGEFORMAT </w:instrText>
    </w:r>
    <w:r w:rsidR="001A1D05">
      <w:rPr>
        <w:b/>
      </w:rPr>
      <w:fldChar w:fldCharType="separate"/>
    </w:r>
    <w:r w:rsidR="0087783A">
      <w:rPr>
        <w:b/>
        <w:noProof/>
      </w:rPr>
      <w:t>1</w:t>
    </w:r>
    <w:r w:rsidR="001A1D05">
      <w:rPr>
        <w:b/>
      </w:rPr>
      <w:fldChar w:fldCharType="end"/>
    </w:r>
    <w:r w:rsidR="001A1D05">
      <w:t xml:space="preserve"> of </w:t>
    </w:r>
    <w:r w:rsidR="001A1D05">
      <w:rPr>
        <w:b/>
      </w:rPr>
      <w:fldChar w:fldCharType="begin"/>
    </w:r>
    <w:r w:rsidR="001A1D05">
      <w:rPr>
        <w:b/>
      </w:rPr>
      <w:instrText xml:space="preserve"> NUMPAGES  \* Arabic  \* MERGEFORMAT </w:instrText>
    </w:r>
    <w:r w:rsidR="001A1D05">
      <w:rPr>
        <w:b/>
      </w:rPr>
      <w:fldChar w:fldCharType="separate"/>
    </w:r>
    <w:r w:rsidR="0087783A">
      <w:rPr>
        <w:b/>
        <w:noProof/>
      </w:rPr>
      <w:t>1</w:t>
    </w:r>
    <w:r w:rsidR="001A1D05">
      <w:rPr>
        <w:b/>
      </w:rPr>
      <w:fldChar w:fldCharType="end"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6FF08" w14:textId="77777777" w:rsidR="00777912" w:rsidRDefault="007B2E4B">
    <w:pPr>
      <w:pStyle w:val="Footer"/>
    </w:pPr>
    <w:fldSimple w:instr=" FILENAME  \* MERGEFORMAT ">
      <w:r w:rsidR="001A1D05">
        <w:rPr>
          <w:noProof/>
        </w:rPr>
        <w:t>Document1</w:t>
      </w:r>
    </w:fldSimple>
  </w:p>
  <w:p w14:paraId="2C92972C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1D0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C9BA2" w14:textId="77777777" w:rsidR="00564173" w:rsidRDefault="00564173">
      <w:r>
        <w:separator/>
      </w:r>
    </w:p>
  </w:footnote>
  <w:footnote w:type="continuationSeparator" w:id="0">
    <w:p w14:paraId="2CB16BB2" w14:textId="77777777" w:rsidR="00564173" w:rsidRDefault="0056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CE8CA" w14:textId="77777777" w:rsidR="00777912" w:rsidRDefault="00777912">
    <w:pPr>
      <w:pStyle w:val="Header"/>
    </w:pPr>
  </w:p>
  <w:p w14:paraId="5E3B4F8B" w14:textId="77777777" w:rsidR="00777912" w:rsidRDefault="00777912">
    <w:pPr>
      <w:pStyle w:val="Header"/>
    </w:pPr>
  </w:p>
  <w:p w14:paraId="2467703F" w14:textId="77777777" w:rsidR="00777912" w:rsidRDefault="00777912">
    <w:pPr>
      <w:pStyle w:val="Header"/>
    </w:pPr>
  </w:p>
  <w:p w14:paraId="2F49F82E" w14:textId="6BE8FA61" w:rsidR="00777912" w:rsidRDefault="007D7B26" w:rsidP="007D7B26">
    <w:pPr>
      <w:pStyle w:val="Header"/>
      <w:tabs>
        <w:tab w:val="clear" w:pos="4153"/>
        <w:tab w:val="clear" w:pos="8306"/>
        <w:tab w:val="left" w:pos="7200"/>
        <w:tab w:val="left" w:pos="7874"/>
      </w:tabs>
      <w:jc w:val="right"/>
    </w:pPr>
    <w:r>
      <w:t>Redacted under Section 40 of the FOI Act (2000)</w:t>
    </w:r>
  </w:p>
  <w:p w14:paraId="43C2C7A4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02EAD"/>
    <w:rsid w:val="0001575D"/>
    <w:rsid w:val="00072CDF"/>
    <w:rsid w:val="000A7A69"/>
    <w:rsid w:val="000B43D7"/>
    <w:rsid w:val="000B5932"/>
    <w:rsid w:val="000F396E"/>
    <w:rsid w:val="0013631C"/>
    <w:rsid w:val="001A1D05"/>
    <w:rsid w:val="001E763A"/>
    <w:rsid w:val="002247B6"/>
    <w:rsid w:val="0026235D"/>
    <w:rsid w:val="00270D27"/>
    <w:rsid w:val="00336C27"/>
    <w:rsid w:val="00375CFE"/>
    <w:rsid w:val="00397D3E"/>
    <w:rsid w:val="003E1B01"/>
    <w:rsid w:val="004B3356"/>
    <w:rsid w:val="004C63A8"/>
    <w:rsid w:val="00564173"/>
    <w:rsid w:val="005C5EE3"/>
    <w:rsid w:val="00604B6E"/>
    <w:rsid w:val="00697FEA"/>
    <w:rsid w:val="006D663F"/>
    <w:rsid w:val="007121BC"/>
    <w:rsid w:val="007238B0"/>
    <w:rsid w:val="00740C1A"/>
    <w:rsid w:val="0076033B"/>
    <w:rsid w:val="00774AF4"/>
    <w:rsid w:val="00777912"/>
    <w:rsid w:val="007A3F5E"/>
    <w:rsid w:val="007B2E4B"/>
    <w:rsid w:val="007D7B26"/>
    <w:rsid w:val="00802245"/>
    <w:rsid w:val="008469C3"/>
    <w:rsid w:val="0087783A"/>
    <w:rsid w:val="008A1B11"/>
    <w:rsid w:val="008C4E63"/>
    <w:rsid w:val="008D2615"/>
    <w:rsid w:val="0097553F"/>
    <w:rsid w:val="00A23AE1"/>
    <w:rsid w:val="00AD31F8"/>
    <w:rsid w:val="00AD42D2"/>
    <w:rsid w:val="00B23F7A"/>
    <w:rsid w:val="00B837AE"/>
    <w:rsid w:val="00BC5E1B"/>
    <w:rsid w:val="00C3604A"/>
    <w:rsid w:val="00C509BE"/>
    <w:rsid w:val="00CD5453"/>
    <w:rsid w:val="00CE7EF8"/>
    <w:rsid w:val="00D66E9A"/>
    <w:rsid w:val="00D72458"/>
    <w:rsid w:val="00DC1C39"/>
    <w:rsid w:val="00E54626"/>
    <w:rsid w:val="00E71FB3"/>
    <w:rsid w:val="00E77CF4"/>
    <w:rsid w:val="00E8747A"/>
    <w:rsid w:val="00EB45C9"/>
    <w:rsid w:val="00EF0DA8"/>
    <w:rsid w:val="00FA6AF5"/>
    <w:rsid w:val="00FC124D"/>
    <w:rsid w:val="00FD33F5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C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72C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voices@highwaysengland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2019-02-25T10:05:00Z</dcterms:created>
  <dcterms:modified xsi:type="dcterms:W3CDTF">2019-02-25T10:05:00Z</dcterms:modified>
</cp:coreProperties>
</file>