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DA55D" w14:textId="7A97095F" w:rsidR="00301788" w:rsidRDefault="00301788">
      <w:pPr>
        <w:rPr>
          <w:rFonts w:ascii="Verdana" w:hAnsi="Verdana"/>
          <w:sz w:val="24"/>
          <w:szCs w:val="24"/>
        </w:rPr>
      </w:pPr>
      <w:r w:rsidRPr="00301788">
        <w:rPr>
          <w:rFonts w:ascii="Verdana" w:hAnsi="Verdana"/>
          <w:sz w:val="24"/>
          <w:szCs w:val="24"/>
        </w:rPr>
        <w:t>Clarifications To Bidders Question</w:t>
      </w:r>
      <w:r>
        <w:rPr>
          <w:rFonts w:ascii="Verdana" w:hAnsi="Verdana"/>
          <w:sz w:val="24"/>
          <w:szCs w:val="24"/>
        </w:rPr>
        <w:t xml:space="preserve"> </w:t>
      </w:r>
    </w:p>
    <w:p w14:paraId="75CBD6D8" w14:textId="73CA4A10" w:rsidR="00301788" w:rsidRDefault="0030178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10 May 2024</w:t>
      </w:r>
    </w:p>
    <w:p w14:paraId="0EDF46D8" w14:textId="3DDA1538" w:rsidR="00301788" w:rsidRDefault="00301788" w:rsidP="0030178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Question1: </w:t>
      </w:r>
      <w:r w:rsidRPr="00301788">
        <w:rPr>
          <w:rFonts w:ascii="Verdana" w:hAnsi="Verdana"/>
          <w:sz w:val="24"/>
          <w:szCs w:val="24"/>
        </w:rPr>
        <w:t>contract type?</w:t>
      </w:r>
    </w:p>
    <w:p w14:paraId="7209D235" w14:textId="7E0AE9E9" w:rsidR="00301788" w:rsidRPr="00301788" w:rsidRDefault="0001405B" w:rsidP="0030178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Answer 1 </w:t>
      </w:r>
      <w:r w:rsidR="00301788">
        <w:rPr>
          <w:rFonts w:ascii="Verdana" w:hAnsi="Verdana"/>
          <w:sz w:val="24"/>
          <w:szCs w:val="24"/>
        </w:rPr>
        <w:t xml:space="preserve">PAC has decided not to use a standard JCT or RIBA contract.  The contractual arrangement will be based on </w:t>
      </w:r>
      <w:r>
        <w:rPr>
          <w:rFonts w:ascii="Verdana" w:hAnsi="Verdana"/>
          <w:sz w:val="24"/>
          <w:szCs w:val="24"/>
        </w:rPr>
        <w:t>PAC agreeing the supplier’s T&amp;Cs</w:t>
      </w:r>
    </w:p>
    <w:p w14:paraId="47D58DB6" w14:textId="77777777" w:rsidR="00301788" w:rsidRDefault="00301788" w:rsidP="00301788">
      <w:pPr>
        <w:rPr>
          <w:rFonts w:ascii="Verdana" w:hAnsi="Verdana"/>
          <w:sz w:val="24"/>
          <w:szCs w:val="24"/>
        </w:rPr>
      </w:pPr>
      <w:r w:rsidRPr="00301788">
        <w:rPr>
          <w:rFonts w:ascii="Verdana" w:hAnsi="Verdana"/>
          <w:sz w:val="24"/>
          <w:szCs w:val="24"/>
        </w:rPr>
        <w:t xml:space="preserve">    </w:t>
      </w:r>
    </w:p>
    <w:p w14:paraId="2F512972" w14:textId="2922F9E8" w:rsidR="00301788" w:rsidRDefault="00301788" w:rsidP="0030178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Question 2:</w:t>
      </w:r>
      <w:r>
        <w:rPr>
          <w:rFonts w:ascii="Verdana" w:hAnsi="Verdana"/>
          <w:sz w:val="24"/>
          <w:szCs w:val="24"/>
        </w:rPr>
        <w:tab/>
      </w:r>
      <w:r w:rsidRPr="00301788">
        <w:rPr>
          <w:rFonts w:ascii="Verdana" w:hAnsi="Verdana"/>
          <w:sz w:val="24"/>
          <w:szCs w:val="24"/>
        </w:rPr>
        <w:t>is there a principal designer/architect responsible for the design element?</w:t>
      </w:r>
    </w:p>
    <w:p w14:paraId="5113C3D4" w14:textId="48546BF0" w:rsidR="00301788" w:rsidRDefault="0001405B" w:rsidP="0030178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Answer 2: </w:t>
      </w:r>
      <w:r w:rsidR="00301788">
        <w:rPr>
          <w:rFonts w:ascii="Verdana" w:hAnsi="Verdana"/>
          <w:sz w:val="24"/>
          <w:szCs w:val="24"/>
        </w:rPr>
        <w:t>No</w:t>
      </w:r>
    </w:p>
    <w:p w14:paraId="7CC6CCBD" w14:textId="77777777" w:rsidR="0001405B" w:rsidRDefault="0001405B" w:rsidP="00301788">
      <w:pPr>
        <w:rPr>
          <w:rFonts w:ascii="Verdana" w:hAnsi="Verdana"/>
          <w:sz w:val="24"/>
          <w:szCs w:val="24"/>
        </w:rPr>
      </w:pPr>
    </w:p>
    <w:p w14:paraId="0BEA7288" w14:textId="77777777" w:rsidR="009531C1" w:rsidRDefault="009531C1" w:rsidP="009531C1">
      <w:pPr>
        <w:rPr>
          <w:rFonts w:ascii="Verdana" w:hAnsi="Verdana"/>
          <w:sz w:val="24"/>
          <w:szCs w:val="24"/>
        </w:rPr>
      </w:pPr>
    </w:p>
    <w:p w14:paraId="2A5B7CB3" w14:textId="77777777" w:rsidR="0001405B" w:rsidRDefault="0001405B" w:rsidP="00301788">
      <w:pPr>
        <w:rPr>
          <w:rFonts w:ascii="Verdana" w:hAnsi="Verdana"/>
          <w:sz w:val="24"/>
          <w:szCs w:val="24"/>
        </w:rPr>
      </w:pPr>
    </w:p>
    <w:p w14:paraId="2B2F9D74" w14:textId="77777777" w:rsidR="0001405B" w:rsidRDefault="0001405B" w:rsidP="00301788">
      <w:pPr>
        <w:rPr>
          <w:rFonts w:ascii="Verdana" w:hAnsi="Verdana"/>
          <w:sz w:val="24"/>
          <w:szCs w:val="24"/>
        </w:rPr>
      </w:pPr>
    </w:p>
    <w:p w14:paraId="0D664AB2" w14:textId="77777777" w:rsidR="00301788" w:rsidRPr="00301788" w:rsidRDefault="00301788">
      <w:pPr>
        <w:rPr>
          <w:rFonts w:ascii="Verdana" w:hAnsi="Verdana"/>
          <w:sz w:val="24"/>
          <w:szCs w:val="24"/>
        </w:rPr>
      </w:pPr>
    </w:p>
    <w:sectPr w:rsidR="00301788" w:rsidRPr="00301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8"/>
    <w:rsid w:val="0001405B"/>
    <w:rsid w:val="002C0C2D"/>
    <w:rsid w:val="00301788"/>
    <w:rsid w:val="003F3F62"/>
    <w:rsid w:val="0095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6B389"/>
  <w15:chartTrackingRefBased/>
  <w15:docId w15:val="{D6382A13-2AFF-4DE0-A864-0EA1570F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0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0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31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2024-05-10T07:14:00Z</dcterms:created>
  <dcterms:modified xsi:type="dcterms:W3CDTF">2024-05-10T10:16:00Z</dcterms:modified>
</cp:coreProperties>
</file>