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54BC5" w:rsidRDefault="00424954">
      <w:bookmarkStart w:id="0" w:name="_GoBack"/>
      <w:bookmarkEnd w:id="0"/>
      <w:r>
        <w:br/>
      </w:r>
      <w:r>
        <w:rPr>
          <w:noProof/>
          <w:lang w:eastAsia="en-GB"/>
        </w:rPr>
        <w:drawing>
          <wp:anchor distT="0" distB="0" distL="114300" distR="114300" simplePos="0" relativeHeight="251658240" behindDoc="0" locked="0" layoutInCell="1" hidden="0" allowOverlap="1" wp14:anchorId="6A6AA9FB" wp14:editId="1907E444">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00000002" w14:textId="77777777" w:rsidR="00054BC5" w:rsidRDefault="00054BC5">
      <w:pPr>
        <w:pStyle w:val="Heading1"/>
      </w:pPr>
      <w:bookmarkStart w:id="1" w:name="_heading=h.gjdgxs" w:colFirst="0" w:colLast="0"/>
      <w:bookmarkEnd w:id="1"/>
    </w:p>
    <w:p w14:paraId="00000003" w14:textId="77777777" w:rsidR="00054BC5" w:rsidRDefault="00424954">
      <w:pPr>
        <w:pStyle w:val="Heading1"/>
      </w:pPr>
      <w:bookmarkStart w:id="2" w:name="_heading=h.30j0zll" w:colFirst="0" w:colLast="0"/>
      <w:bookmarkEnd w:id="2"/>
      <w:r>
        <w:t xml:space="preserve">G-Cloud 12 Call-Off Contract </w:t>
      </w:r>
    </w:p>
    <w:p w14:paraId="00000004" w14:textId="77777777" w:rsidR="00054BC5" w:rsidRDefault="00054BC5">
      <w:pPr>
        <w:rPr>
          <w:sz w:val="28"/>
          <w:szCs w:val="28"/>
        </w:rPr>
      </w:pPr>
    </w:p>
    <w:p w14:paraId="00000005" w14:textId="77777777" w:rsidR="00054BC5" w:rsidRDefault="00054BC5">
      <w:pPr>
        <w:rPr>
          <w:sz w:val="28"/>
          <w:szCs w:val="28"/>
        </w:rPr>
      </w:pPr>
    </w:p>
    <w:p w14:paraId="00000006" w14:textId="794AD8E2" w:rsidR="00054BC5" w:rsidRDefault="00424954">
      <w:r>
        <w:t>This Call-Off Contract for the G-Cloud 12 Framework Agreement (RM1557.12) includes:</w:t>
      </w:r>
    </w:p>
    <w:p w14:paraId="476F3CD4" w14:textId="117D6C0F" w:rsidR="00113E1E" w:rsidRDefault="00113E1E"/>
    <w:p w14:paraId="13A7232A" w14:textId="77777777" w:rsidR="00113E1E" w:rsidRDefault="00113E1E"/>
    <w:sdt>
      <w:sdtPr>
        <w:id w:val="-423966651"/>
        <w:docPartObj>
          <w:docPartGallery w:val="Table of Contents"/>
          <w:docPartUnique/>
        </w:docPartObj>
      </w:sdtPr>
      <w:sdtEndPr/>
      <w:sdtContent>
        <w:p w14:paraId="1C4ECB4B" w14:textId="77AAA21B" w:rsidR="00113E1E" w:rsidRPr="00113E1E" w:rsidRDefault="00424954">
          <w:pPr>
            <w:pStyle w:val="Heading2"/>
            <w:rPr>
              <w:rFonts w:asciiTheme="minorHAnsi" w:hAnsiTheme="minorHAnsi" w:cstheme="minorHAnsi"/>
              <w:noProof/>
              <w:sz w:val="22"/>
              <w:szCs w:val="22"/>
            </w:rPr>
          </w:pPr>
          <w:r>
            <w:rPr>
              <w:sz w:val="22"/>
              <w:szCs w:val="22"/>
            </w:rPr>
            <w:fldChar w:fldCharType="begin"/>
          </w:r>
          <w:r>
            <w:instrText xml:space="preserve"> TOC \h \u \z </w:instrText>
          </w:r>
          <w:r>
            <w:rPr>
              <w:sz w:val="22"/>
              <w:szCs w:val="22"/>
            </w:rPr>
            <w:fldChar w:fldCharType="separate"/>
          </w:r>
          <w:r w:rsidRPr="00113E1E">
            <w:rPr>
              <w:rFonts w:asciiTheme="minorHAnsi" w:eastAsia="Cambria" w:hAnsiTheme="minorHAnsi" w:cstheme="minorHAnsi"/>
              <w:b/>
              <w:i/>
              <w:noProof/>
              <w:color w:val="000000"/>
              <w:sz w:val="22"/>
              <w:szCs w:val="22"/>
            </w:rPr>
            <w:t>G-Cloud 12 Call-Off Contract</w:t>
          </w:r>
          <w:r w:rsidRPr="00113E1E">
            <w:rPr>
              <w:rFonts w:asciiTheme="minorHAnsi" w:eastAsia="Cambria" w:hAnsiTheme="minorHAnsi" w:cstheme="minorHAnsi"/>
              <w:b/>
              <w:i/>
              <w:noProof/>
              <w:color w:val="000000"/>
              <w:sz w:val="22"/>
              <w:szCs w:val="22"/>
            </w:rPr>
            <w:tab/>
          </w:r>
          <w:r w:rsidR="00113E1E" w:rsidRPr="00113E1E">
            <w:rPr>
              <w:rFonts w:asciiTheme="minorHAnsi" w:eastAsia="Cambria" w:hAnsiTheme="minorHAnsi" w:cstheme="minorHAnsi"/>
              <w:b/>
              <w:i/>
              <w:noProof/>
              <w:color w:val="000000"/>
              <w:sz w:val="22"/>
              <w:szCs w:val="22"/>
            </w:rPr>
            <w:t xml:space="preserve">                                                                                                          </w:t>
          </w:r>
          <w:r w:rsidR="00113E1E">
            <w:rPr>
              <w:rFonts w:asciiTheme="minorHAnsi" w:eastAsia="Cambria" w:hAnsiTheme="minorHAnsi" w:cstheme="minorHAnsi"/>
              <w:b/>
              <w:i/>
              <w:noProof/>
              <w:color w:val="000000"/>
              <w:sz w:val="22"/>
              <w:szCs w:val="22"/>
            </w:rPr>
            <w:t xml:space="preserve">                       </w:t>
          </w:r>
          <w:r w:rsidR="00113E1E" w:rsidRPr="00113E1E">
            <w:rPr>
              <w:rFonts w:asciiTheme="minorHAnsi" w:eastAsia="Cambria" w:hAnsiTheme="minorHAnsi" w:cstheme="minorHAnsi"/>
              <w:b/>
              <w:i/>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_heading=h.30j0zll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1</w:t>
          </w:r>
          <w:r w:rsidRPr="00113E1E">
            <w:rPr>
              <w:rFonts w:asciiTheme="minorHAnsi" w:hAnsiTheme="minorHAnsi" w:cstheme="minorHAnsi"/>
              <w:noProof/>
              <w:sz w:val="22"/>
              <w:szCs w:val="22"/>
            </w:rPr>
            <w:fldChar w:fldCharType="end"/>
          </w:r>
        </w:p>
        <w:p w14:paraId="5B0BFFD1" w14:textId="41DC7264" w:rsidR="00113E1E" w:rsidRPr="00113E1E" w:rsidRDefault="00424954">
          <w:pPr>
            <w:pStyle w:val="Heading2"/>
            <w:rPr>
              <w:rFonts w:asciiTheme="minorHAnsi" w:hAnsiTheme="minorHAnsi" w:cstheme="minorHAnsi"/>
              <w:noProof/>
              <w:sz w:val="22"/>
              <w:szCs w:val="22"/>
            </w:rPr>
          </w:pPr>
          <w:r w:rsidRPr="00113E1E">
            <w:rPr>
              <w:rFonts w:asciiTheme="minorHAnsi" w:eastAsia="Cambria" w:hAnsiTheme="minorHAnsi" w:cstheme="minorHAnsi"/>
              <w:b/>
              <w:noProof/>
              <w:color w:val="000000"/>
              <w:sz w:val="22"/>
              <w:szCs w:val="22"/>
            </w:rPr>
            <w:t>Part A: Order Form</w:t>
          </w:r>
          <w:r w:rsidRPr="00113E1E">
            <w:rPr>
              <w:rFonts w:asciiTheme="minorHAnsi" w:eastAsia="Cambria" w:hAnsiTheme="minorHAnsi" w:cstheme="minorHAnsi"/>
              <w:b/>
              <w:noProof/>
              <w:color w:val="000000"/>
              <w:sz w:val="22"/>
              <w:szCs w:val="22"/>
            </w:rPr>
            <w:tab/>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_heading=h.1fob9te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2</w:t>
          </w:r>
          <w:r w:rsidRPr="00113E1E">
            <w:rPr>
              <w:rFonts w:asciiTheme="minorHAnsi" w:hAnsiTheme="minorHAnsi" w:cstheme="minorHAnsi"/>
              <w:noProof/>
              <w:sz w:val="22"/>
              <w:szCs w:val="22"/>
            </w:rPr>
            <w:fldChar w:fldCharType="end"/>
          </w:r>
        </w:p>
        <w:p w14:paraId="59C536FD" w14:textId="1C640A14" w:rsidR="00113E1E" w:rsidRPr="00113E1E" w:rsidRDefault="00424954">
          <w:pPr>
            <w:pStyle w:val="Heading2"/>
            <w:rPr>
              <w:rFonts w:asciiTheme="minorHAnsi" w:hAnsiTheme="minorHAnsi" w:cstheme="minorHAnsi"/>
              <w:noProof/>
              <w:sz w:val="22"/>
              <w:szCs w:val="22"/>
            </w:rPr>
          </w:pPr>
          <w:r w:rsidRPr="00113E1E">
            <w:rPr>
              <w:rFonts w:asciiTheme="minorHAnsi" w:eastAsia="Cambria" w:hAnsiTheme="minorHAnsi" w:cstheme="minorHAnsi"/>
              <w:b/>
              <w:noProof/>
              <w:color w:val="000000"/>
              <w:sz w:val="22"/>
              <w:szCs w:val="22"/>
            </w:rPr>
            <w:t>Schedule 1: Services</w:t>
          </w:r>
          <w:r w:rsidRPr="00113E1E">
            <w:rPr>
              <w:rFonts w:asciiTheme="minorHAnsi" w:eastAsia="Cambria" w:hAnsiTheme="minorHAnsi" w:cstheme="minorHAnsi"/>
              <w:b/>
              <w:noProof/>
              <w:color w:val="000000"/>
              <w:sz w:val="22"/>
              <w:szCs w:val="22"/>
            </w:rPr>
            <w:tab/>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_heading=h.3znysh7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12</w:t>
          </w:r>
          <w:r w:rsidRPr="00113E1E">
            <w:rPr>
              <w:rFonts w:asciiTheme="minorHAnsi" w:hAnsiTheme="minorHAnsi" w:cstheme="minorHAnsi"/>
              <w:noProof/>
              <w:sz w:val="22"/>
              <w:szCs w:val="22"/>
            </w:rPr>
            <w:fldChar w:fldCharType="end"/>
          </w:r>
          <w:r w:rsidR="00113E1E" w:rsidRPr="00113E1E">
            <w:rPr>
              <w:rFonts w:asciiTheme="minorHAnsi" w:hAnsiTheme="minorHAnsi" w:cstheme="minorHAnsi"/>
              <w:noProof/>
              <w:sz w:val="22"/>
              <w:szCs w:val="22"/>
            </w:rPr>
            <w:t xml:space="preserve"> </w:t>
          </w:r>
        </w:p>
        <w:p w14:paraId="656CC6F8" w14:textId="60732BFA" w:rsidR="00113E1E" w:rsidRPr="00113E1E" w:rsidRDefault="00424954">
          <w:pPr>
            <w:pStyle w:val="Heading2"/>
            <w:rPr>
              <w:rFonts w:asciiTheme="minorHAnsi" w:hAnsiTheme="minorHAnsi" w:cstheme="minorHAnsi"/>
              <w:noProof/>
              <w:sz w:val="22"/>
              <w:szCs w:val="22"/>
            </w:rPr>
          </w:pPr>
          <w:r w:rsidRPr="00113E1E">
            <w:rPr>
              <w:rFonts w:asciiTheme="minorHAnsi" w:eastAsia="Cambria" w:hAnsiTheme="minorHAnsi" w:cstheme="minorHAnsi"/>
              <w:b/>
              <w:noProof/>
              <w:color w:val="000000"/>
              <w:sz w:val="22"/>
              <w:szCs w:val="22"/>
            </w:rPr>
            <w:t>Schedule 2: Call-Off Contract charges</w:t>
          </w:r>
          <w:r w:rsidRPr="00113E1E">
            <w:rPr>
              <w:rFonts w:asciiTheme="minorHAnsi" w:eastAsia="Cambria" w:hAnsiTheme="minorHAnsi" w:cstheme="minorHAnsi"/>
              <w:b/>
              <w:noProof/>
              <w:color w:val="000000"/>
              <w:sz w:val="22"/>
              <w:szCs w:val="22"/>
            </w:rPr>
            <w:tab/>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00113E1E" w:rsidRP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_heading=h.2et92p0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13</w:t>
          </w:r>
          <w:r w:rsidRPr="00113E1E">
            <w:rPr>
              <w:rFonts w:asciiTheme="minorHAnsi" w:hAnsiTheme="minorHAnsi" w:cstheme="minorHAnsi"/>
              <w:noProof/>
              <w:sz w:val="22"/>
              <w:szCs w:val="22"/>
            </w:rPr>
            <w:fldChar w:fldCharType="end"/>
          </w:r>
        </w:p>
        <w:p w14:paraId="181A792F" w14:textId="4EAEE792" w:rsidR="00113E1E" w:rsidRPr="00113E1E" w:rsidRDefault="00424954">
          <w:pPr>
            <w:pStyle w:val="Heading2"/>
            <w:rPr>
              <w:rFonts w:asciiTheme="minorHAnsi" w:hAnsiTheme="minorHAnsi" w:cstheme="minorHAnsi"/>
              <w:noProof/>
              <w:sz w:val="22"/>
              <w:szCs w:val="22"/>
            </w:rPr>
          </w:pPr>
          <w:r w:rsidRPr="00113E1E">
            <w:rPr>
              <w:rFonts w:asciiTheme="minorHAnsi" w:eastAsia="Cambria" w:hAnsiTheme="minorHAnsi" w:cstheme="minorHAnsi"/>
              <w:b/>
              <w:noProof/>
              <w:color w:val="000000"/>
              <w:sz w:val="22"/>
              <w:szCs w:val="22"/>
            </w:rPr>
            <w:t>Part B: Terms and conditions</w:t>
          </w:r>
          <w:r w:rsidRPr="00113E1E">
            <w:rPr>
              <w:rFonts w:asciiTheme="minorHAnsi" w:eastAsia="Cambria" w:hAnsiTheme="minorHAnsi" w:cstheme="minorHAnsi"/>
              <w:b/>
              <w:noProof/>
              <w:color w:val="000000"/>
              <w:sz w:val="22"/>
              <w:szCs w:val="22"/>
            </w:rPr>
            <w:tab/>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_heading=h.3dy6vkm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13</w:t>
          </w:r>
          <w:r w:rsidRPr="00113E1E">
            <w:rPr>
              <w:rFonts w:asciiTheme="minorHAnsi" w:hAnsiTheme="minorHAnsi" w:cstheme="minorHAnsi"/>
              <w:noProof/>
              <w:sz w:val="22"/>
              <w:szCs w:val="22"/>
            </w:rPr>
            <w:fldChar w:fldCharType="end"/>
          </w:r>
        </w:p>
        <w:p w14:paraId="1DE2426F" w14:textId="5D946DF0" w:rsidR="00113E1E" w:rsidRPr="00113E1E" w:rsidRDefault="00424954">
          <w:pPr>
            <w:pStyle w:val="Heading2"/>
            <w:rPr>
              <w:rFonts w:asciiTheme="minorHAnsi" w:hAnsiTheme="minorHAnsi" w:cstheme="minorHAnsi"/>
              <w:noProof/>
              <w:sz w:val="22"/>
              <w:szCs w:val="22"/>
            </w:rPr>
          </w:pPr>
          <w:r w:rsidRPr="00113E1E">
            <w:rPr>
              <w:rFonts w:asciiTheme="minorHAnsi" w:eastAsia="Cambria" w:hAnsiTheme="minorHAnsi" w:cstheme="minorHAnsi"/>
              <w:b/>
              <w:noProof/>
              <w:color w:val="000000"/>
              <w:sz w:val="22"/>
              <w:szCs w:val="22"/>
            </w:rPr>
            <w:t>Schedule 3: Collaboration agreement</w:t>
          </w:r>
          <w:r w:rsidRPr="00113E1E">
            <w:rPr>
              <w:rFonts w:asciiTheme="minorHAnsi" w:eastAsia="Cambria" w:hAnsiTheme="minorHAnsi" w:cstheme="minorHAnsi"/>
              <w:b/>
              <w:noProof/>
              <w:color w:val="000000"/>
              <w:sz w:val="22"/>
              <w:szCs w:val="22"/>
            </w:rPr>
            <w:tab/>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00113E1E" w:rsidRP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_heading=h.1t3h5sf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31</w:t>
          </w:r>
          <w:r w:rsidRPr="00113E1E">
            <w:rPr>
              <w:rFonts w:asciiTheme="minorHAnsi" w:hAnsiTheme="minorHAnsi" w:cstheme="minorHAnsi"/>
              <w:noProof/>
              <w:sz w:val="22"/>
              <w:szCs w:val="22"/>
            </w:rPr>
            <w:fldChar w:fldCharType="end"/>
          </w:r>
        </w:p>
        <w:p w14:paraId="0F4437FA" w14:textId="1D05F261" w:rsidR="00113E1E" w:rsidRPr="00113E1E" w:rsidRDefault="00424954">
          <w:pPr>
            <w:pStyle w:val="Heading2"/>
            <w:rPr>
              <w:rFonts w:asciiTheme="minorHAnsi" w:hAnsiTheme="minorHAnsi" w:cstheme="minorHAnsi"/>
              <w:noProof/>
              <w:sz w:val="22"/>
              <w:szCs w:val="22"/>
            </w:rPr>
          </w:pPr>
          <w:r w:rsidRPr="00113E1E">
            <w:rPr>
              <w:rFonts w:asciiTheme="minorHAnsi" w:eastAsia="Cambria" w:hAnsiTheme="minorHAnsi" w:cstheme="minorHAnsi"/>
              <w:b/>
              <w:noProof/>
              <w:color w:val="000000"/>
              <w:sz w:val="22"/>
              <w:szCs w:val="22"/>
            </w:rPr>
            <w:t>Schedule 4: Alternative clauses</w:t>
          </w:r>
          <w:r w:rsidRPr="00113E1E">
            <w:rPr>
              <w:rFonts w:asciiTheme="minorHAnsi" w:eastAsia="Cambria" w:hAnsiTheme="minorHAnsi" w:cstheme="minorHAnsi"/>
              <w:b/>
              <w:noProof/>
              <w:color w:val="000000"/>
              <w:sz w:val="22"/>
              <w:szCs w:val="22"/>
            </w:rPr>
            <w:tab/>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00113E1E" w:rsidRP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_heading=h.4d34og8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32</w:t>
          </w:r>
          <w:r w:rsidRPr="00113E1E">
            <w:rPr>
              <w:rFonts w:asciiTheme="minorHAnsi" w:hAnsiTheme="minorHAnsi" w:cstheme="minorHAnsi"/>
              <w:noProof/>
              <w:sz w:val="22"/>
              <w:szCs w:val="22"/>
            </w:rPr>
            <w:fldChar w:fldCharType="end"/>
          </w:r>
        </w:p>
        <w:p w14:paraId="4EF17AB7" w14:textId="3D214B6F" w:rsidR="00113E1E" w:rsidRPr="00113E1E" w:rsidRDefault="00424954">
          <w:pPr>
            <w:pStyle w:val="Heading2"/>
            <w:rPr>
              <w:rFonts w:asciiTheme="minorHAnsi" w:hAnsiTheme="minorHAnsi" w:cstheme="minorHAnsi"/>
              <w:noProof/>
              <w:sz w:val="22"/>
              <w:szCs w:val="22"/>
            </w:rPr>
          </w:pPr>
          <w:r w:rsidRPr="00113E1E">
            <w:rPr>
              <w:rFonts w:asciiTheme="minorHAnsi" w:eastAsia="Cambria" w:hAnsiTheme="minorHAnsi" w:cstheme="minorHAnsi"/>
              <w:b/>
              <w:noProof/>
              <w:color w:val="000000"/>
              <w:sz w:val="22"/>
              <w:szCs w:val="22"/>
            </w:rPr>
            <w:t>Schedule 5: Guarantee</w:t>
          </w:r>
          <w:r w:rsidRPr="00113E1E">
            <w:rPr>
              <w:rFonts w:asciiTheme="minorHAnsi" w:eastAsia="Cambria" w:hAnsiTheme="minorHAnsi" w:cstheme="minorHAnsi"/>
              <w:b/>
              <w:noProof/>
              <w:color w:val="000000"/>
              <w:sz w:val="22"/>
              <w:szCs w:val="22"/>
            </w:rPr>
            <w:tab/>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_heading=h.2s8eyo1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36</w:t>
          </w:r>
          <w:r w:rsidRPr="00113E1E">
            <w:rPr>
              <w:rFonts w:asciiTheme="minorHAnsi" w:hAnsiTheme="minorHAnsi" w:cstheme="minorHAnsi"/>
              <w:noProof/>
              <w:sz w:val="22"/>
              <w:szCs w:val="22"/>
            </w:rPr>
            <w:fldChar w:fldCharType="end"/>
          </w:r>
        </w:p>
        <w:p w14:paraId="3B8FD60C" w14:textId="5C9D3879" w:rsidR="00113E1E" w:rsidRPr="00113E1E" w:rsidRDefault="00424954">
          <w:pPr>
            <w:pStyle w:val="Heading2"/>
            <w:rPr>
              <w:rFonts w:asciiTheme="minorHAnsi" w:hAnsiTheme="minorHAnsi" w:cstheme="minorHAnsi"/>
              <w:noProof/>
              <w:sz w:val="22"/>
              <w:szCs w:val="22"/>
            </w:rPr>
          </w:pPr>
          <w:r w:rsidRPr="00113E1E">
            <w:rPr>
              <w:rFonts w:asciiTheme="minorHAnsi" w:eastAsia="Cambria" w:hAnsiTheme="minorHAnsi" w:cstheme="minorHAnsi"/>
              <w:b/>
              <w:noProof/>
              <w:color w:val="000000"/>
              <w:sz w:val="22"/>
              <w:szCs w:val="22"/>
            </w:rPr>
            <w:t>Schedule 6: Glossary and interpretations</w:t>
          </w:r>
          <w:r w:rsidRPr="00113E1E">
            <w:rPr>
              <w:rFonts w:asciiTheme="minorHAnsi" w:eastAsia="Cambria" w:hAnsiTheme="minorHAnsi" w:cstheme="minorHAnsi"/>
              <w:b/>
              <w:noProof/>
              <w:color w:val="000000"/>
              <w:sz w:val="22"/>
              <w:szCs w:val="22"/>
            </w:rPr>
            <w:tab/>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_heading=h.17dp8vu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36</w:t>
          </w:r>
          <w:r w:rsidRPr="00113E1E">
            <w:rPr>
              <w:rFonts w:asciiTheme="minorHAnsi" w:hAnsiTheme="minorHAnsi" w:cstheme="minorHAnsi"/>
              <w:noProof/>
              <w:sz w:val="22"/>
              <w:szCs w:val="22"/>
            </w:rPr>
            <w:fldChar w:fldCharType="end"/>
          </w:r>
        </w:p>
        <w:p w14:paraId="00000011" w14:textId="22D04FC1" w:rsidR="00054BC5" w:rsidRDefault="00424954">
          <w:pPr>
            <w:pStyle w:val="Heading2"/>
          </w:pPr>
          <w:r w:rsidRPr="00113E1E">
            <w:rPr>
              <w:rFonts w:asciiTheme="minorHAnsi" w:eastAsia="Cambria" w:hAnsiTheme="minorHAnsi" w:cstheme="minorHAnsi"/>
              <w:b/>
              <w:noProof/>
              <w:color w:val="000000"/>
              <w:sz w:val="22"/>
              <w:szCs w:val="22"/>
            </w:rPr>
            <w:t>Schedule 7: GDPR Information</w:t>
          </w:r>
          <w:r>
            <w:rPr>
              <w:rFonts w:ascii="Cambria" w:eastAsia="Cambria" w:hAnsi="Cambria" w:cs="Cambria"/>
              <w:b/>
              <w:noProof/>
              <w:color w:val="000000"/>
            </w:rPr>
            <w:tab/>
          </w:r>
          <w:r w:rsidR="00113E1E">
            <w:rPr>
              <w:rFonts w:ascii="Cambria" w:eastAsia="Cambria" w:hAnsi="Cambria" w:cs="Cambria"/>
              <w:b/>
              <w:noProof/>
              <w:color w:val="000000"/>
            </w:rPr>
            <w:t xml:space="preserve">                                                   </w:t>
          </w:r>
          <w:r w:rsidR="00113E1E" w:rsidRPr="00113E1E">
            <w:rPr>
              <w:rFonts w:asciiTheme="minorHAnsi" w:eastAsia="Cambria" w:hAnsiTheme="minorHAnsi" w:cstheme="minorHAnsi"/>
              <w:b/>
              <w:noProof/>
              <w:color w:val="000000"/>
              <w:sz w:val="22"/>
              <w:szCs w:val="22"/>
            </w:rPr>
            <w:t xml:space="preserve">     </w:t>
          </w:r>
          <w:r w:rsidR="00113E1E">
            <w:rPr>
              <w:rFonts w:asciiTheme="minorHAnsi" w:eastAsia="Cambria" w:hAnsiTheme="minorHAnsi" w:cstheme="minorHAnsi"/>
              <w:b/>
              <w:noProof/>
              <w:color w:val="000000"/>
              <w:sz w:val="22"/>
              <w:szCs w:val="22"/>
            </w:rPr>
            <w:t xml:space="preserve">                                                 </w:t>
          </w:r>
          <w:r w:rsidR="00113E1E" w:rsidRPr="00113E1E">
            <w:rPr>
              <w:rFonts w:asciiTheme="minorHAnsi" w:eastAsia="Cambria" w:hAnsiTheme="minorHAnsi" w:cstheme="minorHAnsi"/>
              <w:b/>
              <w:noProof/>
              <w:color w:val="000000"/>
              <w:sz w:val="22"/>
              <w:szCs w:val="22"/>
            </w:rPr>
            <w:t xml:space="preserve"> </w:t>
          </w:r>
          <w:r w:rsidRPr="00113E1E">
            <w:rPr>
              <w:rFonts w:asciiTheme="minorHAnsi" w:hAnsiTheme="minorHAnsi" w:cstheme="minorHAnsi"/>
              <w:noProof/>
              <w:sz w:val="22"/>
              <w:szCs w:val="22"/>
            </w:rPr>
            <w:fldChar w:fldCharType="begin"/>
          </w:r>
          <w:r w:rsidRPr="00113E1E">
            <w:rPr>
              <w:rFonts w:asciiTheme="minorHAnsi" w:hAnsiTheme="minorHAnsi" w:cstheme="minorHAnsi"/>
              <w:noProof/>
              <w:sz w:val="22"/>
              <w:szCs w:val="22"/>
            </w:rPr>
            <w:instrText xml:space="preserve"> PAGEREF _heading=h.3rdcrjn \h </w:instrText>
          </w:r>
          <w:r w:rsidRPr="00113E1E">
            <w:rPr>
              <w:rFonts w:asciiTheme="minorHAnsi" w:hAnsiTheme="minorHAnsi" w:cstheme="minorHAnsi"/>
              <w:noProof/>
              <w:sz w:val="22"/>
              <w:szCs w:val="22"/>
            </w:rPr>
          </w:r>
          <w:r w:rsidRPr="00113E1E">
            <w:rPr>
              <w:rFonts w:asciiTheme="minorHAnsi" w:hAnsiTheme="minorHAnsi" w:cstheme="minorHAnsi"/>
              <w:noProof/>
              <w:sz w:val="22"/>
              <w:szCs w:val="22"/>
            </w:rPr>
            <w:fldChar w:fldCharType="separate"/>
          </w:r>
          <w:r w:rsidR="00966986">
            <w:rPr>
              <w:rFonts w:asciiTheme="minorHAnsi" w:hAnsiTheme="minorHAnsi" w:cstheme="minorHAnsi"/>
              <w:noProof/>
              <w:sz w:val="22"/>
              <w:szCs w:val="22"/>
            </w:rPr>
            <w:t>47</w:t>
          </w:r>
          <w:r w:rsidRPr="00113E1E">
            <w:rPr>
              <w:rFonts w:asciiTheme="minorHAnsi" w:hAnsiTheme="minorHAnsi" w:cstheme="minorHAnsi"/>
              <w:noProof/>
              <w:sz w:val="22"/>
              <w:szCs w:val="22"/>
            </w:rPr>
            <w:fldChar w:fldCharType="end"/>
          </w:r>
          <w:r>
            <w:fldChar w:fldCharType="end"/>
          </w:r>
        </w:p>
      </w:sdtContent>
    </w:sdt>
    <w:p w14:paraId="00000012" w14:textId="77777777" w:rsidR="00054BC5" w:rsidRPr="00113E1E" w:rsidRDefault="00424954">
      <w:pPr>
        <w:rPr>
          <w:rFonts w:asciiTheme="minorHAnsi" w:hAnsiTheme="minorHAnsi" w:cstheme="minorHAnsi"/>
        </w:rPr>
      </w:pPr>
      <w:r>
        <w:br w:type="page"/>
      </w:r>
    </w:p>
    <w:p w14:paraId="00000013" w14:textId="77777777" w:rsidR="00054BC5" w:rsidRDefault="00424954">
      <w:pPr>
        <w:pStyle w:val="Heading2"/>
      </w:pPr>
      <w:bookmarkStart w:id="3" w:name="_heading=h.1fob9te" w:colFirst="0" w:colLast="0"/>
      <w:bookmarkEnd w:id="3"/>
      <w:r>
        <w:lastRenderedPageBreak/>
        <w:t>Part A: Order Form</w:t>
      </w:r>
    </w:p>
    <w:p w14:paraId="00000014" w14:textId="77777777" w:rsidR="00054BC5" w:rsidRDefault="00424954">
      <w:pPr>
        <w:spacing w:before="240" w:after="240"/>
      </w:pPr>
      <w:r>
        <w:t>Buyers must use this template order form as the basis for all call-off contracts and must refrain from accepting a supplier’s prepopulated version unless it has been carefully checked against template drafting.</w:t>
      </w:r>
    </w:p>
    <w:tbl>
      <w:tblPr>
        <w:tblStyle w:val="a"/>
        <w:tblW w:w="8895" w:type="dxa"/>
        <w:tblLayout w:type="fixed"/>
        <w:tblLook w:val="0000" w:firstRow="0" w:lastRow="0" w:firstColumn="0" w:lastColumn="0" w:noHBand="0" w:noVBand="0"/>
      </w:tblPr>
      <w:tblGrid>
        <w:gridCol w:w="4530"/>
        <w:gridCol w:w="4365"/>
      </w:tblGrid>
      <w:tr w:rsidR="00054BC5" w14:paraId="2E2E6E86"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5" w14:textId="77777777" w:rsidR="00054BC5" w:rsidRDefault="00424954">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6" w14:textId="77777777" w:rsidR="00054BC5" w:rsidRDefault="00424954">
            <w:pPr>
              <w:spacing w:before="240"/>
              <w:rPr>
                <w:color w:val="080707"/>
                <w:highlight w:val="white"/>
              </w:rPr>
            </w:pPr>
            <w:r>
              <w:rPr>
                <w:color w:val="080707"/>
                <w:highlight w:val="white"/>
              </w:rPr>
              <w:t>4 5 5 9 6 8 8 9 0 1 5 4 6 5 3</w:t>
            </w:r>
          </w:p>
        </w:tc>
      </w:tr>
      <w:tr w:rsidR="00054BC5" w14:paraId="4652E98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7" w14:textId="77777777" w:rsidR="00054BC5" w:rsidRDefault="00424954">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8" w14:textId="77777777" w:rsidR="00054BC5" w:rsidRDefault="00424954">
            <w:pPr>
              <w:spacing w:before="240"/>
            </w:pPr>
            <w:r>
              <w:rPr>
                <w:color w:val="080707"/>
                <w:highlight w:val="white"/>
              </w:rPr>
              <w:t>CCZN21A90</w:t>
            </w:r>
          </w:p>
        </w:tc>
      </w:tr>
      <w:tr w:rsidR="00054BC5" w14:paraId="75D62B5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9" w14:textId="77777777" w:rsidR="00054BC5" w:rsidRDefault="00424954">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A" w14:textId="77777777" w:rsidR="00054BC5" w:rsidRDefault="00424954">
            <w:pPr>
              <w:spacing w:before="240"/>
            </w:pPr>
            <w:r>
              <w:rPr>
                <w:color w:val="080707"/>
                <w:highlight w:val="white"/>
              </w:rPr>
              <w:t>GCH Knowledge Platform</w:t>
            </w:r>
          </w:p>
        </w:tc>
      </w:tr>
      <w:tr w:rsidR="00054BC5" w14:paraId="3448E0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B" w14:textId="77777777" w:rsidR="00054BC5" w:rsidRDefault="00424954">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C" w14:textId="3221E339" w:rsidR="00054BC5" w:rsidRDefault="00A35CB2">
            <w:pPr>
              <w:pStyle w:val="Heading2"/>
              <w:rPr>
                <w:sz w:val="22"/>
                <w:szCs w:val="22"/>
              </w:rPr>
            </w:pPr>
            <w:r>
              <w:rPr>
                <w:sz w:val="22"/>
                <w:szCs w:val="22"/>
              </w:rPr>
              <w:t>Government</w:t>
            </w:r>
            <w:r w:rsidR="00424954">
              <w:rPr>
                <w:sz w:val="22"/>
                <w:szCs w:val="22"/>
              </w:rPr>
              <w:t xml:space="preserve"> Consulting Hub (GCH) will be a powerful resource to help the Civil Service reduce the amount it spends on consultancy, maximise value where we do use consultants, and grow the skills and capability of our own people to deliver consultancy-type work and to deploy consultancy-type skills Procurement options appraisal </w:t>
            </w:r>
          </w:p>
          <w:p w14:paraId="0000001D" w14:textId="77777777" w:rsidR="00054BC5" w:rsidRDefault="00424954">
            <w:pPr>
              <w:spacing w:before="240"/>
            </w:pPr>
            <w:r>
              <w:t xml:space="preserve">The output from this contract will be the delivery of a scalable digital platform, centrally managed by GCH but accessible across HMG </w:t>
            </w:r>
          </w:p>
        </w:tc>
      </w:tr>
      <w:tr w:rsidR="00054BC5" w14:paraId="7F62EC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E" w14:textId="77777777" w:rsidR="00054BC5" w:rsidRDefault="00424954">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F" w14:textId="11503BAC" w:rsidR="00054BC5" w:rsidRDefault="00711D6C">
            <w:pPr>
              <w:spacing w:before="240"/>
            </w:pPr>
            <w:sdt>
              <w:sdtPr>
                <w:tag w:val="goog_rdk_0"/>
                <w:id w:val="-707340716"/>
              </w:sdtPr>
              <w:sdtEndPr/>
              <w:sdtContent/>
            </w:sdt>
            <w:sdt>
              <w:sdtPr>
                <w:tag w:val="goog_rdk_1"/>
                <w:id w:val="-1003971000"/>
              </w:sdtPr>
              <w:sdtEndPr/>
              <w:sdtContent>
                <w:r w:rsidR="009F705D">
                  <w:t>1</w:t>
                </w:r>
                <w:r w:rsidR="009F705D" w:rsidRPr="00723AE8">
                  <w:t>st</w:t>
                </w:r>
                <w:r w:rsidR="009F705D">
                  <w:t xml:space="preserve"> </w:t>
                </w:r>
              </w:sdtContent>
            </w:sdt>
            <w:r w:rsidR="00424954">
              <w:t xml:space="preserve">December 2021 </w:t>
            </w:r>
          </w:p>
        </w:tc>
      </w:tr>
      <w:tr w:rsidR="00054BC5" w14:paraId="7F92C68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0" w14:textId="77777777" w:rsidR="00054BC5" w:rsidRPr="009A2B5D" w:rsidRDefault="00424954">
            <w:pPr>
              <w:spacing w:before="240"/>
              <w:rPr>
                <w:b/>
              </w:rPr>
            </w:pPr>
            <w:r w:rsidRPr="009A2B5D">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95D947A" w14:textId="77777777" w:rsidR="00054BC5" w:rsidRDefault="00723AE8" w:rsidP="00723AE8">
            <w:pPr>
              <w:spacing w:before="240"/>
            </w:pPr>
            <w:r>
              <w:t>30</w:t>
            </w:r>
            <w:r w:rsidRPr="00723AE8">
              <w:rPr>
                <w:vertAlign w:val="superscript"/>
              </w:rPr>
              <w:t>th</w:t>
            </w:r>
            <w:r w:rsidR="00FD4DBA">
              <w:t xml:space="preserve"> November 2022</w:t>
            </w:r>
          </w:p>
          <w:p w14:paraId="00000021" w14:textId="1B555CDA" w:rsidR="00221752" w:rsidRDefault="00221752" w:rsidP="00723AE8">
            <w:pPr>
              <w:spacing w:before="240"/>
            </w:pPr>
            <w:r>
              <w:t>30</w:t>
            </w:r>
            <w:r w:rsidRPr="00221752">
              <w:rPr>
                <w:vertAlign w:val="superscript"/>
              </w:rPr>
              <w:t>th</w:t>
            </w:r>
            <w:r>
              <w:t xml:space="preserve"> November 2023 (if all extension options are taken)</w:t>
            </w:r>
          </w:p>
        </w:tc>
      </w:tr>
      <w:tr w:rsidR="00054BC5" w14:paraId="3CD6960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2" w14:textId="77777777" w:rsidR="00054BC5" w:rsidRDefault="00424954">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9193ED4" w14:textId="202F78FC" w:rsidR="00054BC5" w:rsidRDefault="00F51C15">
            <w:pPr>
              <w:spacing w:before="240"/>
            </w:pPr>
            <w:r>
              <w:t xml:space="preserve">Up to </w:t>
            </w:r>
            <w:r w:rsidR="00424954" w:rsidRPr="00723AE8">
              <w:t>£80,000.00 (excluding VAT)</w:t>
            </w:r>
          </w:p>
          <w:p w14:paraId="38AFFF11" w14:textId="787405D8" w:rsidR="00221752" w:rsidRDefault="00F51C15">
            <w:pPr>
              <w:spacing w:before="240"/>
            </w:pPr>
            <w:r>
              <w:t xml:space="preserve">Up to </w:t>
            </w:r>
            <w:r w:rsidR="00221752">
              <w:t xml:space="preserve">Year 1 - £40,000.00 </w:t>
            </w:r>
            <w:r w:rsidR="00221752" w:rsidRPr="00723AE8">
              <w:t>(excluding VAT)</w:t>
            </w:r>
          </w:p>
          <w:p w14:paraId="00000023" w14:textId="0B1CADA4" w:rsidR="00221752" w:rsidRDefault="00F51C15">
            <w:pPr>
              <w:spacing w:before="240"/>
            </w:pPr>
            <w:r>
              <w:t xml:space="preserve">Up to </w:t>
            </w:r>
            <w:r w:rsidR="00221752">
              <w:t xml:space="preserve">Year 2 - £40,000.00 </w:t>
            </w:r>
            <w:r w:rsidR="00221752" w:rsidRPr="00723AE8">
              <w:t>(excluding VAT)</w:t>
            </w:r>
            <w:r w:rsidR="00221752">
              <w:t xml:space="preserve"> If Extension taken</w:t>
            </w:r>
          </w:p>
        </w:tc>
      </w:tr>
      <w:tr w:rsidR="00054BC5" w14:paraId="0F45C5D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4" w14:textId="77777777" w:rsidR="00054BC5" w:rsidRDefault="00424954">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5" w14:textId="77777777" w:rsidR="00054BC5" w:rsidRDefault="00424954">
            <w:pPr>
              <w:spacing w:before="240"/>
            </w:pPr>
            <w:r w:rsidRPr="00723AE8">
              <w:t>Payment by BACS. Annually in advance.</w:t>
            </w:r>
          </w:p>
        </w:tc>
      </w:tr>
      <w:tr w:rsidR="00054BC5" w14:paraId="0EFB9EE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6" w14:textId="77777777" w:rsidR="00054BC5" w:rsidRDefault="00424954">
            <w:pPr>
              <w:spacing w:before="240"/>
              <w:rPr>
                <w:b/>
              </w:rPr>
            </w:pPr>
            <w:r>
              <w:rPr>
                <w:b/>
              </w:rPr>
              <w:lastRenderedPageBreak/>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7" w14:textId="1F31FA23" w:rsidR="00054BC5" w:rsidRDefault="003D5FE7">
            <w:pPr>
              <w:spacing w:before="240"/>
            </w:pPr>
            <w:r>
              <w:t>REDACTED</w:t>
            </w:r>
          </w:p>
        </w:tc>
      </w:tr>
    </w:tbl>
    <w:p w14:paraId="00000028" w14:textId="77777777" w:rsidR="00054BC5" w:rsidRDefault="00424954">
      <w:pPr>
        <w:spacing w:before="240"/>
      </w:pPr>
      <w:r>
        <w:t xml:space="preserve"> </w:t>
      </w:r>
    </w:p>
    <w:p w14:paraId="00000029" w14:textId="77777777" w:rsidR="00054BC5" w:rsidRDefault="00424954">
      <w:pPr>
        <w:spacing w:before="240" w:after="240"/>
      </w:pPr>
      <w:r>
        <w:t>This Order Form is issued under the G-Cloud 12 Framework Agreement (RM1557.12).</w:t>
      </w:r>
    </w:p>
    <w:p w14:paraId="0000002A" w14:textId="77777777" w:rsidR="00054BC5" w:rsidRDefault="00424954">
      <w:pPr>
        <w:spacing w:before="240"/>
      </w:pPr>
      <w:r>
        <w:t>Buyers can use this Order Form to specify their G-Cloud service requirements when placing an Order.</w:t>
      </w:r>
    </w:p>
    <w:p w14:paraId="0000002B" w14:textId="77777777" w:rsidR="00054BC5" w:rsidRDefault="00424954">
      <w:pPr>
        <w:spacing w:before="240"/>
      </w:pPr>
      <w:r>
        <w:t>The Order Form cannot be used to alter existing terms or add any extra terms that materially change the Deliverables offered by the Supplier and defined in the Application.</w:t>
      </w:r>
    </w:p>
    <w:p w14:paraId="0000002C" w14:textId="77777777" w:rsidR="00054BC5" w:rsidRDefault="00424954">
      <w:pPr>
        <w:spacing w:before="240"/>
      </w:pPr>
      <w:r>
        <w:t>There are terms in the Call-Off Contract that may be defined in the Order Form. These are identified in the contract with square brackets.</w:t>
      </w:r>
    </w:p>
    <w:tbl>
      <w:tblPr>
        <w:tblStyle w:val="a0"/>
        <w:tblW w:w="8880" w:type="dxa"/>
        <w:tblLayout w:type="fixed"/>
        <w:tblLook w:val="0000" w:firstRow="0" w:lastRow="0" w:firstColumn="0" w:lastColumn="0" w:noHBand="0" w:noVBand="0"/>
      </w:tblPr>
      <w:tblGrid>
        <w:gridCol w:w="2055"/>
        <w:gridCol w:w="6825"/>
      </w:tblGrid>
      <w:tr w:rsidR="00054BC5" w14:paraId="451B7022" w14:textId="77777777" w:rsidTr="009A2B5D">
        <w:trPr>
          <w:trHeight w:val="1882"/>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D" w14:textId="77777777" w:rsidR="00054BC5" w:rsidRDefault="00424954">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130B4" w14:textId="77777777" w:rsidR="00054BC5" w:rsidRDefault="003D5FE7" w:rsidP="009A2B5D">
            <w:pPr>
              <w:spacing w:before="240"/>
            </w:pPr>
            <w:r>
              <w:t>REDACTED</w:t>
            </w:r>
          </w:p>
          <w:p w14:paraId="095170F0" w14:textId="77777777" w:rsidR="003D5FE7" w:rsidRDefault="003D5FE7" w:rsidP="009A2B5D">
            <w:pPr>
              <w:spacing w:before="240"/>
            </w:pPr>
            <w:r>
              <w:t>REDACTED</w:t>
            </w:r>
          </w:p>
          <w:p w14:paraId="00000032" w14:textId="146652A6" w:rsidR="003D5FE7" w:rsidRDefault="003D5FE7" w:rsidP="009A2B5D">
            <w:pPr>
              <w:spacing w:before="240"/>
            </w:pPr>
            <w:r>
              <w:t>REDACTED</w:t>
            </w:r>
          </w:p>
        </w:tc>
      </w:tr>
      <w:tr w:rsidR="00054BC5" w14:paraId="07AE0A28" w14:textId="77777777" w:rsidTr="00FD4DBA">
        <w:trPr>
          <w:trHeight w:val="468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3" w14:textId="77777777" w:rsidR="00054BC5" w:rsidRDefault="00424954">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69E745D" w14:textId="2167EDFF" w:rsidR="003D5FE7" w:rsidRDefault="003D5FE7" w:rsidP="00312939">
            <w:pPr>
              <w:spacing w:before="240"/>
            </w:pPr>
            <w:r>
              <w:t>REDACTED</w:t>
            </w:r>
          </w:p>
          <w:p w14:paraId="2B222163" w14:textId="3A978379" w:rsidR="003D5FE7" w:rsidRDefault="003D5FE7" w:rsidP="00312939">
            <w:pPr>
              <w:spacing w:before="240"/>
            </w:pPr>
            <w:r>
              <w:t>REDACTED</w:t>
            </w:r>
          </w:p>
          <w:p w14:paraId="619B8515" w14:textId="0239B90F" w:rsidR="003D5FE7" w:rsidRDefault="003D5FE7" w:rsidP="00312939">
            <w:pPr>
              <w:spacing w:before="240"/>
            </w:pPr>
            <w:r>
              <w:t>REDACTED</w:t>
            </w:r>
          </w:p>
          <w:p w14:paraId="7B7D247A" w14:textId="4BBEEF10" w:rsidR="003D5FE7" w:rsidRDefault="003D5FE7" w:rsidP="00312939">
            <w:pPr>
              <w:spacing w:before="240"/>
            </w:pPr>
            <w:r>
              <w:t>REDACTED</w:t>
            </w:r>
          </w:p>
          <w:p w14:paraId="76E61A11" w14:textId="5F12703E" w:rsidR="003D5FE7" w:rsidRDefault="003D5FE7" w:rsidP="00312939">
            <w:pPr>
              <w:spacing w:before="240"/>
            </w:pPr>
            <w:r>
              <w:t>REDACTED</w:t>
            </w:r>
          </w:p>
          <w:p w14:paraId="6168F4E1" w14:textId="6BAE7770" w:rsidR="003D5FE7" w:rsidRDefault="003D5FE7" w:rsidP="00312939">
            <w:pPr>
              <w:spacing w:before="240"/>
            </w:pPr>
            <w:r>
              <w:t>REDACTED</w:t>
            </w:r>
          </w:p>
          <w:p w14:paraId="1F29016B" w14:textId="032837EC" w:rsidR="003D5FE7" w:rsidRDefault="003D5FE7" w:rsidP="00312939">
            <w:pPr>
              <w:spacing w:before="240"/>
            </w:pPr>
            <w:r>
              <w:t>REDACTED</w:t>
            </w:r>
          </w:p>
          <w:p w14:paraId="0000003B" w14:textId="7D7B84B1" w:rsidR="00054BC5" w:rsidRDefault="00312939" w:rsidP="00312939">
            <w:pPr>
              <w:spacing w:before="240"/>
            </w:pPr>
            <w:r w:rsidRPr="009A3CE2">
              <w:t xml:space="preserve">Company number:  </w:t>
            </w:r>
            <w:r w:rsidR="003D5FE7">
              <w:t>REDACTED</w:t>
            </w:r>
          </w:p>
        </w:tc>
      </w:tr>
      <w:tr w:rsidR="00054BC5" w14:paraId="3AC85009"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C" w14:textId="77777777" w:rsidR="00054BC5" w:rsidRDefault="00424954">
            <w:pPr>
              <w:spacing w:before="240" w:after="240"/>
              <w:rPr>
                <w:b/>
              </w:rPr>
            </w:pPr>
            <w:r>
              <w:rPr>
                <w:b/>
              </w:rPr>
              <w:t>Together the ‘Parties’</w:t>
            </w:r>
          </w:p>
        </w:tc>
      </w:tr>
    </w:tbl>
    <w:p w14:paraId="0000003E" w14:textId="77777777" w:rsidR="00054BC5" w:rsidRDefault="00054BC5">
      <w:pPr>
        <w:spacing w:before="240" w:after="240"/>
        <w:rPr>
          <w:b/>
        </w:rPr>
      </w:pPr>
    </w:p>
    <w:p w14:paraId="0000003F" w14:textId="77777777" w:rsidR="00054BC5" w:rsidRDefault="00424954">
      <w:pPr>
        <w:pStyle w:val="Heading3"/>
      </w:pPr>
      <w:r>
        <w:t>Principal contact details</w:t>
      </w:r>
    </w:p>
    <w:p w14:paraId="00000040" w14:textId="77777777" w:rsidR="00054BC5" w:rsidRDefault="00424954">
      <w:pPr>
        <w:spacing w:before="240" w:after="120" w:line="480" w:lineRule="auto"/>
        <w:rPr>
          <w:b/>
        </w:rPr>
      </w:pPr>
      <w:r>
        <w:rPr>
          <w:b/>
        </w:rPr>
        <w:t>For the Buyer:</w:t>
      </w:r>
    </w:p>
    <w:p w14:paraId="00000041" w14:textId="3D026283" w:rsidR="00054BC5" w:rsidRDefault="00424954">
      <w:pPr>
        <w:spacing w:after="120"/>
      </w:pPr>
      <w:r>
        <w:lastRenderedPageBreak/>
        <w:t xml:space="preserve">Title: </w:t>
      </w:r>
      <w:r w:rsidR="003D5FE7">
        <w:t>REDACTED</w:t>
      </w:r>
    </w:p>
    <w:p w14:paraId="00000042" w14:textId="10310574" w:rsidR="00054BC5" w:rsidRDefault="00424954">
      <w:pPr>
        <w:spacing w:after="120" w:line="240" w:lineRule="auto"/>
      </w:pPr>
      <w:r>
        <w:t xml:space="preserve">Name: </w:t>
      </w:r>
      <w:r w:rsidR="003D5FE7">
        <w:t>REDACTED</w:t>
      </w:r>
    </w:p>
    <w:p w14:paraId="00000043" w14:textId="1071D526" w:rsidR="00054BC5" w:rsidRPr="009A3CE2" w:rsidRDefault="00424954">
      <w:pPr>
        <w:spacing w:after="120" w:line="240" w:lineRule="auto"/>
      </w:pPr>
      <w:r>
        <w:t xml:space="preserve">Email: </w:t>
      </w:r>
      <w:r w:rsidR="003D5FE7">
        <w:t>REDACTED</w:t>
      </w:r>
    </w:p>
    <w:p w14:paraId="00000044" w14:textId="0B0F2234" w:rsidR="00054BC5" w:rsidRPr="009A3CE2" w:rsidRDefault="00424954">
      <w:pPr>
        <w:spacing w:before="240"/>
      </w:pPr>
      <w:r>
        <w:t xml:space="preserve">Phone: </w:t>
      </w:r>
      <w:r w:rsidR="003D5FE7">
        <w:t>REDACTED</w:t>
      </w:r>
    </w:p>
    <w:p w14:paraId="00000045" w14:textId="77777777" w:rsidR="00054BC5" w:rsidRDefault="00054BC5">
      <w:pPr>
        <w:spacing w:after="120" w:line="360" w:lineRule="auto"/>
      </w:pPr>
    </w:p>
    <w:p w14:paraId="00000046" w14:textId="77777777" w:rsidR="00054BC5" w:rsidRDefault="00054BC5">
      <w:pPr>
        <w:rPr>
          <w:b/>
        </w:rPr>
      </w:pPr>
    </w:p>
    <w:p w14:paraId="00000047" w14:textId="77777777" w:rsidR="00054BC5" w:rsidRDefault="00424954">
      <w:pPr>
        <w:spacing w:line="480" w:lineRule="auto"/>
        <w:rPr>
          <w:b/>
        </w:rPr>
      </w:pPr>
      <w:r>
        <w:rPr>
          <w:b/>
        </w:rPr>
        <w:t>For the Supplier:</w:t>
      </w:r>
    </w:p>
    <w:p w14:paraId="00000048" w14:textId="333CB6D7" w:rsidR="00054BC5" w:rsidRDefault="00723AE8">
      <w:pPr>
        <w:spacing w:after="120" w:line="240" w:lineRule="auto"/>
      </w:pPr>
      <w:r>
        <w:t xml:space="preserve">Title: </w:t>
      </w:r>
      <w:r w:rsidR="003D5FE7">
        <w:t>REDACTED</w:t>
      </w:r>
    </w:p>
    <w:p w14:paraId="00000049" w14:textId="02C02159" w:rsidR="00054BC5" w:rsidRPr="00723AE8" w:rsidRDefault="00723AE8">
      <w:pPr>
        <w:spacing w:after="120" w:line="240" w:lineRule="auto"/>
      </w:pPr>
      <w:r>
        <w:t xml:space="preserve">Name: </w:t>
      </w:r>
      <w:r w:rsidR="003D5FE7">
        <w:t>REDACTED</w:t>
      </w:r>
    </w:p>
    <w:p w14:paraId="37AE1BB4" w14:textId="77777777" w:rsidR="003D5FE7" w:rsidRDefault="00723AE8">
      <w:pPr>
        <w:spacing w:after="120" w:line="240" w:lineRule="auto"/>
      </w:pPr>
      <w:r>
        <w:t xml:space="preserve">Email: </w:t>
      </w:r>
      <w:r w:rsidR="003D5FE7">
        <w:t xml:space="preserve">REDACTED </w:t>
      </w:r>
    </w:p>
    <w:p w14:paraId="0000004C" w14:textId="4176FAA6" w:rsidR="00054BC5" w:rsidRDefault="00723AE8" w:rsidP="003D5FE7">
      <w:pPr>
        <w:spacing w:after="120" w:line="240" w:lineRule="auto"/>
      </w:pPr>
      <w:r>
        <w:t>Phone</w:t>
      </w:r>
      <w:r w:rsidR="003D5FE7" w:rsidRPr="003D5FE7">
        <w:t xml:space="preserve"> </w:t>
      </w:r>
      <w:r w:rsidR="003D5FE7">
        <w:t>REDACTED</w:t>
      </w:r>
    </w:p>
    <w:p w14:paraId="0000004D" w14:textId="77777777" w:rsidR="00054BC5" w:rsidRDefault="00424954">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054BC5" w14:paraId="470CE2A5"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E" w14:textId="77777777" w:rsidR="00054BC5" w:rsidRDefault="00424954">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F" w14:textId="77777777" w:rsidR="00054BC5" w:rsidRDefault="00424954">
            <w:pPr>
              <w:spacing w:before="240"/>
            </w:pPr>
            <w:r>
              <w:t>This Call-Off Contract Starts on 1st December</w:t>
            </w:r>
            <w:sdt>
              <w:sdtPr>
                <w:tag w:val="goog_rdk_7"/>
                <w:id w:val="323094886"/>
              </w:sdtPr>
              <w:sdtEndPr/>
              <w:sdtContent/>
            </w:sdt>
            <w:r>
              <w:t xml:space="preserve"> 2021 and is valid for twelve (12) months. </w:t>
            </w:r>
          </w:p>
          <w:p w14:paraId="00000050" w14:textId="24366EA9" w:rsidR="00054BC5" w:rsidRDefault="00D643E9">
            <w:pPr>
              <w:spacing w:before="240"/>
            </w:pPr>
            <w:r>
              <w:t>End date 30th</w:t>
            </w:r>
            <w:r w:rsidR="00424954">
              <w:t xml:space="preserve"> November 2022</w:t>
            </w:r>
          </w:p>
          <w:p w14:paraId="00000051" w14:textId="77777777" w:rsidR="00054BC5" w:rsidRDefault="00424954">
            <w:pPr>
              <w:spacing w:before="240"/>
            </w:pPr>
            <w:r>
              <w:t>[The date and number of days or months is subject to clause 1.2 in Part B below.]</w:t>
            </w:r>
          </w:p>
        </w:tc>
      </w:tr>
      <w:tr w:rsidR="00054BC5" w14:paraId="545FB679"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2" w14:textId="77777777" w:rsidR="00054BC5" w:rsidRDefault="00424954">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3" w14:textId="77777777" w:rsidR="00054BC5" w:rsidRDefault="00424954">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0000054" w14:textId="77777777" w:rsidR="00054BC5" w:rsidRDefault="00424954">
            <w:pPr>
              <w:spacing w:before="240"/>
            </w:pPr>
            <w:r>
              <w:t xml:space="preserve">The notice period for the Buyer is a maximum of </w:t>
            </w:r>
            <w:r>
              <w:rPr>
                <w:b/>
              </w:rPr>
              <w:t xml:space="preserve">30 </w:t>
            </w:r>
            <w:r>
              <w:t>days from the date of written notice for Ending without cause (as per clause 18.1).</w:t>
            </w:r>
          </w:p>
        </w:tc>
      </w:tr>
      <w:tr w:rsidR="00054BC5" w14:paraId="76E81453" w14:textId="77777777" w:rsidTr="00FD4DBA">
        <w:trPr>
          <w:trHeight w:val="1884"/>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5" w14:textId="77777777" w:rsidR="00054BC5" w:rsidRDefault="00424954">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6" w14:textId="77777777" w:rsidR="00054BC5" w:rsidRDefault="00424954">
            <w:pPr>
              <w:spacing w:before="240"/>
            </w:pPr>
            <w:r>
              <w:t>This Call-off Contract can be extended by the Buyer for one (1) period up to twelve (12) months, by giving the Supplier 4 Weeks written notice before its expiry. The extension periods are subject to clauses 1.3 and 1.4 in Part B below.</w:t>
            </w:r>
          </w:p>
          <w:p w14:paraId="00000057" w14:textId="77777777" w:rsidR="00054BC5" w:rsidRDefault="00424954">
            <w:pPr>
              <w:spacing w:before="240"/>
            </w:pPr>
            <w:r>
              <w:t>Extensions which extend the Term beyond 24 months are only permitted if the Supplier complies with the additional exit plan requirements at clauses 21.3 to 21.8.</w:t>
            </w:r>
          </w:p>
          <w:p w14:paraId="00000058" w14:textId="77777777" w:rsidR="00054BC5" w:rsidRDefault="00424954">
            <w:pPr>
              <w:spacing w:before="240"/>
            </w:pPr>
            <w:r>
              <w:t>The extension period after 24 months should not exceed the maximum permitted under the Framework Agreement which is 2 periods of up to 12 months each.</w:t>
            </w:r>
          </w:p>
          <w:p w14:paraId="00000059" w14:textId="77777777" w:rsidR="00054BC5" w:rsidRDefault="00424954">
            <w:pPr>
              <w:spacing w:before="240"/>
            </w:pPr>
            <w:r>
              <w:t xml:space="preserve">If a buyer is a central government department and the contract Term is intended to exceed 24 months, then under </w:t>
            </w:r>
            <w:r>
              <w:lastRenderedPageBreak/>
              <w:t xml:space="preserve">the Spend Controls process, prior approval must be obtained from the Government Digital Service (GDS). Further guidance: </w:t>
            </w:r>
          </w:p>
          <w:p w14:paraId="0000005A" w14:textId="77777777" w:rsidR="00054BC5" w:rsidRDefault="00711D6C">
            <w:pPr>
              <w:spacing w:before="240"/>
            </w:pPr>
            <w:hyperlink r:id="rId9">
              <w:r w:rsidR="00424954">
                <w:rPr>
                  <w:color w:val="0000FF"/>
                  <w:u w:val="single"/>
                </w:rPr>
                <w:t>https://www.gov.uk/service-manual/agile-delivery/spend-controls-check-if-you-need-approval-to-spend-money-on-a-service</w:t>
              </w:r>
            </w:hyperlink>
          </w:p>
        </w:tc>
      </w:tr>
    </w:tbl>
    <w:p w14:paraId="0000005B" w14:textId="77777777" w:rsidR="00054BC5" w:rsidRDefault="00424954">
      <w:pPr>
        <w:pStyle w:val="Heading3"/>
      </w:pPr>
      <w:r>
        <w:lastRenderedPageBreak/>
        <w:t>Buyer contractual details</w:t>
      </w:r>
    </w:p>
    <w:p w14:paraId="0000005C" w14:textId="77777777" w:rsidR="00054BC5" w:rsidRDefault="00424954">
      <w:pPr>
        <w:spacing w:before="240" w:after="240"/>
      </w:pPr>
      <w:r>
        <w:t>This Order is for the G-Cloud Services outlined below. It is acknowledged by the Parties that the volume of the G-Cloud Services used by the Buyer may vary during this Call-Off Contract.</w:t>
      </w:r>
    </w:p>
    <w:tbl>
      <w:tblPr>
        <w:tblStyle w:val="a2"/>
        <w:tblW w:w="8895" w:type="dxa"/>
        <w:tblInd w:w="2" w:type="dxa"/>
        <w:tblLayout w:type="fixed"/>
        <w:tblLook w:val="0000" w:firstRow="0" w:lastRow="0" w:firstColumn="0" w:lastColumn="0" w:noHBand="0" w:noVBand="0"/>
      </w:tblPr>
      <w:tblGrid>
        <w:gridCol w:w="2599"/>
        <w:gridCol w:w="6256"/>
        <w:gridCol w:w="40"/>
      </w:tblGrid>
      <w:tr w:rsidR="00054BC5" w14:paraId="4060A239" w14:textId="77777777">
        <w:trPr>
          <w:trHeight w:val="1259"/>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D" w14:textId="77777777" w:rsidR="00054BC5" w:rsidRDefault="00424954">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E" w14:textId="77777777" w:rsidR="00054BC5" w:rsidRDefault="00424954">
            <w:pPr>
              <w:spacing w:before="240"/>
            </w:pPr>
            <w:r>
              <w:t>This Call-Off Contract is for the provision of Services under:</w:t>
            </w:r>
          </w:p>
          <w:p w14:paraId="0000005F" w14:textId="77777777" w:rsidR="00054BC5" w:rsidRDefault="00424954">
            <w:pPr>
              <w:numPr>
                <w:ilvl w:val="0"/>
                <w:numId w:val="15"/>
              </w:numPr>
              <w:pBdr>
                <w:top w:val="nil"/>
                <w:left w:val="nil"/>
                <w:bottom w:val="nil"/>
                <w:right w:val="nil"/>
                <w:between w:val="nil"/>
              </w:pBdr>
              <w:spacing w:before="240"/>
            </w:pPr>
            <w:r>
              <w:rPr>
                <w:color w:val="000000"/>
              </w:rPr>
              <w:t>Lot 2: Cloud software</w:t>
            </w:r>
          </w:p>
        </w:tc>
      </w:tr>
      <w:tr w:rsidR="00054BC5" w14:paraId="17F8E2E6" w14:textId="77777777" w:rsidTr="00FD4DBA">
        <w:trPr>
          <w:trHeight w:val="1363"/>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1" w14:textId="77777777" w:rsidR="00054BC5" w:rsidRDefault="00424954">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2" w14:textId="77777777" w:rsidR="00054BC5" w:rsidRDefault="00424954">
            <w:pPr>
              <w:spacing w:before="240"/>
            </w:pPr>
            <w:r>
              <w:t>The Services to be provided by the Supplier under the above Lot are listed in Framework Section 2 and outlined below:</w:t>
            </w:r>
          </w:p>
          <w:p w14:paraId="00000065" w14:textId="36D17007" w:rsidR="00054BC5" w:rsidRPr="00D643E9" w:rsidRDefault="00E305D0" w:rsidP="00E305D0">
            <w:pPr>
              <w:numPr>
                <w:ilvl w:val="0"/>
                <w:numId w:val="16"/>
              </w:numPr>
              <w:pBdr>
                <w:top w:val="nil"/>
                <w:left w:val="nil"/>
                <w:bottom w:val="nil"/>
                <w:right w:val="nil"/>
                <w:between w:val="nil"/>
              </w:pBdr>
              <w:rPr>
                <w:b/>
                <w:color w:val="000000"/>
              </w:rPr>
            </w:pPr>
            <w:r>
              <w:t>REDACTED</w:t>
            </w:r>
          </w:p>
        </w:tc>
      </w:tr>
      <w:tr w:rsidR="00054BC5" w14:paraId="42255943" w14:textId="77777777" w:rsidTr="00D643E9">
        <w:trPr>
          <w:trHeight w:val="75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7" w14:textId="77777777" w:rsidR="00054BC5" w:rsidRDefault="00424954">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8" w14:textId="77777777" w:rsidR="00054BC5" w:rsidRDefault="00424954">
            <w:pPr>
              <w:spacing w:before="240"/>
            </w:pPr>
            <w:r>
              <w:rPr>
                <w:b/>
              </w:rPr>
              <w:t>NA</w:t>
            </w:r>
          </w:p>
        </w:tc>
      </w:tr>
      <w:tr w:rsidR="00054BC5" w14:paraId="2DDE32A9" w14:textId="77777777" w:rsidTr="00FD4DBA">
        <w:trPr>
          <w:trHeight w:val="69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A" w14:textId="77777777" w:rsidR="00054BC5" w:rsidRDefault="00424954">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B" w14:textId="77777777" w:rsidR="00054BC5" w:rsidRDefault="00424954">
            <w:pPr>
              <w:spacing w:before="240"/>
            </w:pPr>
            <w:r>
              <w:t>The Services will be Cloud Based.</w:t>
            </w:r>
          </w:p>
        </w:tc>
      </w:tr>
      <w:tr w:rsidR="00054BC5" w14:paraId="47D94E3A" w14:textId="77777777" w:rsidTr="00FB1782">
        <w:trPr>
          <w:trHeight w:val="2078"/>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D" w14:textId="77777777" w:rsidR="00054BC5" w:rsidRDefault="00424954">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6E" w14:textId="77777777" w:rsidR="00054BC5" w:rsidRDefault="00424954">
            <w:pPr>
              <w:pBdr>
                <w:bottom w:val="single" w:sz="6" w:space="8" w:color="B1B4B6"/>
              </w:pBdr>
              <w:shd w:val="clear" w:color="auto" w:fill="FFFFFF"/>
              <w:spacing w:after="75" w:line="240" w:lineRule="auto"/>
            </w:pPr>
            <w:r>
              <w:t xml:space="preserve">Staff security </w:t>
            </w:r>
            <w:sdt>
              <w:sdtPr>
                <w:tag w:val="goog_rdk_9"/>
                <w:id w:val="-2137719341"/>
              </w:sdtPr>
              <w:sdtEndPr/>
              <w:sdtContent/>
            </w:sdt>
            <w:r>
              <w:t>clearance</w:t>
            </w:r>
          </w:p>
          <w:p w14:paraId="0000006F" w14:textId="77777777" w:rsidR="00054BC5" w:rsidRDefault="00424954">
            <w:pPr>
              <w:pBdr>
                <w:bottom w:val="single" w:sz="6" w:space="8" w:color="B1B4B6"/>
              </w:pBdr>
              <w:shd w:val="clear" w:color="auto" w:fill="FFFFFF"/>
              <w:spacing w:line="240" w:lineRule="auto"/>
              <w:ind w:left="720"/>
            </w:pPr>
            <w:r>
              <w:t>Conforms to BS7858:2012</w:t>
            </w:r>
          </w:p>
          <w:p w14:paraId="00000070" w14:textId="77777777" w:rsidR="00054BC5" w:rsidRDefault="00424954">
            <w:pPr>
              <w:pBdr>
                <w:bottom w:val="single" w:sz="6" w:space="8" w:color="B1B4B6"/>
              </w:pBdr>
              <w:shd w:val="clear" w:color="auto" w:fill="FFFFFF"/>
              <w:spacing w:after="75" w:line="240" w:lineRule="auto"/>
            </w:pPr>
            <w:r>
              <w:t>Government security clearance</w:t>
            </w:r>
          </w:p>
          <w:p w14:paraId="00000071" w14:textId="77777777" w:rsidR="00054BC5" w:rsidRDefault="00424954">
            <w:pPr>
              <w:pBdr>
                <w:bottom w:val="single" w:sz="6" w:space="8" w:color="B1B4B6"/>
              </w:pBdr>
              <w:shd w:val="clear" w:color="auto" w:fill="FFFFFF"/>
              <w:spacing w:line="240" w:lineRule="auto"/>
              <w:ind w:left="720"/>
            </w:pPr>
            <w:r>
              <w:t>Up to Developed Vetting (DV)</w:t>
            </w:r>
          </w:p>
          <w:p w14:paraId="00000072" w14:textId="77777777" w:rsidR="00054BC5" w:rsidRDefault="00054BC5">
            <w:pPr>
              <w:spacing w:before="240"/>
            </w:pPr>
          </w:p>
        </w:tc>
        <w:tc>
          <w:tcPr>
            <w:tcW w:w="40" w:type="dxa"/>
          </w:tcPr>
          <w:p w14:paraId="00000073" w14:textId="77777777" w:rsidR="00054BC5" w:rsidRDefault="00054BC5">
            <w:pPr>
              <w:spacing w:before="240"/>
            </w:pPr>
          </w:p>
        </w:tc>
      </w:tr>
      <w:tr w:rsidR="00054BC5" w14:paraId="769ACF9A"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4" w14:textId="77777777" w:rsidR="00054BC5" w:rsidRDefault="00424954">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5" w14:textId="77777777" w:rsidR="00054BC5" w:rsidRDefault="00424954">
            <w:pPr>
              <w:pBdr>
                <w:bottom w:val="single" w:sz="6" w:space="8" w:color="B1B4B6"/>
              </w:pBdr>
              <w:shd w:val="clear" w:color="auto" w:fill="FFFFFF"/>
              <w:spacing w:after="75" w:line="240" w:lineRule="auto"/>
            </w:pPr>
            <w:r>
              <w:t>ISO/IEC 27001 certification</w:t>
            </w:r>
          </w:p>
          <w:p w14:paraId="00000076" w14:textId="77777777" w:rsidR="00054BC5" w:rsidRDefault="00424954">
            <w:pPr>
              <w:pBdr>
                <w:bottom w:val="single" w:sz="6" w:space="8" w:color="B1B4B6"/>
              </w:pBdr>
              <w:shd w:val="clear" w:color="auto" w:fill="FFFFFF"/>
              <w:spacing w:line="240" w:lineRule="auto"/>
              <w:ind w:left="720"/>
            </w:pPr>
            <w:r>
              <w:t>Yes</w:t>
            </w:r>
          </w:p>
          <w:p w14:paraId="00000077" w14:textId="77777777" w:rsidR="00054BC5" w:rsidRDefault="00424954">
            <w:pPr>
              <w:pBdr>
                <w:bottom w:val="single" w:sz="6" w:space="8" w:color="B1B4B6"/>
              </w:pBdr>
              <w:shd w:val="clear" w:color="auto" w:fill="FFFFFF"/>
              <w:spacing w:after="75" w:line="240" w:lineRule="auto"/>
            </w:pPr>
            <w:r>
              <w:t>Other security certifications</w:t>
            </w:r>
          </w:p>
          <w:p w14:paraId="00000078" w14:textId="77777777" w:rsidR="00054BC5" w:rsidRDefault="00424954">
            <w:pPr>
              <w:pBdr>
                <w:bottom w:val="single" w:sz="6" w:space="8" w:color="B1B4B6"/>
              </w:pBdr>
              <w:shd w:val="clear" w:color="auto" w:fill="FFFFFF"/>
              <w:spacing w:line="240" w:lineRule="auto"/>
              <w:ind w:left="720"/>
            </w:pPr>
            <w:r>
              <w:t>Yes</w:t>
            </w:r>
          </w:p>
          <w:p w14:paraId="00000079" w14:textId="77777777" w:rsidR="00054BC5" w:rsidRDefault="00424954">
            <w:pPr>
              <w:pBdr>
                <w:bottom w:val="single" w:sz="6" w:space="8" w:color="B1B4B6"/>
              </w:pBdr>
              <w:shd w:val="clear" w:color="auto" w:fill="FFFFFF"/>
              <w:spacing w:after="75" w:line="240" w:lineRule="auto"/>
            </w:pPr>
            <w:r>
              <w:t>Any other security certifications</w:t>
            </w:r>
          </w:p>
          <w:p w14:paraId="0000007A" w14:textId="77777777" w:rsidR="00054BC5" w:rsidRDefault="00424954">
            <w:pPr>
              <w:pBdr>
                <w:bottom w:val="single" w:sz="6" w:space="8" w:color="B1B4B6"/>
              </w:pBdr>
              <w:shd w:val="clear" w:color="auto" w:fill="FFFFFF"/>
              <w:spacing w:line="240" w:lineRule="auto"/>
              <w:ind w:left="720"/>
            </w:pPr>
            <w:r>
              <w:t>Cyber Essentials Plus</w:t>
            </w:r>
          </w:p>
        </w:tc>
        <w:tc>
          <w:tcPr>
            <w:tcW w:w="40" w:type="dxa"/>
          </w:tcPr>
          <w:p w14:paraId="0000007B" w14:textId="77777777" w:rsidR="00054BC5" w:rsidRDefault="00054BC5">
            <w:pPr>
              <w:spacing w:before="240"/>
            </w:pPr>
          </w:p>
        </w:tc>
      </w:tr>
      <w:tr w:rsidR="00054BC5" w14:paraId="2C1B3132"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C" w14:textId="77777777" w:rsidR="00054BC5" w:rsidRDefault="00424954">
            <w:pPr>
              <w:spacing w:before="240"/>
              <w:rPr>
                <w:b/>
              </w:rPr>
            </w:pPr>
            <w:r>
              <w:rPr>
                <w:b/>
              </w:rPr>
              <w:lastRenderedPageBreak/>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7D" w14:textId="065F00DC" w:rsidR="00054BC5" w:rsidRDefault="002A538C">
            <w:pPr>
              <w:pBdr>
                <w:bottom w:val="single" w:sz="6" w:space="8" w:color="B1B4B6"/>
              </w:pBdr>
              <w:shd w:val="clear" w:color="auto" w:fill="FFFFFF"/>
              <w:spacing w:after="75" w:line="240" w:lineRule="auto"/>
            </w:pPr>
            <w:r>
              <w:rPr>
                <w:color w:val="202124"/>
                <w:spacing w:val="2"/>
                <w:shd w:val="clear" w:color="auto" w:fill="FFFFFF"/>
              </w:rPr>
              <w:t>REDACTED</w:t>
            </w:r>
          </w:p>
          <w:p w14:paraId="0000007E" w14:textId="2ED5F59A" w:rsidR="00054BC5" w:rsidRDefault="002A538C">
            <w:pPr>
              <w:pBdr>
                <w:bottom w:val="single" w:sz="6" w:space="8" w:color="B1B4B6"/>
              </w:pBdr>
              <w:shd w:val="clear" w:color="auto" w:fill="FFFFFF"/>
              <w:spacing w:line="240" w:lineRule="auto"/>
              <w:ind w:left="720"/>
            </w:pPr>
            <w:r>
              <w:rPr>
                <w:color w:val="202124"/>
                <w:spacing w:val="2"/>
                <w:shd w:val="clear" w:color="auto" w:fill="FFFFFF"/>
              </w:rPr>
              <w:t>REDACTED</w:t>
            </w:r>
          </w:p>
          <w:p w14:paraId="0000007F" w14:textId="77777777" w:rsidR="00054BC5" w:rsidRDefault="00424954">
            <w:pPr>
              <w:pBdr>
                <w:bottom w:val="single" w:sz="6" w:space="8" w:color="B1B4B6"/>
              </w:pBdr>
              <w:shd w:val="clear" w:color="auto" w:fill="FFFFFF"/>
              <w:spacing w:after="75" w:line="240" w:lineRule="auto"/>
            </w:pPr>
            <w:r>
              <w:t>Supported browsers</w:t>
            </w:r>
          </w:p>
          <w:p w14:paraId="63EEDE25" w14:textId="77777777" w:rsidR="00054BC5" w:rsidRDefault="002A538C" w:rsidP="002A538C">
            <w:pPr>
              <w:pBdr>
                <w:bottom w:val="single" w:sz="6" w:space="8" w:color="B1B4B6"/>
              </w:pBdr>
              <w:shd w:val="clear" w:color="auto" w:fill="FFFFFF"/>
              <w:spacing w:after="75" w:line="240" w:lineRule="auto"/>
              <w:rPr>
                <w:color w:val="202124"/>
                <w:spacing w:val="2"/>
                <w:shd w:val="clear" w:color="auto" w:fill="FFFFFF"/>
              </w:rPr>
            </w:pPr>
            <w:r>
              <w:rPr>
                <w:color w:val="202124"/>
                <w:spacing w:val="2"/>
                <w:shd w:val="clear" w:color="auto" w:fill="FFFFFF"/>
              </w:rPr>
              <w:t>REDACTED</w:t>
            </w:r>
          </w:p>
          <w:p w14:paraId="398021D5" w14:textId="77777777" w:rsidR="002A538C" w:rsidRDefault="002A538C" w:rsidP="002A538C">
            <w:pPr>
              <w:pBdr>
                <w:bottom w:val="single" w:sz="6" w:space="8" w:color="B1B4B6"/>
              </w:pBdr>
              <w:shd w:val="clear" w:color="auto" w:fill="FFFFFF"/>
              <w:spacing w:after="75" w:line="240" w:lineRule="auto"/>
              <w:rPr>
                <w:color w:val="202124"/>
                <w:spacing w:val="2"/>
                <w:shd w:val="clear" w:color="auto" w:fill="FFFFFF"/>
              </w:rPr>
            </w:pPr>
            <w:r>
              <w:rPr>
                <w:color w:val="202124"/>
                <w:spacing w:val="2"/>
                <w:shd w:val="clear" w:color="auto" w:fill="FFFFFF"/>
              </w:rPr>
              <w:t>REDACTED</w:t>
            </w:r>
          </w:p>
          <w:p w14:paraId="415854E7" w14:textId="77777777" w:rsidR="002A538C" w:rsidRDefault="002A538C" w:rsidP="002A538C">
            <w:pPr>
              <w:pBdr>
                <w:bottom w:val="single" w:sz="6" w:space="8" w:color="B1B4B6"/>
              </w:pBdr>
              <w:shd w:val="clear" w:color="auto" w:fill="FFFFFF"/>
              <w:spacing w:after="75" w:line="240" w:lineRule="auto"/>
              <w:rPr>
                <w:color w:val="202124"/>
                <w:spacing w:val="2"/>
                <w:shd w:val="clear" w:color="auto" w:fill="FFFFFF"/>
              </w:rPr>
            </w:pPr>
            <w:r>
              <w:rPr>
                <w:color w:val="202124"/>
                <w:spacing w:val="2"/>
                <w:shd w:val="clear" w:color="auto" w:fill="FFFFFF"/>
              </w:rPr>
              <w:t>REDACTED</w:t>
            </w:r>
          </w:p>
          <w:p w14:paraId="718D4158" w14:textId="77777777" w:rsidR="002A538C" w:rsidRDefault="002A538C" w:rsidP="002A538C">
            <w:pPr>
              <w:pBdr>
                <w:bottom w:val="single" w:sz="6" w:space="8" w:color="B1B4B6"/>
              </w:pBdr>
              <w:shd w:val="clear" w:color="auto" w:fill="FFFFFF"/>
              <w:spacing w:after="75" w:line="240" w:lineRule="auto"/>
              <w:rPr>
                <w:color w:val="202124"/>
                <w:spacing w:val="2"/>
                <w:shd w:val="clear" w:color="auto" w:fill="FFFFFF"/>
              </w:rPr>
            </w:pPr>
            <w:r>
              <w:rPr>
                <w:color w:val="202124"/>
                <w:spacing w:val="2"/>
                <w:shd w:val="clear" w:color="auto" w:fill="FFFFFF"/>
              </w:rPr>
              <w:t>REDACTED</w:t>
            </w:r>
          </w:p>
          <w:p w14:paraId="7D4396E3" w14:textId="77777777" w:rsidR="002A538C" w:rsidRDefault="002A538C" w:rsidP="002A538C">
            <w:pPr>
              <w:pBdr>
                <w:bottom w:val="single" w:sz="6" w:space="8" w:color="B1B4B6"/>
              </w:pBdr>
              <w:shd w:val="clear" w:color="auto" w:fill="FFFFFF"/>
              <w:spacing w:after="75" w:line="240" w:lineRule="auto"/>
              <w:rPr>
                <w:color w:val="202124"/>
                <w:spacing w:val="2"/>
                <w:shd w:val="clear" w:color="auto" w:fill="FFFFFF"/>
              </w:rPr>
            </w:pPr>
            <w:r>
              <w:rPr>
                <w:color w:val="202124"/>
                <w:spacing w:val="2"/>
                <w:shd w:val="clear" w:color="auto" w:fill="FFFFFF"/>
              </w:rPr>
              <w:t>REDACTED</w:t>
            </w:r>
          </w:p>
          <w:p w14:paraId="02A4C8AB" w14:textId="77777777" w:rsidR="002A538C" w:rsidRDefault="002A538C" w:rsidP="002A538C">
            <w:pPr>
              <w:pBdr>
                <w:bottom w:val="single" w:sz="6" w:space="8" w:color="B1B4B6"/>
              </w:pBdr>
              <w:shd w:val="clear" w:color="auto" w:fill="FFFFFF"/>
              <w:spacing w:after="75" w:line="240" w:lineRule="auto"/>
              <w:rPr>
                <w:color w:val="202124"/>
                <w:spacing w:val="2"/>
                <w:shd w:val="clear" w:color="auto" w:fill="FFFFFF"/>
              </w:rPr>
            </w:pPr>
            <w:r>
              <w:rPr>
                <w:color w:val="202124"/>
                <w:spacing w:val="2"/>
                <w:shd w:val="clear" w:color="auto" w:fill="FFFFFF"/>
              </w:rPr>
              <w:t>REDACTED</w:t>
            </w:r>
          </w:p>
          <w:p w14:paraId="00000086" w14:textId="06B2E99E" w:rsidR="002A538C" w:rsidRPr="002A538C" w:rsidRDefault="002A538C" w:rsidP="002A538C">
            <w:pPr>
              <w:pBdr>
                <w:bottom w:val="single" w:sz="6" w:space="8" w:color="B1B4B6"/>
              </w:pBdr>
              <w:shd w:val="clear" w:color="auto" w:fill="FFFFFF"/>
              <w:spacing w:after="75" w:line="240" w:lineRule="auto"/>
              <w:rPr>
                <w:b/>
              </w:rPr>
            </w:pPr>
            <w:r>
              <w:rPr>
                <w:color w:val="202124"/>
                <w:spacing w:val="2"/>
                <w:shd w:val="clear" w:color="auto" w:fill="FFFFFF"/>
              </w:rPr>
              <w:t>REDACTED</w:t>
            </w:r>
          </w:p>
        </w:tc>
        <w:tc>
          <w:tcPr>
            <w:tcW w:w="40" w:type="dxa"/>
          </w:tcPr>
          <w:p w14:paraId="00000087" w14:textId="77777777" w:rsidR="00054BC5" w:rsidRDefault="00054BC5">
            <w:pPr>
              <w:pBdr>
                <w:top w:val="nil"/>
                <w:left w:val="nil"/>
                <w:bottom w:val="nil"/>
                <w:right w:val="nil"/>
                <w:between w:val="nil"/>
              </w:pBdr>
              <w:ind w:left="720"/>
              <w:rPr>
                <w:color w:val="000000"/>
              </w:rPr>
            </w:pPr>
          </w:p>
        </w:tc>
      </w:tr>
      <w:tr w:rsidR="00054BC5" w14:paraId="147BD004" w14:textId="77777777" w:rsidTr="00FD4DBA">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8" w14:textId="77777777" w:rsidR="00054BC5" w:rsidRDefault="00424954">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89" w14:textId="77777777" w:rsidR="00054BC5" w:rsidRDefault="00711D6C">
            <w:pPr>
              <w:pBdr>
                <w:bottom w:val="single" w:sz="6" w:space="8" w:color="B1B4B6"/>
              </w:pBdr>
              <w:shd w:val="clear" w:color="auto" w:fill="FFFFFF"/>
              <w:spacing w:after="75" w:line="240" w:lineRule="auto"/>
            </w:pPr>
            <w:sdt>
              <w:sdtPr>
                <w:tag w:val="goog_rdk_10"/>
                <w:id w:val="1416982301"/>
              </w:sdtPr>
              <w:sdtEndPr/>
              <w:sdtContent/>
            </w:sdt>
            <w:r w:rsidR="00424954">
              <w:t>Getting started</w:t>
            </w:r>
          </w:p>
          <w:p w14:paraId="0000008A" w14:textId="3AD4DC3D" w:rsidR="00054BC5" w:rsidRDefault="00E305D0">
            <w:pPr>
              <w:pBdr>
                <w:bottom w:val="single" w:sz="6" w:space="8" w:color="B1B4B6"/>
              </w:pBdr>
              <w:shd w:val="clear" w:color="auto" w:fill="FFFFFF"/>
              <w:spacing w:line="240" w:lineRule="auto"/>
              <w:ind w:left="720"/>
            </w:pPr>
            <w:r>
              <w:t xml:space="preserve">REDACTED </w:t>
            </w:r>
            <w:r w:rsidR="00424954">
              <w:t>supports all commonly used web-browsers and requires no software downloads or plug-ins, so there are no unnecessary barriers to access.</w:t>
            </w:r>
            <w:r w:rsidR="00424954">
              <w:br/>
            </w:r>
            <w:r w:rsidR="00424954">
              <w:br/>
            </w:r>
            <w:r>
              <w:t xml:space="preserve">REDACTED </w:t>
            </w:r>
            <w:r w:rsidR="00424954">
              <w:t xml:space="preserve">enables requests for provisioning and de-provisioning. Once a request has been submitted at </w:t>
            </w:r>
            <w:r>
              <w:t>REDACTED</w:t>
            </w:r>
            <w:r w:rsidR="00424954">
              <w:t>.</w:t>
            </w:r>
            <w:r w:rsidR="00424954">
              <w:br/>
            </w:r>
            <w:r w:rsidR="00424954">
              <w:br/>
            </w:r>
            <w:r>
              <w:t>REDACTED</w:t>
            </w:r>
            <w:r w:rsidR="00424954">
              <w:t xml:space="preserve"> is extremely easy to use and most of our clients find they can implement </w:t>
            </w:r>
            <w:r>
              <w:t xml:space="preserve">REDACTED </w:t>
            </w:r>
            <w:r w:rsidR="00424954">
              <w:t>with zero training.</w:t>
            </w:r>
            <w:r w:rsidR="00424954">
              <w:br/>
            </w:r>
            <w:r w:rsidR="00424954">
              <w:br/>
              <w:t xml:space="preserve">To help your users get the most out of </w:t>
            </w:r>
            <w:r>
              <w:t>REDACTED</w:t>
            </w:r>
            <w:r w:rsidR="00424954">
              <w:t>, we provide a very informative online Knowledgebase. We also provide email support to every user if they need extra assistance.</w:t>
            </w:r>
            <w:r w:rsidR="00424954">
              <w:br/>
            </w:r>
            <w:r w:rsidR="00424954">
              <w:br/>
              <w:t xml:space="preserve">At an extra cost, we also provide workspace set-up consultancy and on-site Workspace Manager classroom training. This is a 1 day course aimed at those who will be creating and configuring </w:t>
            </w:r>
            <w:proofErr w:type="gramStart"/>
            <w:r w:rsidR="00424954">
              <w:t>workspaces .</w:t>
            </w:r>
            <w:proofErr w:type="gramEnd"/>
            <w:r w:rsidR="00424954">
              <w:t xml:space="preserve"> It covers:</w:t>
            </w:r>
            <w:r w:rsidR="00424954">
              <w:br/>
              <w:t>• Different types of workspaces</w:t>
            </w:r>
            <w:r w:rsidR="00424954">
              <w:br/>
              <w:t>• Overview of the features</w:t>
            </w:r>
            <w:r w:rsidR="00424954">
              <w:br/>
              <w:t>• Workspace layout and customisation</w:t>
            </w:r>
            <w:r w:rsidR="00424954">
              <w:br/>
              <w:t>• Policy and workspace defaults</w:t>
            </w:r>
            <w:r w:rsidR="00424954">
              <w:br/>
              <w:t>• Principles of good workspace management</w:t>
            </w:r>
            <w:r w:rsidR="00424954">
              <w:br/>
              <w:t>• Help, support and guidance resources.</w:t>
            </w:r>
            <w:r w:rsidR="00424954">
              <w:br/>
            </w:r>
            <w:r w:rsidR="00424954">
              <w:br/>
            </w:r>
            <w:r>
              <w:t>REDACTED</w:t>
            </w:r>
            <w:r w:rsidR="00424954">
              <w:t xml:space="preserve"> can also provide an Audit review, which is a 1 day workshop to review a client's implementation of </w:t>
            </w:r>
            <w:r>
              <w:t xml:space="preserve">REDACTED </w:t>
            </w:r>
            <w:r w:rsidR="00424954">
              <w:t>including workspace design, custom template requirements and user adoption approach.</w:t>
            </w:r>
          </w:p>
          <w:p w14:paraId="0000008B" w14:textId="77777777" w:rsidR="00054BC5" w:rsidRDefault="00424954">
            <w:pPr>
              <w:pBdr>
                <w:bottom w:val="single" w:sz="6" w:space="8" w:color="B1B4B6"/>
              </w:pBdr>
              <w:shd w:val="clear" w:color="auto" w:fill="FFFFFF"/>
              <w:spacing w:after="75" w:line="240" w:lineRule="auto"/>
            </w:pPr>
            <w:r>
              <w:t>Service documentation</w:t>
            </w:r>
          </w:p>
          <w:p w14:paraId="0000008C" w14:textId="77777777" w:rsidR="00054BC5" w:rsidRDefault="00424954">
            <w:pPr>
              <w:pBdr>
                <w:bottom w:val="single" w:sz="6" w:space="8" w:color="B1B4B6"/>
              </w:pBdr>
              <w:shd w:val="clear" w:color="auto" w:fill="FFFFFF"/>
              <w:spacing w:line="240" w:lineRule="auto"/>
              <w:ind w:left="720"/>
            </w:pPr>
            <w:r>
              <w:t>Yes</w:t>
            </w:r>
          </w:p>
          <w:p w14:paraId="0000008D" w14:textId="77777777" w:rsidR="00054BC5" w:rsidRDefault="00424954">
            <w:pPr>
              <w:pBdr>
                <w:bottom w:val="single" w:sz="6" w:space="8" w:color="B1B4B6"/>
              </w:pBdr>
              <w:shd w:val="clear" w:color="auto" w:fill="FFFFFF"/>
              <w:spacing w:after="75" w:line="240" w:lineRule="auto"/>
            </w:pPr>
            <w:r>
              <w:lastRenderedPageBreak/>
              <w:t>Documentation formats</w:t>
            </w:r>
          </w:p>
          <w:p w14:paraId="0000008E" w14:textId="77777777" w:rsidR="00054BC5" w:rsidRDefault="00424954">
            <w:pPr>
              <w:pBdr>
                <w:bottom w:val="single" w:sz="6" w:space="8" w:color="B1B4B6"/>
              </w:pBdr>
              <w:shd w:val="clear" w:color="auto" w:fill="FFFFFF"/>
              <w:spacing w:line="240" w:lineRule="auto"/>
              <w:ind w:left="720"/>
            </w:pPr>
            <w:r>
              <w:t>HTML</w:t>
            </w:r>
          </w:p>
        </w:tc>
        <w:tc>
          <w:tcPr>
            <w:tcW w:w="40" w:type="dxa"/>
          </w:tcPr>
          <w:p w14:paraId="0000008F" w14:textId="77777777" w:rsidR="00054BC5" w:rsidRDefault="00054BC5">
            <w:pPr>
              <w:pBdr>
                <w:top w:val="nil"/>
                <w:left w:val="nil"/>
                <w:bottom w:val="nil"/>
                <w:right w:val="nil"/>
                <w:between w:val="nil"/>
              </w:pBdr>
              <w:ind w:left="720"/>
              <w:rPr>
                <w:color w:val="000000"/>
              </w:rPr>
            </w:pPr>
          </w:p>
        </w:tc>
      </w:tr>
      <w:tr w:rsidR="00054BC5" w14:paraId="3942AA26"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0" w14:textId="77777777" w:rsidR="00054BC5" w:rsidRDefault="00424954">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91" w14:textId="77777777" w:rsidR="00054BC5" w:rsidRDefault="00424954">
            <w:pPr>
              <w:pBdr>
                <w:bottom w:val="single" w:sz="6" w:space="8" w:color="B1B4B6"/>
              </w:pBdr>
              <w:shd w:val="clear" w:color="auto" w:fill="FFFFFF"/>
              <w:spacing w:after="75" w:line="240" w:lineRule="auto"/>
            </w:pPr>
            <w:r>
              <w:t>End-of-</w:t>
            </w:r>
            <w:sdt>
              <w:sdtPr>
                <w:tag w:val="goog_rdk_11"/>
                <w:id w:val="-640800212"/>
              </w:sdtPr>
              <w:sdtEndPr/>
              <w:sdtContent/>
            </w:sdt>
            <w:r>
              <w:t>contract data extraction</w:t>
            </w:r>
          </w:p>
          <w:p w14:paraId="00000092" w14:textId="49D4DF52" w:rsidR="00054BC5" w:rsidRDefault="00424954">
            <w:pPr>
              <w:pBdr>
                <w:bottom w:val="single" w:sz="6" w:space="8" w:color="B1B4B6"/>
              </w:pBdr>
              <w:shd w:val="clear" w:color="auto" w:fill="FFFFFF"/>
              <w:spacing w:line="240" w:lineRule="auto"/>
              <w:ind w:left="720"/>
            </w:pPr>
            <w:r>
              <w:t>There are simple interfaces available to users to:</w:t>
            </w:r>
            <w:r>
              <w:br/>
              <w:t>• Export databases, users, document comments and questionnaire results to Microsoft Excel, XML and CSV format</w:t>
            </w:r>
            <w:r>
              <w:br/>
              <w:t>• Export documents and images to a ZIP file.</w:t>
            </w:r>
            <w:r>
              <w:br/>
            </w:r>
            <w:r>
              <w:br/>
              <w:t>A data extraction service is available on request at any time during the subscription period or for a period of up to one month after the expiry of the subscription period. All the data that the service holds for a consumer will be exported as follows:</w:t>
            </w:r>
            <w:r>
              <w:br/>
              <w:t>• Structured data will be exported as XML files</w:t>
            </w:r>
            <w:r>
              <w:br/>
              <w:t>• Document and image data will be exported as system files, in their original format, and referenced within the XML files.</w:t>
            </w:r>
            <w:r>
              <w:br/>
            </w:r>
            <w:r>
              <w:br/>
              <w:t>Data exports of up to 1Gb can be supplied as a download. The cost of data extraction using our standard export tools is often nil but we may charge a fee if there is a large volume of data.</w:t>
            </w:r>
            <w:r>
              <w:br/>
            </w:r>
            <w:r>
              <w:br/>
            </w:r>
            <w:r w:rsidR="00E305D0">
              <w:t>REDACTED</w:t>
            </w:r>
            <w:r>
              <w:t xml:space="preserve"> can design and develop a data-extraction process that exports data to meet specific requirements, or to assist in the import of data into another service, subject to design and development costs. </w:t>
            </w:r>
            <w:r w:rsidR="00E305D0">
              <w:t>REDACTED</w:t>
            </w:r>
            <w:r>
              <w:t xml:space="preserve"> will provide a fixed-cost quote within 2 days and subsequently start the work within 2 days of being requested.</w:t>
            </w:r>
          </w:p>
          <w:p w14:paraId="00000093" w14:textId="77777777" w:rsidR="00054BC5" w:rsidRDefault="00424954">
            <w:pPr>
              <w:pBdr>
                <w:bottom w:val="single" w:sz="6" w:space="8" w:color="B1B4B6"/>
              </w:pBdr>
              <w:shd w:val="clear" w:color="auto" w:fill="FFFFFF"/>
              <w:spacing w:after="75" w:line="240" w:lineRule="auto"/>
            </w:pPr>
            <w:r>
              <w:t>End-of-contract process</w:t>
            </w:r>
          </w:p>
          <w:p w14:paraId="00000094" w14:textId="263C1250" w:rsidR="00054BC5" w:rsidRDefault="00424954">
            <w:pPr>
              <w:pBdr>
                <w:bottom w:val="single" w:sz="6" w:space="8" w:color="B1B4B6"/>
              </w:pBdr>
              <w:shd w:val="clear" w:color="auto" w:fill="FFFFFF"/>
              <w:spacing w:line="240" w:lineRule="auto"/>
              <w:ind w:left="720"/>
            </w:pPr>
            <w:r>
              <w:t>There are no termination costs.</w:t>
            </w:r>
            <w:r>
              <w:br/>
            </w:r>
            <w:r>
              <w:br/>
              <w:t xml:space="preserve">We will commence data removal one month after your license to use </w:t>
            </w:r>
            <w:r w:rsidR="00E305D0">
              <w:t>REDACTED</w:t>
            </w:r>
            <w:r>
              <w:t xml:space="preserve"> expires or earlier upon your request.</w:t>
            </w:r>
            <w:r>
              <w:br/>
            </w:r>
            <w:r>
              <w:br/>
              <w:t>When this happens, all the data that the service holds for a consumer will be permanently deleted. Data will be removed from the live service within 2 days of being requested but can take 1 additional month to be removed from backup services. The data removal service is free of charge.</w:t>
            </w:r>
          </w:p>
        </w:tc>
        <w:tc>
          <w:tcPr>
            <w:tcW w:w="40" w:type="dxa"/>
          </w:tcPr>
          <w:p w14:paraId="00000095" w14:textId="77777777" w:rsidR="00054BC5" w:rsidRDefault="00054BC5">
            <w:pPr>
              <w:pBdr>
                <w:top w:val="nil"/>
                <w:left w:val="nil"/>
                <w:bottom w:val="nil"/>
                <w:right w:val="nil"/>
                <w:between w:val="nil"/>
              </w:pBdr>
              <w:ind w:left="720"/>
              <w:rPr>
                <w:color w:val="000000"/>
              </w:rPr>
            </w:pPr>
          </w:p>
        </w:tc>
      </w:tr>
      <w:tr w:rsidR="00054BC5" w14:paraId="4D863A50" w14:textId="77777777">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6" w14:textId="77777777" w:rsidR="00054BC5" w:rsidRDefault="00424954">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97" w14:textId="77777777" w:rsidR="00054BC5" w:rsidRDefault="00424954">
            <w:pPr>
              <w:spacing w:before="240"/>
            </w:pPr>
            <w:r>
              <w:t>N/A</w:t>
            </w:r>
          </w:p>
        </w:tc>
        <w:tc>
          <w:tcPr>
            <w:tcW w:w="40" w:type="dxa"/>
          </w:tcPr>
          <w:p w14:paraId="00000098" w14:textId="77777777" w:rsidR="00054BC5" w:rsidRDefault="00054BC5">
            <w:pPr>
              <w:spacing w:before="240"/>
            </w:pPr>
          </w:p>
        </w:tc>
      </w:tr>
      <w:tr w:rsidR="00054BC5" w14:paraId="3177E5FB" w14:textId="77777777">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9" w14:textId="77777777" w:rsidR="00054BC5" w:rsidRDefault="00424954">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A" w14:textId="77777777" w:rsidR="00054BC5" w:rsidRDefault="00424954">
            <w:pPr>
              <w:spacing w:before="240"/>
            </w:pPr>
            <w:r>
              <w:t>The annual total liability for Buyer Data defaults will not exceed 125% of the Charges payable by the Buyer to the Supplier during the Call-Off Contract Term.</w:t>
            </w:r>
          </w:p>
          <w:p w14:paraId="0000009B" w14:textId="77777777" w:rsidR="00054BC5" w:rsidRDefault="00424954">
            <w:pPr>
              <w:spacing w:before="240"/>
            </w:pPr>
            <w:r>
              <w:t>The annual total liability for all other defaults will not exceed the greater of 125% of the Charges payable by the Buyer to the Supplier during the Call-Off Contract Term.</w:t>
            </w:r>
          </w:p>
        </w:tc>
        <w:tc>
          <w:tcPr>
            <w:tcW w:w="40" w:type="dxa"/>
          </w:tcPr>
          <w:p w14:paraId="0000009C" w14:textId="77777777" w:rsidR="00054BC5" w:rsidRDefault="00054BC5">
            <w:pPr>
              <w:spacing w:before="240"/>
            </w:pPr>
          </w:p>
        </w:tc>
      </w:tr>
      <w:tr w:rsidR="00054BC5" w14:paraId="5FBE9CA2" w14:textId="77777777">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D" w14:textId="77777777" w:rsidR="00054BC5" w:rsidRDefault="00424954">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9E" w14:textId="77777777" w:rsidR="00054BC5" w:rsidRDefault="00424954">
            <w:pPr>
              <w:spacing w:before="240"/>
            </w:pPr>
            <w:r>
              <w:t>The insurance(s) required will be:</w:t>
            </w:r>
          </w:p>
          <w:p w14:paraId="0000009F" w14:textId="77777777" w:rsidR="00054BC5" w:rsidRDefault="00424954">
            <w:pPr>
              <w:numPr>
                <w:ilvl w:val="0"/>
                <w:numId w:val="2"/>
              </w:numPr>
            </w:pPr>
            <w:r>
              <w:rPr>
                <w:sz w:val="14"/>
                <w:szCs w:val="14"/>
              </w:rPr>
              <w:t xml:space="preserve"> </w:t>
            </w: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00000A0" w14:textId="77777777" w:rsidR="00054BC5" w:rsidRDefault="00424954">
            <w:pPr>
              <w:numPr>
                <w:ilvl w:val="0"/>
                <w:numId w:val="2"/>
              </w:numPr>
            </w:pPr>
            <w:r>
              <w:rPr>
                <w:sz w:val="14"/>
                <w:szCs w:val="14"/>
              </w:rPr>
              <w:t xml:space="preserve"> </w:t>
            </w:r>
            <w:r>
              <w:t>Employers' liability insurance with a minimum limit of £5,000,000 or any higher minimum limit required by Law.</w:t>
            </w:r>
          </w:p>
        </w:tc>
        <w:tc>
          <w:tcPr>
            <w:tcW w:w="40" w:type="dxa"/>
          </w:tcPr>
          <w:p w14:paraId="000000A1" w14:textId="77777777" w:rsidR="00054BC5" w:rsidRDefault="00054BC5">
            <w:pPr>
              <w:spacing w:before="240"/>
            </w:pPr>
          </w:p>
        </w:tc>
      </w:tr>
      <w:tr w:rsidR="00054BC5" w14:paraId="2E8BD383"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2" w14:textId="77777777" w:rsidR="00054BC5" w:rsidRDefault="00424954">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3" w14:textId="77777777" w:rsidR="00054BC5" w:rsidRDefault="00424954">
            <w:pPr>
              <w:spacing w:before="240"/>
            </w:pPr>
            <w:r>
              <w:t xml:space="preserve">A Party may End this Call-Off Contract if the Other Party is affected by a Force Majeure Event that lasts for more than </w:t>
            </w:r>
            <w:r>
              <w:rPr>
                <w:b/>
              </w:rPr>
              <w:t>10</w:t>
            </w:r>
            <w:r>
              <w:t xml:space="preserve"> consecutive days. </w:t>
            </w:r>
          </w:p>
          <w:p w14:paraId="000000A4" w14:textId="77777777" w:rsidR="00054BC5" w:rsidRDefault="00424954">
            <w:pPr>
              <w:spacing w:before="240"/>
            </w:pPr>
            <w:r>
              <w:t>[This section relates to clause 23.1 in Part B below.]</w:t>
            </w:r>
          </w:p>
        </w:tc>
        <w:tc>
          <w:tcPr>
            <w:tcW w:w="40" w:type="dxa"/>
          </w:tcPr>
          <w:p w14:paraId="000000A5" w14:textId="77777777" w:rsidR="00054BC5" w:rsidRDefault="00054BC5">
            <w:pPr>
              <w:spacing w:before="240"/>
            </w:pPr>
          </w:p>
        </w:tc>
      </w:tr>
      <w:tr w:rsidR="00054BC5" w14:paraId="453E0834" w14:textId="77777777">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6" w14:textId="77777777" w:rsidR="00054BC5" w:rsidRDefault="00424954">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7" w14:textId="77777777" w:rsidR="00054BC5" w:rsidRDefault="00424954">
            <w:pPr>
              <w:spacing w:before="240"/>
            </w:pPr>
            <w:r>
              <w:t>The following Framework Agreement audit provisions will be incorporated under clause 2.1 of this Call-Off Contract to enable the Buyer to carry out audits: audit provision clauses 7.4 to 7.13 of the Framework Agreement.</w:t>
            </w:r>
          </w:p>
        </w:tc>
        <w:tc>
          <w:tcPr>
            <w:tcW w:w="40" w:type="dxa"/>
          </w:tcPr>
          <w:p w14:paraId="000000A8" w14:textId="77777777" w:rsidR="00054BC5" w:rsidRDefault="00054BC5">
            <w:pPr>
              <w:spacing w:before="240"/>
            </w:pPr>
          </w:p>
        </w:tc>
      </w:tr>
      <w:tr w:rsidR="00054BC5" w14:paraId="77CD94E5" w14:textId="77777777">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9" w14:textId="77777777" w:rsidR="00054BC5" w:rsidRDefault="00424954">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A" w14:textId="77777777" w:rsidR="00054BC5" w:rsidRDefault="00424954">
            <w:pPr>
              <w:spacing w:before="240"/>
            </w:pPr>
            <w:r>
              <w:t>The Buyer is responsible for ensuring the Supplier has the Buyer held information required in order to ensure successful delivery of the Contract.</w:t>
            </w:r>
          </w:p>
        </w:tc>
        <w:tc>
          <w:tcPr>
            <w:tcW w:w="40" w:type="dxa"/>
          </w:tcPr>
          <w:p w14:paraId="000000AB" w14:textId="77777777" w:rsidR="00054BC5" w:rsidRDefault="00054BC5">
            <w:pPr>
              <w:spacing w:before="240"/>
            </w:pPr>
          </w:p>
        </w:tc>
      </w:tr>
      <w:tr w:rsidR="00054BC5" w14:paraId="24D60583" w14:textId="77777777">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C" w14:textId="77777777" w:rsidR="00054BC5" w:rsidRDefault="00424954">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D" w14:textId="77777777" w:rsidR="00054BC5" w:rsidRDefault="00424954">
            <w:pPr>
              <w:spacing w:before="240"/>
            </w:pPr>
            <w:r>
              <w:t xml:space="preserve">The Buyer’s equipment to be used with this Call-Off Contract includes: </w:t>
            </w:r>
          </w:p>
          <w:p w14:paraId="000000AE" w14:textId="77777777" w:rsidR="00054BC5" w:rsidRDefault="00424954">
            <w:pPr>
              <w:spacing w:before="240"/>
            </w:pPr>
            <w:r>
              <w:t>In the event of a scenario where the Buyer’s equipment is required then this will be by written agreement between the Buyer and Supplier only. Written agreement must confirm what equipment, limitations of the use, any policies which must be followed and duration of use permitted.</w:t>
            </w:r>
          </w:p>
        </w:tc>
        <w:tc>
          <w:tcPr>
            <w:tcW w:w="40" w:type="dxa"/>
          </w:tcPr>
          <w:p w14:paraId="000000AF" w14:textId="77777777" w:rsidR="00054BC5" w:rsidRDefault="00054BC5">
            <w:pPr>
              <w:spacing w:before="240"/>
            </w:pPr>
          </w:p>
        </w:tc>
      </w:tr>
    </w:tbl>
    <w:p w14:paraId="000000B0" w14:textId="77777777" w:rsidR="00054BC5" w:rsidRDefault="00054BC5">
      <w:pPr>
        <w:spacing w:before="240" w:after="120"/>
      </w:pPr>
    </w:p>
    <w:p w14:paraId="000000B1" w14:textId="77777777" w:rsidR="00054BC5" w:rsidRDefault="00424954">
      <w:pPr>
        <w:pStyle w:val="Heading3"/>
      </w:pPr>
      <w:r>
        <w:lastRenderedPageBreak/>
        <w:t>Supplier’s information</w:t>
      </w:r>
    </w:p>
    <w:tbl>
      <w:tblPr>
        <w:tblStyle w:val="a3"/>
        <w:tblW w:w="8895" w:type="dxa"/>
        <w:tblInd w:w="2" w:type="dxa"/>
        <w:tblLayout w:type="fixed"/>
        <w:tblLook w:val="0000" w:firstRow="0" w:lastRow="0" w:firstColumn="0" w:lastColumn="0" w:noHBand="0" w:noVBand="0"/>
      </w:tblPr>
      <w:tblGrid>
        <w:gridCol w:w="2610"/>
        <w:gridCol w:w="6285"/>
      </w:tblGrid>
      <w:tr w:rsidR="00054BC5" w14:paraId="32F15F35" w14:textId="77777777" w:rsidTr="00D643E9">
        <w:trPr>
          <w:trHeight w:val="84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2" w14:textId="77777777" w:rsidR="00054BC5" w:rsidRDefault="0042495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4" w14:textId="04F94040" w:rsidR="00054BC5" w:rsidRDefault="00D643E9">
            <w:pPr>
              <w:spacing w:before="240"/>
            </w:pPr>
            <w:r>
              <w:t>NA</w:t>
            </w:r>
          </w:p>
        </w:tc>
      </w:tr>
    </w:tbl>
    <w:p w14:paraId="000000B5" w14:textId="77777777" w:rsidR="00054BC5" w:rsidRDefault="00054BC5">
      <w:pPr>
        <w:spacing w:before="240" w:after="120"/>
      </w:pPr>
    </w:p>
    <w:p w14:paraId="000000B6" w14:textId="77777777" w:rsidR="00054BC5" w:rsidRDefault="00424954">
      <w:pPr>
        <w:pStyle w:val="Heading3"/>
      </w:pPr>
      <w:r>
        <w:t>Call-Off Contract charges and payment</w:t>
      </w:r>
    </w:p>
    <w:p w14:paraId="000000B7" w14:textId="77777777" w:rsidR="00054BC5" w:rsidRDefault="00424954">
      <w:pPr>
        <w:spacing w:before="240" w:after="240"/>
      </w:pPr>
      <w:r>
        <w:t>The Call-Off Contract charges and payment details are in the table below. See Schedule 2 for a full breakdown.</w:t>
      </w:r>
    </w:p>
    <w:tbl>
      <w:tblPr>
        <w:tblStyle w:val="a4"/>
        <w:tblW w:w="8880" w:type="dxa"/>
        <w:tblInd w:w="2" w:type="dxa"/>
        <w:tblLayout w:type="fixed"/>
        <w:tblLook w:val="0000" w:firstRow="0" w:lastRow="0" w:firstColumn="0" w:lastColumn="0" w:noHBand="0" w:noVBand="0"/>
      </w:tblPr>
      <w:tblGrid>
        <w:gridCol w:w="2505"/>
        <w:gridCol w:w="6375"/>
      </w:tblGrid>
      <w:tr w:rsidR="00054BC5" w14:paraId="70DE3E95"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8" w14:textId="77777777" w:rsidR="00054BC5" w:rsidRDefault="00424954">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9" w14:textId="77777777" w:rsidR="00054BC5" w:rsidRPr="009F517A" w:rsidRDefault="00424954">
            <w:pPr>
              <w:spacing w:before="240"/>
            </w:pPr>
            <w:r w:rsidRPr="009F517A">
              <w:t xml:space="preserve">The payment method for this Call-Off Contract is </w:t>
            </w:r>
          </w:p>
          <w:p w14:paraId="000000BA" w14:textId="77777777" w:rsidR="00054BC5" w:rsidRDefault="00424954">
            <w:pPr>
              <w:spacing w:before="240"/>
            </w:pPr>
            <w:r w:rsidRPr="009A2B5D">
              <w:rPr>
                <w:color w:val="000000"/>
                <w:highlight w:val="white"/>
              </w:rPr>
              <w:t>Payment to be made annually on receipt of a valid invoice</w:t>
            </w:r>
          </w:p>
        </w:tc>
      </w:tr>
      <w:tr w:rsidR="00054BC5" w14:paraId="1913BB2A"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B" w14:textId="77777777" w:rsidR="00054BC5" w:rsidRDefault="00424954">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C" w14:textId="1C50B533" w:rsidR="00054BC5" w:rsidRDefault="00424954">
            <w:pPr>
              <w:spacing w:before="240"/>
            </w:pPr>
            <w:r>
              <w:t>The payment profile for this Call-Off C</w:t>
            </w:r>
            <w:r w:rsidR="00D643E9">
              <w:t>ontract is annually in advance.</w:t>
            </w:r>
          </w:p>
          <w:p w14:paraId="000000BD" w14:textId="77777777" w:rsidR="00054BC5" w:rsidRDefault="00424954">
            <w:pPr>
              <w:spacing w:before="240"/>
            </w:pPr>
            <w:r>
              <w:t>Payment can only be made following satisfactory delivery of pre-agreed certified products and deliverables.</w:t>
            </w:r>
          </w:p>
        </w:tc>
      </w:tr>
      <w:tr w:rsidR="00054BC5" w14:paraId="24FFF66D"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E" w14:textId="77777777" w:rsidR="00054BC5" w:rsidRDefault="00424954">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F" w14:textId="77777777" w:rsidR="00054BC5" w:rsidRPr="009F517A" w:rsidRDefault="00424954">
            <w:pPr>
              <w:spacing w:before="240"/>
            </w:pPr>
            <w:r w:rsidRPr="009A2B5D">
              <w:t>The Supplier will issue electronic invoices. The Buyer will pay the Supplier within 30 days of receipt of a valid invoice.</w:t>
            </w:r>
          </w:p>
        </w:tc>
      </w:tr>
      <w:tr w:rsidR="00054BC5" w14:paraId="044D9FF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0" w14:textId="77777777" w:rsidR="00054BC5" w:rsidRDefault="00424954">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1" w14:textId="25594669" w:rsidR="00054BC5" w:rsidRDefault="00424954">
            <w:pPr>
              <w:spacing w:before="240"/>
            </w:pPr>
            <w:r>
              <w:t xml:space="preserve">Invoices will be sent to: </w:t>
            </w:r>
            <w:r w:rsidR="0003345A">
              <w:rPr>
                <w:color w:val="202124"/>
                <w:spacing w:val="2"/>
                <w:shd w:val="clear" w:color="auto" w:fill="FFFFFF"/>
              </w:rPr>
              <w:t>REDACTED</w:t>
            </w:r>
          </w:p>
        </w:tc>
      </w:tr>
      <w:tr w:rsidR="00054BC5" w14:paraId="30FF6D33" w14:textId="77777777" w:rsidTr="00D643E9">
        <w:trPr>
          <w:trHeight w:val="85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2" w14:textId="77777777" w:rsidR="00054BC5" w:rsidRDefault="00424954">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3" w14:textId="77777777" w:rsidR="00054BC5" w:rsidRDefault="00424954">
            <w:pPr>
              <w:spacing w:before="240"/>
            </w:pPr>
            <w:r>
              <w:t>All invoices must include the relevant Purchase Order number</w:t>
            </w:r>
          </w:p>
        </w:tc>
      </w:tr>
      <w:tr w:rsidR="00054BC5" w14:paraId="53E9B09F"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4" w14:textId="77777777" w:rsidR="00054BC5" w:rsidRDefault="00424954">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5" w14:textId="77777777" w:rsidR="00054BC5" w:rsidRDefault="00424954">
            <w:pPr>
              <w:spacing w:before="240"/>
            </w:pPr>
            <w:r>
              <w:t xml:space="preserve">Invoice will be sent to </w:t>
            </w:r>
            <w:sdt>
              <w:sdtPr>
                <w:tag w:val="goog_rdk_14"/>
                <w:id w:val="-1541819189"/>
              </w:sdtPr>
              <w:sdtEndPr/>
              <w:sdtContent/>
            </w:sdt>
            <w:r>
              <w:t>the Buyer annually</w:t>
            </w:r>
          </w:p>
        </w:tc>
      </w:tr>
      <w:tr w:rsidR="00054BC5" w14:paraId="472995A9"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6" w14:textId="77777777" w:rsidR="00054BC5" w:rsidRDefault="00424954">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7" w14:textId="77777777" w:rsidR="00054BC5" w:rsidRDefault="00424954">
            <w:pPr>
              <w:spacing w:before="240"/>
            </w:pPr>
            <w:r>
              <w:t>£80,000.00 (excluding VAT)</w:t>
            </w:r>
          </w:p>
        </w:tc>
      </w:tr>
      <w:tr w:rsidR="00054BC5" w14:paraId="215F3C54" w14:textId="77777777" w:rsidTr="00D643E9">
        <w:trPr>
          <w:trHeight w:val="110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8" w14:textId="77777777" w:rsidR="00054BC5" w:rsidRDefault="00424954">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9" w14:textId="24981DB3" w:rsidR="00054BC5" w:rsidRDefault="00FD4DBA">
            <w:pPr>
              <w:pBdr>
                <w:top w:val="single" w:sz="6" w:space="0" w:color="B1B4B6"/>
                <w:bottom w:val="single" w:sz="6" w:space="8" w:color="B1B4B6"/>
              </w:pBdr>
              <w:shd w:val="clear" w:color="auto" w:fill="FFFFFF"/>
              <w:ind w:left="720"/>
            </w:pPr>
            <w:r>
              <w:t>NIL</w:t>
            </w:r>
          </w:p>
        </w:tc>
      </w:tr>
    </w:tbl>
    <w:p w14:paraId="000000CA" w14:textId="77777777" w:rsidR="00054BC5" w:rsidRDefault="00054BC5"/>
    <w:p w14:paraId="000000CB" w14:textId="77777777" w:rsidR="00054BC5" w:rsidRDefault="00424954">
      <w:pPr>
        <w:pStyle w:val="Heading3"/>
      </w:pPr>
      <w:r>
        <w:lastRenderedPageBreak/>
        <w:t>Additional Buyer terms</w:t>
      </w:r>
    </w:p>
    <w:tbl>
      <w:tblPr>
        <w:tblStyle w:val="a5"/>
        <w:tblW w:w="8880" w:type="dxa"/>
        <w:tblInd w:w="2" w:type="dxa"/>
        <w:tblLayout w:type="fixed"/>
        <w:tblLook w:val="0000" w:firstRow="0" w:lastRow="0" w:firstColumn="0" w:lastColumn="0" w:noHBand="0" w:noVBand="0"/>
      </w:tblPr>
      <w:tblGrid>
        <w:gridCol w:w="2625"/>
        <w:gridCol w:w="6255"/>
      </w:tblGrid>
      <w:tr w:rsidR="00054BC5" w14:paraId="0CF44092"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C" w14:textId="77777777" w:rsidR="00054BC5" w:rsidRDefault="0042495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D" w14:textId="77777777" w:rsidR="00054BC5" w:rsidRDefault="00424954">
            <w:pPr>
              <w:spacing w:before="240"/>
            </w:pPr>
            <w:r>
              <w:t>This Call-Off Contract will include the following Implementation Plan, exit and offboarding plans and milestones:</w:t>
            </w:r>
          </w:p>
          <w:p w14:paraId="000000CE" w14:textId="77777777" w:rsidR="00054BC5" w:rsidRDefault="00424954">
            <w:pPr>
              <w:numPr>
                <w:ilvl w:val="0"/>
                <w:numId w:val="30"/>
              </w:numPr>
              <w:pBdr>
                <w:top w:val="nil"/>
                <w:left w:val="nil"/>
                <w:bottom w:val="nil"/>
                <w:right w:val="nil"/>
                <w:between w:val="nil"/>
              </w:pBdr>
              <w:spacing w:before="240"/>
            </w:pPr>
            <w:r>
              <w:rPr>
                <w:color w:val="000000"/>
              </w:rPr>
              <w:t xml:space="preserve">The Supplier shall provide a </w:t>
            </w:r>
            <w:sdt>
              <w:sdtPr>
                <w:tag w:val="goog_rdk_15"/>
                <w:id w:val="-1154221341"/>
              </w:sdtPr>
              <w:sdtEndPr/>
              <w:sdtContent/>
            </w:sdt>
            <w:r>
              <w:rPr>
                <w:color w:val="000000"/>
              </w:rPr>
              <w:t xml:space="preserve">sufficient level of resource throughout the duration of the Contract in order to consistently deliver a quality service. </w:t>
            </w:r>
          </w:p>
          <w:p w14:paraId="000000CF" w14:textId="77777777" w:rsidR="00054BC5" w:rsidRDefault="00424954">
            <w:pPr>
              <w:numPr>
                <w:ilvl w:val="0"/>
                <w:numId w:val="30"/>
              </w:numPr>
              <w:pBdr>
                <w:top w:val="nil"/>
                <w:left w:val="nil"/>
                <w:bottom w:val="nil"/>
                <w:right w:val="nil"/>
                <w:between w:val="nil"/>
              </w:pBdr>
              <w:spacing w:before="240"/>
            </w:pPr>
            <w:r>
              <w:rPr>
                <w:color w:val="000000"/>
              </w:rPr>
              <w:t xml:space="preserve">The Supplier’s staff assigned to the Contract shall have the relevant qualifications and experience to deliver the Contract to the required standard. </w:t>
            </w:r>
          </w:p>
          <w:p w14:paraId="000000D0" w14:textId="77777777" w:rsidR="00054BC5" w:rsidRDefault="00424954">
            <w:pPr>
              <w:numPr>
                <w:ilvl w:val="0"/>
                <w:numId w:val="30"/>
              </w:numPr>
              <w:pBdr>
                <w:top w:val="nil"/>
                <w:left w:val="nil"/>
                <w:bottom w:val="nil"/>
                <w:right w:val="nil"/>
                <w:between w:val="nil"/>
              </w:pBdr>
              <w:spacing w:before="240"/>
            </w:pPr>
            <w:r>
              <w:rPr>
                <w:color w:val="000000"/>
              </w:rPr>
              <w:t>The Supplier shall ensure that staff understand the Authority’s vision and objectives and will provide excellent customer service to the Authority throughout the duration of the Contract.</w:t>
            </w:r>
          </w:p>
          <w:p w14:paraId="000000D1" w14:textId="77777777" w:rsidR="00054BC5" w:rsidRDefault="00424954">
            <w:pPr>
              <w:spacing w:before="240"/>
            </w:pPr>
            <w:r>
              <w:t xml:space="preserve"> [Consider setting milestones with associated Deliverables and agreeing payments against those Deliverables. Please also refer to the Supplier’s service levels and response times on the Digital Marketplace.]</w:t>
            </w:r>
          </w:p>
        </w:tc>
      </w:tr>
      <w:tr w:rsidR="00054BC5" w14:paraId="115DDBC9" w14:textId="77777777" w:rsidTr="003F1F76">
        <w:trPr>
          <w:trHeight w:val="64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2" w14:textId="77777777" w:rsidR="00054BC5" w:rsidRDefault="00424954">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3" w14:textId="77777777" w:rsidR="00054BC5" w:rsidRDefault="00424954">
            <w:pPr>
              <w:spacing w:before="240"/>
            </w:pPr>
            <w:r>
              <w:t>NA</w:t>
            </w:r>
          </w:p>
        </w:tc>
      </w:tr>
      <w:tr w:rsidR="00054BC5" w14:paraId="58C57114" w14:textId="77777777" w:rsidTr="003F1F76">
        <w:trPr>
          <w:trHeight w:val="91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4" w14:textId="77777777" w:rsidR="00054BC5" w:rsidRDefault="00424954">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5" w14:textId="77777777" w:rsidR="00054BC5" w:rsidRDefault="00424954">
            <w:pPr>
              <w:spacing w:before="240"/>
            </w:pPr>
            <w:r>
              <w:t>NA</w:t>
            </w:r>
          </w:p>
        </w:tc>
      </w:tr>
      <w:tr w:rsidR="00054BC5" w14:paraId="298FFBE9" w14:textId="77777777" w:rsidTr="00FB1782">
        <w:trPr>
          <w:trHeight w:val="139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6" w14:textId="77777777" w:rsidR="00054BC5" w:rsidRDefault="00424954">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7" w14:textId="77777777" w:rsidR="00054BC5" w:rsidRDefault="00424954">
            <w:pPr>
              <w:spacing w:before="240"/>
            </w:pPr>
            <w:r>
              <w:t>NA</w:t>
            </w:r>
          </w:p>
        </w:tc>
      </w:tr>
      <w:tr w:rsidR="00054BC5" w14:paraId="13BFE5DA" w14:textId="77777777" w:rsidTr="003F1F76">
        <w:trPr>
          <w:trHeight w:val="699"/>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8" w14:textId="77777777" w:rsidR="00054BC5" w:rsidRDefault="00424954">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9" w14:textId="77777777" w:rsidR="00054BC5" w:rsidRDefault="00424954">
            <w:pPr>
              <w:spacing w:before="240"/>
            </w:pPr>
            <w:r>
              <w:t>NA</w:t>
            </w:r>
          </w:p>
        </w:tc>
      </w:tr>
      <w:tr w:rsidR="00054BC5" w14:paraId="43E18542"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A" w14:textId="77777777" w:rsidR="00054BC5" w:rsidRDefault="00424954">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B" w14:textId="77777777" w:rsidR="00054BC5" w:rsidRDefault="00424954">
            <w:pPr>
              <w:spacing w:before="240"/>
            </w:pPr>
            <w:r>
              <w:t>NA</w:t>
            </w:r>
          </w:p>
        </w:tc>
      </w:tr>
      <w:tr w:rsidR="00054BC5" w14:paraId="3DC1FD22" w14:textId="77777777" w:rsidTr="003F1F76">
        <w:trPr>
          <w:trHeight w:val="86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C" w14:textId="77777777" w:rsidR="00054BC5" w:rsidRDefault="00424954">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D" w14:textId="77777777" w:rsidR="00054BC5" w:rsidRDefault="00424954">
            <w:pPr>
              <w:spacing w:before="240"/>
            </w:pPr>
            <w:r>
              <w:t>NA</w:t>
            </w:r>
          </w:p>
        </w:tc>
      </w:tr>
      <w:tr w:rsidR="00054BC5" w14:paraId="5E11F33E"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E" w14:textId="77777777" w:rsidR="00054BC5" w:rsidRDefault="00424954">
            <w:pPr>
              <w:spacing w:before="240"/>
              <w:rPr>
                <w:b/>
              </w:rPr>
            </w:pPr>
            <w:r>
              <w:rPr>
                <w:b/>
              </w:rPr>
              <w:lastRenderedPageBreak/>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F" w14:textId="06B39141" w:rsidR="00054BC5" w:rsidRDefault="00113E1E" w:rsidP="00D643E9">
            <w:pPr>
              <w:spacing w:before="240"/>
            </w:pPr>
            <w:r>
              <w:t xml:space="preserve">Annex 1 </w:t>
            </w:r>
            <w:r w:rsidR="00424954">
              <w:t>of Sched</w:t>
            </w:r>
            <w:r w:rsidR="00D643E9">
              <w:t>ule 7 is being used.</w:t>
            </w:r>
          </w:p>
        </w:tc>
      </w:tr>
    </w:tbl>
    <w:p w14:paraId="000000E0" w14:textId="77777777" w:rsidR="00054BC5" w:rsidRDefault="00424954">
      <w:pPr>
        <w:spacing w:before="240" w:after="240"/>
      </w:pPr>
      <w:r>
        <w:t xml:space="preserve"> </w:t>
      </w:r>
    </w:p>
    <w:p w14:paraId="000000E1" w14:textId="77777777" w:rsidR="00054BC5" w:rsidRDefault="00424954">
      <w:pPr>
        <w:pStyle w:val="Heading3"/>
      </w:pPr>
      <w:r>
        <w:t xml:space="preserve">1. </w:t>
      </w:r>
      <w:r>
        <w:tab/>
        <w:t>Formation of contract</w:t>
      </w:r>
    </w:p>
    <w:p w14:paraId="000000E2" w14:textId="77777777" w:rsidR="00054BC5" w:rsidRDefault="00424954">
      <w:pPr>
        <w:ind w:left="720" w:hanging="720"/>
      </w:pPr>
      <w:r>
        <w:t>1.1</w:t>
      </w:r>
      <w:r>
        <w:tab/>
        <w:t>By signing and returning this Order Form (Part A), the Supplier agrees to enter into a Call-Off Contract with the Buyer.</w:t>
      </w:r>
    </w:p>
    <w:p w14:paraId="000000E3" w14:textId="77777777" w:rsidR="00054BC5" w:rsidRDefault="00054BC5">
      <w:pPr>
        <w:ind w:firstLine="720"/>
      </w:pPr>
    </w:p>
    <w:p w14:paraId="000000E4" w14:textId="77777777" w:rsidR="00054BC5" w:rsidRDefault="00424954">
      <w:pPr>
        <w:ind w:left="720" w:hanging="720"/>
      </w:pPr>
      <w:r>
        <w:t>1.2</w:t>
      </w:r>
      <w:r>
        <w:tab/>
        <w:t>The Parties agree that they have read the Order Form (Part A) and the Call-Off Contract terms and by signing below agree to be bound by this Call-Off Contract.</w:t>
      </w:r>
    </w:p>
    <w:p w14:paraId="000000E5" w14:textId="77777777" w:rsidR="00054BC5" w:rsidRDefault="00054BC5">
      <w:pPr>
        <w:ind w:firstLine="720"/>
      </w:pPr>
    </w:p>
    <w:p w14:paraId="000000E6" w14:textId="77777777" w:rsidR="00054BC5" w:rsidRDefault="00424954">
      <w:pPr>
        <w:ind w:left="720" w:hanging="720"/>
      </w:pPr>
      <w:r>
        <w:t>1.3</w:t>
      </w:r>
      <w:r>
        <w:tab/>
        <w:t>This Call-Off Contract will be formed when the Buyer acknowledges receipt of the signed copy of the Order Form from the Supplier.</w:t>
      </w:r>
    </w:p>
    <w:p w14:paraId="000000E7" w14:textId="77777777" w:rsidR="00054BC5" w:rsidRDefault="00054BC5">
      <w:pPr>
        <w:ind w:firstLine="720"/>
      </w:pPr>
    </w:p>
    <w:p w14:paraId="000000E8" w14:textId="77777777" w:rsidR="00054BC5" w:rsidRDefault="00424954">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00000E9" w14:textId="77777777" w:rsidR="00054BC5" w:rsidRDefault="00054BC5"/>
    <w:p w14:paraId="000000EA" w14:textId="77777777" w:rsidR="00054BC5" w:rsidRDefault="00424954">
      <w:pPr>
        <w:pStyle w:val="Heading3"/>
      </w:pPr>
      <w:r>
        <w:t xml:space="preserve">2. </w:t>
      </w:r>
      <w:r>
        <w:tab/>
        <w:t>Background to the agreement</w:t>
      </w:r>
    </w:p>
    <w:p w14:paraId="000000EB" w14:textId="77777777" w:rsidR="00054BC5" w:rsidRDefault="00424954">
      <w:pPr>
        <w:ind w:left="720" w:hanging="720"/>
      </w:pPr>
      <w:r>
        <w:t>2.1</w:t>
      </w:r>
      <w:r>
        <w:tab/>
        <w:t>The Supplier is a provider of G-Cloud Services and agreed to provide the Services under the terms of Framework Agreement number RM1557.12.</w:t>
      </w:r>
    </w:p>
    <w:p w14:paraId="000000EC" w14:textId="77777777" w:rsidR="00054BC5" w:rsidRDefault="00054BC5">
      <w:pPr>
        <w:ind w:left="720"/>
      </w:pPr>
    </w:p>
    <w:p w14:paraId="000000ED" w14:textId="77777777" w:rsidR="00054BC5" w:rsidRDefault="00424954">
      <w:r>
        <w:t>2.2</w:t>
      </w:r>
      <w:r>
        <w:tab/>
        <w:t>The Buyer provided an Order Form for Services to the Supplier.</w:t>
      </w:r>
    </w:p>
    <w:p w14:paraId="000000EE" w14:textId="77777777" w:rsidR="00054BC5" w:rsidRDefault="00054BC5"/>
    <w:p w14:paraId="000000F0" w14:textId="77777777" w:rsidR="00054BC5" w:rsidRDefault="00054BC5"/>
    <w:tbl>
      <w:tblPr>
        <w:tblStyle w:val="a6"/>
        <w:tblW w:w="8880" w:type="dxa"/>
        <w:tblInd w:w="2" w:type="dxa"/>
        <w:tblLayout w:type="fixed"/>
        <w:tblLook w:val="0000" w:firstRow="0" w:lastRow="0" w:firstColumn="0" w:lastColumn="0" w:noHBand="0" w:noVBand="0"/>
      </w:tblPr>
      <w:tblGrid>
        <w:gridCol w:w="1800"/>
        <w:gridCol w:w="3540"/>
        <w:gridCol w:w="3540"/>
      </w:tblGrid>
      <w:tr w:rsidR="00054BC5" w14:paraId="71AD7A9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1" w14:textId="77777777" w:rsidR="00054BC5" w:rsidRDefault="00424954">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2" w14:textId="0F2AFA5A" w:rsidR="00054BC5" w:rsidRDefault="008B64F4">
            <w:pPr>
              <w:spacing w:before="240"/>
            </w:pPr>
            <w:r>
              <w:t xml:space="preserve">Supplier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3" w14:textId="77777777" w:rsidR="00054BC5" w:rsidRDefault="00424954">
            <w:pPr>
              <w:spacing w:before="240"/>
            </w:pPr>
            <w:r>
              <w:t>Buyer</w:t>
            </w:r>
          </w:p>
        </w:tc>
      </w:tr>
      <w:tr w:rsidR="00054BC5" w14:paraId="2744263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4" w14:textId="77777777" w:rsidR="00054BC5" w:rsidRDefault="00424954">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5" w14:textId="2D8249BA" w:rsidR="00054BC5" w:rsidRDefault="0003345A">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6" w14:textId="6E206C35" w:rsidR="00054BC5" w:rsidRDefault="0003345A">
            <w:pPr>
              <w:spacing w:before="240"/>
            </w:pPr>
            <w:r>
              <w:t>REDACTED</w:t>
            </w:r>
          </w:p>
        </w:tc>
      </w:tr>
      <w:tr w:rsidR="00054BC5" w14:paraId="7C7A79C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7" w14:textId="77777777" w:rsidR="00054BC5" w:rsidRDefault="00424954">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8" w14:textId="275D9B30" w:rsidR="00054BC5" w:rsidRDefault="0003345A">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9" w14:textId="37C0022F" w:rsidR="00054BC5" w:rsidRDefault="0003345A" w:rsidP="0003345A">
            <w:pPr>
              <w:spacing w:before="240"/>
            </w:pPr>
            <w:r>
              <w:t>REDACTED</w:t>
            </w:r>
          </w:p>
        </w:tc>
      </w:tr>
      <w:tr w:rsidR="00054BC5" w14:paraId="019E7574"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A" w14:textId="77777777" w:rsidR="00054BC5" w:rsidRDefault="00424954">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B" w14:textId="76FCF181" w:rsidR="00054BC5" w:rsidRDefault="0003345A">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C" w14:textId="6A23F6CB" w:rsidR="00054BC5" w:rsidRDefault="0003345A">
            <w:pPr>
              <w:widowControl w:val="0"/>
              <w:pBdr>
                <w:top w:val="single" w:sz="4" w:space="31" w:color="FFFFFF"/>
                <w:left w:val="single" w:sz="4" w:space="31" w:color="FFFFFF"/>
                <w:bottom w:val="single" w:sz="4" w:space="31" w:color="FFFFFF"/>
                <w:right w:val="single" w:sz="4" w:space="31" w:color="FFFFFF"/>
              </w:pBdr>
            </w:pPr>
            <w:r>
              <w:t>REDACTED</w:t>
            </w:r>
          </w:p>
        </w:tc>
      </w:tr>
      <w:tr w:rsidR="00054BC5" w14:paraId="370C926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D" w14:textId="77777777" w:rsidR="00054BC5" w:rsidRDefault="00424954">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E" w14:textId="389B3BF6" w:rsidR="00054BC5" w:rsidRDefault="0003345A">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F" w14:textId="16D4B376" w:rsidR="00054BC5" w:rsidRDefault="0003345A">
            <w:pPr>
              <w:spacing w:before="240"/>
            </w:pPr>
            <w:r>
              <w:t>REDACTED</w:t>
            </w:r>
          </w:p>
        </w:tc>
      </w:tr>
    </w:tbl>
    <w:p w14:paraId="00000100" w14:textId="566C42BF" w:rsidR="00054BC5" w:rsidRDefault="00424954">
      <w:pPr>
        <w:spacing w:before="240"/>
        <w:rPr>
          <w:b/>
        </w:rPr>
      </w:pPr>
      <w:r>
        <w:rPr>
          <w:b/>
        </w:rPr>
        <w:t xml:space="preserve"> </w:t>
      </w:r>
    </w:p>
    <w:p w14:paraId="00000101" w14:textId="77777777" w:rsidR="00054BC5" w:rsidRDefault="00424954">
      <w:pPr>
        <w:pStyle w:val="Heading2"/>
      </w:pPr>
      <w:bookmarkStart w:id="4" w:name="_heading=h.3znysh7" w:colFirst="0" w:colLast="0"/>
      <w:bookmarkEnd w:id="4"/>
      <w:r>
        <w:lastRenderedPageBreak/>
        <w:t>Schedule 1: Services</w:t>
      </w:r>
    </w:p>
    <w:p w14:paraId="00000102" w14:textId="77777777" w:rsidR="00054BC5" w:rsidRDefault="00424954">
      <w:pPr>
        <w:spacing w:before="240"/>
      </w:pPr>
      <w:r>
        <w:t>The output from this contract will be the delivery of a scalable digital platform</w:t>
      </w:r>
      <w:sdt>
        <w:sdtPr>
          <w:tag w:val="goog_rdk_17"/>
          <w:id w:val="-256679736"/>
        </w:sdtPr>
        <w:sdtEndPr/>
        <w:sdtContent/>
      </w:sdt>
      <w:r>
        <w:t>, centrally managed by GCH but accessible across HMG. The maximum budget for this piece of work is £80,000 (exc. of VAT) for a 1 year plus optional 1 year extension, however GCH expects bids to be below this threshold. Any pricing model should include options to scale the number of users with access rights according to demand.</w:t>
      </w:r>
    </w:p>
    <w:p w14:paraId="00000103" w14:textId="77777777" w:rsidR="00054BC5" w:rsidRDefault="00424954">
      <w:pPr>
        <w:spacing w:before="240"/>
      </w:pPr>
      <w:r>
        <w:t xml:space="preserve">The service specification for the platform will need to include the following: </w:t>
      </w:r>
    </w:p>
    <w:p w14:paraId="00000104" w14:textId="77777777" w:rsidR="00054BC5" w:rsidRDefault="00424954">
      <w:pPr>
        <w:spacing w:before="240"/>
      </w:pPr>
      <w:r>
        <w:t xml:space="preserve">Platform Agnostic - easily accessible across the public sector </w:t>
      </w:r>
    </w:p>
    <w:p w14:paraId="00000105" w14:textId="77777777" w:rsidR="00054BC5" w:rsidRDefault="00424954">
      <w:pPr>
        <w:spacing w:before="240"/>
      </w:pPr>
      <w:r>
        <w:t xml:space="preserve">Access control (i.e. administrative function to limit access to gov.uk email) </w:t>
      </w:r>
    </w:p>
    <w:p w14:paraId="00000106" w14:textId="77777777" w:rsidR="00054BC5" w:rsidRDefault="00424954">
      <w:pPr>
        <w:spacing w:before="240"/>
      </w:pPr>
      <w:r>
        <w:t xml:space="preserve">Administrator rights - able to actively manage users, giving and revoking access rights </w:t>
      </w:r>
    </w:p>
    <w:p w14:paraId="00000107" w14:textId="77777777" w:rsidR="00054BC5" w:rsidRDefault="00424954">
      <w:pPr>
        <w:spacing w:before="240"/>
      </w:pPr>
      <w:r>
        <w:t xml:space="preserve">Tiered access rights of generic users (i.e. read only), contributors (i.e. upload and version change) and administrators (all of the above, alongside managing all other user groups) </w:t>
      </w:r>
    </w:p>
    <w:p w14:paraId="00000108" w14:textId="77777777" w:rsidR="00054BC5" w:rsidRDefault="00424954">
      <w:pPr>
        <w:spacing w:before="240"/>
      </w:pPr>
      <w:r>
        <w:t xml:space="preserve">Ability to upload sensitive content, securely, in a variety of formats (documents (word, pdf etc.), images, videos, audio clips) </w:t>
      </w:r>
    </w:p>
    <w:p w14:paraId="00000109" w14:textId="77777777" w:rsidR="00054BC5" w:rsidRDefault="00424954">
      <w:pPr>
        <w:spacing w:before="240"/>
      </w:pPr>
      <w:r>
        <w:t xml:space="preserve">Clear version control - be able to audit any change by date and time </w:t>
      </w:r>
    </w:p>
    <w:p w14:paraId="0000010A" w14:textId="77777777" w:rsidR="00054BC5" w:rsidRDefault="00424954">
      <w:pPr>
        <w:spacing w:before="240"/>
      </w:pPr>
      <w:r>
        <w:t xml:space="preserve">Ability for users to comment on content, with administrators able to moderate comments prior to publication </w:t>
      </w:r>
    </w:p>
    <w:p w14:paraId="0000010B" w14:textId="77777777" w:rsidR="00054BC5" w:rsidRDefault="00424954">
      <w:pPr>
        <w:spacing w:before="240"/>
      </w:pPr>
      <w:r>
        <w:t xml:space="preserve">Ability to navigate and search for specific content (i.e. through thematic tags) </w:t>
      </w:r>
    </w:p>
    <w:p w14:paraId="0000010C" w14:textId="77777777" w:rsidR="00054BC5" w:rsidRDefault="00424954">
      <w:pPr>
        <w:spacing w:before="240"/>
      </w:pPr>
      <w:r>
        <w:t xml:space="preserve">Ability to ‘push’ select content out to users, i.e. distribution lists consisting of groups of users on the platform </w:t>
      </w:r>
    </w:p>
    <w:p w14:paraId="0000010D" w14:textId="77777777" w:rsidR="00054BC5" w:rsidRDefault="00424954">
      <w:pPr>
        <w:spacing w:before="240"/>
      </w:pPr>
      <w:r>
        <w:t>Ability to customise the ‘look and feel’ of the platform, including GCH branding and customisable site map</w:t>
      </w:r>
    </w:p>
    <w:p w14:paraId="0000010E" w14:textId="77777777" w:rsidR="00054BC5" w:rsidRDefault="00424954">
      <w:pPr>
        <w:spacing w:before="240"/>
      </w:pPr>
      <w:r>
        <w:t>Access to site analytics (i.e. back of house reporting covering traffic to specific content etc.)</w:t>
      </w:r>
    </w:p>
    <w:p w14:paraId="0000010F" w14:textId="77777777" w:rsidR="00054BC5" w:rsidRDefault="00424954">
      <w:pPr>
        <w:spacing w:before="240"/>
      </w:pPr>
      <w:r>
        <w:t xml:space="preserve"> Interactive events calendar </w:t>
      </w:r>
    </w:p>
    <w:p w14:paraId="00000110" w14:textId="77777777" w:rsidR="00054BC5" w:rsidRDefault="00424954">
      <w:pPr>
        <w:spacing w:before="240"/>
      </w:pPr>
      <w:r>
        <w:t>Application support services, including:</w:t>
      </w:r>
    </w:p>
    <w:p w14:paraId="00000111" w14:textId="77777777" w:rsidR="00054BC5" w:rsidRDefault="00424954">
      <w:pPr>
        <w:spacing w:before="240"/>
      </w:pPr>
      <w:r>
        <w:t xml:space="preserve">Upgrade planning and support – </w:t>
      </w:r>
      <w:proofErr w:type="spellStart"/>
      <w:r>
        <w:t>ie</w:t>
      </w:r>
      <w:proofErr w:type="spellEnd"/>
      <w:r>
        <w:t xml:space="preserve"> to maintain the technical configuration of the system and ensure that all components are up to date and compatible </w:t>
      </w:r>
    </w:p>
    <w:p w14:paraId="00000112" w14:textId="77777777" w:rsidR="00054BC5" w:rsidRDefault="00424954">
      <w:pPr>
        <w:spacing w:before="240"/>
      </w:pPr>
      <w:r>
        <w:t xml:space="preserve">Application development – i.e. to provide the technical skills to support the enhancement of the software </w:t>
      </w:r>
    </w:p>
    <w:p w14:paraId="00000113" w14:textId="77777777" w:rsidR="00054BC5" w:rsidRDefault="00424954">
      <w:pPr>
        <w:spacing w:before="240"/>
      </w:pPr>
      <w:r>
        <w:t xml:space="preserve">Helpdesk – to be available at times to be specified </w:t>
      </w:r>
    </w:p>
    <w:p w14:paraId="00000114" w14:textId="77777777" w:rsidR="00054BC5" w:rsidRDefault="00424954">
      <w:pPr>
        <w:spacing w:before="240"/>
      </w:pPr>
      <w:r>
        <w:t xml:space="preserve">Report creation – to provide a report writing tool and training where required. </w:t>
      </w:r>
    </w:p>
    <w:p w14:paraId="00000115" w14:textId="77777777" w:rsidR="00054BC5" w:rsidRDefault="00424954">
      <w:pPr>
        <w:spacing w:before="240"/>
      </w:pPr>
      <w:r>
        <w:t xml:space="preserve">Content storage – a secure environment for the upload and storage of sensitive information. Hosting to be in the UK. </w:t>
      </w:r>
    </w:p>
    <w:p w14:paraId="00000116" w14:textId="77777777" w:rsidR="00054BC5" w:rsidRDefault="00424954">
      <w:pPr>
        <w:spacing w:before="240"/>
        <w:rPr>
          <w:b/>
        </w:rPr>
      </w:pPr>
      <w:r>
        <w:lastRenderedPageBreak/>
        <w:t>Comply with Security Standards ISO27001</w:t>
      </w:r>
    </w:p>
    <w:p w14:paraId="00000117" w14:textId="77777777" w:rsidR="00054BC5" w:rsidRDefault="00424954">
      <w:pPr>
        <w:pStyle w:val="Heading2"/>
      </w:pPr>
      <w:bookmarkStart w:id="5" w:name="_heading=h.2et92p0" w:colFirst="0" w:colLast="0"/>
      <w:bookmarkEnd w:id="5"/>
      <w:r>
        <w:t>Schedule 2: Call-Off Contract charges</w:t>
      </w:r>
    </w:p>
    <w:p w14:paraId="00000118" w14:textId="633E0084" w:rsidR="00054BC5" w:rsidRDefault="00424954">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CA6BFB0" w14:textId="77777777" w:rsidR="00E305D0" w:rsidRDefault="00E305D0">
      <w:pPr>
        <w:spacing w:before="240"/>
      </w:pPr>
    </w:p>
    <w:p w14:paraId="55413648" w14:textId="77AE6D63" w:rsidR="00E305D0" w:rsidRDefault="00E305D0" w:rsidP="00E305D0">
      <w:pPr>
        <w:pBdr>
          <w:top w:val="single" w:sz="6" w:space="0" w:color="B1B4B6"/>
          <w:bottom w:val="single" w:sz="6" w:space="8" w:color="B1B4B6"/>
        </w:pBdr>
        <w:shd w:val="clear" w:color="auto" w:fill="FFFFFF"/>
        <w:ind w:left="720"/>
      </w:pPr>
    </w:p>
    <w:p w14:paraId="46822A6D" w14:textId="1C569C59" w:rsidR="00E305D0" w:rsidRDefault="00E305D0" w:rsidP="00E305D0">
      <w:pPr>
        <w:pBdr>
          <w:top w:val="single" w:sz="6" w:space="0" w:color="B1B4B6"/>
          <w:bottom w:val="single" w:sz="6" w:space="8" w:color="B1B4B6"/>
        </w:pBdr>
        <w:shd w:val="clear" w:color="auto" w:fill="FFFFFF"/>
        <w:ind w:left="720"/>
      </w:pPr>
      <w:r>
        <w:t>REDACTED</w:t>
      </w:r>
    </w:p>
    <w:p w14:paraId="5F5732FD" w14:textId="77777777" w:rsidR="00E305D0" w:rsidRDefault="00E305D0" w:rsidP="00E305D0">
      <w:pPr>
        <w:pBdr>
          <w:top w:val="single" w:sz="6" w:space="0" w:color="B1B4B6"/>
          <w:bottom w:val="single" w:sz="6" w:space="8" w:color="B1B4B6"/>
        </w:pBdr>
        <w:shd w:val="clear" w:color="auto" w:fill="FFFFFF"/>
        <w:ind w:left="720"/>
      </w:pPr>
    </w:p>
    <w:p w14:paraId="49663CC8" w14:textId="77777777" w:rsidR="00E305D0" w:rsidRDefault="00E305D0"/>
    <w:p w14:paraId="00000126" w14:textId="21AB72F7" w:rsidR="00054BC5" w:rsidRDefault="00E305D0">
      <w:r>
        <w:t>REDACTED</w:t>
      </w:r>
    </w:p>
    <w:p w14:paraId="2D791D31" w14:textId="77777777" w:rsidR="00E305D0" w:rsidRDefault="00E305D0">
      <w:pPr>
        <w:rPr>
          <w:sz w:val="32"/>
          <w:szCs w:val="32"/>
        </w:rPr>
      </w:pPr>
    </w:p>
    <w:p w14:paraId="00000127" w14:textId="77777777" w:rsidR="00054BC5" w:rsidRDefault="00424954">
      <w:pPr>
        <w:rPr>
          <w:sz w:val="32"/>
          <w:szCs w:val="32"/>
        </w:rPr>
      </w:pPr>
      <w:r>
        <w:rPr>
          <w:sz w:val="32"/>
          <w:szCs w:val="32"/>
        </w:rPr>
        <w:t>Customer Benefits</w:t>
      </w:r>
    </w:p>
    <w:p w14:paraId="00000128" w14:textId="77777777" w:rsidR="00054BC5" w:rsidRDefault="00054BC5">
      <w:pPr>
        <w:rPr>
          <w:sz w:val="32"/>
          <w:szCs w:val="32"/>
        </w:rPr>
      </w:pPr>
    </w:p>
    <w:p w14:paraId="00000129" w14:textId="77777777" w:rsidR="00054BC5" w:rsidRDefault="00424954">
      <w:bookmarkStart w:id="6" w:name="_heading=h.tyjcwt" w:colFirst="0" w:colLast="0"/>
      <w:bookmarkEnd w:id="6"/>
      <w:r>
        <w:t>For each Call-Off Contract please complete a customer benefits record, by following this link;</w:t>
      </w:r>
    </w:p>
    <w:p w14:paraId="0000012A" w14:textId="77777777" w:rsidR="00054BC5" w:rsidRDefault="00054BC5"/>
    <w:bookmarkStart w:id="7" w:name="_heading=h.3dy6vkm" w:colFirst="0" w:colLast="0"/>
    <w:bookmarkEnd w:id="7"/>
    <w:p w14:paraId="0000012B" w14:textId="77777777" w:rsidR="00054BC5" w:rsidRDefault="00424954">
      <w:r>
        <w:fldChar w:fldCharType="begin"/>
      </w:r>
      <w:r>
        <w:instrText xml:space="preserve"> HYPERLINK "https://docs.google.com/forms/d/e/1FAIpQLSfQ3VeAMCIYNur4FoZxzn1F5BDkOTxFNK-4qbTlHVcyGqTgpw/viewform" \h </w:instrText>
      </w:r>
      <w:r>
        <w:fldChar w:fldCharType="separate"/>
      </w:r>
      <w:r>
        <w:rPr>
          <w:color w:val="0000FF"/>
          <w:u w:val="single"/>
        </w:rPr>
        <w:t>G-Cloud 12 Customer Benefits Record</w:t>
      </w:r>
      <w:r>
        <w:rPr>
          <w:color w:val="0000FF"/>
          <w:u w:val="single"/>
        </w:rPr>
        <w:fldChar w:fldCharType="end"/>
      </w:r>
      <w:r>
        <w:t xml:space="preserve"> </w:t>
      </w:r>
    </w:p>
    <w:p w14:paraId="0000012C" w14:textId="77777777" w:rsidR="00054BC5" w:rsidRDefault="00054BC5"/>
    <w:p w14:paraId="0000012D" w14:textId="77777777" w:rsidR="00054BC5" w:rsidRDefault="00424954">
      <w:r>
        <w:t>Part B: Terms and conditions</w:t>
      </w:r>
    </w:p>
    <w:p w14:paraId="0000012E" w14:textId="77777777" w:rsidR="00054BC5" w:rsidRDefault="00424954">
      <w:pPr>
        <w:pStyle w:val="Heading3"/>
        <w:spacing w:after="100"/>
      </w:pPr>
      <w:r>
        <w:t>1.</w:t>
      </w:r>
      <w:r>
        <w:tab/>
        <w:t>Call-Off Contract Start date and length</w:t>
      </w:r>
    </w:p>
    <w:p w14:paraId="0000012F" w14:textId="77777777" w:rsidR="00054BC5" w:rsidRDefault="00424954">
      <w:r>
        <w:t>1.1</w:t>
      </w:r>
      <w:r>
        <w:tab/>
        <w:t>The Supplier must start providing the Services on the date specified in the Order Form.</w:t>
      </w:r>
    </w:p>
    <w:p w14:paraId="00000130" w14:textId="77777777" w:rsidR="00054BC5" w:rsidRDefault="00054BC5">
      <w:pPr>
        <w:ind w:firstLine="720"/>
      </w:pPr>
    </w:p>
    <w:p w14:paraId="00000131" w14:textId="77777777" w:rsidR="00054BC5" w:rsidRDefault="00424954">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0000132" w14:textId="77777777" w:rsidR="00054BC5" w:rsidRDefault="00054BC5">
      <w:pPr>
        <w:ind w:left="720"/>
      </w:pPr>
    </w:p>
    <w:p w14:paraId="00000133" w14:textId="77777777" w:rsidR="00054BC5" w:rsidRDefault="00424954">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0000134" w14:textId="77777777" w:rsidR="00054BC5" w:rsidRDefault="00054BC5">
      <w:pPr>
        <w:ind w:left="720"/>
      </w:pPr>
    </w:p>
    <w:p w14:paraId="00000135" w14:textId="77777777" w:rsidR="00054BC5" w:rsidRDefault="00424954">
      <w:pPr>
        <w:ind w:left="720" w:hanging="720"/>
      </w:pPr>
      <w:r>
        <w:t>1.4</w:t>
      </w:r>
      <w:r>
        <w:tab/>
        <w:t>The Parties must comply with the requirements under clauses 21.3 to 21.8 if the Buyer reserves the right in the Order Form to extend the contract beyond 24 months.</w:t>
      </w:r>
    </w:p>
    <w:p w14:paraId="00000137" w14:textId="77777777" w:rsidR="00054BC5" w:rsidRDefault="00424954">
      <w:pPr>
        <w:pStyle w:val="Heading3"/>
        <w:spacing w:after="100"/>
      </w:pPr>
      <w:r>
        <w:t>2.</w:t>
      </w:r>
      <w:r>
        <w:tab/>
        <w:t>Incorporation of terms</w:t>
      </w:r>
    </w:p>
    <w:p w14:paraId="00000138" w14:textId="77777777" w:rsidR="00054BC5" w:rsidRDefault="0042495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0000139" w14:textId="77777777" w:rsidR="00054BC5" w:rsidRDefault="00424954">
      <w:pPr>
        <w:numPr>
          <w:ilvl w:val="0"/>
          <w:numId w:val="8"/>
        </w:numPr>
        <w:pBdr>
          <w:top w:val="nil"/>
          <w:left w:val="nil"/>
          <w:bottom w:val="nil"/>
          <w:right w:val="nil"/>
          <w:between w:val="nil"/>
        </w:pBdr>
      </w:pPr>
      <w:r>
        <w:rPr>
          <w:color w:val="000000"/>
          <w:sz w:val="14"/>
          <w:szCs w:val="14"/>
        </w:rPr>
        <w:t xml:space="preserve"> </w:t>
      </w:r>
      <w:r>
        <w:rPr>
          <w:color w:val="000000"/>
        </w:rPr>
        <w:t>4.1 (Warranties and representations)</w:t>
      </w:r>
    </w:p>
    <w:p w14:paraId="0000013A" w14:textId="77777777" w:rsidR="00054BC5" w:rsidRDefault="00424954">
      <w:pPr>
        <w:numPr>
          <w:ilvl w:val="0"/>
          <w:numId w:val="8"/>
        </w:numPr>
        <w:pBdr>
          <w:top w:val="nil"/>
          <w:left w:val="nil"/>
          <w:bottom w:val="nil"/>
          <w:right w:val="nil"/>
          <w:between w:val="nil"/>
        </w:pBdr>
      </w:pPr>
      <w:r>
        <w:rPr>
          <w:color w:val="000000"/>
        </w:rPr>
        <w:t>4.2 to 4.7 (Liability)</w:t>
      </w:r>
    </w:p>
    <w:p w14:paraId="0000013B" w14:textId="77777777" w:rsidR="00054BC5" w:rsidRDefault="00424954">
      <w:pPr>
        <w:numPr>
          <w:ilvl w:val="0"/>
          <w:numId w:val="8"/>
        </w:numPr>
        <w:pBdr>
          <w:top w:val="nil"/>
          <w:left w:val="nil"/>
          <w:bottom w:val="nil"/>
          <w:right w:val="nil"/>
          <w:between w:val="nil"/>
        </w:pBdr>
      </w:pPr>
      <w:r>
        <w:rPr>
          <w:color w:val="000000"/>
        </w:rPr>
        <w:t>4.11 to 4.12 (IR35)</w:t>
      </w:r>
    </w:p>
    <w:p w14:paraId="0000013C" w14:textId="77777777" w:rsidR="00054BC5" w:rsidRDefault="00424954">
      <w:pPr>
        <w:numPr>
          <w:ilvl w:val="0"/>
          <w:numId w:val="8"/>
        </w:numPr>
        <w:pBdr>
          <w:top w:val="nil"/>
          <w:left w:val="nil"/>
          <w:bottom w:val="nil"/>
          <w:right w:val="nil"/>
          <w:between w:val="nil"/>
        </w:pBdr>
      </w:pPr>
      <w:r>
        <w:rPr>
          <w:color w:val="000000"/>
        </w:rPr>
        <w:lastRenderedPageBreak/>
        <w:t>5.4 to 5.5 (Force majeure)</w:t>
      </w:r>
    </w:p>
    <w:p w14:paraId="0000013D" w14:textId="77777777" w:rsidR="00054BC5" w:rsidRDefault="00424954">
      <w:pPr>
        <w:numPr>
          <w:ilvl w:val="0"/>
          <w:numId w:val="8"/>
        </w:numPr>
        <w:pBdr>
          <w:top w:val="nil"/>
          <w:left w:val="nil"/>
          <w:bottom w:val="nil"/>
          <w:right w:val="nil"/>
          <w:between w:val="nil"/>
        </w:pBdr>
      </w:pPr>
      <w:r>
        <w:rPr>
          <w:color w:val="000000"/>
        </w:rPr>
        <w:t>5.8 (Continuing rights)</w:t>
      </w:r>
    </w:p>
    <w:p w14:paraId="0000013E" w14:textId="77777777" w:rsidR="00054BC5" w:rsidRDefault="00424954">
      <w:pPr>
        <w:numPr>
          <w:ilvl w:val="0"/>
          <w:numId w:val="8"/>
        </w:numPr>
        <w:pBdr>
          <w:top w:val="nil"/>
          <w:left w:val="nil"/>
          <w:bottom w:val="nil"/>
          <w:right w:val="nil"/>
          <w:between w:val="nil"/>
        </w:pBdr>
      </w:pPr>
      <w:r>
        <w:rPr>
          <w:color w:val="000000"/>
        </w:rPr>
        <w:t>5.9 to 5.11 (Change of control)</w:t>
      </w:r>
    </w:p>
    <w:p w14:paraId="0000013F" w14:textId="77777777" w:rsidR="00054BC5" w:rsidRDefault="00424954">
      <w:pPr>
        <w:numPr>
          <w:ilvl w:val="0"/>
          <w:numId w:val="8"/>
        </w:numPr>
        <w:pBdr>
          <w:top w:val="nil"/>
          <w:left w:val="nil"/>
          <w:bottom w:val="nil"/>
          <w:right w:val="nil"/>
          <w:between w:val="nil"/>
        </w:pBdr>
      </w:pPr>
      <w:r>
        <w:rPr>
          <w:color w:val="000000"/>
        </w:rPr>
        <w:t>5.12 (Fraud)</w:t>
      </w:r>
    </w:p>
    <w:p w14:paraId="00000140" w14:textId="77777777" w:rsidR="00054BC5" w:rsidRDefault="00424954">
      <w:pPr>
        <w:numPr>
          <w:ilvl w:val="0"/>
          <w:numId w:val="8"/>
        </w:numPr>
        <w:pBdr>
          <w:top w:val="nil"/>
          <w:left w:val="nil"/>
          <w:bottom w:val="nil"/>
          <w:right w:val="nil"/>
          <w:between w:val="nil"/>
        </w:pBdr>
      </w:pPr>
      <w:r>
        <w:rPr>
          <w:color w:val="000000"/>
        </w:rPr>
        <w:t>5.13 (Notice of fraud)</w:t>
      </w:r>
    </w:p>
    <w:p w14:paraId="00000141" w14:textId="77777777" w:rsidR="00054BC5" w:rsidRDefault="00424954">
      <w:pPr>
        <w:numPr>
          <w:ilvl w:val="0"/>
          <w:numId w:val="8"/>
        </w:numPr>
        <w:pBdr>
          <w:top w:val="nil"/>
          <w:left w:val="nil"/>
          <w:bottom w:val="nil"/>
          <w:right w:val="nil"/>
          <w:between w:val="nil"/>
        </w:pBdr>
      </w:pPr>
      <w:r>
        <w:rPr>
          <w:color w:val="000000"/>
        </w:rPr>
        <w:t>7.1 to 7.2 (Transparency)</w:t>
      </w:r>
    </w:p>
    <w:p w14:paraId="00000142" w14:textId="77777777" w:rsidR="00054BC5" w:rsidRDefault="00424954">
      <w:pPr>
        <w:numPr>
          <w:ilvl w:val="0"/>
          <w:numId w:val="8"/>
        </w:numPr>
        <w:pBdr>
          <w:top w:val="nil"/>
          <w:left w:val="nil"/>
          <w:bottom w:val="nil"/>
          <w:right w:val="nil"/>
          <w:between w:val="nil"/>
        </w:pBdr>
      </w:pPr>
      <w:r>
        <w:rPr>
          <w:color w:val="000000"/>
        </w:rPr>
        <w:t>8.3 (Order of precedence)</w:t>
      </w:r>
    </w:p>
    <w:p w14:paraId="00000143" w14:textId="77777777" w:rsidR="00054BC5" w:rsidRDefault="00424954">
      <w:pPr>
        <w:numPr>
          <w:ilvl w:val="0"/>
          <w:numId w:val="8"/>
        </w:numPr>
        <w:pBdr>
          <w:top w:val="nil"/>
          <w:left w:val="nil"/>
          <w:bottom w:val="nil"/>
          <w:right w:val="nil"/>
          <w:between w:val="nil"/>
        </w:pBdr>
      </w:pPr>
      <w:r>
        <w:rPr>
          <w:color w:val="000000"/>
        </w:rPr>
        <w:t>8.6 (Relationship)</w:t>
      </w:r>
    </w:p>
    <w:p w14:paraId="00000144" w14:textId="77777777" w:rsidR="00054BC5" w:rsidRDefault="00424954">
      <w:pPr>
        <w:numPr>
          <w:ilvl w:val="0"/>
          <w:numId w:val="8"/>
        </w:numPr>
        <w:pBdr>
          <w:top w:val="nil"/>
          <w:left w:val="nil"/>
          <w:bottom w:val="nil"/>
          <w:right w:val="nil"/>
          <w:between w:val="nil"/>
        </w:pBdr>
      </w:pPr>
      <w:r>
        <w:rPr>
          <w:color w:val="000000"/>
        </w:rPr>
        <w:t>8.9 to 8.11 (Entire agreement)</w:t>
      </w:r>
    </w:p>
    <w:p w14:paraId="00000145" w14:textId="77777777" w:rsidR="00054BC5" w:rsidRDefault="00424954">
      <w:pPr>
        <w:numPr>
          <w:ilvl w:val="0"/>
          <w:numId w:val="8"/>
        </w:numPr>
        <w:pBdr>
          <w:top w:val="nil"/>
          <w:left w:val="nil"/>
          <w:bottom w:val="nil"/>
          <w:right w:val="nil"/>
          <w:between w:val="nil"/>
        </w:pBdr>
      </w:pPr>
      <w:r>
        <w:rPr>
          <w:color w:val="000000"/>
        </w:rPr>
        <w:t>8.12 (Law and jurisdiction)</w:t>
      </w:r>
    </w:p>
    <w:p w14:paraId="00000146" w14:textId="77777777" w:rsidR="00054BC5" w:rsidRDefault="00424954">
      <w:pPr>
        <w:numPr>
          <w:ilvl w:val="0"/>
          <w:numId w:val="8"/>
        </w:numPr>
        <w:pBdr>
          <w:top w:val="nil"/>
          <w:left w:val="nil"/>
          <w:bottom w:val="nil"/>
          <w:right w:val="nil"/>
          <w:between w:val="nil"/>
        </w:pBdr>
      </w:pPr>
      <w:r>
        <w:rPr>
          <w:color w:val="000000"/>
        </w:rPr>
        <w:t>8.13 to 8.14 (Legislative change)</w:t>
      </w:r>
    </w:p>
    <w:p w14:paraId="00000147" w14:textId="77777777" w:rsidR="00054BC5" w:rsidRDefault="00424954">
      <w:pPr>
        <w:numPr>
          <w:ilvl w:val="0"/>
          <w:numId w:val="8"/>
        </w:numPr>
        <w:pBdr>
          <w:top w:val="nil"/>
          <w:left w:val="nil"/>
          <w:bottom w:val="nil"/>
          <w:right w:val="nil"/>
          <w:between w:val="nil"/>
        </w:pBdr>
      </w:pPr>
      <w:r>
        <w:rPr>
          <w:color w:val="000000"/>
        </w:rPr>
        <w:t>8.15 to 8.19 (Bribery and corruption)</w:t>
      </w:r>
    </w:p>
    <w:p w14:paraId="00000148" w14:textId="77777777" w:rsidR="00054BC5" w:rsidRDefault="00424954">
      <w:pPr>
        <w:numPr>
          <w:ilvl w:val="0"/>
          <w:numId w:val="8"/>
        </w:numPr>
        <w:pBdr>
          <w:top w:val="nil"/>
          <w:left w:val="nil"/>
          <w:bottom w:val="nil"/>
          <w:right w:val="nil"/>
          <w:between w:val="nil"/>
        </w:pBdr>
      </w:pPr>
      <w:r>
        <w:rPr>
          <w:color w:val="000000"/>
        </w:rPr>
        <w:t>8.20 to 8.29 (Freedom of Information Act)</w:t>
      </w:r>
    </w:p>
    <w:p w14:paraId="00000149" w14:textId="77777777" w:rsidR="00054BC5" w:rsidRDefault="00424954">
      <w:pPr>
        <w:numPr>
          <w:ilvl w:val="0"/>
          <w:numId w:val="8"/>
        </w:numPr>
        <w:pBdr>
          <w:top w:val="nil"/>
          <w:left w:val="nil"/>
          <w:bottom w:val="nil"/>
          <w:right w:val="nil"/>
          <w:between w:val="nil"/>
        </w:pBdr>
      </w:pPr>
      <w:r>
        <w:rPr>
          <w:color w:val="000000"/>
        </w:rPr>
        <w:t>8.30 to 8.31 (Promoting tax compliance)</w:t>
      </w:r>
    </w:p>
    <w:p w14:paraId="0000014A" w14:textId="77777777" w:rsidR="00054BC5" w:rsidRDefault="00424954">
      <w:pPr>
        <w:numPr>
          <w:ilvl w:val="0"/>
          <w:numId w:val="8"/>
        </w:numPr>
        <w:pBdr>
          <w:top w:val="nil"/>
          <w:left w:val="nil"/>
          <w:bottom w:val="nil"/>
          <w:right w:val="nil"/>
          <w:between w:val="nil"/>
        </w:pBdr>
      </w:pPr>
      <w:r>
        <w:rPr>
          <w:color w:val="000000"/>
        </w:rPr>
        <w:t>8.32 to 8.33 (Official Secrets Act)</w:t>
      </w:r>
    </w:p>
    <w:p w14:paraId="0000014B" w14:textId="77777777" w:rsidR="00054BC5" w:rsidRDefault="00424954">
      <w:pPr>
        <w:numPr>
          <w:ilvl w:val="0"/>
          <w:numId w:val="8"/>
        </w:numPr>
        <w:pBdr>
          <w:top w:val="nil"/>
          <w:left w:val="nil"/>
          <w:bottom w:val="nil"/>
          <w:right w:val="nil"/>
          <w:between w:val="nil"/>
        </w:pBdr>
      </w:pPr>
      <w:r>
        <w:rPr>
          <w:color w:val="000000"/>
        </w:rPr>
        <w:t>8.34 to 8.37 (Transfer and subcontracting)</w:t>
      </w:r>
    </w:p>
    <w:p w14:paraId="0000014C" w14:textId="77777777" w:rsidR="00054BC5" w:rsidRDefault="00424954">
      <w:pPr>
        <w:numPr>
          <w:ilvl w:val="0"/>
          <w:numId w:val="8"/>
        </w:numPr>
        <w:pBdr>
          <w:top w:val="nil"/>
          <w:left w:val="nil"/>
          <w:bottom w:val="nil"/>
          <w:right w:val="nil"/>
          <w:between w:val="nil"/>
        </w:pBdr>
      </w:pPr>
      <w:r>
        <w:rPr>
          <w:color w:val="000000"/>
        </w:rPr>
        <w:t>8.40 to 8.43 (Complaints handling and resolution)</w:t>
      </w:r>
    </w:p>
    <w:p w14:paraId="0000014D" w14:textId="77777777" w:rsidR="00054BC5" w:rsidRDefault="00424954">
      <w:pPr>
        <w:numPr>
          <w:ilvl w:val="0"/>
          <w:numId w:val="8"/>
        </w:numPr>
        <w:pBdr>
          <w:top w:val="nil"/>
          <w:left w:val="nil"/>
          <w:bottom w:val="nil"/>
          <w:right w:val="nil"/>
          <w:between w:val="nil"/>
        </w:pBdr>
      </w:pPr>
      <w:r>
        <w:rPr>
          <w:color w:val="000000"/>
        </w:rPr>
        <w:t>8.44 to 8.50 (Conflicts of interest and ethical walls)</w:t>
      </w:r>
    </w:p>
    <w:p w14:paraId="0000014E" w14:textId="77777777" w:rsidR="00054BC5" w:rsidRDefault="00424954">
      <w:pPr>
        <w:numPr>
          <w:ilvl w:val="0"/>
          <w:numId w:val="8"/>
        </w:numPr>
        <w:pBdr>
          <w:top w:val="nil"/>
          <w:left w:val="nil"/>
          <w:bottom w:val="nil"/>
          <w:right w:val="nil"/>
          <w:between w:val="nil"/>
        </w:pBdr>
      </w:pPr>
      <w:r>
        <w:rPr>
          <w:color w:val="000000"/>
        </w:rPr>
        <w:t>8.51 to 8.53 (Publicity and branding)</w:t>
      </w:r>
    </w:p>
    <w:p w14:paraId="0000014F" w14:textId="77777777" w:rsidR="00054BC5" w:rsidRDefault="00424954">
      <w:pPr>
        <w:numPr>
          <w:ilvl w:val="0"/>
          <w:numId w:val="8"/>
        </w:numPr>
        <w:pBdr>
          <w:top w:val="nil"/>
          <w:left w:val="nil"/>
          <w:bottom w:val="nil"/>
          <w:right w:val="nil"/>
          <w:between w:val="nil"/>
        </w:pBdr>
      </w:pPr>
      <w:r>
        <w:rPr>
          <w:color w:val="000000"/>
        </w:rPr>
        <w:t>8.54 to 8.56 (Equality and diversity)</w:t>
      </w:r>
    </w:p>
    <w:p w14:paraId="00000150" w14:textId="77777777" w:rsidR="00054BC5" w:rsidRDefault="00424954">
      <w:pPr>
        <w:numPr>
          <w:ilvl w:val="0"/>
          <w:numId w:val="8"/>
        </w:numPr>
        <w:pBdr>
          <w:top w:val="nil"/>
          <w:left w:val="nil"/>
          <w:bottom w:val="nil"/>
          <w:right w:val="nil"/>
          <w:between w:val="nil"/>
        </w:pBdr>
      </w:pPr>
      <w:r>
        <w:rPr>
          <w:color w:val="000000"/>
        </w:rPr>
        <w:t>8.59 to 8.60 (Data protection</w:t>
      </w:r>
    </w:p>
    <w:p w14:paraId="00000151" w14:textId="77777777" w:rsidR="00054BC5" w:rsidRDefault="00424954">
      <w:pPr>
        <w:numPr>
          <w:ilvl w:val="0"/>
          <w:numId w:val="8"/>
        </w:numPr>
        <w:pBdr>
          <w:top w:val="nil"/>
          <w:left w:val="nil"/>
          <w:bottom w:val="nil"/>
          <w:right w:val="nil"/>
          <w:between w:val="nil"/>
        </w:pBdr>
      </w:pPr>
      <w:r>
        <w:rPr>
          <w:color w:val="000000"/>
        </w:rPr>
        <w:t>8.64 to 8.65 (Severability)</w:t>
      </w:r>
    </w:p>
    <w:p w14:paraId="00000152" w14:textId="77777777" w:rsidR="00054BC5" w:rsidRDefault="00424954">
      <w:pPr>
        <w:numPr>
          <w:ilvl w:val="0"/>
          <w:numId w:val="8"/>
        </w:numPr>
        <w:pBdr>
          <w:top w:val="nil"/>
          <w:left w:val="nil"/>
          <w:bottom w:val="nil"/>
          <w:right w:val="nil"/>
          <w:between w:val="nil"/>
        </w:pBdr>
      </w:pPr>
      <w:r>
        <w:rPr>
          <w:color w:val="000000"/>
        </w:rPr>
        <w:t>8.66 to 8.69 (Managing disputes and Mediation)</w:t>
      </w:r>
    </w:p>
    <w:p w14:paraId="00000153" w14:textId="77777777" w:rsidR="00054BC5" w:rsidRDefault="00424954">
      <w:pPr>
        <w:numPr>
          <w:ilvl w:val="0"/>
          <w:numId w:val="8"/>
        </w:numPr>
        <w:pBdr>
          <w:top w:val="nil"/>
          <w:left w:val="nil"/>
          <w:bottom w:val="nil"/>
          <w:right w:val="nil"/>
          <w:between w:val="nil"/>
        </w:pBdr>
      </w:pPr>
      <w:r>
        <w:rPr>
          <w:color w:val="000000"/>
        </w:rPr>
        <w:t>8.80 to 8.88 (Confidentiality)</w:t>
      </w:r>
    </w:p>
    <w:p w14:paraId="00000154" w14:textId="77777777" w:rsidR="00054BC5" w:rsidRDefault="00424954">
      <w:pPr>
        <w:numPr>
          <w:ilvl w:val="0"/>
          <w:numId w:val="8"/>
        </w:numPr>
        <w:pBdr>
          <w:top w:val="nil"/>
          <w:left w:val="nil"/>
          <w:bottom w:val="nil"/>
          <w:right w:val="nil"/>
          <w:between w:val="nil"/>
        </w:pBdr>
      </w:pPr>
      <w:r>
        <w:rPr>
          <w:color w:val="000000"/>
        </w:rPr>
        <w:t>8.89 to 8.90 (Waiver and cumulative remedies)</w:t>
      </w:r>
    </w:p>
    <w:p w14:paraId="00000155" w14:textId="77777777" w:rsidR="00054BC5" w:rsidRDefault="00424954">
      <w:pPr>
        <w:numPr>
          <w:ilvl w:val="0"/>
          <w:numId w:val="8"/>
        </w:numPr>
        <w:pBdr>
          <w:top w:val="nil"/>
          <w:left w:val="nil"/>
          <w:bottom w:val="nil"/>
          <w:right w:val="nil"/>
          <w:between w:val="nil"/>
        </w:pBdr>
      </w:pPr>
      <w:r>
        <w:rPr>
          <w:color w:val="000000"/>
        </w:rPr>
        <w:t>8.91 to 8.101 (Corporate Social Responsibility)</w:t>
      </w:r>
    </w:p>
    <w:p w14:paraId="00000156" w14:textId="77777777" w:rsidR="00054BC5" w:rsidRDefault="00424954">
      <w:pPr>
        <w:numPr>
          <w:ilvl w:val="0"/>
          <w:numId w:val="8"/>
        </w:numPr>
        <w:pBdr>
          <w:top w:val="nil"/>
          <w:left w:val="nil"/>
          <w:bottom w:val="nil"/>
          <w:right w:val="nil"/>
          <w:between w:val="nil"/>
        </w:pBdr>
      </w:pPr>
      <w:r>
        <w:rPr>
          <w:color w:val="000000"/>
        </w:rPr>
        <w:t>paragraphs 1 to 10 of the Framework Agreement glossary and interpretation</w:t>
      </w:r>
    </w:p>
    <w:p w14:paraId="00000157" w14:textId="77777777" w:rsidR="00054BC5" w:rsidRDefault="00424954">
      <w:pPr>
        <w:numPr>
          <w:ilvl w:val="0"/>
          <w:numId w:val="4"/>
        </w:numPr>
        <w:pBdr>
          <w:top w:val="nil"/>
          <w:left w:val="nil"/>
          <w:bottom w:val="nil"/>
          <w:right w:val="nil"/>
          <w:between w:val="nil"/>
        </w:pBdr>
      </w:pPr>
      <w:r>
        <w:rPr>
          <w:color w:val="000000"/>
        </w:rPr>
        <w:t>any audit provisions from the Framework Agreement set out by the Buyer in the Order Form</w:t>
      </w:r>
    </w:p>
    <w:p w14:paraId="00000158" w14:textId="77777777" w:rsidR="00054BC5" w:rsidRDefault="00424954">
      <w:pPr>
        <w:ind w:left="720"/>
      </w:pPr>
      <w:r>
        <w:t xml:space="preserve"> </w:t>
      </w:r>
    </w:p>
    <w:p w14:paraId="00000159" w14:textId="77777777" w:rsidR="00054BC5" w:rsidRDefault="00424954">
      <w:pPr>
        <w:spacing w:after="240"/>
      </w:pPr>
      <w:r>
        <w:t>2.2</w:t>
      </w:r>
      <w:r>
        <w:tab/>
        <w:t xml:space="preserve">The Framework Agreement provisions in clause 2.1 will be modified as follows: </w:t>
      </w:r>
    </w:p>
    <w:p w14:paraId="0000015A" w14:textId="77777777" w:rsidR="00054BC5" w:rsidRDefault="00424954">
      <w:pPr>
        <w:ind w:left="1440" w:hanging="720"/>
      </w:pPr>
      <w:r>
        <w:t>2.2.1</w:t>
      </w:r>
      <w:r>
        <w:tab/>
        <w:t>a reference to the ‘Framework Agreement’ will be a reference to the ‘Call-Off Contract’</w:t>
      </w:r>
    </w:p>
    <w:p w14:paraId="0000015B" w14:textId="77777777" w:rsidR="00054BC5" w:rsidRDefault="00424954">
      <w:pPr>
        <w:ind w:firstLine="720"/>
      </w:pPr>
      <w:r>
        <w:t>2.2.2</w:t>
      </w:r>
      <w:r>
        <w:tab/>
        <w:t>a reference to ‘CCS’ will be a reference to ‘the Buyer’</w:t>
      </w:r>
    </w:p>
    <w:p w14:paraId="0000015C" w14:textId="77777777" w:rsidR="00054BC5" w:rsidRDefault="00424954">
      <w:pPr>
        <w:ind w:left="1440" w:hanging="720"/>
      </w:pPr>
      <w:r>
        <w:t>2.2.3</w:t>
      </w:r>
      <w:r>
        <w:tab/>
        <w:t>a reference to the ‘Parties’ and a ‘Party’ will be a reference to the Buyer and Supplier as Parties under this Call-Off Contract</w:t>
      </w:r>
    </w:p>
    <w:p w14:paraId="0000015D" w14:textId="77777777" w:rsidR="00054BC5" w:rsidRDefault="00054BC5"/>
    <w:p w14:paraId="0000015E" w14:textId="77777777" w:rsidR="00054BC5" w:rsidRDefault="0042495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000015F" w14:textId="77777777" w:rsidR="00054BC5" w:rsidRDefault="00054BC5">
      <w:pPr>
        <w:ind w:left="720"/>
      </w:pPr>
    </w:p>
    <w:p w14:paraId="00000160" w14:textId="77777777" w:rsidR="00054BC5" w:rsidRDefault="00424954">
      <w:pPr>
        <w:ind w:left="720" w:hanging="720"/>
      </w:pPr>
      <w:r>
        <w:t>2.4</w:t>
      </w:r>
      <w:r>
        <w:tab/>
        <w:t>The Framework Agreement incorporated clauses will be referred to as incorporated Framework clause ‘XX’, where ‘XX’ is the Framework Agreement clause number.</w:t>
      </w:r>
    </w:p>
    <w:p w14:paraId="00000161" w14:textId="77777777" w:rsidR="00054BC5" w:rsidRDefault="00054BC5">
      <w:pPr>
        <w:ind w:firstLine="720"/>
      </w:pPr>
    </w:p>
    <w:p w14:paraId="00000162" w14:textId="77777777" w:rsidR="00054BC5" w:rsidRDefault="00424954">
      <w:pPr>
        <w:ind w:left="720" w:hanging="720"/>
      </w:pPr>
      <w:r>
        <w:t>2.5</w:t>
      </w:r>
      <w:r>
        <w:tab/>
        <w:t>When an Order Form is signed, the terms and conditions agreed in it will be incorporated into this Call-Off Contract.</w:t>
      </w:r>
    </w:p>
    <w:p w14:paraId="00000163" w14:textId="77777777" w:rsidR="00054BC5" w:rsidRDefault="00054BC5"/>
    <w:p w14:paraId="00000164" w14:textId="77777777" w:rsidR="00054BC5" w:rsidRDefault="00424954">
      <w:pPr>
        <w:pStyle w:val="Heading3"/>
        <w:spacing w:after="100"/>
      </w:pPr>
      <w:r>
        <w:lastRenderedPageBreak/>
        <w:t>3.</w:t>
      </w:r>
      <w:r>
        <w:tab/>
        <w:t>Supply of services</w:t>
      </w:r>
    </w:p>
    <w:p w14:paraId="00000165" w14:textId="77777777" w:rsidR="00054BC5" w:rsidRDefault="00424954">
      <w:pPr>
        <w:spacing w:before="240" w:after="240"/>
        <w:ind w:left="720" w:hanging="720"/>
      </w:pPr>
      <w:r>
        <w:t>3.1</w:t>
      </w:r>
      <w:r>
        <w:tab/>
        <w:t>The Supplier agrees to supply the G-Cloud Services and any Additional Services under the terms of the Call-Off Contract and the Supplier’s Application.</w:t>
      </w:r>
    </w:p>
    <w:p w14:paraId="00000166" w14:textId="77777777" w:rsidR="00054BC5" w:rsidRDefault="00424954">
      <w:pPr>
        <w:ind w:left="720" w:hanging="720"/>
      </w:pPr>
      <w:r>
        <w:t>3.2</w:t>
      </w:r>
      <w:r>
        <w:tab/>
        <w:t>The Supplier undertakes that each G-Cloud Service will meet the Buyer’s acceptance criteria, as defined in the Order Form.</w:t>
      </w:r>
    </w:p>
    <w:p w14:paraId="00000167" w14:textId="77777777" w:rsidR="00054BC5" w:rsidRDefault="00054BC5"/>
    <w:p w14:paraId="00000168" w14:textId="77777777" w:rsidR="00054BC5" w:rsidRDefault="00424954">
      <w:pPr>
        <w:pStyle w:val="Heading3"/>
        <w:spacing w:after="100"/>
      </w:pPr>
      <w:r>
        <w:t>4.</w:t>
      </w:r>
      <w:r>
        <w:tab/>
        <w:t>Supplier staff</w:t>
      </w:r>
    </w:p>
    <w:p w14:paraId="00000169" w14:textId="77777777" w:rsidR="00054BC5" w:rsidRDefault="00424954">
      <w:pPr>
        <w:spacing w:before="240" w:after="240"/>
      </w:pPr>
      <w:r>
        <w:t>4.1</w:t>
      </w:r>
      <w:r>
        <w:tab/>
        <w:t xml:space="preserve">The Supplier Staff must: </w:t>
      </w:r>
    </w:p>
    <w:p w14:paraId="0000016A" w14:textId="77777777" w:rsidR="00054BC5" w:rsidRDefault="00424954">
      <w:pPr>
        <w:ind w:firstLine="720"/>
      </w:pPr>
      <w:r>
        <w:t>4.1.1</w:t>
      </w:r>
      <w:r>
        <w:tab/>
        <w:t>be appropriately experienced, qualified and trained to supply the Services</w:t>
      </w:r>
    </w:p>
    <w:p w14:paraId="0000016B" w14:textId="77777777" w:rsidR="00054BC5" w:rsidRDefault="00054BC5"/>
    <w:p w14:paraId="0000016C" w14:textId="77777777" w:rsidR="00054BC5" w:rsidRDefault="00424954">
      <w:pPr>
        <w:ind w:firstLine="720"/>
      </w:pPr>
      <w:r>
        <w:t>4.1.2</w:t>
      </w:r>
      <w:r>
        <w:tab/>
        <w:t>apply all due skill, care and diligence in faithfully performing those duties</w:t>
      </w:r>
    </w:p>
    <w:p w14:paraId="0000016D" w14:textId="77777777" w:rsidR="00054BC5" w:rsidRDefault="00054BC5"/>
    <w:p w14:paraId="0000016E" w14:textId="77777777" w:rsidR="00054BC5" w:rsidRDefault="00424954">
      <w:pPr>
        <w:ind w:left="720"/>
      </w:pPr>
      <w:r>
        <w:t>4.1.3</w:t>
      </w:r>
      <w:r>
        <w:tab/>
        <w:t>obey all lawful instructions and reasonable directions of the Buyer and provide the Services to the reasonable satisfaction of the Buyer</w:t>
      </w:r>
    </w:p>
    <w:p w14:paraId="0000016F" w14:textId="77777777" w:rsidR="00054BC5" w:rsidRDefault="00054BC5"/>
    <w:p w14:paraId="00000170" w14:textId="77777777" w:rsidR="00054BC5" w:rsidRDefault="00424954">
      <w:pPr>
        <w:ind w:firstLine="720"/>
      </w:pPr>
      <w:r>
        <w:t>4.1.4</w:t>
      </w:r>
      <w:r>
        <w:tab/>
        <w:t>respond to any enquiries about the Services as soon as reasonably possible</w:t>
      </w:r>
    </w:p>
    <w:p w14:paraId="00000171" w14:textId="77777777" w:rsidR="00054BC5" w:rsidRDefault="00054BC5"/>
    <w:p w14:paraId="00000172" w14:textId="77777777" w:rsidR="00054BC5" w:rsidRDefault="00424954">
      <w:pPr>
        <w:ind w:firstLine="720"/>
      </w:pPr>
      <w:r>
        <w:t>4.1.5</w:t>
      </w:r>
      <w:r>
        <w:tab/>
        <w:t>complete any necessary Supplier Staff vetting as specified by the Buyer</w:t>
      </w:r>
    </w:p>
    <w:p w14:paraId="00000173" w14:textId="77777777" w:rsidR="00054BC5" w:rsidRDefault="00054BC5"/>
    <w:p w14:paraId="00000174" w14:textId="77777777" w:rsidR="00054BC5" w:rsidRDefault="00424954">
      <w:pPr>
        <w:ind w:left="720" w:hanging="720"/>
      </w:pPr>
      <w:r>
        <w:t>4.2</w:t>
      </w:r>
      <w:r>
        <w:tab/>
        <w:t>The Supplier must retain overall control of the Supplier Staff so that they are not considered to be employees, workers, agents or contractors of the Buyer.</w:t>
      </w:r>
    </w:p>
    <w:p w14:paraId="00000175" w14:textId="77777777" w:rsidR="00054BC5" w:rsidRDefault="00054BC5">
      <w:pPr>
        <w:ind w:firstLine="720"/>
      </w:pPr>
    </w:p>
    <w:p w14:paraId="00000176" w14:textId="77777777" w:rsidR="00054BC5" w:rsidRDefault="00424954">
      <w:pPr>
        <w:ind w:left="720" w:hanging="720"/>
      </w:pPr>
      <w:r>
        <w:t>4.3</w:t>
      </w:r>
      <w:r>
        <w:tab/>
        <w:t>The Supplier may substitute any Supplier Staff as long as they have the equivalent experience and qualifications to the substituted staff member.</w:t>
      </w:r>
    </w:p>
    <w:p w14:paraId="00000177" w14:textId="77777777" w:rsidR="00054BC5" w:rsidRDefault="00054BC5">
      <w:pPr>
        <w:ind w:firstLine="720"/>
      </w:pPr>
    </w:p>
    <w:p w14:paraId="00000178" w14:textId="77777777" w:rsidR="00054BC5" w:rsidRDefault="00424954">
      <w:pPr>
        <w:ind w:left="720" w:hanging="720"/>
      </w:pPr>
      <w:r>
        <w:t>4.4</w:t>
      </w:r>
      <w:r>
        <w:tab/>
        <w:t>The Buyer may conduct IR35 Assessments using the ESI tool to assess whether the Supplier’s engagement under the Call-Off Contract is Inside or Outside IR35.</w:t>
      </w:r>
    </w:p>
    <w:p w14:paraId="00000179" w14:textId="77777777" w:rsidR="00054BC5" w:rsidRDefault="00054BC5">
      <w:pPr>
        <w:ind w:firstLine="720"/>
      </w:pPr>
    </w:p>
    <w:p w14:paraId="0000017A" w14:textId="77777777" w:rsidR="00054BC5" w:rsidRDefault="00424954">
      <w:pPr>
        <w:ind w:left="720" w:hanging="720"/>
      </w:pPr>
      <w:r>
        <w:t>4.5</w:t>
      </w:r>
      <w:r>
        <w:tab/>
        <w:t>The Buyer may End this Call-Off Contract for Material Breach as per clause 18.5 hereunder if the Supplier is delivering the Services Inside IR35.</w:t>
      </w:r>
    </w:p>
    <w:p w14:paraId="0000017B" w14:textId="77777777" w:rsidR="00054BC5" w:rsidRDefault="00054BC5">
      <w:pPr>
        <w:ind w:firstLine="720"/>
      </w:pPr>
    </w:p>
    <w:p w14:paraId="0000017C" w14:textId="77777777" w:rsidR="00054BC5" w:rsidRDefault="0042495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000017D" w14:textId="77777777" w:rsidR="00054BC5" w:rsidRDefault="00054BC5">
      <w:pPr>
        <w:ind w:left="720"/>
      </w:pPr>
    </w:p>
    <w:p w14:paraId="0000017E" w14:textId="77777777" w:rsidR="00054BC5" w:rsidRDefault="0042495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000017F" w14:textId="77777777" w:rsidR="00054BC5" w:rsidRDefault="00054BC5">
      <w:pPr>
        <w:ind w:left="720"/>
      </w:pPr>
    </w:p>
    <w:p w14:paraId="00000180" w14:textId="77777777" w:rsidR="00054BC5" w:rsidRDefault="00424954">
      <w:pPr>
        <w:ind w:left="720" w:hanging="720"/>
      </w:pPr>
      <w:r>
        <w:t>4.8</w:t>
      </w:r>
      <w:r>
        <w:tab/>
        <w:t>If it is determined by the Buyer that the Supplier is Outside IR35, the Buyer will provide the ESI reference number and a copy of the PDF to the Supplier.</w:t>
      </w:r>
    </w:p>
    <w:p w14:paraId="00000181" w14:textId="77777777" w:rsidR="00054BC5" w:rsidRDefault="00054BC5">
      <w:pPr>
        <w:spacing w:before="240" w:after="240"/>
        <w:ind w:left="720"/>
      </w:pPr>
    </w:p>
    <w:p w14:paraId="00000182" w14:textId="77777777" w:rsidR="00054BC5" w:rsidRDefault="00424954">
      <w:pPr>
        <w:pStyle w:val="Heading3"/>
        <w:spacing w:after="100"/>
      </w:pPr>
      <w:r>
        <w:t>5.</w:t>
      </w:r>
      <w:r>
        <w:tab/>
        <w:t>Due diligence</w:t>
      </w:r>
    </w:p>
    <w:p w14:paraId="00000183" w14:textId="77777777" w:rsidR="00054BC5" w:rsidRDefault="00424954">
      <w:pPr>
        <w:spacing w:before="240" w:after="120"/>
      </w:pPr>
      <w:r>
        <w:t xml:space="preserve"> 5.1</w:t>
      </w:r>
      <w:r>
        <w:tab/>
        <w:t>Both Parties agree that when entering into a Call-Off Contract they:</w:t>
      </w:r>
    </w:p>
    <w:p w14:paraId="00000184" w14:textId="77777777" w:rsidR="00054BC5" w:rsidRDefault="00424954">
      <w:pPr>
        <w:spacing w:after="120"/>
        <w:ind w:left="1440" w:hanging="720"/>
      </w:pPr>
      <w:r>
        <w:t>5.1.1</w:t>
      </w:r>
      <w:r>
        <w:tab/>
        <w:t>have made their own enquiries and are satisfied by the accuracy of any information supplied by the other Party</w:t>
      </w:r>
    </w:p>
    <w:p w14:paraId="00000185" w14:textId="77777777" w:rsidR="00054BC5" w:rsidRDefault="00424954">
      <w:pPr>
        <w:spacing w:after="120"/>
        <w:ind w:left="1440" w:hanging="720"/>
      </w:pPr>
      <w:r>
        <w:t>5.1.2</w:t>
      </w:r>
      <w:r>
        <w:tab/>
        <w:t>are confident that they can fulfil their obligations according to the Call-Off Contract terms</w:t>
      </w:r>
    </w:p>
    <w:p w14:paraId="00000186" w14:textId="77777777" w:rsidR="00054BC5" w:rsidRDefault="00424954">
      <w:pPr>
        <w:spacing w:after="120"/>
        <w:ind w:firstLine="720"/>
      </w:pPr>
      <w:r>
        <w:t>5.1.3</w:t>
      </w:r>
      <w:r>
        <w:tab/>
        <w:t>have raised all due diligence questions before signing the Call-Off Contract</w:t>
      </w:r>
    </w:p>
    <w:p w14:paraId="00000187" w14:textId="77777777" w:rsidR="00054BC5" w:rsidRDefault="00424954">
      <w:pPr>
        <w:ind w:firstLine="720"/>
      </w:pPr>
      <w:r>
        <w:t>5.1.4</w:t>
      </w:r>
      <w:r>
        <w:tab/>
        <w:t>have entered into the Call-Off Contract relying on its own due diligence</w:t>
      </w:r>
    </w:p>
    <w:p w14:paraId="00000188" w14:textId="77777777" w:rsidR="00054BC5" w:rsidRDefault="00054BC5">
      <w:pPr>
        <w:spacing w:before="240"/>
      </w:pPr>
    </w:p>
    <w:p w14:paraId="00000189" w14:textId="77777777" w:rsidR="00054BC5" w:rsidRDefault="00424954">
      <w:pPr>
        <w:pStyle w:val="Heading3"/>
        <w:spacing w:after="100"/>
      </w:pPr>
      <w:r>
        <w:t xml:space="preserve">6. </w:t>
      </w:r>
      <w:r>
        <w:tab/>
        <w:t>Business continuity and disaster recovery</w:t>
      </w:r>
    </w:p>
    <w:p w14:paraId="0000018A" w14:textId="77777777" w:rsidR="00054BC5" w:rsidRDefault="00424954">
      <w:pPr>
        <w:ind w:left="720" w:hanging="720"/>
      </w:pPr>
      <w:r>
        <w:t>6.1</w:t>
      </w:r>
      <w:r>
        <w:tab/>
        <w:t>The Supplier will have a clear business continuity and disaster recovery plan in their service descriptions.</w:t>
      </w:r>
    </w:p>
    <w:p w14:paraId="0000018B" w14:textId="77777777" w:rsidR="00054BC5" w:rsidRDefault="00054BC5"/>
    <w:p w14:paraId="0000018C" w14:textId="77777777" w:rsidR="00054BC5" w:rsidRDefault="00424954">
      <w:pPr>
        <w:ind w:left="720" w:hanging="720"/>
      </w:pPr>
      <w:r>
        <w:t>6.2</w:t>
      </w:r>
      <w:r>
        <w:tab/>
        <w:t>The Supplier’s business continuity and disaster recovery services are part of the Services and will be performed by the Supplier when required.</w:t>
      </w:r>
    </w:p>
    <w:p w14:paraId="0000018D" w14:textId="77777777" w:rsidR="00054BC5" w:rsidRDefault="00424954">
      <w:pPr>
        <w:ind w:left="720" w:hanging="720"/>
      </w:pPr>
      <w:r>
        <w:t>6.3</w:t>
      </w:r>
      <w:r>
        <w:tab/>
        <w:t>If requested by the Buyer prior to entering into this Call-Off Contract, the Supplier must ensure that its business continuity and disaster recovery plan is consistent with the Buyer’s own plans.</w:t>
      </w:r>
    </w:p>
    <w:p w14:paraId="0000018E" w14:textId="77777777" w:rsidR="00054BC5" w:rsidRDefault="00054BC5"/>
    <w:p w14:paraId="0000018F" w14:textId="77777777" w:rsidR="00054BC5" w:rsidRDefault="00424954">
      <w:pPr>
        <w:pStyle w:val="Heading3"/>
        <w:spacing w:after="100"/>
      </w:pPr>
      <w:r>
        <w:t>7.</w:t>
      </w:r>
      <w:r>
        <w:tab/>
        <w:t>Payment, VAT and Call-Off Contract charges</w:t>
      </w:r>
    </w:p>
    <w:p w14:paraId="00000190" w14:textId="77777777" w:rsidR="00054BC5" w:rsidRDefault="00424954">
      <w:pPr>
        <w:spacing w:after="120"/>
        <w:ind w:left="720" w:hanging="720"/>
      </w:pPr>
      <w:r>
        <w:t>7.1</w:t>
      </w:r>
      <w:r>
        <w:tab/>
        <w:t>The Buyer must pay the Charges following clauses 7.2 to 7.11 for the Supplier’s delivery of the Services.</w:t>
      </w:r>
    </w:p>
    <w:p w14:paraId="00000191" w14:textId="77777777" w:rsidR="00054BC5" w:rsidRDefault="00424954">
      <w:pPr>
        <w:ind w:left="720" w:hanging="720"/>
      </w:pPr>
      <w:r>
        <w:t>7.2</w:t>
      </w:r>
      <w:r>
        <w:tab/>
        <w:t>The Buyer will pay the Supplier within the number of days specified in the Order Form on receipt of a valid invoice.</w:t>
      </w:r>
    </w:p>
    <w:p w14:paraId="00000192" w14:textId="77777777" w:rsidR="00054BC5" w:rsidRDefault="00424954">
      <w:pPr>
        <w:spacing w:after="120"/>
        <w:ind w:left="720" w:hanging="720"/>
      </w:pPr>
      <w:r>
        <w:t>7.3</w:t>
      </w:r>
      <w:r>
        <w:tab/>
        <w:t>The Call-Off Contract Charges include all Charges for payment Processing. All invoices submitted to the Buyer for the Services will be exclusive of any Management Charge.</w:t>
      </w:r>
    </w:p>
    <w:p w14:paraId="00000193" w14:textId="77777777" w:rsidR="00054BC5" w:rsidRDefault="0042495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94" w14:textId="77777777" w:rsidR="00054BC5" w:rsidRDefault="0042495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0000195" w14:textId="77777777" w:rsidR="00054BC5" w:rsidRDefault="00424954">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0000196" w14:textId="77777777" w:rsidR="00054BC5" w:rsidRDefault="00424954">
      <w:pPr>
        <w:spacing w:after="120"/>
      </w:pPr>
      <w:r>
        <w:t>7.7</w:t>
      </w:r>
      <w:r>
        <w:tab/>
        <w:t>All Charges payable by the Buyer to the Supplier will include VAT at the appropriate Rate.</w:t>
      </w:r>
    </w:p>
    <w:p w14:paraId="00000197" w14:textId="77777777" w:rsidR="00054BC5" w:rsidRDefault="00424954">
      <w:pPr>
        <w:spacing w:after="120"/>
        <w:ind w:left="720" w:hanging="720"/>
      </w:pPr>
      <w:r>
        <w:t>7.8</w:t>
      </w:r>
      <w:r>
        <w:tab/>
        <w:t>The Supplier must add VAT to the Charges at the appropriate rate with visibility of the amount as a separate line item.</w:t>
      </w:r>
    </w:p>
    <w:p w14:paraId="00000198" w14:textId="77777777" w:rsidR="00054BC5" w:rsidRDefault="00424954">
      <w:pPr>
        <w:ind w:left="720" w:hanging="720"/>
      </w:pPr>
      <w:r>
        <w:lastRenderedPageBreak/>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99" w14:textId="77777777" w:rsidR="00054BC5" w:rsidRDefault="0042495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000019A" w14:textId="77777777" w:rsidR="00054BC5" w:rsidRDefault="0042495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9B" w14:textId="77777777" w:rsidR="00054BC5" w:rsidRDefault="0042495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9C" w14:textId="77777777" w:rsidR="00054BC5" w:rsidRDefault="00054BC5">
      <w:pPr>
        <w:ind w:left="720"/>
      </w:pPr>
    </w:p>
    <w:p w14:paraId="0000019D" w14:textId="77777777" w:rsidR="00054BC5" w:rsidRDefault="00424954">
      <w:pPr>
        <w:pStyle w:val="Heading3"/>
      </w:pPr>
      <w:r>
        <w:t>8.</w:t>
      </w:r>
      <w:r>
        <w:tab/>
        <w:t>Recovery of sums due and right of set-off</w:t>
      </w:r>
    </w:p>
    <w:p w14:paraId="0000019E" w14:textId="77777777" w:rsidR="00054BC5" w:rsidRDefault="00424954">
      <w:pPr>
        <w:spacing w:before="240" w:after="240"/>
        <w:ind w:left="720" w:hanging="720"/>
      </w:pPr>
      <w:r>
        <w:t>8.1</w:t>
      </w:r>
      <w:r>
        <w:tab/>
        <w:t>If a Supplier owes money to the Buyer, the Buyer may deduct that sum from the Call-Off Contract Charges.</w:t>
      </w:r>
    </w:p>
    <w:p w14:paraId="000001A0" w14:textId="77777777" w:rsidR="00054BC5" w:rsidRDefault="00424954">
      <w:pPr>
        <w:pStyle w:val="Heading3"/>
      </w:pPr>
      <w:r>
        <w:t>9.</w:t>
      </w:r>
      <w:r>
        <w:tab/>
        <w:t>Insurance</w:t>
      </w:r>
    </w:p>
    <w:p w14:paraId="000001A1" w14:textId="77777777" w:rsidR="00054BC5" w:rsidRDefault="00424954">
      <w:pPr>
        <w:spacing w:before="240" w:after="240"/>
        <w:ind w:left="660" w:hanging="660"/>
      </w:pPr>
      <w:r>
        <w:t>9.1</w:t>
      </w:r>
      <w:r>
        <w:tab/>
        <w:t>The Supplier will maintain the insurances required by the Buyer including those in this clause.</w:t>
      </w:r>
    </w:p>
    <w:p w14:paraId="000001A2" w14:textId="77777777" w:rsidR="00054BC5" w:rsidRDefault="00424954">
      <w:r>
        <w:t>9.2</w:t>
      </w:r>
      <w:r>
        <w:tab/>
        <w:t>The Supplier will ensure that:</w:t>
      </w:r>
    </w:p>
    <w:p w14:paraId="000001A3" w14:textId="77777777" w:rsidR="00054BC5" w:rsidRDefault="00054BC5"/>
    <w:p w14:paraId="000001A4" w14:textId="77777777" w:rsidR="00054BC5" w:rsidRDefault="0042495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A5" w14:textId="77777777" w:rsidR="00054BC5" w:rsidRDefault="00054BC5">
      <w:pPr>
        <w:ind w:firstLine="720"/>
      </w:pPr>
    </w:p>
    <w:p w14:paraId="000001A6" w14:textId="77777777" w:rsidR="00054BC5" w:rsidRDefault="00424954">
      <w:pPr>
        <w:ind w:left="1440" w:hanging="720"/>
      </w:pPr>
      <w:r>
        <w:t>9.2.2</w:t>
      </w:r>
      <w:r>
        <w:tab/>
        <w:t>the third-party public and products liability insurance contains an ‘indemnity to principals’ clause for the Buyer’s benefit</w:t>
      </w:r>
    </w:p>
    <w:p w14:paraId="000001A7" w14:textId="77777777" w:rsidR="00054BC5" w:rsidRDefault="00054BC5">
      <w:pPr>
        <w:ind w:firstLine="720"/>
      </w:pPr>
    </w:p>
    <w:p w14:paraId="000001A8" w14:textId="77777777" w:rsidR="00054BC5" w:rsidRDefault="0042495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00001A9" w14:textId="77777777" w:rsidR="00054BC5" w:rsidRDefault="00054BC5">
      <w:pPr>
        <w:ind w:firstLine="720"/>
      </w:pPr>
    </w:p>
    <w:p w14:paraId="000001AA" w14:textId="77777777" w:rsidR="00054BC5" w:rsidRDefault="00424954">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00001AB" w14:textId="77777777" w:rsidR="00054BC5" w:rsidRDefault="00054BC5">
      <w:pPr>
        <w:ind w:left="720"/>
      </w:pPr>
    </w:p>
    <w:p w14:paraId="000001AC" w14:textId="77777777" w:rsidR="00054BC5" w:rsidRDefault="00424954">
      <w:pPr>
        <w:ind w:left="720" w:hanging="720"/>
      </w:pPr>
      <w:r>
        <w:lastRenderedPageBreak/>
        <w:t>9.3</w:t>
      </w:r>
      <w:r>
        <w:tab/>
        <w:t>If requested by the Buyer, the Supplier will obtain additional insurance policies, or extend existing policies bought under the Framework Agreement.</w:t>
      </w:r>
    </w:p>
    <w:p w14:paraId="000001AD" w14:textId="77777777" w:rsidR="00054BC5" w:rsidRDefault="00054BC5">
      <w:pPr>
        <w:ind w:left="720" w:firstLine="720"/>
      </w:pPr>
    </w:p>
    <w:p w14:paraId="000001AE" w14:textId="77777777" w:rsidR="00054BC5" w:rsidRDefault="00424954">
      <w:pPr>
        <w:ind w:left="720" w:hanging="720"/>
      </w:pPr>
      <w:r>
        <w:t>9.4</w:t>
      </w:r>
      <w:r>
        <w:tab/>
        <w:t>If requested by the Buyer, the Supplier will provide the following to show compliance with this clause:</w:t>
      </w:r>
    </w:p>
    <w:p w14:paraId="000001AF" w14:textId="77777777" w:rsidR="00054BC5" w:rsidRDefault="00054BC5">
      <w:pPr>
        <w:ind w:firstLine="720"/>
      </w:pPr>
    </w:p>
    <w:p w14:paraId="000001B0" w14:textId="77777777" w:rsidR="00054BC5" w:rsidRDefault="00424954">
      <w:pPr>
        <w:ind w:firstLine="720"/>
      </w:pPr>
      <w:r>
        <w:t>9.4.1</w:t>
      </w:r>
      <w:r>
        <w:tab/>
        <w:t>a broker's verification of insurance</w:t>
      </w:r>
    </w:p>
    <w:p w14:paraId="000001B1" w14:textId="77777777" w:rsidR="00054BC5" w:rsidRDefault="00054BC5">
      <w:pPr>
        <w:ind w:firstLine="720"/>
      </w:pPr>
    </w:p>
    <w:p w14:paraId="000001B2" w14:textId="77777777" w:rsidR="00054BC5" w:rsidRDefault="00424954">
      <w:pPr>
        <w:ind w:firstLine="720"/>
      </w:pPr>
      <w:r>
        <w:t>9.4.2</w:t>
      </w:r>
      <w:r>
        <w:tab/>
        <w:t>receipts for the insurance premium</w:t>
      </w:r>
    </w:p>
    <w:p w14:paraId="000001B3" w14:textId="77777777" w:rsidR="00054BC5" w:rsidRDefault="00054BC5">
      <w:pPr>
        <w:ind w:firstLine="720"/>
      </w:pPr>
    </w:p>
    <w:p w14:paraId="000001B4" w14:textId="77777777" w:rsidR="00054BC5" w:rsidRDefault="00424954">
      <w:pPr>
        <w:ind w:firstLine="720"/>
      </w:pPr>
      <w:r>
        <w:t>9.4.3</w:t>
      </w:r>
      <w:r>
        <w:tab/>
        <w:t>evidence of payment of the latest premiums due</w:t>
      </w:r>
    </w:p>
    <w:p w14:paraId="000001B5" w14:textId="77777777" w:rsidR="00054BC5" w:rsidRDefault="00054BC5">
      <w:pPr>
        <w:ind w:firstLine="720"/>
      </w:pPr>
    </w:p>
    <w:p w14:paraId="000001B6" w14:textId="77777777" w:rsidR="00054BC5" w:rsidRDefault="00424954">
      <w:pPr>
        <w:ind w:left="720" w:hanging="720"/>
      </w:pPr>
      <w:r>
        <w:t>9.5</w:t>
      </w:r>
      <w:r>
        <w:tab/>
        <w:t>Insurance will not relieve the Supplier of any liabilities under the Framework Agreement or this Call-Off Contract and the Supplier will:</w:t>
      </w:r>
    </w:p>
    <w:p w14:paraId="000001B7" w14:textId="77777777" w:rsidR="00054BC5" w:rsidRDefault="00054BC5">
      <w:pPr>
        <w:ind w:firstLine="720"/>
      </w:pPr>
    </w:p>
    <w:p w14:paraId="000001B8" w14:textId="77777777" w:rsidR="00054BC5" w:rsidRDefault="00424954">
      <w:pPr>
        <w:ind w:left="1440" w:hanging="720"/>
      </w:pPr>
      <w:r>
        <w:t>9.5.1</w:t>
      </w:r>
      <w:r>
        <w:tab/>
        <w:t>take all risk control measures using Good Industry Practice, including the investigation and reports of claims to insurers</w:t>
      </w:r>
    </w:p>
    <w:p w14:paraId="000001B9" w14:textId="77777777" w:rsidR="00054BC5" w:rsidRDefault="00054BC5">
      <w:pPr>
        <w:ind w:left="720" w:firstLine="720"/>
      </w:pPr>
    </w:p>
    <w:p w14:paraId="000001BA" w14:textId="77777777" w:rsidR="00054BC5" w:rsidRDefault="00424954">
      <w:pPr>
        <w:ind w:left="1440" w:hanging="720"/>
      </w:pPr>
      <w:r>
        <w:t>9.5.2</w:t>
      </w:r>
      <w:r>
        <w:tab/>
        <w:t>promptly notify the insurers in writing of any relevant material fact under any Insurances</w:t>
      </w:r>
    </w:p>
    <w:p w14:paraId="000001BB" w14:textId="77777777" w:rsidR="00054BC5" w:rsidRDefault="00054BC5">
      <w:pPr>
        <w:ind w:firstLine="720"/>
      </w:pPr>
    </w:p>
    <w:p w14:paraId="000001BC" w14:textId="77777777" w:rsidR="00054BC5" w:rsidRDefault="00424954">
      <w:pPr>
        <w:ind w:left="1440" w:hanging="720"/>
      </w:pPr>
      <w:r>
        <w:t>9.5.3</w:t>
      </w:r>
      <w:r>
        <w:tab/>
        <w:t>hold all insurance policies and require any broker arranging the insurance to hold any insurance slips and other evidence of insurance</w:t>
      </w:r>
    </w:p>
    <w:p w14:paraId="000001BD" w14:textId="77777777" w:rsidR="00054BC5" w:rsidRDefault="00424954">
      <w:r>
        <w:t xml:space="preserve"> </w:t>
      </w:r>
    </w:p>
    <w:p w14:paraId="000001BE" w14:textId="77777777" w:rsidR="00054BC5" w:rsidRDefault="00424954">
      <w:pPr>
        <w:ind w:left="720" w:hanging="720"/>
      </w:pPr>
      <w:r>
        <w:t>9.6</w:t>
      </w:r>
      <w:r>
        <w:tab/>
        <w:t>The Supplier will not do or omit to do anything, which would destroy or impair the legal validity of the insurance.</w:t>
      </w:r>
    </w:p>
    <w:p w14:paraId="000001BF" w14:textId="77777777" w:rsidR="00054BC5" w:rsidRDefault="00054BC5">
      <w:pPr>
        <w:ind w:firstLine="720"/>
      </w:pPr>
    </w:p>
    <w:p w14:paraId="000001C0" w14:textId="77777777" w:rsidR="00054BC5" w:rsidRDefault="00424954">
      <w:pPr>
        <w:ind w:left="720" w:hanging="720"/>
      </w:pPr>
      <w:r>
        <w:t>9.7</w:t>
      </w:r>
      <w:r>
        <w:tab/>
        <w:t>The Supplier will notify CCS and the Buyer as soon as possible if any insurance policies have been, or are due to be, cancelled, suspended, Ended or not renewed.</w:t>
      </w:r>
    </w:p>
    <w:p w14:paraId="000001C1" w14:textId="77777777" w:rsidR="00054BC5" w:rsidRDefault="00054BC5">
      <w:pPr>
        <w:ind w:firstLine="720"/>
      </w:pPr>
    </w:p>
    <w:p w14:paraId="000001C2" w14:textId="77777777" w:rsidR="00054BC5" w:rsidRDefault="00424954">
      <w:r>
        <w:t>9.8</w:t>
      </w:r>
      <w:r>
        <w:tab/>
        <w:t>The Supplier will be liable for the payment of any:</w:t>
      </w:r>
    </w:p>
    <w:p w14:paraId="000001C3" w14:textId="77777777" w:rsidR="00054BC5" w:rsidRDefault="00054BC5"/>
    <w:p w14:paraId="000001C4" w14:textId="77777777" w:rsidR="00054BC5" w:rsidRDefault="00424954">
      <w:pPr>
        <w:ind w:firstLine="720"/>
      </w:pPr>
      <w:r>
        <w:t>9.8.1</w:t>
      </w:r>
      <w:r>
        <w:tab/>
        <w:t>premiums, which it will pay promptly</w:t>
      </w:r>
    </w:p>
    <w:p w14:paraId="000001C5" w14:textId="77777777" w:rsidR="00054BC5" w:rsidRDefault="00424954">
      <w:pPr>
        <w:ind w:firstLine="720"/>
      </w:pPr>
      <w:r>
        <w:t>9.8.2</w:t>
      </w:r>
      <w:r>
        <w:tab/>
        <w:t>excess or deductibles and will not be entitled to recover this from the Buyer</w:t>
      </w:r>
    </w:p>
    <w:p w14:paraId="000001C6" w14:textId="77777777" w:rsidR="00054BC5" w:rsidRDefault="00054BC5">
      <w:pPr>
        <w:ind w:firstLine="720"/>
      </w:pPr>
    </w:p>
    <w:p w14:paraId="000001C7" w14:textId="77777777" w:rsidR="00054BC5" w:rsidRDefault="00424954">
      <w:pPr>
        <w:pStyle w:val="Heading3"/>
        <w:spacing w:after="100"/>
      </w:pPr>
      <w:r>
        <w:t>10.</w:t>
      </w:r>
      <w:r>
        <w:tab/>
        <w:t>Confidentiality</w:t>
      </w:r>
    </w:p>
    <w:p w14:paraId="000001C8" w14:textId="77777777" w:rsidR="00054BC5" w:rsidRDefault="0042495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00001C9" w14:textId="77777777" w:rsidR="00054BC5" w:rsidRDefault="00054BC5">
      <w:pPr>
        <w:ind w:left="720" w:hanging="720"/>
      </w:pPr>
    </w:p>
    <w:p w14:paraId="000001CA" w14:textId="77777777" w:rsidR="00054BC5" w:rsidRDefault="00424954">
      <w:pPr>
        <w:pStyle w:val="Heading3"/>
        <w:spacing w:after="100"/>
      </w:pPr>
      <w:r>
        <w:t>11.</w:t>
      </w:r>
      <w:r>
        <w:tab/>
        <w:t>Intellectual Property Rights</w:t>
      </w:r>
    </w:p>
    <w:p w14:paraId="000001CB" w14:textId="77777777" w:rsidR="00054BC5" w:rsidRDefault="00424954">
      <w:pPr>
        <w:ind w:left="720" w:hanging="720"/>
      </w:pPr>
      <w:r>
        <w:t>11.1</w:t>
      </w:r>
      <w:r>
        <w:tab/>
        <w:t>Unless otherwise specified in this Call-Off Contract, a Party will not acquire any right, title or interest in or to the Intellectual Property Rights (IPRs) of the other Party or its Licensors.</w:t>
      </w:r>
    </w:p>
    <w:p w14:paraId="000001CC" w14:textId="77777777" w:rsidR="00054BC5" w:rsidRDefault="00054BC5">
      <w:pPr>
        <w:ind w:left="720"/>
      </w:pPr>
    </w:p>
    <w:p w14:paraId="000001CD" w14:textId="77777777" w:rsidR="00054BC5" w:rsidRDefault="0042495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00001CE" w14:textId="77777777" w:rsidR="00054BC5" w:rsidRDefault="00054BC5">
      <w:pPr>
        <w:ind w:left="720"/>
      </w:pPr>
    </w:p>
    <w:p w14:paraId="000001CF" w14:textId="77777777" w:rsidR="00054BC5" w:rsidRDefault="0042495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00001D0" w14:textId="77777777" w:rsidR="00054BC5" w:rsidRDefault="00054BC5">
      <w:pPr>
        <w:ind w:left="720"/>
      </w:pPr>
    </w:p>
    <w:p w14:paraId="000001D1" w14:textId="77777777" w:rsidR="00054BC5" w:rsidRDefault="0042495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00001D2" w14:textId="77777777" w:rsidR="00054BC5" w:rsidRDefault="00054BC5">
      <w:pPr>
        <w:ind w:left="720"/>
      </w:pPr>
    </w:p>
    <w:p w14:paraId="000001D3" w14:textId="77777777" w:rsidR="00054BC5" w:rsidRDefault="00424954">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00001D4" w14:textId="77777777" w:rsidR="00054BC5" w:rsidRDefault="00054BC5">
      <w:pPr>
        <w:ind w:firstLine="720"/>
      </w:pPr>
    </w:p>
    <w:p w14:paraId="000001D5" w14:textId="77777777" w:rsidR="00054BC5" w:rsidRDefault="00424954">
      <w:pPr>
        <w:ind w:firstLine="720"/>
      </w:pPr>
      <w:r>
        <w:t>11.5.1</w:t>
      </w:r>
      <w:r>
        <w:tab/>
        <w:t>rights granted to the Buyer under this Call-Off Contract</w:t>
      </w:r>
    </w:p>
    <w:p w14:paraId="000001D6" w14:textId="77777777" w:rsidR="00054BC5" w:rsidRDefault="00054BC5"/>
    <w:p w14:paraId="000001D7" w14:textId="77777777" w:rsidR="00054BC5" w:rsidRDefault="00424954">
      <w:pPr>
        <w:ind w:firstLine="720"/>
      </w:pPr>
      <w:r>
        <w:t>11.5.2</w:t>
      </w:r>
      <w:r>
        <w:tab/>
        <w:t>Supplier’s performance of the Services</w:t>
      </w:r>
    </w:p>
    <w:p w14:paraId="000001D8" w14:textId="77777777" w:rsidR="00054BC5" w:rsidRDefault="00054BC5">
      <w:pPr>
        <w:ind w:firstLine="720"/>
      </w:pPr>
    </w:p>
    <w:p w14:paraId="000001D9" w14:textId="77777777" w:rsidR="00054BC5" w:rsidRDefault="00424954">
      <w:pPr>
        <w:ind w:firstLine="720"/>
      </w:pPr>
      <w:r>
        <w:t>11.5.3</w:t>
      </w:r>
      <w:r>
        <w:tab/>
        <w:t>use by the Buyer of the Services</w:t>
      </w:r>
    </w:p>
    <w:p w14:paraId="000001DA" w14:textId="77777777" w:rsidR="00054BC5" w:rsidRDefault="00054BC5">
      <w:pPr>
        <w:ind w:firstLine="720"/>
      </w:pPr>
    </w:p>
    <w:p w14:paraId="000001DB" w14:textId="77777777" w:rsidR="00054BC5" w:rsidRDefault="00424954">
      <w:pPr>
        <w:ind w:left="720" w:hanging="720"/>
      </w:pPr>
      <w:r>
        <w:t>11.6</w:t>
      </w:r>
      <w:r>
        <w:tab/>
        <w:t>If an IPR Claim is made, or is likely to be made, the Supplier will immediately notify the Buyer in writing and must at its own expense after written approval from the Buyer, either:</w:t>
      </w:r>
    </w:p>
    <w:p w14:paraId="000001DC" w14:textId="77777777" w:rsidR="00054BC5" w:rsidRDefault="00054BC5">
      <w:pPr>
        <w:ind w:firstLine="720"/>
      </w:pPr>
    </w:p>
    <w:p w14:paraId="000001DD" w14:textId="77777777" w:rsidR="00054BC5" w:rsidRDefault="00424954">
      <w:pPr>
        <w:ind w:left="1440" w:hanging="720"/>
      </w:pPr>
      <w:r>
        <w:t>11.6.1</w:t>
      </w:r>
      <w:r>
        <w:tab/>
        <w:t>modify the relevant part of the Services without reducing its functionality or performance</w:t>
      </w:r>
    </w:p>
    <w:p w14:paraId="000001DE" w14:textId="77777777" w:rsidR="00054BC5" w:rsidRDefault="00054BC5">
      <w:pPr>
        <w:ind w:left="720" w:firstLine="720"/>
      </w:pPr>
    </w:p>
    <w:p w14:paraId="000001DF" w14:textId="77777777" w:rsidR="00054BC5" w:rsidRDefault="00424954">
      <w:pPr>
        <w:ind w:left="1440" w:hanging="720"/>
      </w:pPr>
      <w:r>
        <w:t>11.6.2</w:t>
      </w:r>
      <w:r>
        <w:tab/>
        <w:t>substitute Services of equivalent functionality and performance, to avoid the infringement or the alleged infringement, as long as there is no additional cost or burden to the Buyer</w:t>
      </w:r>
    </w:p>
    <w:p w14:paraId="000001E0" w14:textId="77777777" w:rsidR="00054BC5" w:rsidRDefault="00054BC5">
      <w:pPr>
        <w:ind w:left="1440"/>
      </w:pPr>
    </w:p>
    <w:p w14:paraId="000001E1" w14:textId="77777777" w:rsidR="00054BC5" w:rsidRDefault="00424954">
      <w:pPr>
        <w:ind w:left="1440" w:hanging="720"/>
      </w:pPr>
      <w:r>
        <w:t>11.6.3</w:t>
      </w:r>
      <w:r>
        <w:tab/>
        <w:t>buy a licence to use and supply the Services which are the subject of the alleged infringement, on terms acceptable to the Buyer</w:t>
      </w:r>
    </w:p>
    <w:p w14:paraId="000001E2" w14:textId="77777777" w:rsidR="00054BC5" w:rsidRDefault="00054BC5">
      <w:pPr>
        <w:ind w:left="720" w:firstLine="720"/>
      </w:pPr>
    </w:p>
    <w:p w14:paraId="000001E3" w14:textId="77777777" w:rsidR="00054BC5" w:rsidRDefault="00424954">
      <w:r>
        <w:t>11.7</w:t>
      </w:r>
      <w:r>
        <w:tab/>
        <w:t>Clause 11.5 will not apply if the IPR Claim is from:</w:t>
      </w:r>
    </w:p>
    <w:p w14:paraId="000001E4" w14:textId="77777777" w:rsidR="00054BC5" w:rsidRDefault="00054BC5"/>
    <w:p w14:paraId="000001E5" w14:textId="77777777" w:rsidR="00054BC5" w:rsidRDefault="00424954">
      <w:pPr>
        <w:ind w:left="1440" w:hanging="720"/>
      </w:pPr>
      <w:r>
        <w:t>11.7.2</w:t>
      </w:r>
      <w:r>
        <w:tab/>
        <w:t>the use of data supplied by the Buyer which the Supplier isn’t required to verify under this Call-Off Contract</w:t>
      </w:r>
    </w:p>
    <w:p w14:paraId="000001E6" w14:textId="77777777" w:rsidR="00054BC5" w:rsidRDefault="00054BC5">
      <w:pPr>
        <w:ind w:left="720" w:firstLine="720"/>
      </w:pPr>
    </w:p>
    <w:p w14:paraId="000001E7" w14:textId="77777777" w:rsidR="00054BC5" w:rsidRDefault="00424954">
      <w:pPr>
        <w:ind w:firstLine="720"/>
      </w:pPr>
      <w:r>
        <w:t>11.7.3</w:t>
      </w:r>
      <w:r>
        <w:tab/>
        <w:t>other material provided by the Buyer necessary for the Services</w:t>
      </w:r>
    </w:p>
    <w:p w14:paraId="000001E8" w14:textId="77777777" w:rsidR="00054BC5" w:rsidRDefault="00054BC5">
      <w:pPr>
        <w:ind w:firstLine="720"/>
      </w:pPr>
    </w:p>
    <w:p w14:paraId="000001E9" w14:textId="77777777" w:rsidR="00054BC5" w:rsidRDefault="0042495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00001EA" w14:textId="77777777" w:rsidR="00054BC5" w:rsidRDefault="00054BC5">
      <w:pPr>
        <w:ind w:left="720" w:hanging="720"/>
      </w:pPr>
    </w:p>
    <w:p w14:paraId="000001EB" w14:textId="77777777" w:rsidR="00054BC5" w:rsidRDefault="00424954">
      <w:pPr>
        <w:pStyle w:val="Heading3"/>
      </w:pPr>
      <w:r>
        <w:lastRenderedPageBreak/>
        <w:t>12.</w:t>
      </w:r>
      <w:r>
        <w:tab/>
        <w:t>Protection of information</w:t>
      </w:r>
    </w:p>
    <w:p w14:paraId="000001EC" w14:textId="77777777" w:rsidR="00054BC5" w:rsidRDefault="00424954">
      <w:pPr>
        <w:spacing w:before="240" w:after="240"/>
      </w:pPr>
      <w:r>
        <w:t>12.1</w:t>
      </w:r>
      <w:r>
        <w:tab/>
        <w:t>The Supplier must:</w:t>
      </w:r>
    </w:p>
    <w:p w14:paraId="000001ED" w14:textId="77777777" w:rsidR="00054BC5" w:rsidRDefault="00424954">
      <w:pPr>
        <w:ind w:left="1440" w:hanging="720"/>
      </w:pPr>
      <w:r>
        <w:t>12.1.1</w:t>
      </w:r>
      <w:r>
        <w:tab/>
        <w:t>comply with the Buyer’s written instructions and this Call-Off Contract when Processing Buyer Personal Data</w:t>
      </w:r>
    </w:p>
    <w:p w14:paraId="000001EE" w14:textId="77777777" w:rsidR="00054BC5" w:rsidRDefault="00054BC5">
      <w:pPr>
        <w:ind w:left="720" w:firstLine="720"/>
      </w:pPr>
    </w:p>
    <w:p w14:paraId="000001EF" w14:textId="77777777" w:rsidR="00054BC5" w:rsidRDefault="00424954">
      <w:pPr>
        <w:ind w:left="1440" w:hanging="720"/>
      </w:pPr>
      <w:r>
        <w:t>12.1.2</w:t>
      </w:r>
      <w:r>
        <w:tab/>
        <w:t>only Process the Buyer Personal Data as necessary for the provision of the G-Cloud Services or as required by Law or any Regulatory Body</w:t>
      </w:r>
    </w:p>
    <w:p w14:paraId="000001F0" w14:textId="77777777" w:rsidR="00054BC5" w:rsidRDefault="00054BC5">
      <w:pPr>
        <w:ind w:left="720" w:firstLine="720"/>
      </w:pPr>
    </w:p>
    <w:p w14:paraId="000001F1" w14:textId="77777777" w:rsidR="00054BC5" w:rsidRDefault="00424954">
      <w:pPr>
        <w:ind w:left="1440" w:hanging="720"/>
      </w:pPr>
      <w:r>
        <w:t>12.1.3</w:t>
      </w:r>
      <w:r>
        <w:tab/>
        <w:t>take reasonable steps to ensure that any Supplier Staff who have access to Buyer Personal Data act in compliance with Supplier's security processes</w:t>
      </w:r>
    </w:p>
    <w:p w14:paraId="000001F2" w14:textId="77777777" w:rsidR="00054BC5" w:rsidRDefault="00054BC5">
      <w:pPr>
        <w:ind w:left="720" w:firstLine="720"/>
      </w:pPr>
    </w:p>
    <w:p w14:paraId="000001F3" w14:textId="77777777" w:rsidR="00054BC5" w:rsidRDefault="00424954">
      <w:pPr>
        <w:ind w:left="720" w:hanging="720"/>
      </w:pPr>
      <w:r>
        <w:t>12.2</w:t>
      </w:r>
      <w:r>
        <w:tab/>
        <w:t>The Supplier must fully assist with any complaint or request for Buyer Personal Data including by:</w:t>
      </w:r>
    </w:p>
    <w:p w14:paraId="000001F4" w14:textId="77777777" w:rsidR="00054BC5" w:rsidRDefault="00054BC5">
      <w:pPr>
        <w:ind w:firstLine="720"/>
      </w:pPr>
    </w:p>
    <w:p w14:paraId="000001F5" w14:textId="77777777" w:rsidR="00054BC5" w:rsidRDefault="00424954">
      <w:pPr>
        <w:ind w:firstLine="720"/>
      </w:pPr>
      <w:r>
        <w:t>12.2.1</w:t>
      </w:r>
      <w:r>
        <w:tab/>
        <w:t>providing the Buyer with full details of the complaint or request</w:t>
      </w:r>
    </w:p>
    <w:p w14:paraId="000001F6" w14:textId="77777777" w:rsidR="00054BC5" w:rsidRDefault="00054BC5">
      <w:pPr>
        <w:ind w:firstLine="720"/>
      </w:pPr>
    </w:p>
    <w:p w14:paraId="000001F7" w14:textId="77777777" w:rsidR="00054BC5" w:rsidRDefault="00424954">
      <w:pPr>
        <w:ind w:left="1440" w:hanging="720"/>
      </w:pPr>
      <w:r>
        <w:t>12.2.2</w:t>
      </w:r>
      <w:r>
        <w:tab/>
        <w:t>complying with a data access request within the timescales in the Data Protection Legislation and following the Buyer’s instructions</w:t>
      </w:r>
    </w:p>
    <w:p w14:paraId="000001F8" w14:textId="77777777" w:rsidR="00054BC5" w:rsidRDefault="00054BC5"/>
    <w:p w14:paraId="000001F9" w14:textId="77777777" w:rsidR="00054BC5" w:rsidRDefault="00424954">
      <w:pPr>
        <w:ind w:left="1440" w:hanging="720"/>
      </w:pPr>
      <w:r>
        <w:t>12.2.3</w:t>
      </w:r>
      <w:r>
        <w:tab/>
        <w:t>providing the Buyer with any Buyer Personal Data it holds about a Data Subject (within the timescales required by the Buyer)</w:t>
      </w:r>
    </w:p>
    <w:p w14:paraId="000001FA" w14:textId="77777777" w:rsidR="00054BC5" w:rsidRDefault="00054BC5">
      <w:pPr>
        <w:ind w:left="720" w:firstLine="720"/>
      </w:pPr>
    </w:p>
    <w:p w14:paraId="000001FB" w14:textId="77777777" w:rsidR="00054BC5" w:rsidRDefault="00424954">
      <w:pPr>
        <w:ind w:firstLine="720"/>
      </w:pPr>
      <w:r>
        <w:t>12.2.4</w:t>
      </w:r>
      <w:r>
        <w:tab/>
        <w:t>providing the Buyer with any information requested by the Data Subject</w:t>
      </w:r>
    </w:p>
    <w:p w14:paraId="000001FC" w14:textId="77777777" w:rsidR="00054BC5" w:rsidRDefault="00054BC5">
      <w:pPr>
        <w:ind w:firstLine="720"/>
      </w:pPr>
    </w:p>
    <w:p w14:paraId="000001FD" w14:textId="77777777" w:rsidR="00054BC5" w:rsidRDefault="00424954">
      <w:pPr>
        <w:ind w:left="720" w:hanging="720"/>
      </w:pPr>
      <w:r>
        <w:t>12.3</w:t>
      </w:r>
      <w:r>
        <w:tab/>
        <w:t>The Supplier must get prior written consent from the Buyer to transfer Buyer Personal Data to any other person (including any Subcontractors) for the provision of the G-Cloud Services.</w:t>
      </w:r>
    </w:p>
    <w:p w14:paraId="000001FE" w14:textId="77777777" w:rsidR="00054BC5" w:rsidRDefault="00054BC5">
      <w:pPr>
        <w:ind w:left="720" w:hanging="720"/>
      </w:pPr>
    </w:p>
    <w:p w14:paraId="000001FF" w14:textId="77777777" w:rsidR="00054BC5" w:rsidRDefault="00424954">
      <w:pPr>
        <w:pStyle w:val="Heading3"/>
      </w:pPr>
      <w:r>
        <w:t>13.</w:t>
      </w:r>
      <w:r>
        <w:tab/>
        <w:t>Buyer data</w:t>
      </w:r>
    </w:p>
    <w:p w14:paraId="00000200" w14:textId="77777777" w:rsidR="00054BC5" w:rsidRDefault="00424954">
      <w:pPr>
        <w:spacing w:before="240" w:after="240"/>
      </w:pPr>
      <w:r>
        <w:t>13.1</w:t>
      </w:r>
      <w:r>
        <w:tab/>
        <w:t>The Supplier must not remove any proprietary notices in the Buyer Data.</w:t>
      </w:r>
    </w:p>
    <w:p w14:paraId="00000201" w14:textId="77777777" w:rsidR="00054BC5" w:rsidRDefault="00424954">
      <w:r>
        <w:t>13.2</w:t>
      </w:r>
      <w:r>
        <w:tab/>
        <w:t xml:space="preserve">The Supplier will not store or use Buyer Data except if necessary to fulfil its </w:t>
      </w:r>
    </w:p>
    <w:p w14:paraId="00000202" w14:textId="77777777" w:rsidR="00054BC5" w:rsidRDefault="00424954">
      <w:pPr>
        <w:ind w:firstLine="720"/>
      </w:pPr>
      <w:r>
        <w:t>obligations.</w:t>
      </w:r>
    </w:p>
    <w:p w14:paraId="00000203" w14:textId="77777777" w:rsidR="00054BC5" w:rsidRDefault="00054BC5"/>
    <w:p w14:paraId="00000204" w14:textId="77777777" w:rsidR="00054BC5" w:rsidRDefault="00424954">
      <w:pPr>
        <w:ind w:left="720" w:hanging="720"/>
      </w:pPr>
      <w:r>
        <w:t>13.3</w:t>
      </w:r>
      <w:r>
        <w:tab/>
        <w:t>If Buyer Data is processed by the Supplier, the Supplier will supply the data to the Buyer as requested.</w:t>
      </w:r>
    </w:p>
    <w:p w14:paraId="00000205" w14:textId="77777777" w:rsidR="00054BC5" w:rsidRDefault="00054BC5"/>
    <w:p w14:paraId="00000206" w14:textId="77777777" w:rsidR="00054BC5" w:rsidRDefault="0042495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0000207" w14:textId="77777777" w:rsidR="00054BC5" w:rsidRDefault="00054BC5">
      <w:pPr>
        <w:ind w:left="720"/>
      </w:pPr>
    </w:p>
    <w:p w14:paraId="00000208" w14:textId="77777777" w:rsidR="00054BC5" w:rsidRDefault="00424954">
      <w:pPr>
        <w:ind w:left="720" w:hanging="720"/>
      </w:pPr>
      <w:r>
        <w:t>13.5</w:t>
      </w:r>
      <w:r>
        <w:tab/>
        <w:t>The Supplier will preserve the integrity of Buyer Data processed by the Supplier and prevent its corruption and loss.</w:t>
      </w:r>
    </w:p>
    <w:p w14:paraId="00000209" w14:textId="77777777" w:rsidR="00054BC5" w:rsidRDefault="00054BC5">
      <w:pPr>
        <w:ind w:firstLine="720"/>
      </w:pPr>
    </w:p>
    <w:p w14:paraId="0000020A" w14:textId="77777777" w:rsidR="00054BC5" w:rsidRDefault="00424954">
      <w:pPr>
        <w:ind w:left="720" w:hanging="720"/>
      </w:pPr>
      <w:r>
        <w:t>13.6</w:t>
      </w:r>
      <w:r>
        <w:tab/>
        <w:t>The Supplier will ensure that any Supplier system which holds any protectively marked Buyer Data or other government data will comply with:</w:t>
      </w:r>
    </w:p>
    <w:p w14:paraId="0000020B" w14:textId="77777777" w:rsidR="00054BC5" w:rsidRDefault="00054BC5">
      <w:pPr>
        <w:ind w:firstLine="720"/>
      </w:pPr>
    </w:p>
    <w:p w14:paraId="0000020C" w14:textId="77777777" w:rsidR="00054BC5" w:rsidRDefault="00424954">
      <w:pPr>
        <w:ind w:firstLine="720"/>
      </w:pPr>
      <w:r>
        <w:t>13.6.1</w:t>
      </w:r>
      <w:r>
        <w:tab/>
        <w:t>the principles in the Security Policy Framework:</w:t>
      </w:r>
      <w:hyperlink r:id="rId10">
        <w:r>
          <w:rPr>
            <w:color w:val="1155CC"/>
            <w:u w:val="single"/>
          </w:rPr>
          <w:t xml:space="preserve"> </w:t>
        </w:r>
      </w:hyperlink>
    </w:p>
    <w:p w14:paraId="0000020D" w14:textId="77777777" w:rsidR="00054BC5" w:rsidRDefault="00711D6C">
      <w:pPr>
        <w:ind w:left="1440"/>
      </w:pPr>
      <w:hyperlink r:id="rId11">
        <w:r w:rsidR="00424954">
          <w:rPr>
            <w:color w:val="0000FF"/>
            <w:u w:val="single"/>
          </w:rPr>
          <w:t>https://www.gov.uk/government/publications/security-policy-framework</w:t>
        </w:r>
      </w:hyperlink>
      <w:r w:rsidR="00424954">
        <w:rPr>
          <w:color w:val="0000FF"/>
          <w:u w:val="single"/>
        </w:rPr>
        <w:t xml:space="preserve"> and</w:t>
      </w:r>
    </w:p>
    <w:p w14:paraId="0000020E" w14:textId="77777777" w:rsidR="00054BC5" w:rsidRDefault="00424954">
      <w:pPr>
        <w:ind w:left="1440"/>
      </w:pPr>
      <w:r>
        <w:t>the Government Security Classification policy</w:t>
      </w:r>
      <w:r>
        <w:rPr>
          <w:color w:val="1155CC"/>
          <w:u w:val="single"/>
        </w:rPr>
        <w:t>: https:/www.gov.uk/government/publications/government-security-classifications</w:t>
      </w:r>
    </w:p>
    <w:p w14:paraId="0000020F" w14:textId="77777777" w:rsidR="00054BC5" w:rsidRDefault="00054BC5">
      <w:pPr>
        <w:ind w:left="1440"/>
      </w:pPr>
    </w:p>
    <w:p w14:paraId="00000210" w14:textId="77777777" w:rsidR="00054BC5" w:rsidRDefault="00424954">
      <w:pPr>
        <w:ind w:firstLine="720"/>
      </w:pPr>
      <w:r>
        <w:t>13.6.2</w:t>
      </w:r>
      <w:r>
        <w:tab/>
        <w:t xml:space="preserve">guidance issued by the Centre for Protection of National Infrastructure on </w:t>
      </w:r>
    </w:p>
    <w:p w14:paraId="00000211" w14:textId="77777777" w:rsidR="00054BC5" w:rsidRDefault="00424954">
      <w:pPr>
        <w:ind w:left="720" w:firstLine="720"/>
      </w:pPr>
      <w:r>
        <w:t>Risk Management</w:t>
      </w:r>
      <w:hyperlink r:id="rId12">
        <w:r>
          <w:rPr>
            <w:color w:val="1155CC"/>
            <w:u w:val="single"/>
          </w:rPr>
          <w:t>:</w:t>
        </w:r>
      </w:hyperlink>
    </w:p>
    <w:p w14:paraId="00000212" w14:textId="77777777" w:rsidR="00054BC5" w:rsidRDefault="00711D6C">
      <w:pPr>
        <w:ind w:left="720" w:firstLine="720"/>
      </w:pPr>
      <w:hyperlink r:id="rId13">
        <w:r w:rsidR="00424954">
          <w:rPr>
            <w:color w:val="1155CC"/>
            <w:u w:val="single"/>
          </w:rPr>
          <w:t>https://www.cpni.gov.uk/content/adopt-risk-management-approach</w:t>
        </w:r>
      </w:hyperlink>
      <w:r w:rsidR="00424954">
        <w:t xml:space="preserve"> and</w:t>
      </w:r>
    </w:p>
    <w:p w14:paraId="00000213" w14:textId="77777777" w:rsidR="00054BC5" w:rsidRDefault="00424954">
      <w:pPr>
        <w:ind w:left="720" w:firstLine="720"/>
      </w:pPr>
      <w:r>
        <w:t>Protection of Sensitive Information and Assets:</w:t>
      </w:r>
      <w:hyperlink r:id="rId14">
        <w:r>
          <w:rPr>
            <w:color w:val="1155CC"/>
            <w:u w:val="single"/>
          </w:rPr>
          <w:t xml:space="preserve"> </w:t>
        </w:r>
      </w:hyperlink>
    </w:p>
    <w:p w14:paraId="00000214" w14:textId="77777777" w:rsidR="00054BC5" w:rsidRDefault="00711D6C">
      <w:pPr>
        <w:ind w:left="720" w:firstLine="720"/>
      </w:pPr>
      <w:hyperlink r:id="rId15">
        <w:r w:rsidR="00424954">
          <w:rPr>
            <w:color w:val="1155CC"/>
            <w:u w:val="single"/>
          </w:rPr>
          <w:t>https://www.cpni.gov.uk/protection-sensitive-information-and-assets</w:t>
        </w:r>
      </w:hyperlink>
    </w:p>
    <w:p w14:paraId="00000215" w14:textId="77777777" w:rsidR="00054BC5" w:rsidRDefault="00054BC5">
      <w:pPr>
        <w:ind w:left="720" w:firstLine="720"/>
      </w:pPr>
    </w:p>
    <w:p w14:paraId="00000216" w14:textId="77777777" w:rsidR="00054BC5" w:rsidRDefault="00424954">
      <w:pPr>
        <w:ind w:left="1440" w:hanging="720"/>
      </w:pPr>
      <w:r>
        <w:t>13.6.3</w:t>
      </w:r>
      <w:r>
        <w:tab/>
        <w:t>the National Cyber Security Centre’s (NCSC) information risk management guidance:</w:t>
      </w:r>
    </w:p>
    <w:p w14:paraId="00000217" w14:textId="77777777" w:rsidR="00054BC5" w:rsidRDefault="00711D6C">
      <w:pPr>
        <w:ind w:left="720" w:firstLine="720"/>
      </w:pPr>
      <w:hyperlink r:id="rId16">
        <w:r w:rsidR="00424954">
          <w:rPr>
            <w:color w:val="1155CC"/>
            <w:u w:val="single"/>
          </w:rPr>
          <w:t>https://www.ncsc.gov.uk/collection/risk-management-collection</w:t>
        </w:r>
      </w:hyperlink>
    </w:p>
    <w:p w14:paraId="00000218" w14:textId="77777777" w:rsidR="00054BC5" w:rsidRDefault="00054BC5"/>
    <w:p w14:paraId="00000219" w14:textId="77777777" w:rsidR="00054BC5" w:rsidRDefault="00424954">
      <w:pPr>
        <w:ind w:left="1440" w:hanging="720"/>
      </w:pPr>
      <w:r>
        <w:t>13.6.4</w:t>
      </w:r>
      <w:r>
        <w:tab/>
        <w:t>government best practice in the design and implementation of system components, including network principles, security design principles for digital services and the secure email blueprint:</w:t>
      </w:r>
    </w:p>
    <w:p w14:paraId="0000021A" w14:textId="77777777" w:rsidR="00054BC5" w:rsidRDefault="00711D6C">
      <w:pPr>
        <w:ind w:left="1440"/>
      </w:pPr>
      <w:hyperlink r:id="rId17">
        <w:r w:rsidR="00424954">
          <w:rPr>
            <w:color w:val="0000FF"/>
            <w:u w:val="single"/>
          </w:rPr>
          <w:t>https://www.gov.uk/government/publications/technology-code-of-practice/technology-code-of-practice</w:t>
        </w:r>
      </w:hyperlink>
    </w:p>
    <w:p w14:paraId="0000021B" w14:textId="77777777" w:rsidR="00054BC5" w:rsidRDefault="00054BC5">
      <w:pPr>
        <w:ind w:left="1440"/>
      </w:pPr>
    </w:p>
    <w:p w14:paraId="0000021C" w14:textId="77777777" w:rsidR="00054BC5" w:rsidRDefault="00424954">
      <w:pPr>
        <w:ind w:left="1440" w:hanging="720"/>
      </w:pPr>
      <w:r>
        <w:t>13.6.5</w:t>
      </w:r>
      <w:r>
        <w:tab/>
        <w:t>the security requirements of cloud services using the NCSC Cloud Security Principles and accompanying guidance:</w:t>
      </w:r>
      <w:hyperlink r:id="rId18">
        <w:r>
          <w:rPr>
            <w:color w:val="1155CC"/>
            <w:u w:val="single"/>
          </w:rPr>
          <w:t xml:space="preserve"> </w:t>
        </w:r>
      </w:hyperlink>
    </w:p>
    <w:p w14:paraId="0000021D" w14:textId="77777777" w:rsidR="00054BC5" w:rsidRDefault="00711D6C">
      <w:pPr>
        <w:ind w:left="720" w:firstLine="720"/>
      </w:pPr>
      <w:hyperlink r:id="rId19">
        <w:r w:rsidR="00424954">
          <w:rPr>
            <w:color w:val="0000FF"/>
            <w:u w:val="single"/>
          </w:rPr>
          <w:t>https://www.ncsc.gov.uk/guidance/implementing-cloud-security-principles</w:t>
        </w:r>
      </w:hyperlink>
    </w:p>
    <w:p w14:paraId="0000021E" w14:textId="77777777" w:rsidR="00054BC5" w:rsidRDefault="00054BC5"/>
    <w:p w14:paraId="0000021F" w14:textId="77777777" w:rsidR="00054BC5" w:rsidRDefault="00424954">
      <w:pPr>
        <w:spacing w:line="240" w:lineRule="auto"/>
        <w:ind w:firstLine="720"/>
      </w:pPr>
      <w:r>
        <w:rPr>
          <w:color w:val="222222"/>
          <w:highlight w:val="white"/>
        </w:rPr>
        <w:t>13.6.6</w:t>
      </w:r>
      <w:r>
        <w:rPr>
          <w:color w:val="222222"/>
          <w:highlight w:val="white"/>
        </w:rPr>
        <w:tab/>
        <w:t>buyer requirements in respect of AI ethical standards.</w:t>
      </w:r>
    </w:p>
    <w:p w14:paraId="00000220" w14:textId="77777777" w:rsidR="00054BC5" w:rsidRDefault="00054BC5"/>
    <w:p w14:paraId="00000221" w14:textId="77777777" w:rsidR="00054BC5" w:rsidRDefault="00424954">
      <w:r>
        <w:t>13.7</w:t>
      </w:r>
      <w:r>
        <w:tab/>
        <w:t>The Buyer will specify any security requirements for this project in the Order Form.</w:t>
      </w:r>
    </w:p>
    <w:p w14:paraId="00000222" w14:textId="77777777" w:rsidR="00054BC5" w:rsidRDefault="00054BC5"/>
    <w:p w14:paraId="00000223" w14:textId="77777777" w:rsidR="00054BC5" w:rsidRDefault="00424954">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224" w14:textId="77777777" w:rsidR="00054BC5" w:rsidRDefault="00054BC5">
      <w:pPr>
        <w:ind w:left="720"/>
      </w:pPr>
    </w:p>
    <w:p w14:paraId="00000225" w14:textId="77777777" w:rsidR="00054BC5" w:rsidRDefault="00424954">
      <w:pPr>
        <w:ind w:left="720" w:hanging="720"/>
      </w:pPr>
      <w:r>
        <w:t>13.9</w:t>
      </w:r>
      <w:r>
        <w:tab/>
        <w:t>The Supplier agrees to use the appropriate organisational, operational and technological processes to keep the Buyer Data safe from unauthorised use or access, loss, destruction, theft or disclosure.</w:t>
      </w:r>
    </w:p>
    <w:p w14:paraId="00000226" w14:textId="77777777" w:rsidR="00054BC5" w:rsidRDefault="00054BC5">
      <w:pPr>
        <w:ind w:left="720"/>
      </w:pPr>
    </w:p>
    <w:p w14:paraId="00000227" w14:textId="77777777" w:rsidR="00054BC5" w:rsidRDefault="00424954">
      <w:pPr>
        <w:ind w:left="720" w:hanging="720"/>
      </w:pPr>
      <w:r>
        <w:t>13.10</w:t>
      </w:r>
      <w:r>
        <w:tab/>
        <w:t>The provisions of this clause 13 will apply during the term of this Call-Off Contract and for as long as the Supplier holds the Buyer’s Data.</w:t>
      </w:r>
    </w:p>
    <w:p w14:paraId="00000228" w14:textId="77777777" w:rsidR="00054BC5" w:rsidRDefault="00054BC5">
      <w:pPr>
        <w:spacing w:before="240" w:after="240"/>
      </w:pPr>
    </w:p>
    <w:p w14:paraId="00000229" w14:textId="77777777" w:rsidR="00054BC5" w:rsidRDefault="00424954">
      <w:pPr>
        <w:pStyle w:val="Heading3"/>
      </w:pPr>
      <w:r>
        <w:t>14.</w:t>
      </w:r>
      <w:r>
        <w:tab/>
        <w:t>Standards and quality</w:t>
      </w:r>
    </w:p>
    <w:p w14:paraId="0000022A" w14:textId="77777777" w:rsidR="00054BC5" w:rsidRDefault="00424954">
      <w:pPr>
        <w:ind w:left="720" w:hanging="720"/>
      </w:pPr>
      <w:r>
        <w:t>14.1</w:t>
      </w:r>
      <w:r>
        <w:tab/>
        <w:t>The Supplier will comply with any standards in this Call-Off Contract, the Order Form and the Framework Agreement.</w:t>
      </w:r>
    </w:p>
    <w:p w14:paraId="0000022B" w14:textId="77777777" w:rsidR="00054BC5" w:rsidRDefault="00054BC5">
      <w:pPr>
        <w:ind w:firstLine="720"/>
      </w:pPr>
    </w:p>
    <w:p w14:paraId="0000022C" w14:textId="77777777" w:rsidR="00054BC5" w:rsidRDefault="00424954">
      <w:pPr>
        <w:ind w:left="720" w:hanging="720"/>
      </w:pPr>
      <w:r>
        <w:lastRenderedPageBreak/>
        <w:t>14.2</w:t>
      </w:r>
      <w:r>
        <w:tab/>
        <w:t>The Supplier will deliver the Services in a way that enables the Buyer to comply with its obligations under the Technology Code of Practice, which is at:</w:t>
      </w:r>
      <w:hyperlink r:id="rId20">
        <w:r>
          <w:rPr>
            <w:color w:val="1155CC"/>
            <w:u w:val="single"/>
          </w:rPr>
          <w:t xml:space="preserve"> </w:t>
        </w:r>
      </w:hyperlink>
    </w:p>
    <w:p w14:paraId="0000022D" w14:textId="77777777" w:rsidR="00054BC5" w:rsidRDefault="00711D6C">
      <w:pPr>
        <w:ind w:left="720"/>
      </w:pPr>
      <w:hyperlink r:id="rId21">
        <w:r w:rsidR="00424954">
          <w:rPr>
            <w:color w:val="1155CC"/>
            <w:u w:val="single"/>
          </w:rPr>
          <w:t>https://www.gov.uk/government/publications/technology-code-of-practice/technology-code-of-practice</w:t>
        </w:r>
      </w:hyperlink>
    </w:p>
    <w:p w14:paraId="0000022E" w14:textId="77777777" w:rsidR="00054BC5" w:rsidRDefault="00054BC5">
      <w:pPr>
        <w:ind w:left="720" w:hanging="720"/>
      </w:pPr>
    </w:p>
    <w:p w14:paraId="0000022F" w14:textId="77777777" w:rsidR="00054BC5" w:rsidRDefault="00424954">
      <w:pPr>
        <w:ind w:left="720" w:hanging="720"/>
      </w:pPr>
      <w:r>
        <w:t>14.3</w:t>
      </w:r>
      <w:r>
        <w:tab/>
        <w:t>If requested by the Buyer, the Supplier must, at its own cost, ensure that the G-Cloud Services comply with the requirements in the PSN Code of Practice.</w:t>
      </w:r>
    </w:p>
    <w:p w14:paraId="00000230" w14:textId="77777777" w:rsidR="00054BC5" w:rsidRDefault="00054BC5">
      <w:pPr>
        <w:ind w:firstLine="720"/>
      </w:pPr>
    </w:p>
    <w:p w14:paraId="00000231" w14:textId="77777777" w:rsidR="00054BC5" w:rsidRDefault="00424954">
      <w:pPr>
        <w:ind w:left="720" w:hanging="720"/>
      </w:pPr>
      <w:r>
        <w:t>14.4</w:t>
      </w:r>
      <w:r>
        <w:tab/>
        <w:t>If any PSN Services are Subcontracted by the Supplier, the Supplier must ensure that the services have the relevant PSN compliance certification.</w:t>
      </w:r>
    </w:p>
    <w:p w14:paraId="00000232" w14:textId="77777777" w:rsidR="00054BC5" w:rsidRDefault="00054BC5">
      <w:pPr>
        <w:ind w:firstLine="720"/>
      </w:pPr>
    </w:p>
    <w:p w14:paraId="00000233" w14:textId="77777777" w:rsidR="00054BC5" w:rsidRDefault="00424954">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p>
    <w:p w14:paraId="00000234" w14:textId="77777777" w:rsidR="00054BC5" w:rsidRDefault="00424954">
      <w:r>
        <w:t xml:space="preserve"> </w:t>
      </w:r>
    </w:p>
    <w:p w14:paraId="00000235" w14:textId="77777777" w:rsidR="00054BC5" w:rsidRDefault="00424954">
      <w:pPr>
        <w:pStyle w:val="Heading3"/>
      </w:pPr>
      <w:r>
        <w:t>15.</w:t>
      </w:r>
      <w:r>
        <w:tab/>
        <w:t>Open source</w:t>
      </w:r>
    </w:p>
    <w:p w14:paraId="00000236" w14:textId="77777777" w:rsidR="00054BC5" w:rsidRDefault="00424954">
      <w:pPr>
        <w:ind w:left="720" w:hanging="720"/>
      </w:pPr>
      <w:r>
        <w:t>15.1</w:t>
      </w:r>
      <w:r>
        <w:tab/>
        <w:t>All software created for the Buyer must be suitable for publication as open source, unless otherwise agreed by the Buyer.</w:t>
      </w:r>
    </w:p>
    <w:p w14:paraId="00000237" w14:textId="77777777" w:rsidR="00054BC5" w:rsidRDefault="00054BC5">
      <w:pPr>
        <w:ind w:firstLine="720"/>
      </w:pPr>
    </w:p>
    <w:p w14:paraId="00000239" w14:textId="3C7D2852" w:rsidR="00054BC5" w:rsidRDefault="00424954" w:rsidP="00D643E9">
      <w:pPr>
        <w:ind w:left="720" w:hanging="720"/>
      </w:pPr>
      <w:r>
        <w:t>15.2</w:t>
      </w:r>
      <w:r>
        <w:tab/>
        <w:t>If software needs to be converted before publication as open source, the Supplier must also provide the converted format unless otherwise agreed by the Buyer.</w:t>
      </w:r>
    </w:p>
    <w:p w14:paraId="0000023A" w14:textId="77777777" w:rsidR="00054BC5" w:rsidRDefault="00424954">
      <w:pPr>
        <w:pStyle w:val="Heading3"/>
      </w:pPr>
      <w:r>
        <w:t>16.</w:t>
      </w:r>
      <w:r>
        <w:tab/>
        <w:t>Security</w:t>
      </w:r>
    </w:p>
    <w:p w14:paraId="0000023B" w14:textId="77777777" w:rsidR="00054BC5" w:rsidRDefault="00424954">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23C" w14:textId="77777777" w:rsidR="00054BC5" w:rsidRDefault="00054BC5">
      <w:pPr>
        <w:ind w:left="720"/>
      </w:pPr>
    </w:p>
    <w:p w14:paraId="0000023D" w14:textId="77777777" w:rsidR="00054BC5" w:rsidRDefault="00424954">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000023E" w14:textId="77777777" w:rsidR="00054BC5" w:rsidRDefault="00054BC5">
      <w:pPr>
        <w:ind w:left="720"/>
      </w:pPr>
    </w:p>
    <w:p w14:paraId="0000023F" w14:textId="77777777" w:rsidR="00054BC5" w:rsidRDefault="0042495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0000240" w14:textId="77777777" w:rsidR="00054BC5" w:rsidRDefault="00054BC5">
      <w:pPr>
        <w:ind w:firstLine="720"/>
      </w:pPr>
    </w:p>
    <w:p w14:paraId="00000241" w14:textId="77777777" w:rsidR="00054BC5" w:rsidRDefault="00424954">
      <w:r>
        <w:t>16.4</w:t>
      </w:r>
      <w:r>
        <w:tab/>
        <w:t>Responsibility for costs will be at the:</w:t>
      </w:r>
    </w:p>
    <w:p w14:paraId="00000242" w14:textId="77777777" w:rsidR="00054BC5" w:rsidRDefault="00424954">
      <w:r>
        <w:tab/>
      </w:r>
    </w:p>
    <w:p w14:paraId="00000243" w14:textId="77777777" w:rsidR="00054BC5" w:rsidRDefault="0042495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244" w14:textId="77777777" w:rsidR="00054BC5" w:rsidRDefault="00054BC5">
      <w:pPr>
        <w:ind w:left="1440"/>
      </w:pPr>
    </w:p>
    <w:p w14:paraId="00000245" w14:textId="77777777" w:rsidR="00054BC5" w:rsidRDefault="00424954">
      <w:pPr>
        <w:ind w:left="1440" w:hanging="720"/>
      </w:pPr>
      <w:r>
        <w:lastRenderedPageBreak/>
        <w:t>16.4.2</w:t>
      </w:r>
      <w:r>
        <w:tab/>
        <w:t>Buyer’s expense if the Malicious Software originates from the Buyer software or the Service Data, while the Service Data was under the Buyer’s control</w:t>
      </w:r>
    </w:p>
    <w:p w14:paraId="00000246" w14:textId="77777777" w:rsidR="00054BC5" w:rsidRDefault="00054BC5">
      <w:pPr>
        <w:ind w:left="720" w:firstLine="720"/>
      </w:pPr>
    </w:p>
    <w:p w14:paraId="00000247" w14:textId="77777777" w:rsidR="00054BC5" w:rsidRDefault="0042495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0000248" w14:textId="77777777" w:rsidR="00054BC5" w:rsidRDefault="00054BC5">
      <w:pPr>
        <w:ind w:left="720"/>
      </w:pPr>
    </w:p>
    <w:p w14:paraId="00000249" w14:textId="77777777" w:rsidR="00054BC5" w:rsidRDefault="00424954">
      <w:pPr>
        <w:ind w:left="720" w:hanging="720"/>
      </w:pPr>
      <w:r>
        <w:t>16.6</w:t>
      </w:r>
      <w:r>
        <w:tab/>
        <w:t>Any system development by the Supplier should also comply with the government’s ‘10 Steps to Cyber Security’ guidance:</w:t>
      </w:r>
      <w:hyperlink r:id="rId23">
        <w:r>
          <w:rPr>
            <w:color w:val="1155CC"/>
            <w:u w:val="single"/>
          </w:rPr>
          <w:t xml:space="preserve"> </w:t>
        </w:r>
      </w:hyperlink>
    </w:p>
    <w:p w14:paraId="0000024A" w14:textId="77777777" w:rsidR="00054BC5" w:rsidRDefault="00711D6C">
      <w:pPr>
        <w:ind w:left="720"/>
      </w:pPr>
      <w:hyperlink r:id="rId24">
        <w:r w:rsidR="00424954">
          <w:rPr>
            <w:color w:val="1155CC"/>
            <w:u w:val="single"/>
          </w:rPr>
          <w:t>https://www.ncsc.gov.uk/guidance/10-steps-cyber-security</w:t>
        </w:r>
      </w:hyperlink>
    </w:p>
    <w:p w14:paraId="0000024B" w14:textId="77777777" w:rsidR="00054BC5" w:rsidRDefault="00054BC5">
      <w:pPr>
        <w:ind w:left="720"/>
      </w:pPr>
    </w:p>
    <w:p w14:paraId="0000024C" w14:textId="77777777" w:rsidR="00054BC5" w:rsidRDefault="0042495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000024D" w14:textId="77777777" w:rsidR="00054BC5" w:rsidRDefault="00424954">
      <w:r>
        <w:t xml:space="preserve"> </w:t>
      </w:r>
    </w:p>
    <w:p w14:paraId="0000024E" w14:textId="77777777" w:rsidR="00054BC5" w:rsidRDefault="00424954">
      <w:pPr>
        <w:pStyle w:val="Heading3"/>
      </w:pPr>
      <w:r>
        <w:t>17.</w:t>
      </w:r>
      <w:r>
        <w:tab/>
        <w:t>Guarantee</w:t>
      </w:r>
    </w:p>
    <w:p w14:paraId="0000024F" w14:textId="77777777" w:rsidR="00054BC5" w:rsidRDefault="00424954">
      <w:pPr>
        <w:ind w:left="720" w:hanging="720"/>
      </w:pPr>
      <w:r>
        <w:t>17.1</w:t>
      </w:r>
      <w:r>
        <w:tab/>
        <w:t>If this Call-Off Contract is conditional on receipt of a Guarantee that is acceptable to the Buyer, the Supplier must give the Buyer on or before the Start date:</w:t>
      </w:r>
    </w:p>
    <w:p w14:paraId="00000250" w14:textId="77777777" w:rsidR="00054BC5" w:rsidRDefault="00054BC5">
      <w:pPr>
        <w:ind w:firstLine="720"/>
      </w:pPr>
    </w:p>
    <w:p w14:paraId="00000251" w14:textId="77777777" w:rsidR="00054BC5" w:rsidRDefault="00424954">
      <w:pPr>
        <w:ind w:firstLine="720"/>
      </w:pPr>
      <w:r>
        <w:t>17.1.1</w:t>
      </w:r>
      <w:r>
        <w:tab/>
        <w:t>an executed Guarantee in the form at Schedule 5</w:t>
      </w:r>
    </w:p>
    <w:p w14:paraId="00000252" w14:textId="77777777" w:rsidR="00054BC5" w:rsidRDefault="00054BC5"/>
    <w:p w14:paraId="00000253" w14:textId="77777777" w:rsidR="00054BC5" w:rsidRDefault="00424954">
      <w:pPr>
        <w:ind w:left="1440" w:hanging="720"/>
      </w:pPr>
      <w:r>
        <w:t>17.1.2</w:t>
      </w:r>
      <w:r>
        <w:tab/>
        <w:t>a certified copy of the passed resolution or board minutes of the guarantor approving the execution of the Guarantee</w:t>
      </w:r>
    </w:p>
    <w:p w14:paraId="00000254" w14:textId="77777777" w:rsidR="00054BC5" w:rsidRDefault="00054BC5">
      <w:pPr>
        <w:ind w:left="720" w:firstLine="720"/>
      </w:pPr>
    </w:p>
    <w:p w14:paraId="00000255" w14:textId="77777777" w:rsidR="00054BC5" w:rsidRDefault="00424954">
      <w:pPr>
        <w:pStyle w:val="Heading3"/>
      </w:pPr>
      <w:r>
        <w:t>18.</w:t>
      </w:r>
      <w:r>
        <w:tab/>
        <w:t>Ending the Call-Off Contract</w:t>
      </w:r>
    </w:p>
    <w:p w14:paraId="00000256" w14:textId="77777777" w:rsidR="00054BC5" w:rsidRDefault="00424954">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0000257" w14:textId="77777777" w:rsidR="00054BC5" w:rsidRDefault="00054BC5">
      <w:pPr>
        <w:ind w:left="720"/>
      </w:pPr>
    </w:p>
    <w:p w14:paraId="00000258" w14:textId="77777777" w:rsidR="00054BC5" w:rsidRDefault="00424954">
      <w:r>
        <w:t>18.2</w:t>
      </w:r>
      <w:r>
        <w:tab/>
        <w:t>The Parties agree that the:</w:t>
      </w:r>
    </w:p>
    <w:p w14:paraId="00000259" w14:textId="77777777" w:rsidR="00054BC5" w:rsidRDefault="00054BC5"/>
    <w:p w14:paraId="0000025A" w14:textId="77777777" w:rsidR="00054BC5" w:rsidRDefault="00424954">
      <w:pPr>
        <w:ind w:left="1440" w:hanging="720"/>
      </w:pPr>
      <w:r>
        <w:t>18.2.1</w:t>
      </w:r>
      <w:r>
        <w:tab/>
        <w:t>Buyer’s right to End the Call-Off Contract under clause 18.1 is reasonable considering the type of cloud Service being provided</w:t>
      </w:r>
    </w:p>
    <w:p w14:paraId="0000025B" w14:textId="77777777" w:rsidR="00054BC5" w:rsidRDefault="00054BC5">
      <w:pPr>
        <w:ind w:left="720"/>
      </w:pPr>
    </w:p>
    <w:p w14:paraId="0000025C" w14:textId="77777777" w:rsidR="00054BC5" w:rsidRDefault="00424954">
      <w:pPr>
        <w:ind w:left="1440" w:hanging="720"/>
      </w:pPr>
      <w:r>
        <w:t>18.2.2</w:t>
      </w:r>
      <w:r>
        <w:tab/>
        <w:t>Call-Off Contract Charges paid during the notice period is reasonable compensation and covers all the Supplier’s avoidable costs or Losses</w:t>
      </w:r>
    </w:p>
    <w:p w14:paraId="0000025D" w14:textId="77777777" w:rsidR="00054BC5" w:rsidRDefault="00054BC5">
      <w:pPr>
        <w:ind w:left="720" w:firstLine="720"/>
      </w:pPr>
    </w:p>
    <w:p w14:paraId="0000025E" w14:textId="77777777" w:rsidR="00054BC5" w:rsidRDefault="0042495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5F" w14:textId="77777777" w:rsidR="00054BC5" w:rsidRDefault="00054BC5">
      <w:pPr>
        <w:ind w:left="720"/>
      </w:pPr>
    </w:p>
    <w:p w14:paraId="00000260" w14:textId="77777777" w:rsidR="00054BC5" w:rsidRDefault="00424954">
      <w:pPr>
        <w:ind w:left="720" w:hanging="720"/>
      </w:pPr>
      <w:r>
        <w:lastRenderedPageBreak/>
        <w:t>18.4</w:t>
      </w:r>
      <w:r>
        <w:tab/>
        <w:t>The Buyer will have the right to End this Call-Off Contract at any time with immediate effect by written notice to the Supplier if either the Supplier commits:</w:t>
      </w:r>
    </w:p>
    <w:p w14:paraId="00000261" w14:textId="77777777" w:rsidR="00054BC5" w:rsidRDefault="00054BC5">
      <w:pPr>
        <w:ind w:firstLine="720"/>
      </w:pPr>
    </w:p>
    <w:p w14:paraId="00000262" w14:textId="77777777" w:rsidR="00054BC5" w:rsidRDefault="00424954">
      <w:pPr>
        <w:ind w:left="1440" w:hanging="720"/>
      </w:pPr>
      <w:r>
        <w:t>18.4.1</w:t>
      </w:r>
      <w:r>
        <w:tab/>
        <w:t>a Supplier Default and if the Supplier Default cannot, in the reasonable opinion of the Buyer, be remedied</w:t>
      </w:r>
    </w:p>
    <w:p w14:paraId="00000263" w14:textId="77777777" w:rsidR="00054BC5" w:rsidRDefault="00054BC5">
      <w:pPr>
        <w:ind w:left="720" w:firstLine="720"/>
      </w:pPr>
    </w:p>
    <w:p w14:paraId="00000264" w14:textId="77777777" w:rsidR="00054BC5" w:rsidRDefault="00424954">
      <w:pPr>
        <w:ind w:firstLine="720"/>
      </w:pPr>
      <w:r>
        <w:t>18.4.2</w:t>
      </w:r>
      <w:r>
        <w:tab/>
        <w:t>any fraud</w:t>
      </w:r>
    </w:p>
    <w:p w14:paraId="00000265" w14:textId="77777777" w:rsidR="00054BC5" w:rsidRDefault="00054BC5">
      <w:pPr>
        <w:ind w:firstLine="720"/>
      </w:pPr>
    </w:p>
    <w:p w14:paraId="00000266" w14:textId="77777777" w:rsidR="00054BC5" w:rsidRDefault="00424954">
      <w:r>
        <w:t>18.5</w:t>
      </w:r>
      <w:r>
        <w:tab/>
        <w:t>A Party can End this Call-Off Contract at any time with immediate effect by written notice if:</w:t>
      </w:r>
    </w:p>
    <w:p w14:paraId="00000267" w14:textId="77777777" w:rsidR="00054BC5" w:rsidRDefault="00054BC5">
      <w:pPr>
        <w:ind w:firstLine="720"/>
      </w:pPr>
    </w:p>
    <w:p w14:paraId="00000268" w14:textId="77777777" w:rsidR="00054BC5" w:rsidRDefault="0042495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0000269" w14:textId="77777777" w:rsidR="00054BC5" w:rsidRDefault="00054BC5">
      <w:pPr>
        <w:ind w:left="1440"/>
      </w:pPr>
    </w:p>
    <w:p w14:paraId="0000026A" w14:textId="77777777" w:rsidR="00054BC5" w:rsidRDefault="00424954">
      <w:pPr>
        <w:ind w:firstLine="720"/>
      </w:pPr>
      <w:r>
        <w:t>18.5.2</w:t>
      </w:r>
      <w:r>
        <w:tab/>
        <w:t>an Insolvency Event of the other Party happens</w:t>
      </w:r>
    </w:p>
    <w:p w14:paraId="0000026B" w14:textId="77777777" w:rsidR="00054BC5" w:rsidRDefault="00054BC5">
      <w:pPr>
        <w:ind w:firstLine="720"/>
      </w:pPr>
    </w:p>
    <w:p w14:paraId="0000026C" w14:textId="77777777" w:rsidR="00054BC5" w:rsidRDefault="00424954">
      <w:pPr>
        <w:ind w:left="1440" w:hanging="720"/>
      </w:pPr>
      <w:r>
        <w:t>18.5.3</w:t>
      </w:r>
      <w:r>
        <w:tab/>
        <w:t>the other Party ceases or threatens to cease to carry on the whole or any material part of its business</w:t>
      </w:r>
    </w:p>
    <w:p w14:paraId="0000026D" w14:textId="77777777" w:rsidR="00054BC5" w:rsidRDefault="00054BC5">
      <w:pPr>
        <w:ind w:left="720" w:firstLine="720"/>
      </w:pPr>
    </w:p>
    <w:p w14:paraId="0000026E" w14:textId="77777777" w:rsidR="00054BC5" w:rsidRDefault="0042495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26F" w14:textId="77777777" w:rsidR="00054BC5" w:rsidRDefault="00054BC5">
      <w:pPr>
        <w:ind w:left="720"/>
      </w:pPr>
    </w:p>
    <w:p w14:paraId="00000270" w14:textId="77777777" w:rsidR="00054BC5" w:rsidRDefault="00424954">
      <w:pPr>
        <w:ind w:left="720" w:hanging="720"/>
      </w:pPr>
      <w:r>
        <w:t>18.7</w:t>
      </w:r>
      <w:r>
        <w:tab/>
        <w:t>A Party who isn’t relying on a Force Majeure event will have the right to End this Call-Off Contract if clause 23.1 applies.</w:t>
      </w:r>
    </w:p>
    <w:p w14:paraId="00000271" w14:textId="77777777" w:rsidR="00054BC5" w:rsidRDefault="00424954">
      <w:pPr>
        <w:ind w:left="720" w:hanging="720"/>
      </w:pPr>
      <w:r>
        <w:t xml:space="preserve"> </w:t>
      </w:r>
    </w:p>
    <w:p w14:paraId="00000272" w14:textId="77777777" w:rsidR="00054BC5" w:rsidRDefault="00424954">
      <w:pPr>
        <w:pStyle w:val="Heading3"/>
      </w:pPr>
      <w:r>
        <w:t>19.</w:t>
      </w:r>
      <w:r>
        <w:tab/>
        <w:t>Consequences of suspension, ending and expiry</w:t>
      </w:r>
    </w:p>
    <w:p w14:paraId="00000273" w14:textId="77777777" w:rsidR="00054BC5" w:rsidRDefault="00424954">
      <w:pPr>
        <w:ind w:left="720" w:hanging="720"/>
      </w:pPr>
      <w:r>
        <w:t>19.1</w:t>
      </w:r>
      <w:r>
        <w:tab/>
        <w:t>If a Buyer has the right to End a Call-Off Contract, it may elect to suspend this Call-Off Contract or any part of it.</w:t>
      </w:r>
    </w:p>
    <w:p w14:paraId="00000274" w14:textId="77777777" w:rsidR="00054BC5" w:rsidRDefault="00054BC5"/>
    <w:p w14:paraId="00000275" w14:textId="77777777" w:rsidR="00054BC5" w:rsidRDefault="00424954">
      <w:pPr>
        <w:ind w:left="720" w:hanging="720"/>
      </w:pPr>
      <w:r>
        <w:t>19.2</w:t>
      </w:r>
      <w:r>
        <w:tab/>
        <w:t>Even if a notice has been served to End this Call-Off Contract or any part of it, the Supplier must continue to provide the Ordered G-Cloud Services until the dates set out in the notice.</w:t>
      </w:r>
    </w:p>
    <w:p w14:paraId="00000276" w14:textId="77777777" w:rsidR="00054BC5" w:rsidRDefault="00054BC5">
      <w:pPr>
        <w:ind w:left="720" w:hanging="720"/>
      </w:pPr>
    </w:p>
    <w:p w14:paraId="00000277" w14:textId="77777777" w:rsidR="00054BC5" w:rsidRDefault="00424954">
      <w:pPr>
        <w:ind w:left="720" w:hanging="720"/>
      </w:pPr>
      <w:r>
        <w:t>19.3</w:t>
      </w:r>
      <w:r>
        <w:tab/>
        <w:t>The rights and obligations of the Parties will cease on the Expiry Date or End Date whichever applies) of this Call-Off Contract, except those continuing provisions described in clause 19.4.</w:t>
      </w:r>
    </w:p>
    <w:p w14:paraId="00000278" w14:textId="77777777" w:rsidR="00054BC5" w:rsidRDefault="00054BC5"/>
    <w:p w14:paraId="00000279" w14:textId="77777777" w:rsidR="00054BC5" w:rsidRDefault="00424954">
      <w:r>
        <w:t>19.4</w:t>
      </w:r>
      <w:r>
        <w:tab/>
        <w:t>Ending or expiry of this Call-Off Contract will not affect:</w:t>
      </w:r>
    </w:p>
    <w:p w14:paraId="0000027A" w14:textId="77777777" w:rsidR="00054BC5" w:rsidRDefault="00054BC5"/>
    <w:p w14:paraId="0000027B" w14:textId="77777777" w:rsidR="00054BC5" w:rsidRDefault="00424954">
      <w:pPr>
        <w:ind w:firstLine="720"/>
      </w:pPr>
      <w:r>
        <w:t>19.4.1</w:t>
      </w:r>
      <w:r>
        <w:tab/>
        <w:t>any rights, remedies or obligations accrued before its Ending or expiration</w:t>
      </w:r>
    </w:p>
    <w:p w14:paraId="0000027C" w14:textId="77777777" w:rsidR="00054BC5" w:rsidRDefault="00054BC5"/>
    <w:p w14:paraId="0000027D" w14:textId="77777777" w:rsidR="00054BC5" w:rsidRDefault="00424954">
      <w:pPr>
        <w:ind w:left="1440" w:hanging="720"/>
      </w:pPr>
      <w:r>
        <w:t>19.4.2</w:t>
      </w:r>
      <w:r>
        <w:tab/>
        <w:t>the right of either Party to recover any amount outstanding at the time of Ending or expiry</w:t>
      </w:r>
    </w:p>
    <w:p w14:paraId="0000027E" w14:textId="77777777" w:rsidR="00054BC5" w:rsidRDefault="00054BC5"/>
    <w:p w14:paraId="0000027F" w14:textId="77777777" w:rsidR="00054BC5" w:rsidRDefault="00424954">
      <w:pPr>
        <w:ind w:left="1440" w:hanging="720"/>
      </w:pPr>
      <w:r>
        <w:t>19.4.3</w:t>
      </w:r>
      <w:r>
        <w:tab/>
        <w:t>the continuing rights, remedies or obligations of the Buyer or the Supplier under clauses</w:t>
      </w:r>
    </w:p>
    <w:p w14:paraId="00000280" w14:textId="77777777" w:rsidR="00054BC5" w:rsidRDefault="00424954">
      <w:pPr>
        <w:numPr>
          <w:ilvl w:val="1"/>
          <w:numId w:val="4"/>
        </w:numPr>
        <w:pBdr>
          <w:top w:val="nil"/>
          <w:left w:val="nil"/>
          <w:bottom w:val="nil"/>
          <w:right w:val="nil"/>
          <w:between w:val="nil"/>
        </w:pBdr>
      </w:pPr>
      <w:r>
        <w:rPr>
          <w:color w:val="000000"/>
        </w:rPr>
        <w:t>7 (Payment, VAT and Call-Off Contract charges)</w:t>
      </w:r>
    </w:p>
    <w:p w14:paraId="00000281" w14:textId="77777777" w:rsidR="00054BC5" w:rsidRDefault="00424954">
      <w:pPr>
        <w:numPr>
          <w:ilvl w:val="1"/>
          <w:numId w:val="4"/>
        </w:numPr>
        <w:pBdr>
          <w:top w:val="nil"/>
          <w:left w:val="nil"/>
          <w:bottom w:val="nil"/>
          <w:right w:val="nil"/>
          <w:between w:val="nil"/>
        </w:pBdr>
      </w:pPr>
      <w:r>
        <w:rPr>
          <w:color w:val="000000"/>
        </w:rPr>
        <w:lastRenderedPageBreak/>
        <w:t>8 (Recovery of sums due and right of set-off)</w:t>
      </w:r>
    </w:p>
    <w:p w14:paraId="00000282" w14:textId="77777777" w:rsidR="00054BC5" w:rsidRDefault="00424954">
      <w:pPr>
        <w:numPr>
          <w:ilvl w:val="1"/>
          <w:numId w:val="4"/>
        </w:numPr>
        <w:pBdr>
          <w:top w:val="nil"/>
          <w:left w:val="nil"/>
          <w:bottom w:val="nil"/>
          <w:right w:val="nil"/>
          <w:between w:val="nil"/>
        </w:pBdr>
      </w:pPr>
      <w:r>
        <w:rPr>
          <w:color w:val="000000"/>
        </w:rPr>
        <w:t>9 (Insurance)</w:t>
      </w:r>
    </w:p>
    <w:p w14:paraId="00000283" w14:textId="77777777" w:rsidR="00054BC5" w:rsidRDefault="00424954">
      <w:pPr>
        <w:numPr>
          <w:ilvl w:val="1"/>
          <w:numId w:val="4"/>
        </w:numPr>
        <w:pBdr>
          <w:top w:val="nil"/>
          <w:left w:val="nil"/>
          <w:bottom w:val="nil"/>
          <w:right w:val="nil"/>
          <w:between w:val="nil"/>
        </w:pBdr>
      </w:pPr>
      <w:r>
        <w:rPr>
          <w:color w:val="000000"/>
        </w:rPr>
        <w:t>10 (Confidentiality)</w:t>
      </w:r>
    </w:p>
    <w:p w14:paraId="00000284" w14:textId="77777777" w:rsidR="00054BC5" w:rsidRDefault="00424954">
      <w:pPr>
        <w:numPr>
          <w:ilvl w:val="1"/>
          <w:numId w:val="4"/>
        </w:numPr>
        <w:pBdr>
          <w:top w:val="nil"/>
          <w:left w:val="nil"/>
          <w:bottom w:val="nil"/>
          <w:right w:val="nil"/>
          <w:between w:val="nil"/>
        </w:pBdr>
      </w:pPr>
      <w:r>
        <w:rPr>
          <w:color w:val="000000"/>
        </w:rPr>
        <w:t>11 (Intellectual property rights)</w:t>
      </w:r>
    </w:p>
    <w:p w14:paraId="00000285" w14:textId="77777777" w:rsidR="00054BC5" w:rsidRDefault="00424954">
      <w:pPr>
        <w:numPr>
          <w:ilvl w:val="1"/>
          <w:numId w:val="4"/>
        </w:numPr>
        <w:pBdr>
          <w:top w:val="nil"/>
          <w:left w:val="nil"/>
          <w:bottom w:val="nil"/>
          <w:right w:val="nil"/>
          <w:between w:val="nil"/>
        </w:pBdr>
      </w:pPr>
      <w:r>
        <w:rPr>
          <w:color w:val="000000"/>
        </w:rPr>
        <w:t>12 (Protection of information)</w:t>
      </w:r>
    </w:p>
    <w:p w14:paraId="00000286" w14:textId="77777777" w:rsidR="00054BC5" w:rsidRDefault="00424954">
      <w:pPr>
        <w:numPr>
          <w:ilvl w:val="1"/>
          <w:numId w:val="4"/>
        </w:numPr>
        <w:pBdr>
          <w:top w:val="nil"/>
          <w:left w:val="nil"/>
          <w:bottom w:val="nil"/>
          <w:right w:val="nil"/>
          <w:between w:val="nil"/>
        </w:pBdr>
      </w:pPr>
      <w:r>
        <w:rPr>
          <w:color w:val="000000"/>
        </w:rPr>
        <w:t>13 (Buyer data)</w:t>
      </w:r>
    </w:p>
    <w:p w14:paraId="00000287" w14:textId="77777777" w:rsidR="00054BC5" w:rsidRDefault="00424954">
      <w:pPr>
        <w:numPr>
          <w:ilvl w:val="1"/>
          <w:numId w:val="4"/>
        </w:numPr>
        <w:pBdr>
          <w:top w:val="nil"/>
          <w:left w:val="nil"/>
          <w:bottom w:val="nil"/>
          <w:right w:val="nil"/>
          <w:between w:val="nil"/>
        </w:pBdr>
      </w:pPr>
      <w:r>
        <w:rPr>
          <w:color w:val="000000"/>
        </w:rPr>
        <w:t>19 (Consequences of suspension, ending and expiry)</w:t>
      </w:r>
    </w:p>
    <w:p w14:paraId="00000288" w14:textId="77777777" w:rsidR="00054BC5" w:rsidRDefault="00424954">
      <w:pPr>
        <w:numPr>
          <w:ilvl w:val="1"/>
          <w:numId w:val="4"/>
        </w:numPr>
        <w:pBdr>
          <w:top w:val="nil"/>
          <w:left w:val="nil"/>
          <w:bottom w:val="nil"/>
          <w:right w:val="nil"/>
          <w:between w:val="nil"/>
        </w:pBdr>
      </w:pPr>
      <w:r>
        <w:rPr>
          <w:color w:val="000000"/>
        </w:rPr>
        <w:t>24 (Liability); incorporated Framework Agreement clauses: 4.2 to 4.7 (Liability)</w:t>
      </w:r>
    </w:p>
    <w:p w14:paraId="00000289" w14:textId="77777777" w:rsidR="00054BC5" w:rsidRDefault="00424954">
      <w:pPr>
        <w:numPr>
          <w:ilvl w:val="1"/>
          <w:numId w:val="4"/>
        </w:numPr>
        <w:pBdr>
          <w:top w:val="nil"/>
          <w:left w:val="nil"/>
          <w:bottom w:val="nil"/>
          <w:right w:val="nil"/>
          <w:between w:val="nil"/>
        </w:pBdr>
      </w:pPr>
      <w:r>
        <w:rPr>
          <w:color w:val="000000"/>
        </w:rPr>
        <w:t>8.44 to 8.50 (Conflicts of interest and ethical walls)</w:t>
      </w:r>
    </w:p>
    <w:p w14:paraId="0000028A" w14:textId="77777777" w:rsidR="00054BC5" w:rsidRDefault="00424954">
      <w:pPr>
        <w:numPr>
          <w:ilvl w:val="1"/>
          <w:numId w:val="4"/>
        </w:numPr>
        <w:pBdr>
          <w:top w:val="nil"/>
          <w:left w:val="nil"/>
          <w:bottom w:val="nil"/>
          <w:right w:val="nil"/>
          <w:between w:val="nil"/>
        </w:pBdr>
      </w:pPr>
      <w:r>
        <w:rPr>
          <w:color w:val="000000"/>
        </w:rPr>
        <w:t>8.89 to 8.90 (Waiver and cumulative remedies)</w:t>
      </w:r>
    </w:p>
    <w:p w14:paraId="0000028B" w14:textId="77777777" w:rsidR="00054BC5" w:rsidRDefault="00054BC5">
      <w:pPr>
        <w:ind w:firstLine="720"/>
      </w:pPr>
    </w:p>
    <w:p w14:paraId="0000028C" w14:textId="77777777" w:rsidR="00054BC5" w:rsidRDefault="00424954">
      <w:pPr>
        <w:ind w:left="1440" w:hanging="720"/>
      </w:pPr>
      <w:r>
        <w:t>19.4.4</w:t>
      </w:r>
      <w:r>
        <w:tab/>
        <w:t>any other provision of the Framework Agreement or this Call-Off Contract which expressly or by implication is in force even if it Ends or expires</w:t>
      </w:r>
    </w:p>
    <w:p w14:paraId="0000028D" w14:textId="77777777" w:rsidR="00054BC5" w:rsidRDefault="00424954">
      <w:r>
        <w:t xml:space="preserve"> </w:t>
      </w:r>
    </w:p>
    <w:p w14:paraId="0000028E" w14:textId="77777777" w:rsidR="00054BC5" w:rsidRDefault="00424954">
      <w:r>
        <w:t>19.5</w:t>
      </w:r>
      <w:r>
        <w:tab/>
        <w:t>At the end of the Call-Off Contract Term, the Supplier must promptly:</w:t>
      </w:r>
    </w:p>
    <w:p w14:paraId="0000028F" w14:textId="77777777" w:rsidR="00054BC5" w:rsidRDefault="00054BC5"/>
    <w:p w14:paraId="00000290" w14:textId="77777777" w:rsidR="00054BC5" w:rsidRDefault="00424954">
      <w:pPr>
        <w:ind w:left="1440" w:hanging="720"/>
      </w:pPr>
      <w:r>
        <w:t>19.5.1</w:t>
      </w:r>
      <w:r>
        <w:tab/>
        <w:t>return all Buyer Data including all copies of Buyer software, code and any other software licensed by the Buyer to the Supplier under it</w:t>
      </w:r>
    </w:p>
    <w:p w14:paraId="00000291" w14:textId="77777777" w:rsidR="00054BC5" w:rsidRDefault="00054BC5">
      <w:pPr>
        <w:ind w:firstLine="720"/>
      </w:pPr>
    </w:p>
    <w:p w14:paraId="00000292" w14:textId="77777777" w:rsidR="00054BC5" w:rsidRDefault="00424954">
      <w:pPr>
        <w:ind w:left="1440" w:hanging="720"/>
      </w:pPr>
      <w:r>
        <w:t>19.5.2</w:t>
      </w:r>
      <w:r>
        <w:tab/>
        <w:t>return any materials created by the Supplier under this Call-Off Contract if the IPRs are owned by the Buyer</w:t>
      </w:r>
    </w:p>
    <w:p w14:paraId="00000293" w14:textId="77777777" w:rsidR="00054BC5" w:rsidRDefault="00054BC5">
      <w:pPr>
        <w:ind w:firstLine="720"/>
      </w:pPr>
    </w:p>
    <w:p w14:paraId="00000294" w14:textId="77777777" w:rsidR="00054BC5" w:rsidRDefault="00424954">
      <w:pPr>
        <w:ind w:left="1440" w:hanging="720"/>
      </w:pPr>
      <w:r>
        <w:t>19.5.3</w:t>
      </w:r>
      <w:r>
        <w:tab/>
        <w:t>stop using the Buyer Data and, at the direction of the Buyer, provide the Buyer with a complete and uncorrupted version in electronic form in the formats and on media agreed with the Buyer</w:t>
      </w:r>
    </w:p>
    <w:p w14:paraId="00000295" w14:textId="77777777" w:rsidR="00054BC5" w:rsidRDefault="00054BC5">
      <w:pPr>
        <w:ind w:firstLine="720"/>
      </w:pPr>
    </w:p>
    <w:p w14:paraId="00000296" w14:textId="77777777" w:rsidR="00054BC5" w:rsidRDefault="00424954">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000297" w14:textId="77777777" w:rsidR="00054BC5" w:rsidRDefault="00054BC5">
      <w:pPr>
        <w:ind w:left="720"/>
      </w:pPr>
    </w:p>
    <w:p w14:paraId="00000298" w14:textId="77777777" w:rsidR="00054BC5" w:rsidRDefault="00424954">
      <w:pPr>
        <w:ind w:firstLine="720"/>
      </w:pPr>
      <w:r>
        <w:t>19.5.5</w:t>
      </w:r>
      <w:r>
        <w:tab/>
        <w:t>work with the Buyer on any ongoing work</w:t>
      </w:r>
    </w:p>
    <w:p w14:paraId="00000299" w14:textId="77777777" w:rsidR="00054BC5" w:rsidRDefault="00054BC5"/>
    <w:p w14:paraId="0000029A" w14:textId="77777777" w:rsidR="00054BC5" w:rsidRDefault="00424954">
      <w:pPr>
        <w:ind w:left="1440" w:hanging="720"/>
      </w:pPr>
      <w:r>
        <w:t>19.5.6</w:t>
      </w:r>
      <w:r>
        <w:tab/>
        <w:t>return any sums prepaid for Services which have not been delivered to the Buyer, within 10 Working Days of the End or Expiry Date</w:t>
      </w:r>
    </w:p>
    <w:p w14:paraId="0000029B" w14:textId="77777777" w:rsidR="00054BC5" w:rsidRDefault="00054BC5">
      <w:pPr>
        <w:ind w:firstLine="720"/>
      </w:pPr>
    </w:p>
    <w:p w14:paraId="0000029C" w14:textId="77777777" w:rsidR="00054BC5" w:rsidRDefault="00054BC5"/>
    <w:p w14:paraId="0000029D" w14:textId="77777777" w:rsidR="00054BC5" w:rsidRDefault="00424954">
      <w:pPr>
        <w:ind w:left="720" w:hanging="720"/>
      </w:pPr>
      <w:r>
        <w:t>19.6</w:t>
      </w:r>
      <w:r>
        <w:tab/>
        <w:t>Each Party will return all of the other Party’s Confidential Information and confirm this has been done, unless there is a legal requirement to keep it or this Call-Off Contract states otherwise.</w:t>
      </w:r>
    </w:p>
    <w:p w14:paraId="0000029E" w14:textId="77777777" w:rsidR="00054BC5" w:rsidRDefault="00054BC5">
      <w:pPr>
        <w:ind w:left="720"/>
      </w:pPr>
    </w:p>
    <w:p w14:paraId="0000029F" w14:textId="77777777" w:rsidR="00054BC5" w:rsidRDefault="0042495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00002A0" w14:textId="77777777" w:rsidR="00054BC5" w:rsidRDefault="00054BC5"/>
    <w:p w14:paraId="000002A1" w14:textId="77777777" w:rsidR="00054BC5" w:rsidRDefault="00424954">
      <w:pPr>
        <w:pStyle w:val="Heading3"/>
      </w:pPr>
      <w:r>
        <w:t>20.</w:t>
      </w:r>
      <w:r>
        <w:tab/>
        <w:t>Notices</w:t>
      </w:r>
    </w:p>
    <w:p w14:paraId="000002A2" w14:textId="77777777" w:rsidR="00054BC5" w:rsidRDefault="00424954">
      <w:pPr>
        <w:ind w:left="720" w:hanging="720"/>
      </w:pPr>
      <w:r>
        <w:t>20.1</w:t>
      </w:r>
      <w:r>
        <w:tab/>
        <w:t>Any notices sent must be in writing. For the purpose of this clause, an email is accepted as being 'in writing'.</w:t>
      </w:r>
    </w:p>
    <w:p w14:paraId="000002A3" w14:textId="77777777" w:rsidR="00054BC5" w:rsidRDefault="00054BC5">
      <w:pPr>
        <w:ind w:left="720" w:hanging="720"/>
      </w:pPr>
    </w:p>
    <w:p w14:paraId="000002A4" w14:textId="77777777" w:rsidR="00054BC5" w:rsidRDefault="00424954">
      <w:pPr>
        <w:numPr>
          <w:ilvl w:val="0"/>
          <w:numId w:val="6"/>
        </w:numPr>
        <w:pBdr>
          <w:top w:val="nil"/>
          <w:left w:val="nil"/>
          <w:bottom w:val="nil"/>
          <w:right w:val="nil"/>
          <w:between w:val="nil"/>
        </w:pBdr>
        <w:spacing w:after="120" w:line="360" w:lineRule="auto"/>
      </w:pPr>
      <w:r>
        <w:rPr>
          <w:color w:val="000000"/>
        </w:rPr>
        <w:t>Manner of delivery: email</w:t>
      </w:r>
    </w:p>
    <w:p w14:paraId="000002A5" w14:textId="77777777" w:rsidR="00054BC5" w:rsidRDefault="00424954">
      <w:pPr>
        <w:numPr>
          <w:ilvl w:val="0"/>
          <w:numId w:val="6"/>
        </w:numPr>
        <w:pBdr>
          <w:top w:val="nil"/>
          <w:left w:val="nil"/>
          <w:bottom w:val="nil"/>
          <w:right w:val="nil"/>
          <w:between w:val="nil"/>
        </w:pBdr>
        <w:spacing w:line="360" w:lineRule="auto"/>
      </w:pPr>
      <w:r>
        <w:rPr>
          <w:color w:val="000000"/>
        </w:rPr>
        <w:t>Deemed time of delivery: 9am on the first Working Day after sending</w:t>
      </w:r>
    </w:p>
    <w:p w14:paraId="000002A6" w14:textId="77777777" w:rsidR="00054BC5" w:rsidRDefault="00424954">
      <w:pPr>
        <w:numPr>
          <w:ilvl w:val="0"/>
          <w:numId w:val="6"/>
        </w:numPr>
        <w:pBdr>
          <w:top w:val="nil"/>
          <w:left w:val="nil"/>
          <w:bottom w:val="nil"/>
          <w:right w:val="nil"/>
          <w:between w:val="nil"/>
        </w:pBdr>
      </w:pPr>
      <w:r>
        <w:rPr>
          <w:color w:val="000000"/>
        </w:rPr>
        <w:t>Proof of service: Sent in an emailed letter in PDF format to the correct email address without any error message</w:t>
      </w:r>
    </w:p>
    <w:p w14:paraId="000002A7" w14:textId="77777777" w:rsidR="00054BC5" w:rsidRDefault="00054BC5"/>
    <w:p w14:paraId="000002A8" w14:textId="77777777" w:rsidR="00054BC5" w:rsidRDefault="00424954">
      <w:pPr>
        <w:ind w:left="720" w:hanging="720"/>
      </w:pPr>
      <w:r>
        <w:t>20.2</w:t>
      </w:r>
      <w:r>
        <w:tab/>
        <w:t>This clause does not apply to any legal action or other method of dispute resolution which should be sent to the addresses in the Order Form (other than a dispute notice under this Call-Off Contract).</w:t>
      </w:r>
    </w:p>
    <w:p w14:paraId="000002A9" w14:textId="77777777" w:rsidR="00054BC5" w:rsidRDefault="00054BC5">
      <w:pPr>
        <w:spacing w:before="240" w:after="240"/>
        <w:ind w:left="720"/>
      </w:pPr>
    </w:p>
    <w:p w14:paraId="000002AA" w14:textId="77777777" w:rsidR="00054BC5" w:rsidRDefault="00424954">
      <w:pPr>
        <w:pStyle w:val="Heading3"/>
      </w:pPr>
      <w:r>
        <w:t>21.</w:t>
      </w:r>
      <w:r>
        <w:tab/>
        <w:t>Exit plan</w:t>
      </w:r>
    </w:p>
    <w:p w14:paraId="000002AB" w14:textId="77777777" w:rsidR="00054BC5" w:rsidRDefault="00424954">
      <w:pPr>
        <w:ind w:left="720" w:hanging="720"/>
      </w:pPr>
      <w:r>
        <w:t>21.1</w:t>
      </w:r>
      <w:r>
        <w:tab/>
        <w:t>The Supplier must provide an exit plan in its Application which ensures continuity of service and the Supplier will follow it.</w:t>
      </w:r>
    </w:p>
    <w:p w14:paraId="000002AC" w14:textId="77777777" w:rsidR="00054BC5" w:rsidRDefault="00054BC5">
      <w:pPr>
        <w:ind w:firstLine="720"/>
      </w:pPr>
    </w:p>
    <w:p w14:paraId="000002AD" w14:textId="77777777" w:rsidR="00054BC5" w:rsidRDefault="0042495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00002AE" w14:textId="77777777" w:rsidR="00054BC5" w:rsidRDefault="00054BC5">
      <w:pPr>
        <w:ind w:left="720"/>
      </w:pPr>
    </w:p>
    <w:p w14:paraId="000002AF" w14:textId="77777777" w:rsidR="00054BC5" w:rsidRDefault="00424954">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000002B0" w14:textId="77777777" w:rsidR="00054BC5" w:rsidRDefault="00054BC5">
      <w:pPr>
        <w:ind w:left="720"/>
      </w:pPr>
    </w:p>
    <w:p w14:paraId="000002B1" w14:textId="77777777" w:rsidR="00054BC5" w:rsidRDefault="00424954">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0002B2" w14:textId="77777777" w:rsidR="00054BC5" w:rsidRDefault="00054BC5">
      <w:pPr>
        <w:ind w:left="720"/>
      </w:pPr>
    </w:p>
    <w:p w14:paraId="000002B3" w14:textId="77777777" w:rsidR="00054BC5" w:rsidRDefault="0042495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00002B4" w14:textId="77777777" w:rsidR="00054BC5" w:rsidRDefault="00054BC5">
      <w:pPr>
        <w:ind w:left="720"/>
      </w:pPr>
    </w:p>
    <w:p w14:paraId="000002B5" w14:textId="77777777" w:rsidR="00054BC5" w:rsidRDefault="0042495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00002B6" w14:textId="77777777" w:rsidR="00054BC5" w:rsidRDefault="00054BC5">
      <w:pPr>
        <w:ind w:left="720"/>
      </w:pPr>
    </w:p>
    <w:p w14:paraId="000002B7" w14:textId="77777777" w:rsidR="00054BC5" w:rsidRDefault="0042495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00002B8" w14:textId="77777777" w:rsidR="00054BC5" w:rsidRDefault="00054BC5"/>
    <w:p w14:paraId="000002B9" w14:textId="77777777" w:rsidR="00054BC5" w:rsidRDefault="00424954">
      <w:pPr>
        <w:ind w:firstLine="720"/>
      </w:pPr>
      <w:r>
        <w:t>21.6.2</w:t>
      </w:r>
      <w:r>
        <w:tab/>
        <w:t>there will be no adverse impact on service continuity</w:t>
      </w:r>
    </w:p>
    <w:p w14:paraId="000002BA" w14:textId="77777777" w:rsidR="00054BC5" w:rsidRDefault="00054BC5">
      <w:pPr>
        <w:ind w:firstLine="720"/>
      </w:pPr>
    </w:p>
    <w:p w14:paraId="000002BB" w14:textId="77777777" w:rsidR="00054BC5" w:rsidRDefault="00424954">
      <w:pPr>
        <w:ind w:firstLine="720"/>
      </w:pPr>
      <w:r>
        <w:t>21.6.3</w:t>
      </w:r>
      <w:r>
        <w:tab/>
        <w:t>there is no vendor lock-in to the Supplier’s Service at exit</w:t>
      </w:r>
    </w:p>
    <w:p w14:paraId="000002BC" w14:textId="77777777" w:rsidR="00054BC5" w:rsidRDefault="00054BC5"/>
    <w:p w14:paraId="000002BD" w14:textId="77777777" w:rsidR="00054BC5" w:rsidRDefault="00424954">
      <w:pPr>
        <w:ind w:firstLine="720"/>
      </w:pPr>
      <w:r>
        <w:t>21.6.4</w:t>
      </w:r>
      <w:r>
        <w:tab/>
        <w:t xml:space="preserve">it enables the Buyer to meet its obligations under the Technology Code </w:t>
      </w:r>
      <w:proofErr w:type="gramStart"/>
      <w:r>
        <w:t>Of</w:t>
      </w:r>
      <w:proofErr w:type="gramEnd"/>
      <w:r>
        <w:t xml:space="preserve"> Practice</w:t>
      </w:r>
    </w:p>
    <w:p w14:paraId="000002BE" w14:textId="77777777" w:rsidR="00054BC5" w:rsidRDefault="00054BC5">
      <w:pPr>
        <w:ind w:left="720" w:firstLine="720"/>
      </w:pPr>
    </w:p>
    <w:p w14:paraId="000002BF" w14:textId="77777777" w:rsidR="00054BC5" w:rsidRDefault="00424954">
      <w:pPr>
        <w:ind w:left="720" w:hanging="720"/>
      </w:pPr>
      <w:r>
        <w:t>21.7</w:t>
      </w:r>
      <w:r>
        <w:tab/>
        <w:t>If approval is obtained by the Buyer to extend the Term, then the Supplier will comply with its obligations in the additional exit plan.</w:t>
      </w:r>
    </w:p>
    <w:p w14:paraId="000002C0" w14:textId="77777777" w:rsidR="00054BC5" w:rsidRDefault="00054BC5">
      <w:pPr>
        <w:ind w:firstLine="720"/>
      </w:pPr>
    </w:p>
    <w:p w14:paraId="000002C1" w14:textId="77777777" w:rsidR="00054BC5" w:rsidRDefault="00424954">
      <w:pPr>
        <w:ind w:left="720" w:hanging="720"/>
      </w:pPr>
      <w:r>
        <w:t>21.8</w:t>
      </w:r>
      <w:r>
        <w:tab/>
        <w:t>The additional exit plan must set out full details of timescales, activities and roles and responsibilities of the Parties for:</w:t>
      </w:r>
    </w:p>
    <w:p w14:paraId="000002C2" w14:textId="77777777" w:rsidR="00054BC5" w:rsidRDefault="00054BC5">
      <w:pPr>
        <w:ind w:firstLine="720"/>
      </w:pPr>
    </w:p>
    <w:p w14:paraId="000002C3" w14:textId="77777777" w:rsidR="00054BC5" w:rsidRDefault="00424954">
      <w:pPr>
        <w:ind w:left="1440" w:hanging="720"/>
      </w:pPr>
      <w:r>
        <w:t>21.8.1</w:t>
      </w:r>
      <w:r>
        <w:tab/>
        <w:t>the transfer to the Buyer of any technical information, instructions, manuals and code reasonably required by the Buyer to enable a smooth migration from the Supplier</w:t>
      </w:r>
    </w:p>
    <w:p w14:paraId="000002C4" w14:textId="77777777" w:rsidR="00054BC5" w:rsidRDefault="00054BC5">
      <w:pPr>
        <w:ind w:left="1440"/>
      </w:pPr>
    </w:p>
    <w:p w14:paraId="000002C5" w14:textId="77777777" w:rsidR="00054BC5" w:rsidRDefault="0042495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00002C6" w14:textId="77777777" w:rsidR="00054BC5" w:rsidRDefault="00054BC5">
      <w:pPr>
        <w:ind w:left="1440"/>
      </w:pPr>
    </w:p>
    <w:p w14:paraId="000002C7" w14:textId="77777777" w:rsidR="00054BC5" w:rsidRDefault="00424954">
      <w:pPr>
        <w:ind w:left="1440" w:hanging="720"/>
      </w:pPr>
      <w:r>
        <w:t>21.8.3</w:t>
      </w:r>
      <w:r>
        <w:tab/>
        <w:t>the transfer of Project Specific IPR items and other Buyer customisations, configurations and databases to the Buyer or a replacement supplier</w:t>
      </w:r>
    </w:p>
    <w:p w14:paraId="000002C8" w14:textId="77777777" w:rsidR="00054BC5" w:rsidRDefault="00054BC5">
      <w:pPr>
        <w:ind w:left="720" w:firstLine="720"/>
      </w:pPr>
    </w:p>
    <w:p w14:paraId="000002C9" w14:textId="77777777" w:rsidR="00054BC5" w:rsidRDefault="00424954">
      <w:pPr>
        <w:ind w:firstLine="720"/>
      </w:pPr>
      <w:r>
        <w:t>21.8.4</w:t>
      </w:r>
      <w:r>
        <w:tab/>
        <w:t>the testing and assurance strategy for exported Buyer Data</w:t>
      </w:r>
    </w:p>
    <w:p w14:paraId="000002CA" w14:textId="77777777" w:rsidR="00054BC5" w:rsidRDefault="00054BC5">
      <w:pPr>
        <w:ind w:firstLine="720"/>
      </w:pPr>
    </w:p>
    <w:p w14:paraId="000002CB" w14:textId="77777777" w:rsidR="00054BC5" w:rsidRDefault="00424954">
      <w:pPr>
        <w:ind w:firstLine="720"/>
      </w:pPr>
      <w:r>
        <w:t>21.8.5</w:t>
      </w:r>
      <w:r>
        <w:tab/>
        <w:t>if relevant, TUPE-related activity to comply with the TUPE regulations</w:t>
      </w:r>
    </w:p>
    <w:p w14:paraId="000002CC" w14:textId="77777777" w:rsidR="00054BC5" w:rsidRDefault="00054BC5">
      <w:pPr>
        <w:ind w:firstLine="720"/>
      </w:pPr>
    </w:p>
    <w:p w14:paraId="000002CD" w14:textId="77777777" w:rsidR="00054BC5" w:rsidRDefault="00424954">
      <w:pPr>
        <w:ind w:left="1440" w:hanging="720"/>
      </w:pPr>
      <w:r>
        <w:t>21.8.6</w:t>
      </w:r>
      <w:r>
        <w:tab/>
        <w:t>any other activities and information which is reasonably required to ensure continuity of Service during the exit period and an orderly transition</w:t>
      </w:r>
    </w:p>
    <w:p w14:paraId="000002CE" w14:textId="77777777" w:rsidR="00054BC5" w:rsidRDefault="00054BC5"/>
    <w:p w14:paraId="000002CF" w14:textId="77777777" w:rsidR="00054BC5" w:rsidRDefault="00424954">
      <w:pPr>
        <w:pStyle w:val="Heading3"/>
      </w:pPr>
      <w:r>
        <w:t>22.</w:t>
      </w:r>
      <w:r>
        <w:tab/>
        <w:t>Handover to replacement supplier</w:t>
      </w:r>
    </w:p>
    <w:p w14:paraId="000002D0" w14:textId="77777777" w:rsidR="00054BC5" w:rsidRDefault="00424954">
      <w:pPr>
        <w:ind w:left="720" w:hanging="720"/>
      </w:pPr>
      <w:r>
        <w:t>22.1</w:t>
      </w:r>
      <w:r>
        <w:tab/>
        <w:t>At least 10 Working Days before the Expiry Date or End Date, the Supplier must provide any:</w:t>
      </w:r>
    </w:p>
    <w:p w14:paraId="000002D1" w14:textId="77777777" w:rsidR="00054BC5" w:rsidRDefault="00054BC5">
      <w:pPr>
        <w:ind w:firstLine="720"/>
      </w:pPr>
    </w:p>
    <w:p w14:paraId="000002D2" w14:textId="77777777" w:rsidR="00054BC5" w:rsidRDefault="00424954">
      <w:pPr>
        <w:ind w:left="1440" w:hanging="720"/>
      </w:pPr>
      <w:r>
        <w:t>22.1.1</w:t>
      </w:r>
      <w:r>
        <w:tab/>
        <w:t>data (including Buyer Data), Buyer Personal Data and Buyer Confidential Information in the Supplier’s possession, power or control</w:t>
      </w:r>
    </w:p>
    <w:p w14:paraId="000002D3" w14:textId="77777777" w:rsidR="00054BC5" w:rsidRDefault="00054BC5">
      <w:pPr>
        <w:ind w:left="720" w:firstLine="720"/>
      </w:pPr>
    </w:p>
    <w:p w14:paraId="000002D4" w14:textId="77777777" w:rsidR="00054BC5" w:rsidRDefault="00424954">
      <w:pPr>
        <w:ind w:firstLine="720"/>
      </w:pPr>
      <w:r>
        <w:t>22.1.2</w:t>
      </w:r>
      <w:r>
        <w:tab/>
        <w:t>other information reasonably requested by the Buyer</w:t>
      </w:r>
    </w:p>
    <w:p w14:paraId="000002D5" w14:textId="77777777" w:rsidR="00054BC5" w:rsidRDefault="00054BC5">
      <w:pPr>
        <w:ind w:firstLine="720"/>
      </w:pPr>
    </w:p>
    <w:p w14:paraId="000002D6" w14:textId="77777777" w:rsidR="00054BC5" w:rsidRDefault="0042495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2D7" w14:textId="77777777" w:rsidR="00054BC5" w:rsidRDefault="00054BC5">
      <w:pPr>
        <w:ind w:left="720"/>
      </w:pPr>
    </w:p>
    <w:p w14:paraId="000002D8" w14:textId="77777777" w:rsidR="00054BC5" w:rsidRDefault="0042495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2D9" w14:textId="77777777" w:rsidR="00054BC5" w:rsidRDefault="00054BC5">
      <w:pPr>
        <w:ind w:left="720"/>
      </w:pPr>
    </w:p>
    <w:p w14:paraId="000002DA" w14:textId="77777777" w:rsidR="00054BC5" w:rsidRDefault="00424954">
      <w:pPr>
        <w:pStyle w:val="Heading3"/>
      </w:pPr>
      <w:r>
        <w:lastRenderedPageBreak/>
        <w:t>23.</w:t>
      </w:r>
      <w:r>
        <w:tab/>
        <w:t>Force majeure</w:t>
      </w:r>
    </w:p>
    <w:p w14:paraId="000002DB" w14:textId="77777777" w:rsidR="00054BC5" w:rsidRDefault="0042495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0002DC" w14:textId="77777777" w:rsidR="00054BC5" w:rsidRDefault="00054BC5">
      <w:pPr>
        <w:ind w:left="720" w:hanging="720"/>
      </w:pPr>
    </w:p>
    <w:p w14:paraId="000002DD" w14:textId="77777777" w:rsidR="00054BC5" w:rsidRDefault="00424954">
      <w:pPr>
        <w:pStyle w:val="Heading3"/>
      </w:pPr>
      <w:r>
        <w:t>24.</w:t>
      </w:r>
      <w:r>
        <w:tab/>
        <w:t>Liability</w:t>
      </w:r>
    </w:p>
    <w:p w14:paraId="000002DE" w14:textId="77777777" w:rsidR="00054BC5" w:rsidRDefault="0042495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00002DF" w14:textId="77777777" w:rsidR="00054BC5" w:rsidRDefault="00054BC5">
      <w:pPr>
        <w:ind w:left="720"/>
      </w:pPr>
    </w:p>
    <w:p w14:paraId="000002E0" w14:textId="77777777" w:rsidR="00054BC5" w:rsidRDefault="0042495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00002E1" w14:textId="77777777" w:rsidR="00054BC5" w:rsidRDefault="00054BC5">
      <w:pPr>
        <w:ind w:left="1440"/>
      </w:pPr>
    </w:p>
    <w:p w14:paraId="000002E2" w14:textId="77777777" w:rsidR="00054BC5" w:rsidRDefault="00424954">
      <w:pPr>
        <w:ind w:left="1440" w:hanging="720"/>
      </w:pPr>
      <w:r>
        <w:t>24.1.2</w:t>
      </w:r>
      <w:r>
        <w:tab/>
        <w:t>Buyer Data: for all Defaults by the Supplier resulting in direct loss, destruction, corruption, degradation or damage to any Buyer Data, will not exceed the amount in the Order Form</w:t>
      </w:r>
    </w:p>
    <w:p w14:paraId="000002E3" w14:textId="77777777" w:rsidR="00054BC5" w:rsidRDefault="00054BC5">
      <w:pPr>
        <w:ind w:left="1440"/>
      </w:pPr>
    </w:p>
    <w:p w14:paraId="000002E4" w14:textId="77777777" w:rsidR="00054BC5" w:rsidRDefault="00424954">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00002E5" w14:textId="77777777" w:rsidR="00054BC5" w:rsidRDefault="00054BC5">
      <w:pPr>
        <w:spacing w:before="240" w:after="240"/>
      </w:pPr>
    </w:p>
    <w:p w14:paraId="000002E6" w14:textId="77777777" w:rsidR="00054BC5" w:rsidRDefault="00424954">
      <w:pPr>
        <w:pStyle w:val="Heading3"/>
      </w:pPr>
      <w:r>
        <w:t>25.</w:t>
      </w:r>
      <w:r>
        <w:tab/>
        <w:t>Premises</w:t>
      </w:r>
    </w:p>
    <w:p w14:paraId="000002E7" w14:textId="77777777" w:rsidR="00054BC5" w:rsidRDefault="0042495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00002E8" w14:textId="77777777" w:rsidR="00054BC5" w:rsidRDefault="00054BC5">
      <w:pPr>
        <w:ind w:left="720"/>
      </w:pPr>
    </w:p>
    <w:p w14:paraId="000002E9" w14:textId="77777777" w:rsidR="00054BC5" w:rsidRDefault="00424954">
      <w:pPr>
        <w:ind w:left="720" w:hanging="720"/>
      </w:pPr>
      <w:r>
        <w:t>25.2</w:t>
      </w:r>
      <w:r>
        <w:tab/>
        <w:t>The Supplier will use the Buyer’s premises solely for the performance of its obligations under this Call-Off Contract.</w:t>
      </w:r>
    </w:p>
    <w:p w14:paraId="000002EA" w14:textId="77777777" w:rsidR="00054BC5" w:rsidRDefault="00054BC5">
      <w:pPr>
        <w:ind w:firstLine="720"/>
      </w:pPr>
    </w:p>
    <w:p w14:paraId="000002EB" w14:textId="77777777" w:rsidR="00054BC5" w:rsidRDefault="00424954">
      <w:r>
        <w:t>25.3</w:t>
      </w:r>
      <w:r>
        <w:tab/>
        <w:t>The Supplier will vacate the Buyer’s premises when the Call-Off Contract Ends or expires.</w:t>
      </w:r>
    </w:p>
    <w:p w14:paraId="000002EC" w14:textId="77777777" w:rsidR="00054BC5" w:rsidRDefault="00054BC5">
      <w:pPr>
        <w:ind w:firstLine="720"/>
      </w:pPr>
    </w:p>
    <w:p w14:paraId="000002ED" w14:textId="77777777" w:rsidR="00054BC5" w:rsidRDefault="00424954">
      <w:r>
        <w:t>25.4</w:t>
      </w:r>
      <w:r>
        <w:tab/>
        <w:t>This clause does not create a tenancy or exclusive right of occupation.</w:t>
      </w:r>
    </w:p>
    <w:p w14:paraId="000002EE" w14:textId="77777777" w:rsidR="00054BC5" w:rsidRDefault="00054BC5"/>
    <w:p w14:paraId="000002EF" w14:textId="77777777" w:rsidR="00054BC5" w:rsidRDefault="00424954">
      <w:r>
        <w:t>25.5</w:t>
      </w:r>
      <w:r>
        <w:tab/>
        <w:t>While on the Buyer’s premises, the Supplier will:</w:t>
      </w:r>
    </w:p>
    <w:p w14:paraId="000002F0" w14:textId="77777777" w:rsidR="00054BC5" w:rsidRDefault="00054BC5"/>
    <w:p w14:paraId="000002F1" w14:textId="77777777" w:rsidR="00054BC5" w:rsidRDefault="00424954">
      <w:pPr>
        <w:ind w:left="1440" w:hanging="720"/>
      </w:pPr>
      <w:r>
        <w:t>25.5.1</w:t>
      </w:r>
      <w:r>
        <w:tab/>
        <w:t>comply with any security requirements at the premises and not do anything to weaken the security of the premises</w:t>
      </w:r>
    </w:p>
    <w:p w14:paraId="000002F2" w14:textId="77777777" w:rsidR="00054BC5" w:rsidRDefault="00054BC5">
      <w:pPr>
        <w:ind w:left="720"/>
      </w:pPr>
    </w:p>
    <w:p w14:paraId="000002F3" w14:textId="77777777" w:rsidR="00054BC5" w:rsidRDefault="00424954">
      <w:pPr>
        <w:ind w:firstLine="720"/>
      </w:pPr>
      <w:r>
        <w:t>25.5.2</w:t>
      </w:r>
      <w:r>
        <w:tab/>
        <w:t>comply with Buyer requirements for the conduct of personnel</w:t>
      </w:r>
    </w:p>
    <w:p w14:paraId="000002F4" w14:textId="77777777" w:rsidR="00054BC5" w:rsidRDefault="00054BC5">
      <w:pPr>
        <w:ind w:firstLine="720"/>
      </w:pPr>
    </w:p>
    <w:p w14:paraId="000002F5" w14:textId="77777777" w:rsidR="00054BC5" w:rsidRDefault="00424954">
      <w:pPr>
        <w:ind w:firstLine="720"/>
      </w:pPr>
      <w:r>
        <w:t>25.5.3</w:t>
      </w:r>
      <w:r>
        <w:tab/>
        <w:t>comply with any health and safety measures implemented by the Buyer</w:t>
      </w:r>
    </w:p>
    <w:p w14:paraId="000002F6" w14:textId="77777777" w:rsidR="00054BC5" w:rsidRDefault="00054BC5">
      <w:pPr>
        <w:ind w:firstLine="720"/>
      </w:pPr>
    </w:p>
    <w:p w14:paraId="000002F7" w14:textId="77777777" w:rsidR="00054BC5" w:rsidRDefault="00424954">
      <w:pPr>
        <w:ind w:left="1440" w:hanging="720"/>
      </w:pPr>
      <w:r>
        <w:lastRenderedPageBreak/>
        <w:t>25.5.4</w:t>
      </w:r>
      <w:r>
        <w:tab/>
        <w:t>immediately notify the Buyer of any incident on the premises that causes any damage to Property which could cause personal injury</w:t>
      </w:r>
    </w:p>
    <w:p w14:paraId="000002F8" w14:textId="77777777" w:rsidR="00054BC5" w:rsidRDefault="00054BC5">
      <w:pPr>
        <w:ind w:left="720" w:firstLine="720"/>
      </w:pPr>
    </w:p>
    <w:p w14:paraId="000002F9" w14:textId="77777777" w:rsidR="00054BC5" w:rsidRDefault="00424954">
      <w:pPr>
        <w:ind w:left="720" w:hanging="720"/>
      </w:pPr>
      <w:r>
        <w:t>25.6</w:t>
      </w:r>
      <w:r>
        <w:tab/>
        <w:t>The Supplier will ensure that its health and safety policy statement (as required by the Health and Safety at Work etc Act 1974) is made available to the Buyer on request.</w:t>
      </w:r>
    </w:p>
    <w:p w14:paraId="000002FA" w14:textId="77777777" w:rsidR="00054BC5" w:rsidRDefault="00054BC5">
      <w:pPr>
        <w:ind w:left="720" w:hanging="720"/>
      </w:pPr>
    </w:p>
    <w:p w14:paraId="000002FB" w14:textId="77777777" w:rsidR="00054BC5" w:rsidRDefault="00424954">
      <w:pPr>
        <w:pStyle w:val="Heading3"/>
      </w:pPr>
      <w:r>
        <w:t>26.</w:t>
      </w:r>
      <w:r>
        <w:tab/>
        <w:t>Equipment</w:t>
      </w:r>
    </w:p>
    <w:p w14:paraId="000002FC" w14:textId="77777777" w:rsidR="00054BC5" w:rsidRDefault="00424954">
      <w:pPr>
        <w:spacing w:before="240" w:after="240"/>
      </w:pPr>
      <w:r>
        <w:t>26.1</w:t>
      </w:r>
      <w:r>
        <w:tab/>
        <w:t>The Supplier is responsible for providing any Equipment which the Supplier requires to provide the Services.</w:t>
      </w:r>
    </w:p>
    <w:p w14:paraId="000002FD" w14:textId="77777777" w:rsidR="00054BC5" w:rsidRDefault="00054BC5">
      <w:pPr>
        <w:ind w:firstLine="720"/>
      </w:pPr>
    </w:p>
    <w:p w14:paraId="000002FE" w14:textId="77777777" w:rsidR="00054BC5" w:rsidRDefault="00424954">
      <w:pPr>
        <w:ind w:left="720" w:hanging="720"/>
      </w:pPr>
      <w:r>
        <w:t>26.2</w:t>
      </w:r>
      <w:r>
        <w:tab/>
        <w:t>Any Equipment brought onto the premises will be at the Supplier's own risk and the Buyer will have no liability for any loss of, or damage to, any Equipment.</w:t>
      </w:r>
    </w:p>
    <w:p w14:paraId="000002FF" w14:textId="77777777" w:rsidR="00054BC5" w:rsidRDefault="00054BC5">
      <w:pPr>
        <w:ind w:firstLine="720"/>
      </w:pPr>
    </w:p>
    <w:p w14:paraId="00000300" w14:textId="77777777" w:rsidR="00054BC5" w:rsidRDefault="00424954">
      <w:pPr>
        <w:ind w:left="720" w:hanging="720"/>
      </w:pPr>
      <w:r>
        <w:t>26.3</w:t>
      </w:r>
      <w:r>
        <w:tab/>
        <w:t>When the Call-Off Contract Ends or expires, the Supplier will remove the Equipment and any other materials leaving the premises in a safe and clean condition.</w:t>
      </w:r>
    </w:p>
    <w:p w14:paraId="00000301" w14:textId="77777777" w:rsidR="00054BC5" w:rsidRDefault="00054BC5">
      <w:pPr>
        <w:ind w:left="720" w:hanging="720"/>
      </w:pPr>
    </w:p>
    <w:p w14:paraId="00000302" w14:textId="77777777" w:rsidR="00054BC5" w:rsidRDefault="00424954">
      <w:pPr>
        <w:pStyle w:val="Heading3"/>
      </w:pPr>
      <w:r>
        <w:t>27.</w:t>
      </w:r>
      <w:r>
        <w:tab/>
        <w:t>The Contracts (Rights of Third Parties) Act 1999</w:t>
      </w:r>
    </w:p>
    <w:p w14:paraId="00000303" w14:textId="77777777" w:rsidR="00054BC5" w:rsidRDefault="00054BC5"/>
    <w:p w14:paraId="00000304" w14:textId="77777777" w:rsidR="00054BC5" w:rsidRDefault="0042495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0000305" w14:textId="77777777" w:rsidR="00054BC5" w:rsidRDefault="00054BC5">
      <w:pPr>
        <w:ind w:left="720" w:hanging="720"/>
      </w:pPr>
    </w:p>
    <w:p w14:paraId="00000306" w14:textId="77777777" w:rsidR="00054BC5" w:rsidRDefault="00424954">
      <w:pPr>
        <w:pStyle w:val="Heading3"/>
      </w:pPr>
      <w:r>
        <w:t>28.</w:t>
      </w:r>
      <w:r>
        <w:tab/>
        <w:t>Environmental requirements</w:t>
      </w:r>
    </w:p>
    <w:p w14:paraId="00000307" w14:textId="77777777" w:rsidR="00054BC5" w:rsidRDefault="00424954">
      <w:pPr>
        <w:ind w:left="720" w:hanging="720"/>
      </w:pPr>
      <w:r>
        <w:t>28.1</w:t>
      </w:r>
      <w:r>
        <w:tab/>
        <w:t>The Buyer will provide a copy of its environmental policy to the Supplier on request, which the Supplier will comply with.</w:t>
      </w:r>
    </w:p>
    <w:p w14:paraId="00000308" w14:textId="77777777" w:rsidR="00054BC5" w:rsidRDefault="00054BC5">
      <w:pPr>
        <w:ind w:firstLine="720"/>
      </w:pPr>
    </w:p>
    <w:p w14:paraId="00000309" w14:textId="77777777" w:rsidR="00054BC5" w:rsidRDefault="00424954">
      <w:pPr>
        <w:ind w:left="720" w:hanging="720"/>
      </w:pPr>
      <w:r>
        <w:t>28.2</w:t>
      </w:r>
      <w:r>
        <w:tab/>
        <w:t>The Supplier must provide reasonable support to enable Buyers to work in an environmentally friendly way, for example by helping them recycle or lower their carbon footprint.</w:t>
      </w:r>
    </w:p>
    <w:p w14:paraId="0000030A" w14:textId="77777777" w:rsidR="00054BC5" w:rsidRDefault="00054BC5">
      <w:pPr>
        <w:ind w:left="720" w:hanging="720"/>
      </w:pPr>
    </w:p>
    <w:p w14:paraId="0000030B" w14:textId="77777777" w:rsidR="00054BC5" w:rsidRDefault="00424954">
      <w:pPr>
        <w:pStyle w:val="Heading3"/>
      </w:pPr>
      <w:r>
        <w:t>29.</w:t>
      </w:r>
      <w:r>
        <w:tab/>
        <w:t>The Employment Regulations (TUPE)</w:t>
      </w:r>
    </w:p>
    <w:p w14:paraId="0000030C" w14:textId="77777777" w:rsidR="00054BC5" w:rsidRDefault="0042495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000030D" w14:textId="77777777" w:rsidR="00054BC5" w:rsidRDefault="00054BC5">
      <w:pPr>
        <w:ind w:left="720"/>
      </w:pPr>
    </w:p>
    <w:p w14:paraId="0000030E" w14:textId="77777777" w:rsidR="00054BC5" w:rsidRDefault="00424954">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00030F" w14:textId="77777777" w:rsidR="00054BC5" w:rsidRDefault="00054BC5">
      <w:pPr>
        <w:ind w:left="720"/>
      </w:pPr>
    </w:p>
    <w:p w14:paraId="00000310" w14:textId="77777777" w:rsidR="00054BC5" w:rsidRDefault="00424954">
      <w:pPr>
        <w:ind w:firstLine="720"/>
      </w:pPr>
      <w:r>
        <w:lastRenderedPageBreak/>
        <w:t>29.2.1</w:t>
      </w:r>
      <w:r>
        <w:tab/>
      </w:r>
      <w:r>
        <w:tab/>
        <w:t>the activities they perform</w:t>
      </w:r>
    </w:p>
    <w:p w14:paraId="00000311" w14:textId="77777777" w:rsidR="00054BC5" w:rsidRDefault="00424954">
      <w:pPr>
        <w:ind w:firstLine="720"/>
      </w:pPr>
      <w:r>
        <w:t>29.2.2</w:t>
      </w:r>
      <w:r>
        <w:tab/>
      </w:r>
      <w:r>
        <w:tab/>
        <w:t>age</w:t>
      </w:r>
    </w:p>
    <w:p w14:paraId="00000312" w14:textId="77777777" w:rsidR="00054BC5" w:rsidRDefault="00424954">
      <w:pPr>
        <w:ind w:firstLine="720"/>
      </w:pPr>
      <w:r>
        <w:t>29.2.3</w:t>
      </w:r>
      <w:r>
        <w:tab/>
      </w:r>
      <w:r>
        <w:tab/>
        <w:t>start date</w:t>
      </w:r>
    </w:p>
    <w:p w14:paraId="00000313" w14:textId="77777777" w:rsidR="00054BC5" w:rsidRDefault="00424954">
      <w:pPr>
        <w:ind w:firstLine="720"/>
      </w:pPr>
      <w:r>
        <w:t>29.2.4</w:t>
      </w:r>
      <w:r>
        <w:tab/>
      </w:r>
      <w:r>
        <w:tab/>
        <w:t>place of work</w:t>
      </w:r>
    </w:p>
    <w:p w14:paraId="00000314" w14:textId="77777777" w:rsidR="00054BC5" w:rsidRDefault="00424954">
      <w:pPr>
        <w:ind w:firstLine="720"/>
      </w:pPr>
      <w:r>
        <w:t>29.2.5</w:t>
      </w:r>
      <w:r>
        <w:tab/>
      </w:r>
      <w:r>
        <w:tab/>
        <w:t>notice period</w:t>
      </w:r>
    </w:p>
    <w:p w14:paraId="00000315" w14:textId="77777777" w:rsidR="00054BC5" w:rsidRDefault="00424954">
      <w:pPr>
        <w:ind w:firstLine="720"/>
      </w:pPr>
      <w:r>
        <w:t>29.2.6</w:t>
      </w:r>
      <w:r>
        <w:tab/>
      </w:r>
      <w:r>
        <w:tab/>
        <w:t>redundancy payment entitlement</w:t>
      </w:r>
    </w:p>
    <w:p w14:paraId="00000316" w14:textId="77777777" w:rsidR="00054BC5" w:rsidRDefault="00424954">
      <w:pPr>
        <w:ind w:firstLine="720"/>
      </w:pPr>
      <w:r>
        <w:t>29.2.7</w:t>
      </w:r>
      <w:r>
        <w:tab/>
      </w:r>
      <w:r>
        <w:tab/>
        <w:t>salary, benefits and pension entitlements</w:t>
      </w:r>
    </w:p>
    <w:p w14:paraId="00000317" w14:textId="77777777" w:rsidR="00054BC5" w:rsidRDefault="00424954">
      <w:pPr>
        <w:ind w:firstLine="720"/>
      </w:pPr>
      <w:r>
        <w:t>29.2.8</w:t>
      </w:r>
      <w:r>
        <w:tab/>
      </w:r>
      <w:r>
        <w:tab/>
        <w:t>employment status</w:t>
      </w:r>
    </w:p>
    <w:p w14:paraId="00000318" w14:textId="77777777" w:rsidR="00054BC5" w:rsidRDefault="00424954">
      <w:pPr>
        <w:ind w:firstLine="720"/>
      </w:pPr>
      <w:r>
        <w:t>29.2.9</w:t>
      </w:r>
      <w:r>
        <w:tab/>
      </w:r>
      <w:r>
        <w:tab/>
        <w:t>identity of employer</w:t>
      </w:r>
    </w:p>
    <w:p w14:paraId="00000319" w14:textId="77777777" w:rsidR="00054BC5" w:rsidRDefault="00424954">
      <w:pPr>
        <w:ind w:firstLine="720"/>
      </w:pPr>
      <w:r>
        <w:t>29.2.10</w:t>
      </w:r>
      <w:r>
        <w:tab/>
        <w:t>working arrangements</w:t>
      </w:r>
    </w:p>
    <w:p w14:paraId="0000031A" w14:textId="77777777" w:rsidR="00054BC5" w:rsidRDefault="00424954">
      <w:pPr>
        <w:ind w:firstLine="720"/>
      </w:pPr>
      <w:r>
        <w:t>29.2.11</w:t>
      </w:r>
      <w:r>
        <w:tab/>
        <w:t>outstanding liabilities</w:t>
      </w:r>
    </w:p>
    <w:p w14:paraId="0000031B" w14:textId="77777777" w:rsidR="00054BC5" w:rsidRDefault="00424954">
      <w:pPr>
        <w:ind w:firstLine="720"/>
      </w:pPr>
      <w:r>
        <w:t>29.2.12</w:t>
      </w:r>
      <w:r>
        <w:tab/>
        <w:t>sickness absence</w:t>
      </w:r>
    </w:p>
    <w:p w14:paraId="0000031C" w14:textId="77777777" w:rsidR="00054BC5" w:rsidRDefault="00424954">
      <w:pPr>
        <w:ind w:firstLine="720"/>
      </w:pPr>
      <w:r>
        <w:t>29.2.13</w:t>
      </w:r>
      <w:r>
        <w:tab/>
        <w:t>copies of all relevant employment contracts and related documents</w:t>
      </w:r>
    </w:p>
    <w:p w14:paraId="0000031D" w14:textId="77777777" w:rsidR="00054BC5" w:rsidRDefault="00424954">
      <w:pPr>
        <w:ind w:firstLine="720"/>
      </w:pPr>
      <w:r>
        <w:t>29.2.14</w:t>
      </w:r>
      <w:r>
        <w:tab/>
        <w:t xml:space="preserve">all information required under regulation 11 of TUPE or as reasonably </w:t>
      </w:r>
    </w:p>
    <w:p w14:paraId="0000031E" w14:textId="77777777" w:rsidR="00054BC5" w:rsidRDefault="00424954">
      <w:pPr>
        <w:ind w:left="1440" w:firstLine="720"/>
      </w:pPr>
      <w:r>
        <w:t>requested by the Buyer</w:t>
      </w:r>
    </w:p>
    <w:p w14:paraId="0000031F" w14:textId="77777777" w:rsidR="00054BC5" w:rsidRDefault="00054BC5">
      <w:pPr>
        <w:ind w:left="720" w:firstLine="720"/>
      </w:pPr>
    </w:p>
    <w:p w14:paraId="00000320" w14:textId="77777777" w:rsidR="00054BC5" w:rsidRDefault="0042495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321" w14:textId="77777777" w:rsidR="00054BC5" w:rsidRDefault="00054BC5">
      <w:pPr>
        <w:ind w:left="720"/>
      </w:pPr>
    </w:p>
    <w:p w14:paraId="00000322" w14:textId="77777777" w:rsidR="00054BC5" w:rsidRDefault="00424954">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323" w14:textId="77777777" w:rsidR="00054BC5" w:rsidRDefault="00054BC5">
      <w:pPr>
        <w:ind w:left="720"/>
      </w:pPr>
    </w:p>
    <w:p w14:paraId="00000324" w14:textId="77777777" w:rsidR="00054BC5" w:rsidRDefault="00424954">
      <w:pPr>
        <w:ind w:left="720" w:hanging="720"/>
      </w:pPr>
      <w:r>
        <w:t>29.5</w:t>
      </w:r>
      <w:r>
        <w:tab/>
        <w:t>The Supplier will co-operate with the re-tendering of this Call-Off Contract by allowing the Replacement Supplier to communicate with and meet the affected employees or their representatives.</w:t>
      </w:r>
    </w:p>
    <w:p w14:paraId="00000325" w14:textId="77777777" w:rsidR="00054BC5" w:rsidRDefault="00054BC5">
      <w:pPr>
        <w:ind w:left="720"/>
      </w:pPr>
    </w:p>
    <w:p w14:paraId="00000326" w14:textId="77777777" w:rsidR="00054BC5" w:rsidRDefault="00424954">
      <w:pPr>
        <w:ind w:left="720" w:hanging="720"/>
      </w:pPr>
      <w:r>
        <w:t>29.6</w:t>
      </w:r>
      <w:r>
        <w:tab/>
        <w:t>The Supplier will indemnify the Buyer or any Replacement Supplier for all Loss arising from both:</w:t>
      </w:r>
    </w:p>
    <w:p w14:paraId="00000327" w14:textId="77777777" w:rsidR="00054BC5" w:rsidRDefault="00054BC5">
      <w:pPr>
        <w:ind w:firstLine="720"/>
      </w:pPr>
    </w:p>
    <w:p w14:paraId="00000328" w14:textId="77777777" w:rsidR="00054BC5" w:rsidRDefault="00424954">
      <w:pPr>
        <w:ind w:firstLine="720"/>
      </w:pPr>
      <w:r>
        <w:t>29.6.1</w:t>
      </w:r>
      <w:r>
        <w:tab/>
        <w:t>its failure to comply with the provisions of this clause</w:t>
      </w:r>
    </w:p>
    <w:p w14:paraId="00000329" w14:textId="77777777" w:rsidR="00054BC5" w:rsidRDefault="00054BC5">
      <w:pPr>
        <w:ind w:firstLine="720"/>
      </w:pPr>
    </w:p>
    <w:p w14:paraId="0000032A" w14:textId="77777777" w:rsidR="00054BC5" w:rsidRDefault="0042495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000032B" w14:textId="77777777" w:rsidR="00054BC5" w:rsidRDefault="00054BC5">
      <w:pPr>
        <w:ind w:left="1440"/>
      </w:pPr>
    </w:p>
    <w:p w14:paraId="0000032C" w14:textId="77777777" w:rsidR="00054BC5" w:rsidRDefault="00424954">
      <w:pPr>
        <w:ind w:left="720" w:hanging="720"/>
      </w:pPr>
      <w:r>
        <w:t>29.7</w:t>
      </w:r>
      <w:r>
        <w:tab/>
        <w:t>The provisions of this clause apply during the Term of this Call-Off Contract and indefinitely after it Ends or expires.</w:t>
      </w:r>
    </w:p>
    <w:p w14:paraId="0000032D" w14:textId="77777777" w:rsidR="00054BC5" w:rsidRDefault="00054BC5">
      <w:pPr>
        <w:ind w:firstLine="720"/>
      </w:pPr>
    </w:p>
    <w:p w14:paraId="0000032E" w14:textId="77777777" w:rsidR="00054BC5" w:rsidRDefault="00424954">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000032F" w14:textId="77777777" w:rsidR="00054BC5" w:rsidRDefault="00054BC5">
      <w:pPr>
        <w:ind w:left="720" w:hanging="720"/>
      </w:pPr>
    </w:p>
    <w:p w14:paraId="00000330" w14:textId="77777777" w:rsidR="00054BC5" w:rsidRDefault="00424954">
      <w:pPr>
        <w:pStyle w:val="Heading3"/>
      </w:pPr>
      <w:r>
        <w:lastRenderedPageBreak/>
        <w:t>30.</w:t>
      </w:r>
      <w:r>
        <w:tab/>
        <w:t>Additional G-Cloud services</w:t>
      </w:r>
    </w:p>
    <w:p w14:paraId="00000331" w14:textId="77777777" w:rsidR="00054BC5" w:rsidRDefault="00424954">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00000332" w14:textId="77777777" w:rsidR="00054BC5" w:rsidRDefault="00054BC5">
      <w:pPr>
        <w:ind w:left="720"/>
      </w:pPr>
    </w:p>
    <w:p w14:paraId="00000333" w14:textId="77777777" w:rsidR="00054BC5" w:rsidRDefault="00424954">
      <w:pPr>
        <w:ind w:left="720" w:hanging="720"/>
      </w:pPr>
      <w:r>
        <w:t>30.2</w:t>
      </w:r>
      <w:r>
        <w:tab/>
        <w:t>If reasonably requested to do so by the Buyer in the Order Form, the Supplier must provide and monitor performance of the Additional Services using an Implementation Plan.</w:t>
      </w:r>
    </w:p>
    <w:p w14:paraId="00000334" w14:textId="77777777" w:rsidR="00054BC5" w:rsidRDefault="00054BC5">
      <w:pPr>
        <w:ind w:left="720" w:hanging="720"/>
      </w:pPr>
    </w:p>
    <w:p w14:paraId="00000335" w14:textId="77777777" w:rsidR="00054BC5" w:rsidRDefault="00424954">
      <w:pPr>
        <w:pStyle w:val="Heading3"/>
      </w:pPr>
      <w:r>
        <w:t>31.</w:t>
      </w:r>
      <w:r>
        <w:tab/>
        <w:t>Collaboration</w:t>
      </w:r>
    </w:p>
    <w:p w14:paraId="00000336" w14:textId="77777777" w:rsidR="00054BC5" w:rsidRDefault="0042495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0000337" w14:textId="77777777" w:rsidR="00054BC5" w:rsidRDefault="00054BC5">
      <w:pPr>
        <w:ind w:left="720"/>
      </w:pPr>
    </w:p>
    <w:p w14:paraId="00000338" w14:textId="77777777" w:rsidR="00054BC5" w:rsidRDefault="00424954">
      <w:r>
        <w:t>31.2</w:t>
      </w:r>
      <w:r>
        <w:tab/>
        <w:t>In addition to any obligations under the Collaboration Agreement, the Supplier must:</w:t>
      </w:r>
    </w:p>
    <w:p w14:paraId="00000339" w14:textId="77777777" w:rsidR="00054BC5" w:rsidRDefault="00054BC5"/>
    <w:p w14:paraId="0000033A" w14:textId="77777777" w:rsidR="00054BC5" w:rsidRDefault="00424954">
      <w:pPr>
        <w:ind w:firstLine="720"/>
      </w:pPr>
      <w:r>
        <w:t>31.2.1</w:t>
      </w:r>
      <w:r>
        <w:tab/>
        <w:t>work proactively and in good faith with each of the Buyer’s contractors</w:t>
      </w:r>
    </w:p>
    <w:p w14:paraId="0000033B" w14:textId="77777777" w:rsidR="00054BC5" w:rsidRDefault="00054BC5">
      <w:pPr>
        <w:ind w:firstLine="720"/>
      </w:pPr>
    </w:p>
    <w:p w14:paraId="0000033C" w14:textId="77777777" w:rsidR="00054BC5" w:rsidRDefault="00424954">
      <w:pPr>
        <w:ind w:left="1440" w:hanging="720"/>
      </w:pPr>
      <w:r>
        <w:t>31.2.2</w:t>
      </w:r>
      <w:r>
        <w:tab/>
        <w:t>co-operate and share information with the Buyer’s contractors to enable the efficient operation of the Buyer’s ICT services and G-Cloud Services</w:t>
      </w:r>
    </w:p>
    <w:p w14:paraId="0000033D" w14:textId="77777777" w:rsidR="00054BC5" w:rsidRDefault="00054BC5">
      <w:pPr>
        <w:ind w:left="1440" w:hanging="720"/>
      </w:pPr>
    </w:p>
    <w:p w14:paraId="0000033E" w14:textId="77777777" w:rsidR="00054BC5" w:rsidRDefault="00424954">
      <w:pPr>
        <w:pStyle w:val="Heading3"/>
      </w:pPr>
      <w:r>
        <w:t>32.</w:t>
      </w:r>
      <w:r>
        <w:tab/>
        <w:t>Variation process</w:t>
      </w:r>
    </w:p>
    <w:p w14:paraId="0000033F" w14:textId="77777777" w:rsidR="00054BC5" w:rsidRDefault="00424954">
      <w:pPr>
        <w:ind w:left="720" w:hanging="720"/>
      </w:pPr>
      <w:r>
        <w:t>32.1</w:t>
      </w:r>
      <w:r>
        <w:tab/>
        <w:t>The Buyer can request in writing a change to this Call-Off Contract if it isn’t a material change to the Framework Agreement/or this Call-Off Contract. Once implemented, it is called a Variation.</w:t>
      </w:r>
    </w:p>
    <w:p w14:paraId="00000340" w14:textId="77777777" w:rsidR="00054BC5" w:rsidRDefault="00054BC5">
      <w:pPr>
        <w:ind w:left="720"/>
      </w:pPr>
    </w:p>
    <w:p w14:paraId="00000341" w14:textId="77777777" w:rsidR="00054BC5" w:rsidRDefault="0042495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0000342" w14:textId="77777777" w:rsidR="00054BC5" w:rsidRDefault="00054BC5"/>
    <w:p w14:paraId="00000343" w14:textId="77777777" w:rsidR="00054BC5" w:rsidRDefault="00424954">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00000344" w14:textId="77777777" w:rsidR="00054BC5" w:rsidRDefault="00054BC5">
      <w:pPr>
        <w:ind w:left="720" w:hanging="720"/>
      </w:pPr>
    </w:p>
    <w:p w14:paraId="00000345" w14:textId="77777777" w:rsidR="00054BC5" w:rsidRDefault="00424954">
      <w:pPr>
        <w:pStyle w:val="Heading3"/>
      </w:pPr>
      <w:r>
        <w:t>33.</w:t>
      </w:r>
      <w:r>
        <w:tab/>
        <w:t>Data Protection Legislation (GDPR)</w:t>
      </w:r>
    </w:p>
    <w:p w14:paraId="00000346" w14:textId="77777777" w:rsidR="00054BC5" w:rsidRDefault="0042495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0000347" w14:textId="77777777" w:rsidR="00054BC5" w:rsidRDefault="00054BC5"/>
    <w:p w14:paraId="1B208759" w14:textId="77777777" w:rsidR="003F1F76" w:rsidRDefault="003F1F76" w:rsidP="003F1F76">
      <w:pPr>
        <w:rPr>
          <w:sz w:val="32"/>
          <w:szCs w:val="32"/>
        </w:rPr>
      </w:pPr>
      <w:bookmarkStart w:id="8" w:name="_heading=h.1t3h5sf" w:colFirst="0" w:colLast="0"/>
      <w:bookmarkEnd w:id="8"/>
    </w:p>
    <w:p w14:paraId="00000349" w14:textId="116642E2" w:rsidR="00054BC5" w:rsidRPr="003F1F76" w:rsidRDefault="00424954" w:rsidP="003F1F76">
      <w:pPr>
        <w:rPr>
          <w:sz w:val="32"/>
          <w:szCs w:val="32"/>
        </w:rPr>
      </w:pPr>
      <w:r w:rsidRPr="003F1F76">
        <w:rPr>
          <w:sz w:val="32"/>
          <w:szCs w:val="32"/>
        </w:rPr>
        <w:t xml:space="preserve">Schedule 3: </w:t>
      </w:r>
      <w:sdt>
        <w:sdtPr>
          <w:rPr>
            <w:sz w:val="32"/>
            <w:szCs w:val="32"/>
          </w:rPr>
          <w:tag w:val="goog_rdk_18"/>
          <w:id w:val="331423130"/>
        </w:sdtPr>
        <w:sdtEndPr/>
        <w:sdtContent/>
      </w:sdt>
      <w:sdt>
        <w:sdtPr>
          <w:rPr>
            <w:sz w:val="32"/>
            <w:szCs w:val="32"/>
          </w:rPr>
          <w:tag w:val="goog_rdk_19"/>
          <w:id w:val="-43677495"/>
        </w:sdtPr>
        <w:sdtEndPr/>
        <w:sdtContent/>
      </w:sdt>
      <w:r w:rsidRPr="003F1F76">
        <w:rPr>
          <w:sz w:val="32"/>
          <w:szCs w:val="32"/>
        </w:rPr>
        <w:t>Collaboration agreement - NA</w:t>
      </w:r>
    </w:p>
    <w:p w14:paraId="0000036A" w14:textId="77777777" w:rsidR="00054BC5" w:rsidRDefault="00054BC5">
      <w:pPr>
        <w:ind w:firstLine="720"/>
      </w:pPr>
    </w:p>
    <w:p w14:paraId="0000047A" w14:textId="77777777" w:rsidR="00054BC5" w:rsidRDefault="00424954">
      <w:pPr>
        <w:pStyle w:val="Heading2"/>
      </w:pPr>
      <w:bookmarkStart w:id="9" w:name="_heading=h.4d34og8" w:colFirst="0" w:colLast="0"/>
      <w:bookmarkEnd w:id="9"/>
      <w:r>
        <w:lastRenderedPageBreak/>
        <w:t>Schedule 4: Alternative clauses</w:t>
      </w:r>
    </w:p>
    <w:p w14:paraId="0000047B" w14:textId="77777777" w:rsidR="00054BC5" w:rsidRDefault="00424954">
      <w:pPr>
        <w:pStyle w:val="Heading3"/>
      </w:pPr>
      <w:r>
        <w:t>1.</w:t>
      </w:r>
      <w:r>
        <w:tab/>
        <w:t>Introduction</w:t>
      </w:r>
    </w:p>
    <w:p w14:paraId="0000047C" w14:textId="77777777" w:rsidR="00054BC5" w:rsidRDefault="00424954">
      <w:pPr>
        <w:ind w:firstLine="720"/>
      </w:pPr>
      <w:r>
        <w:t>1.1</w:t>
      </w:r>
      <w:r>
        <w:tab/>
        <w:t xml:space="preserve">This Schedule specifies the alternative clauses that may be requested in the </w:t>
      </w:r>
    </w:p>
    <w:p w14:paraId="0000047D" w14:textId="77777777" w:rsidR="00054BC5" w:rsidRDefault="00424954">
      <w:pPr>
        <w:ind w:firstLine="720"/>
      </w:pPr>
      <w:r>
        <w:t>Order Form and, if requested in the Order Form, will apply to this Call-Off Contract.</w:t>
      </w:r>
    </w:p>
    <w:p w14:paraId="0000047E" w14:textId="77777777" w:rsidR="00054BC5" w:rsidRDefault="00054BC5"/>
    <w:p w14:paraId="0000047F" w14:textId="77777777" w:rsidR="00054BC5" w:rsidRDefault="00424954">
      <w:pPr>
        <w:pStyle w:val="Heading3"/>
      </w:pPr>
      <w:r>
        <w:t>2.</w:t>
      </w:r>
      <w:r>
        <w:tab/>
        <w:t>Clauses selected</w:t>
      </w:r>
    </w:p>
    <w:p w14:paraId="00000480" w14:textId="77777777" w:rsidR="00054BC5" w:rsidRDefault="00424954">
      <w:pPr>
        <w:ind w:firstLine="720"/>
      </w:pPr>
      <w:r>
        <w:t>2.1</w:t>
      </w:r>
      <w:r>
        <w:tab/>
        <w:t>The Customer may, in the Order Form, request the following alternative Clauses:</w:t>
      </w:r>
    </w:p>
    <w:p w14:paraId="00000481" w14:textId="77777777" w:rsidR="00054BC5" w:rsidRDefault="00054BC5">
      <w:pPr>
        <w:ind w:left="720" w:firstLine="720"/>
      </w:pPr>
    </w:p>
    <w:p w14:paraId="00000482" w14:textId="77777777" w:rsidR="00054BC5" w:rsidRDefault="00424954">
      <w:pPr>
        <w:ind w:left="720" w:firstLine="720"/>
      </w:pPr>
      <w:r>
        <w:t>2.1.1</w:t>
      </w:r>
      <w:r>
        <w:tab/>
        <w:t>Scots Law and Jurisdiction</w:t>
      </w:r>
    </w:p>
    <w:p w14:paraId="00000483" w14:textId="77777777" w:rsidR="00054BC5" w:rsidRDefault="00054BC5">
      <w:pPr>
        <w:ind w:firstLine="720"/>
      </w:pPr>
    </w:p>
    <w:p w14:paraId="00000484" w14:textId="77777777" w:rsidR="00054BC5" w:rsidRDefault="00424954">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485" w14:textId="77777777" w:rsidR="00054BC5" w:rsidRDefault="00054BC5"/>
    <w:p w14:paraId="00000486" w14:textId="77777777" w:rsidR="00054BC5" w:rsidRDefault="00424954">
      <w:pPr>
        <w:ind w:left="2160" w:hanging="720"/>
      </w:pPr>
      <w:r>
        <w:t>2.1.3</w:t>
      </w:r>
      <w:r>
        <w:tab/>
        <w:t>Reference to England and Wales in Working Days definition within the Glossary and interpretations section will be replaced with Scotland.</w:t>
      </w:r>
    </w:p>
    <w:p w14:paraId="00000487" w14:textId="77777777" w:rsidR="00054BC5" w:rsidRDefault="00054BC5"/>
    <w:p w14:paraId="00000488" w14:textId="77777777" w:rsidR="00054BC5" w:rsidRDefault="00424954">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0000489" w14:textId="77777777" w:rsidR="00054BC5" w:rsidRDefault="00054BC5"/>
    <w:p w14:paraId="0000048A" w14:textId="77777777" w:rsidR="00054BC5" w:rsidRDefault="00424954">
      <w:pPr>
        <w:ind w:left="2160" w:hanging="720"/>
      </w:pPr>
      <w:r>
        <w:t>2.1.5</w:t>
      </w:r>
      <w:r>
        <w:tab/>
        <w:t>Reference to the Supply of Goods and Services Act 1982 will be removed in incorporated Framework Agreement clause 4.2.</w:t>
      </w:r>
    </w:p>
    <w:p w14:paraId="0000048B" w14:textId="77777777" w:rsidR="00054BC5" w:rsidRDefault="00054BC5"/>
    <w:p w14:paraId="0000048C" w14:textId="77777777" w:rsidR="00054BC5" w:rsidRDefault="00424954">
      <w:pPr>
        <w:ind w:left="720" w:firstLine="720"/>
      </w:pPr>
      <w:r>
        <w:t>2.1.6</w:t>
      </w:r>
      <w:r>
        <w:tab/>
        <w:t>References to “tort” will be replaced with “delict” throughout</w:t>
      </w:r>
    </w:p>
    <w:p w14:paraId="0000048D" w14:textId="77777777" w:rsidR="00054BC5" w:rsidRDefault="00054BC5"/>
    <w:p w14:paraId="0000048E" w14:textId="77777777" w:rsidR="00054BC5" w:rsidRDefault="00424954">
      <w:r>
        <w:t>2.2</w:t>
      </w:r>
      <w:r>
        <w:tab/>
        <w:t>The Customer may, in the Order Form, request the following Alternative Clauses:</w:t>
      </w:r>
    </w:p>
    <w:p w14:paraId="0000048F" w14:textId="77777777" w:rsidR="00054BC5" w:rsidRDefault="00054BC5"/>
    <w:p w14:paraId="00000490" w14:textId="77777777" w:rsidR="00054BC5" w:rsidRDefault="00424954">
      <w:pPr>
        <w:ind w:left="1440"/>
      </w:pPr>
      <w:r>
        <w:t>2.2.1 Northern Ireland Law (see paragraph 2.3, 2.4, 2.5, 2.6 and 2.7 of this Schedule)</w:t>
      </w:r>
    </w:p>
    <w:p w14:paraId="00000491" w14:textId="77777777" w:rsidR="00054BC5" w:rsidRDefault="00054BC5"/>
    <w:p w14:paraId="00000492" w14:textId="77777777" w:rsidR="00054BC5" w:rsidRDefault="00424954">
      <w:pPr>
        <w:pStyle w:val="Heading3"/>
      </w:pPr>
      <w:r>
        <w:t>2.3</w:t>
      </w:r>
      <w:r>
        <w:tab/>
        <w:t>Discrimination</w:t>
      </w:r>
    </w:p>
    <w:p w14:paraId="00000493" w14:textId="77777777" w:rsidR="00054BC5" w:rsidRDefault="00424954">
      <w:pPr>
        <w:ind w:left="1440" w:hanging="720"/>
      </w:pPr>
      <w:r>
        <w:t>2.3.1</w:t>
      </w:r>
      <w:r>
        <w:tab/>
        <w:t xml:space="preserve">The Supplier will comply with all applicable fair employment, equality of treatment and anti-discrimination legislation, including, in particular the: </w:t>
      </w:r>
    </w:p>
    <w:p w14:paraId="00000494" w14:textId="77777777" w:rsidR="00054BC5" w:rsidRDefault="00054BC5">
      <w:pPr>
        <w:ind w:left="1440"/>
      </w:pPr>
    </w:p>
    <w:p w14:paraId="00000495" w14:textId="77777777" w:rsidR="00054BC5" w:rsidRDefault="00424954">
      <w:pPr>
        <w:numPr>
          <w:ilvl w:val="0"/>
          <w:numId w:val="11"/>
        </w:numPr>
        <w:pBdr>
          <w:top w:val="nil"/>
          <w:left w:val="nil"/>
          <w:bottom w:val="nil"/>
          <w:right w:val="nil"/>
          <w:between w:val="nil"/>
        </w:pBdr>
      </w:pPr>
      <w:r>
        <w:rPr>
          <w:color w:val="000000"/>
        </w:rPr>
        <w:t>Employment (Northern Ireland) Order 2002</w:t>
      </w:r>
    </w:p>
    <w:p w14:paraId="00000496" w14:textId="77777777" w:rsidR="00054BC5" w:rsidRDefault="00424954">
      <w:pPr>
        <w:numPr>
          <w:ilvl w:val="0"/>
          <w:numId w:val="11"/>
        </w:numPr>
        <w:pBdr>
          <w:top w:val="nil"/>
          <w:left w:val="nil"/>
          <w:bottom w:val="nil"/>
          <w:right w:val="nil"/>
          <w:between w:val="nil"/>
        </w:pBdr>
      </w:pPr>
      <w:r>
        <w:rPr>
          <w:color w:val="000000"/>
        </w:rPr>
        <w:t>Fair Employment and Treatment (Northern Ireland) Order 1998</w:t>
      </w:r>
    </w:p>
    <w:p w14:paraId="00000497" w14:textId="77777777" w:rsidR="00054BC5" w:rsidRDefault="00424954">
      <w:pPr>
        <w:numPr>
          <w:ilvl w:val="0"/>
          <w:numId w:val="11"/>
        </w:numPr>
        <w:pBdr>
          <w:top w:val="nil"/>
          <w:left w:val="nil"/>
          <w:bottom w:val="nil"/>
          <w:right w:val="nil"/>
          <w:between w:val="nil"/>
        </w:pBdr>
      </w:pPr>
      <w:r>
        <w:rPr>
          <w:color w:val="000000"/>
        </w:rPr>
        <w:t>Sex Discrimination (Northern Ireland) Order 1976 and 1988</w:t>
      </w:r>
    </w:p>
    <w:p w14:paraId="00000498" w14:textId="77777777" w:rsidR="00054BC5" w:rsidRDefault="00424954">
      <w:pPr>
        <w:numPr>
          <w:ilvl w:val="0"/>
          <w:numId w:val="11"/>
        </w:numPr>
        <w:pBdr>
          <w:top w:val="nil"/>
          <w:left w:val="nil"/>
          <w:bottom w:val="nil"/>
          <w:right w:val="nil"/>
          <w:between w:val="nil"/>
        </w:pBdr>
      </w:pPr>
      <w:r>
        <w:rPr>
          <w:color w:val="000000"/>
        </w:rPr>
        <w:t>Employment Equality (Sexual   Orientation) Regulations (Northern Ireland) 2003</w:t>
      </w:r>
    </w:p>
    <w:p w14:paraId="00000499" w14:textId="77777777" w:rsidR="00054BC5" w:rsidRDefault="00424954">
      <w:pPr>
        <w:numPr>
          <w:ilvl w:val="0"/>
          <w:numId w:val="11"/>
        </w:numPr>
        <w:pBdr>
          <w:top w:val="nil"/>
          <w:left w:val="nil"/>
          <w:bottom w:val="nil"/>
          <w:right w:val="nil"/>
          <w:between w:val="nil"/>
        </w:pBdr>
      </w:pPr>
      <w:r>
        <w:rPr>
          <w:color w:val="000000"/>
        </w:rPr>
        <w:t>Equal Pay Act (Northern Ireland) 1970</w:t>
      </w:r>
    </w:p>
    <w:p w14:paraId="0000049A" w14:textId="77777777" w:rsidR="00054BC5" w:rsidRDefault="00424954">
      <w:pPr>
        <w:numPr>
          <w:ilvl w:val="0"/>
          <w:numId w:val="11"/>
        </w:numPr>
        <w:pBdr>
          <w:top w:val="nil"/>
          <w:left w:val="nil"/>
          <w:bottom w:val="nil"/>
          <w:right w:val="nil"/>
          <w:between w:val="nil"/>
        </w:pBdr>
      </w:pPr>
      <w:r>
        <w:rPr>
          <w:color w:val="000000"/>
        </w:rPr>
        <w:t>Disability Discrimination Act 1995</w:t>
      </w:r>
    </w:p>
    <w:p w14:paraId="0000049B" w14:textId="77777777" w:rsidR="00054BC5" w:rsidRDefault="00424954">
      <w:pPr>
        <w:numPr>
          <w:ilvl w:val="0"/>
          <w:numId w:val="11"/>
        </w:numPr>
        <w:pBdr>
          <w:top w:val="nil"/>
          <w:left w:val="nil"/>
          <w:bottom w:val="nil"/>
          <w:right w:val="nil"/>
          <w:between w:val="nil"/>
        </w:pBdr>
      </w:pPr>
      <w:r>
        <w:rPr>
          <w:color w:val="000000"/>
        </w:rPr>
        <w:lastRenderedPageBreak/>
        <w:t>Race Relations (Northern Ireland) Order 1997</w:t>
      </w:r>
    </w:p>
    <w:p w14:paraId="0000049C" w14:textId="77777777" w:rsidR="00054BC5" w:rsidRDefault="00424954">
      <w:pPr>
        <w:numPr>
          <w:ilvl w:val="0"/>
          <w:numId w:val="11"/>
        </w:numPr>
        <w:pBdr>
          <w:top w:val="nil"/>
          <w:left w:val="nil"/>
          <w:bottom w:val="nil"/>
          <w:right w:val="nil"/>
          <w:between w:val="nil"/>
        </w:pBdr>
      </w:pPr>
      <w:r>
        <w:rPr>
          <w:color w:val="000000"/>
        </w:rPr>
        <w:t xml:space="preserve">Employment Relations (Northern Ireland) Order 1999 and Employment Rights (Northern Ireland) Order 1996 </w:t>
      </w:r>
    </w:p>
    <w:p w14:paraId="0000049D" w14:textId="77777777" w:rsidR="00054BC5" w:rsidRDefault="00424954">
      <w:pPr>
        <w:numPr>
          <w:ilvl w:val="0"/>
          <w:numId w:val="11"/>
        </w:numPr>
        <w:pBdr>
          <w:top w:val="nil"/>
          <w:left w:val="nil"/>
          <w:bottom w:val="nil"/>
          <w:right w:val="nil"/>
          <w:between w:val="nil"/>
        </w:pBdr>
      </w:pPr>
      <w:r>
        <w:rPr>
          <w:color w:val="000000"/>
        </w:rPr>
        <w:t>Employment Equality (Age) Regulations (Northern Ireland) 2006</w:t>
      </w:r>
    </w:p>
    <w:p w14:paraId="0000049E" w14:textId="77777777" w:rsidR="00054BC5" w:rsidRDefault="00424954">
      <w:pPr>
        <w:numPr>
          <w:ilvl w:val="0"/>
          <w:numId w:val="11"/>
        </w:numPr>
        <w:pBdr>
          <w:top w:val="nil"/>
          <w:left w:val="nil"/>
          <w:bottom w:val="nil"/>
          <w:right w:val="nil"/>
          <w:between w:val="nil"/>
        </w:pBdr>
      </w:pPr>
      <w:r>
        <w:rPr>
          <w:color w:val="000000"/>
        </w:rPr>
        <w:t>Part-time Workers (Prevention of less Favourable Treatment) Regulation 2000</w:t>
      </w:r>
    </w:p>
    <w:p w14:paraId="0000049F" w14:textId="77777777" w:rsidR="00054BC5" w:rsidRDefault="00424954">
      <w:pPr>
        <w:numPr>
          <w:ilvl w:val="0"/>
          <w:numId w:val="11"/>
        </w:numPr>
        <w:pBdr>
          <w:top w:val="nil"/>
          <w:left w:val="nil"/>
          <w:bottom w:val="nil"/>
          <w:right w:val="nil"/>
          <w:between w:val="nil"/>
        </w:pBdr>
      </w:pPr>
      <w:r>
        <w:rPr>
          <w:color w:val="000000"/>
        </w:rPr>
        <w:t>Fixed-term Employees (Prevention of Less Favourable Treatment) Regulations 2002</w:t>
      </w:r>
    </w:p>
    <w:p w14:paraId="000004A0" w14:textId="77777777" w:rsidR="00054BC5" w:rsidRDefault="00424954">
      <w:pPr>
        <w:numPr>
          <w:ilvl w:val="0"/>
          <w:numId w:val="11"/>
        </w:numPr>
        <w:pBdr>
          <w:top w:val="nil"/>
          <w:left w:val="nil"/>
          <w:bottom w:val="nil"/>
          <w:right w:val="nil"/>
          <w:between w:val="nil"/>
        </w:pBdr>
      </w:pPr>
      <w:r>
        <w:rPr>
          <w:color w:val="000000"/>
        </w:rPr>
        <w:t>The Disability Discrimination (Northern Ireland) Order 2006</w:t>
      </w:r>
    </w:p>
    <w:p w14:paraId="000004A1" w14:textId="77777777" w:rsidR="00054BC5" w:rsidRDefault="00424954">
      <w:pPr>
        <w:numPr>
          <w:ilvl w:val="0"/>
          <w:numId w:val="11"/>
        </w:numPr>
        <w:pBdr>
          <w:top w:val="nil"/>
          <w:left w:val="nil"/>
          <w:bottom w:val="nil"/>
          <w:right w:val="nil"/>
          <w:between w:val="nil"/>
        </w:pBdr>
      </w:pPr>
      <w:r>
        <w:rPr>
          <w:color w:val="000000"/>
        </w:rPr>
        <w:t>The Employment Relations (Northern Ireland) Order 2004</w:t>
      </w:r>
    </w:p>
    <w:p w14:paraId="000004A2" w14:textId="77777777" w:rsidR="00054BC5" w:rsidRDefault="00424954">
      <w:pPr>
        <w:numPr>
          <w:ilvl w:val="0"/>
          <w:numId w:val="11"/>
        </w:numPr>
        <w:pBdr>
          <w:top w:val="nil"/>
          <w:left w:val="nil"/>
          <w:bottom w:val="nil"/>
          <w:right w:val="nil"/>
          <w:between w:val="nil"/>
        </w:pBdr>
      </w:pPr>
      <w:r>
        <w:rPr>
          <w:color w:val="000000"/>
        </w:rPr>
        <w:t>Equality Act (Sexual Orientation) Regulations (Northern Ireland) 2006</w:t>
      </w:r>
    </w:p>
    <w:p w14:paraId="000004A3" w14:textId="77777777" w:rsidR="00054BC5" w:rsidRDefault="00424954">
      <w:pPr>
        <w:numPr>
          <w:ilvl w:val="0"/>
          <w:numId w:val="11"/>
        </w:numPr>
        <w:pBdr>
          <w:top w:val="nil"/>
          <w:left w:val="nil"/>
          <w:bottom w:val="nil"/>
          <w:right w:val="nil"/>
          <w:between w:val="nil"/>
        </w:pBdr>
      </w:pPr>
      <w:r>
        <w:rPr>
          <w:color w:val="000000"/>
        </w:rPr>
        <w:t>Employment Relations (Northern Ireland) Order 2004</w:t>
      </w:r>
    </w:p>
    <w:p w14:paraId="000004A4" w14:textId="77777777" w:rsidR="00054BC5" w:rsidRDefault="00424954">
      <w:pPr>
        <w:numPr>
          <w:ilvl w:val="0"/>
          <w:numId w:val="11"/>
        </w:numPr>
        <w:pBdr>
          <w:top w:val="nil"/>
          <w:left w:val="nil"/>
          <w:bottom w:val="nil"/>
          <w:right w:val="nil"/>
          <w:between w:val="nil"/>
        </w:pBdr>
      </w:pPr>
      <w:r>
        <w:rPr>
          <w:color w:val="000000"/>
        </w:rPr>
        <w:t>Work and Families (Northern Ireland) Order 2006</w:t>
      </w:r>
    </w:p>
    <w:p w14:paraId="000004A5" w14:textId="77777777" w:rsidR="00054BC5" w:rsidRDefault="00054BC5">
      <w:pPr>
        <w:ind w:left="360"/>
      </w:pPr>
    </w:p>
    <w:p w14:paraId="000004A6" w14:textId="77777777" w:rsidR="00054BC5" w:rsidRDefault="00424954">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00004A7" w14:textId="77777777" w:rsidR="00054BC5" w:rsidRDefault="00054BC5"/>
    <w:p w14:paraId="000004A8" w14:textId="77777777" w:rsidR="00054BC5" w:rsidRDefault="00424954">
      <w:pPr>
        <w:ind w:left="720" w:firstLine="720"/>
      </w:pPr>
      <w:r>
        <w:t>a.</w:t>
      </w:r>
      <w:r>
        <w:tab/>
        <w:t>persons of different religious beliefs or political opinions</w:t>
      </w:r>
    </w:p>
    <w:p w14:paraId="000004A9" w14:textId="77777777" w:rsidR="00054BC5" w:rsidRDefault="00424954">
      <w:pPr>
        <w:ind w:left="720" w:firstLine="720"/>
      </w:pPr>
      <w:r>
        <w:t>b.</w:t>
      </w:r>
      <w:r>
        <w:tab/>
        <w:t>men and women or married and unmarried persons</w:t>
      </w:r>
    </w:p>
    <w:p w14:paraId="000004AA" w14:textId="77777777" w:rsidR="00054BC5" w:rsidRDefault="00424954">
      <w:pPr>
        <w:ind w:left="720" w:firstLine="720"/>
      </w:pPr>
      <w:r>
        <w:t>c.</w:t>
      </w:r>
      <w:r>
        <w:tab/>
        <w:t xml:space="preserve">persons with and without dependants (including women who are </w:t>
      </w:r>
    </w:p>
    <w:p w14:paraId="000004AB" w14:textId="77777777" w:rsidR="00054BC5" w:rsidRDefault="00424954">
      <w:pPr>
        <w:ind w:left="1440" w:firstLine="720"/>
      </w:pPr>
      <w:r>
        <w:t>pregnant or on maternity leave and men on paternity leave)</w:t>
      </w:r>
    </w:p>
    <w:p w14:paraId="000004AC" w14:textId="77777777" w:rsidR="00054BC5" w:rsidRDefault="00424954">
      <w:pPr>
        <w:ind w:left="720" w:firstLine="720"/>
      </w:pPr>
      <w:r>
        <w:t>d.</w:t>
      </w:r>
      <w:r>
        <w:tab/>
        <w:t xml:space="preserve">persons of different racial groups (within the meaning of the Race </w:t>
      </w:r>
    </w:p>
    <w:p w14:paraId="000004AD" w14:textId="77777777" w:rsidR="00054BC5" w:rsidRDefault="00424954">
      <w:pPr>
        <w:ind w:left="1440" w:firstLine="720"/>
      </w:pPr>
      <w:r>
        <w:t>Relations (Northern Ireland) Order 1997)</w:t>
      </w:r>
    </w:p>
    <w:p w14:paraId="000004AE" w14:textId="77777777" w:rsidR="00054BC5" w:rsidRDefault="00424954">
      <w:pPr>
        <w:ind w:left="720" w:firstLine="720"/>
      </w:pPr>
      <w:r>
        <w:t>e.</w:t>
      </w:r>
      <w:r>
        <w:tab/>
        <w:t xml:space="preserve">persons with and without a disability (within the meaning of the </w:t>
      </w:r>
    </w:p>
    <w:p w14:paraId="000004AF" w14:textId="77777777" w:rsidR="00054BC5" w:rsidRDefault="00424954">
      <w:pPr>
        <w:ind w:left="1440" w:firstLine="720"/>
      </w:pPr>
      <w:r>
        <w:t>Disability Discrimination Act 1995)</w:t>
      </w:r>
    </w:p>
    <w:p w14:paraId="000004B0" w14:textId="77777777" w:rsidR="00054BC5" w:rsidRDefault="00424954">
      <w:pPr>
        <w:ind w:left="720" w:firstLine="720"/>
      </w:pPr>
      <w:r>
        <w:t>f.</w:t>
      </w:r>
      <w:r>
        <w:tab/>
        <w:t>persons of different ages</w:t>
      </w:r>
    </w:p>
    <w:p w14:paraId="000004B1" w14:textId="77777777" w:rsidR="00054BC5" w:rsidRDefault="00424954">
      <w:pPr>
        <w:ind w:left="720" w:firstLine="720"/>
      </w:pPr>
      <w:r>
        <w:t>g.</w:t>
      </w:r>
      <w:r>
        <w:tab/>
        <w:t>persons of differing sexual orientation</w:t>
      </w:r>
    </w:p>
    <w:p w14:paraId="000004B2" w14:textId="77777777" w:rsidR="00054BC5" w:rsidRDefault="00424954">
      <w:r>
        <w:t xml:space="preserve"> </w:t>
      </w:r>
    </w:p>
    <w:p w14:paraId="000004B3" w14:textId="77777777" w:rsidR="00054BC5" w:rsidRDefault="00424954">
      <w:pPr>
        <w:ind w:firstLine="720"/>
      </w:pPr>
      <w:r>
        <w:t>2.3.2</w:t>
      </w:r>
      <w:r>
        <w:tab/>
        <w:t xml:space="preserve">The Supplier will take all reasonable steps to secure the observance of clause </w:t>
      </w:r>
    </w:p>
    <w:p w14:paraId="000004B4" w14:textId="77777777" w:rsidR="00054BC5" w:rsidRDefault="00424954">
      <w:pPr>
        <w:ind w:left="720" w:firstLine="720"/>
      </w:pPr>
      <w:r>
        <w:t>2.3.1 of this Schedule by all Supplier Staff.</w:t>
      </w:r>
    </w:p>
    <w:p w14:paraId="000004B5" w14:textId="77777777" w:rsidR="00054BC5" w:rsidRDefault="00424954">
      <w:pPr>
        <w:spacing w:before="240" w:after="240"/>
        <w:ind w:left="1440"/>
      </w:pPr>
      <w:r>
        <w:rPr>
          <w:sz w:val="20"/>
          <w:szCs w:val="20"/>
        </w:rPr>
        <w:t xml:space="preserve"> </w:t>
      </w:r>
    </w:p>
    <w:p w14:paraId="000004B6" w14:textId="77777777" w:rsidR="00054BC5" w:rsidRDefault="00424954">
      <w:pPr>
        <w:pStyle w:val="Heading3"/>
      </w:pPr>
      <w:r>
        <w:t>2.4</w:t>
      </w:r>
      <w:r>
        <w:tab/>
        <w:t>Equality policies and practices</w:t>
      </w:r>
    </w:p>
    <w:p w14:paraId="000004B7" w14:textId="77777777" w:rsidR="00054BC5" w:rsidRDefault="00424954">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00004B8" w14:textId="77777777" w:rsidR="00054BC5" w:rsidRDefault="00054BC5">
      <w:pPr>
        <w:ind w:left="1440" w:hanging="720"/>
      </w:pPr>
    </w:p>
    <w:p w14:paraId="000004B9" w14:textId="77777777" w:rsidR="00054BC5" w:rsidRDefault="00424954">
      <w:pPr>
        <w:ind w:left="1440" w:hanging="720"/>
      </w:pPr>
      <w:r>
        <w:t>2.4.2</w:t>
      </w:r>
      <w:r>
        <w:tab/>
        <w:t>The Supplier will take all reasonable steps to ensure that all of the Supplier Staff comply with its equal opportunities policies (referred to in clause 2.3 above). These steps will include:</w:t>
      </w:r>
    </w:p>
    <w:p w14:paraId="000004BA" w14:textId="77777777" w:rsidR="00054BC5" w:rsidRDefault="00054BC5">
      <w:pPr>
        <w:ind w:left="1440"/>
      </w:pPr>
    </w:p>
    <w:p w14:paraId="000004BB" w14:textId="77777777" w:rsidR="00054BC5" w:rsidRDefault="00424954">
      <w:pPr>
        <w:ind w:left="720" w:firstLine="720"/>
      </w:pPr>
      <w:r>
        <w:t>a.</w:t>
      </w:r>
      <w:r>
        <w:tab/>
        <w:t>the issue of written instructions to staff and other relevant persons</w:t>
      </w:r>
    </w:p>
    <w:p w14:paraId="000004BC" w14:textId="77777777" w:rsidR="00054BC5" w:rsidRDefault="00424954">
      <w:pPr>
        <w:ind w:left="2160" w:hanging="720"/>
      </w:pPr>
      <w:r>
        <w:t>b.</w:t>
      </w:r>
      <w:r>
        <w:tab/>
        <w:t>the appointment or designation of a senior manager with responsibility for equal opportunities</w:t>
      </w:r>
    </w:p>
    <w:p w14:paraId="000004BD" w14:textId="77777777" w:rsidR="00054BC5" w:rsidRDefault="00424954">
      <w:pPr>
        <w:ind w:left="2160" w:hanging="720"/>
      </w:pPr>
      <w:r>
        <w:t>c.</w:t>
      </w:r>
      <w:r>
        <w:tab/>
        <w:t>training of all staff and other relevant persons in equal opportunities and harassment matters</w:t>
      </w:r>
    </w:p>
    <w:p w14:paraId="000004BE" w14:textId="77777777" w:rsidR="00054BC5" w:rsidRDefault="00424954">
      <w:pPr>
        <w:ind w:left="2160" w:hanging="720"/>
      </w:pPr>
      <w:r>
        <w:lastRenderedPageBreak/>
        <w:t>d.</w:t>
      </w:r>
      <w:r>
        <w:tab/>
        <w:t>the inclusion of the topic of equality as an agenda item at team, management and staff meetings</w:t>
      </w:r>
    </w:p>
    <w:p w14:paraId="000004BF" w14:textId="77777777" w:rsidR="00054BC5" w:rsidRDefault="00054BC5"/>
    <w:p w14:paraId="000004C0" w14:textId="77777777" w:rsidR="00054BC5" w:rsidRDefault="00424954">
      <w:pPr>
        <w:ind w:left="720"/>
      </w:pPr>
      <w:r>
        <w:t>The Supplier will procure that its Subcontractors do likewise with their equal opportunities policies.</w:t>
      </w:r>
    </w:p>
    <w:p w14:paraId="000004C1" w14:textId="77777777" w:rsidR="00054BC5" w:rsidRDefault="00054BC5">
      <w:pPr>
        <w:ind w:left="720"/>
      </w:pPr>
    </w:p>
    <w:p w14:paraId="000004C2" w14:textId="77777777" w:rsidR="00054BC5" w:rsidRDefault="00424954">
      <w:pPr>
        <w:ind w:firstLine="720"/>
      </w:pPr>
      <w:r>
        <w:t>2.4.3</w:t>
      </w:r>
      <w:r>
        <w:tab/>
        <w:t>The Supplier will inform the Customer as soon as possible in the event of:</w:t>
      </w:r>
    </w:p>
    <w:p w14:paraId="000004C3" w14:textId="77777777" w:rsidR="00054BC5" w:rsidRDefault="00054BC5"/>
    <w:p w14:paraId="000004C4" w14:textId="77777777" w:rsidR="00054BC5" w:rsidRDefault="00424954">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00004C5" w14:textId="77777777" w:rsidR="00054BC5" w:rsidRDefault="00424954">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00004C6" w14:textId="77777777" w:rsidR="00054BC5" w:rsidRDefault="00054BC5">
      <w:pPr>
        <w:ind w:left="2160"/>
      </w:pPr>
    </w:p>
    <w:p w14:paraId="000004C7" w14:textId="77777777" w:rsidR="00054BC5" w:rsidRDefault="00424954">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00004C8" w14:textId="77777777" w:rsidR="00054BC5" w:rsidRDefault="00054BC5"/>
    <w:p w14:paraId="000004C9" w14:textId="77777777" w:rsidR="00054BC5" w:rsidRDefault="00424954">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00004CA" w14:textId="77777777" w:rsidR="00054BC5" w:rsidRDefault="00054BC5">
      <w:pPr>
        <w:ind w:left="1440"/>
      </w:pPr>
    </w:p>
    <w:p w14:paraId="000004CB" w14:textId="77777777" w:rsidR="00054BC5" w:rsidRDefault="00424954">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00004CC" w14:textId="77777777" w:rsidR="00054BC5" w:rsidRDefault="00054BC5">
      <w:pPr>
        <w:ind w:left="1440" w:hanging="720"/>
      </w:pPr>
    </w:p>
    <w:p w14:paraId="000004CD" w14:textId="77777777" w:rsidR="00054BC5" w:rsidRDefault="00424954">
      <w:pPr>
        <w:pStyle w:val="Heading3"/>
      </w:pPr>
      <w:r>
        <w:t>2.5</w:t>
      </w:r>
      <w:r>
        <w:tab/>
        <w:t>Equality</w:t>
      </w:r>
    </w:p>
    <w:p w14:paraId="000004CE" w14:textId="77777777" w:rsidR="00054BC5" w:rsidRDefault="00424954">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00004CF" w14:textId="77777777" w:rsidR="00054BC5" w:rsidRDefault="00054BC5">
      <w:pPr>
        <w:ind w:left="1440"/>
      </w:pPr>
    </w:p>
    <w:p w14:paraId="000004D0" w14:textId="77777777" w:rsidR="00054BC5" w:rsidRDefault="00424954">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00004D1" w14:textId="77777777" w:rsidR="00054BC5" w:rsidRDefault="00054BC5"/>
    <w:p w14:paraId="000004D2" w14:textId="77777777" w:rsidR="00054BC5" w:rsidRDefault="00424954">
      <w:pPr>
        <w:pStyle w:val="Heading3"/>
      </w:pPr>
      <w:r>
        <w:lastRenderedPageBreak/>
        <w:t>2.6</w:t>
      </w:r>
      <w:r>
        <w:tab/>
        <w:t>Health and safety</w:t>
      </w:r>
    </w:p>
    <w:p w14:paraId="000004D3" w14:textId="77777777" w:rsidR="00054BC5" w:rsidRDefault="00424954">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00004D4" w14:textId="77777777" w:rsidR="00054BC5" w:rsidRDefault="00054BC5">
      <w:pPr>
        <w:ind w:left="1440"/>
      </w:pPr>
    </w:p>
    <w:p w14:paraId="000004D5" w14:textId="77777777" w:rsidR="00054BC5" w:rsidRDefault="00424954">
      <w:pPr>
        <w:ind w:left="1440" w:hanging="720"/>
      </w:pPr>
      <w:r>
        <w:t>2.6.2</w:t>
      </w:r>
      <w:r>
        <w:tab/>
        <w:t>While on the Customer premises, the Supplier will comply with any health and safety measures implemented by the Customer in respect of Supplier Staff and other persons working there.</w:t>
      </w:r>
    </w:p>
    <w:p w14:paraId="000004D6" w14:textId="77777777" w:rsidR="00054BC5" w:rsidRDefault="00054BC5"/>
    <w:p w14:paraId="000004D7" w14:textId="77777777" w:rsidR="00054BC5" w:rsidRDefault="00424954">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00004D8" w14:textId="77777777" w:rsidR="00054BC5" w:rsidRDefault="00054BC5"/>
    <w:p w14:paraId="000004D9" w14:textId="77777777" w:rsidR="00054BC5" w:rsidRDefault="00424954">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00004DA" w14:textId="77777777" w:rsidR="00054BC5" w:rsidRDefault="00054BC5"/>
    <w:p w14:paraId="000004DB" w14:textId="77777777" w:rsidR="00054BC5" w:rsidRDefault="00424954">
      <w:pPr>
        <w:ind w:left="1440" w:hanging="720"/>
      </w:pPr>
      <w:r>
        <w:t>2.6.5</w:t>
      </w:r>
      <w:r>
        <w:tab/>
        <w:t>The Supplier will ensure that its health and safety policy statement (as required by the Health and Safety at Work (Northern Ireland) Order 1978) is made available to the Customer on request.</w:t>
      </w:r>
    </w:p>
    <w:p w14:paraId="000004DC" w14:textId="77777777" w:rsidR="00054BC5" w:rsidRDefault="00054BC5"/>
    <w:p w14:paraId="000004DD" w14:textId="77777777" w:rsidR="00054BC5" w:rsidRDefault="00424954">
      <w:pPr>
        <w:pStyle w:val="Heading3"/>
      </w:pPr>
      <w:r>
        <w:t>2.7</w:t>
      </w:r>
      <w:r>
        <w:tab/>
        <w:t>Criminal damage</w:t>
      </w:r>
    </w:p>
    <w:p w14:paraId="000004DE" w14:textId="77777777" w:rsidR="00054BC5" w:rsidRDefault="00424954">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00004DF" w14:textId="77777777" w:rsidR="00054BC5" w:rsidRDefault="00054BC5"/>
    <w:p w14:paraId="000004E0" w14:textId="77777777" w:rsidR="00054BC5" w:rsidRDefault="00424954">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00004E1" w14:textId="77777777" w:rsidR="00054BC5" w:rsidRDefault="00054BC5"/>
    <w:p w14:paraId="000004E2" w14:textId="77777777" w:rsidR="00054BC5" w:rsidRDefault="00424954">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00004E3" w14:textId="77777777" w:rsidR="00054BC5" w:rsidRDefault="00054BC5"/>
    <w:p w14:paraId="000004E4" w14:textId="77777777" w:rsidR="00054BC5" w:rsidRDefault="00424954">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000004E5" w14:textId="77777777" w:rsidR="00054BC5" w:rsidRDefault="00054BC5"/>
    <w:p w14:paraId="000004E7" w14:textId="05FA40D0" w:rsidR="00054BC5" w:rsidRDefault="00424954">
      <w:pPr>
        <w:pStyle w:val="Heading2"/>
      </w:pPr>
      <w:bookmarkStart w:id="10" w:name="_heading=h.2s8eyo1" w:colFirst="0" w:colLast="0"/>
      <w:bookmarkEnd w:id="10"/>
      <w:r>
        <w:t xml:space="preserve">Schedule 5: </w:t>
      </w:r>
      <w:sdt>
        <w:sdtPr>
          <w:tag w:val="goog_rdk_20"/>
          <w:id w:val="823388554"/>
        </w:sdtPr>
        <w:sdtEndPr/>
        <w:sdtContent/>
      </w:sdt>
      <w:proofErr w:type="gramStart"/>
      <w:r>
        <w:t>Guarantee</w:t>
      </w:r>
      <w:r w:rsidR="00864947">
        <w:t xml:space="preserve">  NA</w:t>
      </w:r>
      <w:proofErr w:type="gramEnd"/>
      <w:r w:rsidR="00864947">
        <w:t xml:space="preserve"> for this contract </w:t>
      </w:r>
    </w:p>
    <w:p w14:paraId="000005AC" w14:textId="77777777" w:rsidR="00054BC5" w:rsidRDefault="00424954">
      <w:pPr>
        <w:pStyle w:val="Heading2"/>
      </w:pPr>
      <w:bookmarkStart w:id="11" w:name="_heading=h.17dp8vu" w:colFirst="0" w:colLast="0"/>
      <w:bookmarkEnd w:id="11"/>
      <w:r>
        <w:t>Schedule 6: Glossary and interpretations</w:t>
      </w:r>
    </w:p>
    <w:p w14:paraId="000005AD" w14:textId="77777777" w:rsidR="00054BC5" w:rsidRDefault="00424954">
      <w:r>
        <w:t>In this Call-Off Contract the following expressions mean:</w:t>
      </w:r>
    </w:p>
    <w:p w14:paraId="000005AE" w14:textId="77777777" w:rsidR="00054BC5" w:rsidRDefault="00054BC5"/>
    <w:tbl>
      <w:tblPr>
        <w:tblStyle w:val="aa"/>
        <w:tblW w:w="8895" w:type="dxa"/>
        <w:tblInd w:w="2" w:type="dxa"/>
        <w:tblLayout w:type="fixed"/>
        <w:tblLook w:val="0000" w:firstRow="0" w:lastRow="0" w:firstColumn="0" w:lastColumn="0" w:noHBand="0" w:noVBand="0"/>
      </w:tblPr>
      <w:tblGrid>
        <w:gridCol w:w="2625"/>
        <w:gridCol w:w="6270"/>
      </w:tblGrid>
      <w:tr w:rsidR="00054BC5" w14:paraId="584D2DC4"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AF" w14:textId="77777777" w:rsidR="00054BC5" w:rsidRDefault="0042495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0" w14:textId="77777777" w:rsidR="00054BC5" w:rsidRDefault="00424954">
            <w:pPr>
              <w:spacing w:before="240"/>
              <w:rPr>
                <w:sz w:val="20"/>
                <w:szCs w:val="20"/>
              </w:rPr>
            </w:pPr>
            <w:r>
              <w:rPr>
                <w:sz w:val="20"/>
                <w:szCs w:val="20"/>
              </w:rPr>
              <w:t>Meaning</w:t>
            </w:r>
          </w:p>
        </w:tc>
      </w:tr>
      <w:tr w:rsidR="00054BC5" w14:paraId="23E1A3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1" w14:textId="77777777" w:rsidR="00054BC5" w:rsidRDefault="0042495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2" w14:textId="77777777" w:rsidR="00054BC5" w:rsidRDefault="00424954">
            <w:pPr>
              <w:spacing w:before="240"/>
              <w:rPr>
                <w:sz w:val="20"/>
                <w:szCs w:val="20"/>
              </w:rPr>
            </w:pPr>
            <w:r>
              <w:rPr>
                <w:sz w:val="20"/>
                <w:szCs w:val="20"/>
              </w:rPr>
              <w:t>Any services ancillary to the G-Cloud Services that are in the scope of Framework Agreement Section 2 (Services Offered) which a Buyer may request.</w:t>
            </w:r>
          </w:p>
        </w:tc>
      </w:tr>
      <w:tr w:rsidR="00054BC5" w14:paraId="2241A3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3" w14:textId="77777777" w:rsidR="00054BC5" w:rsidRDefault="0042495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4" w14:textId="77777777" w:rsidR="00054BC5" w:rsidRDefault="00424954">
            <w:pPr>
              <w:spacing w:before="240"/>
              <w:rPr>
                <w:sz w:val="20"/>
                <w:szCs w:val="20"/>
              </w:rPr>
            </w:pPr>
            <w:r>
              <w:rPr>
                <w:sz w:val="20"/>
                <w:szCs w:val="20"/>
              </w:rPr>
              <w:t>The agreement to be entered into to enable the Supplier to participate in the relevant Civil Service pension scheme(s).</w:t>
            </w:r>
          </w:p>
        </w:tc>
      </w:tr>
      <w:tr w:rsidR="00054BC5" w14:paraId="4B3A79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5" w14:textId="77777777" w:rsidR="00054BC5" w:rsidRDefault="0042495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6" w14:textId="77777777" w:rsidR="00054BC5" w:rsidRDefault="00424954">
            <w:pPr>
              <w:spacing w:before="240"/>
              <w:rPr>
                <w:sz w:val="20"/>
                <w:szCs w:val="20"/>
              </w:rPr>
            </w:pPr>
            <w:r>
              <w:rPr>
                <w:sz w:val="20"/>
                <w:szCs w:val="20"/>
              </w:rPr>
              <w:t>The response submitted by the Supplier to the Invitation to Tender (known as the Invitation to Apply on the Digital Marketplace).</w:t>
            </w:r>
          </w:p>
        </w:tc>
      </w:tr>
      <w:tr w:rsidR="00054BC5" w14:paraId="1D4EBC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7" w14:textId="77777777" w:rsidR="00054BC5" w:rsidRDefault="0042495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8" w14:textId="77777777" w:rsidR="00054BC5" w:rsidRDefault="00424954">
            <w:pPr>
              <w:spacing w:before="240"/>
              <w:rPr>
                <w:sz w:val="20"/>
                <w:szCs w:val="20"/>
              </w:rPr>
            </w:pPr>
            <w:r>
              <w:rPr>
                <w:sz w:val="20"/>
                <w:szCs w:val="20"/>
              </w:rPr>
              <w:t>An audit carried out under the incorporated Framework Agreement clauses specified by the Buyer in the Order (if any).</w:t>
            </w:r>
          </w:p>
        </w:tc>
      </w:tr>
      <w:tr w:rsidR="00054BC5" w14:paraId="70A0758B"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9" w14:textId="77777777" w:rsidR="00054BC5" w:rsidRDefault="0042495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A" w14:textId="77777777" w:rsidR="00054BC5" w:rsidRDefault="00424954">
            <w:pPr>
              <w:spacing w:before="240"/>
              <w:rPr>
                <w:sz w:val="20"/>
                <w:szCs w:val="20"/>
              </w:rPr>
            </w:pPr>
            <w:r>
              <w:rPr>
                <w:sz w:val="20"/>
                <w:szCs w:val="20"/>
              </w:rPr>
              <w:t>For each Party, IPRs:</w:t>
            </w:r>
          </w:p>
          <w:p w14:paraId="000005BB" w14:textId="77777777" w:rsidR="00054BC5" w:rsidRDefault="00424954">
            <w:pPr>
              <w:numPr>
                <w:ilvl w:val="0"/>
                <w:numId w:val="24"/>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000005BC" w14:textId="77777777" w:rsidR="00054BC5" w:rsidRDefault="00424954">
            <w:pPr>
              <w:numPr>
                <w:ilvl w:val="0"/>
                <w:numId w:val="24"/>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000005BD" w14:textId="77777777" w:rsidR="00054BC5" w:rsidRDefault="00424954">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54BC5" w14:paraId="56CA59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E" w14:textId="77777777" w:rsidR="00054BC5" w:rsidRDefault="0042495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BF" w14:textId="77777777" w:rsidR="00054BC5" w:rsidRDefault="00424954">
            <w:pPr>
              <w:spacing w:before="240"/>
              <w:rPr>
                <w:sz w:val="20"/>
                <w:szCs w:val="20"/>
              </w:rPr>
            </w:pPr>
            <w:r>
              <w:rPr>
                <w:sz w:val="20"/>
                <w:szCs w:val="20"/>
              </w:rPr>
              <w:t>The contracting authority ordering services as set out in the Order Form.</w:t>
            </w:r>
          </w:p>
        </w:tc>
      </w:tr>
      <w:tr w:rsidR="00054BC5" w14:paraId="2BDEDE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0" w14:textId="77777777" w:rsidR="00054BC5" w:rsidRDefault="0042495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1" w14:textId="77777777" w:rsidR="00054BC5" w:rsidRDefault="00424954">
            <w:pPr>
              <w:spacing w:before="240"/>
              <w:rPr>
                <w:sz w:val="20"/>
                <w:szCs w:val="20"/>
              </w:rPr>
            </w:pPr>
            <w:r>
              <w:rPr>
                <w:sz w:val="20"/>
                <w:szCs w:val="20"/>
              </w:rPr>
              <w:t>All data supplied by the Buyer to the Supplier including Personal Data and Service Data that is owned and managed by the Buyer.</w:t>
            </w:r>
          </w:p>
        </w:tc>
      </w:tr>
      <w:tr w:rsidR="00054BC5" w14:paraId="2017E9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2" w14:textId="77777777" w:rsidR="00054BC5" w:rsidRDefault="00424954">
            <w:pPr>
              <w:spacing w:before="240"/>
              <w:rPr>
                <w:b/>
                <w:sz w:val="20"/>
                <w:szCs w:val="20"/>
              </w:rPr>
            </w:pPr>
            <w:r>
              <w:rPr>
                <w:b/>
                <w:sz w:val="20"/>
                <w:szCs w:val="20"/>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3" w14:textId="77777777" w:rsidR="00054BC5" w:rsidRDefault="00424954">
            <w:pPr>
              <w:spacing w:before="240"/>
              <w:rPr>
                <w:sz w:val="20"/>
                <w:szCs w:val="20"/>
              </w:rPr>
            </w:pPr>
            <w:r>
              <w:rPr>
                <w:sz w:val="20"/>
                <w:szCs w:val="20"/>
              </w:rPr>
              <w:t>The Personal Data supplied by the Buyer to the Supplier for purposes of, or in connection with, this Call-Off Contract.</w:t>
            </w:r>
          </w:p>
        </w:tc>
      </w:tr>
      <w:tr w:rsidR="00054BC5" w14:paraId="506A5A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4" w14:textId="77777777" w:rsidR="00054BC5" w:rsidRDefault="0042495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5" w14:textId="77777777" w:rsidR="00054BC5" w:rsidRDefault="00424954">
            <w:pPr>
              <w:spacing w:before="240"/>
              <w:rPr>
                <w:sz w:val="20"/>
                <w:szCs w:val="20"/>
              </w:rPr>
            </w:pPr>
            <w:r>
              <w:rPr>
                <w:sz w:val="20"/>
                <w:szCs w:val="20"/>
              </w:rPr>
              <w:t>The representative appointed by the Buyer under this Call-Off Contract.</w:t>
            </w:r>
          </w:p>
        </w:tc>
      </w:tr>
      <w:tr w:rsidR="00054BC5" w14:paraId="1B2BE16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6" w14:textId="77777777" w:rsidR="00054BC5" w:rsidRDefault="00424954">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7" w14:textId="77777777" w:rsidR="00054BC5" w:rsidRDefault="00424954">
            <w:pPr>
              <w:spacing w:before="240"/>
              <w:rPr>
                <w:sz w:val="20"/>
                <w:szCs w:val="20"/>
              </w:rPr>
            </w:pPr>
            <w:r>
              <w:rPr>
                <w:sz w:val="20"/>
                <w:szCs w:val="20"/>
              </w:rPr>
              <w:t>Software owned by or licensed to the Buyer (other than under this Agreement), which is or will be used by the Supplier to provide the Services.</w:t>
            </w:r>
          </w:p>
        </w:tc>
      </w:tr>
      <w:tr w:rsidR="00054BC5" w14:paraId="7D7299C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8" w14:textId="77777777" w:rsidR="00054BC5" w:rsidRDefault="0042495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9" w14:textId="77777777" w:rsidR="00054BC5" w:rsidRDefault="00424954">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54BC5" w14:paraId="30819E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A" w14:textId="77777777" w:rsidR="00054BC5" w:rsidRDefault="0042495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B" w14:textId="77777777" w:rsidR="00054BC5" w:rsidRDefault="00424954">
            <w:pPr>
              <w:spacing w:before="240"/>
              <w:rPr>
                <w:sz w:val="20"/>
                <w:szCs w:val="20"/>
              </w:rPr>
            </w:pPr>
            <w:r>
              <w:rPr>
                <w:sz w:val="20"/>
                <w:szCs w:val="20"/>
              </w:rPr>
              <w:t>The prices (excluding any applicable VAT), payable to the Supplier by the Buyer under this Call-Off Contract.</w:t>
            </w:r>
          </w:p>
        </w:tc>
      </w:tr>
      <w:tr w:rsidR="00054BC5" w14:paraId="77BA3F2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C" w14:textId="77777777" w:rsidR="00054BC5" w:rsidRDefault="0042495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D" w14:textId="77777777" w:rsidR="00054BC5" w:rsidRDefault="0042495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54BC5" w14:paraId="3F16050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E" w14:textId="77777777" w:rsidR="00054BC5" w:rsidRDefault="0042495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CF" w14:textId="77777777" w:rsidR="00054BC5" w:rsidRDefault="0042495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54BC5" w14:paraId="4ACB9E35"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0" w14:textId="77777777" w:rsidR="00054BC5" w:rsidRDefault="0042495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1" w14:textId="77777777" w:rsidR="00054BC5" w:rsidRDefault="00424954">
            <w:pPr>
              <w:spacing w:before="240"/>
              <w:rPr>
                <w:sz w:val="20"/>
                <w:szCs w:val="20"/>
              </w:rPr>
            </w:pPr>
            <w:r>
              <w:rPr>
                <w:sz w:val="20"/>
                <w:szCs w:val="20"/>
              </w:rPr>
              <w:t>Data, Personal Data and any information, which may include (but isn’t limited to) any:</w:t>
            </w:r>
          </w:p>
          <w:p w14:paraId="000005D2" w14:textId="77777777" w:rsidR="00054BC5" w:rsidRDefault="00424954">
            <w:pPr>
              <w:numPr>
                <w:ilvl w:val="0"/>
                <w:numId w:val="25"/>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000005D3" w14:textId="77777777" w:rsidR="00054BC5" w:rsidRDefault="00424954">
            <w:pPr>
              <w:numPr>
                <w:ilvl w:val="0"/>
                <w:numId w:val="25"/>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054BC5" w14:paraId="008127BB"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4" w14:textId="77777777" w:rsidR="00054BC5" w:rsidRDefault="0042495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5" w14:textId="77777777" w:rsidR="00054BC5" w:rsidRDefault="00424954">
            <w:pPr>
              <w:spacing w:before="240"/>
              <w:rPr>
                <w:sz w:val="20"/>
                <w:szCs w:val="20"/>
              </w:rPr>
            </w:pPr>
            <w:r>
              <w:rPr>
                <w:sz w:val="20"/>
                <w:szCs w:val="20"/>
              </w:rPr>
              <w:t>‘Control’ as defined in section 1124 and 450 of the Corporation Tax</w:t>
            </w:r>
          </w:p>
          <w:p w14:paraId="000005D6" w14:textId="77777777" w:rsidR="00054BC5" w:rsidRDefault="00424954">
            <w:pPr>
              <w:spacing w:before="240"/>
              <w:rPr>
                <w:sz w:val="20"/>
                <w:szCs w:val="20"/>
              </w:rPr>
            </w:pPr>
            <w:r>
              <w:rPr>
                <w:sz w:val="20"/>
                <w:szCs w:val="20"/>
              </w:rPr>
              <w:t>Act 2010. 'Controls' and 'Controlled' will be interpreted accordingly.</w:t>
            </w:r>
          </w:p>
        </w:tc>
      </w:tr>
      <w:tr w:rsidR="00054BC5" w14:paraId="75DDE7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7" w14:textId="77777777" w:rsidR="00054BC5" w:rsidRDefault="0042495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8" w14:textId="77777777" w:rsidR="00054BC5" w:rsidRDefault="00424954">
            <w:pPr>
              <w:spacing w:before="240"/>
              <w:rPr>
                <w:sz w:val="20"/>
                <w:szCs w:val="20"/>
              </w:rPr>
            </w:pPr>
            <w:r>
              <w:rPr>
                <w:sz w:val="20"/>
                <w:szCs w:val="20"/>
              </w:rPr>
              <w:t>Takes the meaning given in the GDPR.</w:t>
            </w:r>
          </w:p>
        </w:tc>
      </w:tr>
      <w:tr w:rsidR="00054BC5" w14:paraId="5D091C6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9" w14:textId="77777777" w:rsidR="00054BC5" w:rsidRDefault="00424954">
            <w:pPr>
              <w:spacing w:before="240"/>
              <w:rPr>
                <w:b/>
                <w:sz w:val="20"/>
                <w:szCs w:val="20"/>
              </w:rPr>
            </w:pPr>
            <w:r>
              <w:rPr>
                <w:b/>
                <w:sz w:val="20"/>
                <w:szCs w:val="20"/>
              </w:rPr>
              <w:lastRenderedPageBreak/>
              <w:t>Crown</w:t>
            </w:r>
          </w:p>
          <w:p w14:paraId="000005DA" w14:textId="77777777" w:rsidR="00054BC5" w:rsidRDefault="0042495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B" w14:textId="77777777" w:rsidR="00054BC5" w:rsidRDefault="00424954">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54BC5" w14:paraId="4192D34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C" w14:textId="77777777" w:rsidR="00054BC5" w:rsidRDefault="00424954">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D" w14:textId="77777777" w:rsidR="00054BC5" w:rsidRDefault="0042495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54BC5" w14:paraId="38BF8E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E" w14:textId="77777777" w:rsidR="00054BC5" w:rsidRDefault="0042495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DF" w14:textId="77777777" w:rsidR="00054BC5" w:rsidRDefault="00424954">
            <w:pPr>
              <w:spacing w:before="240"/>
              <w:rPr>
                <w:sz w:val="20"/>
                <w:szCs w:val="20"/>
              </w:rPr>
            </w:pPr>
            <w:r>
              <w:rPr>
                <w:sz w:val="20"/>
                <w:szCs w:val="20"/>
              </w:rPr>
              <w:t>An assessment by the Controller of the impact of the envisaged Processing on the protection of Personal Data.</w:t>
            </w:r>
          </w:p>
        </w:tc>
      </w:tr>
      <w:tr w:rsidR="00054BC5" w14:paraId="27C11015"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0" w14:textId="77777777" w:rsidR="00054BC5" w:rsidRDefault="0042495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1" w14:textId="77777777" w:rsidR="00054BC5" w:rsidRDefault="00424954">
            <w:pPr>
              <w:spacing w:before="240"/>
              <w:rPr>
                <w:sz w:val="20"/>
                <w:szCs w:val="20"/>
              </w:rPr>
            </w:pPr>
            <w:r>
              <w:rPr>
                <w:sz w:val="20"/>
                <w:szCs w:val="20"/>
              </w:rPr>
              <w:t>Data Protection Legislation means:</w:t>
            </w:r>
          </w:p>
          <w:p w14:paraId="000005E2" w14:textId="77777777" w:rsidR="00054BC5" w:rsidRDefault="00424954">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00005E3" w14:textId="77777777" w:rsidR="00054BC5" w:rsidRDefault="00424954">
            <w:pPr>
              <w:ind w:left="720" w:hanging="720"/>
              <w:rPr>
                <w:sz w:val="20"/>
                <w:szCs w:val="20"/>
              </w:rPr>
            </w:pPr>
            <w:r>
              <w:rPr>
                <w:sz w:val="20"/>
                <w:szCs w:val="20"/>
              </w:rPr>
              <w:t>(ii) the DPA 2018 to the extent that it relates to Processing of Personal Data and privacy</w:t>
            </w:r>
          </w:p>
          <w:p w14:paraId="000005E4" w14:textId="77777777" w:rsidR="00054BC5" w:rsidRDefault="0042495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54BC5" w14:paraId="3492BF8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5" w14:textId="77777777" w:rsidR="00054BC5" w:rsidRDefault="0042495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6" w14:textId="77777777" w:rsidR="00054BC5" w:rsidRDefault="00424954">
            <w:pPr>
              <w:spacing w:before="240"/>
              <w:rPr>
                <w:sz w:val="20"/>
                <w:szCs w:val="20"/>
              </w:rPr>
            </w:pPr>
            <w:r>
              <w:rPr>
                <w:sz w:val="20"/>
                <w:szCs w:val="20"/>
              </w:rPr>
              <w:t>Takes the meaning given in the GDPR</w:t>
            </w:r>
          </w:p>
        </w:tc>
      </w:tr>
      <w:tr w:rsidR="00054BC5" w14:paraId="7CC9BBCF"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7" w14:textId="77777777" w:rsidR="00054BC5" w:rsidRDefault="0042495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8" w14:textId="77777777" w:rsidR="00054BC5" w:rsidRDefault="00424954">
            <w:pPr>
              <w:spacing w:before="240"/>
              <w:rPr>
                <w:sz w:val="20"/>
                <w:szCs w:val="20"/>
              </w:rPr>
            </w:pPr>
            <w:r>
              <w:rPr>
                <w:sz w:val="20"/>
                <w:szCs w:val="20"/>
              </w:rPr>
              <w:t>Default is any:</w:t>
            </w:r>
          </w:p>
          <w:p w14:paraId="000005E9" w14:textId="77777777" w:rsidR="00054BC5" w:rsidRDefault="00424954">
            <w:pPr>
              <w:numPr>
                <w:ilvl w:val="0"/>
                <w:numId w:val="26"/>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000005EA" w14:textId="77777777" w:rsidR="00054BC5" w:rsidRDefault="00424954">
            <w:pPr>
              <w:numPr>
                <w:ilvl w:val="0"/>
                <w:numId w:val="26"/>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000005EB" w14:textId="77777777" w:rsidR="00054BC5" w:rsidRDefault="0042495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54BC5" w14:paraId="6236EF6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C" w14:textId="77777777" w:rsidR="00054BC5" w:rsidRDefault="0042495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D" w14:textId="77777777" w:rsidR="00054BC5" w:rsidRDefault="00424954">
            <w:pPr>
              <w:spacing w:before="240"/>
              <w:rPr>
                <w:sz w:val="20"/>
                <w:szCs w:val="20"/>
              </w:rPr>
            </w:pPr>
            <w:r>
              <w:rPr>
                <w:sz w:val="20"/>
                <w:szCs w:val="20"/>
              </w:rPr>
              <w:t>The G-Cloud Services the Buyer contracts the Supplier to provide under this Call-Off Contract.</w:t>
            </w:r>
          </w:p>
        </w:tc>
      </w:tr>
      <w:tr w:rsidR="00054BC5" w14:paraId="708A4D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E" w14:textId="77777777" w:rsidR="00054BC5" w:rsidRDefault="0042495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EF" w14:textId="77777777" w:rsidR="00054BC5" w:rsidRDefault="00424954">
            <w:pPr>
              <w:spacing w:before="240"/>
            </w:pPr>
            <w:r>
              <w:rPr>
                <w:sz w:val="20"/>
                <w:szCs w:val="20"/>
              </w:rPr>
              <w:t>The government marketplace where Services are available for Buyers to buy. (</w:t>
            </w:r>
            <w:hyperlink r:id="rId25">
              <w:r>
                <w:rPr>
                  <w:sz w:val="20"/>
                  <w:szCs w:val="20"/>
                  <w:u w:val="single"/>
                </w:rPr>
                <w:t>https://www.digitalmarketplace.service.gov.uk</w:t>
              </w:r>
            </w:hyperlink>
            <w:r>
              <w:rPr>
                <w:sz w:val="20"/>
                <w:szCs w:val="20"/>
              </w:rPr>
              <w:t>/)</w:t>
            </w:r>
          </w:p>
        </w:tc>
      </w:tr>
      <w:tr w:rsidR="00054BC5" w14:paraId="04D5C61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0" w14:textId="77777777" w:rsidR="00054BC5" w:rsidRDefault="0042495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1" w14:textId="77777777" w:rsidR="00054BC5" w:rsidRDefault="00424954">
            <w:pPr>
              <w:spacing w:before="240"/>
              <w:rPr>
                <w:sz w:val="20"/>
                <w:szCs w:val="20"/>
              </w:rPr>
            </w:pPr>
            <w:r>
              <w:rPr>
                <w:sz w:val="20"/>
                <w:szCs w:val="20"/>
              </w:rPr>
              <w:t>Data Protection Act 2018.</w:t>
            </w:r>
          </w:p>
        </w:tc>
      </w:tr>
      <w:tr w:rsidR="00054BC5" w14:paraId="181C7C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2" w14:textId="77777777" w:rsidR="00054BC5" w:rsidRDefault="00424954">
            <w:pPr>
              <w:spacing w:before="240"/>
              <w:rPr>
                <w:b/>
                <w:sz w:val="20"/>
                <w:szCs w:val="20"/>
              </w:rPr>
            </w:pPr>
            <w:r>
              <w:rPr>
                <w:b/>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3" w14:textId="77777777" w:rsidR="00054BC5" w:rsidRDefault="00424954">
            <w:pPr>
              <w:spacing w:before="240"/>
              <w:rPr>
                <w:sz w:val="20"/>
                <w:szCs w:val="20"/>
              </w:rPr>
            </w:pPr>
            <w:r>
              <w:rPr>
                <w:sz w:val="20"/>
                <w:szCs w:val="20"/>
              </w:rPr>
              <w:t>The Transfer of Undertakings (Protection of Employment) Regulations 2006 (SI 2006/246) (‘TUPE’) which implements the Acquired Rights Directive.</w:t>
            </w:r>
          </w:p>
        </w:tc>
      </w:tr>
      <w:tr w:rsidR="00054BC5" w14:paraId="17D4A9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4" w14:textId="77777777" w:rsidR="00054BC5" w:rsidRDefault="0042495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5" w14:textId="77777777" w:rsidR="00054BC5" w:rsidRDefault="00424954">
            <w:pPr>
              <w:spacing w:before="240"/>
              <w:rPr>
                <w:sz w:val="20"/>
                <w:szCs w:val="20"/>
              </w:rPr>
            </w:pPr>
            <w:r>
              <w:rPr>
                <w:sz w:val="20"/>
                <w:szCs w:val="20"/>
              </w:rPr>
              <w:t>Means to terminate; and Ended and Ending are construed accordingly.</w:t>
            </w:r>
          </w:p>
        </w:tc>
      </w:tr>
      <w:tr w:rsidR="00054BC5" w14:paraId="54832D6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6" w14:textId="77777777" w:rsidR="00054BC5" w:rsidRDefault="00424954">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7" w14:textId="77777777" w:rsidR="00054BC5" w:rsidRDefault="0042495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54BC5" w14:paraId="4771EC5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8" w14:textId="77777777" w:rsidR="00054BC5" w:rsidRDefault="0042495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9" w14:textId="77777777" w:rsidR="00054BC5" w:rsidRDefault="00424954">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54BC5" w14:paraId="78856FB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A" w14:textId="77777777" w:rsidR="00054BC5" w:rsidRDefault="0042495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B" w14:textId="77777777" w:rsidR="00054BC5" w:rsidRDefault="00424954">
            <w:pPr>
              <w:spacing w:before="240"/>
              <w:rPr>
                <w:sz w:val="20"/>
                <w:szCs w:val="20"/>
              </w:rPr>
            </w:pPr>
            <w:r>
              <w:rPr>
                <w:sz w:val="20"/>
                <w:szCs w:val="20"/>
              </w:rPr>
              <w:t>The 14 digit ESI reference number from the summary of the outcome screen of the ESI tool.</w:t>
            </w:r>
          </w:p>
        </w:tc>
      </w:tr>
      <w:tr w:rsidR="00054BC5" w14:paraId="321CC290"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C" w14:textId="77777777" w:rsidR="00054BC5" w:rsidRDefault="00424954">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D" w14:textId="77777777" w:rsidR="00054BC5" w:rsidRDefault="00424954">
            <w:pPr>
              <w:spacing w:before="240"/>
              <w:rPr>
                <w:sz w:val="20"/>
                <w:szCs w:val="20"/>
              </w:rPr>
            </w:pPr>
            <w:r>
              <w:rPr>
                <w:sz w:val="20"/>
                <w:szCs w:val="20"/>
              </w:rPr>
              <w:t>The HMRC Employment Status Indicator test tool. The most up-to-date version must be used. At the time of drafting the tool may be found here:</w:t>
            </w:r>
          </w:p>
          <w:p w14:paraId="000005FE" w14:textId="77777777" w:rsidR="00054BC5" w:rsidRDefault="00711D6C">
            <w:hyperlink r:id="rId26">
              <w:r w:rsidR="00424954">
                <w:rPr>
                  <w:color w:val="0000FF"/>
                  <w:u w:val="single"/>
                </w:rPr>
                <w:t>https://www.gov.uk/guidance/check-employment-status-for-tax</w:t>
              </w:r>
            </w:hyperlink>
          </w:p>
        </w:tc>
      </w:tr>
      <w:tr w:rsidR="00054BC5" w14:paraId="1460CF9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F" w14:textId="77777777" w:rsidR="00054BC5" w:rsidRDefault="0042495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0" w14:textId="77777777" w:rsidR="00054BC5" w:rsidRDefault="00424954">
            <w:pPr>
              <w:spacing w:before="240"/>
              <w:rPr>
                <w:sz w:val="20"/>
                <w:szCs w:val="20"/>
              </w:rPr>
            </w:pPr>
            <w:r>
              <w:rPr>
                <w:sz w:val="20"/>
                <w:szCs w:val="20"/>
              </w:rPr>
              <w:t>The expiry date of this Call-Off Contract in the Order Form.</w:t>
            </w:r>
          </w:p>
        </w:tc>
      </w:tr>
      <w:tr w:rsidR="00054BC5" w14:paraId="61081C42"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1" w14:textId="77777777" w:rsidR="00054BC5" w:rsidRDefault="00424954">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2" w14:textId="77777777" w:rsidR="00054BC5" w:rsidRDefault="00424954">
            <w:pPr>
              <w:spacing w:before="240"/>
              <w:rPr>
                <w:sz w:val="20"/>
                <w:szCs w:val="20"/>
              </w:rPr>
            </w:pPr>
            <w:r>
              <w:rPr>
                <w:sz w:val="20"/>
                <w:szCs w:val="20"/>
              </w:rPr>
              <w:t>A force Majeure event means anything affecting either Party's performance of their obligations arising from any:</w:t>
            </w:r>
          </w:p>
          <w:p w14:paraId="00000603" w14:textId="77777777" w:rsidR="00054BC5" w:rsidRDefault="00424954">
            <w:pPr>
              <w:numPr>
                <w:ilvl w:val="0"/>
                <w:numId w:val="27"/>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00000604" w14:textId="77777777" w:rsidR="00054BC5" w:rsidRDefault="00424954">
            <w:pPr>
              <w:numPr>
                <w:ilvl w:val="0"/>
                <w:numId w:val="18"/>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00000605" w14:textId="77777777" w:rsidR="00054BC5" w:rsidRDefault="00424954">
            <w:pPr>
              <w:numPr>
                <w:ilvl w:val="0"/>
                <w:numId w:val="19"/>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00000606" w14:textId="77777777" w:rsidR="00054BC5" w:rsidRDefault="00424954">
            <w:pPr>
              <w:numPr>
                <w:ilvl w:val="0"/>
                <w:numId w:val="20"/>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00000607" w14:textId="77777777" w:rsidR="00054BC5" w:rsidRDefault="00424954">
            <w:pPr>
              <w:numPr>
                <w:ilvl w:val="0"/>
                <w:numId w:val="21"/>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00000608" w14:textId="77777777" w:rsidR="00054BC5" w:rsidRDefault="00424954">
            <w:pPr>
              <w:spacing w:before="240"/>
              <w:rPr>
                <w:sz w:val="20"/>
                <w:szCs w:val="20"/>
              </w:rPr>
            </w:pPr>
            <w:r>
              <w:rPr>
                <w:sz w:val="20"/>
                <w:szCs w:val="20"/>
              </w:rPr>
              <w:t>The following do not constitute a Force Majeure event:</w:t>
            </w:r>
          </w:p>
          <w:p w14:paraId="00000609" w14:textId="77777777" w:rsidR="00054BC5" w:rsidRDefault="00424954">
            <w:pPr>
              <w:numPr>
                <w:ilvl w:val="0"/>
                <w:numId w:val="1"/>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0000060A" w14:textId="77777777" w:rsidR="00054BC5" w:rsidRDefault="00424954">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0000060B" w14:textId="77777777" w:rsidR="00054BC5" w:rsidRDefault="00424954">
            <w:pPr>
              <w:numPr>
                <w:ilvl w:val="0"/>
                <w:numId w:val="1"/>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0000060C" w14:textId="77777777" w:rsidR="00054BC5" w:rsidRDefault="00424954">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054BC5" w14:paraId="0F30F25C"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D" w14:textId="77777777" w:rsidR="00054BC5" w:rsidRDefault="0042495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E" w14:textId="77777777" w:rsidR="00054BC5" w:rsidRDefault="00424954">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54BC5" w14:paraId="63CE79D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F" w14:textId="77777777" w:rsidR="00054BC5" w:rsidRDefault="00424954">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0" w14:textId="77777777" w:rsidR="00054BC5" w:rsidRDefault="00424954">
            <w:pPr>
              <w:spacing w:before="240"/>
              <w:rPr>
                <w:sz w:val="20"/>
                <w:szCs w:val="20"/>
              </w:rPr>
            </w:pPr>
            <w:r>
              <w:rPr>
                <w:sz w:val="20"/>
                <w:szCs w:val="20"/>
              </w:rPr>
              <w:t>The clauses of framework agreement RM1557.12 together with the Framework Schedules.</w:t>
            </w:r>
          </w:p>
        </w:tc>
      </w:tr>
      <w:tr w:rsidR="00054BC5" w14:paraId="0325968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1" w14:textId="77777777" w:rsidR="00054BC5" w:rsidRDefault="0042495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2" w14:textId="77777777" w:rsidR="00054BC5" w:rsidRDefault="0042495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54BC5" w14:paraId="540BCBC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3" w14:textId="77777777" w:rsidR="00054BC5" w:rsidRDefault="00424954">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4" w14:textId="77777777" w:rsidR="00054BC5" w:rsidRDefault="0042495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54BC5" w14:paraId="6396316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5" w14:textId="77777777" w:rsidR="00054BC5" w:rsidRDefault="0042495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6" w14:textId="77777777" w:rsidR="00054BC5" w:rsidRDefault="00424954">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054BC5" w14:paraId="13F1C9D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7" w14:textId="77777777" w:rsidR="00054BC5" w:rsidRDefault="00424954">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8" w14:textId="77777777" w:rsidR="00054BC5" w:rsidRDefault="00424954">
            <w:pPr>
              <w:spacing w:before="240"/>
              <w:rPr>
                <w:sz w:val="20"/>
                <w:szCs w:val="20"/>
              </w:rPr>
            </w:pPr>
            <w:r>
              <w:rPr>
                <w:sz w:val="20"/>
                <w:szCs w:val="20"/>
              </w:rPr>
              <w:t>General Data Protection Regulation (Regulation (EU) 2016/679)</w:t>
            </w:r>
          </w:p>
        </w:tc>
      </w:tr>
      <w:tr w:rsidR="00054BC5" w14:paraId="3DD8B79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9" w14:textId="77777777" w:rsidR="00054BC5" w:rsidRDefault="0042495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A" w14:textId="77777777" w:rsidR="00054BC5" w:rsidRDefault="00424954">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54BC5" w14:paraId="3E06D83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B" w14:textId="77777777" w:rsidR="00054BC5" w:rsidRDefault="0042495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C" w14:textId="77777777" w:rsidR="00054BC5" w:rsidRDefault="00424954">
            <w:pPr>
              <w:spacing w:before="240"/>
              <w:rPr>
                <w:sz w:val="20"/>
                <w:szCs w:val="20"/>
              </w:rPr>
            </w:pPr>
            <w:r>
              <w:rPr>
                <w:sz w:val="20"/>
                <w:szCs w:val="20"/>
              </w:rPr>
              <w:t xml:space="preserve">The government’s preferred method of purchasing and payment for low value goods or services. </w:t>
            </w:r>
          </w:p>
        </w:tc>
      </w:tr>
      <w:tr w:rsidR="00054BC5" w14:paraId="27A1AC1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D" w14:textId="77777777" w:rsidR="00054BC5" w:rsidRDefault="0042495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E" w14:textId="77777777" w:rsidR="00054BC5" w:rsidRDefault="00424954">
            <w:pPr>
              <w:spacing w:before="240"/>
              <w:rPr>
                <w:sz w:val="20"/>
                <w:szCs w:val="20"/>
              </w:rPr>
            </w:pPr>
            <w:r>
              <w:rPr>
                <w:sz w:val="20"/>
                <w:szCs w:val="20"/>
              </w:rPr>
              <w:t>The guarantee described in Schedule 5.</w:t>
            </w:r>
          </w:p>
        </w:tc>
      </w:tr>
      <w:tr w:rsidR="00054BC5" w14:paraId="0052EC3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F" w14:textId="77777777" w:rsidR="00054BC5" w:rsidRDefault="0042495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0" w14:textId="77777777" w:rsidR="00054BC5" w:rsidRDefault="0042495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54BC5" w14:paraId="083C738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1" w14:textId="77777777" w:rsidR="00054BC5" w:rsidRDefault="00424954">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2" w14:textId="77777777" w:rsidR="00054BC5" w:rsidRDefault="0042495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54BC5" w14:paraId="1229372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3" w14:textId="77777777" w:rsidR="00054BC5" w:rsidRDefault="00424954">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4" w14:textId="77777777" w:rsidR="00054BC5" w:rsidRDefault="00424954">
            <w:pPr>
              <w:spacing w:before="240"/>
              <w:rPr>
                <w:sz w:val="20"/>
                <w:szCs w:val="20"/>
              </w:rPr>
            </w:pPr>
            <w:r>
              <w:rPr>
                <w:sz w:val="20"/>
                <w:szCs w:val="20"/>
              </w:rPr>
              <w:t>ESI tool completed by contractors on their own behalf at the request of CCS or the Buyer (as applicable) under clause 4.6.</w:t>
            </w:r>
          </w:p>
        </w:tc>
      </w:tr>
      <w:tr w:rsidR="00054BC5" w14:paraId="52356FA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5" w14:textId="77777777" w:rsidR="00054BC5" w:rsidRDefault="0042495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6" w14:textId="5A41A54E" w:rsidR="00054BC5" w:rsidRDefault="00424954">
            <w:pPr>
              <w:spacing w:before="240"/>
              <w:rPr>
                <w:sz w:val="20"/>
                <w:szCs w:val="20"/>
              </w:rPr>
            </w:pPr>
            <w:r>
              <w:rPr>
                <w:sz w:val="20"/>
                <w:szCs w:val="20"/>
              </w:rPr>
              <w:t xml:space="preserve">Has the meaning given under section 84 of the </w:t>
            </w:r>
            <w:r w:rsidR="003F1F76">
              <w:rPr>
                <w:sz w:val="20"/>
                <w:szCs w:val="20"/>
              </w:rPr>
              <w:t>Freedom of Information Act 2000</w:t>
            </w:r>
          </w:p>
        </w:tc>
      </w:tr>
      <w:tr w:rsidR="00054BC5" w14:paraId="6708655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7" w14:textId="77777777" w:rsidR="00054BC5" w:rsidRDefault="0042495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8" w14:textId="77777777" w:rsidR="00054BC5" w:rsidRDefault="00424954">
            <w:pPr>
              <w:spacing w:before="240"/>
              <w:rPr>
                <w:sz w:val="20"/>
                <w:szCs w:val="20"/>
              </w:rPr>
            </w:pPr>
            <w:r>
              <w:rPr>
                <w:sz w:val="20"/>
                <w:szCs w:val="20"/>
              </w:rPr>
              <w:t>The information security management system and process developed by the Supplier in accordance with clause 16.1.</w:t>
            </w:r>
          </w:p>
        </w:tc>
      </w:tr>
      <w:tr w:rsidR="00054BC5" w14:paraId="4824A7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9" w14:textId="77777777" w:rsidR="00054BC5" w:rsidRDefault="0042495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A" w14:textId="77777777" w:rsidR="00054BC5" w:rsidRDefault="00424954">
            <w:pPr>
              <w:spacing w:before="240"/>
              <w:rPr>
                <w:sz w:val="20"/>
                <w:szCs w:val="20"/>
              </w:rPr>
            </w:pPr>
            <w:r>
              <w:rPr>
                <w:sz w:val="20"/>
                <w:szCs w:val="20"/>
              </w:rPr>
              <w:t>Contractual engagements which would be determined to be within the scope of the IR35 Intermediaries legislation if assessed using the ESI tool.</w:t>
            </w:r>
          </w:p>
        </w:tc>
      </w:tr>
      <w:tr w:rsidR="00054BC5" w14:paraId="414269D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B" w14:textId="77777777" w:rsidR="00054BC5" w:rsidRDefault="0042495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C" w14:textId="77777777" w:rsidR="00054BC5" w:rsidRDefault="00424954">
            <w:pPr>
              <w:spacing w:before="240"/>
              <w:rPr>
                <w:sz w:val="20"/>
                <w:szCs w:val="20"/>
              </w:rPr>
            </w:pPr>
            <w:r>
              <w:rPr>
                <w:sz w:val="20"/>
                <w:szCs w:val="20"/>
              </w:rPr>
              <w:t>Can be:</w:t>
            </w:r>
          </w:p>
          <w:p w14:paraId="0000062D" w14:textId="77777777" w:rsidR="00054BC5" w:rsidRDefault="00424954">
            <w:pPr>
              <w:numPr>
                <w:ilvl w:val="0"/>
                <w:numId w:val="3"/>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0000062E" w14:textId="77777777" w:rsidR="00054BC5" w:rsidRDefault="00424954">
            <w:pPr>
              <w:numPr>
                <w:ilvl w:val="0"/>
                <w:numId w:val="3"/>
              </w:numPr>
              <w:pBdr>
                <w:top w:val="nil"/>
                <w:left w:val="nil"/>
                <w:bottom w:val="nil"/>
                <w:right w:val="nil"/>
                <w:between w:val="nil"/>
              </w:pBdr>
              <w:rPr>
                <w:color w:val="000000"/>
                <w:sz w:val="20"/>
                <w:szCs w:val="20"/>
              </w:rPr>
            </w:pPr>
            <w:r>
              <w:rPr>
                <w:color w:val="000000"/>
                <w:sz w:val="20"/>
                <w:szCs w:val="20"/>
              </w:rPr>
              <w:t>a winding-up petition</w:t>
            </w:r>
          </w:p>
          <w:p w14:paraId="0000062F" w14:textId="77777777" w:rsidR="00054BC5" w:rsidRDefault="00424954">
            <w:pPr>
              <w:numPr>
                <w:ilvl w:val="0"/>
                <w:numId w:val="3"/>
              </w:numPr>
              <w:pBdr>
                <w:top w:val="nil"/>
                <w:left w:val="nil"/>
                <w:bottom w:val="nil"/>
                <w:right w:val="nil"/>
                <w:between w:val="nil"/>
              </w:pBdr>
              <w:rPr>
                <w:color w:val="000000"/>
                <w:sz w:val="20"/>
                <w:szCs w:val="20"/>
              </w:rPr>
            </w:pPr>
            <w:r>
              <w:rPr>
                <w:color w:val="000000"/>
                <w:sz w:val="20"/>
                <w:szCs w:val="20"/>
              </w:rPr>
              <w:t>the appointment of a receiver or administrator</w:t>
            </w:r>
          </w:p>
          <w:p w14:paraId="00000630" w14:textId="77777777" w:rsidR="00054BC5" w:rsidRDefault="00424954">
            <w:pPr>
              <w:numPr>
                <w:ilvl w:val="0"/>
                <w:numId w:val="3"/>
              </w:numPr>
              <w:pBdr>
                <w:top w:val="nil"/>
                <w:left w:val="nil"/>
                <w:bottom w:val="nil"/>
                <w:right w:val="nil"/>
                <w:between w:val="nil"/>
              </w:pBdr>
              <w:rPr>
                <w:color w:val="000000"/>
                <w:sz w:val="20"/>
                <w:szCs w:val="20"/>
              </w:rPr>
            </w:pPr>
            <w:r>
              <w:rPr>
                <w:color w:val="000000"/>
                <w:sz w:val="20"/>
                <w:szCs w:val="20"/>
              </w:rPr>
              <w:t>an unresolved statutory demand</w:t>
            </w:r>
          </w:p>
          <w:p w14:paraId="00000631" w14:textId="77777777" w:rsidR="00054BC5" w:rsidRDefault="00424954">
            <w:pPr>
              <w:numPr>
                <w:ilvl w:val="0"/>
                <w:numId w:val="3"/>
              </w:numPr>
              <w:pBdr>
                <w:top w:val="nil"/>
                <w:left w:val="nil"/>
                <w:bottom w:val="nil"/>
                <w:right w:val="nil"/>
                <w:between w:val="nil"/>
              </w:pBdr>
            </w:pPr>
            <w:r>
              <w:rPr>
                <w:color w:val="000000"/>
              </w:rPr>
              <w:lastRenderedPageBreak/>
              <w:t>a S</w:t>
            </w:r>
            <w:r>
              <w:rPr>
                <w:color w:val="000000"/>
                <w:sz w:val="20"/>
                <w:szCs w:val="20"/>
              </w:rPr>
              <w:t>chedule A1 moratorium</w:t>
            </w:r>
          </w:p>
        </w:tc>
      </w:tr>
      <w:tr w:rsidR="00054BC5" w14:paraId="2BE39249"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2" w14:textId="77777777" w:rsidR="00054BC5" w:rsidRDefault="00424954">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3" w14:textId="77777777" w:rsidR="00054BC5" w:rsidRDefault="00424954">
            <w:pPr>
              <w:spacing w:before="240"/>
              <w:rPr>
                <w:sz w:val="20"/>
                <w:szCs w:val="20"/>
              </w:rPr>
            </w:pPr>
            <w:r>
              <w:rPr>
                <w:sz w:val="20"/>
                <w:szCs w:val="20"/>
              </w:rPr>
              <w:t>Intellectual Property Rights are:</w:t>
            </w:r>
          </w:p>
          <w:p w14:paraId="00000634" w14:textId="77777777" w:rsidR="00054BC5" w:rsidRDefault="00424954">
            <w:pPr>
              <w:numPr>
                <w:ilvl w:val="0"/>
                <w:numId w:val="5"/>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635" w14:textId="77777777" w:rsidR="00054BC5" w:rsidRDefault="00424954">
            <w:pPr>
              <w:numPr>
                <w:ilvl w:val="0"/>
                <w:numId w:val="5"/>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0000636" w14:textId="77777777" w:rsidR="00054BC5" w:rsidRDefault="00424954">
            <w:pPr>
              <w:numPr>
                <w:ilvl w:val="0"/>
                <w:numId w:val="5"/>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054BC5" w14:paraId="546FB5F0"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7" w14:textId="77777777" w:rsidR="00054BC5" w:rsidRDefault="0042495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8" w14:textId="77777777" w:rsidR="00054BC5" w:rsidRDefault="00424954">
            <w:pPr>
              <w:spacing w:before="240"/>
              <w:rPr>
                <w:sz w:val="20"/>
                <w:szCs w:val="20"/>
              </w:rPr>
            </w:pPr>
            <w:r>
              <w:rPr>
                <w:sz w:val="20"/>
                <w:szCs w:val="20"/>
              </w:rPr>
              <w:t>For the purposes of the IR35 rules an intermediary can be:</w:t>
            </w:r>
          </w:p>
          <w:p w14:paraId="00000639" w14:textId="77777777" w:rsidR="00054BC5" w:rsidRDefault="00424954">
            <w:pPr>
              <w:numPr>
                <w:ilvl w:val="0"/>
                <w:numId w:val="7"/>
              </w:numPr>
              <w:pBdr>
                <w:top w:val="nil"/>
                <w:left w:val="nil"/>
                <w:bottom w:val="nil"/>
                <w:right w:val="nil"/>
                <w:between w:val="nil"/>
              </w:pBdr>
              <w:rPr>
                <w:color w:val="000000"/>
                <w:sz w:val="20"/>
                <w:szCs w:val="20"/>
              </w:rPr>
            </w:pPr>
            <w:r>
              <w:rPr>
                <w:color w:val="000000"/>
                <w:sz w:val="20"/>
                <w:szCs w:val="20"/>
              </w:rPr>
              <w:t>the supplier's own limited company</w:t>
            </w:r>
          </w:p>
          <w:p w14:paraId="0000063A" w14:textId="77777777" w:rsidR="00054BC5" w:rsidRDefault="00424954">
            <w:pPr>
              <w:numPr>
                <w:ilvl w:val="0"/>
                <w:numId w:val="7"/>
              </w:numPr>
              <w:pBdr>
                <w:top w:val="nil"/>
                <w:left w:val="nil"/>
                <w:bottom w:val="nil"/>
                <w:right w:val="nil"/>
                <w:between w:val="nil"/>
              </w:pBdr>
              <w:rPr>
                <w:color w:val="000000"/>
                <w:sz w:val="20"/>
                <w:szCs w:val="20"/>
              </w:rPr>
            </w:pPr>
            <w:r>
              <w:rPr>
                <w:color w:val="000000"/>
                <w:sz w:val="20"/>
                <w:szCs w:val="20"/>
              </w:rPr>
              <w:t>a service or a personal service company</w:t>
            </w:r>
          </w:p>
          <w:p w14:paraId="0000063B" w14:textId="77777777" w:rsidR="00054BC5" w:rsidRDefault="00424954">
            <w:pPr>
              <w:numPr>
                <w:ilvl w:val="0"/>
                <w:numId w:val="7"/>
              </w:numPr>
              <w:pBdr>
                <w:top w:val="nil"/>
                <w:left w:val="nil"/>
                <w:bottom w:val="nil"/>
                <w:right w:val="nil"/>
                <w:between w:val="nil"/>
              </w:pBdr>
              <w:rPr>
                <w:color w:val="000000"/>
                <w:sz w:val="20"/>
                <w:szCs w:val="20"/>
              </w:rPr>
            </w:pPr>
            <w:r>
              <w:rPr>
                <w:color w:val="000000"/>
                <w:sz w:val="20"/>
                <w:szCs w:val="20"/>
              </w:rPr>
              <w:t>a partnership</w:t>
            </w:r>
          </w:p>
          <w:p w14:paraId="0000063C" w14:textId="77777777" w:rsidR="00054BC5" w:rsidRDefault="00424954">
            <w:pPr>
              <w:spacing w:before="240"/>
              <w:rPr>
                <w:sz w:val="20"/>
                <w:szCs w:val="20"/>
              </w:rPr>
            </w:pPr>
            <w:r>
              <w:rPr>
                <w:sz w:val="20"/>
                <w:szCs w:val="20"/>
              </w:rPr>
              <w:t>It does not apply if you work for a client through a Managed Service Company (MSC) or agency (for example, an employment agency).</w:t>
            </w:r>
          </w:p>
        </w:tc>
      </w:tr>
      <w:tr w:rsidR="00054BC5" w14:paraId="5CA393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D" w14:textId="77777777" w:rsidR="00054BC5" w:rsidRDefault="00424954">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E" w14:textId="77777777" w:rsidR="00054BC5" w:rsidRDefault="00424954">
            <w:pPr>
              <w:spacing w:before="240"/>
              <w:rPr>
                <w:sz w:val="20"/>
                <w:szCs w:val="20"/>
              </w:rPr>
            </w:pPr>
            <w:r>
              <w:rPr>
                <w:sz w:val="20"/>
                <w:szCs w:val="20"/>
              </w:rPr>
              <w:t>As set out in clause 11.5.</w:t>
            </w:r>
          </w:p>
        </w:tc>
      </w:tr>
      <w:tr w:rsidR="00054BC5" w14:paraId="0A6245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F" w14:textId="77777777" w:rsidR="00054BC5" w:rsidRDefault="0042495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0" w14:textId="77777777" w:rsidR="00054BC5" w:rsidRDefault="0042495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54BC5" w14:paraId="77110F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1" w14:textId="77777777" w:rsidR="00054BC5" w:rsidRDefault="00424954">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2" w14:textId="77777777" w:rsidR="00054BC5" w:rsidRDefault="00424954">
            <w:pPr>
              <w:spacing w:before="240"/>
              <w:rPr>
                <w:sz w:val="20"/>
                <w:szCs w:val="20"/>
              </w:rPr>
            </w:pPr>
            <w:r>
              <w:rPr>
                <w:sz w:val="20"/>
                <w:szCs w:val="20"/>
              </w:rPr>
              <w:t>Assessment of employment status using the ESI tool to determine if engagement is Inside or Outside IR35.</w:t>
            </w:r>
          </w:p>
        </w:tc>
      </w:tr>
      <w:tr w:rsidR="00054BC5" w14:paraId="647C21F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3" w14:textId="77777777" w:rsidR="00054BC5" w:rsidRDefault="0042495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4" w14:textId="77777777" w:rsidR="00054BC5" w:rsidRDefault="0042495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54BC5" w14:paraId="0931023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5" w14:textId="77777777" w:rsidR="00054BC5" w:rsidRDefault="0042495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6" w14:textId="77777777" w:rsidR="00054BC5" w:rsidRDefault="00424954">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54BC5" w14:paraId="382FA6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7" w14:textId="77777777" w:rsidR="00054BC5" w:rsidRDefault="0042495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8" w14:textId="77777777" w:rsidR="00054BC5" w:rsidRDefault="00424954">
            <w:pPr>
              <w:spacing w:before="240"/>
              <w:rPr>
                <w:sz w:val="20"/>
                <w:szCs w:val="20"/>
              </w:rPr>
            </w:pPr>
            <w:r>
              <w:rPr>
                <w:sz w:val="20"/>
                <w:szCs w:val="20"/>
              </w:rPr>
              <w:t>Law Enforcement Directive (EU) 2016/680.</w:t>
            </w:r>
          </w:p>
        </w:tc>
      </w:tr>
      <w:tr w:rsidR="00054BC5" w14:paraId="170F281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9" w14:textId="77777777" w:rsidR="00054BC5" w:rsidRDefault="00424954">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A" w14:textId="77777777" w:rsidR="00054BC5" w:rsidRDefault="00424954">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54BC5" w14:paraId="3B80D09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B" w14:textId="77777777" w:rsidR="00054BC5" w:rsidRDefault="0042495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C" w14:textId="77777777" w:rsidR="00054BC5" w:rsidRDefault="00424954">
            <w:pPr>
              <w:spacing w:before="240"/>
              <w:rPr>
                <w:sz w:val="20"/>
                <w:szCs w:val="20"/>
              </w:rPr>
            </w:pPr>
            <w:r>
              <w:rPr>
                <w:sz w:val="20"/>
                <w:szCs w:val="20"/>
              </w:rPr>
              <w:t>Any of the 3 Lots specified in the ITT and Lots will be construed accordingly.</w:t>
            </w:r>
          </w:p>
        </w:tc>
      </w:tr>
      <w:tr w:rsidR="00054BC5" w14:paraId="57CE33F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D" w14:textId="77777777" w:rsidR="00054BC5" w:rsidRDefault="0042495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E" w14:textId="77777777" w:rsidR="00054BC5" w:rsidRDefault="00424954">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54BC5" w14:paraId="1CABD2F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F" w14:textId="77777777" w:rsidR="00054BC5" w:rsidRDefault="0042495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0" w14:textId="77777777" w:rsidR="00054BC5" w:rsidRDefault="0042495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54BC5" w14:paraId="06C9E1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1" w14:textId="77777777" w:rsidR="00054BC5" w:rsidRDefault="00424954">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2" w14:textId="77777777" w:rsidR="00054BC5" w:rsidRDefault="00424954">
            <w:pPr>
              <w:spacing w:before="240"/>
              <w:rPr>
                <w:sz w:val="20"/>
                <w:szCs w:val="20"/>
              </w:rPr>
            </w:pPr>
            <w:r>
              <w:rPr>
                <w:sz w:val="20"/>
                <w:szCs w:val="20"/>
              </w:rPr>
              <w:t>The management information specified in Framework Agreement section 6 (What you report to CCS).</w:t>
            </w:r>
          </w:p>
        </w:tc>
      </w:tr>
      <w:tr w:rsidR="00054BC5" w14:paraId="09EF9BF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3" w14:textId="77777777" w:rsidR="00054BC5" w:rsidRDefault="0042495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4" w14:textId="77777777" w:rsidR="00054BC5" w:rsidRDefault="0042495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54BC5" w14:paraId="483E887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5" w14:textId="77777777" w:rsidR="00054BC5" w:rsidRDefault="00424954">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6" w14:textId="77777777" w:rsidR="00054BC5" w:rsidRDefault="0042495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54BC5" w14:paraId="220689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7" w14:textId="77777777" w:rsidR="00054BC5" w:rsidRDefault="0042495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8" w14:textId="77777777" w:rsidR="00054BC5" w:rsidRDefault="0042495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54BC5" w14:paraId="6FE678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9" w14:textId="77777777" w:rsidR="00054BC5" w:rsidRDefault="0042495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A" w14:textId="77777777" w:rsidR="00054BC5" w:rsidRDefault="00424954">
            <w:pPr>
              <w:spacing w:before="240"/>
              <w:rPr>
                <w:sz w:val="20"/>
                <w:szCs w:val="20"/>
              </w:rPr>
            </w:pPr>
            <w:r>
              <w:rPr>
                <w:sz w:val="20"/>
                <w:szCs w:val="20"/>
              </w:rPr>
              <w:t>An order for G-Cloud Services placed by a contracting body with the Supplier in accordance with the ordering processes.</w:t>
            </w:r>
          </w:p>
        </w:tc>
      </w:tr>
      <w:tr w:rsidR="00054BC5" w14:paraId="77BB0E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B" w14:textId="77777777" w:rsidR="00054BC5" w:rsidRDefault="0042495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C" w14:textId="77777777" w:rsidR="00054BC5" w:rsidRDefault="00424954">
            <w:pPr>
              <w:spacing w:before="240"/>
              <w:rPr>
                <w:sz w:val="20"/>
                <w:szCs w:val="20"/>
              </w:rPr>
            </w:pPr>
            <w:r>
              <w:rPr>
                <w:sz w:val="20"/>
                <w:szCs w:val="20"/>
              </w:rPr>
              <w:t>The order form set out in Part A of the Call-Off Contract to be used by a Buyer to order G-Cloud Services.</w:t>
            </w:r>
          </w:p>
        </w:tc>
      </w:tr>
      <w:tr w:rsidR="00054BC5" w14:paraId="5E2405F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D" w14:textId="77777777" w:rsidR="00054BC5" w:rsidRDefault="0042495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E" w14:textId="77777777" w:rsidR="00054BC5" w:rsidRDefault="00424954">
            <w:pPr>
              <w:spacing w:before="240"/>
              <w:rPr>
                <w:sz w:val="20"/>
                <w:szCs w:val="20"/>
              </w:rPr>
            </w:pPr>
            <w:r>
              <w:rPr>
                <w:sz w:val="20"/>
                <w:szCs w:val="20"/>
              </w:rPr>
              <w:t>G-Cloud Services which are the subject of an order by the Buyer.</w:t>
            </w:r>
          </w:p>
        </w:tc>
      </w:tr>
      <w:tr w:rsidR="00054BC5" w14:paraId="2704D2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F" w14:textId="77777777" w:rsidR="00054BC5" w:rsidRDefault="00424954">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0" w14:textId="77777777" w:rsidR="00054BC5" w:rsidRDefault="00424954">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54BC5" w14:paraId="7F1AE3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1" w14:textId="77777777" w:rsidR="00054BC5" w:rsidRDefault="0042495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2" w14:textId="77777777" w:rsidR="00054BC5" w:rsidRDefault="00424954">
            <w:pPr>
              <w:spacing w:before="240"/>
              <w:rPr>
                <w:sz w:val="20"/>
                <w:szCs w:val="20"/>
              </w:rPr>
            </w:pPr>
            <w:r>
              <w:rPr>
                <w:sz w:val="20"/>
                <w:szCs w:val="20"/>
              </w:rPr>
              <w:t>The Buyer or the Supplier and ‘Parties’ will be interpreted accordingly.</w:t>
            </w:r>
          </w:p>
        </w:tc>
      </w:tr>
      <w:tr w:rsidR="00054BC5" w14:paraId="45A5A01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3" w14:textId="77777777" w:rsidR="00054BC5" w:rsidRDefault="0042495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4" w14:textId="77777777" w:rsidR="00054BC5" w:rsidRDefault="00424954">
            <w:pPr>
              <w:spacing w:before="240"/>
              <w:rPr>
                <w:sz w:val="20"/>
                <w:szCs w:val="20"/>
              </w:rPr>
            </w:pPr>
            <w:r>
              <w:rPr>
                <w:sz w:val="20"/>
                <w:szCs w:val="20"/>
              </w:rPr>
              <w:t>Takes the meaning given in the GDPR.</w:t>
            </w:r>
          </w:p>
        </w:tc>
      </w:tr>
      <w:tr w:rsidR="00054BC5" w14:paraId="7DFB220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5" w14:textId="77777777" w:rsidR="00054BC5" w:rsidRDefault="0042495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6" w14:textId="77777777" w:rsidR="00054BC5" w:rsidRDefault="00424954">
            <w:pPr>
              <w:spacing w:before="240"/>
              <w:rPr>
                <w:sz w:val="20"/>
                <w:szCs w:val="20"/>
              </w:rPr>
            </w:pPr>
            <w:r>
              <w:rPr>
                <w:sz w:val="20"/>
                <w:szCs w:val="20"/>
              </w:rPr>
              <w:t>Takes the meaning given in the GDPR.</w:t>
            </w:r>
          </w:p>
        </w:tc>
      </w:tr>
      <w:tr w:rsidR="00054BC5" w14:paraId="2654CBD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7" w14:textId="77777777" w:rsidR="00054BC5" w:rsidRDefault="0042495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8" w14:textId="77777777" w:rsidR="00054BC5" w:rsidRDefault="00424954">
            <w:pPr>
              <w:spacing w:before="240"/>
              <w:rPr>
                <w:sz w:val="20"/>
                <w:szCs w:val="20"/>
              </w:rPr>
            </w:pPr>
            <w:r>
              <w:rPr>
                <w:sz w:val="20"/>
                <w:szCs w:val="20"/>
              </w:rPr>
              <w:t>Takes the meaning given in the GDPR.</w:t>
            </w:r>
          </w:p>
        </w:tc>
      </w:tr>
      <w:tr w:rsidR="00054BC5" w14:paraId="1E1DEA6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9" w14:textId="77777777" w:rsidR="00054BC5" w:rsidRDefault="0042495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A" w14:textId="77777777" w:rsidR="00054BC5" w:rsidRDefault="00424954">
            <w:pPr>
              <w:spacing w:before="240"/>
              <w:rPr>
                <w:sz w:val="20"/>
                <w:szCs w:val="20"/>
              </w:rPr>
            </w:pPr>
            <w:r>
              <w:rPr>
                <w:sz w:val="20"/>
                <w:szCs w:val="20"/>
              </w:rPr>
              <w:t>Takes the meaning given in the GDPR.</w:t>
            </w:r>
          </w:p>
        </w:tc>
      </w:tr>
      <w:tr w:rsidR="00054BC5" w14:paraId="7CB53FD6"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B" w14:textId="77777777" w:rsidR="00054BC5" w:rsidRDefault="00424954">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C" w14:textId="77777777" w:rsidR="00054BC5" w:rsidRDefault="0042495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000066D" w14:textId="77777777" w:rsidR="00054BC5" w:rsidRDefault="00424954">
            <w:pPr>
              <w:numPr>
                <w:ilvl w:val="0"/>
                <w:numId w:val="10"/>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0000066E" w14:textId="77777777" w:rsidR="00054BC5" w:rsidRDefault="00424954">
            <w:pPr>
              <w:numPr>
                <w:ilvl w:val="0"/>
                <w:numId w:val="10"/>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0000066F" w14:textId="77777777" w:rsidR="00054BC5" w:rsidRDefault="00424954">
            <w:pPr>
              <w:numPr>
                <w:ilvl w:val="0"/>
                <w:numId w:val="10"/>
              </w:numPr>
              <w:pBdr>
                <w:top w:val="nil"/>
                <w:left w:val="nil"/>
                <w:bottom w:val="nil"/>
                <w:right w:val="nil"/>
                <w:between w:val="nil"/>
              </w:pBdr>
              <w:rPr>
                <w:color w:val="000000"/>
                <w:sz w:val="20"/>
                <w:szCs w:val="20"/>
              </w:rPr>
            </w:pPr>
            <w:r>
              <w:rPr>
                <w:color w:val="000000"/>
                <w:sz w:val="20"/>
                <w:szCs w:val="20"/>
              </w:rPr>
              <w:t>commit any offence:</w:t>
            </w:r>
          </w:p>
          <w:p w14:paraId="00000670" w14:textId="77777777" w:rsidR="00054BC5" w:rsidRDefault="00424954">
            <w:pPr>
              <w:numPr>
                <w:ilvl w:val="1"/>
                <w:numId w:val="10"/>
              </w:numPr>
              <w:pBdr>
                <w:top w:val="nil"/>
                <w:left w:val="nil"/>
                <w:bottom w:val="nil"/>
                <w:right w:val="nil"/>
                <w:between w:val="nil"/>
              </w:pBdr>
              <w:rPr>
                <w:color w:val="000000"/>
                <w:sz w:val="20"/>
                <w:szCs w:val="20"/>
              </w:rPr>
            </w:pPr>
            <w:r>
              <w:rPr>
                <w:color w:val="000000"/>
                <w:sz w:val="20"/>
                <w:szCs w:val="20"/>
              </w:rPr>
              <w:t>under the Bribery Act 2010</w:t>
            </w:r>
          </w:p>
          <w:p w14:paraId="00000671" w14:textId="77777777" w:rsidR="00054BC5" w:rsidRDefault="00424954">
            <w:pPr>
              <w:numPr>
                <w:ilvl w:val="1"/>
                <w:numId w:val="10"/>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00000672" w14:textId="77777777" w:rsidR="00054BC5" w:rsidRDefault="00424954">
            <w:pPr>
              <w:numPr>
                <w:ilvl w:val="1"/>
                <w:numId w:val="10"/>
              </w:numPr>
              <w:pBdr>
                <w:top w:val="nil"/>
                <w:left w:val="nil"/>
                <w:bottom w:val="nil"/>
                <w:right w:val="nil"/>
                <w:between w:val="nil"/>
              </w:pBdr>
            </w:pPr>
            <w:r>
              <w:rPr>
                <w:color w:val="000000"/>
              </w:rPr>
              <w:t>at common Law concerning Fraud</w:t>
            </w:r>
          </w:p>
          <w:p w14:paraId="00000673" w14:textId="77777777" w:rsidR="00054BC5" w:rsidRDefault="00424954">
            <w:pPr>
              <w:numPr>
                <w:ilvl w:val="1"/>
                <w:numId w:val="10"/>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054BC5" w14:paraId="505EE236"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4" w14:textId="77777777" w:rsidR="00054BC5" w:rsidRDefault="00424954">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5" w14:textId="77777777" w:rsidR="00054BC5" w:rsidRDefault="00424954">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54BC5" w14:paraId="631919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6" w14:textId="77777777" w:rsidR="00054BC5" w:rsidRDefault="0042495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7" w14:textId="77777777" w:rsidR="00054BC5" w:rsidRDefault="00424954">
            <w:pPr>
              <w:spacing w:before="240"/>
              <w:rPr>
                <w:sz w:val="20"/>
                <w:szCs w:val="20"/>
              </w:rPr>
            </w:pPr>
            <w:r>
              <w:rPr>
                <w:sz w:val="20"/>
                <w:szCs w:val="20"/>
              </w:rPr>
              <w:t>Assets and property including technical infrastructure, IPRs and equipment.</w:t>
            </w:r>
          </w:p>
        </w:tc>
      </w:tr>
      <w:tr w:rsidR="00054BC5" w14:paraId="55070016"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8" w14:textId="77777777" w:rsidR="00054BC5" w:rsidRDefault="0042495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9" w14:textId="77777777" w:rsidR="00054BC5" w:rsidRDefault="0042495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54BC5" w14:paraId="089B2B8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A" w14:textId="77777777" w:rsidR="00054BC5" w:rsidRDefault="00424954">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B" w14:textId="77777777" w:rsidR="00054BC5" w:rsidRDefault="00424954">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54BC5" w14:paraId="43E1A43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C" w14:textId="77777777" w:rsidR="00054BC5" w:rsidRDefault="0042495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D" w14:textId="77777777" w:rsidR="00054BC5" w:rsidRDefault="0042495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54BC5" w14:paraId="4265F1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E" w14:textId="77777777" w:rsidR="00054BC5" w:rsidRDefault="0042495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F" w14:textId="77777777" w:rsidR="00054BC5" w:rsidRDefault="0042495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54BC5" w14:paraId="5BFA30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0" w14:textId="77777777" w:rsidR="00054BC5" w:rsidRDefault="0042495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1" w14:textId="77777777" w:rsidR="00054BC5" w:rsidRDefault="00424954">
            <w:pPr>
              <w:spacing w:before="240"/>
              <w:rPr>
                <w:sz w:val="20"/>
                <w:szCs w:val="20"/>
              </w:rPr>
            </w:pPr>
            <w:r>
              <w:rPr>
                <w:sz w:val="20"/>
                <w:szCs w:val="20"/>
              </w:rPr>
              <w:t>A transfer of employment to which the employment regulations applies.</w:t>
            </w:r>
          </w:p>
        </w:tc>
      </w:tr>
      <w:tr w:rsidR="00054BC5" w14:paraId="2816D4A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2" w14:textId="77777777" w:rsidR="00054BC5" w:rsidRDefault="00424954">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3" w14:textId="77777777" w:rsidR="00054BC5" w:rsidRDefault="00424954">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54BC5" w14:paraId="0EE8441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4" w14:textId="77777777" w:rsidR="00054BC5" w:rsidRDefault="0042495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5" w14:textId="77777777" w:rsidR="00054BC5" w:rsidRDefault="0042495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54BC5" w14:paraId="7F88D5C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6" w14:textId="77777777" w:rsidR="00054BC5" w:rsidRDefault="0042495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7" w14:textId="77777777" w:rsidR="00054BC5" w:rsidRDefault="00424954">
            <w:pPr>
              <w:spacing w:before="240"/>
              <w:rPr>
                <w:sz w:val="20"/>
                <w:szCs w:val="20"/>
              </w:rPr>
            </w:pPr>
            <w:r>
              <w:rPr>
                <w:sz w:val="20"/>
                <w:szCs w:val="20"/>
              </w:rPr>
              <w:t>The Supplier's security management plan developed by the Supplier in accordance with clause 16.1.</w:t>
            </w:r>
          </w:p>
        </w:tc>
      </w:tr>
      <w:tr w:rsidR="00054BC5" w14:paraId="3F7E590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8" w14:textId="77777777" w:rsidR="00054BC5" w:rsidRDefault="00424954">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9" w14:textId="77777777" w:rsidR="00054BC5" w:rsidRDefault="00424954">
            <w:pPr>
              <w:spacing w:before="240"/>
              <w:rPr>
                <w:sz w:val="20"/>
                <w:szCs w:val="20"/>
              </w:rPr>
            </w:pPr>
            <w:r>
              <w:rPr>
                <w:sz w:val="20"/>
                <w:szCs w:val="20"/>
              </w:rPr>
              <w:t>The services ordered by the Buyer as set out in the Order Form.</w:t>
            </w:r>
          </w:p>
        </w:tc>
      </w:tr>
      <w:tr w:rsidR="00054BC5" w14:paraId="6D2A80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A" w14:textId="77777777" w:rsidR="00054BC5" w:rsidRDefault="0042495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B" w14:textId="77777777" w:rsidR="00054BC5" w:rsidRDefault="00424954">
            <w:pPr>
              <w:spacing w:before="240"/>
              <w:rPr>
                <w:sz w:val="20"/>
                <w:szCs w:val="20"/>
              </w:rPr>
            </w:pPr>
            <w:r>
              <w:rPr>
                <w:sz w:val="20"/>
                <w:szCs w:val="20"/>
              </w:rPr>
              <w:t>Data that is owned or managed by the Buyer and used for the G-Cloud Services, including backup data.</w:t>
            </w:r>
          </w:p>
        </w:tc>
      </w:tr>
      <w:tr w:rsidR="00054BC5" w14:paraId="127DF9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C" w14:textId="77777777" w:rsidR="00054BC5" w:rsidRDefault="0042495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D" w14:textId="77777777" w:rsidR="00054BC5" w:rsidRDefault="0042495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54BC5" w14:paraId="05E56A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E" w14:textId="77777777" w:rsidR="00054BC5" w:rsidRDefault="0042495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F" w14:textId="77777777" w:rsidR="00054BC5" w:rsidRDefault="00424954">
            <w:pPr>
              <w:spacing w:before="240"/>
              <w:rPr>
                <w:sz w:val="20"/>
                <w:szCs w:val="20"/>
              </w:rPr>
            </w:pPr>
            <w:r>
              <w:rPr>
                <w:sz w:val="20"/>
                <w:szCs w:val="20"/>
              </w:rPr>
              <w:t>The description of the Supplier service offering as published on the Digital Marketplace.</w:t>
            </w:r>
          </w:p>
        </w:tc>
      </w:tr>
      <w:tr w:rsidR="00054BC5" w14:paraId="4D3FADF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0" w14:textId="77777777" w:rsidR="00054BC5" w:rsidRDefault="0042495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1" w14:textId="77777777" w:rsidR="00054BC5" w:rsidRDefault="00424954">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54BC5" w14:paraId="1F02A97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2" w14:textId="77777777" w:rsidR="00054BC5" w:rsidRDefault="00424954">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3" w14:textId="77777777" w:rsidR="00054BC5" w:rsidRDefault="00424954">
            <w:pPr>
              <w:spacing w:before="240"/>
            </w:pPr>
            <w:r>
              <w:rPr>
                <w:sz w:val="20"/>
                <w:szCs w:val="20"/>
              </w:rPr>
              <w:t>The approval process used by a central government Buyer if it needs to spend money on certain digital or technology services, see</w:t>
            </w:r>
            <w:hyperlink r:id="rId27">
              <w:r>
                <w:rPr>
                  <w:sz w:val="20"/>
                  <w:szCs w:val="20"/>
                </w:rPr>
                <w:t xml:space="preserve"> </w:t>
              </w:r>
            </w:hyperlink>
            <w:hyperlink r:id="rId28">
              <w:r>
                <w:rPr>
                  <w:sz w:val="20"/>
                  <w:szCs w:val="20"/>
                  <w:u w:val="single"/>
                </w:rPr>
                <w:t>https://www.gov.uk/service-manual/agile-delivery/spend-controls-check-if-you-need-approval-to-spend-money-on-a-service</w:t>
              </w:r>
            </w:hyperlink>
          </w:p>
        </w:tc>
      </w:tr>
      <w:tr w:rsidR="00054BC5" w14:paraId="442CED7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4" w14:textId="77777777" w:rsidR="00054BC5" w:rsidRDefault="0042495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5" w14:textId="77777777" w:rsidR="00054BC5" w:rsidRDefault="00424954">
            <w:pPr>
              <w:spacing w:before="240"/>
              <w:rPr>
                <w:sz w:val="20"/>
                <w:szCs w:val="20"/>
              </w:rPr>
            </w:pPr>
            <w:r>
              <w:rPr>
                <w:sz w:val="20"/>
                <w:szCs w:val="20"/>
              </w:rPr>
              <w:t>The Start date of this Call-Off Contract as set out in the Order Form.</w:t>
            </w:r>
          </w:p>
        </w:tc>
      </w:tr>
      <w:tr w:rsidR="00054BC5" w14:paraId="0A9DB10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6" w14:textId="77777777" w:rsidR="00054BC5" w:rsidRDefault="0042495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7" w14:textId="77777777" w:rsidR="00054BC5" w:rsidRDefault="0042495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54BC5" w14:paraId="5E9D8DD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8" w14:textId="77777777" w:rsidR="00054BC5" w:rsidRDefault="00424954">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9" w14:textId="77777777" w:rsidR="00054BC5" w:rsidRDefault="0042495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54BC5" w14:paraId="5D568C2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A" w14:textId="77777777" w:rsidR="00054BC5" w:rsidRDefault="00424954">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B" w14:textId="77777777" w:rsidR="00054BC5" w:rsidRDefault="00424954">
            <w:pPr>
              <w:spacing w:before="240"/>
              <w:rPr>
                <w:sz w:val="20"/>
                <w:szCs w:val="20"/>
              </w:rPr>
            </w:pPr>
            <w:r>
              <w:rPr>
                <w:sz w:val="20"/>
                <w:szCs w:val="20"/>
              </w:rPr>
              <w:t>Any third party appointed to process Personal Data on behalf of the Supplier under this Call-Off Contract.</w:t>
            </w:r>
          </w:p>
        </w:tc>
      </w:tr>
      <w:tr w:rsidR="00054BC5" w14:paraId="5C4C80D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C" w14:textId="77777777" w:rsidR="00054BC5" w:rsidRDefault="0042495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D" w14:textId="77777777" w:rsidR="00054BC5" w:rsidRDefault="00424954">
            <w:pPr>
              <w:spacing w:before="240"/>
              <w:rPr>
                <w:sz w:val="20"/>
                <w:szCs w:val="20"/>
              </w:rPr>
            </w:pPr>
            <w:r>
              <w:rPr>
                <w:sz w:val="20"/>
                <w:szCs w:val="20"/>
              </w:rPr>
              <w:t>The person, firm or company identified in the Order Form.</w:t>
            </w:r>
          </w:p>
        </w:tc>
      </w:tr>
      <w:tr w:rsidR="00054BC5" w14:paraId="7DF7F1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E" w14:textId="77777777" w:rsidR="00054BC5" w:rsidRDefault="0042495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F" w14:textId="77777777" w:rsidR="00054BC5" w:rsidRDefault="00424954">
            <w:pPr>
              <w:spacing w:before="240"/>
              <w:rPr>
                <w:sz w:val="20"/>
                <w:szCs w:val="20"/>
              </w:rPr>
            </w:pPr>
            <w:r>
              <w:rPr>
                <w:sz w:val="20"/>
                <w:szCs w:val="20"/>
              </w:rPr>
              <w:t>The representative appointed by the Supplier from time to time in relation to the Call-Off Contract.</w:t>
            </w:r>
          </w:p>
        </w:tc>
      </w:tr>
      <w:tr w:rsidR="00054BC5" w14:paraId="2BEF1E1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0" w14:textId="77777777" w:rsidR="00054BC5" w:rsidRDefault="00424954">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1" w14:textId="77777777" w:rsidR="00054BC5" w:rsidRDefault="00424954">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54BC5" w14:paraId="0F61F2F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2" w14:textId="77777777" w:rsidR="00054BC5" w:rsidRDefault="0042495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3" w14:textId="77777777" w:rsidR="00054BC5" w:rsidRDefault="00424954">
            <w:pPr>
              <w:spacing w:before="240"/>
              <w:rPr>
                <w:sz w:val="20"/>
                <w:szCs w:val="20"/>
              </w:rPr>
            </w:pPr>
            <w:r>
              <w:rPr>
                <w:sz w:val="20"/>
                <w:szCs w:val="20"/>
              </w:rPr>
              <w:t>The relevant G-Cloud Service terms and conditions as set out in the Terms and Conditions document supplied as part of the Supplier’s Application.</w:t>
            </w:r>
          </w:p>
        </w:tc>
      </w:tr>
      <w:tr w:rsidR="00054BC5" w14:paraId="3BB266F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4" w14:textId="77777777" w:rsidR="00054BC5" w:rsidRDefault="0042495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5" w14:textId="77777777" w:rsidR="00054BC5" w:rsidRDefault="00424954">
            <w:pPr>
              <w:spacing w:before="240"/>
              <w:rPr>
                <w:sz w:val="20"/>
                <w:szCs w:val="20"/>
              </w:rPr>
            </w:pPr>
            <w:r>
              <w:rPr>
                <w:sz w:val="20"/>
                <w:szCs w:val="20"/>
              </w:rPr>
              <w:t>The term of this Call-Off Contract as set out in the Order Form.</w:t>
            </w:r>
          </w:p>
        </w:tc>
      </w:tr>
      <w:tr w:rsidR="00054BC5" w14:paraId="4625C46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6" w14:textId="77777777" w:rsidR="00054BC5" w:rsidRDefault="0042495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7" w14:textId="77777777" w:rsidR="00054BC5" w:rsidRDefault="00424954">
            <w:pPr>
              <w:spacing w:before="240"/>
              <w:rPr>
                <w:sz w:val="20"/>
                <w:szCs w:val="20"/>
              </w:rPr>
            </w:pPr>
            <w:r>
              <w:rPr>
                <w:sz w:val="20"/>
                <w:szCs w:val="20"/>
              </w:rPr>
              <w:t>This has the meaning given to it in clause 32 (Variation process).</w:t>
            </w:r>
          </w:p>
        </w:tc>
      </w:tr>
      <w:tr w:rsidR="00054BC5" w14:paraId="31ECDB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8" w14:textId="77777777" w:rsidR="00054BC5" w:rsidRDefault="0042495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9" w14:textId="77777777" w:rsidR="00054BC5" w:rsidRDefault="00424954">
            <w:pPr>
              <w:spacing w:before="240"/>
              <w:rPr>
                <w:sz w:val="20"/>
                <w:szCs w:val="20"/>
              </w:rPr>
            </w:pPr>
            <w:r>
              <w:rPr>
                <w:sz w:val="20"/>
                <w:szCs w:val="20"/>
              </w:rPr>
              <w:t>Any day other than a Saturday, Sunday or public holiday in England and Wales.</w:t>
            </w:r>
          </w:p>
        </w:tc>
      </w:tr>
      <w:tr w:rsidR="00054BC5" w14:paraId="66AB5C1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A" w14:textId="77777777" w:rsidR="00054BC5" w:rsidRDefault="0042495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B" w14:textId="77777777" w:rsidR="00054BC5" w:rsidRDefault="00424954">
            <w:pPr>
              <w:spacing w:before="240"/>
              <w:rPr>
                <w:sz w:val="20"/>
                <w:szCs w:val="20"/>
              </w:rPr>
            </w:pPr>
            <w:r>
              <w:rPr>
                <w:sz w:val="20"/>
                <w:szCs w:val="20"/>
              </w:rPr>
              <w:t>A contract year.</w:t>
            </w:r>
          </w:p>
        </w:tc>
      </w:tr>
    </w:tbl>
    <w:p w14:paraId="000006AD" w14:textId="27DD7CCE" w:rsidR="00054BC5" w:rsidRDefault="00424954" w:rsidP="003B6723">
      <w:pPr>
        <w:spacing w:before="240" w:after="240"/>
      </w:pPr>
      <w:r>
        <w:t xml:space="preserve"> </w:t>
      </w:r>
    </w:p>
    <w:p w14:paraId="000006AE" w14:textId="77D50383" w:rsidR="00054BC5" w:rsidRDefault="00424954">
      <w:pPr>
        <w:pStyle w:val="Heading2"/>
      </w:pPr>
      <w:bookmarkStart w:id="12" w:name="_heading=h.3rdcrjn" w:colFirst="0" w:colLast="0"/>
      <w:bookmarkEnd w:id="12"/>
      <w:r>
        <w:lastRenderedPageBreak/>
        <w:t xml:space="preserve">Schedule 7: GDPR Information </w:t>
      </w:r>
    </w:p>
    <w:p w14:paraId="000006AF" w14:textId="77777777" w:rsidR="00054BC5" w:rsidRDefault="00424954">
      <w:r>
        <w:t xml:space="preserve">This schedule reproduces the annexes to the GDPR schedule contained within the Framework Agreement and incorporated into this Call-off Contract. </w:t>
      </w:r>
    </w:p>
    <w:p w14:paraId="000006B0" w14:textId="77777777" w:rsidR="00054BC5" w:rsidRDefault="00424954">
      <w:pPr>
        <w:pStyle w:val="Heading3"/>
      </w:pPr>
      <w:r>
        <w:t>Annex 1: Processing Personal Data</w:t>
      </w:r>
    </w:p>
    <w:p w14:paraId="000006B1" w14:textId="77777777" w:rsidR="00054BC5" w:rsidRDefault="00424954">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00006B2" w14:textId="50C1FCE1" w:rsidR="00054BC5" w:rsidRDefault="00424954">
      <w:r>
        <w:t>1.1</w:t>
      </w:r>
      <w:r>
        <w:tab/>
        <w:t xml:space="preserve">The contact details of the Buyer’s Data Protection Officer </w:t>
      </w:r>
      <w:sdt>
        <w:sdtPr>
          <w:tag w:val="goog_rdk_21"/>
          <w:id w:val="-1376767611"/>
        </w:sdtPr>
        <w:sdtEndPr/>
        <w:sdtContent/>
      </w:sdt>
      <w:r>
        <w:t xml:space="preserve">are: </w:t>
      </w:r>
      <w:r w:rsidR="0003345A">
        <w:t>REDACTED</w:t>
      </w:r>
    </w:p>
    <w:p w14:paraId="6EF15BC9" w14:textId="77777777" w:rsidR="0003345A" w:rsidRDefault="00424954" w:rsidP="0003345A">
      <w:pPr>
        <w:spacing w:line="240" w:lineRule="auto"/>
      </w:pPr>
      <w:r>
        <w:t>1.2</w:t>
      </w:r>
      <w:r>
        <w:tab/>
        <w:t>The contact details of the Supplier’s Data Protection Offi</w:t>
      </w:r>
      <w:r w:rsidR="003F1F76">
        <w:t xml:space="preserve">cer are: </w:t>
      </w:r>
      <w:r w:rsidR="0003345A">
        <w:t>REDACTED who can be contacted on REDACTED</w:t>
      </w:r>
    </w:p>
    <w:p w14:paraId="000006B4" w14:textId="77777777" w:rsidR="00054BC5" w:rsidRDefault="00424954">
      <w:pPr>
        <w:ind w:left="720" w:hanging="720"/>
      </w:pPr>
      <w:bookmarkStart w:id="13" w:name="_heading=h.26in1rg" w:colFirst="0" w:colLast="0"/>
      <w:bookmarkEnd w:id="13"/>
      <w:r>
        <w:t>1.3</w:t>
      </w:r>
      <w:r>
        <w:tab/>
        <w:t>The Processor shall comply with any further written instructions with respect to Processing by the Controller.</w:t>
      </w:r>
    </w:p>
    <w:p w14:paraId="000006B5" w14:textId="77777777" w:rsidR="00054BC5" w:rsidRDefault="00424954">
      <w:r>
        <w:t>1.4</w:t>
      </w:r>
      <w:r>
        <w:tab/>
        <w:t>Any such further instructions shall be incorporated into this Annex.</w:t>
      </w:r>
    </w:p>
    <w:p w14:paraId="000006B6" w14:textId="77777777" w:rsidR="00054BC5" w:rsidRDefault="00054BC5"/>
    <w:tbl>
      <w:tblPr>
        <w:tblStyle w:val="ab"/>
        <w:tblW w:w="9029" w:type="dxa"/>
        <w:tblInd w:w="2" w:type="dxa"/>
        <w:tblLayout w:type="fixed"/>
        <w:tblLook w:val="0000" w:firstRow="0" w:lastRow="0" w:firstColumn="0" w:lastColumn="0" w:noHBand="0" w:noVBand="0"/>
      </w:tblPr>
      <w:tblGrid>
        <w:gridCol w:w="4099"/>
        <w:gridCol w:w="4930"/>
      </w:tblGrid>
      <w:tr w:rsidR="00054BC5" w14:paraId="2442E88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7" w14:textId="77777777" w:rsidR="00054BC5" w:rsidRDefault="00424954">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8" w14:textId="77777777" w:rsidR="00054BC5" w:rsidRDefault="00424954">
            <w:pPr>
              <w:spacing w:before="240" w:after="240"/>
              <w:jc w:val="center"/>
            </w:pPr>
            <w:r>
              <w:rPr>
                <w:b/>
              </w:rPr>
              <w:t>Details</w:t>
            </w:r>
          </w:p>
        </w:tc>
      </w:tr>
      <w:tr w:rsidR="00054BC5" w14:paraId="35DE65D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9" w14:textId="77777777" w:rsidR="00054BC5" w:rsidRDefault="00424954">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D6CE7" w14:textId="77777777" w:rsidR="000F5770" w:rsidRDefault="000F5770" w:rsidP="000F5770">
            <w:pPr>
              <w:spacing w:line="240" w:lineRule="auto"/>
              <w:rPr>
                <w:b/>
              </w:rPr>
            </w:pPr>
            <w:r>
              <w:rPr>
                <w:b/>
              </w:rPr>
              <w:t>The Parties are Joint Controllers</w:t>
            </w:r>
          </w:p>
          <w:p w14:paraId="6B17B2A1" w14:textId="77777777" w:rsidR="000F5770" w:rsidRDefault="000F5770" w:rsidP="000F5770">
            <w:pPr>
              <w:spacing w:line="240" w:lineRule="auto"/>
            </w:pPr>
          </w:p>
          <w:p w14:paraId="072CCD18" w14:textId="77777777" w:rsidR="000F5770" w:rsidRDefault="000F5770" w:rsidP="000F5770">
            <w:pPr>
              <w:spacing w:line="240" w:lineRule="auto"/>
            </w:pPr>
            <w:r>
              <w:t>The Parties acknowledge that they are Joint Controllers for the purposes of the Data Protection Legislation in respect of:</w:t>
            </w:r>
          </w:p>
          <w:p w14:paraId="5CC4B5E8" w14:textId="77777777" w:rsidR="000F5770" w:rsidRDefault="000F5770" w:rsidP="000F5770">
            <w:pPr>
              <w:spacing w:line="240" w:lineRule="auto"/>
            </w:pPr>
          </w:p>
          <w:p w14:paraId="01837B39" w14:textId="73301519" w:rsidR="000F5770" w:rsidRDefault="000F5770" w:rsidP="000F5770">
            <w:pPr>
              <w:spacing w:line="240" w:lineRule="auto"/>
            </w:pPr>
            <w:r>
              <w:t xml:space="preserve">Personal data held within </w:t>
            </w:r>
            <w:r w:rsidR="00E305D0">
              <w:t>REDACTED</w:t>
            </w:r>
            <w:r>
              <w:t xml:space="preserve"> where the data subject is a member of the GCH Knowledge Exchange.</w:t>
            </w:r>
          </w:p>
          <w:p w14:paraId="000006D3" w14:textId="5B74FE3C" w:rsidR="00054BC5" w:rsidRDefault="00054BC5">
            <w:pPr>
              <w:spacing w:line="240" w:lineRule="auto"/>
            </w:pPr>
          </w:p>
        </w:tc>
      </w:tr>
      <w:tr w:rsidR="00054BC5" w14:paraId="2FF5E62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4" w14:textId="77777777" w:rsidR="00054BC5" w:rsidRDefault="00424954">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5" w14:textId="2B685A12" w:rsidR="00054BC5" w:rsidRDefault="00EB50A9">
            <w:pPr>
              <w:spacing w:line="240" w:lineRule="auto"/>
            </w:pPr>
            <w:r>
              <w:t>For the duration of the contract</w:t>
            </w:r>
          </w:p>
        </w:tc>
      </w:tr>
      <w:tr w:rsidR="00EB50A9" w14:paraId="078B92C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6" w14:textId="77777777" w:rsidR="00EB50A9" w:rsidRDefault="00EB50A9" w:rsidP="00EB50A9">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15A43B" w14:textId="77777777" w:rsidR="0003345A" w:rsidRDefault="0003345A" w:rsidP="0003345A">
            <w:pPr>
              <w:spacing w:line="240" w:lineRule="auto"/>
            </w:pPr>
            <w:r>
              <w:t>REDACTED</w:t>
            </w:r>
          </w:p>
          <w:p w14:paraId="14FBC49B" w14:textId="3CA5E8DC" w:rsidR="00EB50A9" w:rsidRDefault="00EB50A9" w:rsidP="00EB50A9">
            <w:pPr>
              <w:spacing w:line="240" w:lineRule="auto"/>
            </w:pPr>
          </w:p>
          <w:p w14:paraId="366D72F1" w14:textId="77777777" w:rsidR="0003345A" w:rsidRDefault="0003345A" w:rsidP="0003345A">
            <w:pPr>
              <w:spacing w:line="240" w:lineRule="auto"/>
            </w:pPr>
            <w:r>
              <w:t>REDACTED</w:t>
            </w:r>
          </w:p>
          <w:p w14:paraId="3790027B" w14:textId="77777777" w:rsidR="00EB50A9" w:rsidRDefault="00EB50A9" w:rsidP="00EB50A9">
            <w:pPr>
              <w:spacing w:line="240" w:lineRule="auto"/>
            </w:pPr>
          </w:p>
          <w:p w14:paraId="782FF51C" w14:textId="77777777" w:rsidR="0003345A" w:rsidRDefault="0003345A" w:rsidP="0003345A">
            <w:pPr>
              <w:spacing w:line="240" w:lineRule="auto"/>
            </w:pPr>
            <w:r>
              <w:t>REDACTED</w:t>
            </w:r>
          </w:p>
          <w:p w14:paraId="0FCDD084" w14:textId="77777777" w:rsidR="00EB50A9" w:rsidRDefault="00EB50A9" w:rsidP="00EB50A9">
            <w:pPr>
              <w:spacing w:line="240" w:lineRule="auto"/>
            </w:pPr>
          </w:p>
          <w:p w14:paraId="5E953B46" w14:textId="77777777" w:rsidR="0003345A" w:rsidRDefault="0003345A" w:rsidP="0003345A">
            <w:pPr>
              <w:spacing w:line="240" w:lineRule="auto"/>
            </w:pPr>
            <w:r>
              <w:t>REDACTED</w:t>
            </w:r>
          </w:p>
          <w:p w14:paraId="000006DA" w14:textId="3E459E11" w:rsidR="0003345A" w:rsidRDefault="0003345A" w:rsidP="00EB50A9">
            <w:pPr>
              <w:spacing w:line="240" w:lineRule="auto"/>
            </w:pPr>
          </w:p>
        </w:tc>
      </w:tr>
      <w:tr w:rsidR="00EB50A9" w14:paraId="108BAF7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B" w14:textId="77777777" w:rsidR="00EB50A9" w:rsidRDefault="00EB50A9" w:rsidP="00EB50A9">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F395B" w14:textId="405DACF9" w:rsidR="00EB50A9" w:rsidRDefault="0003345A" w:rsidP="00EB50A9">
            <w:pPr>
              <w:spacing w:line="240" w:lineRule="auto"/>
            </w:pPr>
            <w:r>
              <w:t>REDACTED</w:t>
            </w:r>
          </w:p>
          <w:p w14:paraId="64C19AC1" w14:textId="77777777" w:rsidR="0003345A" w:rsidRDefault="0003345A" w:rsidP="00EB50A9">
            <w:pPr>
              <w:spacing w:line="240" w:lineRule="auto"/>
            </w:pPr>
          </w:p>
          <w:p w14:paraId="11331140" w14:textId="77777777" w:rsidR="0003345A" w:rsidRDefault="0003345A" w:rsidP="0003345A">
            <w:pPr>
              <w:spacing w:line="240" w:lineRule="auto"/>
            </w:pPr>
            <w:r>
              <w:t>REDACTED</w:t>
            </w:r>
          </w:p>
          <w:p w14:paraId="12E552DF" w14:textId="77777777" w:rsidR="0003345A" w:rsidRDefault="0003345A" w:rsidP="00EB50A9">
            <w:pPr>
              <w:spacing w:line="240" w:lineRule="auto"/>
            </w:pPr>
          </w:p>
          <w:p w14:paraId="000006DC" w14:textId="459A7576" w:rsidR="00EB50A9" w:rsidRDefault="00EB50A9" w:rsidP="00EB50A9">
            <w:pPr>
              <w:spacing w:line="240" w:lineRule="auto"/>
            </w:pPr>
          </w:p>
        </w:tc>
      </w:tr>
      <w:tr w:rsidR="00EB50A9" w14:paraId="59D859A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D" w14:textId="77777777" w:rsidR="00EB50A9" w:rsidRDefault="00EB50A9" w:rsidP="00EB50A9">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E" w14:textId="709DC198" w:rsidR="00EB50A9" w:rsidRDefault="00EB50A9" w:rsidP="00EB50A9">
            <w:pPr>
              <w:spacing w:line="240" w:lineRule="auto"/>
            </w:pPr>
            <w:r>
              <w:t>Any registered member of the platform</w:t>
            </w:r>
          </w:p>
        </w:tc>
      </w:tr>
      <w:tr w:rsidR="00EB50A9" w14:paraId="5BF33BB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F" w14:textId="77777777" w:rsidR="00EB50A9" w:rsidRDefault="00EB50A9" w:rsidP="00EB50A9">
            <w:pPr>
              <w:spacing w:line="240" w:lineRule="auto"/>
            </w:pPr>
            <w:r>
              <w:t xml:space="preserve">Plan for return and destruction of the data once the Processing is complete UNLESS requirement under Union or </w:t>
            </w:r>
            <w:r>
              <w:lastRenderedPageBreak/>
              <w:t>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0" w14:textId="28CA0776" w:rsidR="00EB50A9" w:rsidRDefault="00EB50A9" w:rsidP="00EB50A9">
            <w:pPr>
              <w:spacing w:line="240" w:lineRule="auto"/>
            </w:pPr>
            <w:r>
              <w:lastRenderedPageBreak/>
              <w:t>As long as the user retains their account</w:t>
            </w:r>
          </w:p>
        </w:tc>
      </w:tr>
    </w:tbl>
    <w:p w14:paraId="000006E1" w14:textId="77777777" w:rsidR="00054BC5" w:rsidRDefault="00054BC5">
      <w:pPr>
        <w:spacing w:before="240" w:after="240"/>
        <w:rPr>
          <w:b/>
        </w:rPr>
      </w:pPr>
    </w:p>
    <w:p w14:paraId="00000779" w14:textId="6C371E1A" w:rsidR="00054BC5" w:rsidRDefault="00424954" w:rsidP="00864947">
      <w:r>
        <w:br w:type="page"/>
      </w:r>
    </w:p>
    <w:sectPr w:rsidR="00054BC5">
      <w:footerReference w:type="default" r:id="rId29"/>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09AB9" w14:textId="77777777" w:rsidR="00711D6C" w:rsidRDefault="00711D6C">
      <w:pPr>
        <w:spacing w:line="240" w:lineRule="auto"/>
      </w:pPr>
      <w:r>
        <w:separator/>
      </w:r>
    </w:p>
  </w:endnote>
  <w:endnote w:type="continuationSeparator" w:id="0">
    <w:p w14:paraId="7BC701C4" w14:textId="77777777" w:rsidR="00711D6C" w:rsidRDefault="00711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7A" w14:textId="77777777" w:rsidR="00966986" w:rsidRDefault="00966986">
    <w:pPr>
      <w:pBdr>
        <w:top w:val="nil"/>
        <w:left w:val="nil"/>
        <w:bottom w:val="nil"/>
        <w:right w:val="nil"/>
        <w:between w:val="nil"/>
      </w:pBdr>
      <w:tabs>
        <w:tab w:val="center" w:pos="4680"/>
        <w:tab w:val="right" w:pos="9360"/>
      </w:tabs>
      <w:spacing w:line="240" w:lineRule="auto"/>
      <w:ind w:right="360"/>
      <w:rPr>
        <w:color w:val="000000"/>
      </w:rPr>
    </w:pPr>
    <w:r>
      <w:rPr>
        <w:noProof/>
        <w:lang w:eastAsia="en-GB"/>
      </w:rPr>
      <mc:AlternateContent>
        <mc:Choice Requires="wps">
          <w:drawing>
            <wp:anchor distT="0" distB="0" distL="114300" distR="114300" simplePos="0" relativeHeight="251658240" behindDoc="0" locked="0" layoutInCell="1" hidden="0" allowOverlap="1" wp14:anchorId="5ECCD5A0" wp14:editId="732C3B8E">
              <wp:simplePos x="0" y="0"/>
              <wp:positionH relativeFrom="column">
                <wp:posOffset>6108700</wp:posOffset>
              </wp:positionH>
              <wp:positionV relativeFrom="paragraph">
                <wp:posOffset>0</wp:posOffset>
              </wp:positionV>
              <wp:extent cx="12700" cy="127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7E9FC532" w14:textId="77777777" w:rsidR="00966986" w:rsidRDefault="00966986">
                          <w:pPr>
                            <w:spacing w:line="240" w:lineRule="auto"/>
                            <w:textDirection w:val="btLr"/>
                          </w:pPr>
                          <w:r>
                            <w:rPr>
                              <w:color w:val="000000"/>
                              <w:sz w:val="28"/>
                            </w:rPr>
                            <w:t xml:space="preserve"> PAGE 81</w:t>
                          </w:r>
                        </w:p>
                      </w:txbxContent>
                    </wps:txbx>
                    <wps:bodyPr spcFirstLastPara="1" wrap="square" lIns="0" tIns="0" rIns="0" bIns="0" anchor="t" anchorCtr="0">
                      <a:noAutofit/>
                    </wps:bodyPr>
                  </wps:wsp>
                </a:graphicData>
              </a:graphic>
            </wp:anchor>
          </w:drawing>
        </mc:Choice>
        <mc:Fallback>
          <w:pict>
            <v:rect w14:anchorId="5ECCD5A0" id="Rectangle 3" o:spid="_x0000_s1026" style="position:absolute;margin-left:481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QvAEAAGUDAAAOAAAAZHJzL2Uyb0RvYy54bWysU9tu2zAMfR+wfxD0vthptq4w4hTDigwD&#10;ii1o1w9QZCkWoNtIJXb+fpTstNv6NuxFOSIZ8pwjen07OstOCtAE3/LlouZMeRk64w8tf/qxfXfD&#10;GSbhO2GDVy0/K+S3m7dv1kNs1FXog+0UMGrisRliy/uUYlNVKHvlBC5CVJ6SOoATia5wqDoQA3V3&#10;trqq6+tqCNBFCFIhUvRuSvJN6a+1kum71qgSsy0nbqmcUM59PqvNWjQHELE3cqYh/oGFE8bT0OdW&#10;dyIJdgTzqpUzEgIGnRYyuCpobaQqGkjNsv5LzWMvoipayByMzzbh/2srv512wEzX8hVnXjh6ogcy&#10;TfiDVWyV7RkiNlT1GHcw35Bg1jpqcPmXVLCx5R9W76/rmkw+U7OPNwRne9WYmKQCSknKlWj18vcI&#10;mL6o4FgGLQcaX6wUp3tMNJJKLyV5mg9bY215N+v/CFBhjlSZ8cQxozTux5n4PnRnUotRbg3NuheY&#10;dgLovZecDbQDLcefRwGKM/vVk8l5YS4ALmB/AcLLPtAqJc4m+DmVxZo4fTqmoE3hn1lMo2dy9JZF&#10;1rx3eVl+v5eql69j8wsAAP//AwBQSwMEFAAGAAgAAAAhADRynIzdAAAABgEAAA8AAABkcnMvZG93&#10;bnJldi54bWxMj09PwzAMxe9IfIfISNxYyoSqtas7TfzROMKGNHbLWtNWJE7VZGvh02NOcLFsP+u9&#10;n4vV5Kw60xA6zwi3swQUceXrjhuEt93TzQJUiIZrYz0TwhcFWJWXF4XJaz/yK523sVFiwiE3CG2M&#10;fa51qFpyJsx8Tyzahx+ciTIOja4HM4q5s3qeJKl2pmNJaE1P9y1Vn9uTQ9gs+vX7s/8eG/t42Oxf&#10;9tnDLouI11fTegkq0hT/juEXX9ChFKajP3EdlEXI0rn8EhGkipyld9IcEWSry0L/xy9/AAAA//8D&#10;AFBLAQItABQABgAIAAAAIQC2gziS/gAAAOEBAAATAAAAAAAAAAAAAAAAAAAAAABbQ29udGVudF9U&#10;eXBlc10ueG1sUEsBAi0AFAAGAAgAAAAhADj9If/WAAAAlAEAAAsAAAAAAAAAAAAAAAAALwEAAF9y&#10;ZWxzLy5yZWxzUEsBAi0AFAAGAAgAAAAhAEcv8FC8AQAAZQMAAA4AAAAAAAAAAAAAAAAALgIAAGRy&#10;cy9lMm9Eb2MueG1sUEsBAi0AFAAGAAgAAAAhADRynIzdAAAABgEAAA8AAAAAAAAAAAAAAAAAFgQA&#10;AGRycy9kb3ducmV2LnhtbFBLBQYAAAAABAAEAPMAAAAgBQAAAAA=&#10;" filled="f" stroked="f">
              <v:textbox inset="0,0,0,0">
                <w:txbxContent>
                  <w:p w14:paraId="7E9FC532" w14:textId="77777777" w:rsidR="002A538C" w:rsidRDefault="002A538C">
                    <w:pPr>
                      <w:spacing w:line="240" w:lineRule="auto"/>
                      <w:textDirection w:val="btLr"/>
                    </w:pPr>
                    <w:r>
                      <w:rPr>
                        <w:color w:val="000000"/>
                        <w:sz w:val="28"/>
                      </w:rPr>
                      <w:t xml:space="preserve"> PAGE 81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EF7E4" w14:textId="77777777" w:rsidR="00711D6C" w:rsidRDefault="00711D6C">
      <w:pPr>
        <w:spacing w:line="240" w:lineRule="auto"/>
      </w:pPr>
      <w:r>
        <w:separator/>
      </w:r>
    </w:p>
  </w:footnote>
  <w:footnote w:type="continuationSeparator" w:id="0">
    <w:p w14:paraId="0AAF1859" w14:textId="77777777" w:rsidR="00711D6C" w:rsidRDefault="00711D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7283C"/>
    <w:multiLevelType w:val="multilevel"/>
    <w:tmpl w:val="783C30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0EC6A49"/>
    <w:multiLevelType w:val="multilevel"/>
    <w:tmpl w:val="77F805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4B943D5"/>
    <w:multiLevelType w:val="multilevel"/>
    <w:tmpl w:val="1C9AC7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9713A03"/>
    <w:multiLevelType w:val="multilevel"/>
    <w:tmpl w:val="6902E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B277C7"/>
    <w:multiLevelType w:val="multilevel"/>
    <w:tmpl w:val="BF140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E34B3B"/>
    <w:multiLevelType w:val="multilevel"/>
    <w:tmpl w:val="D58C0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A448F6"/>
    <w:multiLevelType w:val="multilevel"/>
    <w:tmpl w:val="A8AA2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7E79F9"/>
    <w:multiLevelType w:val="multilevel"/>
    <w:tmpl w:val="2FD0B8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F5D43CF"/>
    <w:multiLevelType w:val="multilevel"/>
    <w:tmpl w:val="34445C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05202C3"/>
    <w:multiLevelType w:val="multilevel"/>
    <w:tmpl w:val="43A80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1083193"/>
    <w:multiLevelType w:val="multilevel"/>
    <w:tmpl w:val="03923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4159CF"/>
    <w:multiLevelType w:val="multilevel"/>
    <w:tmpl w:val="61FA3F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1704ED8"/>
    <w:multiLevelType w:val="multilevel"/>
    <w:tmpl w:val="D2E08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2D2640"/>
    <w:multiLevelType w:val="multilevel"/>
    <w:tmpl w:val="2FD46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3B3377"/>
    <w:multiLevelType w:val="multilevel"/>
    <w:tmpl w:val="10A00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890C81"/>
    <w:multiLevelType w:val="multilevel"/>
    <w:tmpl w:val="A9A00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4106F2"/>
    <w:multiLevelType w:val="multilevel"/>
    <w:tmpl w:val="25EC5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3F603A"/>
    <w:multiLevelType w:val="multilevel"/>
    <w:tmpl w:val="C6E6F3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08E4208"/>
    <w:multiLevelType w:val="multilevel"/>
    <w:tmpl w:val="E0B2B3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231011D"/>
    <w:multiLevelType w:val="multilevel"/>
    <w:tmpl w:val="D7406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54515E"/>
    <w:multiLevelType w:val="multilevel"/>
    <w:tmpl w:val="928A2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DD79B6"/>
    <w:multiLevelType w:val="multilevel"/>
    <w:tmpl w:val="3FE45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054B1E"/>
    <w:multiLevelType w:val="multilevel"/>
    <w:tmpl w:val="0734B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DC61E9"/>
    <w:multiLevelType w:val="multilevel"/>
    <w:tmpl w:val="D1B6F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127A79"/>
    <w:multiLevelType w:val="multilevel"/>
    <w:tmpl w:val="72B63F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519910B6"/>
    <w:multiLevelType w:val="multilevel"/>
    <w:tmpl w:val="A68E0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FD2E90"/>
    <w:multiLevelType w:val="multilevel"/>
    <w:tmpl w:val="15467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05636F"/>
    <w:multiLevelType w:val="multilevel"/>
    <w:tmpl w:val="E522F5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87F22C0"/>
    <w:multiLevelType w:val="multilevel"/>
    <w:tmpl w:val="9D60D4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6F3B04A7"/>
    <w:multiLevelType w:val="multilevel"/>
    <w:tmpl w:val="684CB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0D02D6D"/>
    <w:multiLevelType w:val="multilevel"/>
    <w:tmpl w:val="B8DAFA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36F35DF"/>
    <w:multiLevelType w:val="multilevel"/>
    <w:tmpl w:val="D5B8B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4D309E0"/>
    <w:multiLevelType w:val="multilevel"/>
    <w:tmpl w:val="EF86AF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7C33888"/>
    <w:multiLevelType w:val="multilevel"/>
    <w:tmpl w:val="D3BA3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7D171C"/>
    <w:multiLevelType w:val="multilevel"/>
    <w:tmpl w:val="6E66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2"/>
  </w:num>
  <w:num w:numId="4">
    <w:abstractNumId w:val="20"/>
  </w:num>
  <w:num w:numId="5">
    <w:abstractNumId w:val="32"/>
  </w:num>
  <w:num w:numId="6">
    <w:abstractNumId w:val="24"/>
  </w:num>
  <w:num w:numId="7">
    <w:abstractNumId w:val="11"/>
  </w:num>
  <w:num w:numId="8">
    <w:abstractNumId w:val="33"/>
  </w:num>
  <w:num w:numId="9">
    <w:abstractNumId w:val="21"/>
  </w:num>
  <w:num w:numId="10">
    <w:abstractNumId w:val="17"/>
  </w:num>
  <w:num w:numId="11">
    <w:abstractNumId w:val="18"/>
  </w:num>
  <w:num w:numId="12">
    <w:abstractNumId w:val="25"/>
  </w:num>
  <w:num w:numId="13">
    <w:abstractNumId w:val="31"/>
  </w:num>
  <w:num w:numId="14">
    <w:abstractNumId w:val="9"/>
  </w:num>
  <w:num w:numId="15">
    <w:abstractNumId w:val="16"/>
  </w:num>
  <w:num w:numId="16">
    <w:abstractNumId w:val="14"/>
  </w:num>
  <w:num w:numId="17">
    <w:abstractNumId w:val="27"/>
  </w:num>
  <w:num w:numId="18">
    <w:abstractNumId w:val="1"/>
  </w:num>
  <w:num w:numId="19">
    <w:abstractNumId w:val="8"/>
  </w:num>
  <w:num w:numId="20">
    <w:abstractNumId w:val="7"/>
  </w:num>
  <w:num w:numId="21">
    <w:abstractNumId w:val="28"/>
  </w:num>
  <w:num w:numId="22">
    <w:abstractNumId w:val="29"/>
  </w:num>
  <w:num w:numId="23">
    <w:abstractNumId w:val="13"/>
  </w:num>
  <w:num w:numId="24">
    <w:abstractNumId w:val="4"/>
  </w:num>
  <w:num w:numId="25">
    <w:abstractNumId w:val="10"/>
  </w:num>
  <w:num w:numId="26">
    <w:abstractNumId w:val="23"/>
  </w:num>
  <w:num w:numId="27">
    <w:abstractNumId w:val="30"/>
  </w:num>
  <w:num w:numId="28">
    <w:abstractNumId w:val="19"/>
  </w:num>
  <w:num w:numId="29">
    <w:abstractNumId w:val="15"/>
  </w:num>
  <w:num w:numId="30">
    <w:abstractNumId w:val="34"/>
  </w:num>
  <w:num w:numId="31">
    <w:abstractNumId w:val="12"/>
  </w:num>
  <w:num w:numId="32">
    <w:abstractNumId w:val="22"/>
  </w:num>
  <w:num w:numId="33">
    <w:abstractNumId w:val="5"/>
  </w:num>
  <w:num w:numId="34">
    <w:abstractNumId w:val="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BC5"/>
    <w:rsid w:val="0003345A"/>
    <w:rsid w:val="00054BC5"/>
    <w:rsid w:val="0007505F"/>
    <w:rsid w:val="000B1323"/>
    <w:rsid w:val="000F5770"/>
    <w:rsid w:val="00106020"/>
    <w:rsid w:val="00113E1E"/>
    <w:rsid w:val="001A1E21"/>
    <w:rsid w:val="00221752"/>
    <w:rsid w:val="002A538C"/>
    <w:rsid w:val="002E0ABB"/>
    <w:rsid w:val="00306475"/>
    <w:rsid w:val="00312939"/>
    <w:rsid w:val="0034735F"/>
    <w:rsid w:val="00386E55"/>
    <w:rsid w:val="003B6723"/>
    <w:rsid w:val="003C1E00"/>
    <w:rsid w:val="003D376F"/>
    <w:rsid w:val="003D5FE7"/>
    <w:rsid w:val="003E47A4"/>
    <w:rsid w:val="003F1F76"/>
    <w:rsid w:val="00424954"/>
    <w:rsid w:val="004D6599"/>
    <w:rsid w:val="005A5259"/>
    <w:rsid w:val="005C5437"/>
    <w:rsid w:val="00607620"/>
    <w:rsid w:val="006106F9"/>
    <w:rsid w:val="0069452E"/>
    <w:rsid w:val="006D779A"/>
    <w:rsid w:val="00711D6C"/>
    <w:rsid w:val="00723AE8"/>
    <w:rsid w:val="00864947"/>
    <w:rsid w:val="008B64F4"/>
    <w:rsid w:val="00957DED"/>
    <w:rsid w:val="00966986"/>
    <w:rsid w:val="009748B7"/>
    <w:rsid w:val="009A2B5D"/>
    <w:rsid w:val="009A3CE2"/>
    <w:rsid w:val="009F517A"/>
    <w:rsid w:val="009F705D"/>
    <w:rsid w:val="00A35CB2"/>
    <w:rsid w:val="00A90329"/>
    <w:rsid w:val="00A96A6C"/>
    <w:rsid w:val="00AC66FC"/>
    <w:rsid w:val="00B1441D"/>
    <w:rsid w:val="00BF5FCD"/>
    <w:rsid w:val="00C44E20"/>
    <w:rsid w:val="00D056BE"/>
    <w:rsid w:val="00D54E4B"/>
    <w:rsid w:val="00D643E9"/>
    <w:rsid w:val="00E305D0"/>
    <w:rsid w:val="00E65FF4"/>
    <w:rsid w:val="00EB50A9"/>
    <w:rsid w:val="00EC7B02"/>
    <w:rsid w:val="00F51C15"/>
    <w:rsid w:val="00FB1782"/>
    <w:rsid w:val="00FD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9A96"/>
  <w15:docId w15:val="{911A65F7-5F15-024B-8530-89F0C28D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uiPriority w:val="39"/>
    <w:qFormat/>
    <w:pPr>
      <w:spacing w:before="480" w:after="0"/>
    </w:pPr>
    <w:rPr>
      <w:rFonts w:ascii="Calibri" w:eastAsia="Times New Roman" w:hAnsi="Calibri" w:cs="Times New Roman"/>
      <w:b/>
      <w:bCs/>
      <w:color w:val="365F91"/>
      <w:sz w:val="28"/>
      <w:szCs w:val="28"/>
      <w:lang w:val="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uiPriority w:val="39"/>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20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Y8jJe+p+JL75RTQQYwaqoXJavg==">AMUW2mXvsTcRPF3y4ZpE0Xv7EcoAHmei6rSWUydEcQQNN2LfYSu9XHo+RaaMABf4yvrMxhJ2sC7KIxCxyj7Lk3DD/yNR0r1/MWud1PV9lDFfI+600QZsl/L22ZwQnpIgGnSgUs+t6r7sovt4cvMSV9GXi4z/r8kxJrwoe3fD0MUxQNn5ZaeO+SpdUguhf9JVGzEL3koDkgi/Th7TC4rCytXN0LkJ4dhpYDYuEDCUD29sBZW2aUNHEsI/ZVqg6XENeP+/iqHgQXLT4V0e0prVNiFF0lv7kNXZM6CwJg5IqM4zbFf2T0SpI+Euwt4ZeX6x7fraNiaIJk6r13eJcx+InVEm6Yw8hmW4h2GueZa5G8Gqzi1sVFJra2ckEKPgdsv/2UfS8ckj3RGe+8plkJg/eGsZBOcapQzvMVWWT4rrh9HEF3Qm8ga1a4kPAkAaurSLx9LpX9SVcPdxNB4WF9EaH+2bZmvyxACPK1Lm1Tj4OwwASTEhpDlZbdNCCtq0bUhcnlvcdsQWuqzKVx6q/7lIQlbo8vSZupFVT0GLf3SmKIv9bKwvUSMtZmdCrw8iMqNzXt7QNdLJc/uvT4fBq1a9y8tlSQRDMjoa6Q7Qz1fleyyxmTcUji1x994U84x/F/qFjkW1RsNdGVB8JoIIj/ndknWnLtLJoeQMQ6yPvtF2G9XkwzzgwTordh1XpWTnvoroFyEaiKC/wwrD/AD2TRwLWKj1qJddQbZR47ItNvzawim4oOvDk1Fpk55viXFTptoHxyr+rdXQi48d2YORkmvocPz2+Vv+Pn5LnO+MOUG9H/kQpWAK7guQEi57T2NCkxfgvSUPDDlkus4IHK2vI2yG+eW5V/1XVbQ0h0c4IgldqhWxu0K1YK71rTXML08CTtlz3tDQ/DitHZKPd7iMRNtC7TzvLVUJbMKryKR2MtbbUiFOiCLI/Y9i1uMa5ysqblrUWEW2RHctMH/btwZV60ZUHycRdEGTnXrJQ3YzLuSLv+l5/EfhuFP2MvX+U9e6mWXPN85gRNZoI0gW96LOXRwY2UXyDF4BMORbRTLTqImj84MvepW0VuGdaUgMUIM6HWekLRciomFa8i3UtokROs0IUylEXUy+DB+SdxkbGVmwPUhRvOWo/M/BM1G/M9DOy0ff0ACpRVQGQGZ/EeczjgJC+U+LP+Ml62FWX/c1/smnhSyhHy99Ftw9WrnK5exiy0EKalq1apJqINW3FqTKU0XzNLGTXonwz0fWaGqaljfoAG3lDFnr3qELkPVXOtFlKt0YlDMjmuaIt13aIUsdsp8jcdtvtwD1inq0P3V+EYnjsJzxorpjSctP57z/s23q/nARXtvEB4Na7gg38ZS6SHhi4SHL/+sLD0eb573ti5Eihrmaz781Kmp9uu0GQliSiOxWGQU+fTRFAYQLRBLCrXTZjShZ+iRZOiBFqHZJVke1A9PeLvvSL+gsKl3o5cPn5FaLYHYWJiUXtUI7rdys+vAlkUc9T86zJGscArO/LOJc1ZvADbZvmgJ1UKAPrhb6XIlw1YqOw+h5FyhzsH1mrXKUHbgGL6WngnOvX/NQchC0xtDpgZVLDlimuGjQ6LoMwGXKZv+G6NxPdwttkAN+NsnOv/LhV8tNsicmuhOMOBhMmoAiEhQn6XiP975KLgZE++XjNp4NLR9Gz+M5oXhIE553haF97QGJdFIJ1alh6nzQmu6hlVGUigGP2/AmVBLpv/Uo8IXL2KLx7fZxlwUHJNmeiP4od+Dwq0xCPAlpeDRiw1RhaF+uZ5nXSzsDkinn7STBy5hQfris+ENEeyB1ldF9YYedlJl6Q+b6WZzd+FoYceRwbkBBLCzyL0b2EYhUYt54T2Kro5aIK3aA4fRqw8z7bkYGsd17a72x76Wj18AuaKcGjVDDbSGAux20f9tSW7sJAXl1tY26eELL8GfcrnG7d1NGlVXmkso/yaWQiE26T+qq05+Y6gKIzl5bSJkQxPLtVidIDSrCqJcpcvLCPe1y9wJG0RYcfVYNlc2j1Xb/aHNtZmUdkpwaB1xqMKr63YA1dW7yFvE+85W5O5hH3Xyo3FbeFe1BYZKpqNQ7e7YRHk+YVVMzHAGUTTWRDAYlPB8cgRBEXRfQSWn+M7Z/GUMvfqQlSj0N4a41aiZAIklqjpjCGH14DMHgi49naD5SgwZgSJVHOw+7WUQdQOWui54SBtkJk6jJ4ongE0WEuRDub9HgvdoqIASx3chUt0GMNSkeB9vjC62FFDeBh4ieGDY2iGM5+ge2PX1GqQiOFfnS8HeAmZc28Nq5m+Pu2l36egwQznClwCjj8Uvrvoq4d5se6ezdzvpZn7BBftMHEgsX2FleaG5WREZVzknSljQNzjaqIFG+y6344UMQIm0o16qyqEt41cDBhWlXXlxAhccikksAr5KbEcGwBY2syGLFrOArHvCQ8f8eDapWXHV1y8/P/LVucw5AkCPU8ZyiA2kkKMEVpo8XAoIiLoTNf7PysPz0ckp8Ou1gYPeoQGmHD/OjQujRqwApr6TIkMQNNzMeC+clLBsfVKk3MxpeTabH406i3jk8kOLt1iV1c7106O/stJCtc+l+CUingM8zMjHkIbV1YSRp6NQyLaVKEA17qhk8ggkb6RhePJLq/LQ+OBBjQqqjYf35YivH1UPZce4EfNbPbxp2BZKZq6QDw5svUxg/QpJn6evqYmKEtNDXXKvjbcxre+Mwz0kTVowe6Ft1Xf29uGJT7CDjy2vGTmJMq5cihdbDGp/aiAFv8owh/cDrTM43XRCAANg75vYRUkCSoc4nV03xEp2baBd+XRXweFmxIGsNwjy0GyvgEvp8TrXdZHVtCsC+qP/V8LCxGlnA+03BOl6YYTd5Nk8tbEYZFN7XERMof4NRKwgnsZDjG9L5WLnl+yjW8LzqWvnZ5RbfXO7uVSgDaNVZgdxI5zoqNCLZzteCtUryV9RPuSa/CcW+liAhMh2TD9b+XqDRyE1s+6rYB9tGyYx8sukTl7YDJBlNte7PIlPDCdqgrBTyvuNv6Ft/lURx0xeB52BDAtQFbYy2Omok1LklEXNESOkg83l2AUOV+3QAoW4BxZaL8tONdoEd5sQzVIs8EkGVPNpdJUMB9Z2/6sTJf34E3KkC9+komzyvjM0GZfqgUI9xWubMhPec/06+J8/fNsadCDpdWcorBjozJa0V6Dc3fBF2+xpqgnDJB/5YLpnwK+c03bT7T/nSj8xBhx99ilaAoO4sci+c/oVS/QQ3KZElmZrWC8vZoDcgD3VHvDvyBygaDIdpcm0QVea5sBMF8RLxdglxLIqG0Hx2cCvat8TL5CWv45zoXqtwJyYG4zxOoNCJqDsOfoypBqLWOIIM4l1yQf6BSlUFHA1iWixoDd2/NRR+K9mREcDsq8T2kplFN2b3xShNNosI8eEaMfeG/CoZO+s6bLcUl5dE2A4cd9sqSnb7tA5sRio6j8XYdvFzzJmp87STVMr6NpX8h+2nnEn9TgnQZfmYfeyNTZFXpHQ6ZciHmBnZOnunb7iuWvyAbpUAAutcfky2+DIiJ7FmMRNAjux45avAvTqDkP32vrnzRXboJD4XVqOt+4K36s86QQoBeIq1HPHcbJZEWk/XbSQNI1D9UN/L0aTYkaCDRnu2ADnT82C52cFLkXO5E1wXd4ApqeDUrvJtd7j3wykS6AqC/xlIMi8uIIP8i1bWjfmTzhWBcDgj70PWj+ubLcVEyZZ+/l1+l9Dm0M2Vl0eZtT525eoqjzgiWbWFVKfSoIhOx4s2f4w8mi6JW5EYOLKJTVOibBb1JojRB4zB8azkiy/pU3HTCM8imr7E3gVXe5I0JLr7lVJUjh6+smMdFzknuWHxNoqTvn2iUjVFq3m4n9U0RAY0AqPBGNYqq890LaIwFESy1ykwFcwKzoHbrESlmA4oAh+ILqDegqGKLy/MD58qT1l4rZs+i+X9jsc7PcwjwrEm3vei++ciBnbR1InnD/C0jh8EgjIAf2h/S5Ue4QDc2dmtjVRp+JSBFT58BLFQFkNsDndzHFAifBEwkMqP8zlCXcq+qNaIp+SdNc8l4rV5A1CZBPclRaHYijljuH8Xg2h6h4lScAsu6mRiAsrSxp70nSN+f6cby2arBWbnx4hJKDqC12Qi3bdZHcJi1t3VA+m+L68vk12UYrr9NelDhh8j988IXz6H4rZt+tptFi5gjIXfX1APlOOT6YBBjnxe/etWCXVymtvxzwgO7vTA2sd+BU9afOJPMwrnkfXchCKxCYZxR/jMbszYtf2MbiMaJLQp6XyoYp9A7N6BCTI2tItNzzJp+fPEdPOW8MwHXxdWyuPzjAd5dRCnoRZ5XNUsq0bcshpiocSi0zFHvqDWrA4QAoq5jcYO59m3JdVbrCcHo1GEV4giw7HEzSCfC88HL9GapQXQnJ21yjA91m6WTtOt3MiNfMwUpbC7GiSS+xsUe66f7Q/xXrJi4oiLkp8iZ4ZFTaiENv2ij59608OxLJzD54nZs5u3/OvN36Uf0pF84KRcvO+e/jSF4Z7yaOAbpl5td1bDG2tRaiGWEdMhsThwGtkFDZkQ0y0qwaGY/rpQ+JONPgRN5qMO2rUHNzkSitsy9QPnnzpkjvqumc6eKH7xVi0ibYWKeB21TnQ578t23RmrkS5Ka7EeEomgoYmy5lwx3B7dOp0UhnWLo3x3Lf2244AAfPH+XDgRtnY/QbSoKcKZQTBUbEMwCv/GjAqKiJQ+T/HIYnZhGIOwdGcxaZoktglpCzUZO1yZZuYz6xI5hvRAP5qZQBEzEko8hfwGABjhQARahv/ugaHAXaroFz6FWUt6fIKFPQpv/vvyWFUmT8C/WZo9HrG9EBia2yl7kkpDH6sHHEKtJTVQuT6I2Nu0fh6HC37J2iWMeF8PIMEzwsIH7SwqsfNP6nLLl99kA5vvlBKcAFkOPUoK/ZPNrF2ljuXUU/GpoQXrfsPSthmOrKPJoGpF7EuS0EOWUpeP283pJYv0ef7JYEY6KhNIzt9O/ji5s0AtELpiKFmfx4l4m8S4Kr26+HPgeUujwqQMLzxHsm30PSJCL+pRO7qO8P94dbByiFwBWuNpebo/AUDnbjurXRtWnlxlynvBvr2TBaVQD8Dovea29j3bIsjbms45SXRO89i/vWWqSB88ryVIJhgjVv++sivOFH6dYDUNLGeAkZsSPgu3wmOyVYuK4jm17+ud9/a17teHZLzKCj3jO0RfNPQkxfuOVfy5JkIRcT5Vuwndqkvq97gLIvfdIDsbJ24Ic+L+mhOXeszAnZzo6ycdP4EcQj8L/XzjAv3dRoybkKVGQAbybGhjLGAQ+yngUkz+nxrxMG6KR+B0cJ+67njQt30lYDc2NGd/wcZtK/Xris7eoAizqnrl3Fge3lCOPNWkySX821ugD/xpgNQ3V8NZ6YkqsBRZ31N3Y32Mq6ov9Y7hnVJOzTdaY7RZf6kHinYJbuIDKHrgFtLRUdKzd/0vq9BKCNPOWsggDFcd1PM/WUSsHk5Q9UI+AdbY0TUS6YNxNYtD7x0Rx9UZTffE647Ut6+DwFhTOaUZRKZfQUW0x7PsOngNFkLKuIGaVkjs5e5hyRpcvwXWc+ZHxr3ZvF17jujvXs+EKRbOYqMf5K9PX9Ejt5FDbgG1qbDz7JTKZb1LrZtVIT90wsabxYPk71x1IgJm1u2JbxyMDftrxW6k4/NYwplTOWrtaI99afxRG7aCM+z6TfA5VvZaHaMFkqRqRJFNCy3+JXbtzX9VRi1aQ8G6hA4hxRVEMzvOuruuNetMwiOHjskGgDkAjlVkbCUsRPz9vaIt+G/iBpY1CNWV6OctiPROuSFTJBemLjmJ4IAHBNOcJRXUSO2dMWX/iBRel243AvNDS7N0aY7MyhX3zZSv6l11ddPqzwRHbxb1eFY5+Za8D8JxDcdVbvRH/20a3gHFG4mSRIIvkywwPFxKZHRigKiiJDUlPmGi0YcVampeiTDuYmcgXxfToqlqLfOdGPqg/+q7spSfrGTEmWSHwJ0zKkJIWmL7WnO5ZFNHqWlPpZhkHZR3bMBUrxU/HCAAoIiRvsznR4c2rIN2CwDbxDGeYc1Qp/oU/CUnRjv/wvbb8icpAwzw5HTHhx12/C79JnA0d1+cj2tzK/8LLsw02wgjWRdO6pXnytb4gsLEeOTo+gppEyfdIUvbKBmuRjPO5KtrQ68sbzriF5YQ516GgFIz1w5Hds6uOKJzJWyNNvol2IBsTrEHSiOrSsscMrLtGKLYaChotZ8ZGTg4YzuIbJMYMwSVPqOclrxkBmAOvH+0OKRwJK+8ZimDgfBVXbA6ZKs90Hu1aGMjHgCE3tHlIGsxCheWbc8VFeoSPQiRHdcTa+KBrhRrT8dzBAkgrWpkG3n3OevPwFC+iiotLFi2jYJEQF8PJhizZvj0YTv5CE14sZPxUHGTkVmsZIhdWxwc+DhwgjjsNGqTQDv5Mhy4gP8shp+NpOndmCpp7hadc0NlQ/0/B5wOkNxhkj7Pq9BntjT+66JcsPga1VBibxHk4mdRIu/mOpjicWVzqqk4+/1LpoJaXTG4uuOaIX5qYmswfprm6b9veqWj8PL3W7O5AoCb4f1Icv6Vfx30ObgLHMnnGjcSnSjjPyZiuNGWi4DGIFK6FfaNWMFXUULCQ/4ejj2/HewQsc1BMPxOSBRr7XqPuzor458dwkzKLQsKMEaWRGoNsvIL0Cd6BYpCGcJG5Kie17CWBiD7nNtgDbG+05U9KPVNY0k8vf2NEk0SCddeQrkgSsNtH2tWUBGqsdcLv1O5dpS6AQM5WqBO66Nf9xEIBJrueT+g98xczwHAztS9B4bBE2BvZ8imTH9sTnUQzUCSoqp6p4GfjFLn5e9JiIFIF+zq8Q4RJd6ySfbvDs3+So/awld8Rkt9DZ8/Gek0D+1RYl4yQdj1i+0x6Y7DgK966hIZ4+mer8DWtYRVrM39nv7m6hIjQAIxXUTcOjimcdbROO3Fj3AtzwUvnbIBWpVBBihcbi8ggD57T10MmWeYQhGR2BOjeY7XWsaBQEy4yrGKN8q8X+nxtEj4n5p/U90DFd3+2PCX0f184wyx2mjM/NSu0clOC24c4BaXpcfdgAl6Lg8GDi4i4zjB9X3LUkjN4q6Z21ZaotZn36ajgXTrhORqmtoItIQT+p72sfmjiG13A+Iw+C7Uv3Wl66LQr/nKIUK2BCNtP7uzX57x9U25L1xNobbb71C94TgOpJRXlAQLLhjIANjBuiOwuXGTqgEcLIP0YCW64itAvQhZlk+xWNBsHyuu0ZRoJ6tvGKk6m2FEa0hBZF6a66KzO5Tgx0BUdCEy0i30762zgd5/RsFd7jQWLAcch+Pv9XWdZqgfbu9Tip1xlcr2jRFeGQSAZ0ygpf+fX1+dTXQs91++uPrA7wisFHQO7pXMAiwPr/6ebezc49CocghiKPrTiHJ73ulel2CT60Ggn796uzDYUdN2pdi/DS9XO9nl0PIy9qj8hosZb+0OU9TTIb1oqJ7Cwkc6iRRwsJghQpDWDTvzFiHDkzHapMv23TfWeVNKaez7wcdE0+bASAxbQc6m+BCoAdKUcUDNCeTNEqoFbCSkyaM2lu/ICV7l4LdUUopLwpXxe8RYEfKbjfSS/Lsb8DDgETN9JAnhDYAfIdK+GDGOvDt1iNy2PMpVuutDJr8hwOI4m7JRHI+jnr4dA+IC+3KEmChA+/Xi3EPD1TJWeX28Gx3CojGViUFUT3lXGjCiakb7YK79tugIUoH/SlqR405Bp7whdVLEV0vh7ruqfnLF+RlhMZSU0l92e27N+KF2C+lDCpZeOxHiDX801C4vEbbmggJNiXsTV+0qtuyacdzwfKMoP6CYIH0pA6QiVglq0WXo2LZsQV9l4lHokKGLDMr21+b+mahA8cALt+ZD2aUwMFgdpSsJB/K1iVwphkqEBLAqmhBIBfSjlBPrmZFyVknbgWhRT6LENqsYSRXlJP+xGYomILv1YBVuKO4BKsQnVKacnLcFduUP83vf5oHLPUBtU/LtqfDfgd+/LQZWkqa978H6tDSHpzmw7uvG+Zt3YOMCP+orOZDFspkQal9+gE9N8aUpGbsns8Zg31ADF5LzxEvnRJxnfcIHlFvqYDENcD4G/YEYuu+PbkWLgBTlJWd203G5pLd3npZLRbK+vGU7CR/QlqRtg+pBJM0E9phueZSR5g+E2ybCKHjuweAPJ3LvXvoBFdxwvV7I3labhgYvcXMRPuNmdfoxTEV+vdVBhj/Hi+XnXwUhfiaqwnScPG03IATka9BSwOKLCAKVIeCL/kq/Qph1Op4ba48oFZHFhW+AaYvSrmS8p1Q79SpvhjsJ6ns0Kd5wPLxmyU032nP2xpJ2XairHSDZz3lrZC5llzkIKp2tv4RsBjHcaCF9NaSALLPxEgdFKK6RorrDzcnASGVP/v2Cnq1UACg1cSndRf5D2JWN3l0W2IItf339LEMXL3iwp6QSyPUjIActYqx9wPqR23LtZkV8NHTDUyNzABAIltl+8m07x/ipoKgL4Oh9ke6P7XC5utM/nn+XKPKV4VIKXdfwFeEuBjxgi5ruLbgdCII7z6Jqcf2AnPRoJ8zIEM58NO4R0goSR2NEKvS3ig9Q+m29Ei2a1FBYR46J/73V6GAAXkWMK6EG0jGlsXqTmmsL3OXFoRurwkCB4bO4G5TFVuE4XnITpU6Taqo4RThzgUc8CQYr9S4TkGcU6QaFfsJiVrisZljGjrv56JIyJGMYgJq+SysHE2/es5V3R2jvLAzv9+Zdvhzda54hFwl/ZvjMM7EcA+PZmxC5Ak0OZeQ7yGmO+ZD1/L2MSwg/DEBP/mWLLzMcA81hOnBEPUzHh3dIISwkYVxRenELLxKL3wqPoz6nLDp+gVpu2LX1Rp35LvSvJo7VpgOC35vw3oBg+1koDkt+HLlR767JbZjMyFOagNM59Bv0kKDkLsXjnMNLgbJSau840i4vo0jNauXr8sEuVM6ftRnvQsWKcaUpnK7gQZ/CY8HCxWwuBxLQPgmBZln8kxMIeObb96CHkyiNii0N/eIDOxxsiVUgL/rYcJ0Us1NravUYx2+sXXVXTRX1Cih3WCh5Iyn77L55zhwmYPg5mYsoO9j6EiKpu5iK4EPrSfzHhrbBao3lsx006ktVqirmqs74jYjy1z1sIr/IWHGkkpO7e7XfdlTeXyTCitBC3rgxSSdYUBQRkhzb/6KnMECIXHF/aS9huF8cSor1Dj1A6tHWvVXo7zW0z0+MXN40vDjtRgjw1i1VK4TjDmNStokRNzJTwTUW8AxHVB2dPTZ03BO/97ao0Rp4/qqbhIvMtNt06VQfmo7dA/PpVJOG2keOdEjYPrkfSG7Lrg126Wy8/BeUhz+/iEJd5cFJT9G6K4siLBO6/iyuXaIviszvMPN5e9fqut+dI3UZzkPIOqZcEtuJHSbC6SCbfp2ayROFblVxYNxKDPmZO9OrS9TpXIS7JSh5auNWfZG9zj39hKS6ELHywIS4nuk9vkIgUvl32HLSqCJoECUar5S+BpnIWIOqcCGhJWvF7AX/fnLaFs81D5VDsIXxsE2QvXf6DRSSV3i5zwVTo0hxV/Weqq+1bvIlfuxPus18REtxHRiiZ1t+S8rFZu9jEdKyEZ7Tr5Gh46mcZ1yqt/q4nFZV2NLxAuKDP2u4FtWdpZnfvdLcpBV7sN+/t60poSeZQ+EA+9FbUZEysHUV+QhSCsanL5DiUqmxjhIXa41y76rT8nal1kTTiGFMyl497KCaAd7CfXETfrs0krf00hjqdpaVBxz8T6hDNmHr3cvRWabZLbXCjdItLbsBXA5NqMZjv58S487cjtlYRwBfDX35D9Oiltor1FwAjywUXTxtgJp9RSAu3UH7IN6OZR/g9DD7Ojlv7uCmHJejk9i3ojoit04vsMxa+Cnqx9VAmYdf0o5kVYN8PFrBh0UJWHpQ60q5C4LZSdxuJrLQqQ+f/Ulo6Kg5O0UN/rumeRCTmc+q/prF/xwb9hoQysyhahHtdxZp3qFZWZGzYjmdA/LQYhezWPPdoD6XLjMbvJJ9ShgXOiHUxvclUvhzUn0QhrTE7wt7div8znG5TOwtr14awKbjxsYNlcGpZd9D09j1FfxWXMsjhWh9NBUQMHNn6d6XPInPxDlXAejuRGq4UX2h6kVw7rObpP7XJRqhr0y7Eof5UPl/9gGR0lsWQsy0rI0z/ytiPmEMuZk6FFxHIQVlU4+oXHqKB/F54BDfy+m0v6l58wyBRvrLBp5RH3AGmg2mWwP98G6y/8/8Uxf1ZxIuIzw2rLOcHhK5GUD//fZUMrNnhFwqGScShzZyc1HEU3KMglNTAnK+s6t5I3dH+xZcBVSkllZ/1QJiAWL44nELMCNGA1zKcfYdlGMkJuCHyXDSf4+GDNOeZ0ufpLbr5ZYnzGOUe7MRu8bGPJABQOWt3RHaqXuN9ElarY34bj1kp4muKjMtUjNnc7RPyFJ9tbJjoItPiEYGOluppzcj3KkWzEDKtMCW04D3//CbcJFP8LncJL+vXE1SN63wJNiV3ll58+XmYk/ootMUS5UCW20rxj0TJzmdfBoLhvIqFAhPy1qjZPgkz71BY0N5HRgH6pLP1P4B/aN8k45hucrPT//9Yh770bFTMpTGnmrsk6VA4SUqcD0PrDXXdingxmQ9OhEue7h2kCUYpnIp3TzhI86Gks9dS5fbf2PhIqQVhCFvczuy+t1NUh8uKsTDLujzkCyAmUAhnzsGkE6/VB3F9QPtTFxIulLMVzSyBqYyuzgCwdjc+YW8SeNz91zDHSF2QIs/DsyvlhIGhaoYYeyO90Kv/+WbGYdV7ajFRV23hvLn7oSzofYR5ZJo4+/KvVivXqv/4vOntM2RvIOjedo33h5/a7qePc+hu7wB/5N9Tqq+KsGF2GLizEA2ghcs1vs+5He32nSBjZM5dGgHqJ77KT28I6FMX+JcqBZ1Xi6xznzMwU5vPTy0EumqrXABijVrhU+onEKOiD34afqhAHhKYBqOk3r/MP5hoPZeBizJJVphksGvq7yUnZbW8xCiUJRVhpZDAwaeOXNawv+FShcf9w8+mwHXyP8azLLMb/IvVWJwb9xKXUecEhVPGj2to2Z9nwjN9h73DepeqfbX28n7Fm2zyjoqSj6JhCeE2VJ/E0EEkB/TiCz7QEiYAtLr5aPMGL8DLMEKuBS5aR3LVjoO5cMZ2HHb8m0gfioDCjj9KIocA48DlK7Qe85ncwKLom8Lij/SSMqTSfFzJda80aQhFN6kD6shi2EusxJSNk8Xtm0ENedFoTAHIXXQCYeW+x2TwmGGrrv2hld98T/NUWuHa95McdsfxYHeFTKlU6ggHDhjcjADKFX65VoB3CLRFuAoI/jVm3mmrUNKfY6AE8JSwTZMngzQf8JBCSvvcO187Rd+vZxx1VNKdDM8oPVZOGiGUiihFwTeHw6SePZJc4q5sfaiEtDl88ckaQ/IGu+53DJ9shQ89Gz1up+RRVw0xwqt74Ht5RCuwcgOWOvuiaMfDOkFpF7PTxD1P3QZBbxo7PI1co6qDYwL2+Q07g7rxhRtLiFO+QrEgGqq2/eNemdkMRrV7KjPsU8rBkNSTQU3PraOPQPQZbexH2ZD+uAwBzg1H3sGDdAIUi1cLLOIBxnYphwqI5x0b74bdmGs8PZAe7GxDkdBLtYogV9zeuoZj1/lb00uSTCVWLq+gNLI7cjLLaqJZyko7OdxwInMna4HMzxgu4k7MBx0FZ3v7pB+TDk+/9ePpQunZPeUcNELAG7N3Ef92gC5rvwfCD9q5bDCPyO+qwp/UBjinLZ8q/2bKgTAWlzCCFnWRTN/q6ZVfy9qXx2DvpzJYkLmhF+Vya9bYI/7CF7fFZmrzTo3VDljjQOxoX6QwiqLjitZUZjJsnJQvvB4uXS/tk6x3STRS5JRLdHMgygHfM+T86VuEiYzSEFHZTcvrHwkdkEAmGfSC8JAz0B+rn+JDuak3PqDv8Qfxxcw53HexY8/HpBy3hqaIO79tGHwhpkRPj9xRyTmmqreS8xHVz7grly9AL2X3PG8jPg7/FmycEkzwLj7qOmKiALTNaZ+ZNCYJWMvkbT/YNoX6pz9qURvq1thkeTQet32kaLmPJyzAfMPBqY+2HDBy97jr7gEzC1l7vc35G1drRbwb15TlrArE2OxUQ5WNhvI6/nqfqdi+hnzH+CEWiw6DTx5lafOZLtT4lI9pVyRCWYDOtfqbf22x0tpmRXJlyNFiaz3NqKHs71840PJr6zFDyJ1s3EuokwAxbzpJzrekmLHD9UvJADMyqPRsi7JMw+xk/4vAUaByQeBOqpA4n8oaefFn0fBU83q4fmaGSoDxfhHZwrWv1nvhxoUWzdakXFQlRmugpkpF7aUHHYCdCNPoi9KqWvoFli8ePtQSMUpIrXWf/fK7WKhIjjCUoJn6P40BAPB/gGziHb26e5eyFjefHi0kzWf0ESWu4HZ7M0vdOoYlyC7Qg/a5Stp3WZ/S+U4hJnQD0OqfrGrHV6kWKMxSOZz2YTEtFE9QIVOr4HcmrHoju9Dh34j6TlEdbRHQLGDhkhCLTnL7kEKsbJWMhconSamdaVe84O33/0tkhIYBYc/PKdRFSeLd90PPh38ln8Qf+GsVtsJF3iYMUded9VfAUR2WMWVPazGAArupGkugxmCx+j3jnBHFf2x2meXF8mDPb/n/HxfLxxKa/aGNt+fAVTkVsTflkYd9GptFZCFbHz484FC+n2EhUusvDhEAe6lPvTCtH4bGp4Ow6rVeBVIFSYZrAbFYpg9PUTgCi/qnXqstvWBAwyCah4HLU/ViCYZARqn+l+eIblhbMBRvrQ6Nf5yNy/0fAwDW3L6nrDPfW3UEuB9Y7DJWK9pJWkA/HuljNPcKgf3HdT6DTJgK/qRLnd5agVcDjoT7FWgjDIE56Q8bhVc4FG57IQDZwMIJ3zmzwukCvXOqgjGfhQlRBoyTh62DCp0jENB8NYwfkZzWDo94BAC0D3XEnCYUZwyNqaIk3RWyS5cq1lBnG7pF8vlVJim9btRK1inm1XePVfyM1Btw2AeTS0hlk2pmch2K34zxrZz3nIeJQQ0iSrPiZ4XbGySTJ6TYEKdkmGMOAjWqSmQlpAaaoeQP1nLls5mP1grIPKeVJB7XfEyKs+Avd+vCCD2qSKK6memEfBS3E+tvKnyA4nJe1c1QsibnX8FdjSQkUHvgnpCCpnXGoJeJR5xxSVYrAJ9ShINobbQFbmsRryA48SeBtsZQ+OtLmSUogQiPpzg1r3dIphgQPCq5/PUSwrfwpKBRIdER1iYoByhbVheKIQl5McQSrvVbvo+yPtaz6iFowYXar6I1kWugVCxROUyeNNhBtnjeM59jwpuLxuSOHYa01yRYg/NKTtD+PSFYEwPFh/9IbMeBhuoZIP7owW8jw6EA3HjioYMf1J0VglwQH1af4CdIgUBhDtpuX0GWTzJuGuvMZIA8lt1yDL2KQjyRcDB36JFw0CESxYFNjLDMoTwVDfsrNIDhEH6ZRRde4SfiX0OksVZL2svFxxg7Y3Yw9w9ru6mt8jKC5rxEnsAIIg7QgLjJG38lEK26cbNZNWELMP/AuNq8WR8TEVQR/ocpixglJRg2TpgEkE7MF5OP8uzgNNf2AgC+MeLAyTsYnNJL0jLHOCYX2pqxsiL9EBL8VBS0Fdn7OcJSqcR4OTaSMd34avxq7DgDUlBu2H8zFB+9saMNyUsPNbSRHRqWfo0TDlJ2Pw2SfkiSG2gvk73zCdDHMMXsoeDX/PU7ytJnzfjKCHTjWSiIk6IcpSqJTZYHDxZaA7uVq1ecu3wDqXGbcj5lOypfUOfE1wkW6bL7ySFp/nhVrtoec+cMi88c306CnKh2aRhQvYPYMC/aedXBB8q2bD1hoflb5d+80kHWiQscxubasd8UnP/m1EApzcnLBMufslnoQ9eemuMxYinx6NJq8lM5h6OQljaDMF++r6NCvLvFMmhDp2qpq93rIVw1oBsEka2TRwc+QNhHaUFmwGAAd7W2kOFvCV75x1zuT7RvmigObbLi2RpGVpM9xy+2ARUfp3O7O+NBi3erU5C0cBpIjLVLxeHFvpIP6j+MPCkqEWzMcs1nN9FRKakwfVlg/g3cAL1MwcVhxxqlg9vvsOd223+qEDyAzqTxMCjSpEJlNFBsW2cq3EeQpSwB7Vfs3wp4lbiecYwmiAxzRtJhFYbQWRt7ld1+Z/A2QBlpLFINkld4yxfmTcNSQKKyXy5pf5TnZP1wg+5R/RbCtCf0MzAO9gCuUA4rWwr9RFGSlqWqS/2NPDXsa/mSoeqAPNQ6uZ7VyMfnUP1SvfziLdBcxtpNi2vwcE3Sx3/WBERstbsja4ggEPJDNhGGDPQt7viydBmCym4PBWlzae0jzj3yEt8jeltMPKF1F0JQvvgrAxBzql8O+fUcLEyi3zXiWHI/AnbWXUEYuo4NcCwzNCT3rH1jhYgNgq3PtSTv+p2gBN64SWaP+3dt9MOVvGrgZkUo6kTnuqB16fUaxfpRiUxrWzZiQ/jP+jpwa0kpJX53n7b+gEJV/mCbWSBfOhdfrWPwIvT68g24hR14jW/Jhii+xI+BSmJB4i2UVklkjiwHFXskwIe/hwgDxuSlvPH31KySrB1afPcGe2x/5f2LV0bWnjz5N/ltKllaciPupKQZNPTLq/xRtpoxcL4pDhBhc/iJaOj7lxY4YTQDJSYYySkP7zdc9/gKgoX2c+IZSPjSXqo3MsgCw9BWkrrZPr4wwIhNgDu/Q2QdA1yOBzLYsTDlH9tKNR1TfGz9+c19vfwBGMOQn+j0Epali7V3PlvbuM23F2qWzNMoETswvvZ2ttDneOzGB2/yuzZ2AaMtehofSzY3MVyHbk7wfRCK6QtgJU6hCvoG9DzSsPFYCCObJ3nTRqWeCet5KHkhQmBqd2mQr+NXUsQKcX+7Hg6rQ8Kin8HZUgaf51+BLH90uIGK0TgcFE6CnlNNPi7Fjd1MJurZBetY7/yqnDYXAoKf7ZOIwuflBD4nw/HJZMxVP/Pg8IPuJt3XtwsNHiXPHwkA9lfOaoknxvBnG5u//qzb2qBnN2H4kt8l24IDWbucooyfRhYHMOqKG+DOelXyNZMDpqF0KMtlmpC7FCQ0AY50r16qRwzYAseIOQHlCv5RZ6koIq9IH48r9lNZ5aIJ5E2hq6mMg89/7P9TgADAu/6b+lviAUQLLTHKAZCXVpdu7YUe2dJNv2rsRJ0GPJCfp40kRsVj4h7HvVHgcKwxoT4Pl/slxEGY6BXOwcuUr3PKbjvko0csTd96QucbYvS882GWlKcve9z1JIEKqXOmfvIjy2Gm/2KiVsN4VoZcGdZFrvH8JKPtrw0HiTevC1qwT52z6UA0asvBv9lk8lWiRN/z3/++dSHNSKh3bXQcMSNRG4XyUVMYVF1B3pWf32s8oQfMEehSkmk7ecnonP5wzzvNqF7eDk6g44vqvV9bXsBCRwRJmbdTMugzDeGZY1r4v++6l8Xr/z8/2/xvbj7023bwOMRIzksE0yaui84CeV8QT9EIwCJaCEiRyZpPEsd+wCQrpn5BsP084YZ/YpOpJDSKKqQ/yVLqykc+5YDEIjoHZ8M3gkBwCbQLF8mB5kzsOcoWoeyPaSp6RZUk5MOZ0F9WZtELLBQV5FlfiO+V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13972</Words>
  <Characters>79643</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Donna Dutton</cp:lastModifiedBy>
  <cp:revision>2</cp:revision>
  <cp:lastPrinted>2022-01-10T09:00:00Z</cp:lastPrinted>
  <dcterms:created xsi:type="dcterms:W3CDTF">2022-01-11T10:28:00Z</dcterms:created>
  <dcterms:modified xsi:type="dcterms:W3CDTF">2022-01-11T10:28:00Z</dcterms:modified>
</cp:coreProperties>
</file>