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37BD" w14:textId="77777777" w:rsidR="007520FD" w:rsidRPr="007520FD" w:rsidRDefault="007520FD" w:rsidP="007520FD">
      <w:pPr>
        <w:spacing w:after="0" w:line="360" w:lineRule="auto"/>
        <w:ind w:left="196" w:firstLine="720"/>
        <w:jc w:val="left"/>
        <w:rPr>
          <w:b/>
          <w:bCs/>
          <w:szCs w:val="24"/>
        </w:rPr>
      </w:pPr>
      <w:r w:rsidRPr="007520FD">
        <w:rPr>
          <w:b/>
          <w:bCs/>
          <w:szCs w:val="24"/>
        </w:rPr>
        <w:t xml:space="preserve">Appendix B:  </w:t>
      </w:r>
      <w:r w:rsidRPr="007520FD">
        <w:rPr>
          <w:b/>
          <w:bCs/>
          <w:szCs w:val="24"/>
        </w:rPr>
        <w:tab/>
        <w:t xml:space="preserve">  Checklist of Documents required</w:t>
      </w:r>
    </w:p>
    <w:p w14:paraId="16734FD0" w14:textId="77777777" w:rsidR="007520FD" w:rsidRPr="006416B4" w:rsidRDefault="007520FD" w:rsidP="007520FD">
      <w:pPr>
        <w:spacing w:after="5" w:line="249" w:lineRule="auto"/>
        <w:ind w:left="720" w:right="12" w:firstLine="0"/>
        <w:rPr>
          <w:rFonts w:asciiTheme="minorHAnsi" w:eastAsia="Arial" w:hAnsiTheme="minorHAnsi" w:cstheme="minorHAnsi"/>
          <w:sz w:val="22"/>
        </w:rPr>
      </w:pPr>
    </w:p>
    <w:p w14:paraId="60C9A5AB" w14:textId="77777777" w:rsidR="007520FD" w:rsidRDefault="007520FD" w:rsidP="007520FD">
      <w:pPr>
        <w:numPr>
          <w:ilvl w:val="0"/>
          <w:numId w:val="1"/>
        </w:numPr>
        <w:spacing w:after="5" w:line="249" w:lineRule="auto"/>
        <w:ind w:left="1276" w:right="12" w:hanging="36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Form of Tender</w:t>
      </w:r>
    </w:p>
    <w:p w14:paraId="32E5796C" w14:textId="77777777" w:rsidR="007520FD" w:rsidRDefault="007520FD" w:rsidP="007520FD">
      <w:pPr>
        <w:numPr>
          <w:ilvl w:val="0"/>
          <w:numId w:val="1"/>
        </w:numPr>
        <w:spacing w:after="5" w:line="249" w:lineRule="auto"/>
        <w:ind w:left="1276" w:right="12" w:hanging="36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Bills of Quantities</w:t>
      </w:r>
    </w:p>
    <w:p w14:paraId="286FF815" w14:textId="77777777" w:rsidR="007520FD" w:rsidRDefault="007520FD" w:rsidP="007520FD">
      <w:pPr>
        <w:numPr>
          <w:ilvl w:val="0"/>
          <w:numId w:val="1"/>
        </w:numPr>
        <w:spacing w:after="5" w:line="249" w:lineRule="auto"/>
        <w:ind w:left="1276" w:right="12" w:hanging="360"/>
        <w:jc w:val="left"/>
        <w:rPr>
          <w:rFonts w:asciiTheme="minorHAnsi" w:hAnsiTheme="minorHAnsi" w:cstheme="minorHAnsi"/>
          <w:sz w:val="22"/>
        </w:rPr>
      </w:pPr>
      <w:r w:rsidRPr="00DD73B7">
        <w:rPr>
          <w:rFonts w:asciiTheme="minorHAnsi" w:hAnsiTheme="minorHAnsi" w:cstheme="minorHAnsi"/>
          <w:sz w:val="22"/>
        </w:rPr>
        <w:t>Standard Selection Questionnaire (SQ)</w:t>
      </w:r>
    </w:p>
    <w:p w14:paraId="6A8CFAEB" w14:textId="77777777" w:rsidR="007520FD" w:rsidRPr="00DD73B7" w:rsidRDefault="007520FD" w:rsidP="007520FD">
      <w:pPr>
        <w:numPr>
          <w:ilvl w:val="0"/>
          <w:numId w:val="1"/>
        </w:numPr>
        <w:spacing w:after="5" w:line="249" w:lineRule="auto"/>
        <w:ind w:left="1276" w:right="12" w:hanging="36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References (2)</w:t>
      </w:r>
    </w:p>
    <w:p w14:paraId="3D82F98A" w14:textId="77777777" w:rsidR="007520FD" w:rsidRPr="006416B4" w:rsidRDefault="007520FD" w:rsidP="007520FD">
      <w:pPr>
        <w:numPr>
          <w:ilvl w:val="0"/>
          <w:numId w:val="1"/>
        </w:numPr>
        <w:spacing w:after="5" w:line="249" w:lineRule="auto"/>
        <w:ind w:left="1276" w:right="12" w:hanging="360"/>
        <w:jc w:val="left"/>
        <w:rPr>
          <w:rFonts w:asciiTheme="minorHAnsi" w:hAnsiTheme="minorHAnsi" w:cstheme="minorHAnsi"/>
          <w:sz w:val="22"/>
        </w:rPr>
      </w:pPr>
      <w:r w:rsidRPr="006416B4">
        <w:rPr>
          <w:rFonts w:asciiTheme="minorHAnsi" w:eastAsia="Arial" w:hAnsiTheme="minorHAnsi" w:cstheme="minorHAnsi"/>
          <w:sz w:val="22"/>
        </w:rPr>
        <w:t xml:space="preserve">Licences for Waste disposal and Weed spraying </w:t>
      </w:r>
    </w:p>
    <w:p w14:paraId="54FB8140" w14:textId="77777777" w:rsidR="007520FD" w:rsidRDefault="007520FD" w:rsidP="007520FD">
      <w:pPr>
        <w:numPr>
          <w:ilvl w:val="0"/>
          <w:numId w:val="1"/>
        </w:numPr>
        <w:spacing w:after="5" w:line="249" w:lineRule="auto"/>
        <w:ind w:left="1276" w:right="12" w:hanging="360"/>
        <w:jc w:val="left"/>
        <w:rPr>
          <w:rFonts w:asciiTheme="minorHAnsi" w:hAnsiTheme="minorHAnsi" w:cstheme="minorHAnsi"/>
          <w:sz w:val="22"/>
        </w:rPr>
      </w:pPr>
      <w:r w:rsidRPr="006416B4">
        <w:rPr>
          <w:rFonts w:asciiTheme="minorHAnsi" w:eastAsia="Arial" w:hAnsiTheme="minorHAnsi" w:cstheme="minorHAnsi"/>
          <w:sz w:val="22"/>
        </w:rPr>
        <w:t>Health &amp; Safety Management accreditation, including relevant risk assessment methodology</w:t>
      </w:r>
    </w:p>
    <w:p w14:paraId="349913B1" w14:textId="7BCF2641" w:rsidR="007520FD" w:rsidRPr="007520FD" w:rsidRDefault="007520FD" w:rsidP="007520FD">
      <w:pPr>
        <w:numPr>
          <w:ilvl w:val="0"/>
          <w:numId w:val="1"/>
        </w:numPr>
        <w:spacing w:after="5" w:line="249" w:lineRule="auto"/>
        <w:ind w:left="1276" w:right="12" w:hanging="360"/>
        <w:jc w:val="left"/>
        <w:rPr>
          <w:rFonts w:asciiTheme="minorHAnsi" w:hAnsiTheme="minorHAnsi" w:cstheme="minorHAnsi"/>
          <w:sz w:val="22"/>
        </w:rPr>
      </w:pPr>
      <w:r w:rsidRPr="007520FD">
        <w:rPr>
          <w:rFonts w:asciiTheme="minorHAnsi" w:eastAsia="Arial" w:hAnsiTheme="minorHAnsi" w:cstheme="minorHAnsi"/>
          <w:sz w:val="22"/>
        </w:rPr>
        <w:t>Quality Assurance accreditation</w:t>
      </w:r>
    </w:p>
    <w:p w14:paraId="6F953814" w14:textId="77777777" w:rsidR="007520FD" w:rsidRPr="006416B4" w:rsidRDefault="007520FD" w:rsidP="007520FD">
      <w:pPr>
        <w:numPr>
          <w:ilvl w:val="0"/>
          <w:numId w:val="1"/>
        </w:numPr>
        <w:spacing w:after="5" w:line="249" w:lineRule="auto"/>
        <w:ind w:left="1276" w:right="12" w:hanging="360"/>
        <w:jc w:val="left"/>
        <w:rPr>
          <w:rFonts w:asciiTheme="minorHAnsi" w:hAnsiTheme="minorHAnsi" w:cstheme="minorHAnsi"/>
          <w:sz w:val="22"/>
        </w:rPr>
      </w:pPr>
      <w:r w:rsidRPr="006416B4">
        <w:rPr>
          <w:rFonts w:asciiTheme="minorHAnsi" w:eastAsia="Arial" w:hAnsiTheme="minorHAnsi" w:cstheme="minorHAnsi"/>
          <w:sz w:val="22"/>
        </w:rPr>
        <w:t xml:space="preserve">Environmental Management accreditation (e.g., relevant ISO 9000 or 1400 series accreditation or equivalent) </w:t>
      </w:r>
    </w:p>
    <w:p w14:paraId="4A953BBF" w14:textId="77777777" w:rsidR="007520FD" w:rsidRPr="006416B4" w:rsidRDefault="007520FD" w:rsidP="007520FD">
      <w:pPr>
        <w:numPr>
          <w:ilvl w:val="0"/>
          <w:numId w:val="1"/>
        </w:numPr>
        <w:spacing w:after="5" w:line="249" w:lineRule="auto"/>
        <w:ind w:left="1276" w:right="12" w:hanging="360"/>
        <w:jc w:val="left"/>
        <w:rPr>
          <w:rFonts w:asciiTheme="minorHAnsi" w:hAnsiTheme="minorHAnsi" w:cstheme="minorHAnsi"/>
          <w:sz w:val="22"/>
        </w:rPr>
      </w:pPr>
      <w:r w:rsidRPr="006416B4">
        <w:rPr>
          <w:rFonts w:asciiTheme="minorHAnsi" w:eastAsia="Arial" w:hAnsiTheme="minorHAnsi" w:cstheme="minorHAnsi"/>
          <w:sz w:val="22"/>
        </w:rPr>
        <w:t xml:space="preserve">Employers’ Liability £10m and Public Liability £10m </w:t>
      </w:r>
    </w:p>
    <w:p w14:paraId="5A21D831" w14:textId="77777777" w:rsidR="007520FD" w:rsidRPr="006D61AF" w:rsidRDefault="007520FD" w:rsidP="007520FD">
      <w:pPr>
        <w:numPr>
          <w:ilvl w:val="0"/>
          <w:numId w:val="1"/>
        </w:numPr>
        <w:spacing w:after="5" w:line="249" w:lineRule="auto"/>
        <w:ind w:left="1276" w:right="12" w:hanging="360"/>
        <w:jc w:val="left"/>
        <w:rPr>
          <w:rFonts w:asciiTheme="minorHAnsi" w:hAnsiTheme="minorHAnsi" w:cstheme="minorHAnsi"/>
          <w:sz w:val="22"/>
        </w:rPr>
      </w:pPr>
      <w:proofErr w:type="spellStart"/>
      <w:r w:rsidRPr="006416B4">
        <w:rPr>
          <w:rFonts w:asciiTheme="minorHAnsi" w:eastAsia="Arial" w:hAnsiTheme="minorHAnsi" w:cstheme="minorHAnsi"/>
          <w:sz w:val="22"/>
        </w:rPr>
        <w:t>Arboricultural</w:t>
      </w:r>
      <w:proofErr w:type="spellEnd"/>
      <w:r w:rsidRPr="006416B4">
        <w:rPr>
          <w:rFonts w:asciiTheme="minorHAnsi" w:eastAsia="Arial" w:hAnsiTheme="minorHAnsi" w:cstheme="minorHAnsi"/>
          <w:sz w:val="22"/>
        </w:rPr>
        <w:t xml:space="preserve"> accreditations </w:t>
      </w:r>
    </w:p>
    <w:p w14:paraId="33342D24" w14:textId="77777777" w:rsidR="008C6203" w:rsidRDefault="008C6203"/>
    <w:sectPr w:rsidR="008C6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D5802"/>
    <w:multiLevelType w:val="hybridMultilevel"/>
    <w:tmpl w:val="8E4EBABC"/>
    <w:lvl w:ilvl="0" w:tplc="0809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106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FD"/>
    <w:rsid w:val="00034C32"/>
    <w:rsid w:val="007520FD"/>
    <w:rsid w:val="007F7082"/>
    <w:rsid w:val="008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50526"/>
  <w15:chartTrackingRefBased/>
  <w15:docId w15:val="{A1781670-F01A-49ED-B368-B534697A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FD"/>
    <w:pPr>
      <w:spacing w:after="4" w:line="248" w:lineRule="auto"/>
      <w:ind w:left="598" w:hanging="10"/>
      <w:jc w:val="both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4FF6F6BFE1F4DB95ED8775B48CA91" ma:contentTypeVersion="17" ma:contentTypeDescription="Create a new document." ma:contentTypeScope="" ma:versionID="be550e0f5333f2d0e94d9948b620de73">
  <xsd:schema xmlns:xsd="http://www.w3.org/2001/XMLSchema" xmlns:xs="http://www.w3.org/2001/XMLSchema" xmlns:p="http://schemas.microsoft.com/office/2006/metadata/properties" xmlns:ns2="7b02d9b3-0750-4193-90ea-e2fce0096684" xmlns:ns3="fe0daf43-258d-42ef-b5ee-58830eb703bc" targetNamespace="http://schemas.microsoft.com/office/2006/metadata/properties" ma:root="true" ma:fieldsID="c7d9cc179398387d814b465b77b7338a" ns2:_="" ns3:_="">
    <xsd:import namespace="7b02d9b3-0750-4193-90ea-e2fce0096684"/>
    <xsd:import namespace="fe0daf43-258d-42ef-b5ee-58830eb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2d9b3-0750-4193-90ea-e2fce0096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27429d-b165-402a-9f00-8d264625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daf43-258d-42ef-b5ee-58830eb70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c9b678-6e23-4e66-b10f-657e4c23a4fa}" ma:internalName="TaxCatchAll" ma:showField="CatchAllData" ma:web="fe0daf43-258d-42ef-b5ee-58830eb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daf43-258d-42ef-b5ee-58830eb703bc" xsi:nil="true"/>
    <lcf76f155ced4ddcb4097134ff3c332f xmlns="7b02d9b3-0750-4193-90ea-e2fce00966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B3F846-ABA0-42F4-B456-21CB7A1AC5CD}"/>
</file>

<file path=customXml/itemProps2.xml><?xml version="1.0" encoding="utf-8"?>
<ds:datastoreItem xmlns:ds="http://schemas.openxmlformats.org/officeDocument/2006/customXml" ds:itemID="{6AC32211-944D-43BA-84FE-F77D19231D59}"/>
</file>

<file path=customXml/itemProps3.xml><?xml version="1.0" encoding="utf-8"?>
<ds:datastoreItem xmlns:ds="http://schemas.openxmlformats.org/officeDocument/2006/customXml" ds:itemID="{2F88E143-A9C3-4A48-9807-7BB505C00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Jones</dc:creator>
  <cp:keywords/>
  <dc:description/>
  <cp:lastModifiedBy>Alan Jones</cp:lastModifiedBy>
  <cp:revision>1</cp:revision>
  <dcterms:created xsi:type="dcterms:W3CDTF">2023-08-22T12:49:00Z</dcterms:created>
  <dcterms:modified xsi:type="dcterms:W3CDTF">2023-08-22T12:53:00Z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0x0101000954FF6F6BFE1F4DB95ED8775B48CA91</vt:lpwstr>
  </property>
</Properties>
</file>