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459" w:type="dxa"/>
        <w:tblLook w:val="00A0" w:firstRow="1" w:lastRow="0" w:firstColumn="1" w:lastColumn="0" w:noHBand="0" w:noVBand="0"/>
      </w:tblPr>
      <w:tblGrid>
        <w:gridCol w:w="6062"/>
        <w:gridCol w:w="4256"/>
      </w:tblGrid>
      <w:tr w:rsidR="008413BE" w:rsidRPr="0018297D" w:rsidTr="006B412A">
        <w:trPr>
          <w:trHeight w:val="2118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3BE" w:rsidRPr="0018297D" w:rsidRDefault="00762359" w:rsidP="00CA463F">
            <w:pPr>
              <w:spacing w:after="12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56767A5A" wp14:editId="1A40B75F">
                  <wp:extent cx="1616149" cy="1347882"/>
                  <wp:effectExtent l="0" t="0" r="3175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107" cy="13511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3BE" w:rsidRPr="0018297D" w:rsidRDefault="008413BE" w:rsidP="00CA463F">
            <w:pPr>
              <w:spacing w:after="120" w:line="240" w:lineRule="auto"/>
              <w:ind w:left="-113" w:right="-113"/>
              <w:rPr>
                <w:b/>
                <w:spacing w:val="-2"/>
                <w:sz w:val="4"/>
              </w:rPr>
            </w:pPr>
          </w:p>
          <w:p w:rsidR="008413BE" w:rsidRPr="0018297D" w:rsidRDefault="00762359" w:rsidP="00CA463F">
            <w:pPr>
              <w:spacing w:after="120" w:line="240" w:lineRule="auto"/>
              <w:ind w:left="-113" w:right="-113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Crown Commercial</w:t>
            </w:r>
            <w:r w:rsidR="00B91704" w:rsidRPr="0018297D">
              <w:rPr>
                <w:b/>
                <w:spacing w:val="-2"/>
                <w:sz w:val="20"/>
              </w:rPr>
              <w:t xml:space="preserve"> Service</w:t>
            </w:r>
          </w:p>
          <w:p w:rsidR="008413BE" w:rsidRPr="0018297D" w:rsidRDefault="009B1974" w:rsidP="00CA463F">
            <w:pPr>
              <w:spacing w:after="120" w:line="240" w:lineRule="auto"/>
              <w:ind w:left="-113" w:right="-113"/>
              <w:rPr>
                <w:spacing w:val="-2"/>
                <w:sz w:val="20"/>
              </w:rPr>
            </w:pPr>
            <w:r w:rsidRPr="0018297D">
              <w:rPr>
                <w:spacing w:val="-2"/>
                <w:sz w:val="20"/>
              </w:rPr>
              <w:t>Room 2Y92, Concept House, Cardiff Road, Newport NP10 8QQ</w:t>
            </w:r>
          </w:p>
          <w:p w:rsidR="008413BE" w:rsidRPr="0018297D" w:rsidRDefault="00B91704" w:rsidP="00CA463F">
            <w:pPr>
              <w:spacing w:after="120" w:line="240" w:lineRule="auto"/>
              <w:ind w:left="-108"/>
              <w:rPr>
                <w:spacing w:val="-2"/>
                <w:sz w:val="20"/>
              </w:rPr>
            </w:pPr>
            <w:r w:rsidRPr="0018297D">
              <w:rPr>
                <w:b/>
                <w:spacing w:val="-2"/>
                <w:sz w:val="20"/>
              </w:rPr>
              <w:t xml:space="preserve">T </w:t>
            </w:r>
            <w:r w:rsidRPr="0018297D">
              <w:rPr>
                <w:spacing w:val="-2"/>
                <w:sz w:val="20"/>
              </w:rPr>
              <w:t xml:space="preserve"> 0</w:t>
            </w:r>
            <w:r w:rsidR="009B1974" w:rsidRPr="0018297D">
              <w:rPr>
                <w:spacing w:val="-2"/>
                <w:sz w:val="20"/>
              </w:rPr>
              <w:t>163 381 1600</w:t>
            </w:r>
            <w:r w:rsidRPr="0018297D">
              <w:rPr>
                <w:spacing w:val="-2"/>
                <w:sz w:val="20"/>
              </w:rPr>
              <w:t xml:space="preserve"> </w:t>
            </w:r>
          </w:p>
          <w:p w:rsidR="008413BE" w:rsidRPr="0018297D" w:rsidRDefault="00B91704" w:rsidP="00CA463F">
            <w:pPr>
              <w:spacing w:after="120" w:line="240" w:lineRule="auto"/>
              <w:ind w:left="-108"/>
              <w:rPr>
                <w:spacing w:val="-2"/>
                <w:sz w:val="20"/>
              </w:rPr>
            </w:pPr>
            <w:r w:rsidRPr="0018297D">
              <w:rPr>
                <w:b/>
                <w:spacing w:val="-2"/>
                <w:sz w:val="20"/>
              </w:rPr>
              <w:t xml:space="preserve">E  </w:t>
            </w:r>
            <w:r w:rsidRPr="0018297D">
              <w:rPr>
                <w:spacing w:val="-2"/>
                <w:sz w:val="20"/>
              </w:rPr>
              <w:t>info@</w:t>
            </w:r>
            <w:r w:rsidR="00762359">
              <w:rPr>
                <w:spacing w:val="-2"/>
                <w:sz w:val="20"/>
              </w:rPr>
              <w:t>ccs</w:t>
            </w:r>
            <w:r w:rsidRPr="0018297D">
              <w:rPr>
                <w:spacing w:val="-2"/>
                <w:sz w:val="20"/>
              </w:rPr>
              <w:t>.gsi.gov.uk</w:t>
            </w:r>
          </w:p>
          <w:p w:rsidR="008413BE" w:rsidRPr="0018297D" w:rsidRDefault="002266EC" w:rsidP="00CA463F">
            <w:pPr>
              <w:spacing w:after="120" w:line="240" w:lineRule="auto"/>
              <w:ind w:left="-113" w:right="-113"/>
              <w:rPr>
                <w:b/>
                <w:sz w:val="20"/>
              </w:rPr>
            </w:pPr>
            <w:hyperlink r:id="rId13" w:tgtFrame="_blank" w:history="1">
              <w:r w:rsidR="0077080E">
                <w:rPr>
                  <w:rStyle w:val="Hyperlink"/>
                  <w:rFonts w:cs="Arial"/>
                  <w:b/>
                  <w:bCs/>
                </w:rPr>
                <w:t>www.gov.uk/ccs</w:t>
              </w:r>
            </w:hyperlink>
          </w:p>
        </w:tc>
      </w:tr>
    </w:tbl>
    <w:p w:rsidR="00762359" w:rsidRDefault="00762359" w:rsidP="006B412A">
      <w:pPr>
        <w:pStyle w:val="BasicParagraph"/>
        <w:spacing w:after="120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  <w:highlight w:val="yellow"/>
        </w:rPr>
      </w:pPr>
    </w:p>
    <w:p w:rsidR="002F373F" w:rsidRPr="00942C09" w:rsidRDefault="002F373F" w:rsidP="006B412A">
      <w:pPr>
        <w:pStyle w:val="BasicParagraph"/>
        <w:spacing w:after="120"/>
        <w:ind w:right="888"/>
        <w:jc w:val="both"/>
        <w:rPr>
          <w:rFonts w:ascii="Arial" w:eastAsiaTheme="minorHAnsi" w:hAnsi="Arial" w:cstheme="minorBidi"/>
          <w:color w:val="FF0000"/>
          <w:spacing w:val="-2"/>
          <w:sz w:val="20"/>
          <w:szCs w:val="22"/>
          <w:highlight w:val="yellow"/>
        </w:rPr>
      </w:pPr>
    </w:p>
    <w:p w:rsidR="002F373F" w:rsidRPr="00AC295E" w:rsidRDefault="002F373F" w:rsidP="002F373F">
      <w:pPr>
        <w:pStyle w:val="BasicParagraph"/>
        <w:ind w:right="888"/>
        <w:jc w:val="both"/>
        <w:rPr>
          <w:rFonts w:ascii="Arial" w:eastAsiaTheme="minorHAnsi" w:hAnsi="Arial" w:cstheme="minorBidi"/>
          <w:b/>
          <w:color w:val="auto"/>
          <w:spacing w:val="-2"/>
          <w:sz w:val="20"/>
          <w:szCs w:val="22"/>
        </w:rPr>
      </w:pPr>
      <w:r w:rsidRPr="00AC295E">
        <w:rPr>
          <w:rFonts w:ascii="Arial" w:eastAsiaTheme="minorHAnsi" w:hAnsi="Arial" w:cstheme="minorBidi"/>
          <w:b/>
          <w:color w:val="auto"/>
          <w:spacing w:val="-2"/>
          <w:sz w:val="20"/>
          <w:szCs w:val="22"/>
        </w:rPr>
        <w:t xml:space="preserve">Atkins Ltd </w:t>
      </w:r>
    </w:p>
    <w:p w:rsidR="00B436CA" w:rsidRPr="00AC295E" w:rsidRDefault="001E6844" w:rsidP="002F373F">
      <w:pPr>
        <w:pStyle w:val="BasicParagraph"/>
        <w:ind w:right="888"/>
        <w:jc w:val="both"/>
        <w:rPr>
          <w:rFonts w:ascii="Arial" w:eastAsiaTheme="minorHAnsi" w:hAnsi="Arial" w:cstheme="minorBidi"/>
          <w:b/>
          <w:color w:val="auto"/>
          <w:spacing w:val="-2"/>
          <w:sz w:val="20"/>
          <w:szCs w:val="22"/>
        </w:rPr>
      </w:pPr>
      <w:r w:rsidRPr="00AC295E">
        <w:rPr>
          <w:rFonts w:ascii="Arial" w:eastAsiaTheme="minorHAnsi" w:hAnsi="Arial" w:cstheme="minorBidi"/>
          <w:b/>
          <w:color w:val="auto"/>
          <w:spacing w:val="-2"/>
          <w:sz w:val="20"/>
          <w:szCs w:val="22"/>
        </w:rPr>
        <w:t>[REDACTED TEXT]</w:t>
      </w:r>
    </w:p>
    <w:p w:rsidR="001E6844" w:rsidRPr="00AC295E" w:rsidRDefault="001E6844" w:rsidP="001E6844">
      <w:pPr>
        <w:pStyle w:val="BasicParagraph"/>
        <w:ind w:right="888"/>
        <w:jc w:val="both"/>
        <w:rPr>
          <w:rFonts w:ascii="Arial" w:eastAsiaTheme="minorHAnsi" w:hAnsi="Arial" w:cstheme="minorBidi"/>
          <w:b/>
          <w:color w:val="auto"/>
          <w:spacing w:val="-2"/>
          <w:sz w:val="20"/>
          <w:szCs w:val="22"/>
        </w:rPr>
      </w:pPr>
      <w:r w:rsidRPr="00AC295E">
        <w:rPr>
          <w:rFonts w:ascii="Arial" w:eastAsiaTheme="minorHAnsi" w:hAnsi="Arial" w:cstheme="minorBidi"/>
          <w:b/>
          <w:color w:val="auto"/>
          <w:spacing w:val="-2"/>
          <w:sz w:val="20"/>
          <w:szCs w:val="22"/>
        </w:rPr>
        <w:t>[REDACTED TEXT]</w:t>
      </w:r>
    </w:p>
    <w:p w:rsidR="001E6844" w:rsidRPr="00AC295E" w:rsidRDefault="001E6844" w:rsidP="001E6844">
      <w:pPr>
        <w:pStyle w:val="BasicParagraph"/>
        <w:ind w:right="888"/>
        <w:jc w:val="both"/>
        <w:rPr>
          <w:rFonts w:ascii="Arial" w:eastAsiaTheme="minorHAnsi" w:hAnsi="Arial" w:cstheme="minorBidi"/>
          <w:b/>
          <w:color w:val="auto"/>
          <w:spacing w:val="-2"/>
          <w:sz w:val="20"/>
          <w:szCs w:val="22"/>
        </w:rPr>
      </w:pPr>
      <w:r w:rsidRPr="00AC295E">
        <w:rPr>
          <w:rFonts w:ascii="Arial" w:eastAsiaTheme="minorHAnsi" w:hAnsi="Arial" w:cstheme="minorBidi"/>
          <w:b/>
          <w:color w:val="auto"/>
          <w:spacing w:val="-2"/>
          <w:sz w:val="20"/>
          <w:szCs w:val="22"/>
        </w:rPr>
        <w:t>[REDACTED TEXT]</w:t>
      </w:r>
    </w:p>
    <w:p w:rsidR="001E6844" w:rsidRPr="00AC295E" w:rsidRDefault="001E6844" w:rsidP="001E6844">
      <w:pPr>
        <w:pStyle w:val="BasicParagraph"/>
        <w:ind w:right="888"/>
        <w:jc w:val="both"/>
        <w:rPr>
          <w:rFonts w:ascii="Arial" w:eastAsiaTheme="minorHAnsi" w:hAnsi="Arial" w:cstheme="minorBidi"/>
          <w:b/>
          <w:color w:val="auto"/>
          <w:spacing w:val="-2"/>
          <w:sz w:val="20"/>
          <w:szCs w:val="22"/>
        </w:rPr>
      </w:pPr>
      <w:r w:rsidRPr="00AC295E">
        <w:rPr>
          <w:rFonts w:ascii="Arial" w:eastAsiaTheme="minorHAnsi" w:hAnsi="Arial" w:cstheme="minorBidi"/>
          <w:b/>
          <w:color w:val="auto"/>
          <w:spacing w:val="-2"/>
          <w:sz w:val="20"/>
          <w:szCs w:val="22"/>
        </w:rPr>
        <w:t>[REDACTED TEXT]</w:t>
      </w:r>
    </w:p>
    <w:p w:rsidR="001E6844" w:rsidRPr="00AC295E" w:rsidRDefault="001E6844" w:rsidP="001E6844">
      <w:pPr>
        <w:pStyle w:val="BasicParagraph"/>
        <w:ind w:right="888"/>
        <w:jc w:val="both"/>
        <w:rPr>
          <w:rFonts w:ascii="Arial" w:eastAsiaTheme="minorHAnsi" w:hAnsi="Arial" w:cstheme="minorBidi"/>
          <w:b/>
          <w:color w:val="auto"/>
          <w:spacing w:val="-2"/>
          <w:sz w:val="20"/>
          <w:szCs w:val="22"/>
        </w:rPr>
      </w:pPr>
      <w:r w:rsidRPr="00AC295E">
        <w:rPr>
          <w:rFonts w:ascii="Arial" w:eastAsiaTheme="minorHAnsi" w:hAnsi="Arial" w:cstheme="minorBidi"/>
          <w:b/>
          <w:color w:val="auto"/>
          <w:spacing w:val="-2"/>
          <w:sz w:val="20"/>
          <w:szCs w:val="22"/>
        </w:rPr>
        <w:t>[REDACTED TEXT]</w:t>
      </w:r>
    </w:p>
    <w:p w:rsidR="001E6844" w:rsidRPr="00AC295E" w:rsidRDefault="001E6844" w:rsidP="001E6844">
      <w:pPr>
        <w:pStyle w:val="BasicParagraph"/>
        <w:ind w:right="888"/>
        <w:jc w:val="both"/>
        <w:rPr>
          <w:rFonts w:ascii="Arial" w:eastAsiaTheme="minorHAnsi" w:hAnsi="Arial" w:cstheme="minorBidi"/>
          <w:b/>
          <w:color w:val="auto"/>
          <w:spacing w:val="-2"/>
          <w:sz w:val="20"/>
          <w:szCs w:val="22"/>
        </w:rPr>
      </w:pPr>
      <w:r w:rsidRPr="00AC295E">
        <w:rPr>
          <w:rFonts w:ascii="Arial" w:eastAsiaTheme="minorHAnsi" w:hAnsi="Arial" w:cstheme="minorBidi"/>
          <w:b/>
          <w:color w:val="auto"/>
          <w:spacing w:val="-2"/>
          <w:sz w:val="20"/>
          <w:szCs w:val="22"/>
        </w:rPr>
        <w:t>[REDACTED TEXT]</w:t>
      </w:r>
    </w:p>
    <w:p w:rsidR="001E6844" w:rsidRPr="00AC295E" w:rsidRDefault="001E6844" w:rsidP="001E6844">
      <w:pPr>
        <w:pStyle w:val="BasicParagraph"/>
        <w:ind w:right="888"/>
        <w:jc w:val="both"/>
        <w:rPr>
          <w:rFonts w:ascii="Arial" w:eastAsiaTheme="minorHAnsi" w:hAnsi="Arial" w:cstheme="minorBidi"/>
          <w:b/>
          <w:color w:val="auto"/>
          <w:spacing w:val="-2"/>
          <w:sz w:val="20"/>
          <w:szCs w:val="22"/>
        </w:rPr>
      </w:pPr>
      <w:r w:rsidRPr="00AC295E">
        <w:rPr>
          <w:rFonts w:ascii="Arial" w:eastAsiaTheme="minorHAnsi" w:hAnsi="Arial" w:cstheme="minorBidi"/>
          <w:b/>
          <w:color w:val="auto"/>
          <w:spacing w:val="-2"/>
          <w:sz w:val="20"/>
          <w:szCs w:val="22"/>
        </w:rPr>
        <w:t>[REDACTED TEXT]</w:t>
      </w:r>
    </w:p>
    <w:p w:rsidR="002F373F" w:rsidRPr="00AC295E" w:rsidRDefault="002F373F" w:rsidP="002F373F">
      <w:pPr>
        <w:pStyle w:val="BasicParagraph"/>
        <w:ind w:right="888"/>
        <w:jc w:val="both"/>
        <w:rPr>
          <w:rFonts w:ascii="Arial" w:eastAsiaTheme="minorHAnsi" w:hAnsi="Arial" w:cstheme="minorBidi"/>
          <w:b/>
          <w:color w:val="auto"/>
          <w:spacing w:val="-2"/>
          <w:sz w:val="20"/>
          <w:szCs w:val="22"/>
        </w:rPr>
      </w:pPr>
    </w:p>
    <w:p w:rsidR="002F373F" w:rsidRPr="00AC295E" w:rsidRDefault="002F373F" w:rsidP="002F373F">
      <w:pPr>
        <w:pStyle w:val="BasicParagraph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</w:rPr>
      </w:pPr>
      <w:r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 xml:space="preserve">For correspondence with regards to this tender, the address is; </w:t>
      </w:r>
    </w:p>
    <w:p w:rsidR="001E6844" w:rsidRPr="00AC295E" w:rsidRDefault="001E6844" w:rsidP="001E6844">
      <w:pPr>
        <w:pStyle w:val="BasicParagraph"/>
        <w:ind w:right="888"/>
        <w:jc w:val="both"/>
        <w:rPr>
          <w:rFonts w:ascii="Arial" w:eastAsiaTheme="minorHAnsi" w:hAnsi="Arial" w:cstheme="minorBidi"/>
          <w:b/>
          <w:color w:val="auto"/>
          <w:spacing w:val="-2"/>
          <w:sz w:val="20"/>
          <w:szCs w:val="22"/>
        </w:rPr>
      </w:pPr>
      <w:r w:rsidRPr="00AC295E">
        <w:rPr>
          <w:rFonts w:ascii="Arial" w:eastAsiaTheme="minorHAnsi" w:hAnsi="Arial" w:cstheme="minorBidi"/>
          <w:b/>
          <w:color w:val="auto"/>
          <w:spacing w:val="-2"/>
          <w:sz w:val="20"/>
          <w:szCs w:val="22"/>
        </w:rPr>
        <w:t>[REDACTED TEXT]</w:t>
      </w:r>
    </w:p>
    <w:p w:rsidR="001E6844" w:rsidRPr="00AC295E" w:rsidRDefault="001E6844" w:rsidP="001E6844">
      <w:pPr>
        <w:pStyle w:val="BasicParagraph"/>
        <w:ind w:right="888"/>
        <w:jc w:val="both"/>
        <w:rPr>
          <w:rFonts w:ascii="Arial" w:eastAsiaTheme="minorHAnsi" w:hAnsi="Arial" w:cstheme="minorBidi"/>
          <w:b/>
          <w:color w:val="auto"/>
          <w:spacing w:val="-2"/>
          <w:sz w:val="20"/>
          <w:szCs w:val="22"/>
        </w:rPr>
      </w:pPr>
      <w:r w:rsidRPr="00AC295E">
        <w:rPr>
          <w:rFonts w:ascii="Arial" w:eastAsiaTheme="minorHAnsi" w:hAnsi="Arial" w:cstheme="minorBidi"/>
          <w:b/>
          <w:color w:val="auto"/>
          <w:spacing w:val="-2"/>
          <w:sz w:val="20"/>
          <w:szCs w:val="22"/>
        </w:rPr>
        <w:t>[REDACTED TEXT]</w:t>
      </w:r>
    </w:p>
    <w:p w:rsidR="001E6844" w:rsidRPr="00AC295E" w:rsidRDefault="001E6844" w:rsidP="001E6844">
      <w:pPr>
        <w:pStyle w:val="BasicParagraph"/>
        <w:ind w:right="888"/>
        <w:jc w:val="both"/>
        <w:rPr>
          <w:rFonts w:ascii="Arial" w:eastAsiaTheme="minorHAnsi" w:hAnsi="Arial" w:cstheme="minorBidi"/>
          <w:b/>
          <w:color w:val="auto"/>
          <w:spacing w:val="-2"/>
          <w:sz w:val="20"/>
          <w:szCs w:val="22"/>
        </w:rPr>
      </w:pPr>
      <w:r w:rsidRPr="00AC295E">
        <w:rPr>
          <w:rFonts w:ascii="Arial" w:eastAsiaTheme="minorHAnsi" w:hAnsi="Arial" w:cstheme="minorBidi"/>
          <w:b/>
          <w:color w:val="auto"/>
          <w:spacing w:val="-2"/>
          <w:sz w:val="20"/>
          <w:szCs w:val="22"/>
        </w:rPr>
        <w:t>[REDACTED TEXT]</w:t>
      </w:r>
    </w:p>
    <w:p w:rsidR="001E6844" w:rsidRPr="00AC295E" w:rsidRDefault="001E6844" w:rsidP="001E6844">
      <w:pPr>
        <w:pStyle w:val="BasicParagraph"/>
        <w:ind w:right="888"/>
        <w:jc w:val="both"/>
        <w:rPr>
          <w:rFonts w:ascii="Arial" w:eastAsiaTheme="minorHAnsi" w:hAnsi="Arial" w:cstheme="minorBidi"/>
          <w:b/>
          <w:color w:val="auto"/>
          <w:spacing w:val="-2"/>
          <w:sz w:val="20"/>
          <w:szCs w:val="22"/>
        </w:rPr>
      </w:pPr>
      <w:r w:rsidRPr="00AC295E">
        <w:rPr>
          <w:rFonts w:ascii="Arial" w:eastAsiaTheme="minorHAnsi" w:hAnsi="Arial" w:cstheme="minorBidi"/>
          <w:b/>
          <w:color w:val="auto"/>
          <w:spacing w:val="-2"/>
          <w:sz w:val="20"/>
          <w:szCs w:val="22"/>
        </w:rPr>
        <w:t>[REDACTED TEXT]</w:t>
      </w:r>
    </w:p>
    <w:p w:rsidR="002F373F" w:rsidRPr="00AC295E" w:rsidRDefault="001E6844" w:rsidP="002F373F">
      <w:pPr>
        <w:pStyle w:val="BasicParagraph"/>
        <w:ind w:right="888"/>
        <w:jc w:val="both"/>
        <w:rPr>
          <w:rFonts w:ascii="Arial" w:eastAsiaTheme="minorHAnsi" w:hAnsi="Arial" w:cstheme="minorBidi"/>
          <w:b/>
          <w:color w:val="auto"/>
          <w:spacing w:val="-2"/>
          <w:sz w:val="20"/>
          <w:szCs w:val="22"/>
        </w:rPr>
      </w:pPr>
      <w:r w:rsidRPr="00AC295E">
        <w:rPr>
          <w:rFonts w:ascii="Arial" w:eastAsiaTheme="minorHAnsi" w:hAnsi="Arial" w:cstheme="minorBidi"/>
          <w:b/>
          <w:color w:val="auto"/>
          <w:spacing w:val="-2"/>
          <w:sz w:val="20"/>
          <w:szCs w:val="22"/>
        </w:rPr>
        <w:t>[REDACTED TEXT]</w:t>
      </w:r>
    </w:p>
    <w:p w:rsidR="002F373F" w:rsidRPr="00AC295E" w:rsidRDefault="002F373F" w:rsidP="006B412A">
      <w:pPr>
        <w:pStyle w:val="BasicParagraph"/>
        <w:spacing w:after="120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  <w:highlight w:val="yellow"/>
        </w:rPr>
      </w:pPr>
    </w:p>
    <w:p w:rsidR="00A57668" w:rsidRPr="00AC295E" w:rsidRDefault="009B6C35" w:rsidP="006B412A">
      <w:pPr>
        <w:pStyle w:val="BasicParagraph"/>
        <w:spacing w:after="120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</w:rPr>
      </w:pPr>
      <w:r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>17</w:t>
      </w:r>
      <w:r w:rsidR="00704699"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  <w:vertAlign w:val="superscript"/>
        </w:rPr>
        <w:t>th</w:t>
      </w:r>
      <w:r w:rsidR="00704699"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 xml:space="preserve"> March 2015</w:t>
      </w:r>
    </w:p>
    <w:p w:rsidR="00942C09" w:rsidRPr="00AC295E" w:rsidRDefault="00942C09" w:rsidP="006B412A">
      <w:pPr>
        <w:pStyle w:val="BasicParagraph"/>
        <w:spacing w:after="120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</w:rPr>
      </w:pPr>
    </w:p>
    <w:p w:rsidR="006B412A" w:rsidRPr="00AC295E" w:rsidRDefault="006B412A" w:rsidP="001E6844">
      <w:pPr>
        <w:pStyle w:val="BasicParagraph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</w:rPr>
      </w:pPr>
      <w:r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 xml:space="preserve">Dear </w:t>
      </w:r>
      <w:r w:rsidR="001E6844" w:rsidRPr="00AC295E">
        <w:rPr>
          <w:rFonts w:ascii="Arial" w:eastAsiaTheme="minorHAnsi" w:hAnsi="Arial" w:cstheme="minorBidi"/>
          <w:b/>
          <w:color w:val="auto"/>
          <w:spacing w:val="-2"/>
          <w:sz w:val="20"/>
          <w:szCs w:val="22"/>
        </w:rPr>
        <w:t>[REDACTED TEXT]</w:t>
      </w:r>
      <w:r w:rsidR="001E6844"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>,</w:t>
      </w:r>
    </w:p>
    <w:p w:rsidR="001E6844" w:rsidRPr="00AC295E" w:rsidRDefault="001E6844" w:rsidP="001E6844">
      <w:pPr>
        <w:pStyle w:val="BasicParagraph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</w:rPr>
      </w:pPr>
    </w:p>
    <w:p w:rsidR="006B412A" w:rsidRPr="00AC295E" w:rsidRDefault="00276090" w:rsidP="006B412A">
      <w:pPr>
        <w:pStyle w:val="BasicParagraph"/>
        <w:spacing w:after="120"/>
        <w:ind w:right="888"/>
        <w:jc w:val="both"/>
        <w:rPr>
          <w:rFonts w:ascii="Arial" w:eastAsiaTheme="minorHAnsi" w:hAnsi="Arial" w:cstheme="minorBidi"/>
          <w:b/>
          <w:color w:val="auto"/>
          <w:spacing w:val="-2"/>
          <w:sz w:val="20"/>
          <w:szCs w:val="22"/>
        </w:rPr>
      </w:pPr>
      <w:r w:rsidRPr="00AC295E">
        <w:rPr>
          <w:rFonts w:ascii="Arial" w:eastAsiaTheme="minorHAnsi" w:hAnsi="Arial" w:cstheme="minorBidi"/>
          <w:b/>
          <w:color w:val="auto"/>
          <w:spacing w:val="-2"/>
          <w:sz w:val="20"/>
          <w:szCs w:val="22"/>
        </w:rPr>
        <w:t xml:space="preserve">RM5088 SO8028 Provision of Technical Adviser Services for the Rail Franchising Programme – Intercity West Coast Franchise Competition </w:t>
      </w:r>
    </w:p>
    <w:p w:rsidR="006B412A" w:rsidRPr="00AC295E" w:rsidRDefault="006B412A" w:rsidP="006B412A">
      <w:pPr>
        <w:pStyle w:val="BasicParagraph"/>
        <w:spacing w:after="120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</w:rPr>
      </w:pPr>
      <w:r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 xml:space="preserve">Further to your submission of a Tender for the above Procurement, I am writing to advise that the procurement is now complete. </w:t>
      </w:r>
    </w:p>
    <w:p w:rsidR="006B412A" w:rsidRPr="00AC295E" w:rsidRDefault="006B412A" w:rsidP="006B412A">
      <w:pPr>
        <w:pStyle w:val="BasicParagraph"/>
        <w:spacing w:after="120"/>
        <w:ind w:right="888"/>
        <w:jc w:val="both"/>
        <w:rPr>
          <w:rFonts w:ascii="Arial" w:eastAsiaTheme="minorHAnsi" w:hAnsi="Arial" w:cs="Arial"/>
          <w:color w:val="auto"/>
          <w:spacing w:val="-2"/>
          <w:sz w:val="20"/>
          <w:szCs w:val="20"/>
        </w:rPr>
      </w:pPr>
      <w:r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 xml:space="preserve">I am pleased to inform you that your company ranked first in our evaluation and therefore we would like to award the contract to you. </w:t>
      </w:r>
      <w:r w:rsidR="008F3B40"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 xml:space="preserve"> The contract will run for a t</w:t>
      </w:r>
      <w:r w:rsidR="008F3B40" w:rsidRPr="00AC295E">
        <w:rPr>
          <w:rFonts w:ascii="Arial" w:hAnsi="Arial" w:cs="Arial"/>
          <w:color w:val="auto"/>
          <w:sz w:val="20"/>
          <w:szCs w:val="20"/>
        </w:rPr>
        <w:t>wo year period from 23rd March 2015 to 23rd March 2017 and would be subsequently reviewed on an annual basis with no more than a two [2x1] year extension after 23rd March 2017.</w:t>
      </w:r>
      <w:r w:rsidR="00704699" w:rsidRPr="00AC295E">
        <w:rPr>
          <w:rFonts w:ascii="Arial" w:hAnsi="Arial" w:cs="Arial"/>
          <w:color w:val="auto"/>
          <w:sz w:val="20"/>
          <w:szCs w:val="20"/>
        </w:rPr>
        <w:t xml:space="preserve"> For the avoidance of doubt the capped cost of £287,553.30 is what is being awarded. The other element is a ‘call off’ contract and therefore cannot guarantee volumes of work.</w:t>
      </w:r>
    </w:p>
    <w:p w:rsidR="006B412A" w:rsidRPr="00AC295E" w:rsidRDefault="006B412A" w:rsidP="006B412A">
      <w:pPr>
        <w:pStyle w:val="BasicParagraph"/>
        <w:spacing w:after="120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</w:rPr>
      </w:pPr>
      <w:r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 xml:space="preserve">This letter and the documents listed below for the provision of a contract between </w:t>
      </w:r>
      <w:r w:rsidR="00DC0240"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>Atkins</w:t>
      </w:r>
      <w:r w:rsidR="00B5574D"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 xml:space="preserve"> Ltd</w:t>
      </w:r>
      <w:r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 xml:space="preserve"> and</w:t>
      </w:r>
      <w:r w:rsidR="00224B7E"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 xml:space="preserve"> </w:t>
      </w:r>
      <w:r w:rsidR="000550A6" w:rsidRPr="00AC295E">
        <w:rPr>
          <w:rFonts w:ascii="Arial" w:eastAsiaTheme="minorHAnsi" w:hAnsi="Arial" w:cs="Arial"/>
          <w:color w:val="auto"/>
          <w:sz w:val="20"/>
          <w:szCs w:val="20"/>
        </w:rPr>
        <w:t xml:space="preserve">DfT </w:t>
      </w:r>
      <w:r w:rsidR="000550A6" w:rsidRPr="00AC295E">
        <w:rPr>
          <w:rFonts w:eastAsiaTheme="minorHAnsi"/>
          <w:color w:val="auto"/>
        </w:rPr>
        <w:t>b</w:t>
      </w:r>
      <w:r w:rsidR="000550A6"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>ased on the following documents.</w:t>
      </w:r>
    </w:p>
    <w:p w:rsidR="006B412A" w:rsidRDefault="006B412A" w:rsidP="007A41C7">
      <w:pPr>
        <w:pStyle w:val="BasicParagraph"/>
        <w:spacing w:after="120"/>
        <w:ind w:left="720" w:right="888" w:hanging="720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</w:rPr>
      </w:pPr>
      <w:r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>(</w:t>
      </w:r>
      <w:proofErr w:type="spellStart"/>
      <w:r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>i</w:t>
      </w:r>
      <w:proofErr w:type="spellEnd"/>
      <w:r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 xml:space="preserve">) </w:t>
      </w:r>
      <w:r w:rsidR="003343F7"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ab/>
      </w:r>
      <w:r w:rsidR="005E24FE"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>Crown Commercial Service (CCS) Framework RM1030 - T-TEAR Framework Agreement Lot 3 (Rail)</w:t>
      </w:r>
      <w:r w:rsidR="007A41C7"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 xml:space="preserve"> Contract, comprising the suite of documents referred </w:t>
      </w:r>
      <w:r w:rsidR="00020290"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 xml:space="preserve">to in the award letter to </w:t>
      </w:r>
      <w:r w:rsidR="00ED33FC"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>Atkins</w:t>
      </w:r>
      <w:r w:rsidR="00B5574D"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 xml:space="preserve"> Ltd</w:t>
      </w:r>
      <w:r w:rsidR="00704699"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>, dated 14</w:t>
      </w:r>
      <w:r w:rsidR="00704699"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  <w:vertAlign w:val="superscript"/>
        </w:rPr>
        <w:t>th</w:t>
      </w:r>
      <w:r w:rsidR="00704699"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 xml:space="preserve"> February 2012</w:t>
      </w:r>
    </w:p>
    <w:p w:rsidR="002266EC" w:rsidRDefault="002266EC" w:rsidP="007A41C7">
      <w:pPr>
        <w:pStyle w:val="BasicParagraph"/>
        <w:spacing w:after="120"/>
        <w:ind w:left="720" w:right="888" w:hanging="720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</w:rPr>
      </w:pPr>
    </w:p>
    <w:p w:rsidR="002266EC" w:rsidRPr="00AC295E" w:rsidRDefault="002266EC" w:rsidP="007A41C7">
      <w:pPr>
        <w:pStyle w:val="BasicParagraph"/>
        <w:spacing w:after="120"/>
        <w:ind w:left="720" w:right="888" w:hanging="720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</w:rPr>
      </w:pPr>
      <w:bookmarkStart w:id="0" w:name="_GoBack"/>
      <w:bookmarkEnd w:id="0"/>
    </w:p>
    <w:p w:rsidR="006B412A" w:rsidRPr="00AC295E" w:rsidRDefault="006B412A" w:rsidP="006B412A">
      <w:pPr>
        <w:pStyle w:val="BasicParagraph"/>
        <w:spacing w:after="120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</w:rPr>
      </w:pPr>
      <w:r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 xml:space="preserve">(ii) </w:t>
      </w:r>
      <w:r w:rsidR="003343F7"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ab/>
      </w:r>
      <w:r w:rsidR="007A41C7"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 xml:space="preserve">ITT and Appendices issued via the CCS </w:t>
      </w:r>
      <w:proofErr w:type="spellStart"/>
      <w:r w:rsidR="007A41C7"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>Emptoris</w:t>
      </w:r>
      <w:proofErr w:type="spellEnd"/>
      <w:r w:rsidR="007A41C7"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 xml:space="preserve"> e-portal syst</w:t>
      </w:r>
      <w:r w:rsidR="00704699"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>em, dated 9th January 2015.</w:t>
      </w:r>
    </w:p>
    <w:p w:rsidR="002E0343" w:rsidRPr="00AC295E" w:rsidRDefault="002E0343" w:rsidP="006B412A">
      <w:pPr>
        <w:pStyle w:val="BasicParagraph"/>
        <w:spacing w:after="120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</w:rPr>
      </w:pPr>
    </w:p>
    <w:p w:rsidR="006B412A" w:rsidRPr="00AC295E" w:rsidRDefault="007A41C7" w:rsidP="006B412A">
      <w:pPr>
        <w:pStyle w:val="BasicParagraph"/>
        <w:spacing w:after="120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</w:rPr>
      </w:pPr>
      <w:r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>(ii</w:t>
      </w:r>
      <w:r w:rsidR="002E0343"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>i</w:t>
      </w:r>
      <w:r w:rsidR="006B412A"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 xml:space="preserve">) </w:t>
      </w:r>
      <w:r w:rsidR="003343F7"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ab/>
      </w:r>
      <w:r w:rsidR="00224B7E"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>Your Tender response document dated</w:t>
      </w:r>
      <w:r w:rsidR="00704699"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 xml:space="preserve"> 6</w:t>
      </w:r>
      <w:r w:rsidR="00704699"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  <w:vertAlign w:val="superscript"/>
        </w:rPr>
        <w:t>th</w:t>
      </w:r>
      <w:r w:rsidR="00704699"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 xml:space="preserve"> February2015</w:t>
      </w:r>
      <w:r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 xml:space="preserve"> (Embed in the document)</w:t>
      </w:r>
    </w:p>
    <w:p w:rsidR="006B412A" w:rsidRPr="00AC295E" w:rsidRDefault="006B412A" w:rsidP="006B412A">
      <w:pPr>
        <w:pStyle w:val="BasicParagraph"/>
        <w:spacing w:after="120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</w:rPr>
      </w:pPr>
    </w:p>
    <w:p w:rsidR="00A875DB" w:rsidRPr="00AC295E" w:rsidRDefault="00A875DB" w:rsidP="006B412A">
      <w:pPr>
        <w:pStyle w:val="BasicParagraph"/>
        <w:spacing w:after="120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</w:rPr>
      </w:pPr>
    </w:p>
    <w:p w:rsidR="00A875DB" w:rsidRPr="00AC295E" w:rsidRDefault="00A875DB" w:rsidP="006B412A">
      <w:pPr>
        <w:pStyle w:val="BasicParagraph"/>
        <w:spacing w:after="120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</w:rPr>
      </w:pPr>
    </w:p>
    <w:p w:rsidR="00A875DB" w:rsidRPr="00AC295E" w:rsidRDefault="00A875DB" w:rsidP="006B412A">
      <w:pPr>
        <w:pStyle w:val="BasicParagraph"/>
        <w:spacing w:after="120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</w:rPr>
      </w:pPr>
    </w:p>
    <w:p w:rsidR="00A875DB" w:rsidRPr="00AC295E" w:rsidRDefault="00A875DB" w:rsidP="006B412A">
      <w:pPr>
        <w:pStyle w:val="BasicParagraph"/>
        <w:spacing w:after="120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</w:rPr>
      </w:pPr>
    </w:p>
    <w:p w:rsidR="001E6844" w:rsidRPr="00AC295E" w:rsidRDefault="001E6844" w:rsidP="001E6844">
      <w:pPr>
        <w:pStyle w:val="BasicParagraph"/>
        <w:ind w:right="888"/>
        <w:jc w:val="both"/>
        <w:rPr>
          <w:rFonts w:ascii="Arial" w:eastAsiaTheme="minorHAnsi" w:hAnsi="Arial" w:cstheme="minorBidi"/>
          <w:b/>
          <w:color w:val="auto"/>
          <w:spacing w:val="-2"/>
          <w:sz w:val="20"/>
          <w:szCs w:val="22"/>
        </w:rPr>
      </w:pPr>
      <w:r w:rsidRPr="00AC295E">
        <w:rPr>
          <w:rFonts w:ascii="Arial" w:eastAsiaTheme="minorHAnsi" w:hAnsi="Arial" w:cstheme="minorBidi"/>
          <w:b/>
          <w:color w:val="auto"/>
          <w:spacing w:val="-2"/>
          <w:sz w:val="20"/>
          <w:szCs w:val="22"/>
        </w:rPr>
        <w:t>[REDACTED TEXT]</w:t>
      </w:r>
      <w:r w:rsidRPr="00AC295E">
        <w:rPr>
          <w:rFonts w:ascii="Arial" w:eastAsiaTheme="minorHAnsi" w:hAnsi="Arial" w:cstheme="minorBidi"/>
          <w:b/>
          <w:color w:val="auto"/>
          <w:spacing w:val="-2"/>
          <w:sz w:val="20"/>
          <w:szCs w:val="22"/>
        </w:rPr>
        <w:tab/>
        <w:t>[REDACTED TEXT]</w:t>
      </w:r>
      <w:bookmarkStart w:id="1" w:name="_MON_1486540060"/>
      <w:bookmarkEnd w:id="1"/>
      <w:r w:rsidRPr="00AC295E">
        <w:rPr>
          <w:rFonts w:ascii="Arial" w:eastAsiaTheme="minorHAnsi" w:hAnsi="Arial" w:cstheme="minorBidi"/>
          <w:b/>
          <w:color w:val="auto"/>
          <w:spacing w:val="-2"/>
          <w:sz w:val="20"/>
          <w:szCs w:val="22"/>
        </w:rPr>
        <w:tab/>
        <w:t>[REDACTED TEXT]</w:t>
      </w:r>
      <w:bookmarkStart w:id="2" w:name="_MON_1486540548"/>
      <w:bookmarkEnd w:id="2"/>
      <w:r w:rsidRPr="00AC295E">
        <w:rPr>
          <w:rFonts w:ascii="Arial" w:eastAsiaTheme="minorHAnsi" w:hAnsi="Arial" w:cstheme="minorBidi"/>
          <w:b/>
          <w:color w:val="auto"/>
          <w:spacing w:val="-2"/>
          <w:sz w:val="20"/>
          <w:szCs w:val="22"/>
        </w:rPr>
        <w:tab/>
        <w:t>[REDACTED TEXT]</w:t>
      </w:r>
    </w:p>
    <w:p w:rsidR="00A875DB" w:rsidRPr="00AC295E" w:rsidRDefault="00A875DB" w:rsidP="006B412A">
      <w:pPr>
        <w:pStyle w:val="BasicParagraph"/>
        <w:spacing w:after="120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</w:rPr>
      </w:pPr>
    </w:p>
    <w:p w:rsidR="00A875DB" w:rsidRPr="00AC295E" w:rsidRDefault="00A875DB" w:rsidP="006B412A">
      <w:pPr>
        <w:pStyle w:val="BasicParagraph"/>
        <w:spacing w:after="120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</w:rPr>
      </w:pPr>
    </w:p>
    <w:p w:rsidR="00DF1A50" w:rsidRPr="00AC295E" w:rsidRDefault="00DF1A50" w:rsidP="006B412A">
      <w:pPr>
        <w:pStyle w:val="BasicParagraph"/>
        <w:spacing w:after="120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</w:rPr>
      </w:pPr>
    </w:p>
    <w:p w:rsidR="005D5E00" w:rsidRPr="00AC295E" w:rsidRDefault="005D5E00" w:rsidP="005D5E00">
      <w:pPr>
        <w:pStyle w:val="BasicParagraph"/>
        <w:spacing w:after="120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</w:rPr>
      </w:pPr>
      <w:r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>Yours faithfully,</w:t>
      </w:r>
    </w:p>
    <w:p w:rsidR="005D5E00" w:rsidRPr="00AC295E" w:rsidRDefault="005D5E00" w:rsidP="005D5E00">
      <w:pPr>
        <w:pStyle w:val="BasicParagraph"/>
        <w:spacing w:after="120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</w:rPr>
      </w:pPr>
      <w:r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>For and on behalf of The Department for Transport</w:t>
      </w:r>
    </w:p>
    <w:p w:rsidR="005D5E00" w:rsidRPr="00AC295E" w:rsidRDefault="005D5E00" w:rsidP="005D5E00">
      <w:pPr>
        <w:pStyle w:val="BasicParagraph"/>
        <w:spacing w:after="120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</w:rPr>
      </w:pPr>
    </w:p>
    <w:p w:rsidR="005D5E00" w:rsidRPr="00AC295E" w:rsidRDefault="005D5E00" w:rsidP="005D5E00">
      <w:pPr>
        <w:pStyle w:val="BasicParagraph"/>
        <w:spacing w:after="120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</w:rPr>
      </w:pPr>
      <w:r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>I hereby confirm receipt of the above Letter of Appointment</w:t>
      </w:r>
      <w:r w:rsidR="00253075"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 xml:space="preserve"> and the agreement of </w:t>
      </w:r>
      <w:r w:rsidR="00DC0240"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>Atkins</w:t>
      </w:r>
      <w:r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 xml:space="preserve"> </w:t>
      </w:r>
      <w:r w:rsidR="00B5574D"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 xml:space="preserve">Ltd </w:t>
      </w:r>
      <w:r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>to provide to the Department for Transport the Contract Services as specified in the Letter of Appointment in accordance with its terms.</w:t>
      </w:r>
    </w:p>
    <w:p w:rsidR="0008235D" w:rsidRPr="00AC295E" w:rsidRDefault="0008235D" w:rsidP="005D5E00">
      <w:pPr>
        <w:pStyle w:val="BasicParagraph"/>
        <w:spacing w:after="120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</w:rPr>
      </w:pPr>
    </w:p>
    <w:p w:rsidR="00704699" w:rsidRPr="00AC295E" w:rsidRDefault="00704699" w:rsidP="005D5E00">
      <w:pPr>
        <w:pStyle w:val="BasicParagraph"/>
        <w:spacing w:after="120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</w:rPr>
      </w:pPr>
      <w:r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>The Contracting Authority - DfT</w:t>
      </w:r>
    </w:p>
    <w:p w:rsidR="005D5E00" w:rsidRPr="00AC295E" w:rsidRDefault="005D5E00" w:rsidP="005D5E00">
      <w:pPr>
        <w:pStyle w:val="BasicParagraph"/>
        <w:spacing w:after="120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</w:rPr>
      </w:pPr>
      <w:r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>Signed:</w:t>
      </w:r>
      <w:r w:rsidRPr="00AC295E">
        <w:rPr>
          <w:rFonts w:ascii="Arial" w:eastAsiaTheme="minorHAnsi" w:hAnsi="Arial" w:cs="Arial"/>
          <w:b/>
          <w:color w:val="auto"/>
          <w:spacing w:val="-2"/>
          <w:sz w:val="20"/>
          <w:szCs w:val="20"/>
        </w:rPr>
        <w:tab/>
      </w:r>
      <w:r w:rsidR="001E6844" w:rsidRPr="00AC295E">
        <w:rPr>
          <w:rFonts w:ascii="Arial" w:eastAsia="STZhongsong" w:hAnsi="Arial" w:cs="Arial"/>
          <w:b/>
          <w:noProof/>
          <w:color w:val="auto"/>
          <w:sz w:val="20"/>
          <w:szCs w:val="20"/>
          <w:lang w:eastAsia="en-GB"/>
        </w:rPr>
        <w:t>[REDACTED TEXT]</w:t>
      </w:r>
      <w:r w:rsidR="00FC3F02"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ab/>
      </w:r>
      <w:r w:rsidR="00FC3F02"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ab/>
      </w:r>
      <w:r w:rsidR="001E6844"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ab/>
      </w:r>
      <w:r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>Date:</w:t>
      </w:r>
      <w:r w:rsidR="00FF0666"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 xml:space="preserve"> 17</w:t>
      </w:r>
      <w:r w:rsidR="00FF0666"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  <w:vertAlign w:val="superscript"/>
        </w:rPr>
        <w:t>th</w:t>
      </w:r>
      <w:r w:rsidR="00FF0666"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 xml:space="preserve"> March 2015</w:t>
      </w:r>
    </w:p>
    <w:p w:rsidR="005D5E00" w:rsidRPr="00AC295E" w:rsidRDefault="005D5E00" w:rsidP="005D5E00">
      <w:pPr>
        <w:pStyle w:val="BasicParagraph"/>
        <w:spacing w:after="120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</w:rPr>
      </w:pPr>
    </w:p>
    <w:p w:rsidR="006B412A" w:rsidRPr="00AC295E" w:rsidRDefault="005D5E00" w:rsidP="005D5E00">
      <w:pPr>
        <w:pStyle w:val="BasicParagraph"/>
        <w:spacing w:after="120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</w:rPr>
      </w:pPr>
      <w:r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>Name:</w:t>
      </w:r>
      <w:r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ab/>
      </w:r>
      <w:r w:rsidR="001E6844" w:rsidRPr="00AC295E">
        <w:rPr>
          <w:rFonts w:ascii="Arial" w:eastAsiaTheme="minorHAnsi" w:hAnsi="Arial" w:cstheme="minorBidi"/>
          <w:b/>
          <w:color w:val="auto"/>
          <w:spacing w:val="-2"/>
          <w:sz w:val="20"/>
          <w:szCs w:val="22"/>
        </w:rPr>
        <w:t>[REDACTED TEXT]</w:t>
      </w:r>
      <w:r w:rsidRPr="00AC295E">
        <w:rPr>
          <w:rFonts w:ascii="Arial" w:eastAsiaTheme="minorHAnsi" w:hAnsi="Arial" w:cstheme="minorBidi"/>
          <w:b/>
          <w:color w:val="auto"/>
          <w:spacing w:val="-2"/>
          <w:sz w:val="20"/>
          <w:szCs w:val="22"/>
        </w:rPr>
        <w:tab/>
      </w:r>
      <w:r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ab/>
      </w:r>
      <w:r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ab/>
        <w:t>Status:</w:t>
      </w:r>
      <w:r w:rsidR="00FF0666"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 xml:space="preserve"> </w:t>
      </w:r>
      <w:proofErr w:type="spellStart"/>
      <w:r w:rsidR="00FF0666"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>DfT</w:t>
      </w:r>
      <w:proofErr w:type="spellEnd"/>
      <w:r w:rsidR="00FF0666"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 xml:space="preserve"> Procurement Business Partner</w:t>
      </w:r>
    </w:p>
    <w:p w:rsidR="008F3B40" w:rsidRPr="00AC295E" w:rsidRDefault="008F3B40" w:rsidP="005D5E00">
      <w:pPr>
        <w:pStyle w:val="BasicParagraph"/>
        <w:spacing w:after="120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</w:rPr>
      </w:pPr>
    </w:p>
    <w:p w:rsidR="008F3B40" w:rsidRPr="00AC295E" w:rsidRDefault="008F3B40" w:rsidP="005D5E00">
      <w:pPr>
        <w:pStyle w:val="BasicParagraph"/>
        <w:spacing w:after="120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</w:rPr>
      </w:pPr>
    </w:p>
    <w:p w:rsidR="00704699" w:rsidRPr="00AC295E" w:rsidRDefault="00704699" w:rsidP="005D5E00">
      <w:pPr>
        <w:pStyle w:val="BasicParagraph"/>
        <w:spacing w:after="120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</w:rPr>
      </w:pPr>
      <w:r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>The Supplier – Atkins Ltd</w:t>
      </w:r>
    </w:p>
    <w:p w:rsidR="00704699" w:rsidRPr="00AC295E" w:rsidRDefault="00704699" w:rsidP="00704699">
      <w:pPr>
        <w:pStyle w:val="BasicParagraph"/>
        <w:spacing w:after="120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</w:rPr>
      </w:pPr>
      <w:r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>Signed:</w:t>
      </w:r>
      <w:r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ab/>
      </w:r>
      <w:r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ab/>
      </w:r>
      <w:r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ab/>
      </w:r>
      <w:r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ab/>
      </w:r>
      <w:r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ab/>
      </w:r>
      <w:r w:rsidR="00FF0666"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 xml:space="preserve">              </w:t>
      </w:r>
      <w:r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>Date:</w:t>
      </w:r>
    </w:p>
    <w:p w:rsidR="00704699" w:rsidRPr="00AC295E" w:rsidRDefault="00704699" w:rsidP="00704699">
      <w:pPr>
        <w:pStyle w:val="BasicParagraph"/>
        <w:spacing w:after="120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</w:rPr>
      </w:pPr>
    </w:p>
    <w:p w:rsidR="00704699" w:rsidRPr="00AC295E" w:rsidRDefault="00704699" w:rsidP="00704699">
      <w:pPr>
        <w:pStyle w:val="BasicParagraph"/>
        <w:spacing w:after="120"/>
        <w:ind w:right="888"/>
        <w:jc w:val="both"/>
        <w:rPr>
          <w:rFonts w:ascii="Arial" w:eastAsiaTheme="minorHAnsi" w:hAnsi="Arial" w:cstheme="minorBidi"/>
          <w:color w:val="auto"/>
          <w:spacing w:val="-2"/>
          <w:sz w:val="20"/>
          <w:szCs w:val="22"/>
        </w:rPr>
      </w:pPr>
      <w:r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>Name:</w:t>
      </w:r>
      <w:r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ab/>
      </w:r>
      <w:r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ab/>
      </w:r>
      <w:r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ab/>
      </w:r>
      <w:r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ab/>
      </w:r>
      <w:r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ab/>
      </w:r>
      <w:r w:rsidR="00FF0666"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 xml:space="preserve">              </w:t>
      </w:r>
      <w:r w:rsidRPr="00AC295E">
        <w:rPr>
          <w:rFonts w:ascii="Arial" w:eastAsiaTheme="minorHAnsi" w:hAnsi="Arial" w:cstheme="minorBidi"/>
          <w:color w:val="auto"/>
          <w:spacing w:val="-2"/>
          <w:sz w:val="20"/>
          <w:szCs w:val="22"/>
        </w:rPr>
        <w:t>Status:</w:t>
      </w:r>
    </w:p>
    <w:p w:rsidR="008F3B40" w:rsidRPr="008F3B40" w:rsidRDefault="008F3B40" w:rsidP="005D5E00">
      <w:pPr>
        <w:pStyle w:val="BasicParagraph"/>
        <w:spacing w:after="120"/>
        <w:ind w:right="888"/>
        <w:jc w:val="both"/>
        <w:rPr>
          <w:rFonts w:ascii="Arial" w:eastAsiaTheme="minorHAnsi" w:hAnsi="Arial" w:cs="Arial"/>
          <w:color w:val="auto"/>
          <w:spacing w:val="-2"/>
          <w:sz w:val="20"/>
          <w:szCs w:val="20"/>
        </w:rPr>
      </w:pPr>
    </w:p>
    <w:sectPr w:rsidR="008F3B40" w:rsidRPr="008F3B40" w:rsidSect="008413BE">
      <w:headerReference w:type="default" r:id="rId14"/>
      <w:footerReference w:type="default" r:id="rId15"/>
      <w:pgSz w:w="12240" w:h="15840"/>
      <w:pgMar w:top="680" w:right="720" w:bottom="720" w:left="1418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440" w:rsidRDefault="003C2440" w:rsidP="008413BE">
      <w:pPr>
        <w:spacing w:after="0" w:line="240" w:lineRule="auto"/>
      </w:pPr>
      <w:r>
        <w:separator/>
      </w:r>
    </w:p>
  </w:endnote>
  <w:endnote w:type="continuationSeparator" w:id="0">
    <w:p w:rsidR="003C2440" w:rsidRDefault="003C2440" w:rsidP="00841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440" w:rsidRDefault="003C2440" w:rsidP="003E21AB">
    <w:pPr>
      <w:pStyle w:val="Footer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49B8672" wp14:editId="6D81A81D">
          <wp:simplePos x="0" y="0"/>
          <wp:positionH relativeFrom="column">
            <wp:posOffset>5509895</wp:posOffset>
          </wp:positionH>
          <wp:positionV relativeFrom="paragraph">
            <wp:posOffset>-326390</wp:posOffset>
          </wp:positionV>
          <wp:extent cx="527050" cy="419100"/>
          <wp:effectExtent l="19050" t="0" r="6350" b="0"/>
          <wp:wrapSquare wrapText="bothSides"/>
          <wp:docPr id="18" name="Picture 1" descr="disabled peol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sabled peolp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05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221B6589" wp14:editId="1012FC22">
          <wp:simplePos x="0" y="0"/>
          <wp:positionH relativeFrom="column">
            <wp:posOffset>394970</wp:posOffset>
          </wp:positionH>
          <wp:positionV relativeFrom="paragraph">
            <wp:posOffset>-364490</wp:posOffset>
          </wp:positionV>
          <wp:extent cx="736600" cy="571500"/>
          <wp:effectExtent l="19050" t="0" r="6350" b="0"/>
          <wp:wrapSquare wrapText="bothSides"/>
          <wp:docPr id="20" name="Picture 20" descr="i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ip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35F6324" wp14:editId="3D6B3E29">
          <wp:simplePos x="0" y="0"/>
          <wp:positionH relativeFrom="column">
            <wp:posOffset>2995295</wp:posOffset>
          </wp:positionH>
          <wp:positionV relativeFrom="paragraph">
            <wp:posOffset>-326390</wp:posOffset>
          </wp:positionV>
          <wp:extent cx="571500" cy="533400"/>
          <wp:effectExtent l="19050" t="0" r="0" b="0"/>
          <wp:wrapTight wrapText="bothSides">
            <wp:wrapPolygon edited="0">
              <wp:start x="-720" y="0"/>
              <wp:lineTo x="-720" y="20829"/>
              <wp:lineTo x="21600" y="20829"/>
              <wp:lineTo x="21600" y="0"/>
              <wp:lineTo x="-720" y="0"/>
            </wp:wrapPolygon>
          </wp:wrapTight>
          <wp:docPr id="19" name="Picture 19" descr="CIPS_Cert_BL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PS_Cert_BLK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715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C2440" w:rsidRDefault="003C24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440" w:rsidRDefault="003C2440" w:rsidP="008413BE">
      <w:pPr>
        <w:spacing w:after="0" w:line="240" w:lineRule="auto"/>
      </w:pPr>
      <w:r>
        <w:separator/>
      </w:r>
    </w:p>
  </w:footnote>
  <w:footnote w:type="continuationSeparator" w:id="0">
    <w:p w:rsidR="003C2440" w:rsidRDefault="003C2440" w:rsidP="00841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440" w:rsidRDefault="003C2440" w:rsidP="00735D66">
    <w:pPr>
      <w:pStyle w:val="Header"/>
      <w:jc w:val="center"/>
      <w:rPr>
        <w:sz w:val="18"/>
        <w:szCs w:val="18"/>
      </w:rPr>
    </w:pPr>
  </w:p>
  <w:p w:rsidR="003C2440" w:rsidRDefault="003C2440" w:rsidP="00735D66">
    <w:pPr>
      <w:pStyle w:val="Header"/>
      <w:jc w:val="center"/>
    </w:pPr>
    <w:r>
      <w:rPr>
        <w:sz w:val="18"/>
        <w:szCs w:val="18"/>
      </w:rPr>
      <w:t>OFFICIAL</w:t>
    </w:r>
    <w:r w:rsidR="009B6C35">
      <w:rPr>
        <w:sz w:val="18"/>
        <w:szCs w:val="18"/>
      </w:rPr>
      <w:t xml:space="preserve"> - SENSITIVE</w:t>
    </w:r>
  </w:p>
  <w:p w:rsidR="003C2440" w:rsidRDefault="003C24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00D4A"/>
    <w:multiLevelType w:val="hybridMultilevel"/>
    <w:tmpl w:val="0AF49A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F17EA"/>
    <w:multiLevelType w:val="hybridMultilevel"/>
    <w:tmpl w:val="047ECE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200365"/>
    <w:multiLevelType w:val="multilevel"/>
    <w:tmpl w:val="62281A3A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3">
    <w:nsid w:val="5F5044DE"/>
    <w:multiLevelType w:val="hybridMultilevel"/>
    <w:tmpl w:val="E6D62F80"/>
    <w:lvl w:ilvl="0" w:tplc="0332000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D12794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rawingGridHorizontalSpacing w:val="11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704"/>
    <w:rsid w:val="00014532"/>
    <w:rsid w:val="00020290"/>
    <w:rsid w:val="00044B0F"/>
    <w:rsid w:val="000550A6"/>
    <w:rsid w:val="0008235D"/>
    <w:rsid w:val="00086C3E"/>
    <w:rsid w:val="00091E57"/>
    <w:rsid w:val="000A285B"/>
    <w:rsid w:val="000C6BFC"/>
    <w:rsid w:val="000F1F58"/>
    <w:rsid w:val="001054FD"/>
    <w:rsid w:val="001636E7"/>
    <w:rsid w:val="00163F98"/>
    <w:rsid w:val="0018297D"/>
    <w:rsid w:val="001E6844"/>
    <w:rsid w:val="00224B7E"/>
    <w:rsid w:val="002266EC"/>
    <w:rsid w:val="00232C84"/>
    <w:rsid w:val="00253075"/>
    <w:rsid w:val="002542FD"/>
    <w:rsid w:val="00276090"/>
    <w:rsid w:val="002E0343"/>
    <w:rsid w:val="002F373F"/>
    <w:rsid w:val="003343F7"/>
    <w:rsid w:val="00334B67"/>
    <w:rsid w:val="00366D11"/>
    <w:rsid w:val="00386291"/>
    <w:rsid w:val="003A7043"/>
    <w:rsid w:val="003C2440"/>
    <w:rsid w:val="003E21AB"/>
    <w:rsid w:val="00417F01"/>
    <w:rsid w:val="004D70F4"/>
    <w:rsid w:val="00527BF3"/>
    <w:rsid w:val="005A6087"/>
    <w:rsid w:val="005D5E00"/>
    <w:rsid w:val="005E24FE"/>
    <w:rsid w:val="005F0CF7"/>
    <w:rsid w:val="00611AA2"/>
    <w:rsid w:val="006316CE"/>
    <w:rsid w:val="00636F88"/>
    <w:rsid w:val="0063772E"/>
    <w:rsid w:val="00671FEC"/>
    <w:rsid w:val="00676BC6"/>
    <w:rsid w:val="006B412A"/>
    <w:rsid w:val="006C116F"/>
    <w:rsid w:val="006C2052"/>
    <w:rsid w:val="007002A2"/>
    <w:rsid w:val="00704699"/>
    <w:rsid w:val="00707AEA"/>
    <w:rsid w:val="00735D66"/>
    <w:rsid w:val="00760B0E"/>
    <w:rsid w:val="00762359"/>
    <w:rsid w:val="0077080E"/>
    <w:rsid w:val="007A41C7"/>
    <w:rsid w:val="007B5132"/>
    <w:rsid w:val="0081007F"/>
    <w:rsid w:val="008413BE"/>
    <w:rsid w:val="00844DF7"/>
    <w:rsid w:val="00894F66"/>
    <w:rsid w:val="008C21B8"/>
    <w:rsid w:val="008F3B40"/>
    <w:rsid w:val="00902FEC"/>
    <w:rsid w:val="009066A6"/>
    <w:rsid w:val="00907339"/>
    <w:rsid w:val="009232B0"/>
    <w:rsid w:val="00942C09"/>
    <w:rsid w:val="009B1974"/>
    <w:rsid w:val="009B4B25"/>
    <w:rsid w:val="009B6C35"/>
    <w:rsid w:val="009D6754"/>
    <w:rsid w:val="00A01C33"/>
    <w:rsid w:val="00A23BC8"/>
    <w:rsid w:val="00A42899"/>
    <w:rsid w:val="00A57668"/>
    <w:rsid w:val="00A73000"/>
    <w:rsid w:val="00A875DB"/>
    <w:rsid w:val="00AA27E1"/>
    <w:rsid w:val="00AC295E"/>
    <w:rsid w:val="00AD6088"/>
    <w:rsid w:val="00AF202E"/>
    <w:rsid w:val="00AF3C62"/>
    <w:rsid w:val="00B436CA"/>
    <w:rsid w:val="00B5574D"/>
    <w:rsid w:val="00B91704"/>
    <w:rsid w:val="00CA463F"/>
    <w:rsid w:val="00CE0E89"/>
    <w:rsid w:val="00D126A7"/>
    <w:rsid w:val="00D3088F"/>
    <w:rsid w:val="00D53BE5"/>
    <w:rsid w:val="00D65414"/>
    <w:rsid w:val="00D83FE9"/>
    <w:rsid w:val="00DC0240"/>
    <w:rsid w:val="00DF0001"/>
    <w:rsid w:val="00DF1A50"/>
    <w:rsid w:val="00DF69BC"/>
    <w:rsid w:val="00E95C93"/>
    <w:rsid w:val="00ED33FC"/>
    <w:rsid w:val="00ED54BD"/>
    <w:rsid w:val="00F215A2"/>
    <w:rsid w:val="00F26095"/>
    <w:rsid w:val="00F428D5"/>
    <w:rsid w:val="00FC1BDF"/>
    <w:rsid w:val="00FC3F02"/>
    <w:rsid w:val="00FF0666"/>
    <w:rsid w:val="00FF56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908"/>
    <w:pPr>
      <w:spacing w:after="200" w:line="276" w:lineRule="auto"/>
    </w:pPr>
    <w:rPr>
      <w:rFonts w:ascii="Arial" w:hAnsi="Arial"/>
      <w:sz w:val="22"/>
      <w:szCs w:val="22"/>
      <w:lang w:val="en-GB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qFormat/>
    <w:rsid w:val="008413BE"/>
    <w:pPr>
      <w:keepNext/>
      <w:numPr>
        <w:numId w:val="1"/>
      </w:numPr>
      <w:adjustRightInd w:val="0"/>
      <w:spacing w:after="240" w:line="240" w:lineRule="auto"/>
      <w:jc w:val="both"/>
      <w:outlineLvl w:val="0"/>
    </w:pPr>
    <w:rPr>
      <w:rFonts w:eastAsia="STZhongsong" w:cs="Times New Roman"/>
      <w:b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qFormat/>
    <w:rsid w:val="008413BE"/>
    <w:pPr>
      <w:numPr>
        <w:ilvl w:val="1"/>
        <w:numId w:val="1"/>
      </w:numPr>
      <w:adjustRightInd w:val="0"/>
      <w:spacing w:after="240" w:line="240" w:lineRule="auto"/>
      <w:jc w:val="both"/>
      <w:outlineLvl w:val="1"/>
    </w:pPr>
    <w:rPr>
      <w:rFonts w:eastAsia="STZhongsong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qFormat/>
    <w:rsid w:val="008413BE"/>
    <w:pPr>
      <w:numPr>
        <w:ilvl w:val="2"/>
        <w:numId w:val="1"/>
      </w:numPr>
      <w:adjustRightInd w:val="0"/>
      <w:spacing w:after="240" w:line="240" w:lineRule="auto"/>
      <w:jc w:val="both"/>
      <w:outlineLvl w:val="2"/>
    </w:pPr>
    <w:rPr>
      <w:rFonts w:eastAsia="STZhongsong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qFormat/>
    <w:rsid w:val="008413BE"/>
    <w:pPr>
      <w:numPr>
        <w:ilvl w:val="3"/>
        <w:numId w:val="1"/>
      </w:numPr>
      <w:adjustRightInd w:val="0"/>
      <w:spacing w:after="240" w:line="240" w:lineRule="auto"/>
      <w:jc w:val="both"/>
      <w:outlineLvl w:val="3"/>
    </w:pPr>
    <w:rPr>
      <w:rFonts w:eastAsia="STZhongsong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qFormat/>
    <w:rsid w:val="008413BE"/>
    <w:pPr>
      <w:numPr>
        <w:ilvl w:val="4"/>
        <w:numId w:val="1"/>
      </w:numPr>
      <w:adjustRightInd w:val="0"/>
      <w:spacing w:after="240" w:line="240" w:lineRule="auto"/>
      <w:jc w:val="both"/>
      <w:outlineLvl w:val="4"/>
    </w:pPr>
    <w:rPr>
      <w:rFonts w:eastAsia="STZhongsong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qFormat/>
    <w:rsid w:val="008413BE"/>
    <w:pPr>
      <w:numPr>
        <w:ilvl w:val="5"/>
        <w:numId w:val="1"/>
      </w:numPr>
      <w:adjustRightInd w:val="0"/>
      <w:spacing w:after="240" w:line="240" w:lineRule="auto"/>
      <w:jc w:val="both"/>
      <w:outlineLvl w:val="5"/>
    </w:pPr>
    <w:rPr>
      <w:rFonts w:eastAsia="STZhongsong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8413BE"/>
    <w:pPr>
      <w:numPr>
        <w:ilvl w:val="6"/>
        <w:numId w:val="1"/>
      </w:numPr>
      <w:adjustRightInd w:val="0"/>
      <w:spacing w:after="240" w:line="240" w:lineRule="auto"/>
      <w:jc w:val="both"/>
      <w:outlineLvl w:val="6"/>
    </w:pPr>
    <w:rPr>
      <w:rFonts w:eastAsia="STZhongsong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qFormat/>
    <w:rsid w:val="008413BE"/>
    <w:pPr>
      <w:numPr>
        <w:ilvl w:val="7"/>
        <w:numId w:val="1"/>
      </w:numPr>
      <w:adjustRightInd w:val="0"/>
      <w:spacing w:after="240" w:line="240" w:lineRule="auto"/>
      <w:jc w:val="both"/>
      <w:outlineLvl w:val="7"/>
    </w:pPr>
    <w:rPr>
      <w:rFonts w:eastAsia="STZhongsong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qFormat/>
    <w:rsid w:val="008413BE"/>
    <w:pPr>
      <w:numPr>
        <w:ilvl w:val="8"/>
        <w:numId w:val="1"/>
      </w:numPr>
      <w:adjustRightInd w:val="0"/>
      <w:spacing w:after="240" w:line="240" w:lineRule="auto"/>
      <w:jc w:val="both"/>
      <w:outlineLvl w:val="8"/>
    </w:pPr>
    <w:rPr>
      <w:rFonts w:eastAsia="STZhongsong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33E06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49690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sicParagraph">
    <w:name w:val="[Basic Paragraph]"/>
    <w:basedOn w:val="Normal"/>
    <w:uiPriority w:val="99"/>
    <w:rsid w:val="000E62A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62A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6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2A5"/>
    <w:rPr>
      <w:rFonts w:ascii="Arial" w:hAnsi="Arial"/>
      <w:sz w:val="22"/>
      <w:szCs w:val="22"/>
      <w:lang w:val="en-GB"/>
    </w:rPr>
  </w:style>
  <w:style w:type="paragraph" w:styleId="Footer">
    <w:name w:val="footer"/>
    <w:basedOn w:val="Normal"/>
    <w:link w:val="FooterChar"/>
    <w:unhideWhenUsed/>
    <w:rsid w:val="000E6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E62A5"/>
    <w:rPr>
      <w:rFonts w:ascii="Arial" w:hAnsi="Arial"/>
      <w:sz w:val="22"/>
      <w:szCs w:val="22"/>
      <w:lang w:val="en-GB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rsid w:val="008413BE"/>
    <w:rPr>
      <w:rFonts w:ascii="Arial" w:eastAsia="STZhongsong" w:hAnsi="Arial" w:cs="Times New Roman"/>
      <w:b/>
      <w:caps/>
      <w:sz w:val="22"/>
      <w:lang w:val="en-GB"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rsid w:val="008413BE"/>
    <w:rPr>
      <w:rFonts w:ascii="Arial" w:eastAsia="STZhongsong" w:hAnsi="Arial" w:cs="Times New Roman"/>
      <w:sz w:val="22"/>
      <w:lang w:val="en-GB"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rsid w:val="008413BE"/>
    <w:rPr>
      <w:rFonts w:ascii="Arial" w:eastAsia="STZhongsong" w:hAnsi="Arial" w:cs="Times New Roman"/>
      <w:sz w:val="22"/>
      <w:lang w:val="en-GB"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rsid w:val="008413BE"/>
    <w:rPr>
      <w:rFonts w:ascii="Arial" w:eastAsia="STZhongsong" w:hAnsi="Arial" w:cs="Times New Roman"/>
      <w:sz w:val="22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8413BE"/>
    <w:rPr>
      <w:rFonts w:ascii="Arial" w:eastAsia="STZhongsong" w:hAnsi="Arial" w:cs="Times New Roman"/>
      <w:sz w:val="22"/>
      <w:lang w:val="en-GB"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rsid w:val="008413BE"/>
    <w:rPr>
      <w:rFonts w:ascii="Arial" w:eastAsia="STZhongsong" w:hAnsi="Arial" w:cs="Times New Roman"/>
      <w:sz w:val="22"/>
      <w:lang w:val="en-GB"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rsid w:val="008413BE"/>
    <w:rPr>
      <w:rFonts w:ascii="Arial" w:eastAsia="STZhongsong" w:hAnsi="Arial" w:cs="Times New Roman"/>
      <w:sz w:val="22"/>
      <w:lang w:val="en-GB"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rsid w:val="008413BE"/>
    <w:rPr>
      <w:rFonts w:ascii="Arial" w:eastAsia="STZhongsong" w:hAnsi="Arial" w:cs="Times New Roman"/>
      <w:sz w:val="22"/>
      <w:lang w:val="en-GB"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rsid w:val="008413BE"/>
    <w:rPr>
      <w:rFonts w:ascii="Arial" w:eastAsia="STZhongsong" w:hAnsi="Arial" w:cs="Times New Roman"/>
      <w:sz w:val="22"/>
      <w:lang w:val="en-GB" w:eastAsia="zh-CN"/>
    </w:rPr>
  </w:style>
  <w:style w:type="character" w:styleId="CommentReference">
    <w:name w:val="annotation reference"/>
    <w:basedOn w:val="DefaultParagraphFont"/>
    <w:semiHidden/>
    <w:rsid w:val="008413B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8413BE"/>
    <w:pPr>
      <w:spacing w:after="0" w:line="240" w:lineRule="auto"/>
      <w:ind w:left="720"/>
    </w:pPr>
    <w:rPr>
      <w:rFonts w:eastAsia="SimSun" w:cs="Times New Roman"/>
      <w:szCs w:val="24"/>
      <w:lang w:eastAsia="zh-CN"/>
    </w:rPr>
  </w:style>
  <w:style w:type="paragraph" w:styleId="NoSpacing">
    <w:name w:val="No Spacing"/>
    <w:uiPriority w:val="1"/>
    <w:qFormat/>
    <w:rsid w:val="00676BC6"/>
    <w:rPr>
      <w:sz w:val="22"/>
      <w:szCs w:val="22"/>
      <w:lang w:val="en-GB"/>
    </w:rPr>
  </w:style>
  <w:style w:type="character" w:customStyle="1" w:styleId="rwrro">
    <w:name w:val="rwrro"/>
    <w:basedOn w:val="DefaultParagraphFont"/>
    <w:rsid w:val="000A285B"/>
  </w:style>
  <w:style w:type="paragraph" w:customStyle="1" w:styleId="DfTLevel1">
    <w:name w:val="DfT Level 1"/>
    <w:basedOn w:val="Normal"/>
    <w:rsid w:val="00611AA2"/>
    <w:pPr>
      <w:tabs>
        <w:tab w:val="left" w:pos="-720"/>
      </w:tabs>
      <w:suppressAutoHyphens/>
      <w:spacing w:after="240" w:line="240" w:lineRule="auto"/>
    </w:pPr>
    <w:rPr>
      <w:rFonts w:eastAsia="Times New Roman" w:cs="Times New Roman"/>
      <w:spacing w:val="-2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908"/>
    <w:pPr>
      <w:spacing w:after="200" w:line="276" w:lineRule="auto"/>
    </w:pPr>
    <w:rPr>
      <w:rFonts w:ascii="Arial" w:hAnsi="Arial"/>
      <w:sz w:val="22"/>
      <w:szCs w:val="22"/>
      <w:lang w:val="en-GB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qFormat/>
    <w:rsid w:val="008413BE"/>
    <w:pPr>
      <w:keepNext/>
      <w:numPr>
        <w:numId w:val="1"/>
      </w:numPr>
      <w:adjustRightInd w:val="0"/>
      <w:spacing w:after="240" w:line="240" w:lineRule="auto"/>
      <w:jc w:val="both"/>
      <w:outlineLvl w:val="0"/>
    </w:pPr>
    <w:rPr>
      <w:rFonts w:eastAsia="STZhongsong" w:cs="Times New Roman"/>
      <w:b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qFormat/>
    <w:rsid w:val="008413BE"/>
    <w:pPr>
      <w:numPr>
        <w:ilvl w:val="1"/>
        <w:numId w:val="1"/>
      </w:numPr>
      <w:adjustRightInd w:val="0"/>
      <w:spacing w:after="240" w:line="240" w:lineRule="auto"/>
      <w:jc w:val="both"/>
      <w:outlineLvl w:val="1"/>
    </w:pPr>
    <w:rPr>
      <w:rFonts w:eastAsia="STZhongsong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qFormat/>
    <w:rsid w:val="008413BE"/>
    <w:pPr>
      <w:numPr>
        <w:ilvl w:val="2"/>
        <w:numId w:val="1"/>
      </w:numPr>
      <w:adjustRightInd w:val="0"/>
      <w:spacing w:after="240" w:line="240" w:lineRule="auto"/>
      <w:jc w:val="both"/>
      <w:outlineLvl w:val="2"/>
    </w:pPr>
    <w:rPr>
      <w:rFonts w:eastAsia="STZhongsong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qFormat/>
    <w:rsid w:val="008413BE"/>
    <w:pPr>
      <w:numPr>
        <w:ilvl w:val="3"/>
        <w:numId w:val="1"/>
      </w:numPr>
      <w:adjustRightInd w:val="0"/>
      <w:spacing w:after="240" w:line="240" w:lineRule="auto"/>
      <w:jc w:val="both"/>
      <w:outlineLvl w:val="3"/>
    </w:pPr>
    <w:rPr>
      <w:rFonts w:eastAsia="STZhongsong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qFormat/>
    <w:rsid w:val="008413BE"/>
    <w:pPr>
      <w:numPr>
        <w:ilvl w:val="4"/>
        <w:numId w:val="1"/>
      </w:numPr>
      <w:adjustRightInd w:val="0"/>
      <w:spacing w:after="240" w:line="240" w:lineRule="auto"/>
      <w:jc w:val="both"/>
      <w:outlineLvl w:val="4"/>
    </w:pPr>
    <w:rPr>
      <w:rFonts w:eastAsia="STZhongsong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qFormat/>
    <w:rsid w:val="008413BE"/>
    <w:pPr>
      <w:numPr>
        <w:ilvl w:val="5"/>
        <w:numId w:val="1"/>
      </w:numPr>
      <w:adjustRightInd w:val="0"/>
      <w:spacing w:after="240" w:line="240" w:lineRule="auto"/>
      <w:jc w:val="both"/>
      <w:outlineLvl w:val="5"/>
    </w:pPr>
    <w:rPr>
      <w:rFonts w:eastAsia="STZhongsong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8413BE"/>
    <w:pPr>
      <w:numPr>
        <w:ilvl w:val="6"/>
        <w:numId w:val="1"/>
      </w:numPr>
      <w:adjustRightInd w:val="0"/>
      <w:spacing w:after="240" w:line="240" w:lineRule="auto"/>
      <w:jc w:val="both"/>
      <w:outlineLvl w:val="6"/>
    </w:pPr>
    <w:rPr>
      <w:rFonts w:eastAsia="STZhongsong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qFormat/>
    <w:rsid w:val="008413BE"/>
    <w:pPr>
      <w:numPr>
        <w:ilvl w:val="7"/>
        <w:numId w:val="1"/>
      </w:numPr>
      <w:adjustRightInd w:val="0"/>
      <w:spacing w:after="240" w:line="240" w:lineRule="auto"/>
      <w:jc w:val="both"/>
      <w:outlineLvl w:val="7"/>
    </w:pPr>
    <w:rPr>
      <w:rFonts w:eastAsia="STZhongsong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qFormat/>
    <w:rsid w:val="008413BE"/>
    <w:pPr>
      <w:numPr>
        <w:ilvl w:val="8"/>
        <w:numId w:val="1"/>
      </w:numPr>
      <w:adjustRightInd w:val="0"/>
      <w:spacing w:after="240" w:line="240" w:lineRule="auto"/>
      <w:jc w:val="both"/>
      <w:outlineLvl w:val="8"/>
    </w:pPr>
    <w:rPr>
      <w:rFonts w:eastAsia="STZhongsong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33E06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49690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sicParagraph">
    <w:name w:val="[Basic Paragraph]"/>
    <w:basedOn w:val="Normal"/>
    <w:uiPriority w:val="99"/>
    <w:rsid w:val="000E62A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62A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6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2A5"/>
    <w:rPr>
      <w:rFonts w:ascii="Arial" w:hAnsi="Arial"/>
      <w:sz w:val="22"/>
      <w:szCs w:val="22"/>
      <w:lang w:val="en-GB"/>
    </w:rPr>
  </w:style>
  <w:style w:type="paragraph" w:styleId="Footer">
    <w:name w:val="footer"/>
    <w:basedOn w:val="Normal"/>
    <w:link w:val="FooterChar"/>
    <w:unhideWhenUsed/>
    <w:rsid w:val="000E6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E62A5"/>
    <w:rPr>
      <w:rFonts w:ascii="Arial" w:hAnsi="Arial"/>
      <w:sz w:val="22"/>
      <w:szCs w:val="22"/>
      <w:lang w:val="en-GB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rsid w:val="008413BE"/>
    <w:rPr>
      <w:rFonts w:ascii="Arial" w:eastAsia="STZhongsong" w:hAnsi="Arial" w:cs="Times New Roman"/>
      <w:b/>
      <w:caps/>
      <w:sz w:val="22"/>
      <w:lang w:val="en-GB"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rsid w:val="008413BE"/>
    <w:rPr>
      <w:rFonts w:ascii="Arial" w:eastAsia="STZhongsong" w:hAnsi="Arial" w:cs="Times New Roman"/>
      <w:sz w:val="22"/>
      <w:lang w:val="en-GB"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rsid w:val="008413BE"/>
    <w:rPr>
      <w:rFonts w:ascii="Arial" w:eastAsia="STZhongsong" w:hAnsi="Arial" w:cs="Times New Roman"/>
      <w:sz w:val="22"/>
      <w:lang w:val="en-GB"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rsid w:val="008413BE"/>
    <w:rPr>
      <w:rFonts w:ascii="Arial" w:eastAsia="STZhongsong" w:hAnsi="Arial" w:cs="Times New Roman"/>
      <w:sz w:val="22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8413BE"/>
    <w:rPr>
      <w:rFonts w:ascii="Arial" w:eastAsia="STZhongsong" w:hAnsi="Arial" w:cs="Times New Roman"/>
      <w:sz w:val="22"/>
      <w:lang w:val="en-GB"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rsid w:val="008413BE"/>
    <w:rPr>
      <w:rFonts w:ascii="Arial" w:eastAsia="STZhongsong" w:hAnsi="Arial" w:cs="Times New Roman"/>
      <w:sz w:val="22"/>
      <w:lang w:val="en-GB"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rsid w:val="008413BE"/>
    <w:rPr>
      <w:rFonts w:ascii="Arial" w:eastAsia="STZhongsong" w:hAnsi="Arial" w:cs="Times New Roman"/>
      <w:sz w:val="22"/>
      <w:lang w:val="en-GB"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rsid w:val="008413BE"/>
    <w:rPr>
      <w:rFonts w:ascii="Arial" w:eastAsia="STZhongsong" w:hAnsi="Arial" w:cs="Times New Roman"/>
      <w:sz w:val="22"/>
      <w:lang w:val="en-GB"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rsid w:val="008413BE"/>
    <w:rPr>
      <w:rFonts w:ascii="Arial" w:eastAsia="STZhongsong" w:hAnsi="Arial" w:cs="Times New Roman"/>
      <w:sz w:val="22"/>
      <w:lang w:val="en-GB" w:eastAsia="zh-CN"/>
    </w:rPr>
  </w:style>
  <w:style w:type="character" w:styleId="CommentReference">
    <w:name w:val="annotation reference"/>
    <w:basedOn w:val="DefaultParagraphFont"/>
    <w:semiHidden/>
    <w:rsid w:val="008413B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8413BE"/>
    <w:pPr>
      <w:spacing w:after="0" w:line="240" w:lineRule="auto"/>
      <w:ind w:left="720"/>
    </w:pPr>
    <w:rPr>
      <w:rFonts w:eastAsia="SimSun" w:cs="Times New Roman"/>
      <w:szCs w:val="24"/>
      <w:lang w:eastAsia="zh-CN"/>
    </w:rPr>
  </w:style>
  <w:style w:type="paragraph" w:styleId="NoSpacing">
    <w:name w:val="No Spacing"/>
    <w:uiPriority w:val="1"/>
    <w:qFormat/>
    <w:rsid w:val="00676BC6"/>
    <w:rPr>
      <w:sz w:val="22"/>
      <w:szCs w:val="22"/>
      <w:lang w:val="en-GB"/>
    </w:rPr>
  </w:style>
  <w:style w:type="character" w:customStyle="1" w:styleId="rwrro">
    <w:name w:val="rwrro"/>
    <w:basedOn w:val="DefaultParagraphFont"/>
    <w:rsid w:val="000A285B"/>
  </w:style>
  <w:style w:type="paragraph" w:customStyle="1" w:styleId="DfTLevel1">
    <w:name w:val="DfT Level 1"/>
    <w:basedOn w:val="Normal"/>
    <w:rsid w:val="00611AA2"/>
    <w:pPr>
      <w:tabs>
        <w:tab w:val="left" w:pos="-720"/>
      </w:tabs>
      <w:suppressAutoHyphens/>
      <w:spacing w:after="240" w:line="240" w:lineRule="auto"/>
    </w:pPr>
    <w:rPr>
      <w:rFonts w:eastAsia="Times New Roman" w:cs="Times New Roman"/>
      <w:spacing w:val="-2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gov.uk/ccs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A8B1D2E61384FBFF0B56D973DA539" ma:contentTypeVersion="1" ma:contentTypeDescription="Create a new document." ma:contentTypeScope="" ma:versionID="3b82dc9f57a825b7764b4a79609a9893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c0acf41f36d9508ba8d3319818e116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3D75F-4247-4D9A-88B3-AAD3658DA064}">
  <ds:schemaRefs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purl.org/dc/terms/"/>
    <ds:schemaRef ds:uri="http://schemas.microsoft.com/office/2006/documentManagement/types"/>
    <ds:schemaRef ds:uri="http://purl.org/dc/elements/1.1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64CA27B-DAD7-4D2C-B5D8-8311287EB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257BCB0-F0DB-4A98-A2A6-FA318710CF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D53E87-EBEA-4352-A297-38799C17C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Buying Solutions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 Dept</dc:creator>
  <cp:lastModifiedBy>Hancocks Rhys</cp:lastModifiedBy>
  <cp:revision>6</cp:revision>
  <cp:lastPrinted>2011-09-23T10:04:00Z</cp:lastPrinted>
  <dcterms:created xsi:type="dcterms:W3CDTF">2015-03-19T12:06:00Z</dcterms:created>
  <dcterms:modified xsi:type="dcterms:W3CDTF">2015-03-27T09:45:00Z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0x010100752A8B1D2E61384FBFF0B56D973DA539</vt:lpwstr>
  </property>
</Properties>
</file>