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07E" w:rsidRPr="004E400F" w:rsidRDefault="00B3407E" w:rsidP="00C95C84">
      <w:pPr>
        <w:tabs>
          <w:tab w:val="left" w:pos="709"/>
          <w:tab w:val="left" w:pos="1418"/>
          <w:tab w:val="left" w:pos="2127"/>
          <w:tab w:val="left" w:pos="2835"/>
          <w:tab w:val="left" w:pos="3686"/>
          <w:tab w:val="left" w:pos="4395"/>
        </w:tabs>
        <w:jc w:val="center"/>
        <w:rPr>
          <w:rFonts w:cs="Arial"/>
          <w:color w:val="000000"/>
          <w:szCs w:val="24"/>
        </w:rPr>
      </w:pPr>
      <w:bookmarkStart w:id="0" w:name="_GoBack"/>
      <w:bookmarkEnd w:id="0"/>
    </w:p>
    <w:p w:rsidR="00B3407E" w:rsidRPr="004E400F" w:rsidRDefault="00B3407E" w:rsidP="002E1871">
      <w:pPr>
        <w:tabs>
          <w:tab w:val="left" w:pos="709"/>
          <w:tab w:val="left" w:pos="1418"/>
          <w:tab w:val="left" w:pos="2127"/>
          <w:tab w:val="left" w:pos="2835"/>
          <w:tab w:val="left" w:pos="3686"/>
          <w:tab w:val="left" w:pos="4395"/>
        </w:tabs>
        <w:rPr>
          <w:rFonts w:cs="Arial"/>
          <w:color w:val="000000"/>
          <w:szCs w:val="24"/>
        </w:rPr>
      </w:pPr>
    </w:p>
    <w:p w:rsidR="008C75FB" w:rsidRPr="008C75FB" w:rsidRDefault="008C75FB" w:rsidP="008C75FB">
      <w:pPr>
        <w:widowControl w:val="0"/>
        <w:autoSpaceDE w:val="0"/>
        <w:autoSpaceDN w:val="0"/>
        <w:adjustRightInd w:val="0"/>
        <w:textAlignment w:val="baseline"/>
        <w:outlineLvl w:val="0"/>
        <w:rPr>
          <w:rFonts w:cs="Arial"/>
          <w:b/>
          <w:bCs/>
          <w:iCs/>
          <w:caps/>
          <w:szCs w:val="24"/>
          <w:highlight w:val="green"/>
          <w:lang w:eastAsia="en-GB"/>
        </w:rPr>
      </w:pPr>
    </w:p>
    <w:p w:rsidR="008C75FB" w:rsidRPr="008C75FB" w:rsidRDefault="008C75FB" w:rsidP="008C75FB">
      <w:pPr>
        <w:widowControl w:val="0"/>
        <w:autoSpaceDE w:val="0"/>
        <w:autoSpaceDN w:val="0"/>
        <w:adjustRightInd w:val="0"/>
        <w:textAlignment w:val="baseline"/>
        <w:outlineLvl w:val="0"/>
        <w:rPr>
          <w:rFonts w:cs="Arial"/>
          <w:b/>
          <w:bCs/>
          <w:i/>
          <w:caps/>
          <w:szCs w:val="24"/>
          <w:lang w:eastAsia="en-GB"/>
        </w:rPr>
      </w:pPr>
    </w:p>
    <w:p w:rsidR="002E1871" w:rsidRDefault="002E1871" w:rsidP="008C75FB">
      <w:pPr>
        <w:widowControl w:val="0"/>
        <w:autoSpaceDE w:val="0"/>
        <w:autoSpaceDN w:val="0"/>
        <w:adjustRightInd w:val="0"/>
        <w:ind w:left="720" w:firstLine="720"/>
        <w:textAlignment w:val="baseline"/>
        <w:outlineLvl w:val="0"/>
        <w:rPr>
          <w:rFonts w:cs="Arial"/>
          <w:b/>
          <w:bCs/>
          <w:caps/>
          <w:sz w:val="48"/>
          <w:szCs w:val="48"/>
          <w:lang w:eastAsia="en-GB"/>
        </w:rPr>
      </w:pPr>
    </w:p>
    <w:p w:rsidR="002E1871" w:rsidRDefault="00C760BA" w:rsidP="008C75FB">
      <w:pPr>
        <w:widowControl w:val="0"/>
        <w:autoSpaceDE w:val="0"/>
        <w:autoSpaceDN w:val="0"/>
        <w:adjustRightInd w:val="0"/>
        <w:ind w:left="720" w:firstLine="720"/>
        <w:textAlignment w:val="baseline"/>
        <w:outlineLvl w:val="0"/>
        <w:rPr>
          <w:rFonts w:cs="Arial"/>
          <w:b/>
          <w:bCs/>
          <w:caps/>
          <w:sz w:val="48"/>
          <w:szCs w:val="48"/>
          <w:lang w:eastAsia="en-GB"/>
        </w:rPr>
      </w:pPr>
      <w:r>
        <w:rPr>
          <w:rFonts w:cs="Arial"/>
          <w:b/>
          <w:bCs/>
          <w:caps/>
          <w:noProof/>
          <w:sz w:val="48"/>
          <w:szCs w:val="48"/>
          <w:lang w:eastAsia="en-GB"/>
        </w:rPr>
        <w:drawing>
          <wp:inline distT="0" distB="0" distL="0" distR="0">
            <wp:extent cx="3800475" cy="114276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6185" cy="1147487"/>
                    </a:xfrm>
                    <a:prstGeom prst="rect">
                      <a:avLst/>
                    </a:prstGeom>
                    <a:noFill/>
                    <a:ln>
                      <a:noFill/>
                    </a:ln>
                  </pic:spPr>
                </pic:pic>
              </a:graphicData>
            </a:graphic>
          </wp:inline>
        </w:drawing>
      </w:r>
    </w:p>
    <w:p w:rsidR="002E1871" w:rsidRDefault="002E1871" w:rsidP="008C75FB">
      <w:pPr>
        <w:widowControl w:val="0"/>
        <w:autoSpaceDE w:val="0"/>
        <w:autoSpaceDN w:val="0"/>
        <w:adjustRightInd w:val="0"/>
        <w:ind w:left="720" w:firstLine="720"/>
        <w:textAlignment w:val="baseline"/>
        <w:outlineLvl w:val="0"/>
        <w:rPr>
          <w:rFonts w:cs="Arial"/>
          <w:b/>
          <w:bCs/>
          <w:caps/>
          <w:sz w:val="48"/>
          <w:szCs w:val="48"/>
          <w:lang w:eastAsia="en-GB"/>
        </w:rPr>
      </w:pPr>
    </w:p>
    <w:p w:rsidR="002E1871" w:rsidRDefault="002E1871" w:rsidP="008C75FB">
      <w:pPr>
        <w:widowControl w:val="0"/>
        <w:autoSpaceDE w:val="0"/>
        <w:autoSpaceDN w:val="0"/>
        <w:adjustRightInd w:val="0"/>
        <w:ind w:left="720" w:firstLine="720"/>
        <w:textAlignment w:val="baseline"/>
        <w:outlineLvl w:val="0"/>
        <w:rPr>
          <w:rFonts w:cs="Arial"/>
          <w:b/>
          <w:bCs/>
          <w:caps/>
          <w:sz w:val="48"/>
          <w:szCs w:val="48"/>
          <w:lang w:eastAsia="en-GB"/>
        </w:rPr>
      </w:pPr>
    </w:p>
    <w:p w:rsidR="008C75FB" w:rsidRPr="002E1871" w:rsidRDefault="008C75FB" w:rsidP="006C5FE4">
      <w:pPr>
        <w:widowControl w:val="0"/>
        <w:autoSpaceDE w:val="0"/>
        <w:autoSpaceDN w:val="0"/>
        <w:adjustRightInd w:val="0"/>
        <w:ind w:left="720" w:firstLine="720"/>
        <w:textAlignment w:val="baseline"/>
        <w:outlineLvl w:val="0"/>
        <w:rPr>
          <w:rFonts w:cs="Arial"/>
          <w:b/>
          <w:bCs/>
          <w:caps/>
          <w:sz w:val="48"/>
          <w:szCs w:val="48"/>
          <w:lang w:eastAsia="en-GB"/>
        </w:rPr>
      </w:pPr>
      <w:r w:rsidRPr="002E1871">
        <w:rPr>
          <w:rFonts w:cs="Arial"/>
          <w:b/>
          <w:bCs/>
          <w:caps/>
          <w:sz w:val="48"/>
          <w:szCs w:val="48"/>
          <w:lang w:eastAsia="en-GB"/>
        </w:rPr>
        <w:t>STANDARD TERMS AND CONDITIONS OF CONTRACT</w:t>
      </w:r>
    </w:p>
    <w:p w:rsidR="00B3407E" w:rsidRPr="002E1871" w:rsidRDefault="002E1871" w:rsidP="008C75FB">
      <w:pPr>
        <w:tabs>
          <w:tab w:val="left" w:pos="709"/>
          <w:tab w:val="left" w:pos="1418"/>
          <w:tab w:val="left" w:pos="1890"/>
          <w:tab w:val="left" w:pos="2127"/>
          <w:tab w:val="left" w:pos="2835"/>
          <w:tab w:val="left" w:pos="3686"/>
          <w:tab w:val="left" w:pos="4395"/>
        </w:tabs>
        <w:rPr>
          <w:rFonts w:cs="Arial"/>
          <w:b/>
          <w:color w:val="000000"/>
          <w:szCs w:val="24"/>
        </w:rPr>
        <w:sectPr w:rsidR="00B3407E" w:rsidRPr="002E1871" w:rsidSect="00272338">
          <w:footerReference w:type="default" r:id="rId8"/>
          <w:pgSz w:w="11905" w:h="16837" w:code="9"/>
          <w:pgMar w:top="1440" w:right="1415" w:bottom="1077" w:left="1440" w:header="720" w:footer="720" w:gutter="0"/>
          <w:pgNumType w:start="1"/>
          <w:cols w:space="720"/>
          <w:noEndnote/>
        </w:sectPr>
      </w:pPr>
      <w:r>
        <w:rPr>
          <w:rFonts w:cs="Arial"/>
          <w:color w:val="000000"/>
          <w:sz w:val="48"/>
          <w:szCs w:val="48"/>
        </w:rPr>
        <w:tab/>
      </w:r>
      <w:r>
        <w:rPr>
          <w:rFonts w:cs="Arial"/>
          <w:color w:val="000000"/>
          <w:sz w:val="48"/>
          <w:szCs w:val="48"/>
        </w:rPr>
        <w:tab/>
      </w:r>
      <w:r>
        <w:rPr>
          <w:rFonts w:cs="Arial"/>
          <w:color w:val="000000"/>
          <w:sz w:val="48"/>
          <w:szCs w:val="48"/>
        </w:rPr>
        <w:tab/>
      </w:r>
      <w:r>
        <w:rPr>
          <w:rFonts w:cs="Arial"/>
          <w:color w:val="000000"/>
          <w:sz w:val="48"/>
          <w:szCs w:val="48"/>
        </w:rPr>
        <w:tab/>
      </w:r>
      <w:r>
        <w:rPr>
          <w:rFonts w:cs="Arial"/>
          <w:color w:val="000000"/>
          <w:sz w:val="48"/>
          <w:szCs w:val="48"/>
        </w:rPr>
        <w:tab/>
      </w:r>
      <w:r w:rsidR="006C5FE4">
        <w:rPr>
          <w:rFonts w:cs="Arial"/>
          <w:b/>
          <w:color w:val="000000"/>
          <w:sz w:val="48"/>
          <w:szCs w:val="48"/>
        </w:rPr>
        <w:tab/>
        <w:t>2019</w:t>
      </w:r>
    </w:p>
    <w:p w:rsidR="00B3407E" w:rsidRPr="00E975B6" w:rsidRDefault="00B3407E" w:rsidP="0090584E">
      <w:pPr>
        <w:pStyle w:val="Heading8"/>
        <w:rPr>
          <w:rFonts w:ascii="Arial" w:hAnsi="Arial" w:cs="Arial"/>
          <w:b/>
          <w:i w:val="0"/>
        </w:rPr>
      </w:pPr>
      <w:r w:rsidRPr="00E975B6">
        <w:rPr>
          <w:rFonts w:ascii="Arial" w:hAnsi="Arial" w:cs="Arial"/>
          <w:b/>
          <w:i w:val="0"/>
        </w:rPr>
        <w:lastRenderedPageBreak/>
        <w:t>Contents</w:t>
      </w:r>
    </w:p>
    <w:p w:rsidR="00B3407E" w:rsidRPr="004E400F" w:rsidRDefault="00B3407E" w:rsidP="0090584E">
      <w:pPr>
        <w:pStyle w:val="Heading7"/>
        <w:rPr>
          <w:rFonts w:ascii="Arial" w:hAnsi="Arial" w:cs="Arial"/>
          <w:szCs w:val="24"/>
        </w:rPr>
      </w:pPr>
      <w:r w:rsidRPr="004E400F">
        <w:rPr>
          <w:rFonts w:ascii="Arial" w:hAnsi="Arial" w:cs="Arial"/>
          <w:szCs w:val="24"/>
        </w:rPr>
        <w:t>Clause</w:t>
      </w:r>
    </w:p>
    <w:p w:rsidR="00B3407E" w:rsidRPr="004E400F" w:rsidRDefault="00053848" w:rsidP="0090584E">
      <w:pPr>
        <w:pStyle w:val="TOC3"/>
        <w:rPr>
          <w:rFonts w:ascii="Arial" w:hAnsi="Arial" w:cs="Arial"/>
          <w:sz w:val="24"/>
          <w:szCs w:val="24"/>
          <w:lang w:eastAsia="en-GB"/>
        </w:rPr>
      </w:pPr>
      <w:r w:rsidRPr="004E400F">
        <w:rPr>
          <w:rFonts w:ascii="Arial" w:hAnsi="Arial" w:cs="Arial"/>
          <w:sz w:val="24"/>
          <w:szCs w:val="24"/>
        </w:rPr>
        <w:fldChar w:fldCharType="begin"/>
      </w:r>
      <w:r w:rsidR="00B3407E" w:rsidRPr="004E400F">
        <w:rPr>
          <w:rFonts w:ascii="Arial" w:hAnsi="Arial" w:cs="Arial"/>
          <w:sz w:val="24"/>
          <w:szCs w:val="24"/>
        </w:rPr>
        <w:instrText>TOC \t "Heading 1,3"</w:instrText>
      </w:r>
      <w:r w:rsidRPr="004E400F">
        <w:rPr>
          <w:rFonts w:ascii="Arial" w:hAnsi="Arial" w:cs="Arial"/>
          <w:sz w:val="24"/>
          <w:szCs w:val="24"/>
        </w:rPr>
        <w:fldChar w:fldCharType="separate"/>
      </w:r>
      <w:r w:rsidR="00B3407E" w:rsidRPr="004E400F">
        <w:rPr>
          <w:rFonts w:ascii="Arial" w:hAnsi="Arial" w:cs="Arial"/>
          <w:sz w:val="24"/>
          <w:szCs w:val="24"/>
        </w:rPr>
        <w:t>1.</w:t>
      </w:r>
      <w:r w:rsidR="00B3407E" w:rsidRPr="004E400F">
        <w:rPr>
          <w:rFonts w:ascii="Arial" w:hAnsi="Arial" w:cs="Arial"/>
          <w:sz w:val="24"/>
          <w:szCs w:val="24"/>
          <w:lang w:eastAsia="en-GB"/>
        </w:rPr>
        <w:tab/>
      </w:r>
      <w:r w:rsidR="00B3407E" w:rsidRPr="004E400F">
        <w:rPr>
          <w:rFonts w:ascii="Arial" w:hAnsi="Arial" w:cs="Arial"/>
          <w:sz w:val="24"/>
          <w:szCs w:val="24"/>
        </w:rPr>
        <w:t>Definitions</w:t>
      </w:r>
      <w:r w:rsidR="00B3407E" w:rsidRPr="004E400F">
        <w:rPr>
          <w:rFonts w:ascii="Arial" w:hAnsi="Arial" w:cs="Arial"/>
          <w:sz w:val="24"/>
          <w:szCs w:val="24"/>
        </w:rPr>
        <w:tab/>
      </w:r>
      <w:r w:rsidR="00B3407E">
        <w:rPr>
          <w:rFonts w:ascii="Arial" w:hAnsi="Arial" w:cs="Arial"/>
          <w:sz w:val="24"/>
          <w:szCs w:val="24"/>
        </w:rPr>
        <w:t>1</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2.</w:t>
      </w:r>
      <w:r w:rsidRPr="004E400F">
        <w:rPr>
          <w:rFonts w:ascii="Arial" w:hAnsi="Arial" w:cs="Arial"/>
          <w:sz w:val="24"/>
          <w:szCs w:val="24"/>
          <w:lang w:eastAsia="en-GB"/>
        </w:rPr>
        <w:tab/>
      </w:r>
      <w:r>
        <w:rPr>
          <w:rFonts w:ascii="Arial" w:hAnsi="Arial" w:cs="Arial"/>
          <w:sz w:val="24"/>
          <w:szCs w:val="24"/>
          <w:lang w:eastAsia="en-GB"/>
        </w:rPr>
        <w:t>Application of these Terms and Conditions</w:t>
      </w:r>
      <w:r w:rsidRPr="004E400F">
        <w:rPr>
          <w:rFonts w:ascii="Arial" w:hAnsi="Arial" w:cs="Arial"/>
          <w:sz w:val="24"/>
          <w:szCs w:val="24"/>
        </w:rPr>
        <w:tab/>
      </w:r>
      <w:r>
        <w:rPr>
          <w:rFonts w:ascii="Arial" w:hAnsi="Arial" w:cs="Arial"/>
          <w:sz w:val="24"/>
          <w:szCs w:val="24"/>
        </w:rPr>
        <w:t>4</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3.</w:t>
      </w:r>
      <w:r w:rsidRPr="004E400F">
        <w:rPr>
          <w:rFonts w:ascii="Arial" w:hAnsi="Arial" w:cs="Arial"/>
          <w:sz w:val="24"/>
          <w:szCs w:val="24"/>
          <w:lang w:eastAsia="en-GB"/>
        </w:rPr>
        <w:tab/>
      </w:r>
      <w:r w:rsidRPr="004E400F">
        <w:rPr>
          <w:rFonts w:ascii="Arial" w:hAnsi="Arial" w:cs="Arial"/>
          <w:sz w:val="24"/>
          <w:szCs w:val="24"/>
        </w:rPr>
        <w:t>C</w:t>
      </w:r>
      <w:r>
        <w:rPr>
          <w:rFonts w:ascii="Arial" w:hAnsi="Arial" w:cs="Arial"/>
          <w:sz w:val="24"/>
          <w:szCs w:val="24"/>
        </w:rPr>
        <w:t>ontract Period</w:t>
      </w:r>
      <w:r w:rsidRPr="004E400F">
        <w:rPr>
          <w:rFonts w:ascii="Arial" w:hAnsi="Arial" w:cs="Arial"/>
          <w:sz w:val="24"/>
          <w:szCs w:val="24"/>
        </w:rPr>
        <w:tab/>
      </w:r>
      <w:r>
        <w:rPr>
          <w:rFonts w:ascii="Arial" w:hAnsi="Arial" w:cs="Arial"/>
          <w:sz w:val="24"/>
          <w:szCs w:val="24"/>
        </w:rPr>
        <w:t>4</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4.</w:t>
      </w:r>
      <w:r w:rsidRPr="004E400F">
        <w:rPr>
          <w:rFonts w:ascii="Arial" w:hAnsi="Arial" w:cs="Arial"/>
          <w:sz w:val="24"/>
          <w:szCs w:val="24"/>
          <w:lang w:eastAsia="en-GB"/>
        </w:rPr>
        <w:tab/>
      </w:r>
      <w:r>
        <w:rPr>
          <w:rFonts w:ascii="Arial" w:hAnsi="Arial" w:cs="Arial"/>
          <w:sz w:val="24"/>
          <w:szCs w:val="24"/>
        </w:rPr>
        <w:t>Provider</w:t>
      </w:r>
      <w:r w:rsidRPr="004E400F">
        <w:rPr>
          <w:rFonts w:ascii="Arial" w:hAnsi="Arial" w:cs="Arial"/>
          <w:sz w:val="24"/>
          <w:szCs w:val="24"/>
        </w:rPr>
        <w:t>'s Status</w:t>
      </w:r>
      <w:r w:rsidRPr="004E400F">
        <w:rPr>
          <w:rFonts w:ascii="Arial" w:hAnsi="Arial" w:cs="Arial"/>
          <w:sz w:val="24"/>
          <w:szCs w:val="24"/>
        </w:rPr>
        <w:tab/>
      </w:r>
      <w:r>
        <w:rPr>
          <w:rFonts w:ascii="Arial" w:hAnsi="Arial" w:cs="Arial"/>
          <w:sz w:val="24"/>
          <w:szCs w:val="24"/>
        </w:rPr>
        <w:t>5</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5.</w:t>
      </w:r>
      <w:r w:rsidRPr="004E400F">
        <w:rPr>
          <w:rFonts w:ascii="Arial" w:hAnsi="Arial" w:cs="Arial"/>
          <w:sz w:val="24"/>
          <w:szCs w:val="24"/>
          <w:lang w:eastAsia="en-GB"/>
        </w:rPr>
        <w:tab/>
      </w:r>
      <w:r w:rsidRPr="004E400F">
        <w:rPr>
          <w:rFonts w:ascii="Arial" w:hAnsi="Arial" w:cs="Arial"/>
          <w:sz w:val="24"/>
          <w:szCs w:val="24"/>
        </w:rPr>
        <w:t xml:space="preserve">Regulatory </w:t>
      </w:r>
      <w:r>
        <w:rPr>
          <w:rFonts w:ascii="Arial" w:hAnsi="Arial" w:cs="Arial"/>
          <w:sz w:val="24"/>
          <w:szCs w:val="24"/>
        </w:rPr>
        <w:t>Body Registration and Notice</w:t>
      </w:r>
      <w:r>
        <w:rPr>
          <w:rFonts w:ascii="Arial" w:hAnsi="Arial" w:cs="Arial"/>
          <w:sz w:val="24"/>
          <w:szCs w:val="24"/>
        </w:rPr>
        <w:tab/>
        <w:t>5</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6.</w:t>
      </w:r>
      <w:r w:rsidRPr="004E400F">
        <w:rPr>
          <w:rFonts w:ascii="Arial" w:hAnsi="Arial" w:cs="Arial"/>
          <w:sz w:val="24"/>
          <w:szCs w:val="24"/>
          <w:lang w:eastAsia="en-GB"/>
        </w:rPr>
        <w:tab/>
      </w:r>
      <w:r w:rsidRPr="004E400F">
        <w:rPr>
          <w:rFonts w:ascii="Arial" w:hAnsi="Arial" w:cs="Arial"/>
          <w:sz w:val="24"/>
          <w:szCs w:val="24"/>
        </w:rPr>
        <w:t>Warranty</w:t>
      </w:r>
      <w:r w:rsidRPr="004E400F">
        <w:rPr>
          <w:rFonts w:ascii="Arial" w:hAnsi="Arial" w:cs="Arial"/>
          <w:sz w:val="24"/>
          <w:szCs w:val="24"/>
        </w:rPr>
        <w:tab/>
      </w:r>
      <w:r>
        <w:rPr>
          <w:rFonts w:ascii="Arial" w:hAnsi="Arial" w:cs="Arial"/>
          <w:sz w:val="24"/>
          <w:szCs w:val="24"/>
        </w:rPr>
        <w:t>6</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7.</w:t>
      </w:r>
      <w:r w:rsidRPr="004E400F">
        <w:rPr>
          <w:rFonts w:ascii="Arial" w:hAnsi="Arial" w:cs="Arial"/>
          <w:sz w:val="24"/>
          <w:szCs w:val="24"/>
          <w:lang w:eastAsia="en-GB"/>
        </w:rPr>
        <w:tab/>
      </w:r>
      <w:r w:rsidRPr="004E400F">
        <w:rPr>
          <w:rFonts w:ascii="Arial" w:hAnsi="Arial" w:cs="Arial"/>
          <w:sz w:val="24"/>
          <w:szCs w:val="24"/>
        </w:rPr>
        <w:t>The Service</w:t>
      </w:r>
      <w:r w:rsidRPr="004E400F">
        <w:rPr>
          <w:rFonts w:ascii="Arial" w:hAnsi="Arial" w:cs="Arial"/>
          <w:sz w:val="24"/>
          <w:szCs w:val="24"/>
        </w:rPr>
        <w:tab/>
      </w:r>
      <w:r>
        <w:rPr>
          <w:rFonts w:ascii="Arial" w:hAnsi="Arial" w:cs="Arial"/>
          <w:sz w:val="24"/>
          <w:szCs w:val="24"/>
        </w:rPr>
        <w:t>6</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8.</w:t>
      </w:r>
      <w:r w:rsidRPr="004E400F">
        <w:rPr>
          <w:rFonts w:ascii="Arial" w:hAnsi="Arial" w:cs="Arial"/>
          <w:sz w:val="24"/>
          <w:szCs w:val="24"/>
          <w:lang w:eastAsia="en-GB"/>
        </w:rPr>
        <w:tab/>
      </w:r>
      <w:r w:rsidRPr="004E400F">
        <w:rPr>
          <w:rFonts w:ascii="Arial" w:hAnsi="Arial" w:cs="Arial"/>
          <w:sz w:val="24"/>
          <w:szCs w:val="24"/>
        </w:rPr>
        <w:t>Performance Standard</w:t>
      </w:r>
      <w:r>
        <w:rPr>
          <w:rFonts w:ascii="Arial" w:hAnsi="Arial" w:cs="Arial"/>
          <w:sz w:val="24"/>
          <w:szCs w:val="24"/>
        </w:rPr>
        <w:t xml:space="preserve"> and Continous Improvement</w:t>
      </w:r>
      <w:r w:rsidRPr="004E400F">
        <w:rPr>
          <w:rFonts w:ascii="Arial" w:hAnsi="Arial" w:cs="Arial"/>
          <w:sz w:val="24"/>
          <w:szCs w:val="24"/>
        </w:rPr>
        <w:tab/>
      </w:r>
      <w:r>
        <w:rPr>
          <w:rFonts w:ascii="Arial" w:hAnsi="Arial" w:cs="Arial"/>
          <w:sz w:val="24"/>
          <w:szCs w:val="24"/>
        </w:rPr>
        <w:t>7</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9.</w:t>
      </w:r>
      <w:r w:rsidRPr="004E400F">
        <w:rPr>
          <w:rFonts w:ascii="Arial" w:hAnsi="Arial" w:cs="Arial"/>
          <w:sz w:val="24"/>
          <w:szCs w:val="24"/>
          <w:lang w:eastAsia="en-GB"/>
        </w:rPr>
        <w:tab/>
      </w:r>
      <w:r>
        <w:rPr>
          <w:rFonts w:ascii="Arial" w:hAnsi="Arial" w:cs="Arial"/>
          <w:sz w:val="24"/>
          <w:szCs w:val="24"/>
        </w:rPr>
        <w:t>Business Continuity and Contingency</w:t>
      </w:r>
      <w:r>
        <w:rPr>
          <w:rFonts w:ascii="Arial" w:hAnsi="Arial" w:cs="Arial"/>
          <w:sz w:val="24"/>
          <w:szCs w:val="24"/>
        </w:rPr>
        <w:tab/>
        <w:t>8</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10.</w:t>
      </w:r>
      <w:r w:rsidRPr="004E400F">
        <w:rPr>
          <w:rFonts w:ascii="Arial" w:hAnsi="Arial" w:cs="Arial"/>
          <w:sz w:val="24"/>
          <w:szCs w:val="24"/>
          <w:lang w:eastAsia="en-GB"/>
        </w:rPr>
        <w:tab/>
      </w:r>
      <w:r>
        <w:rPr>
          <w:rFonts w:ascii="Arial" w:hAnsi="Arial" w:cs="Arial"/>
          <w:sz w:val="24"/>
          <w:szCs w:val="24"/>
        </w:rPr>
        <w:t>Health and Safety</w:t>
      </w:r>
      <w:r w:rsidRPr="004E400F">
        <w:rPr>
          <w:rFonts w:ascii="Arial" w:hAnsi="Arial" w:cs="Arial"/>
          <w:sz w:val="24"/>
          <w:szCs w:val="24"/>
        </w:rPr>
        <w:tab/>
      </w:r>
      <w:r>
        <w:rPr>
          <w:rFonts w:ascii="Arial" w:hAnsi="Arial" w:cs="Arial"/>
          <w:sz w:val="24"/>
          <w:szCs w:val="24"/>
        </w:rPr>
        <w:t>8</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11.</w:t>
      </w:r>
      <w:r w:rsidRPr="004E400F">
        <w:rPr>
          <w:rFonts w:ascii="Arial" w:hAnsi="Arial" w:cs="Arial"/>
          <w:sz w:val="24"/>
          <w:szCs w:val="24"/>
          <w:lang w:eastAsia="en-GB"/>
        </w:rPr>
        <w:tab/>
      </w:r>
      <w:r>
        <w:rPr>
          <w:rFonts w:ascii="Arial" w:hAnsi="Arial" w:cs="Arial"/>
          <w:sz w:val="24"/>
          <w:szCs w:val="24"/>
        </w:rPr>
        <w:t>Council's Premises and Assets</w:t>
      </w:r>
      <w:r w:rsidRPr="004E400F">
        <w:rPr>
          <w:rFonts w:ascii="Arial" w:hAnsi="Arial" w:cs="Arial"/>
          <w:sz w:val="24"/>
          <w:szCs w:val="24"/>
        </w:rPr>
        <w:tab/>
      </w:r>
      <w:r>
        <w:rPr>
          <w:rFonts w:ascii="Arial" w:hAnsi="Arial" w:cs="Arial"/>
          <w:sz w:val="24"/>
          <w:szCs w:val="24"/>
        </w:rPr>
        <w:t>8</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12.</w:t>
      </w:r>
      <w:r w:rsidRPr="004E400F">
        <w:rPr>
          <w:rFonts w:ascii="Arial" w:hAnsi="Arial" w:cs="Arial"/>
          <w:sz w:val="24"/>
          <w:szCs w:val="24"/>
          <w:lang w:eastAsia="en-GB"/>
        </w:rPr>
        <w:tab/>
      </w:r>
      <w:r>
        <w:rPr>
          <w:rFonts w:ascii="Arial" w:hAnsi="Arial" w:cs="Arial"/>
          <w:sz w:val="24"/>
          <w:szCs w:val="24"/>
        </w:rPr>
        <w:t>The Contract Price and Payments</w:t>
      </w:r>
      <w:r w:rsidRPr="004E400F">
        <w:rPr>
          <w:rFonts w:ascii="Arial" w:hAnsi="Arial" w:cs="Arial"/>
          <w:sz w:val="24"/>
          <w:szCs w:val="24"/>
        </w:rPr>
        <w:tab/>
      </w:r>
      <w:r>
        <w:rPr>
          <w:rFonts w:ascii="Arial" w:hAnsi="Arial" w:cs="Arial"/>
          <w:sz w:val="24"/>
          <w:szCs w:val="24"/>
        </w:rPr>
        <w:t>9</w:t>
      </w:r>
    </w:p>
    <w:p w:rsidR="00B3407E" w:rsidRPr="004E400F" w:rsidRDefault="00B3407E" w:rsidP="00292C34">
      <w:pPr>
        <w:pStyle w:val="TOC3"/>
        <w:tabs>
          <w:tab w:val="right" w:pos="7831"/>
        </w:tabs>
        <w:rPr>
          <w:rFonts w:ascii="Arial" w:hAnsi="Arial" w:cs="Arial"/>
          <w:sz w:val="24"/>
          <w:szCs w:val="24"/>
          <w:lang w:eastAsia="en-GB"/>
        </w:rPr>
      </w:pPr>
      <w:r w:rsidRPr="004E400F">
        <w:rPr>
          <w:rFonts w:ascii="Arial" w:hAnsi="Arial" w:cs="Arial"/>
          <w:sz w:val="24"/>
          <w:szCs w:val="24"/>
        </w:rPr>
        <w:t>13.</w:t>
      </w:r>
      <w:r w:rsidRPr="004E400F">
        <w:rPr>
          <w:rFonts w:ascii="Arial" w:hAnsi="Arial" w:cs="Arial"/>
          <w:sz w:val="24"/>
          <w:szCs w:val="24"/>
          <w:lang w:eastAsia="en-GB"/>
        </w:rPr>
        <w:tab/>
      </w:r>
      <w:r>
        <w:rPr>
          <w:rFonts w:ascii="Arial" w:hAnsi="Arial" w:cs="Arial"/>
          <w:sz w:val="24"/>
          <w:szCs w:val="24"/>
        </w:rPr>
        <w:t>Over Payment and Deductions</w:t>
      </w:r>
      <w:r w:rsidRPr="004E400F">
        <w:rPr>
          <w:rFonts w:ascii="Arial" w:hAnsi="Arial" w:cs="Arial"/>
          <w:sz w:val="24"/>
          <w:szCs w:val="24"/>
        </w:rPr>
        <w:tab/>
      </w:r>
      <w:r>
        <w:rPr>
          <w:rFonts w:ascii="Arial" w:hAnsi="Arial" w:cs="Arial"/>
          <w:sz w:val="24"/>
          <w:szCs w:val="24"/>
        </w:rPr>
        <w:t>9</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14.</w:t>
      </w:r>
      <w:r w:rsidRPr="004E400F">
        <w:rPr>
          <w:rFonts w:ascii="Arial" w:hAnsi="Arial" w:cs="Arial"/>
          <w:sz w:val="24"/>
          <w:szCs w:val="24"/>
          <w:lang w:eastAsia="en-GB"/>
        </w:rPr>
        <w:tab/>
      </w:r>
      <w:r>
        <w:rPr>
          <w:rFonts w:ascii="Arial" w:hAnsi="Arial" w:cs="Arial"/>
          <w:sz w:val="24"/>
          <w:szCs w:val="24"/>
        </w:rPr>
        <w:t>Financial Management and Auditing</w:t>
      </w:r>
      <w:r w:rsidRPr="004E400F">
        <w:rPr>
          <w:rFonts w:ascii="Arial" w:hAnsi="Arial" w:cs="Arial"/>
          <w:sz w:val="24"/>
          <w:szCs w:val="24"/>
        </w:rPr>
        <w:tab/>
      </w:r>
      <w:r>
        <w:rPr>
          <w:rFonts w:ascii="Arial" w:hAnsi="Arial" w:cs="Arial"/>
          <w:sz w:val="24"/>
          <w:szCs w:val="24"/>
        </w:rPr>
        <w:t>9</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15.</w:t>
      </w:r>
      <w:r w:rsidRPr="004E400F">
        <w:rPr>
          <w:rFonts w:ascii="Arial" w:hAnsi="Arial" w:cs="Arial"/>
          <w:sz w:val="24"/>
          <w:szCs w:val="24"/>
          <w:lang w:eastAsia="en-GB"/>
        </w:rPr>
        <w:tab/>
      </w:r>
      <w:r>
        <w:rPr>
          <w:rFonts w:ascii="Arial" w:hAnsi="Arial" w:cs="Arial"/>
          <w:sz w:val="24"/>
          <w:szCs w:val="24"/>
        </w:rPr>
        <w:t>Provider's Employees</w:t>
      </w:r>
      <w:r w:rsidRPr="004E400F">
        <w:rPr>
          <w:rFonts w:ascii="Arial" w:hAnsi="Arial" w:cs="Arial"/>
          <w:sz w:val="24"/>
          <w:szCs w:val="24"/>
        </w:rPr>
        <w:tab/>
      </w:r>
      <w:r>
        <w:rPr>
          <w:rFonts w:ascii="Arial" w:hAnsi="Arial" w:cs="Arial"/>
          <w:sz w:val="24"/>
          <w:szCs w:val="24"/>
        </w:rPr>
        <w:t>10</w:t>
      </w:r>
    </w:p>
    <w:p w:rsidR="00B3407E" w:rsidRDefault="00B3407E" w:rsidP="0090584E">
      <w:pPr>
        <w:pStyle w:val="TOC3"/>
        <w:rPr>
          <w:rFonts w:ascii="Arial" w:hAnsi="Arial" w:cs="Arial"/>
          <w:sz w:val="24"/>
          <w:szCs w:val="24"/>
        </w:rPr>
      </w:pPr>
      <w:r w:rsidRPr="004E400F">
        <w:rPr>
          <w:rFonts w:ascii="Arial" w:hAnsi="Arial" w:cs="Arial"/>
          <w:sz w:val="24"/>
          <w:szCs w:val="24"/>
        </w:rPr>
        <w:t>16.</w:t>
      </w:r>
      <w:r w:rsidRPr="004E400F">
        <w:rPr>
          <w:rFonts w:ascii="Arial" w:hAnsi="Arial" w:cs="Arial"/>
          <w:sz w:val="24"/>
          <w:szCs w:val="24"/>
          <w:lang w:eastAsia="en-GB"/>
        </w:rPr>
        <w:tab/>
      </w:r>
      <w:r w:rsidRPr="00033788">
        <w:rPr>
          <w:rFonts w:ascii="Arial" w:hAnsi="Arial" w:cs="Arial"/>
          <w:sz w:val="24"/>
          <w:szCs w:val="24"/>
        </w:rPr>
        <w:t>Safeguarding</w:t>
      </w:r>
      <w:r>
        <w:rPr>
          <w:rFonts w:ascii="Arial" w:hAnsi="Arial" w:cs="Arial"/>
          <w:sz w:val="24"/>
          <w:szCs w:val="24"/>
        </w:rPr>
        <w:t xml:space="preserve"> Vunerable People</w:t>
      </w:r>
      <w:r w:rsidRPr="004E400F">
        <w:rPr>
          <w:rFonts w:ascii="Arial" w:hAnsi="Arial" w:cs="Arial"/>
          <w:sz w:val="24"/>
          <w:szCs w:val="24"/>
        </w:rPr>
        <w:tab/>
      </w:r>
      <w:r>
        <w:rPr>
          <w:rFonts w:ascii="Arial" w:hAnsi="Arial" w:cs="Arial"/>
          <w:sz w:val="24"/>
          <w:szCs w:val="24"/>
        </w:rPr>
        <w:t>11</w:t>
      </w:r>
    </w:p>
    <w:p w:rsidR="00B3407E" w:rsidRPr="00B9658B" w:rsidRDefault="00B3407E" w:rsidP="00B9658B">
      <w:r>
        <w:t>16A</w:t>
      </w:r>
      <w:r>
        <w:tab/>
        <w:t>Safeguarding to Prevent Terrorism</w:t>
      </w:r>
      <w:r>
        <w:tab/>
      </w:r>
      <w:r>
        <w:tab/>
      </w:r>
      <w:r>
        <w:tab/>
      </w:r>
      <w:r>
        <w:tab/>
        <w:t xml:space="preserve">   11</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17.</w:t>
      </w:r>
      <w:r w:rsidRPr="004E400F">
        <w:rPr>
          <w:rFonts w:ascii="Arial" w:hAnsi="Arial" w:cs="Arial"/>
          <w:sz w:val="24"/>
          <w:szCs w:val="24"/>
          <w:lang w:eastAsia="en-GB"/>
        </w:rPr>
        <w:tab/>
      </w:r>
      <w:r>
        <w:rPr>
          <w:rFonts w:ascii="Arial" w:hAnsi="Arial" w:cs="Arial"/>
          <w:sz w:val="24"/>
          <w:szCs w:val="24"/>
        </w:rPr>
        <w:t>Key Officers</w:t>
      </w:r>
      <w:r w:rsidRPr="004E400F">
        <w:rPr>
          <w:rFonts w:ascii="Arial" w:hAnsi="Arial" w:cs="Arial"/>
          <w:sz w:val="24"/>
          <w:szCs w:val="24"/>
        </w:rPr>
        <w:tab/>
      </w:r>
      <w:r>
        <w:rPr>
          <w:rFonts w:ascii="Arial" w:hAnsi="Arial" w:cs="Arial"/>
          <w:sz w:val="24"/>
          <w:szCs w:val="24"/>
        </w:rPr>
        <w:t>12</w:t>
      </w:r>
    </w:p>
    <w:p w:rsidR="00B3407E" w:rsidRDefault="00B3407E" w:rsidP="00A3315D">
      <w:pPr>
        <w:pStyle w:val="TOC3"/>
        <w:rPr>
          <w:rFonts w:ascii="Arial" w:hAnsi="Arial" w:cs="Arial"/>
          <w:sz w:val="24"/>
          <w:szCs w:val="24"/>
        </w:rPr>
      </w:pPr>
      <w:r w:rsidRPr="004E400F">
        <w:rPr>
          <w:rFonts w:ascii="Arial" w:hAnsi="Arial" w:cs="Arial"/>
          <w:sz w:val="24"/>
          <w:szCs w:val="24"/>
        </w:rPr>
        <w:t>18.</w:t>
      </w:r>
      <w:r w:rsidRPr="004E400F">
        <w:rPr>
          <w:rFonts w:ascii="Arial" w:hAnsi="Arial" w:cs="Arial"/>
          <w:sz w:val="24"/>
          <w:szCs w:val="24"/>
          <w:lang w:eastAsia="en-GB"/>
        </w:rPr>
        <w:tab/>
      </w:r>
      <w:r w:rsidRPr="004E400F">
        <w:rPr>
          <w:rFonts w:ascii="Arial" w:hAnsi="Arial" w:cs="Arial"/>
          <w:sz w:val="24"/>
          <w:szCs w:val="24"/>
        </w:rPr>
        <w:t>Transfer of Undertakings (Protection of Employment)</w:t>
      </w:r>
    </w:p>
    <w:p w:rsidR="00B3407E" w:rsidRPr="004E400F" w:rsidRDefault="00B3407E" w:rsidP="00A3315D">
      <w:pPr>
        <w:pStyle w:val="TOC3"/>
        <w:rPr>
          <w:rFonts w:ascii="Arial" w:hAnsi="Arial" w:cs="Arial"/>
          <w:sz w:val="24"/>
          <w:szCs w:val="24"/>
          <w:lang w:eastAsia="en-GB"/>
        </w:rPr>
      </w:pPr>
      <w:r>
        <w:rPr>
          <w:rFonts w:ascii="Arial" w:hAnsi="Arial" w:cs="Arial"/>
          <w:sz w:val="24"/>
          <w:szCs w:val="24"/>
        </w:rPr>
        <w:tab/>
      </w:r>
      <w:r w:rsidRPr="004E400F">
        <w:rPr>
          <w:rFonts w:ascii="Arial" w:hAnsi="Arial" w:cs="Arial"/>
          <w:sz w:val="24"/>
          <w:szCs w:val="24"/>
        </w:rPr>
        <w:t>Regulations 2006 (TUPE)</w:t>
      </w:r>
      <w:r w:rsidRPr="004E400F">
        <w:rPr>
          <w:rFonts w:ascii="Arial" w:hAnsi="Arial" w:cs="Arial"/>
          <w:sz w:val="24"/>
          <w:szCs w:val="24"/>
        </w:rPr>
        <w:tab/>
      </w:r>
      <w:r>
        <w:rPr>
          <w:rFonts w:ascii="Arial" w:hAnsi="Arial" w:cs="Arial"/>
          <w:sz w:val="24"/>
          <w:szCs w:val="24"/>
        </w:rPr>
        <w:t>12</w:t>
      </w:r>
    </w:p>
    <w:p w:rsidR="00B3407E" w:rsidRPr="004E400F" w:rsidRDefault="00B3407E" w:rsidP="00705986">
      <w:pPr>
        <w:pStyle w:val="TOC3"/>
        <w:rPr>
          <w:rFonts w:ascii="Arial" w:hAnsi="Arial" w:cs="Arial"/>
          <w:sz w:val="24"/>
          <w:szCs w:val="24"/>
          <w:lang w:eastAsia="en-GB"/>
        </w:rPr>
      </w:pPr>
      <w:r w:rsidRPr="004E400F">
        <w:rPr>
          <w:rFonts w:ascii="Arial" w:hAnsi="Arial" w:cs="Arial"/>
          <w:sz w:val="24"/>
          <w:szCs w:val="24"/>
        </w:rPr>
        <w:t>19.</w:t>
      </w:r>
      <w:r w:rsidRPr="004E400F">
        <w:rPr>
          <w:rFonts w:ascii="Arial" w:hAnsi="Arial" w:cs="Arial"/>
          <w:sz w:val="24"/>
          <w:szCs w:val="24"/>
          <w:lang w:eastAsia="en-GB"/>
        </w:rPr>
        <w:tab/>
      </w:r>
      <w:r>
        <w:rPr>
          <w:rFonts w:ascii="Arial" w:hAnsi="Arial" w:cs="Arial"/>
          <w:sz w:val="24"/>
          <w:szCs w:val="24"/>
        </w:rPr>
        <w:t>Change of Control</w:t>
      </w:r>
      <w:r w:rsidRPr="004E400F">
        <w:rPr>
          <w:rFonts w:ascii="Arial" w:hAnsi="Arial" w:cs="Arial"/>
          <w:sz w:val="24"/>
          <w:szCs w:val="24"/>
        </w:rPr>
        <w:tab/>
      </w:r>
      <w:r>
        <w:rPr>
          <w:rFonts w:ascii="Arial" w:hAnsi="Arial" w:cs="Arial"/>
          <w:sz w:val="24"/>
          <w:szCs w:val="24"/>
        </w:rPr>
        <w:t>13</w:t>
      </w:r>
    </w:p>
    <w:p w:rsidR="00B3407E" w:rsidRPr="004E400F" w:rsidRDefault="00B3407E" w:rsidP="00705986">
      <w:pPr>
        <w:pStyle w:val="TOC3"/>
        <w:rPr>
          <w:rFonts w:ascii="Arial" w:hAnsi="Arial" w:cs="Arial"/>
          <w:sz w:val="24"/>
          <w:szCs w:val="24"/>
          <w:lang w:eastAsia="en-GB"/>
        </w:rPr>
      </w:pPr>
      <w:r w:rsidRPr="004E400F">
        <w:rPr>
          <w:rFonts w:ascii="Arial" w:hAnsi="Arial" w:cs="Arial"/>
          <w:sz w:val="24"/>
          <w:szCs w:val="24"/>
        </w:rPr>
        <w:t>20.</w:t>
      </w:r>
      <w:r w:rsidRPr="004E400F">
        <w:rPr>
          <w:rFonts w:ascii="Arial" w:hAnsi="Arial" w:cs="Arial"/>
          <w:sz w:val="24"/>
          <w:szCs w:val="24"/>
          <w:lang w:eastAsia="en-GB"/>
        </w:rPr>
        <w:tab/>
      </w:r>
      <w:r>
        <w:rPr>
          <w:rFonts w:ascii="Arial" w:hAnsi="Arial" w:cs="Arial"/>
          <w:sz w:val="24"/>
          <w:szCs w:val="24"/>
        </w:rPr>
        <w:t xml:space="preserve">Inspection </w:t>
      </w:r>
      <w:r w:rsidRPr="004E400F">
        <w:rPr>
          <w:rFonts w:ascii="Arial" w:hAnsi="Arial" w:cs="Arial"/>
          <w:sz w:val="24"/>
          <w:szCs w:val="24"/>
        </w:rPr>
        <w:tab/>
      </w:r>
      <w:r>
        <w:rPr>
          <w:rFonts w:ascii="Arial" w:hAnsi="Arial" w:cs="Arial"/>
          <w:sz w:val="24"/>
          <w:szCs w:val="24"/>
        </w:rPr>
        <w:t>13</w:t>
      </w:r>
    </w:p>
    <w:p w:rsidR="00B3407E" w:rsidRPr="004E400F" w:rsidRDefault="00B3407E" w:rsidP="00705986">
      <w:pPr>
        <w:pStyle w:val="TOC3"/>
        <w:rPr>
          <w:rFonts w:ascii="Arial" w:hAnsi="Arial" w:cs="Arial"/>
          <w:sz w:val="24"/>
          <w:szCs w:val="24"/>
          <w:lang w:eastAsia="en-GB"/>
        </w:rPr>
      </w:pPr>
      <w:r w:rsidRPr="004E400F">
        <w:rPr>
          <w:rFonts w:ascii="Arial" w:hAnsi="Arial" w:cs="Arial"/>
          <w:sz w:val="24"/>
          <w:szCs w:val="24"/>
        </w:rPr>
        <w:t>21.</w:t>
      </w:r>
      <w:r w:rsidRPr="004E400F">
        <w:rPr>
          <w:rFonts w:ascii="Arial" w:hAnsi="Arial" w:cs="Arial"/>
          <w:sz w:val="24"/>
          <w:szCs w:val="24"/>
          <w:lang w:eastAsia="en-GB"/>
        </w:rPr>
        <w:tab/>
      </w:r>
      <w:r>
        <w:rPr>
          <w:rFonts w:ascii="Arial" w:hAnsi="Arial" w:cs="Arial"/>
          <w:sz w:val="24"/>
          <w:szCs w:val="24"/>
        </w:rPr>
        <w:t>Monitoring and Performance Review</w:t>
      </w:r>
      <w:r w:rsidRPr="004E400F">
        <w:rPr>
          <w:rFonts w:ascii="Arial" w:hAnsi="Arial" w:cs="Arial"/>
          <w:sz w:val="24"/>
          <w:szCs w:val="24"/>
        </w:rPr>
        <w:tab/>
      </w:r>
      <w:r>
        <w:rPr>
          <w:rFonts w:ascii="Arial" w:hAnsi="Arial" w:cs="Arial"/>
          <w:sz w:val="24"/>
          <w:szCs w:val="24"/>
        </w:rPr>
        <w:t>13</w:t>
      </w:r>
    </w:p>
    <w:p w:rsidR="00B3407E" w:rsidRPr="004E400F" w:rsidRDefault="00B3407E" w:rsidP="00705986">
      <w:pPr>
        <w:pStyle w:val="TOC3"/>
        <w:rPr>
          <w:rFonts w:ascii="Arial" w:hAnsi="Arial" w:cs="Arial"/>
          <w:sz w:val="24"/>
          <w:szCs w:val="24"/>
          <w:lang w:eastAsia="en-GB"/>
        </w:rPr>
      </w:pPr>
      <w:r w:rsidRPr="004E400F">
        <w:rPr>
          <w:rFonts w:ascii="Arial" w:hAnsi="Arial" w:cs="Arial"/>
          <w:sz w:val="24"/>
          <w:szCs w:val="24"/>
        </w:rPr>
        <w:t>22.</w:t>
      </w:r>
      <w:r w:rsidRPr="004E400F">
        <w:rPr>
          <w:rFonts w:ascii="Arial" w:hAnsi="Arial" w:cs="Arial"/>
          <w:sz w:val="24"/>
          <w:szCs w:val="24"/>
          <w:lang w:eastAsia="en-GB"/>
        </w:rPr>
        <w:tab/>
      </w:r>
      <w:r>
        <w:rPr>
          <w:rFonts w:ascii="Arial" w:hAnsi="Arial" w:cs="Arial"/>
          <w:sz w:val="24"/>
          <w:szCs w:val="24"/>
        </w:rPr>
        <w:t>Complaints and Compliments</w:t>
      </w:r>
      <w:r w:rsidRPr="004E400F">
        <w:rPr>
          <w:rFonts w:ascii="Arial" w:hAnsi="Arial" w:cs="Arial"/>
          <w:sz w:val="24"/>
          <w:szCs w:val="24"/>
        </w:rPr>
        <w:tab/>
      </w:r>
      <w:r>
        <w:rPr>
          <w:rFonts w:ascii="Arial" w:hAnsi="Arial" w:cs="Arial"/>
          <w:sz w:val="24"/>
          <w:szCs w:val="24"/>
        </w:rPr>
        <w:t>14</w:t>
      </w:r>
    </w:p>
    <w:p w:rsidR="00B3407E" w:rsidRPr="004E400F" w:rsidRDefault="00B3407E" w:rsidP="00705986">
      <w:pPr>
        <w:pStyle w:val="TOC3"/>
        <w:rPr>
          <w:rFonts w:ascii="Arial" w:hAnsi="Arial" w:cs="Arial"/>
          <w:sz w:val="24"/>
          <w:szCs w:val="24"/>
          <w:lang w:eastAsia="en-GB"/>
        </w:rPr>
      </w:pPr>
      <w:r w:rsidRPr="004E400F">
        <w:rPr>
          <w:rFonts w:ascii="Arial" w:hAnsi="Arial" w:cs="Arial"/>
          <w:sz w:val="24"/>
          <w:szCs w:val="24"/>
        </w:rPr>
        <w:t>23.</w:t>
      </w:r>
      <w:r w:rsidRPr="004E400F">
        <w:rPr>
          <w:rFonts w:ascii="Arial" w:hAnsi="Arial" w:cs="Arial"/>
          <w:sz w:val="24"/>
          <w:szCs w:val="24"/>
          <w:lang w:eastAsia="en-GB"/>
        </w:rPr>
        <w:tab/>
      </w:r>
      <w:r>
        <w:rPr>
          <w:rFonts w:ascii="Arial" w:hAnsi="Arial" w:cs="Arial"/>
          <w:sz w:val="24"/>
          <w:szCs w:val="24"/>
        </w:rPr>
        <w:t>Dispute Resolution Procedure</w:t>
      </w:r>
      <w:r w:rsidRPr="004E400F">
        <w:rPr>
          <w:rFonts w:ascii="Arial" w:hAnsi="Arial" w:cs="Arial"/>
          <w:sz w:val="24"/>
          <w:szCs w:val="24"/>
        </w:rPr>
        <w:tab/>
      </w:r>
      <w:r>
        <w:rPr>
          <w:rFonts w:ascii="Arial" w:hAnsi="Arial" w:cs="Arial"/>
          <w:sz w:val="24"/>
          <w:szCs w:val="24"/>
        </w:rPr>
        <w:t>15</w:t>
      </w:r>
    </w:p>
    <w:p w:rsidR="00B3407E" w:rsidRPr="004E400F" w:rsidRDefault="00B3407E" w:rsidP="00705986">
      <w:pPr>
        <w:pStyle w:val="TOC3"/>
        <w:rPr>
          <w:rFonts w:ascii="Arial" w:hAnsi="Arial" w:cs="Arial"/>
          <w:sz w:val="24"/>
          <w:szCs w:val="24"/>
          <w:lang w:eastAsia="en-GB"/>
        </w:rPr>
      </w:pPr>
      <w:r w:rsidRPr="004E400F">
        <w:rPr>
          <w:rFonts w:ascii="Arial" w:hAnsi="Arial" w:cs="Arial"/>
          <w:sz w:val="24"/>
          <w:szCs w:val="24"/>
        </w:rPr>
        <w:t>24.</w:t>
      </w:r>
      <w:r w:rsidRPr="004E400F">
        <w:rPr>
          <w:rFonts w:ascii="Arial" w:hAnsi="Arial" w:cs="Arial"/>
          <w:sz w:val="24"/>
          <w:szCs w:val="24"/>
          <w:lang w:eastAsia="en-GB"/>
        </w:rPr>
        <w:tab/>
      </w:r>
      <w:r>
        <w:rPr>
          <w:rFonts w:ascii="Arial" w:hAnsi="Arial" w:cs="Arial"/>
          <w:sz w:val="24"/>
          <w:szCs w:val="24"/>
        </w:rPr>
        <w:t>Assignment and sub-contract</w:t>
      </w:r>
      <w:r w:rsidRPr="004E400F">
        <w:rPr>
          <w:rFonts w:ascii="Arial" w:hAnsi="Arial" w:cs="Arial"/>
          <w:sz w:val="24"/>
          <w:szCs w:val="24"/>
        </w:rPr>
        <w:tab/>
      </w:r>
      <w:r>
        <w:rPr>
          <w:rFonts w:ascii="Arial" w:hAnsi="Arial" w:cs="Arial"/>
          <w:sz w:val="24"/>
          <w:szCs w:val="24"/>
        </w:rPr>
        <w:t>16</w:t>
      </w:r>
    </w:p>
    <w:p w:rsidR="00B3407E" w:rsidRPr="004E400F" w:rsidRDefault="00B3407E" w:rsidP="00705986">
      <w:pPr>
        <w:pStyle w:val="TOC3"/>
        <w:rPr>
          <w:rFonts w:ascii="Arial" w:hAnsi="Arial" w:cs="Arial"/>
          <w:sz w:val="24"/>
          <w:szCs w:val="24"/>
        </w:rPr>
      </w:pPr>
      <w:r w:rsidRPr="004E400F">
        <w:rPr>
          <w:rFonts w:ascii="Arial" w:hAnsi="Arial" w:cs="Arial"/>
          <w:sz w:val="24"/>
          <w:szCs w:val="24"/>
        </w:rPr>
        <w:t>25.</w:t>
      </w:r>
      <w:r w:rsidRPr="004E400F">
        <w:rPr>
          <w:rFonts w:ascii="Arial" w:hAnsi="Arial" w:cs="Arial"/>
          <w:sz w:val="24"/>
          <w:szCs w:val="24"/>
          <w:lang w:eastAsia="en-GB"/>
        </w:rPr>
        <w:tab/>
      </w:r>
      <w:r>
        <w:rPr>
          <w:rFonts w:ascii="Arial" w:hAnsi="Arial" w:cs="Arial"/>
          <w:sz w:val="24"/>
          <w:szCs w:val="24"/>
        </w:rPr>
        <w:t>Variations</w:t>
      </w:r>
      <w:r w:rsidRPr="004E400F">
        <w:rPr>
          <w:rFonts w:ascii="Arial" w:hAnsi="Arial" w:cs="Arial"/>
          <w:sz w:val="24"/>
          <w:szCs w:val="24"/>
        </w:rPr>
        <w:tab/>
      </w:r>
      <w:r>
        <w:rPr>
          <w:rFonts w:ascii="Arial" w:hAnsi="Arial" w:cs="Arial"/>
          <w:sz w:val="24"/>
          <w:szCs w:val="24"/>
        </w:rPr>
        <w:t>16</w:t>
      </w:r>
    </w:p>
    <w:p w:rsidR="00B3407E" w:rsidRDefault="00B3407E" w:rsidP="00705986">
      <w:pPr>
        <w:pStyle w:val="TOC3"/>
        <w:rPr>
          <w:rFonts w:ascii="Arial" w:hAnsi="Arial" w:cs="Arial"/>
          <w:sz w:val="24"/>
          <w:szCs w:val="24"/>
        </w:rPr>
      </w:pPr>
      <w:r w:rsidRPr="004E400F">
        <w:rPr>
          <w:rFonts w:ascii="Arial" w:hAnsi="Arial" w:cs="Arial"/>
          <w:sz w:val="24"/>
          <w:szCs w:val="24"/>
        </w:rPr>
        <w:t>26.</w:t>
      </w:r>
      <w:r w:rsidRPr="004E400F">
        <w:rPr>
          <w:rFonts w:ascii="Arial" w:hAnsi="Arial" w:cs="Arial"/>
          <w:sz w:val="24"/>
          <w:szCs w:val="24"/>
        </w:rPr>
        <w:tab/>
      </w:r>
      <w:r>
        <w:rPr>
          <w:rFonts w:ascii="Arial" w:hAnsi="Arial" w:cs="Arial"/>
          <w:sz w:val="24"/>
          <w:szCs w:val="24"/>
        </w:rPr>
        <w:t xml:space="preserve">Indemnity </w:t>
      </w:r>
      <w:r>
        <w:rPr>
          <w:rFonts w:ascii="Arial" w:hAnsi="Arial" w:cs="Arial"/>
          <w:sz w:val="24"/>
          <w:szCs w:val="24"/>
        </w:rPr>
        <w:tab/>
        <w:t>17</w:t>
      </w:r>
    </w:p>
    <w:p w:rsidR="00B3407E" w:rsidRPr="004E400F" w:rsidRDefault="00B3407E" w:rsidP="00705986">
      <w:pPr>
        <w:pStyle w:val="TOC3"/>
        <w:rPr>
          <w:rFonts w:ascii="Arial" w:hAnsi="Arial" w:cs="Arial"/>
          <w:sz w:val="24"/>
          <w:szCs w:val="24"/>
          <w:lang w:eastAsia="en-GB"/>
        </w:rPr>
      </w:pPr>
      <w:r>
        <w:rPr>
          <w:rFonts w:ascii="Arial" w:hAnsi="Arial" w:cs="Arial"/>
          <w:sz w:val="24"/>
          <w:szCs w:val="24"/>
        </w:rPr>
        <w:t>27</w:t>
      </w:r>
      <w:r>
        <w:rPr>
          <w:rFonts w:ascii="Arial" w:hAnsi="Arial" w:cs="Arial"/>
          <w:sz w:val="24"/>
          <w:szCs w:val="24"/>
        </w:rPr>
        <w:tab/>
        <w:t>Limitation of Liability</w:t>
      </w:r>
      <w:r>
        <w:rPr>
          <w:rFonts w:ascii="Arial" w:hAnsi="Arial" w:cs="Arial"/>
          <w:sz w:val="24"/>
          <w:szCs w:val="24"/>
        </w:rPr>
        <w:tab/>
        <w:t>17</w:t>
      </w:r>
    </w:p>
    <w:p w:rsidR="00B3407E" w:rsidRPr="004E400F" w:rsidRDefault="00B3407E" w:rsidP="00705986">
      <w:pPr>
        <w:pStyle w:val="TOC3"/>
        <w:rPr>
          <w:rFonts w:ascii="Arial" w:hAnsi="Arial" w:cs="Arial"/>
          <w:sz w:val="24"/>
          <w:szCs w:val="24"/>
          <w:lang w:eastAsia="en-GB"/>
        </w:rPr>
      </w:pPr>
      <w:r>
        <w:rPr>
          <w:rFonts w:ascii="Arial" w:hAnsi="Arial" w:cs="Arial"/>
          <w:sz w:val="24"/>
          <w:szCs w:val="24"/>
        </w:rPr>
        <w:t>28</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rPr>
        <w:t xml:space="preserve">Insurance </w:t>
      </w:r>
      <w:r w:rsidRPr="004E400F">
        <w:rPr>
          <w:rFonts w:ascii="Arial" w:hAnsi="Arial" w:cs="Arial"/>
          <w:sz w:val="24"/>
          <w:szCs w:val="24"/>
        </w:rPr>
        <w:tab/>
      </w:r>
      <w:r>
        <w:rPr>
          <w:rFonts w:ascii="Arial" w:hAnsi="Arial" w:cs="Arial"/>
          <w:sz w:val="24"/>
          <w:szCs w:val="24"/>
        </w:rPr>
        <w:t>18</w:t>
      </w:r>
    </w:p>
    <w:p w:rsidR="00B3407E" w:rsidRDefault="00B3407E" w:rsidP="00705986">
      <w:pPr>
        <w:pStyle w:val="TOC3"/>
        <w:rPr>
          <w:rFonts w:ascii="Arial" w:hAnsi="Arial" w:cs="Arial"/>
          <w:sz w:val="24"/>
          <w:szCs w:val="24"/>
        </w:rPr>
      </w:pPr>
      <w:r w:rsidRPr="004E400F">
        <w:rPr>
          <w:rFonts w:ascii="Arial" w:hAnsi="Arial" w:cs="Arial"/>
          <w:sz w:val="24"/>
          <w:szCs w:val="24"/>
        </w:rPr>
        <w:t>2</w:t>
      </w:r>
      <w:r>
        <w:rPr>
          <w:rFonts w:ascii="Arial" w:hAnsi="Arial" w:cs="Arial"/>
          <w:sz w:val="24"/>
          <w:szCs w:val="24"/>
        </w:rPr>
        <w:t>9</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lang w:eastAsia="en-GB"/>
        </w:rPr>
        <w:t xml:space="preserve">Confidentiality </w:t>
      </w:r>
      <w:r>
        <w:rPr>
          <w:rFonts w:ascii="Arial" w:hAnsi="Arial" w:cs="Arial"/>
          <w:sz w:val="24"/>
          <w:szCs w:val="24"/>
        </w:rPr>
        <w:tab/>
        <w:t>19</w:t>
      </w:r>
    </w:p>
    <w:p w:rsidR="00B3407E" w:rsidRPr="004E400F" w:rsidRDefault="00B3407E" w:rsidP="00705986">
      <w:pPr>
        <w:pStyle w:val="TOC3"/>
        <w:rPr>
          <w:rFonts w:ascii="Arial" w:hAnsi="Arial" w:cs="Arial"/>
          <w:sz w:val="24"/>
          <w:szCs w:val="24"/>
          <w:lang w:eastAsia="en-GB"/>
        </w:rPr>
      </w:pPr>
      <w:r>
        <w:rPr>
          <w:rFonts w:ascii="Arial" w:hAnsi="Arial" w:cs="Arial"/>
          <w:sz w:val="24"/>
          <w:szCs w:val="24"/>
        </w:rPr>
        <w:t>30</w:t>
      </w:r>
      <w:r w:rsidRPr="004E400F">
        <w:rPr>
          <w:rFonts w:ascii="Arial" w:hAnsi="Arial" w:cs="Arial"/>
          <w:sz w:val="24"/>
          <w:szCs w:val="24"/>
        </w:rPr>
        <w:t>.</w:t>
      </w:r>
      <w:r w:rsidRPr="004E400F">
        <w:rPr>
          <w:rFonts w:ascii="Arial" w:hAnsi="Arial" w:cs="Arial"/>
          <w:sz w:val="24"/>
          <w:szCs w:val="24"/>
          <w:lang w:eastAsia="en-GB"/>
        </w:rPr>
        <w:tab/>
      </w:r>
      <w:r w:rsidRPr="002A0863">
        <w:rPr>
          <w:rFonts w:ascii="Arial" w:hAnsi="Arial" w:cs="Arial"/>
          <w:color w:val="000000"/>
          <w:sz w:val="24"/>
          <w:szCs w:val="24"/>
        </w:rPr>
        <w:t>Data Transparency and Publication</w:t>
      </w:r>
      <w:r w:rsidRPr="004E400F">
        <w:rPr>
          <w:rFonts w:ascii="Arial" w:hAnsi="Arial" w:cs="Arial"/>
          <w:sz w:val="24"/>
          <w:szCs w:val="24"/>
        </w:rPr>
        <w:tab/>
      </w:r>
      <w:r>
        <w:rPr>
          <w:rFonts w:ascii="Arial" w:hAnsi="Arial" w:cs="Arial"/>
          <w:sz w:val="24"/>
          <w:szCs w:val="24"/>
        </w:rPr>
        <w:t>19</w:t>
      </w:r>
    </w:p>
    <w:p w:rsidR="00B3407E" w:rsidRPr="004E400F" w:rsidRDefault="00B3407E" w:rsidP="00705986">
      <w:pPr>
        <w:pStyle w:val="TOC3"/>
        <w:rPr>
          <w:rFonts w:ascii="Arial" w:hAnsi="Arial" w:cs="Arial"/>
          <w:sz w:val="24"/>
          <w:szCs w:val="24"/>
          <w:lang w:eastAsia="en-GB"/>
        </w:rPr>
      </w:pPr>
      <w:r>
        <w:rPr>
          <w:rFonts w:ascii="Arial" w:hAnsi="Arial" w:cs="Arial"/>
          <w:sz w:val="24"/>
          <w:szCs w:val="24"/>
        </w:rPr>
        <w:t>31</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Information Sharing</w:t>
      </w:r>
      <w:r w:rsidRPr="004E400F">
        <w:rPr>
          <w:rFonts w:ascii="Arial" w:hAnsi="Arial" w:cs="Arial"/>
          <w:sz w:val="24"/>
          <w:szCs w:val="24"/>
        </w:rPr>
        <w:tab/>
      </w:r>
      <w:r>
        <w:rPr>
          <w:rFonts w:ascii="Arial" w:hAnsi="Arial" w:cs="Arial"/>
          <w:sz w:val="24"/>
          <w:szCs w:val="24"/>
        </w:rPr>
        <w:t>20</w:t>
      </w:r>
    </w:p>
    <w:p w:rsidR="00B3407E" w:rsidRPr="004E400F" w:rsidRDefault="00B3407E" w:rsidP="00705986">
      <w:pPr>
        <w:pStyle w:val="TOC3"/>
        <w:rPr>
          <w:rFonts w:ascii="Arial" w:hAnsi="Arial" w:cs="Arial"/>
          <w:sz w:val="24"/>
          <w:szCs w:val="24"/>
          <w:lang w:eastAsia="en-GB"/>
        </w:rPr>
      </w:pPr>
      <w:r w:rsidRPr="004E400F">
        <w:rPr>
          <w:rFonts w:ascii="Arial" w:hAnsi="Arial" w:cs="Arial"/>
          <w:sz w:val="24"/>
          <w:szCs w:val="24"/>
        </w:rPr>
        <w:t>3</w:t>
      </w:r>
      <w:r>
        <w:rPr>
          <w:rFonts w:ascii="Arial" w:hAnsi="Arial" w:cs="Arial"/>
          <w:sz w:val="24"/>
          <w:szCs w:val="24"/>
        </w:rPr>
        <w:t>2</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rPr>
        <w:t>Intellectual Property</w:t>
      </w:r>
      <w:r w:rsidRPr="004E400F">
        <w:rPr>
          <w:rFonts w:ascii="Arial" w:hAnsi="Arial" w:cs="Arial"/>
          <w:sz w:val="24"/>
          <w:szCs w:val="24"/>
        </w:rPr>
        <w:tab/>
      </w:r>
      <w:r>
        <w:rPr>
          <w:rFonts w:ascii="Arial" w:hAnsi="Arial" w:cs="Arial"/>
          <w:sz w:val="24"/>
          <w:szCs w:val="24"/>
        </w:rPr>
        <w:t>20</w:t>
      </w:r>
    </w:p>
    <w:p w:rsidR="00B3407E" w:rsidRDefault="00B3407E" w:rsidP="00705986">
      <w:pPr>
        <w:pStyle w:val="TOC3"/>
        <w:rPr>
          <w:rFonts w:ascii="Arial" w:hAnsi="Arial" w:cs="Arial"/>
          <w:sz w:val="24"/>
          <w:szCs w:val="24"/>
        </w:rPr>
      </w:pPr>
      <w:r>
        <w:rPr>
          <w:rFonts w:ascii="Arial" w:hAnsi="Arial" w:cs="Arial"/>
          <w:sz w:val="24"/>
          <w:szCs w:val="24"/>
        </w:rPr>
        <w:t>33</w:t>
      </w:r>
      <w:r w:rsidRPr="004E400F">
        <w:rPr>
          <w:rFonts w:ascii="Arial" w:hAnsi="Arial" w:cs="Arial"/>
          <w:sz w:val="24"/>
          <w:szCs w:val="24"/>
          <w:lang w:eastAsia="en-GB"/>
        </w:rPr>
        <w:tab/>
      </w:r>
      <w:r>
        <w:rPr>
          <w:rFonts w:ascii="Arial" w:hAnsi="Arial" w:cs="Arial"/>
          <w:sz w:val="24"/>
          <w:szCs w:val="24"/>
          <w:lang w:eastAsia="en-GB"/>
        </w:rPr>
        <w:t xml:space="preserve">Equality Act and Equal Opportunities </w:t>
      </w:r>
      <w:r>
        <w:rPr>
          <w:rFonts w:ascii="Arial" w:hAnsi="Arial" w:cs="Arial"/>
          <w:sz w:val="24"/>
          <w:szCs w:val="24"/>
        </w:rPr>
        <w:tab/>
      </w:r>
      <w:r>
        <w:rPr>
          <w:rFonts w:ascii="Arial" w:hAnsi="Arial" w:cs="Arial"/>
          <w:sz w:val="24"/>
          <w:szCs w:val="24"/>
          <w:lang w:eastAsia="en-GB"/>
        </w:rPr>
        <w:t>21</w:t>
      </w:r>
      <w:r>
        <w:rPr>
          <w:rFonts w:ascii="Arial" w:hAnsi="Arial" w:cs="Arial"/>
          <w:spacing w:val="-20"/>
          <w:sz w:val="24"/>
          <w:szCs w:val="24"/>
        </w:rPr>
        <w:t xml:space="preserve">           </w:t>
      </w:r>
    </w:p>
    <w:p w:rsidR="00B3407E" w:rsidRPr="004E400F" w:rsidRDefault="00B3407E" w:rsidP="00705986">
      <w:pPr>
        <w:pStyle w:val="TOC3"/>
        <w:rPr>
          <w:rFonts w:ascii="Arial" w:hAnsi="Arial" w:cs="Arial"/>
          <w:sz w:val="24"/>
          <w:szCs w:val="24"/>
          <w:lang w:eastAsia="en-GB"/>
        </w:rPr>
      </w:pPr>
      <w:r w:rsidRPr="004E400F">
        <w:rPr>
          <w:rFonts w:ascii="Arial" w:hAnsi="Arial" w:cs="Arial"/>
          <w:sz w:val="24"/>
          <w:szCs w:val="24"/>
        </w:rPr>
        <w:t>3</w:t>
      </w:r>
      <w:r>
        <w:rPr>
          <w:rFonts w:ascii="Arial" w:hAnsi="Arial" w:cs="Arial"/>
          <w:sz w:val="24"/>
          <w:szCs w:val="24"/>
        </w:rPr>
        <w:t>4</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lang w:eastAsia="en-GB"/>
        </w:rPr>
        <w:t>Sustainability and Social Value</w:t>
      </w:r>
      <w:r>
        <w:rPr>
          <w:rFonts w:ascii="Arial" w:hAnsi="Arial" w:cs="Arial"/>
          <w:sz w:val="24"/>
          <w:szCs w:val="24"/>
        </w:rPr>
        <w:tab/>
      </w:r>
      <w:r>
        <w:rPr>
          <w:rFonts w:ascii="Arial" w:hAnsi="Arial" w:cs="Arial"/>
          <w:sz w:val="24"/>
          <w:szCs w:val="24"/>
          <w:lang w:eastAsia="en-GB"/>
        </w:rPr>
        <w:t>22</w:t>
      </w:r>
    </w:p>
    <w:p w:rsidR="00B3407E" w:rsidRPr="004E400F" w:rsidRDefault="00B3407E" w:rsidP="00705986">
      <w:pPr>
        <w:pStyle w:val="TOC3"/>
        <w:rPr>
          <w:rFonts w:ascii="Arial" w:hAnsi="Arial" w:cs="Arial"/>
          <w:sz w:val="24"/>
          <w:szCs w:val="24"/>
          <w:lang w:eastAsia="en-GB"/>
        </w:rPr>
      </w:pPr>
      <w:r w:rsidRPr="004E400F">
        <w:rPr>
          <w:rFonts w:ascii="Arial" w:hAnsi="Arial" w:cs="Arial"/>
          <w:sz w:val="24"/>
          <w:szCs w:val="24"/>
        </w:rPr>
        <w:t>3</w:t>
      </w:r>
      <w:r>
        <w:rPr>
          <w:rFonts w:ascii="Arial" w:hAnsi="Arial" w:cs="Arial"/>
          <w:sz w:val="24"/>
          <w:szCs w:val="24"/>
        </w:rPr>
        <w:t>5</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lang w:eastAsia="en-GB"/>
        </w:rPr>
        <w:t>Human Rights Act 1998</w:t>
      </w:r>
      <w:r w:rsidRPr="004E400F">
        <w:rPr>
          <w:rFonts w:ascii="Arial" w:hAnsi="Arial" w:cs="Arial"/>
          <w:sz w:val="24"/>
          <w:szCs w:val="24"/>
        </w:rPr>
        <w:tab/>
      </w:r>
      <w:r>
        <w:rPr>
          <w:rFonts w:ascii="Arial" w:hAnsi="Arial" w:cs="Arial"/>
          <w:sz w:val="24"/>
          <w:szCs w:val="24"/>
        </w:rPr>
        <w:t>22</w:t>
      </w:r>
    </w:p>
    <w:p w:rsidR="00B3407E" w:rsidRPr="004E400F" w:rsidRDefault="00B3407E" w:rsidP="0003089D">
      <w:pPr>
        <w:pStyle w:val="TOC3"/>
        <w:rPr>
          <w:rFonts w:ascii="Arial" w:hAnsi="Arial" w:cs="Arial"/>
          <w:sz w:val="24"/>
          <w:szCs w:val="24"/>
          <w:lang w:eastAsia="en-GB"/>
        </w:rPr>
      </w:pPr>
      <w:r w:rsidRPr="004E400F">
        <w:rPr>
          <w:rFonts w:ascii="Arial" w:hAnsi="Arial" w:cs="Arial"/>
          <w:sz w:val="24"/>
          <w:szCs w:val="24"/>
        </w:rPr>
        <w:t>3</w:t>
      </w:r>
      <w:r>
        <w:rPr>
          <w:rFonts w:ascii="Arial" w:hAnsi="Arial" w:cs="Arial"/>
          <w:sz w:val="24"/>
          <w:szCs w:val="24"/>
        </w:rPr>
        <w:t>6</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lang w:eastAsia="en-GB"/>
        </w:rPr>
        <w:t>Data Protection Act 1989 (DPA) and Information Security</w:t>
      </w:r>
      <w:r w:rsidRPr="004E400F">
        <w:rPr>
          <w:rFonts w:ascii="Arial" w:hAnsi="Arial" w:cs="Arial"/>
          <w:sz w:val="24"/>
          <w:szCs w:val="24"/>
        </w:rPr>
        <w:tab/>
      </w:r>
      <w:r>
        <w:rPr>
          <w:rFonts w:ascii="Arial" w:hAnsi="Arial" w:cs="Arial"/>
          <w:sz w:val="24"/>
          <w:szCs w:val="24"/>
        </w:rPr>
        <w:t>22</w:t>
      </w:r>
    </w:p>
    <w:p w:rsidR="00B3407E" w:rsidRDefault="00B3407E" w:rsidP="0003089D">
      <w:pPr>
        <w:pStyle w:val="TOC3"/>
        <w:rPr>
          <w:rFonts w:ascii="Arial" w:hAnsi="Arial" w:cs="Arial"/>
          <w:sz w:val="24"/>
          <w:szCs w:val="24"/>
          <w:lang w:eastAsia="en-GB"/>
        </w:rPr>
      </w:pPr>
      <w:r w:rsidRPr="004E400F">
        <w:rPr>
          <w:rFonts w:ascii="Arial" w:hAnsi="Arial" w:cs="Arial"/>
          <w:sz w:val="24"/>
          <w:szCs w:val="24"/>
        </w:rPr>
        <w:t>3</w:t>
      </w:r>
      <w:r>
        <w:rPr>
          <w:rFonts w:ascii="Arial" w:hAnsi="Arial" w:cs="Arial"/>
          <w:sz w:val="24"/>
          <w:szCs w:val="24"/>
        </w:rPr>
        <w:t>7</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lang w:eastAsia="en-GB"/>
        </w:rPr>
        <w:t xml:space="preserve">Freedom of Information Act 2000 (FIOA) and </w:t>
      </w:r>
    </w:p>
    <w:p w:rsidR="00B3407E" w:rsidRPr="004E400F" w:rsidRDefault="00B3407E" w:rsidP="0003089D">
      <w:pPr>
        <w:pStyle w:val="TOC3"/>
        <w:rPr>
          <w:rFonts w:ascii="Arial" w:hAnsi="Arial" w:cs="Arial"/>
          <w:sz w:val="24"/>
          <w:szCs w:val="24"/>
          <w:lang w:eastAsia="en-GB"/>
        </w:rPr>
      </w:pPr>
      <w:r>
        <w:rPr>
          <w:rFonts w:ascii="Arial" w:hAnsi="Arial" w:cs="Arial"/>
          <w:sz w:val="24"/>
          <w:szCs w:val="24"/>
          <w:lang w:eastAsia="en-GB"/>
        </w:rPr>
        <w:tab/>
      </w:r>
      <w:r w:rsidRPr="004E400F">
        <w:rPr>
          <w:rFonts w:ascii="Arial" w:hAnsi="Arial" w:cs="Arial"/>
          <w:sz w:val="24"/>
          <w:szCs w:val="24"/>
        </w:rPr>
        <w:t>Environment Information</w:t>
      </w:r>
      <w:r>
        <w:rPr>
          <w:rFonts w:ascii="Arial" w:hAnsi="Arial" w:cs="Arial"/>
          <w:sz w:val="24"/>
          <w:szCs w:val="24"/>
        </w:rPr>
        <w:t xml:space="preserve"> </w:t>
      </w:r>
      <w:r w:rsidRPr="004E400F">
        <w:rPr>
          <w:rFonts w:ascii="Arial" w:hAnsi="Arial" w:cs="Arial"/>
          <w:sz w:val="24"/>
          <w:szCs w:val="24"/>
        </w:rPr>
        <w:t>Regulation 2004 (EIR)</w:t>
      </w:r>
      <w:r>
        <w:rPr>
          <w:rFonts w:ascii="Arial" w:hAnsi="Arial" w:cs="Arial"/>
          <w:sz w:val="24"/>
          <w:szCs w:val="24"/>
        </w:rPr>
        <w:t xml:space="preserve"> </w:t>
      </w:r>
      <w:r w:rsidRPr="004E400F">
        <w:rPr>
          <w:rFonts w:ascii="Arial" w:hAnsi="Arial" w:cs="Arial"/>
          <w:sz w:val="24"/>
          <w:szCs w:val="24"/>
        </w:rPr>
        <w:tab/>
      </w:r>
      <w:r>
        <w:rPr>
          <w:rFonts w:ascii="Arial" w:hAnsi="Arial" w:cs="Arial"/>
          <w:sz w:val="24"/>
          <w:szCs w:val="24"/>
        </w:rPr>
        <w:t>23</w:t>
      </w:r>
    </w:p>
    <w:p w:rsidR="00B3407E" w:rsidRPr="004E400F" w:rsidRDefault="00B3407E" w:rsidP="0003089D">
      <w:pPr>
        <w:pStyle w:val="TOC3"/>
        <w:rPr>
          <w:rFonts w:ascii="Arial" w:hAnsi="Arial" w:cs="Arial"/>
          <w:sz w:val="24"/>
          <w:szCs w:val="24"/>
          <w:lang w:eastAsia="en-GB"/>
        </w:rPr>
      </w:pPr>
      <w:r w:rsidRPr="004E400F">
        <w:rPr>
          <w:rFonts w:ascii="Arial" w:hAnsi="Arial" w:cs="Arial"/>
          <w:sz w:val="24"/>
          <w:szCs w:val="24"/>
        </w:rPr>
        <w:t>3</w:t>
      </w:r>
      <w:r>
        <w:rPr>
          <w:rFonts w:ascii="Arial" w:hAnsi="Arial" w:cs="Arial"/>
          <w:sz w:val="24"/>
          <w:szCs w:val="24"/>
        </w:rPr>
        <w:t>8</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rPr>
        <w:t>Prevention of Bribery and Corruption</w:t>
      </w:r>
      <w:r w:rsidRPr="004E400F">
        <w:rPr>
          <w:rFonts w:ascii="Arial" w:hAnsi="Arial" w:cs="Arial"/>
          <w:sz w:val="24"/>
          <w:szCs w:val="24"/>
        </w:rPr>
        <w:tab/>
      </w:r>
      <w:r>
        <w:rPr>
          <w:rFonts w:ascii="Arial" w:hAnsi="Arial" w:cs="Arial"/>
          <w:sz w:val="24"/>
          <w:szCs w:val="24"/>
        </w:rPr>
        <w:t>24</w:t>
      </w:r>
    </w:p>
    <w:p w:rsidR="00B3407E" w:rsidRPr="004E400F" w:rsidRDefault="00B3407E" w:rsidP="0003089D">
      <w:pPr>
        <w:pStyle w:val="TOC3"/>
        <w:rPr>
          <w:rFonts w:ascii="Arial" w:hAnsi="Arial" w:cs="Arial"/>
          <w:sz w:val="24"/>
          <w:szCs w:val="24"/>
          <w:lang w:eastAsia="en-GB"/>
        </w:rPr>
      </w:pPr>
      <w:r w:rsidRPr="004E400F">
        <w:rPr>
          <w:rFonts w:ascii="Arial" w:hAnsi="Arial" w:cs="Arial"/>
          <w:sz w:val="24"/>
          <w:szCs w:val="24"/>
        </w:rPr>
        <w:t>3</w:t>
      </w:r>
      <w:r>
        <w:rPr>
          <w:rFonts w:ascii="Arial" w:hAnsi="Arial" w:cs="Arial"/>
          <w:sz w:val="24"/>
          <w:szCs w:val="24"/>
        </w:rPr>
        <w:t>9</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rPr>
        <w:t>Default in Performance</w:t>
      </w:r>
      <w:r w:rsidRPr="004E400F">
        <w:rPr>
          <w:rFonts w:ascii="Arial" w:hAnsi="Arial" w:cs="Arial"/>
          <w:sz w:val="24"/>
          <w:szCs w:val="24"/>
        </w:rPr>
        <w:tab/>
      </w:r>
      <w:r>
        <w:rPr>
          <w:rFonts w:ascii="Arial" w:hAnsi="Arial" w:cs="Arial"/>
          <w:sz w:val="24"/>
          <w:szCs w:val="24"/>
        </w:rPr>
        <w:t>24</w:t>
      </w:r>
    </w:p>
    <w:p w:rsidR="00B3407E" w:rsidRPr="004E400F" w:rsidRDefault="00B3407E" w:rsidP="0003089D">
      <w:pPr>
        <w:pStyle w:val="TOC3"/>
        <w:rPr>
          <w:rFonts w:ascii="Arial" w:hAnsi="Arial" w:cs="Arial"/>
          <w:sz w:val="24"/>
          <w:szCs w:val="24"/>
          <w:lang w:eastAsia="en-GB"/>
        </w:rPr>
      </w:pPr>
      <w:r>
        <w:rPr>
          <w:rFonts w:ascii="Arial" w:hAnsi="Arial" w:cs="Arial"/>
          <w:sz w:val="24"/>
          <w:szCs w:val="24"/>
        </w:rPr>
        <w:t>40</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lang w:eastAsia="en-GB"/>
        </w:rPr>
        <w:t>Suspension</w:t>
      </w:r>
      <w:r w:rsidRPr="004E400F">
        <w:rPr>
          <w:rFonts w:ascii="Arial" w:hAnsi="Arial" w:cs="Arial"/>
          <w:sz w:val="24"/>
          <w:szCs w:val="24"/>
        </w:rPr>
        <w:tab/>
      </w:r>
      <w:r>
        <w:rPr>
          <w:rFonts w:ascii="Arial" w:hAnsi="Arial" w:cs="Arial"/>
          <w:sz w:val="24"/>
          <w:szCs w:val="24"/>
        </w:rPr>
        <w:t>25</w:t>
      </w:r>
    </w:p>
    <w:p w:rsidR="00B3407E" w:rsidRDefault="00B3407E" w:rsidP="0003089D">
      <w:pPr>
        <w:pStyle w:val="TOC3"/>
        <w:rPr>
          <w:rFonts w:ascii="Arial" w:hAnsi="Arial" w:cs="Arial"/>
          <w:sz w:val="24"/>
          <w:szCs w:val="24"/>
        </w:rPr>
      </w:pPr>
      <w:r w:rsidRPr="004E400F">
        <w:rPr>
          <w:rFonts w:ascii="Arial" w:hAnsi="Arial" w:cs="Arial"/>
          <w:sz w:val="24"/>
          <w:szCs w:val="24"/>
        </w:rPr>
        <w:lastRenderedPageBreak/>
        <w:t>4</w:t>
      </w:r>
      <w:r>
        <w:rPr>
          <w:rFonts w:ascii="Arial" w:hAnsi="Arial" w:cs="Arial"/>
          <w:sz w:val="24"/>
          <w:szCs w:val="24"/>
        </w:rPr>
        <w:t>1.</w:t>
      </w:r>
      <w:r w:rsidRPr="004E400F">
        <w:rPr>
          <w:rFonts w:ascii="Arial" w:hAnsi="Arial" w:cs="Arial"/>
          <w:sz w:val="24"/>
          <w:szCs w:val="24"/>
          <w:lang w:eastAsia="en-GB"/>
        </w:rPr>
        <w:tab/>
      </w:r>
      <w:r>
        <w:rPr>
          <w:rFonts w:ascii="Arial" w:hAnsi="Arial" w:cs="Arial"/>
          <w:sz w:val="24"/>
          <w:szCs w:val="24"/>
          <w:lang w:eastAsia="en-GB"/>
        </w:rPr>
        <w:t>Termination</w:t>
      </w:r>
      <w:r>
        <w:rPr>
          <w:rFonts w:ascii="Arial" w:hAnsi="Arial" w:cs="Arial"/>
          <w:sz w:val="24"/>
          <w:szCs w:val="24"/>
        </w:rPr>
        <w:tab/>
      </w:r>
      <w:r>
        <w:rPr>
          <w:rFonts w:ascii="Arial" w:hAnsi="Arial" w:cs="Arial"/>
          <w:sz w:val="24"/>
          <w:szCs w:val="24"/>
          <w:lang w:eastAsia="en-GB"/>
        </w:rPr>
        <w:t>25</w:t>
      </w:r>
    </w:p>
    <w:p w:rsidR="00B3407E" w:rsidRPr="004E400F" w:rsidRDefault="00B3407E" w:rsidP="0003089D">
      <w:pPr>
        <w:pStyle w:val="TOC3"/>
        <w:rPr>
          <w:rFonts w:ascii="Arial" w:hAnsi="Arial" w:cs="Arial"/>
          <w:sz w:val="24"/>
          <w:szCs w:val="24"/>
          <w:lang w:eastAsia="en-GB"/>
        </w:rPr>
      </w:pPr>
      <w:r>
        <w:rPr>
          <w:rFonts w:ascii="Arial" w:hAnsi="Arial" w:cs="Arial"/>
          <w:sz w:val="24"/>
          <w:szCs w:val="24"/>
        </w:rPr>
        <w:t>42.</w:t>
      </w:r>
      <w:r>
        <w:rPr>
          <w:rFonts w:ascii="Arial" w:hAnsi="Arial" w:cs="Arial"/>
          <w:sz w:val="24"/>
          <w:szCs w:val="24"/>
        </w:rPr>
        <w:tab/>
        <w:t>Co-oper</w:t>
      </w:r>
      <w:r w:rsidRPr="004E400F">
        <w:rPr>
          <w:rFonts w:ascii="Arial" w:hAnsi="Arial" w:cs="Arial"/>
          <w:sz w:val="24"/>
          <w:szCs w:val="24"/>
        </w:rPr>
        <w:t xml:space="preserve">ation between the </w:t>
      </w:r>
      <w:r>
        <w:rPr>
          <w:rFonts w:ascii="Arial" w:hAnsi="Arial" w:cs="Arial"/>
          <w:sz w:val="24"/>
          <w:szCs w:val="24"/>
        </w:rPr>
        <w:t>Parties</w:t>
      </w:r>
      <w:r w:rsidRPr="004E400F">
        <w:rPr>
          <w:rFonts w:ascii="Arial" w:hAnsi="Arial" w:cs="Arial"/>
          <w:sz w:val="24"/>
          <w:szCs w:val="24"/>
        </w:rPr>
        <w:tab/>
      </w:r>
      <w:r>
        <w:rPr>
          <w:rFonts w:ascii="Arial" w:hAnsi="Arial" w:cs="Arial"/>
          <w:sz w:val="24"/>
          <w:szCs w:val="24"/>
        </w:rPr>
        <w:t>27</w:t>
      </w:r>
    </w:p>
    <w:p w:rsidR="00B3407E" w:rsidRPr="004E400F" w:rsidRDefault="00B3407E" w:rsidP="0003089D">
      <w:pPr>
        <w:pStyle w:val="TOC3"/>
        <w:rPr>
          <w:rFonts w:ascii="Arial" w:hAnsi="Arial" w:cs="Arial"/>
          <w:sz w:val="24"/>
          <w:szCs w:val="24"/>
          <w:lang w:eastAsia="en-GB"/>
        </w:rPr>
      </w:pPr>
      <w:r w:rsidRPr="004E400F">
        <w:rPr>
          <w:rFonts w:ascii="Arial" w:hAnsi="Arial" w:cs="Arial"/>
          <w:sz w:val="24"/>
          <w:szCs w:val="24"/>
        </w:rPr>
        <w:t>4</w:t>
      </w:r>
      <w:r>
        <w:rPr>
          <w:rFonts w:ascii="Arial" w:hAnsi="Arial" w:cs="Arial"/>
          <w:sz w:val="24"/>
          <w:szCs w:val="24"/>
        </w:rPr>
        <w:t>3</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Consequences of Termination</w:t>
      </w:r>
      <w:r w:rsidRPr="004E400F">
        <w:rPr>
          <w:rFonts w:ascii="Arial" w:hAnsi="Arial" w:cs="Arial"/>
          <w:sz w:val="24"/>
          <w:szCs w:val="24"/>
        </w:rPr>
        <w:tab/>
      </w:r>
      <w:r>
        <w:rPr>
          <w:rFonts w:ascii="Arial" w:hAnsi="Arial" w:cs="Arial"/>
          <w:sz w:val="24"/>
          <w:szCs w:val="24"/>
        </w:rPr>
        <w:t>27</w:t>
      </w:r>
    </w:p>
    <w:p w:rsidR="00B3407E" w:rsidRPr="004E400F" w:rsidRDefault="00B3407E" w:rsidP="0003089D">
      <w:pPr>
        <w:pStyle w:val="TOC3"/>
        <w:rPr>
          <w:rFonts w:ascii="Arial" w:hAnsi="Arial" w:cs="Arial"/>
          <w:sz w:val="24"/>
          <w:szCs w:val="24"/>
          <w:lang w:eastAsia="en-GB"/>
        </w:rPr>
      </w:pPr>
      <w:r w:rsidRPr="004E400F">
        <w:rPr>
          <w:rFonts w:ascii="Arial" w:hAnsi="Arial" w:cs="Arial"/>
          <w:sz w:val="24"/>
          <w:szCs w:val="24"/>
        </w:rPr>
        <w:t>4</w:t>
      </w:r>
      <w:r>
        <w:rPr>
          <w:rFonts w:ascii="Arial" w:hAnsi="Arial" w:cs="Arial"/>
          <w:sz w:val="24"/>
          <w:szCs w:val="24"/>
        </w:rPr>
        <w:t>4</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Force Majeure</w:t>
      </w:r>
      <w:r w:rsidRPr="004E400F">
        <w:rPr>
          <w:rFonts w:ascii="Arial" w:hAnsi="Arial" w:cs="Arial"/>
          <w:sz w:val="24"/>
          <w:szCs w:val="24"/>
        </w:rPr>
        <w:tab/>
      </w:r>
      <w:r>
        <w:rPr>
          <w:rFonts w:ascii="Arial" w:hAnsi="Arial" w:cs="Arial"/>
          <w:sz w:val="24"/>
          <w:szCs w:val="24"/>
        </w:rPr>
        <w:t>28</w:t>
      </w:r>
    </w:p>
    <w:p w:rsidR="00B3407E" w:rsidRPr="004E400F" w:rsidRDefault="00B3407E" w:rsidP="0003089D">
      <w:pPr>
        <w:pStyle w:val="TOC3"/>
        <w:rPr>
          <w:rFonts w:ascii="Arial" w:hAnsi="Arial" w:cs="Arial"/>
          <w:sz w:val="24"/>
          <w:szCs w:val="24"/>
          <w:lang w:eastAsia="en-GB"/>
        </w:rPr>
      </w:pPr>
      <w:r w:rsidRPr="004E400F">
        <w:rPr>
          <w:rFonts w:ascii="Arial" w:hAnsi="Arial" w:cs="Arial"/>
          <w:sz w:val="24"/>
          <w:szCs w:val="24"/>
        </w:rPr>
        <w:t>4</w:t>
      </w:r>
      <w:r>
        <w:rPr>
          <w:rFonts w:ascii="Arial" w:hAnsi="Arial" w:cs="Arial"/>
          <w:sz w:val="24"/>
          <w:szCs w:val="24"/>
        </w:rPr>
        <w:t>5</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 xml:space="preserve">Contracts (Rights of Third </w:t>
      </w:r>
      <w:r>
        <w:rPr>
          <w:rFonts w:ascii="Arial" w:hAnsi="Arial" w:cs="Arial"/>
          <w:sz w:val="24"/>
          <w:szCs w:val="24"/>
        </w:rPr>
        <w:t>Party</w:t>
      </w:r>
      <w:r w:rsidRPr="004E400F">
        <w:rPr>
          <w:rFonts w:ascii="Arial" w:hAnsi="Arial" w:cs="Arial"/>
          <w:sz w:val="24"/>
          <w:szCs w:val="24"/>
        </w:rPr>
        <w:t>) Act 1999</w:t>
      </w:r>
      <w:r>
        <w:rPr>
          <w:rFonts w:ascii="Arial" w:hAnsi="Arial" w:cs="Arial"/>
          <w:sz w:val="24"/>
          <w:szCs w:val="24"/>
        </w:rPr>
        <w:t xml:space="preserve"> </w:t>
      </w:r>
      <w:r>
        <w:rPr>
          <w:rFonts w:ascii="Arial" w:hAnsi="Arial" w:cs="Arial"/>
          <w:sz w:val="24"/>
          <w:szCs w:val="24"/>
        </w:rPr>
        <w:tab/>
        <w:t>28</w:t>
      </w:r>
    </w:p>
    <w:p w:rsidR="00B3407E" w:rsidRPr="004E400F" w:rsidRDefault="00B3407E" w:rsidP="0003089D">
      <w:pPr>
        <w:pStyle w:val="TOC3"/>
        <w:rPr>
          <w:rFonts w:ascii="Arial" w:hAnsi="Arial" w:cs="Arial"/>
          <w:sz w:val="24"/>
          <w:szCs w:val="24"/>
          <w:lang w:eastAsia="en-GB"/>
        </w:rPr>
      </w:pPr>
      <w:r w:rsidRPr="004E400F">
        <w:rPr>
          <w:rFonts w:ascii="Arial" w:hAnsi="Arial" w:cs="Arial"/>
          <w:sz w:val="24"/>
          <w:szCs w:val="24"/>
        </w:rPr>
        <w:t>4</w:t>
      </w:r>
      <w:r>
        <w:rPr>
          <w:rFonts w:ascii="Arial" w:hAnsi="Arial" w:cs="Arial"/>
          <w:sz w:val="24"/>
          <w:szCs w:val="24"/>
        </w:rPr>
        <w:t>6</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Waiver</w:t>
      </w:r>
      <w:r w:rsidRPr="004E400F">
        <w:rPr>
          <w:rFonts w:ascii="Arial" w:hAnsi="Arial" w:cs="Arial"/>
          <w:sz w:val="24"/>
          <w:szCs w:val="24"/>
        </w:rPr>
        <w:tab/>
      </w:r>
      <w:r>
        <w:rPr>
          <w:rFonts w:ascii="Arial" w:hAnsi="Arial" w:cs="Arial"/>
          <w:sz w:val="24"/>
          <w:szCs w:val="24"/>
        </w:rPr>
        <w:t>28</w:t>
      </w:r>
    </w:p>
    <w:p w:rsidR="00B3407E" w:rsidRPr="004E400F" w:rsidRDefault="00B3407E" w:rsidP="00D4035D">
      <w:pPr>
        <w:pStyle w:val="TOC3"/>
        <w:rPr>
          <w:rFonts w:ascii="Arial" w:hAnsi="Arial" w:cs="Arial"/>
          <w:sz w:val="24"/>
          <w:szCs w:val="24"/>
          <w:lang w:eastAsia="en-GB"/>
        </w:rPr>
      </w:pPr>
      <w:r w:rsidRPr="004E400F">
        <w:rPr>
          <w:rFonts w:ascii="Arial" w:hAnsi="Arial" w:cs="Arial"/>
          <w:sz w:val="24"/>
          <w:szCs w:val="24"/>
        </w:rPr>
        <w:t>4</w:t>
      </w:r>
      <w:r>
        <w:rPr>
          <w:rFonts w:ascii="Arial" w:hAnsi="Arial" w:cs="Arial"/>
          <w:sz w:val="24"/>
          <w:szCs w:val="24"/>
        </w:rPr>
        <w:t>7</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rPr>
        <w:t>Not</w:t>
      </w:r>
      <w:r w:rsidRPr="004E400F">
        <w:rPr>
          <w:rFonts w:ascii="Arial" w:hAnsi="Arial" w:cs="Arial"/>
          <w:sz w:val="24"/>
          <w:szCs w:val="24"/>
        </w:rPr>
        <w:t>ices</w:t>
      </w:r>
      <w:r w:rsidRPr="004E400F">
        <w:rPr>
          <w:rFonts w:ascii="Arial" w:hAnsi="Arial" w:cs="Arial"/>
          <w:sz w:val="24"/>
          <w:szCs w:val="24"/>
        </w:rPr>
        <w:tab/>
      </w:r>
      <w:r>
        <w:rPr>
          <w:rFonts w:ascii="Arial" w:hAnsi="Arial" w:cs="Arial"/>
          <w:sz w:val="24"/>
          <w:szCs w:val="24"/>
        </w:rPr>
        <w:t>29</w:t>
      </w:r>
    </w:p>
    <w:p w:rsidR="00B3407E" w:rsidRPr="004E400F" w:rsidRDefault="00B3407E" w:rsidP="00D4035D">
      <w:pPr>
        <w:pStyle w:val="TOC3"/>
        <w:rPr>
          <w:rFonts w:ascii="Arial" w:hAnsi="Arial" w:cs="Arial"/>
          <w:sz w:val="24"/>
          <w:szCs w:val="24"/>
          <w:lang w:eastAsia="en-GB"/>
        </w:rPr>
      </w:pPr>
      <w:r w:rsidRPr="004E400F">
        <w:rPr>
          <w:rFonts w:ascii="Arial" w:hAnsi="Arial" w:cs="Arial"/>
          <w:sz w:val="24"/>
          <w:szCs w:val="24"/>
        </w:rPr>
        <w:t>4</w:t>
      </w:r>
      <w:r>
        <w:rPr>
          <w:rFonts w:ascii="Arial" w:hAnsi="Arial" w:cs="Arial"/>
          <w:sz w:val="24"/>
          <w:szCs w:val="24"/>
        </w:rPr>
        <w:t>8</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Severance</w:t>
      </w:r>
      <w:r w:rsidRPr="004E400F">
        <w:rPr>
          <w:rFonts w:ascii="Arial" w:hAnsi="Arial" w:cs="Arial"/>
          <w:sz w:val="24"/>
          <w:szCs w:val="24"/>
        </w:rPr>
        <w:tab/>
      </w:r>
      <w:r>
        <w:rPr>
          <w:rFonts w:ascii="Arial" w:hAnsi="Arial" w:cs="Arial"/>
          <w:sz w:val="24"/>
          <w:szCs w:val="24"/>
        </w:rPr>
        <w:t>29</w:t>
      </w:r>
    </w:p>
    <w:p w:rsidR="00B3407E" w:rsidRPr="004E400F" w:rsidRDefault="00B3407E" w:rsidP="00D4035D">
      <w:pPr>
        <w:pStyle w:val="TOC3"/>
        <w:rPr>
          <w:rFonts w:ascii="Arial" w:hAnsi="Arial" w:cs="Arial"/>
          <w:sz w:val="24"/>
          <w:szCs w:val="24"/>
          <w:lang w:eastAsia="en-GB"/>
        </w:rPr>
      </w:pPr>
      <w:r>
        <w:rPr>
          <w:rFonts w:ascii="Arial" w:hAnsi="Arial" w:cs="Arial"/>
          <w:sz w:val="24"/>
          <w:szCs w:val="24"/>
        </w:rPr>
        <w:t>49</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Governing Law</w:t>
      </w:r>
      <w:r w:rsidRPr="004E400F">
        <w:rPr>
          <w:rFonts w:ascii="Arial" w:hAnsi="Arial" w:cs="Arial"/>
          <w:sz w:val="24"/>
          <w:szCs w:val="24"/>
        </w:rPr>
        <w:tab/>
      </w:r>
      <w:r>
        <w:rPr>
          <w:rFonts w:ascii="Arial" w:hAnsi="Arial" w:cs="Arial"/>
          <w:sz w:val="24"/>
          <w:szCs w:val="24"/>
        </w:rPr>
        <w:t>29</w:t>
      </w:r>
    </w:p>
    <w:p w:rsidR="00B3407E" w:rsidRPr="004E400F" w:rsidRDefault="00B3407E" w:rsidP="00D4035D">
      <w:pPr>
        <w:pStyle w:val="TOC3"/>
        <w:rPr>
          <w:rFonts w:ascii="Arial" w:hAnsi="Arial" w:cs="Arial"/>
          <w:sz w:val="24"/>
          <w:szCs w:val="24"/>
          <w:lang w:eastAsia="en-GB"/>
        </w:rPr>
      </w:pPr>
      <w:r>
        <w:rPr>
          <w:rFonts w:ascii="Arial" w:hAnsi="Arial" w:cs="Arial"/>
          <w:sz w:val="24"/>
          <w:szCs w:val="24"/>
        </w:rPr>
        <w:t>50</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 xml:space="preserve">Entire </w:t>
      </w:r>
      <w:r>
        <w:rPr>
          <w:rFonts w:ascii="Arial" w:hAnsi="Arial" w:cs="Arial"/>
          <w:sz w:val="24"/>
          <w:szCs w:val="24"/>
        </w:rPr>
        <w:t>Agreement</w:t>
      </w:r>
      <w:r w:rsidRPr="004E400F">
        <w:rPr>
          <w:rFonts w:ascii="Arial" w:hAnsi="Arial" w:cs="Arial"/>
          <w:sz w:val="24"/>
          <w:szCs w:val="24"/>
        </w:rPr>
        <w:tab/>
      </w:r>
      <w:r>
        <w:rPr>
          <w:rFonts w:ascii="Arial" w:hAnsi="Arial" w:cs="Arial"/>
          <w:sz w:val="24"/>
          <w:szCs w:val="24"/>
        </w:rPr>
        <w:t>29</w:t>
      </w:r>
    </w:p>
    <w:p w:rsidR="00B3407E" w:rsidRPr="004E400F" w:rsidRDefault="00B3407E" w:rsidP="00D4035D">
      <w:pPr>
        <w:pStyle w:val="TOC3"/>
        <w:rPr>
          <w:rFonts w:ascii="Arial" w:hAnsi="Arial" w:cs="Arial"/>
          <w:sz w:val="24"/>
          <w:szCs w:val="24"/>
          <w:lang w:eastAsia="en-GB"/>
        </w:rPr>
      </w:pPr>
      <w:r w:rsidRPr="004E400F">
        <w:rPr>
          <w:rFonts w:ascii="Arial" w:hAnsi="Arial" w:cs="Arial"/>
          <w:sz w:val="24"/>
          <w:szCs w:val="24"/>
        </w:rPr>
        <w:t>5</w:t>
      </w:r>
      <w:r>
        <w:rPr>
          <w:rFonts w:ascii="Arial" w:hAnsi="Arial" w:cs="Arial"/>
          <w:sz w:val="24"/>
          <w:szCs w:val="24"/>
        </w:rPr>
        <w:t>1</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Survival of Terms</w:t>
      </w:r>
      <w:r w:rsidRPr="004E400F">
        <w:rPr>
          <w:rFonts w:ascii="Arial" w:hAnsi="Arial" w:cs="Arial"/>
          <w:sz w:val="24"/>
          <w:szCs w:val="24"/>
        </w:rPr>
        <w:tab/>
      </w:r>
      <w:r>
        <w:rPr>
          <w:rFonts w:ascii="Arial" w:hAnsi="Arial" w:cs="Arial"/>
          <w:sz w:val="24"/>
          <w:szCs w:val="24"/>
        </w:rPr>
        <w:t>30</w:t>
      </w:r>
    </w:p>
    <w:p w:rsidR="00B3407E" w:rsidRPr="004E400F" w:rsidRDefault="00B3407E" w:rsidP="00D4035D">
      <w:pPr>
        <w:pStyle w:val="TOC3"/>
        <w:rPr>
          <w:rFonts w:ascii="Arial" w:hAnsi="Arial" w:cs="Arial"/>
          <w:sz w:val="24"/>
          <w:szCs w:val="24"/>
          <w:lang w:eastAsia="en-GB"/>
        </w:rPr>
      </w:pPr>
      <w:r w:rsidRPr="004E400F">
        <w:rPr>
          <w:rFonts w:ascii="Arial" w:hAnsi="Arial" w:cs="Arial"/>
          <w:sz w:val="24"/>
          <w:szCs w:val="24"/>
        </w:rPr>
        <w:t>5</w:t>
      </w:r>
      <w:r>
        <w:rPr>
          <w:rFonts w:ascii="Arial" w:hAnsi="Arial" w:cs="Arial"/>
          <w:sz w:val="24"/>
          <w:szCs w:val="24"/>
        </w:rPr>
        <w:t>2</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Re-tender and Information</w:t>
      </w:r>
      <w:r w:rsidRPr="004E400F">
        <w:rPr>
          <w:rFonts w:ascii="Arial" w:hAnsi="Arial" w:cs="Arial"/>
          <w:sz w:val="24"/>
          <w:szCs w:val="24"/>
        </w:rPr>
        <w:tab/>
      </w:r>
      <w:r>
        <w:rPr>
          <w:rFonts w:ascii="Arial" w:hAnsi="Arial" w:cs="Arial"/>
          <w:sz w:val="24"/>
          <w:szCs w:val="24"/>
        </w:rPr>
        <w:t>30</w:t>
      </w:r>
    </w:p>
    <w:p w:rsidR="00B3407E" w:rsidRPr="004E400F" w:rsidRDefault="00B3407E" w:rsidP="00D4035D">
      <w:pPr>
        <w:pStyle w:val="TOC3"/>
        <w:rPr>
          <w:rFonts w:ascii="Arial" w:hAnsi="Arial" w:cs="Arial"/>
          <w:sz w:val="24"/>
          <w:szCs w:val="24"/>
        </w:rPr>
      </w:pPr>
      <w:r w:rsidRPr="004E400F">
        <w:rPr>
          <w:rFonts w:ascii="Arial" w:hAnsi="Arial" w:cs="Arial"/>
          <w:sz w:val="24"/>
          <w:szCs w:val="24"/>
        </w:rPr>
        <w:t>5</w:t>
      </w:r>
      <w:r>
        <w:rPr>
          <w:rFonts w:ascii="Arial" w:hAnsi="Arial" w:cs="Arial"/>
          <w:sz w:val="24"/>
          <w:szCs w:val="24"/>
        </w:rPr>
        <w:t>3</w:t>
      </w:r>
      <w:r w:rsidRPr="004E400F">
        <w:rPr>
          <w:rFonts w:ascii="Arial" w:hAnsi="Arial" w:cs="Arial"/>
          <w:sz w:val="24"/>
          <w:szCs w:val="24"/>
        </w:rPr>
        <w:t>.</w:t>
      </w:r>
      <w:r w:rsidRPr="004E400F">
        <w:rPr>
          <w:rFonts w:ascii="Arial" w:hAnsi="Arial" w:cs="Arial"/>
          <w:sz w:val="24"/>
          <w:szCs w:val="24"/>
        </w:rPr>
        <w:tab/>
        <w:t>Interpretation</w:t>
      </w:r>
      <w:r w:rsidRPr="004E400F">
        <w:rPr>
          <w:rFonts w:ascii="Arial" w:hAnsi="Arial" w:cs="Arial"/>
          <w:sz w:val="24"/>
          <w:szCs w:val="24"/>
        </w:rPr>
        <w:tab/>
      </w:r>
      <w:r>
        <w:rPr>
          <w:rFonts w:ascii="Arial" w:hAnsi="Arial" w:cs="Arial"/>
          <w:sz w:val="24"/>
          <w:szCs w:val="24"/>
        </w:rPr>
        <w:t>30</w:t>
      </w:r>
    </w:p>
    <w:p w:rsidR="00B3407E" w:rsidRPr="004E400F" w:rsidRDefault="00B3407E" w:rsidP="0003089D">
      <w:pPr>
        <w:pStyle w:val="TOC3"/>
        <w:rPr>
          <w:rFonts w:ascii="Arial" w:hAnsi="Arial" w:cs="Arial"/>
          <w:sz w:val="24"/>
          <w:szCs w:val="24"/>
        </w:rPr>
      </w:pPr>
    </w:p>
    <w:p w:rsidR="00B3407E" w:rsidRDefault="00B3407E" w:rsidP="00777669">
      <w:pPr>
        <w:pStyle w:val="TOC3"/>
        <w:ind w:left="0"/>
        <w:rPr>
          <w:rFonts w:ascii="Arial" w:hAnsi="Arial" w:cs="Arial"/>
          <w:sz w:val="24"/>
          <w:szCs w:val="24"/>
        </w:rPr>
      </w:pPr>
    </w:p>
    <w:p w:rsidR="00B3407E" w:rsidRDefault="00B3407E" w:rsidP="00654D8F">
      <w:pPr>
        <w:ind w:left="1440" w:hanging="1440"/>
      </w:pPr>
      <w:r>
        <w:t>Schedule 1</w:t>
      </w:r>
      <w:r>
        <w:tab/>
        <w:t xml:space="preserve">Offences under Regulation 57 (1) and Situations under </w:t>
      </w:r>
    </w:p>
    <w:p w:rsidR="00B3407E" w:rsidRDefault="00B3407E" w:rsidP="00654D8F">
      <w:pPr>
        <w:ind w:left="1440"/>
      </w:pPr>
      <w:r>
        <w:t>Regulation 57(8) of Public Contracts Regulation 2015</w:t>
      </w:r>
      <w:r>
        <w:tab/>
        <w:t xml:space="preserve">   31</w:t>
      </w:r>
    </w:p>
    <w:p w:rsidR="00B3407E" w:rsidRPr="00000D4B" w:rsidRDefault="00B3407E" w:rsidP="00000D4B"/>
    <w:p w:rsidR="00B3407E" w:rsidRDefault="00B3407E" w:rsidP="00705986">
      <w:pPr>
        <w:pStyle w:val="TOC3"/>
        <w:rPr>
          <w:rFonts w:ascii="Arial" w:hAnsi="Arial" w:cs="Arial"/>
          <w:sz w:val="24"/>
          <w:szCs w:val="24"/>
        </w:rPr>
      </w:pPr>
      <w:r>
        <w:rPr>
          <w:rFonts w:ascii="Arial" w:hAnsi="Arial" w:cs="Arial"/>
          <w:sz w:val="24"/>
          <w:szCs w:val="24"/>
        </w:rPr>
        <w:t>Appendix</w:t>
      </w:r>
    </w:p>
    <w:p w:rsidR="00B3407E" w:rsidRDefault="00B3407E" w:rsidP="00C2083F"/>
    <w:p w:rsidR="00B3407E" w:rsidRDefault="00B3407E" w:rsidP="00C2083F">
      <w:r>
        <w:t>1.</w:t>
      </w:r>
      <w:r>
        <w:tab/>
      </w:r>
      <w:r w:rsidRPr="004E400F">
        <w:rPr>
          <w:rFonts w:cs="Arial"/>
          <w:color w:val="000000"/>
          <w:szCs w:val="24"/>
        </w:rPr>
        <w:t>The data processor s</w:t>
      </w:r>
      <w:r w:rsidRPr="004E400F">
        <w:rPr>
          <w:rFonts w:cs="Arial"/>
          <w:szCs w:val="24"/>
        </w:rPr>
        <w:t>upplemental</w:t>
      </w:r>
      <w:r w:rsidRPr="004E400F">
        <w:rPr>
          <w:rFonts w:cs="Arial"/>
          <w:color w:val="000000"/>
          <w:szCs w:val="24"/>
        </w:rPr>
        <w:t xml:space="preserve"> </w:t>
      </w:r>
      <w:r>
        <w:rPr>
          <w:rFonts w:cs="Arial"/>
          <w:color w:val="000000"/>
          <w:szCs w:val="24"/>
        </w:rPr>
        <w:t>agreement</w:t>
      </w:r>
    </w:p>
    <w:p w:rsidR="00B3407E" w:rsidRPr="00C2083F" w:rsidRDefault="00B3407E" w:rsidP="00C2083F">
      <w:r>
        <w:t xml:space="preserve"> </w:t>
      </w:r>
    </w:p>
    <w:p w:rsidR="00B3407E" w:rsidRPr="004E400F" w:rsidRDefault="00B3407E" w:rsidP="00705986">
      <w:pPr>
        <w:pStyle w:val="TOC3"/>
        <w:rPr>
          <w:rFonts w:ascii="Arial" w:hAnsi="Arial" w:cs="Arial"/>
          <w:sz w:val="24"/>
          <w:szCs w:val="24"/>
        </w:rPr>
      </w:pPr>
    </w:p>
    <w:p w:rsidR="00B3407E" w:rsidRDefault="00053848" w:rsidP="005A5536">
      <w:pPr>
        <w:rPr>
          <w:rFonts w:cs="Arial"/>
          <w:szCs w:val="24"/>
        </w:rPr>
        <w:sectPr w:rsidR="00B3407E" w:rsidSect="0098308F">
          <w:footerReference w:type="default" r:id="rId9"/>
          <w:pgSz w:w="11905" w:h="16837" w:code="9"/>
          <w:pgMar w:top="1440" w:right="1415" w:bottom="1077" w:left="1440" w:header="720" w:footer="720" w:gutter="0"/>
          <w:cols w:space="720"/>
          <w:noEndnote/>
        </w:sectPr>
      </w:pPr>
      <w:r w:rsidRPr="004E400F">
        <w:rPr>
          <w:rFonts w:cs="Arial"/>
          <w:szCs w:val="24"/>
        </w:rPr>
        <w:fldChar w:fldCharType="end"/>
      </w:r>
    </w:p>
    <w:p w:rsidR="00B3407E" w:rsidRPr="004E400F" w:rsidRDefault="00B3407E" w:rsidP="005A5536">
      <w:pPr>
        <w:rPr>
          <w:rFonts w:cs="Arial"/>
          <w:szCs w:val="24"/>
        </w:rPr>
      </w:pPr>
      <w:r w:rsidRPr="004E400F">
        <w:rPr>
          <w:rFonts w:cs="Arial"/>
          <w:szCs w:val="24"/>
        </w:rPr>
        <w:lastRenderedPageBreak/>
        <w:t xml:space="preserve">     </w:t>
      </w:r>
    </w:p>
    <w:p w:rsidR="00B3407E" w:rsidRPr="00E975B6" w:rsidRDefault="00B3407E" w:rsidP="00A20487">
      <w:pPr>
        <w:numPr>
          <w:ilvl w:val="0"/>
          <w:numId w:val="1"/>
        </w:numPr>
        <w:tabs>
          <w:tab w:val="clear" w:pos="720"/>
          <w:tab w:val="left" w:pos="709"/>
          <w:tab w:val="left" w:pos="1418"/>
          <w:tab w:val="left" w:pos="2127"/>
          <w:tab w:val="left" w:pos="2835"/>
          <w:tab w:val="left" w:pos="3686"/>
          <w:tab w:val="left" w:pos="4395"/>
        </w:tabs>
        <w:jc w:val="both"/>
        <w:rPr>
          <w:rFonts w:cs="Arial"/>
          <w:b/>
          <w:color w:val="000000"/>
          <w:szCs w:val="24"/>
        </w:rPr>
      </w:pPr>
      <w:r w:rsidRPr="00E975B6">
        <w:rPr>
          <w:rFonts w:cs="Arial"/>
          <w:color w:val="000000"/>
          <w:szCs w:val="24"/>
        </w:rPr>
        <w:tab/>
      </w:r>
      <w:r w:rsidRPr="00E975B6">
        <w:rPr>
          <w:rFonts w:cs="Arial"/>
          <w:b/>
          <w:color w:val="000000"/>
          <w:szCs w:val="24"/>
        </w:rPr>
        <w:t>Definitions</w:t>
      </w:r>
    </w:p>
    <w:p w:rsidR="00B3407E" w:rsidRPr="004E400F" w:rsidRDefault="00B3407E" w:rsidP="00A20487">
      <w:pPr>
        <w:jc w:val="both"/>
        <w:rPr>
          <w:rFonts w:cs="Arial"/>
          <w:szCs w:val="24"/>
        </w:rPr>
      </w:pPr>
    </w:p>
    <w:p w:rsidR="00B3407E" w:rsidRPr="004E400F" w:rsidRDefault="00B3407E" w:rsidP="00347822">
      <w:pPr>
        <w:pStyle w:val="BodyTextIndent"/>
        <w:jc w:val="both"/>
        <w:rPr>
          <w:rFonts w:cs="Arial"/>
          <w:szCs w:val="24"/>
        </w:rPr>
      </w:pPr>
      <w:r w:rsidRPr="004E400F">
        <w:rPr>
          <w:rFonts w:cs="Arial"/>
          <w:szCs w:val="24"/>
        </w:rPr>
        <w:t>The following words and expressions shall have the following meanings</w:t>
      </w:r>
      <w:r>
        <w:rPr>
          <w:rFonts w:cs="Arial"/>
          <w:szCs w:val="24"/>
        </w:rPr>
        <w:t>:</w:t>
      </w:r>
    </w:p>
    <w:p w:rsidR="00B3407E" w:rsidRDefault="00B3407E" w:rsidP="00EA55FC">
      <w:pPr>
        <w:pStyle w:val="BodyTextIndent"/>
        <w:tabs>
          <w:tab w:val="left" w:pos="-3150"/>
          <w:tab w:val="left" w:pos="-2520"/>
          <w:tab w:val="left" w:pos="-1530"/>
          <w:tab w:val="left" w:pos="-990"/>
          <w:tab w:val="left" w:pos="720"/>
          <w:tab w:val="left" w:pos="3600"/>
        </w:tabs>
        <w:ind w:hanging="720"/>
        <w:jc w:val="both"/>
      </w:pPr>
      <w:r>
        <w:tab/>
      </w:r>
    </w:p>
    <w:p w:rsidR="00B3407E" w:rsidRDefault="00B3407E" w:rsidP="00D51322">
      <w:pPr>
        <w:pStyle w:val="BodyTextIndent"/>
        <w:tabs>
          <w:tab w:val="left" w:pos="-3150"/>
          <w:tab w:val="left" w:pos="-2520"/>
          <w:tab w:val="left" w:pos="-1530"/>
          <w:tab w:val="left" w:pos="-990"/>
          <w:tab w:val="left" w:pos="720"/>
          <w:tab w:val="left" w:pos="3600"/>
        </w:tabs>
        <w:ind w:left="3600" w:hanging="2891"/>
        <w:jc w:val="both"/>
      </w:pPr>
      <w:r>
        <w:t>Assets:</w:t>
      </w:r>
      <w:r>
        <w:tab/>
        <w:t>Any Council equipment, software or intellectual property used by the Provider for the delivery of the Service.</w:t>
      </w:r>
    </w:p>
    <w:p w:rsidR="00B3407E" w:rsidRDefault="00B3407E" w:rsidP="00E564B8">
      <w:pPr>
        <w:pStyle w:val="BodyTextIndent"/>
        <w:tabs>
          <w:tab w:val="left" w:pos="-3150"/>
          <w:tab w:val="left" w:pos="-2520"/>
          <w:tab w:val="left" w:pos="-1530"/>
          <w:tab w:val="left" w:pos="-990"/>
          <w:tab w:val="left" w:pos="720"/>
          <w:tab w:val="left" w:pos="3600"/>
        </w:tabs>
        <w:ind w:hanging="11"/>
        <w:jc w:val="both"/>
      </w:pPr>
      <w:r>
        <w:t>Authorised Council</w:t>
      </w:r>
    </w:p>
    <w:p w:rsidR="00B3407E" w:rsidRDefault="00B3407E" w:rsidP="00E564B8">
      <w:pPr>
        <w:pStyle w:val="BodyTextIndent"/>
        <w:tabs>
          <w:tab w:val="left" w:pos="-3150"/>
          <w:tab w:val="left" w:pos="-2520"/>
          <w:tab w:val="left" w:pos="-1530"/>
          <w:tab w:val="left" w:pos="-990"/>
          <w:tab w:val="left" w:pos="720"/>
          <w:tab w:val="left" w:pos="3600"/>
        </w:tabs>
        <w:ind w:hanging="11"/>
        <w:jc w:val="both"/>
      </w:pPr>
      <w:r>
        <w:t>Officers:</w:t>
      </w:r>
      <w:r>
        <w:tab/>
      </w:r>
      <w:r w:rsidRPr="00E564B8">
        <w:t xml:space="preserve">Council officers </w:t>
      </w:r>
      <w:r>
        <w:rPr>
          <w:rFonts w:cs="Arial"/>
          <w:szCs w:val="24"/>
        </w:rPr>
        <w:t xml:space="preserve">authorised by the Contract </w:t>
      </w:r>
      <w:r w:rsidRPr="00E564B8">
        <w:rPr>
          <w:rFonts w:cs="Arial"/>
          <w:szCs w:val="24"/>
        </w:rPr>
        <w:tab/>
        <w:t>Manager as notified to the Provider in</w:t>
      </w:r>
      <w:r>
        <w:rPr>
          <w:rFonts w:cs="Arial"/>
          <w:szCs w:val="24"/>
        </w:rPr>
        <w:t xml:space="preserve"> </w:t>
      </w:r>
      <w:r w:rsidRPr="00E564B8">
        <w:rPr>
          <w:rFonts w:cs="Arial"/>
          <w:szCs w:val="24"/>
        </w:rPr>
        <w:t xml:space="preserve">writing by </w:t>
      </w:r>
      <w:r>
        <w:rPr>
          <w:rFonts w:cs="Arial"/>
          <w:szCs w:val="24"/>
        </w:rPr>
        <w:tab/>
      </w:r>
      <w:r w:rsidRPr="00E564B8">
        <w:rPr>
          <w:rFonts w:cs="Arial"/>
          <w:szCs w:val="24"/>
        </w:rPr>
        <w:t>the Council from time to time.</w:t>
      </w:r>
    </w:p>
    <w:p w:rsidR="00B3407E" w:rsidRPr="004E400F" w:rsidRDefault="00B3407E" w:rsidP="00EA55FC">
      <w:pPr>
        <w:pStyle w:val="BodyTextIndent"/>
        <w:tabs>
          <w:tab w:val="left" w:pos="-3150"/>
          <w:tab w:val="left" w:pos="-2520"/>
          <w:tab w:val="left" w:pos="-1530"/>
          <w:tab w:val="left" w:pos="-990"/>
          <w:tab w:val="left" w:pos="720"/>
          <w:tab w:val="left" w:pos="3600"/>
        </w:tabs>
        <w:ind w:hanging="720"/>
        <w:jc w:val="both"/>
      </w:pPr>
    </w:p>
    <w:p w:rsidR="00B3407E" w:rsidRDefault="00B3407E" w:rsidP="000A376B">
      <w:pPr>
        <w:tabs>
          <w:tab w:val="left" w:pos="3600"/>
        </w:tabs>
        <w:ind w:left="3600" w:hanging="2880"/>
        <w:jc w:val="both"/>
        <w:rPr>
          <w:rFonts w:cs="Arial"/>
          <w:szCs w:val="24"/>
          <w:lang w:eastAsia="en-GB"/>
        </w:rPr>
      </w:pPr>
      <w:r w:rsidRPr="00EE656A">
        <w:rPr>
          <w:rFonts w:cs="Arial"/>
          <w:szCs w:val="24"/>
          <w:lang w:eastAsia="en-GB"/>
        </w:rPr>
        <w:t xml:space="preserve">Background </w:t>
      </w:r>
      <w:r>
        <w:rPr>
          <w:rFonts w:cs="Arial"/>
          <w:szCs w:val="24"/>
          <w:lang w:eastAsia="en-GB"/>
        </w:rPr>
        <w:t xml:space="preserve">IPR: </w:t>
      </w:r>
      <w:r>
        <w:rPr>
          <w:rFonts w:cs="Arial"/>
          <w:szCs w:val="24"/>
          <w:lang w:eastAsia="en-GB"/>
        </w:rPr>
        <w:tab/>
        <w:t xml:space="preserve">means </w:t>
      </w:r>
      <w:r w:rsidRPr="00EE656A">
        <w:rPr>
          <w:rFonts w:cs="Arial"/>
          <w:szCs w:val="24"/>
          <w:lang w:eastAsia="en-GB"/>
        </w:rPr>
        <w:t xml:space="preserve">intellectual property rights existing prior to this Agreement or generated outside the services under this </w:t>
      </w:r>
      <w:r>
        <w:rPr>
          <w:rFonts w:cs="Arial"/>
          <w:szCs w:val="24"/>
          <w:lang w:eastAsia="en-GB"/>
        </w:rPr>
        <w:t>Contract</w:t>
      </w:r>
      <w:r w:rsidRPr="00EE656A">
        <w:rPr>
          <w:rFonts w:cs="Arial"/>
          <w:szCs w:val="24"/>
          <w:lang w:eastAsia="en-GB"/>
        </w:rPr>
        <w:t xml:space="preserve"> which</w:t>
      </w:r>
      <w:r>
        <w:rPr>
          <w:rFonts w:cs="Arial"/>
          <w:szCs w:val="24"/>
          <w:lang w:eastAsia="en-GB"/>
        </w:rPr>
        <w:t xml:space="preserve"> </w:t>
      </w:r>
      <w:r w:rsidRPr="00EE656A">
        <w:rPr>
          <w:rFonts w:cs="Arial"/>
          <w:szCs w:val="24"/>
          <w:lang w:eastAsia="en-GB"/>
        </w:rPr>
        <w:t>one Party agrees to make available to the other in the course of carrying out its obligations</w:t>
      </w:r>
      <w:r>
        <w:rPr>
          <w:rFonts w:cs="Arial"/>
          <w:szCs w:val="24"/>
          <w:lang w:eastAsia="en-GB"/>
        </w:rPr>
        <w:t>.</w:t>
      </w:r>
    </w:p>
    <w:p w:rsidR="00B3407E" w:rsidRDefault="00B3407E" w:rsidP="000A376B">
      <w:pPr>
        <w:tabs>
          <w:tab w:val="left" w:pos="3600"/>
        </w:tabs>
        <w:ind w:left="3600" w:hanging="2880"/>
        <w:jc w:val="both"/>
        <w:rPr>
          <w:rFonts w:cs="Arial"/>
          <w:szCs w:val="24"/>
          <w:lang w:eastAsia="en-GB"/>
        </w:rPr>
      </w:pPr>
    </w:p>
    <w:p w:rsidR="00B3407E" w:rsidRDefault="00B3407E" w:rsidP="000A376B">
      <w:pPr>
        <w:tabs>
          <w:tab w:val="left" w:pos="3600"/>
        </w:tabs>
        <w:ind w:left="3600" w:hanging="2880"/>
        <w:jc w:val="both"/>
        <w:rPr>
          <w:rFonts w:cs="Arial"/>
          <w:color w:val="000000"/>
          <w:szCs w:val="24"/>
        </w:rPr>
      </w:pPr>
      <w:r>
        <w:rPr>
          <w:rFonts w:cs="Arial"/>
          <w:szCs w:val="24"/>
          <w:lang w:eastAsia="en-GB"/>
        </w:rPr>
        <w:t>Change in Law:</w:t>
      </w:r>
      <w:r>
        <w:rPr>
          <w:rFonts w:cs="Arial"/>
          <w:szCs w:val="24"/>
          <w:lang w:eastAsia="en-GB"/>
        </w:rPr>
        <w:tab/>
        <w:t xml:space="preserve">means any change in any law </w:t>
      </w:r>
      <w:r>
        <w:rPr>
          <w:rFonts w:cs="Arial"/>
          <w:szCs w:val="24"/>
        </w:rPr>
        <w:t xml:space="preserve">or </w:t>
      </w:r>
      <w:r w:rsidRPr="008F3D9F">
        <w:rPr>
          <w:rFonts w:cs="Arial"/>
          <w:szCs w:val="24"/>
        </w:rPr>
        <w:t xml:space="preserve">change in any of the requirements of any code of practice </w:t>
      </w:r>
      <w:r>
        <w:rPr>
          <w:rFonts w:cs="Arial"/>
          <w:szCs w:val="24"/>
          <w:lang w:eastAsia="en-GB"/>
        </w:rPr>
        <w:t>which materially affects the provisions under this Contract</w:t>
      </w:r>
    </w:p>
    <w:p w:rsidR="00B3407E" w:rsidRDefault="00B3407E" w:rsidP="004A27E8">
      <w:pPr>
        <w:tabs>
          <w:tab w:val="left" w:pos="3600"/>
        </w:tabs>
        <w:ind w:left="720"/>
        <w:jc w:val="both"/>
        <w:rPr>
          <w:rFonts w:cs="Arial"/>
          <w:color w:val="000000"/>
          <w:szCs w:val="24"/>
        </w:rPr>
      </w:pPr>
    </w:p>
    <w:p w:rsidR="00B3407E" w:rsidRDefault="00B3407E" w:rsidP="00F405F9">
      <w:pPr>
        <w:pStyle w:val="BodyTextIndent"/>
        <w:jc w:val="both"/>
        <w:rPr>
          <w:rFonts w:cs="Arial"/>
          <w:color w:val="000000"/>
          <w:szCs w:val="24"/>
        </w:rPr>
      </w:pPr>
      <w:r w:rsidRPr="004E400F">
        <w:rPr>
          <w:rFonts w:cs="Arial"/>
          <w:color w:val="000000"/>
          <w:szCs w:val="24"/>
        </w:rPr>
        <w:t>Change</w:t>
      </w:r>
      <w:r>
        <w:rPr>
          <w:rFonts w:cs="Arial"/>
          <w:color w:val="000000"/>
          <w:szCs w:val="24"/>
        </w:rPr>
        <w:t xml:space="preserve"> of Control Events</w:t>
      </w:r>
      <w:r w:rsidRPr="004E400F">
        <w:rPr>
          <w:rFonts w:cs="Arial"/>
          <w:color w:val="000000"/>
          <w:szCs w:val="24"/>
        </w:rPr>
        <w:t>:</w:t>
      </w:r>
      <w:r>
        <w:rPr>
          <w:rFonts w:cs="Arial"/>
          <w:color w:val="000000"/>
          <w:szCs w:val="24"/>
        </w:rPr>
        <w:tab/>
        <w:t>means the events in clause 19.</w:t>
      </w:r>
    </w:p>
    <w:p w:rsidR="00B3407E" w:rsidRDefault="00B3407E" w:rsidP="00A20487">
      <w:pPr>
        <w:pStyle w:val="BodyTextIndent"/>
        <w:jc w:val="both"/>
        <w:rPr>
          <w:rFonts w:cs="Arial"/>
          <w:szCs w:val="24"/>
        </w:rPr>
      </w:pPr>
    </w:p>
    <w:p w:rsidR="00B3407E" w:rsidRPr="004E400F" w:rsidRDefault="00B3407E" w:rsidP="00A20487">
      <w:pPr>
        <w:pStyle w:val="BodyTextIndent"/>
        <w:jc w:val="both"/>
        <w:rPr>
          <w:rFonts w:cs="Arial"/>
          <w:szCs w:val="24"/>
        </w:rPr>
      </w:pPr>
      <w:r w:rsidRPr="004E400F">
        <w:rPr>
          <w:rFonts w:cs="Arial"/>
          <w:szCs w:val="24"/>
        </w:rPr>
        <w:t xml:space="preserve">Commencement Date: </w:t>
      </w:r>
      <w:r w:rsidRPr="004E400F">
        <w:rPr>
          <w:rFonts w:cs="Arial"/>
          <w:szCs w:val="24"/>
        </w:rPr>
        <w:tab/>
      </w:r>
      <w:r>
        <w:rPr>
          <w:rFonts w:cs="Arial"/>
          <w:szCs w:val="24"/>
        </w:rPr>
        <w:t>means the date as the parties may agree.</w:t>
      </w:r>
    </w:p>
    <w:p w:rsidR="00B3407E" w:rsidRPr="004E400F" w:rsidRDefault="00B3407E" w:rsidP="00B42A2B">
      <w:pPr>
        <w:pStyle w:val="BodyTextIndent"/>
        <w:ind w:left="3600" w:hanging="2820"/>
        <w:jc w:val="both"/>
        <w:rPr>
          <w:rFonts w:cs="Arial"/>
          <w:szCs w:val="24"/>
        </w:rPr>
      </w:pPr>
    </w:p>
    <w:p w:rsidR="00B3407E" w:rsidRPr="004E400F" w:rsidRDefault="00B3407E" w:rsidP="00B42A2B">
      <w:pPr>
        <w:pStyle w:val="BodyTextIndent"/>
        <w:ind w:left="3600" w:hanging="2820"/>
        <w:jc w:val="both"/>
        <w:rPr>
          <w:rFonts w:cs="Arial"/>
          <w:szCs w:val="24"/>
        </w:rPr>
      </w:pPr>
      <w:r w:rsidRPr="004E400F">
        <w:rPr>
          <w:rFonts w:cs="Arial"/>
          <w:szCs w:val="24"/>
        </w:rPr>
        <w:t xml:space="preserve">Confidential Information: </w:t>
      </w:r>
      <w:r w:rsidRPr="004E400F">
        <w:rPr>
          <w:rFonts w:cs="Arial"/>
          <w:szCs w:val="24"/>
        </w:rPr>
        <w:tab/>
        <w:t xml:space="preserve">means any information which has been designated as confidential by either </w:t>
      </w:r>
      <w:r>
        <w:rPr>
          <w:rFonts w:cs="Arial"/>
          <w:szCs w:val="24"/>
        </w:rPr>
        <w:t>party</w:t>
      </w:r>
      <w:r w:rsidRPr="004E400F">
        <w:rPr>
          <w:rFonts w:cs="Arial"/>
          <w:szCs w:val="24"/>
        </w:rPr>
        <w:t xml:space="preserve"> in writing or that ought to be considered as confidential.</w:t>
      </w:r>
    </w:p>
    <w:p w:rsidR="00B3407E" w:rsidRDefault="00B3407E" w:rsidP="00B42A2B">
      <w:pPr>
        <w:pStyle w:val="BodyTextIndent"/>
        <w:ind w:left="3600" w:hanging="2820"/>
        <w:jc w:val="both"/>
        <w:rPr>
          <w:rFonts w:cs="Arial"/>
          <w:szCs w:val="24"/>
        </w:rPr>
      </w:pPr>
    </w:p>
    <w:p w:rsidR="00B3407E" w:rsidRDefault="00B3407E" w:rsidP="00B42A2B">
      <w:pPr>
        <w:pStyle w:val="BodyTextIndent"/>
        <w:ind w:left="3600" w:hanging="2820"/>
        <w:jc w:val="both"/>
        <w:rPr>
          <w:rFonts w:cs="Arial"/>
          <w:szCs w:val="24"/>
        </w:rPr>
      </w:pPr>
      <w:r>
        <w:rPr>
          <w:rFonts w:cs="Arial"/>
          <w:szCs w:val="24"/>
        </w:rPr>
        <w:t>Contract:</w:t>
      </w:r>
      <w:r>
        <w:rPr>
          <w:rFonts w:cs="Arial"/>
          <w:szCs w:val="24"/>
        </w:rPr>
        <w:tab/>
        <w:t>means the contract for provision of the Service in accordance with the Contract Documents.</w:t>
      </w:r>
    </w:p>
    <w:p w:rsidR="00B3407E" w:rsidRDefault="00B3407E" w:rsidP="00B42A2B">
      <w:pPr>
        <w:pStyle w:val="BodyTextIndent"/>
        <w:ind w:left="3600" w:hanging="2820"/>
        <w:jc w:val="both"/>
        <w:rPr>
          <w:rFonts w:cs="Arial"/>
          <w:szCs w:val="24"/>
        </w:rPr>
      </w:pPr>
    </w:p>
    <w:p w:rsidR="00B3407E" w:rsidRDefault="00B3407E" w:rsidP="00B42A2B">
      <w:pPr>
        <w:pStyle w:val="BodyTextIndent"/>
        <w:ind w:left="3600" w:hanging="2820"/>
        <w:jc w:val="both"/>
        <w:rPr>
          <w:rFonts w:cs="Arial"/>
          <w:szCs w:val="24"/>
        </w:rPr>
      </w:pPr>
      <w:r w:rsidRPr="001A4B12">
        <w:rPr>
          <w:rFonts w:cs="Arial"/>
          <w:szCs w:val="24"/>
        </w:rPr>
        <w:t>Contract Documents</w:t>
      </w:r>
      <w:r>
        <w:rPr>
          <w:rFonts w:cs="Arial"/>
          <w:szCs w:val="24"/>
        </w:rPr>
        <w:t>:</w:t>
      </w:r>
      <w:r>
        <w:rPr>
          <w:rFonts w:cs="Arial"/>
          <w:szCs w:val="24"/>
        </w:rPr>
        <w:tab/>
        <w:t>any document agreed by the parties to be Contract Documents including but not limited to these terms and conditions, the Specification, the Contract Particulars, the Providers’ tender and all Tender Documents;</w:t>
      </w:r>
    </w:p>
    <w:p w:rsidR="00B3407E" w:rsidRPr="004E400F" w:rsidRDefault="00B3407E" w:rsidP="00B42A2B">
      <w:pPr>
        <w:pStyle w:val="BodyTextIndent"/>
        <w:ind w:left="3600" w:hanging="2820"/>
        <w:jc w:val="both"/>
        <w:rPr>
          <w:rFonts w:cs="Arial"/>
          <w:szCs w:val="24"/>
        </w:rPr>
      </w:pPr>
    </w:p>
    <w:p w:rsidR="00B3407E" w:rsidRDefault="00B3407E" w:rsidP="000F3C74">
      <w:pPr>
        <w:pStyle w:val="BodyTextIndent"/>
        <w:ind w:left="3600" w:hanging="2820"/>
        <w:jc w:val="both"/>
        <w:rPr>
          <w:rFonts w:cs="Arial"/>
          <w:szCs w:val="24"/>
        </w:rPr>
      </w:pPr>
      <w:r w:rsidRPr="004E400F">
        <w:rPr>
          <w:rFonts w:cs="Arial"/>
          <w:szCs w:val="24"/>
        </w:rPr>
        <w:t xml:space="preserve">Contract Manger: </w:t>
      </w:r>
      <w:r w:rsidRPr="004E400F">
        <w:rPr>
          <w:rFonts w:cs="Arial"/>
          <w:szCs w:val="24"/>
        </w:rPr>
        <w:tab/>
        <w:t>means the person who is authorised by the Council to manage the Contract</w:t>
      </w:r>
      <w:r>
        <w:rPr>
          <w:rFonts w:cs="Arial"/>
          <w:szCs w:val="24"/>
        </w:rPr>
        <w:t>.</w:t>
      </w:r>
    </w:p>
    <w:p w:rsidR="00B3407E" w:rsidRDefault="00B3407E" w:rsidP="000F3C74">
      <w:pPr>
        <w:pStyle w:val="BodyTextIndent"/>
        <w:ind w:left="3600" w:hanging="2820"/>
        <w:jc w:val="both"/>
        <w:rPr>
          <w:rFonts w:cs="Arial"/>
          <w:szCs w:val="24"/>
        </w:rPr>
      </w:pPr>
    </w:p>
    <w:p w:rsidR="00B3407E" w:rsidRDefault="00B3407E" w:rsidP="000F3C74">
      <w:pPr>
        <w:pStyle w:val="BodyTextIndent"/>
        <w:ind w:left="3600" w:hanging="2820"/>
        <w:jc w:val="both"/>
        <w:rPr>
          <w:rFonts w:cs="Arial"/>
          <w:szCs w:val="24"/>
        </w:rPr>
      </w:pPr>
      <w:r>
        <w:rPr>
          <w:rFonts w:cs="Arial"/>
          <w:szCs w:val="24"/>
        </w:rPr>
        <w:t>Contract Particulars:</w:t>
      </w:r>
      <w:r>
        <w:rPr>
          <w:rFonts w:cs="Arial"/>
          <w:szCs w:val="24"/>
        </w:rPr>
        <w:tab/>
        <w:t xml:space="preserve">means the contract particulars set out in part A of this Contract. </w:t>
      </w:r>
    </w:p>
    <w:p w:rsidR="00B3407E" w:rsidRDefault="00B3407E" w:rsidP="000F3C74">
      <w:pPr>
        <w:pStyle w:val="BodyTextIndent"/>
        <w:ind w:left="3600" w:hanging="2820"/>
        <w:jc w:val="both"/>
        <w:rPr>
          <w:rFonts w:cs="Arial"/>
          <w:szCs w:val="24"/>
        </w:rPr>
      </w:pPr>
    </w:p>
    <w:p w:rsidR="00B3407E" w:rsidRDefault="00B3407E" w:rsidP="003D4664">
      <w:pPr>
        <w:tabs>
          <w:tab w:val="left" w:pos="0"/>
          <w:tab w:val="left" w:pos="709"/>
          <w:tab w:val="left" w:pos="3686"/>
        </w:tabs>
        <w:suppressAutoHyphens/>
        <w:ind w:left="3686" w:hanging="2835"/>
        <w:jc w:val="both"/>
        <w:rPr>
          <w:rFonts w:cs="Arial"/>
          <w:szCs w:val="24"/>
        </w:rPr>
      </w:pPr>
      <w:r w:rsidRPr="004E400F">
        <w:rPr>
          <w:rFonts w:cs="Arial"/>
          <w:szCs w:val="24"/>
        </w:rPr>
        <w:t xml:space="preserve">Contract Period: </w:t>
      </w:r>
      <w:r w:rsidRPr="004E400F">
        <w:rPr>
          <w:rFonts w:cs="Arial"/>
          <w:szCs w:val="24"/>
        </w:rPr>
        <w:tab/>
        <w:t>means the period from the Commencement Date to</w:t>
      </w:r>
      <w:r>
        <w:rPr>
          <w:rFonts w:cs="Arial"/>
          <w:szCs w:val="24"/>
        </w:rPr>
        <w:t xml:space="preserve"> either:</w:t>
      </w:r>
    </w:p>
    <w:p w:rsidR="00B3407E" w:rsidRDefault="00B3407E" w:rsidP="00B17BC7">
      <w:pPr>
        <w:numPr>
          <w:ilvl w:val="0"/>
          <w:numId w:val="33"/>
        </w:numPr>
        <w:tabs>
          <w:tab w:val="clear" w:pos="4324"/>
          <w:tab w:val="left" w:pos="0"/>
          <w:tab w:val="left" w:pos="709"/>
          <w:tab w:val="num" w:pos="4253"/>
        </w:tabs>
        <w:suppressAutoHyphens/>
        <w:ind w:left="4253" w:hanging="567"/>
        <w:jc w:val="both"/>
        <w:rPr>
          <w:rFonts w:cs="Arial"/>
          <w:szCs w:val="24"/>
        </w:rPr>
      </w:pPr>
      <w:r w:rsidRPr="00414CB3">
        <w:rPr>
          <w:rFonts w:cs="Arial"/>
          <w:szCs w:val="24"/>
        </w:rPr>
        <w:t xml:space="preserve">the date of expiry of the </w:t>
      </w:r>
      <w:r>
        <w:rPr>
          <w:rFonts w:cs="Arial"/>
          <w:szCs w:val="24"/>
        </w:rPr>
        <w:t>Term</w:t>
      </w:r>
      <w:r w:rsidRPr="00414CB3">
        <w:rPr>
          <w:rFonts w:cs="Arial"/>
          <w:szCs w:val="24"/>
        </w:rPr>
        <w:t xml:space="preserve"> or such other date of expiry as may be varied by any </w:t>
      </w:r>
      <w:r w:rsidRPr="00414CB3">
        <w:rPr>
          <w:rFonts w:cs="Arial"/>
          <w:szCs w:val="24"/>
        </w:rPr>
        <w:lastRenderedPageBreak/>
        <w:t xml:space="preserve">extensions to the Contract which are agreed pursuant to clause 3.2 (Extended </w:t>
      </w:r>
      <w:r>
        <w:rPr>
          <w:rFonts w:cs="Arial"/>
          <w:szCs w:val="24"/>
        </w:rPr>
        <w:t>Term</w:t>
      </w:r>
      <w:r w:rsidRPr="00414CB3">
        <w:rPr>
          <w:rFonts w:cs="Arial"/>
          <w:szCs w:val="24"/>
        </w:rPr>
        <w:t>)</w:t>
      </w:r>
      <w:r>
        <w:rPr>
          <w:rFonts w:cs="Arial"/>
          <w:szCs w:val="24"/>
        </w:rPr>
        <w:t xml:space="preserve">; </w:t>
      </w:r>
      <w:r w:rsidRPr="00414CB3">
        <w:rPr>
          <w:rFonts w:cs="Arial"/>
          <w:szCs w:val="24"/>
        </w:rPr>
        <w:t>or</w:t>
      </w:r>
    </w:p>
    <w:p w:rsidR="00B3407E" w:rsidRDefault="00B3407E" w:rsidP="00B17BC7">
      <w:pPr>
        <w:numPr>
          <w:ilvl w:val="0"/>
          <w:numId w:val="33"/>
        </w:numPr>
        <w:tabs>
          <w:tab w:val="clear" w:pos="4324"/>
          <w:tab w:val="left" w:pos="0"/>
          <w:tab w:val="left" w:pos="2268"/>
          <w:tab w:val="num" w:pos="4253"/>
        </w:tabs>
        <w:suppressAutoHyphens/>
        <w:ind w:left="4253" w:hanging="567"/>
        <w:jc w:val="both"/>
        <w:rPr>
          <w:rFonts w:cs="Arial"/>
          <w:szCs w:val="24"/>
        </w:rPr>
      </w:pPr>
      <w:proofErr w:type="gramStart"/>
      <w:r w:rsidRPr="00414CB3">
        <w:rPr>
          <w:rFonts w:cs="Arial"/>
          <w:szCs w:val="24"/>
        </w:rPr>
        <w:t>such</w:t>
      </w:r>
      <w:proofErr w:type="gramEnd"/>
      <w:r w:rsidRPr="00414CB3">
        <w:rPr>
          <w:rFonts w:cs="Arial"/>
          <w:szCs w:val="24"/>
        </w:rPr>
        <w:t xml:space="preserve"> earlier date of termination or partial termination of the Contract in accordance with the Law or the provisions of the Contract. </w:t>
      </w:r>
    </w:p>
    <w:p w:rsidR="00B3407E" w:rsidRPr="004E400F" w:rsidRDefault="00B3407E" w:rsidP="00A20487">
      <w:pPr>
        <w:pStyle w:val="BodyTextIndent"/>
        <w:jc w:val="both"/>
        <w:rPr>
          <w:rFonts w:cs="Arial"/>
          <w:szCs w:val="24"/>
        </w:rPr>
      </w:pPr>
    </w:p>
    <w:p w:rsidR="00B3407E" w:rsidRPr="004E400F" w:rsidRDefault="00B3407E" w:rsidP="000F3C74">
      <w:pPr>
        <w:pStyle w:val="BodyTextIndent"/>
        <w:ind w:left="3600" w:hanging="2880"/>
        <w:jc w:val="both"/>
        <w:rPr>
          <w:rFonts w:cs="Arial"/>
          <w:szCs w:val="24"/>
        </w:rPr>
      </w:pPr>
      <w:r w:rsidRPr="004E400F">
        <w:rPr>
          <w:rFonts w:cs="Arial"/>
          <w:szCs w:val="24"/>
        </w:rPr>
        <w:t>Contract Price:</w:t>
      </w:r>
      <w:r w:rsidRPr="004E400F">
        <w:rPr>
          <w:rFonts w:cs="Arial"/>
          <w:szCs w:val="24"/>
        </w:rPr>
        <w:tab/>
        <w:t xml:space="preserve">means the price </w:t>
      </w:r>
      <w:r>
        <w:rPr>
          <w:rFonts w:cs="Arial"/>
          <w:szCs w:val="24"/>
        </w:rPr>
        <w:t xml:space="preserve">agree by the parties </w:t>
      </w:r>
      <w:r w:rsidRPr="004E400F">
        <w:rPr>
          <w:rFonts w:cs="Arial"/>
          <w:szCs w:val="24"/>
        </w:rPr>
        <w:t xml:space="preserve">for the full and proper performance by the </w:t>
      </w:r>
      <w:r>
        <w:rPr>
          <w:rFonts w:cs="Arial"/>
          <w:szCs w:val="24"/>
        </w:rPr>
        <w:t>Provider</w:t>
      </w:r>
      <w:r w:rsidRPr="004E400F">
        <w:rPr>
          <w:rFonts w:cs="Arial"/>
          <w:szCs w:val="24"/>
        </w:rPr>
        <w:t xml:space="preserve"> of its obligations under the Contract.</w:t>
      </w:r>
    </w:p>
    <w:p w:rsidR="00B3407E" w:rsidRPr="004E400F" w:rsidRDefault="00B3407E" w:rsidP="000F3C74">
      <w:pPr>
        <w:pStyle w:val="BodyTextIndent"/>
        <w:ind w:left="3600" w:hanging="2880"/>
        <w:jc w:val="both"/>
        <w:rPr>
          <w:rFonts w:cs="Arial"/>
          <w:szCs w:val="24"/>
        </w:rPr>
      </w:pPr>
    </w:p>
    <w:p w:rsidR="00B3407E" w:rsidRPr="004E400F" w:rsidRDefault="00B3407E" w:rsidP="00207E26">
      <w:pPr>
        <w:pStyle w:val="BodyTextIndent"/>
        <w:ind w:left="2880" w:hanging="2160"/>
        <w:jc w:val="both"/>
        <w:rPr>
          <w:rFonts w:cs="Arial"/>
          <w:szCs w:val="24"/>
        </w:rPr>
      </w:pPr>
      <w:r w:rsidRPr="004E400F">
        <w:rPr>
          <w:rFonts w:cs="Arial"/>
          <w:szCs w:val="24"/>
        </w:rPr>
        <w:t>Council Auditors:</w:t>
      </w:r>
      <w:r w:rsidRPr="004E400F">
        <w:rPr>
          <w:rFonts w:cs="Arial"/>
          <w:szCs w:val="24"/>
        </w:rPr>
        <w:tab/>
      </w:r>
      <w:r w:rsidRPr="004E400F">
        <w:rPr>
          <w:rFonts w:cs="Arial"/>
          <w:szCs w:val="24"/>
        </w:rPr>
        <w:tab/>
        <w:t xml:space="preserve">means the Council's internal auditors and external </w:t>
      </w:r>
      <w:r w:rsidRPr="004E400F">
        <w:rPr>
          <w:rFonts w:cs="Arial"/>
          <w:szCs w:val="24"/>
        </w:rPr>
        <w:tab/>
        <w:t>auditors</w:t>
      </w:r>
      <w:r>
        <w:rPr>
          <w:rFonts w:cs="Arial"/>
          <w:szCs w:val="24"/>
        </w:rPr>
        <w:t>.</w:t>
      </w:r>
    </w:p>
    <w:p w:rsidR="00B3407E" w:rsidRPr="004E400F" w:rsidRDefault="00B3407E" w:rsidP="000F3C74">
      <w:pPr>
        <w:pStyle w:val="BodyTextIndent"/>
        <w:ind w:left="3600" w:hanging="2880"/>
        <w:jc w:val="both"/>
        <w:rPr>
          <w:rFonts w:cs="Arial"/>
          <w:szCs w:val="24"/>
        </w:rPr>
      </w:pPr>
    </w:p>
    <w:p w:rsidR="00B3407E" w:rsidRPr="004E400F" w:rsidRDefault="00B3407E" w:rsidP="000F3C74">
      <w:pPr>
        <w:pStyle w:val="BodyTextIndent"/>
        <w:ind w:left="3600" w:hanging="2880"/>
        <w:jc w:val="both"/>
        <w:rPr>
          <w:rFonts w:cs="Arial"/>
          <w:szCs w:val="24"/>
        </w:rPr>
      </w:pPr>
      <w:r w:rsidRPr="004E400F">
        <w:rPr>
          <w:rFonts w:cs="Arial"/>
          <w:szCs w:val="24"/>
        </w:rPr>
        <w:t xml:space="preserve">Default: </w:t>
      </w:r>
      <w:r w:rsidRPr="004E400F">
        <w:rPr>
          <w:rFonts w:cs="Arial"/>
          <w:szCs w:val="24"/>
        </w:rPr>
        <w:tab/>
        <w:t xml:space="preserve">means any breach of the obligations of the relevant </w:t>
      </w:r>
      <w:r>
        <w:rPr>
          <w:rFonts w:cs="Arial"/>
          <w:szCs w:val="24"/>
        </w:rPr>
        <w:t>party</w:t>
      </w:r>
      <w:r w:rsidRPr="004E400F">
        <w:rPr>
          <w:rFonts w:cs="Arial"/>
          <w:szCs w:val="24"/>
        </w:rPr>
        <w:t xml:space="preserve"> or any act or omission or negligence of the relevant </w:t>
      </w:r>
      <w:r>
        <w:rPr>
          <w:rFonts w:cs="Arial"/>
          <w:szCs w:val="24"/>
        </w:rPr>
        <w:t>party</w:t>
      </w:r>
      <w:r w:rsidRPr="004E400F">
        <w:rPr>
          <w:rFonts w:cs="Arial"/>
          <w:szCs w:val="24"/>
        </w:rPr>
        <w:t xml:space="preserve"> in connection with performance of their obligations. </w:t>
      </w:r>
    </w:p>
    <w:p w:rsidR="00B3407E" w:rsidRPr="004E400F" w:rsidRDefault="00B3407E" w:rsidP="00756D8E">
      <w:pPr>
        <w:pStyle w:val="BodyTextIndent"/>
        <w:ind w:left="2880" w:hanging="2160"/>
        <w:jc w:val="both"/>
        <w:rPr>
          <w:rFonts w:cs="Arial"/>
          <w:szCs w:val="24"/>
        </w:rPr>
      </w:pPr>
    </w:p>
    <w:p w:rsidR="00B3407E" w:rsidRPr="004E400F" w:rsidRDefault="00B3407E" w:rsidP="002379F5">
      <w:pPr>
        <w:pStyle w:val="BodyTextIndent2"/>
        <w:ind w:left="3600" w:hanging="2880"/>
        <w:jc w:val="both"/>
        <w:rPr>
          <w:rFonts w:cs="Arial"/>
          <w:szCs w:val="24"/>
        </w:rPr>
      </w:pPr>
      <w:r w:rsidRPr="004E400F">
        <w:rPr>
          <w:rFonts w:cs="Arial"/>
          <w:szCs w:val="24"/>
        </w:rPr>
        <w:t>Default Interest Rate:</w:t>
      </w:r>
      <w:r w:rsidRPr="004E400F">
        <w:rPr>
          <w:rFonts w:cs="Arial"/>
          <w:szCs w:val="24"/>
        </w:rPr>
        <w:tab/>
        <w:t xml:space="preserve">means </w:t>
      </w:r>
      <w:r>
        <w:rPr>
          <w:rFonts w:cs="Arial"/>
          <w:szCs w:val="24"/>
        </w:rPr>
        <w:t>8</w:t>
      </w:r>
      <w:r w:rsidRPr="001A4B12">
        <w:rPr>
          <w:rFonts w:cs="Arial"/>
          <w:szCs w:val="24"/>
        </w:rPr>
        <w:t xml:space="preserve">% above the base lending rate of the </w:t>
      </w:r>
      <w:r>
        <w:rPr>
          <w:rFonts w:cs="Arial"/>
          <w:szCs w:val="24"/>
        </w:rPr>
        <w:t>Bank of England</w:t>
      </w:r>
      <w:r w:rsidRPr="004E400F">
        <w:rPr>
          <w:rFonts w:cs="Arial"/>
          <w:szCs w:val="24"/>
        </w:rPr>
        <w:t xml:space="preserve">. </w:t>
      </w:r>
    </w:p>
    <w:p w:rsidR="00B3407E" w:rsidRPr="004E400F" w:rsidRDefault="00B3407E" w:rsidP="00756D8E">
      <w:pPr>
        <w:pStyle w:val="BodyTextIndent"/>
        <w:ind w:left="2880" w:hanging="2160"/>
        <w:jc w:val="both"/>
        <w:rPr>
          <w:rFonts w:cs="Arial"/>
          <w:szCs w:val="24"/>
        </w:rPr>
      </w:pPr>
    </w:p>
    <w:p w:rsidR="00B3407E" w:rsidRDefault="00B3407E" w:rsidP="003C0522">
      <w:pPr>
        <w:tabs>
          <w:tab w:val="left" w:pos="709"/>
          <w:tab w:val="left" w:pos="1418"/>
          <w:tab w:val="left" w:pos="2127"/>
          <w:tab w:val="left" w:pos="2835"/>
          <w:tab w:val="left" w:pos="3686"/>
          <w:tab w:val="left" w:pos="4395"/>
        </w:tabs>
        <w:jc w:val="both"/>
        <w:rPr>
          <w:rFonts w:cs="Arial"/>
          <w:color w:val="000000"/>
          <w:szCs w:val="24"/>
        </w:rPr>
      </w:pPr>
      <w:r w:rsidRPr="004E400F">
        <w:rPr>
          <w:rFonts w:cs="Arial"/>
          <w:color w:val="000000"/>
          <w:szCs w:val="24"/>
        </w:rPr>
        <w:tab/>
        <w:t>Force Majeure:</w:t>
      </w:r>
      <w:r w:rsidRPr="004E400F">
        <w:rPr>
          <w:rFonts w:cs="Arial"/>
          <w:color w:val="000000"/>
          <w:szCs w:val="24"/>
        </w:rPr>
        <w:tab/>
      </w:r>
      <w:r w:rsidRPr="004E400F">
        <w:rPr>
          <w:rFonts w:cs="Arial"/>
          <w:color w:val="000000"/>
          <w:szCs w:val="24"/>
        </w:rPr>
        <w:tab/>
        <w:t>means:</w:t>
      </w:r>
    </w:p>
    <w:p w:rsidR="00B3407E" w:rsidRPr="004E400F" w:rsidRDefault="00B3407E" w:rsidP="003C0522">
      <w:pPr>
        <w:tabs>
          <w:tab w:val="left" w:pos="709"/>
          <w:tab w:val="left" w:pos="1418"/>
          <w:tab w:val="left" w:pos="2127"/>
          <w:tab w:val="left" w:pos="2835"/>
          <w:tab w:val="left" w:pos="3686"/>
          <w:tab w:val="left" w:pos="4395"/>
        </w:tabs>
        <w:jc w:val="both"/>
        <w:rPr>
          <w:rFonts w:cs="Arial"/>
          <w:color w:val="000000"/>
          <w:szCs w:val="24"/>
        </w:rPr>
      </w:pPr>
    </w:p>
    <w:p w:rsidR="00B3407E" w:rsidRPr="004E400F" w:rsidRDefault="00B3407E" w:rsidP="00BF1404">
      <w:pPr>
        <w:numPr>
          <w:ilvl w:val="0"/>
          <w:numId w:val="10"/>
        </w:numPr>
        <w:tabs>
          <w:tab w:val="left" w:pos="709"/>
          <w:tab w:val="left" w:pos="1418"/>
          <w:tab w:val="left" w:pos="2127"/>
          <w:tab w:val="left" w:pos="2835"/>
          <w:tab w:val="left" w:pos="3686"/>
        </w:tabs>
        <w:jc w:val="both"/>
        <w:rPr>
          <w:rFonts w:cs="Arial"/>
          <w:color w:val="000000"/>
          <w:szCs w:val="24"/>
        </w:rPr>
      </w:pPr>
      <w:r w:rsidRPr="004E400F">
        <w:rPr>
          <w:rFonts w:cs="Arial"/>
          <w:color w:val="000000"/>
          <w:szCs w:val="24"/>
        </w:rPr>
        <w:t>an act of God including but not limited to</w:t>
      </w:r>
      <w:r>
        <w:rPr>
          <w:rFonts w:cs="Arial"/>
          <w:color w:val="000000"/>
          <w:szCs w:val="24"/>
        </w:rPr>
        <w:t xml:space="preserve"> </w:t>
      </w:r>
      <w:r w:rsidRPr="004E400F">
        <w:rPr>
          <w:rFonts w:cs="Arial"/>
          <w:color w:val="000000"/>
          <w:szCs w:val="24"/>
        </w:rPr>
        <w:t>fire, flood or natural disaster, act of war, destruction or damage to; or</w:t>
      </w:r>
    </w:p>
    <w:p w:rsidR="00B3407E" w:rsidRDefault="00B3407E" w:rsidP="00BF1404">
      <w:pPr>
        <w:numPr>
          <w:ilvl w:val="0"/>
          <w:numId w:val="10"/>
        </w:numPr>
        <w:tabs>
          <w:tab w:val="left" w:pos="709"/>
          <w:tab w:val="left" w:pos="1418"/>
          <w:tab w:val="left" w:pos="2127"/>
          <w:tab w:val="left" w:pos="2835"/>
          <w:tab w:val="left" w:pos="3686"/>
        </w:tabs>
        <w:ind w:left="4320"/>
        <w:jc w:val="both"/>
        <w:rPr>
          <w:rFonts w:cs="Arial"/>
          <w:szCs w:val="24"/>
        </w:rPr>
      </w:pPr>
      <w:r w:rsidRPr="004E400F">
        <w:rPr>
          <w:rFonts w:cs="Arial"/>
          <w:szCs w:val="24"/>
        </w:rPr>
        <w:t>any event or circumstances which are</w:t>
      </w:r>
      <w:r>
        <w:rPr>
          <w:rFonts w:cs="Arial"/>
          <w:szCs w:val="24"/>
        </w:rPr>
        <w:t xml:space="preserve"> </w:t>
      </w:r>
      <w:r w:rsidRPr="004E400F">
        <w:rPr>
          <w:rFonts w:cs="Arial"/>
          <w:szCs w:val="24"/>
        </w:rPr>
        <w:t xml:space="preserve">beyond the reasonable control of the </w:t>
      </w:r>
      <w:r>
        <w:rPr>
          <w:rFonts w:cs="Arial"/>
          <w:szCs w:val="24"/>
        </w:rPr>
        <w:t>party</w:t>
      </w:r>
      <w:r w:rsidRPr="004E400F">
        <w:rPr>
          <w:rFonts w:cs="Arial"/>
          <w:szCs w:val="24"/>
        </w:rPr>
        <w:t xml:space="preserve"> affected but shall not include strike action (save to the extent caused by an event of Force Majeure) or the failure to provide the Service by a </w:t>
      </w:r>
      <w:r>
        <w:rPr>
          <w:rFonts w:cs="Arial"/>
          <w:szCs w:val="24"/>
        </w:rPr>
        <w:t>s</w:t>
      </w:r>
      <w:r w:rsidRPr="004E400F">
        <w:rPr>
          <w:rFonts w:cs="Arial"/>
          <w:szCs w:val="24"/>
        </w:rPr>
        <w:t>ub-</w:t>
      </w:r>
      <w:r>
        <w:rPr>
          <w:rFonts w:cs="Arial"/>
          <w:szCs w:val="24"/>
        </w:rPr>
        <w:t>Contractor</w:t>
      </w:r>
      <w:r w:rsidRPr="004E400F">
        <w:rPr>
          <w:rFonts w:cs="Arial"/>
          <w:szCs w:val="24"/>
        </w:rPr>
        <w:t>.</w:t>
      </w:r>
    </w:p>
    <w:p w:rsidR="00B3407E" w:rsidRPr="004E400F" w:rsidRDefault="00B3407E" w:rsidP="00776422">
      <w:pPr>
        <w:tabs>
          <w:tab w:val="left" w:pos="709"/>
          <w:tab w:val="left" w:pos="1418"/>
          <w:tab w:val="left" w:pos="2127"/>
          <w:tab w:val="left" w:pos="2835"/>
          <w:tab w:val="left" w:pos="3686"/>
        </w:tabs>
        <w:ind w:left="3600"/>
        <w:jc w:val="both"/>
        <w:rPr>
          <w:rFonts w:cs="Arial"/>
          <w:szCs w:val="24"/>
        </w:rPr>
      </w:pPr>
    </w:p>
    <w:p w:rsidR="00B3407E" w:rsidRPr="004E400F" w:rsidRDefault="00B3407E" w:rsidP="00776422">
      <w:pPr>
        <w:pStyle w:val="BodyTextIndent"/>
        <w:jc w:val="both"/>
        <w:rPr>
          <w:rFonts w:cs="Arial"/>
          <w:szCs w:val="24"/>
        </w:rPr>
      </w:pPr>
      <w:r w:rsidRPr="004E400F">
        <w:rPr>
          <w:rFonts w:cs="Arial"/>
          <w:szCs w:val="24"/>
        </w:rPr>
        <w:t>Intellectual</w:t>
      </w:r>
      <w:r>
        <w:rPr>
          <w:rFonts w:cs="Arial"/>
          <w:szCs w:val="24"/>
        </w:rPr>
        <w:t xml:space="preserve"> </w:t>
      </w:r>
      <w:r w:rsidRPr="004E400F">
        <w:rPr>
          <w:rFonts w:cs="Arial"/>
          <w:szCs w:val="24"/>
        </w:rPr>
        <w:t xml:space="preserve">Property </w:t>
      </w:r>
      <w:r>
        <w:rPr>
          <w:rFonts w:cs="Arial"/>
          <w:szCs w:val="24"/>
        </w:rPr>
        <w:tab/>
      </w:r>
      <w:r w:rsidRPr="004E400F">
        <w:rPr>
          <w:rFonts w:cs="Arial"/>
          <w:szCs w:val="24"/>
        </w:rPr>
        <w:t>means copyright, know-how, goodwill</w:t>
      </w:r>
      <w:r>
        <w:rPr>
          <w:rFonts w:cs="Arial"/>
          <w:szCs w:val="24"/>
        </w:rPr>
        <w:t>,           Rights(IPR)</w:t>
      </w:r>
      <w:r w:rsidRPr="004E400F">
        <w:rPr>
          <w:rFonts w:cs="Arial"/>
          <w:szCs w:val="24"/>
        </w:rPr>
        <w:t xml:space="preserve">: </w:t>
      </w:r>
      <w:r w:rsidRPr="004E400F">
        <w:rPr>
          <w:rFonts w:cs="Arial"/>
          <w:szCs w:val="24"/>
        </w:rPr>
        <w:tab/>
      </w:r>
      <w:r>
        <w:rPr>
          <w:rFonts w:cs="Arial"/>
          <w:szCs w:val="24"/>
        </w:rPr>
        <w:tab/>
      </w:r>
      <w:r>
        <w:rPr>
          <w:rFonts w:cs="Arial"/>
          <w:szCs w:val="24"/>
        </w:rPr>
        <w:tab/>
      </w:r>
      <w:r w:rsidRPr="004E400F">
        <w:rPr>
          <w:rFonts w:cs="Arial"/>
          <w:szCs w:val="24"/>
        </w:rPr>
        <w:t>specifications, plans, policies, procedures,</w:t>
      </w:r>
      <w:r>
        <w:rPr>
          <w:rFonts w:cs="Arial"/>
          <w:szCs w:val="24"/>
        </w:rPr>
        <w:t xml:space="preserve"> </w:t>
      </w:r>
      <w:r w:rsidRPr="004E400F">
        <w:rPr>
          <w:rFonts w:cs="Arial"/>
          <w:szCs w:val="24"/>
        </w:rPr>
        <w:t xml:space="preserve">training </w:t>
      </w:r>
      <w:r>
        <w:rPr>
          <w:rFonts w:cs="Arial"/>
          <w:szCs w:val="24"/>
        </w:rPr>
        <w:tab/>
      </w:r>
      <w:r>
        <w:rPr>
          <w:rFonts w:cs="Arial"/>
          <w:szCs w:val="24"/>
        </w:rPr>
        <w:tab/>
      </w:r>
      <w:r>
        <w:rPr>
          <w:rFonts w:cs="Arial"/>
          <w:szCs w:val="24"/>
        </w:rPr>
        <w:tab/>
      </w:r>
      <w:r>
        <w:rPr>
          <w:rFonts w:cs="Arial"/>
          <w:szCs w:val="24"/>
        </w:rPr>
        <w:tab/>
      </w:r>
      <w:r w:rsidRPr="004E400F">
        <w:rPr>
          <w:rFonts w:cs="Arial"/>
          <w:szCs w:val="24"/>
        </w:rPr>
        <w:t>manuals, database rights, trade or</w:t>
      </w:r>
      <w:r>
        <w:rPr>
          <w:rFonts w:cs="Arial"/>
          <w:szCs w:val="24"/>
        </w:rPr>
        <w:t xml:space="preserve"> business names</w:t>
      </w:r>
      <w:r>
        <w:rPr>
          <w:rFonts w:cs="Arial"/>
          <w:szCs w:val="24"/>
        </w:rPr>
        <w:tab/>
      </w:r>
      <w:r>
        <w:rPr>
          <w:rFonts w:cs="Arial"/>
          <w:szCs w:val="24"/>
        </w:rPr>
        <w:tab/>
      </w:r>
      <w:r>
        <w:rPr>
          <w:rFonts w:cs="Arial"/>
          <w:szCs w:val="24"/>
        </w:rPr>
        <w:tab/>
      </w:r>
      <w:r>
        <w:rPr>
          <w:rFonts w:cs="Arial"/>
          <w:szCs w:val="24"/>
        </w:rPr>
        <w:tab/>
      </w:r>
      <w:r w:rsidRPr="004E400F">
        <w:rPr>
          <w:rFonts w:cs="Arial"/>
          <w:szCs w:val="24"/>
        </w:rPr>
        <w:t>moral rights and other similar</w:t>
      </w:r>
      <w:r>
        <w:rPr>
          <w:rFonts w:cs="Arial"/>
          <w:szCs w:val="24"/>
        </w:rPr>
        <w:t xml:space="preserve"> </w:t>
      </w:r>
      <w:r w:rsidRPr="004E400F">
        <w:rPr>
          <w:rFonts w:cs="Arial"/>
          <w:szCs w:val="24"/>
        </w:rPr>
        <w:t xml:space="preserve">rights or obligations </w:t>
      </w:r>
      <w:r>
        <w:rPr>
          <w:rFonts w:cs="Arial"/>
          <w:szCs w:val="24"/>
        </w:rPr>
        <w:tab/>
      </w:r>
      <w:r>
        <w:rPr>
          <w:rFonts w:cs="Arial"/>
          <w:szCs w:val="24"/>
        </w:rPr>
        <w:tab/>
      </w:r>
      <w:r>
        <w:rPr>
          <w:rFonts w:cs="Arial"/>
          <w:szCs w:val="24"/>
        </w:rPr>
        <w:tab/>
      </w:r>
      <w:r>
        <w:rPr>
          <w:rFonts w:cs="Arial"/>
          <w:szCs w:val="24"/>
        </w:rPr>
        <w:tab/>
      </w:r>
      <w:r w:rsidRPr="004E400F">
        <w:rPr>
          <w:rFonts w:cs="Arial"/>
          <w:szCs w:val="24"/>
        </w:rPr>
        <w:t>whether registerable or not.</w:t>
      </w:r>
    </w:p>
    <w:p w:rsidR="00B3407E" w:rsidRPr="004E400F" w:rsidRDefault="00B3407E" w:rsidP="00871126">
      <w:pPr>
        <w:pStyle w:val="BodyTextIndent"/>
        <w:ind w:left="3686" w:hanging="2977"/>
        <w:jc w:val="both"/>
        <w:rPr>
          <w:rFonts w:cs="Arial"/>
          <w:szCs w:val="24"/>
        </w:rPr>
      </w:pPr>
    </w:p>
    <w:p w:rsidR="00B3407E" w:rsidRPr="004E400F" w:rsidRDefault="00B3407E" w:rsidP="005D6E70">
      <w:pPr>
        <w:pStyle w:val="BodyTextIndent"/>
        <w:ind w:left="3600" w:hanging="2891"/>
        <w:jc w:val="both"/>
        <w:rPr>
          <w:rFonts w:cs="Arial"/>
          <w:szCs w:val="24"/>
        </w:rPr>
      </w:pPr>
      <w:r w:rsidRPr="004E400F">
        <w:rPr>
          <w:rFonts w:cs="Arial"/>
          <w:szCs w:val="24"/>
        </w:rPr>
        <w:t>Key Officers:</w:t>
      </w:r>
      <w:r w:rsidRPr="004E400F">
        <w:rPr>
          <w:rFonts w:cs="Arial"/>
          <w:szCs w:val="24"/>
        </w:rPr>
        <w:tab/>
        <w:t xml:space="preserve">means Council and </w:t>
      </w:r>
      <w:r>
        <w:rPr>
          <w:rFonts w:cs="Arial"/>
          <w:szCs w:val="24"/>
        </w:rPr>
        <w:t>Provider</w:t>
      </w:r>
      <w:r w:rsidRPr="004E400F">
        <w:rPr>
          <w:rFonts w:cs="Arial"/>
          <w:szCs w:val="24"/>
        </w:rPr>
        <w:t xml:space="preserve"> employees </w:t>
      </w:r>
      <w:r>
        <w:rPr>
          <w:rFonts w:cs="Arial"/>
          <w:szCs w:val="24"/>
        </w:rPr>
        <w:t xml:space="preserve">who </w:t>
      </w:r>
      <w:proofErr w:type="gramStart"/>
      <w:r>
        <w:rPr>
          <w:rFonts w:cs="Arial"/>
          <w:szCs w:val="24"/>
        </w:rPr>
        <w:t>are identified</w:t>
      </w:r>
      <w:proofErr w:type="gramEnd"/>
      <w:r>
        <w:rPr>
          <w:rFonts w:cs="Arial"/>
          <w:szCs w:val="24"/>
        </w:rPr>
        <w:t xml:space="preserve"> as being key to performance of the party’s obligations and who are appointed under clause 17.</w:t>
      </w:r>
    </w:p>
    <w:p w:rsidR="00B3407E" w:rsidRDefault="00B3407E" w:rsidP="00601361">
      <w:pPr>
        <w:pStyle w:val="BodyTextIndent"/>
        <w:jc w:val="both"/>
        <w:rPr>
          <w:rFonts w:cs="Arial"/>
          <w:color w:val="000000"/>
          <w:szCs w:val="24"/>
        </w:rPr>
      </w:pPr>
    </w:p>
    <w:p w:rsidR="00B3407E" w:rsidRPr="004E400F" w:rsidRDefault="00B3407E" w:rsidP="00601361">
      <w:pPr>
        <w:pStyle w:val="BodyTextIndent"/>
        <w:jc w:val="both"/>
        <w:rPr>
          <w:rFonts w:cs="Arial"/>
          <w:szCs w:val="24"/>
        </w:rPr>
      </w:pPr>
      <w:r w:rsidRPr="004E400F">
        <w:rPr>
          <w:rFonts w:cs="Arial"/>
          <w:color w:val="000000"/>
          <w:szCs w:val="24"/>
        </w:rPr>
        <w:t>P</w:t>
      </w:r>
      <w:r w:rsidRPr="004E400F">
        <w:rPr>
          <w:rFonts w:cs="Arial"/>
          <w:szCs w:val="24"/>
        </w:rPr>
        <w:t xml:space="preserve">erformance </w:t>
      </w:r>
      <w:r>
        <w:rPr>
          <w:rFonts w:cs="Arial"/>
          <w:szCs w:val="24"/>
        </w:rPr>
        <w:tab/>
      </w:r>
      <w:r>
        <w:rPr>
          <w:rFonts w:cs="Arial"/>
          <w:szCs w:val="24"/>
        </w:rPr>
        <w:tab/>
      </w:r>
      <w:r w:rsidRPr="004E400F">
        <w:rPr>
          <w:rFonts w:cs="Arial"/>
          <w:szCs w:val="24"/>
        </w:rPr>
        <w:t>means all reports, records and data in any form</w:t>
      </w:r>
      <w:r>
        <w:rPr>
          <w:rFonts w:cs="Arial"/>
          <w:szCs w:val="24"/>
        </w:rPr>
        <w:t xml:space="preserve"> </w:t>
      </w:r>
      <w:r w:rsidRPr="004E400F">
        <w:rPr>
          <w:rFonts w:cs="Arial"/>
          <w:szCs w:val="24"/>
        </w:rPr>
        <w:t xml:space="preserve">Management Reports: </w:t>
      </w:r>
      <w:r w:rsidRPr="004E400F">
        <w:rPr>
          <w:rFonts w:cs="Arial"/>
          <w:szCs w:val="24"/>
        </w:rPr>
        <w:tab/>
        <w:t xml:space="preserve">required by the Council for monitoring performance </w:t>
      </w:r>
      <w:r>
        <w:rPr>
          <w:rFonts w:cs="Arial"/>
          <w:szCs w:val="24"/>
        </w:rPr>
        <w:tab/>
      </w:r>
      <w:r>
        <w:rPr>
          <w:rFonts w:cs="Arial"/>
          <w:szCs w:val="24"/>
        </w:rPr>
        <w:tab/>
      </w:r>
      <w:r>
        <w:rPr>
          <w:rFonts w:cs="Arial"/>
          <w:szCs w:val="24"/>
        </w:rPr>
        <w:tab/>
      </w:r>
      <w:r>
        <w:rPr>
          <w:rFonts w:cs="Arial"/>
          <w:szCs w:val="24"/>
        </w:rPr>
        <w:tab/>
      </w:r>
      <w:r w:rsidRPr="004E400F">
        <w:rPr>
          <w:rFonts w:cs="Arial"/>
          <w:szCs w:val="24"/>
        </w:rPr>
        <w:t>and provision of the Service.</w:t>
      </w:r>
    </w:p>
    <w:p w:rsidR="00B3407E" w:rsidRPr="004E400F" w:rsidRDefault="00B3407E" w:rsidP="0006798D">
      <w:pPr>
        <w:pStyle w:val="BodyTextIndent"/>
        <w:ind w:left="4320" w:hanging="3600"/>
        <w:jc w:val="both"/>
        <w:rPr>
          <w:rFonts w:cs="Arial"/>
          <w:szCs w:val="24"/>
        </w:rPr>
      </w:pPr>
    </w:p>
    <w:p w:rsidR="00B3407E" w:rsidRPr="004E400F" w:rsidRDefault="00B3407E" w:rsidP="005D6E70">
      <w:pPr>
        <w:pStyle w:val="BodyTextIndent"/>
        <w:ind w:left="3600" w:hanging="2891"/>
        <w:jc w:val="both"/>
        <w:rPr>
          <w:rFonts w:cs="Arial"/>
          <w:szCs w:val="24"/>
        </w:rPr>
      </w:pPr>
      <w:r w:rsidRPr="004E400F">
        <w:rPr>
          <w:rFonts w:cs="Arial"/>
          <w:szCs w:val="24"/>
        </w:rPr>
        <w:t>Premises:</w:t>
      </w:r>
      <w:r w:rsidRPr="004E400F">
        <w:rPr>
          <w:rFonts w:cs="Arial"/>
          <w:szCs w:val="24"/>
        </w:rPr>
        <w:tab/>
        <w:t>means the location where</w:t>
      </w:r>
      <w:r>
        <w:rPr>
          <w:rFonts w:cs="Arial"/>
          <w:szCs w:val="24"/>
        </w:rPr>
        <w:t xml:space="preserve"> the Service is performed.</w:t>
      </w:r>
    </w:p>
    <w:p w:rsidR="00B3407E" w:rsidRDefault="00B3407E" w:rsidP="000F3C74">
      <w:pPr>
        <w:pStyle w:val="BodyTextIndent"/>
        <w:ind w:left="4320" w:hanging="3600"/>
        <w:jc w:val="both"/>
        <w:rPr>
          <w:rFonts w:cs="Arial"/>
          <w:szCs w:val="24"/>
        </w:rPr>
      </w:pPr>
    </w:p>
    <w:p w:rsidR="00B3407E" w:rsidRPr="00410EA0" w:rsidRDefault="00B3407E" w:rsidP="006705E8">
      <w:pPr>
        <w:pStyle w:val="Definitions"/>
        <w:ind w:left="3600" w:hanging="2880"/>
        <w:rPr>
          <w:rFonts w:ascii="Arial" w:hAnsi="Arial" w:cs="Arial"/>
          <w:sz w:val="24"/>
          <w:szCs w:val="24"/>
        </w:rPr>
      </w:pPr>
      <w:r w:rsidRPr="00410EA0">
        <w:rPr>
          <w:rStyle w:val="Defterm"/>
          <w:rFonts w:ascii="Arial" w:hAnsi="Arial" w:cs="Arial"/>
          <w:b w:val="0"/>
          <w:sz w:val="24"/>
          <w:szCs w:val="24"/>
        </w:rPr>
        <w:t>Products</w:t>
      </w:r>
      <w:r w:rsidRPr="00410EA0">
        <w:rPr>
          <w:rFonts w:ascii="Arial" w:hAnsi="Arial" w:cs="Arial"/>
          <w:sz w:val="24"/>
          <w:szCs w:val="24"/>
        </w:rPr>
        <w:t xml:space="preserve">: </w:t>
      </w:r>
      <w:r w:rsidRPr="00410EA0">
        <w:rPr>
          <w:rFonts w:ascii="Arial" w:hAnsi="Arial" w:cs="Arial"/>
          <w:sz w:val="24"/>
          <w:szCs w:val="24"/>
        </w:rPr>
        <w:tab/>
        <w:t xml:space="preserve">the products, equipment or the like supplied by the Provider or used by the Provider in performance of the Service </w:t>
      </w:r>
    </w:p>
    <w:p w:rsidR="00B3407E" w:rsidRDefault="00B3407E" w:rsidP="00702FB1">
      <w:pPr>
        <w:spacing w:line="384" w:lineRule="atLeast"/>
        <w:jc w:val="both"/>
        <w:rPr>
          <w:rFonts w:cs="Arial"/>
          <w:color w:val="000000"/>
          <w:szCs w:val="24"/>
        </w:rPr>
      </w:pPr>
      <w:r w:rsidRPr="004E400F">
        <w:rPr>
          <w:rFonts w:cs="Arial"/>
          <w:bCs/>
          <w:color w:val="000000"/>
          <w:szCs w:val="24"/>
        </w:rPr>
        <w:tab/>
        <w:t>Prohibited Act:</w:t>
      </w:r>
      <w:r w:rsidRPr="004E400F">
        <w:rPr>
          <w:rFonts w:cs="Arial"/>
          <w:color w:val="000000"/>
          <w:szCs w:val="24"/>
        </w:rPr>
        <w:t xml:space="preserve"> </w:t>
      </w:r>
      <w:r w:rsidRPr="004E400F">
        <w:rPr>
          <w:rFonts w:cs="Arial"/>
          <w:color w:val="000000"/>
          <w:szCs w:val="24"/>
        </w:rPr>
        <w:tab/>
      </w:r>
      <w:r w:rsidRPr="004E400F">
        <w:rPr>
          <w:rFonts w:cs="Arial"/>
          <w:color w:val="000000"/>
          <w:szCs w:val="24"/>
        </w:rPr>
        <w:tab/>
        <w:t>means and shall</w:t>
      </w:r>
      <w:r>
        <w:rPr>
          <w:rFonts w:cs="Arial"/>
          <w:color w:val="000000"/>
          <w:szCs w:val="24"/>
        </w:rPr>
        <w:t xml:space="preserve"> </w:t>
      </w:r>
      <w:r w:rsidRPr="004E400F">
        <w:rPr>
          <w:rFonts w:cs="Arial"/>
          <w:color w:val="000000"/>
          <w:szCs w:val="24"/>
        </w:rPr>
        <w:t>comprise of:</w:t>
      </w:r>
      <w:bookmarkStart w:id="1" w:name="a212267"/>
      <w:bookmarkEnd w:id="1"/>
      <w:r>
        <w:rPr>
          <w:rFonts w:cs="Arial"/>
          <w:color w:val="000000"/>
          <w:szCs w:val="24"/>
        </w:rPr>
        <w:t xml:space="preserve">  </w:t>
      </w:r>
    </w:p>
    <w:p w:rsidR="00B3407E" w:rsidRPr="004E400F" w:rsidRDefault="00B3407E" w:rsidP="00702FB1">
      <w:pPr>
        <w:rPr>
          <w:rFonts w:cs="Arial"/>
          <w:color w:val="000000"/>
          <w:szCs w:val="24"/>
        </w:rPr>
      </w:pPr>
    </w:p>
    <w:p w:rsidR="00B3407E" w:rsidRDefault="00B3407E" w:rsidP="00B17BC7">
      <w:pPr>
        <w:pStyle w:val="NormalWeb"/>
        <w:numPr>
          <w:ilvl w:val="0"/>
          <w:numId w:val="11"/>
        </w:numPr>
        <w:tabs>
          <w:tab w:val="clear" w:pos="4410"/>
        </w:tabs>
        <w:spacing w:before="0" w:beforeAutospacing="0" w:after="0" w:afterAutospacing="0"/>
        <w:ind w:left="4320"/>
        <w:jc w:val="both"/>
        <w:rPr>
          <w:rFonts w:ascii="Arial" w:hAnsi="Arial" w:cs="Arial"/>
          <w:sz w:val="24"/>
          <w:szCs w:val="24"/>
        </w:rPr>
      </w:pPr>
      <w:r w:rsidRPr="004E400F">
        <w:rPr>
          <w:rFonts w:ascii="Arial" w:hAnsi="Arial" w:cs="Arial"/>
          <w:sz w:val="24"/>
          <w:szCs w:val="24"/>
        </w:rPr>
        <w:t>to directly or indirectly promise or give any</w:t>
      </w:r>
      <w:r>
        <w:rPr>
          <w:rFonts w:ascii="Arial" w:hAnsi="Arial" w:cs="Arial"/>
          <w:sz w:val="24"/>
          <w:szCs w:val="24"/>
        </w:rPr>
        <w:t xml:space="preserve"> p</w:t>
      </w:r>
      <w:r w:rsidRPr="004E400F">
        <w:rPr>
          <w:rFonts w:ascii="Arial" w:hAnsi="Arial" w:cs="Arial"/>
          <w:sz w:val="24"/>
          <w:szCs w:val="24"/>
        </w:rPr>
        <w:t>erson working for or engaged by the</w:t>
      </w:r>
      <w:r>
        <w:rPr>
          <w:rFonts w:ascii="Arial" w:hAnsi="Arial" w:cs="Arial"/>
          <w:sz w:val="24"/>
          <w:szCs w:val="24"/>
        </w:rPr>
        <w:t xml:space="preserve"> </w:t>
      </w:r>
      <w:r w:rsidRPr="004E400F">
        <w:rPr>
          <w:rFonts w:ascii="Arial" w:hAnsi="Arial" w:cs="Arial"/>
          <w:sz w:val="24"/>
          <w:szCs w:val="24"/>
        </w:rPr>
        <w:t>Council a financial or other advantage to</w:t>
      </w:r>
      <w:r>
        <w:rPr>
          <w:rFonts w:ascii="Arial" w:hAnsi="Arial" w:cs="Arial"/>
          <w:sz w:val="24"/>
          <w:szCs w:val="24"/>
        </w:rPr>
        <w:t xml:space="preserve"> </w:t>
      </w:r>
      <w:bookmarkStart w:id="2" w:name="a607475"/>
      <w:bookmarkEnd w:id="2"/>
      <w:r w:rsidRPr="004E400F">
        <w:rPr>
          <w:rFonts w:ascii="Arial" w:hAnsi="Arial" w:cs="Arial"/>
          <w:sz w:val="24"/>
          <w:szCs w:val="24"/>
        </w:rPr>
        <w:t>induce or to reward that person to perform</w:t>
      </w:r>
      <w:r>
        <w:rPr>
          <w:rFonts w:ascii="Arial" w:hAnsi="Arial" w:cs="Arial"/>
          <w:sz w:val="24"/>
          <w:szCs w:val="24"/>
        </w:rPr>
        <w:t xml:space="preserve"> </w:t>
      </w:r>
      <w:r w:rsidRPr="004E400F">
        <w:rPr>
          <w:rFonts w:ascii="Arial" w:hAnsi="Arial" w:cs="Arial"/>
          <w:sz w:val="24"/>
          <w:szCs w:val="24"/>
        </w:rPr>
        <w:t xml:space="preserve">improperly any function or activity; </w:t>
      </w:r>
      <w:bookmarkStart w:id="3" w:name="a244311"/>
      <w:bookmarkEnd w:id="3"/>
    </w:p>
    <w:p w:rsidR="00B3407E" w:rsidRDefault="00B3407E" w:rsidP="00B17BC7">
      <w:pPr>
        <w:pStyle w:val="NormalWeb"/>
        <w:numPr>
          <w:ilvl w:val="0"/>
          <w:numId w:val="11"/>
        </w:numPr>
        <w:tabs>
          <w:tab w:val="clear" w:pos="4410"/>
        </w:tabs>
        <w:spacing w:before="0" w:beforeAutospacing="0" w:after="0" w:afterAutospacing="0"/>
        <w:ind w:left="4320"/>
        <w:jc w:val="both"/>
        <w:rPr>
          <w:rFonts w:ascii="Arial" w:hAnsi="Arial" w:cs="Arial"/>
          <w:sz w:val="24"/>
          <w:szCs w:val="24"/>
        </w:rPr>
      </w:pPr>
      <w:r w:rsidRPr="004E400F">
        <w:rPr>
          <w:rFonts w:ascii="Arial" w:hAnsi="Arial" w:cs="Arial"/>
          <w:sz w:val="24"/>
          <w:szCs w:val="24"/>
        </w:rPr>
        <w:t>to directly or indirectly request, agree</w:t>
      </w:r>
      <w:r>
        <w:rPr>
          <w:rFonts w:ascii="Arial" w:hAnsi="Arial" w:cs="Arial"/>
          <w:sz w:val="24"/>
          <w:szCs w:val="24"/>
        </w:rPr>
        <w:t xml:space="preserve"> </w:t>
      </w:r>
      <w:r w:rsidRPr="004E400F">
        <w:rPr>
          <w:rFonts w:ascii="Arial" w:hAnsi="Arial" w:cs="Arial"/>
          <w:sz w:val="24"/>
          <w:szCs w:val="24"/>
        </w:rPr>
        <w:t>to</w:t>
      </w:r>
      <w:r>
        <w:rPr>
          <w:rFonts w:ascii="Arial" w:hAnsi="Arial" w:cs="Arial"/>
          <w:sz w:val="24"/>
          <w:szCs w:val="24"/>
        </w:rPr>
        <w:t xml:space="preserve"> </w:t>
      </w:r>
      <w:r w:rsidRPr="004E400F">
        <w:rPr>
          <w:rFonts w:ascii="Arial" w:hAnsi="Arial" w:cs="Arial"/>
          <w:sz w:val="24"/>
          <w:szCs w:val="24"/>
        </w:rPr>
        <w:t>receive or accept any financial</w:t>
      </w:r>
      <w:r>
        <w:rPr>
          <w:rFonts w:ascii="Arial" w:hAnsi="Arial" w:cs="Arial"/>
          <w:sz w:val="24"/>
          <w:szCs w:val="24"/>
        </w:rPr>
        <w:t xml:space="preserve"> or other </w:t>
      </w:r>
      <w:r w:rsidRPr="004E400F">
        <w:rPr>
          <w:rFonts w:ascii="Arial" w:hAnsi="Arial" w:cs="Arial"/>
          <w:sz w:val="24"/>
          <w:szCs w:val="24"/>
        </w:rPr>
        <w:t xml:space="preserve">advantage as an </w:t>
      </w:r>
      <w:r w:rsidRPr="00522371">
        <w:rPr>
          <w:rFonts w:ascii="Arial" w:hAnsi="Arial" w:cs="Arial"/>
          <w:sz w:val="24"/>
          <w:szCs w:val="24"/>
        </w:rPr>
        <w:t>inducement or</w:t>
      </w:r>
      <w:r>
        <w:rPr>
          <w:rFonts w:ascii="Arial" w:hAnsi="Arial" w:cs="Arial"/>
          <w:sz w:val="24"/>
          <w:szCs w:val="24"/>
        </w:rPr>
        <w:t xml:space="preserve"> </w:t>
      </w:r>
      <w:r w:rsidRPr="00522371">
        <w:rPr>
          <w:rFonts w:ascii="Arial" w:hAnsi="Arial" w:cs="Arial"/>
          <w:sz w:val="24"/>
          <w:szCs w:val="24"/>
        </w:rPr>
        <w:t xml:space="preserve">a reward for improper </w:t>
      </w:r>
      <w:r w:rsidRPr="00373C76">
        <w:rPr>
          <w:rFonts w:ascii="Arial" w:hAnsi="Arial" w:cs="Arial"/>
          <w:sz w:val="24"/>
          <w:szCs w:val="24"/>
        </w:rPr>
        <w:t xml:space="preserve">performance </w:t>
      </w:r>
      <w:r>
        <w:rPr>
          <w:rFonts w:ascii="Arial" w:hAnsi="Arial" w:cs="Arial"/>
          <w:sz w:val="24"/>
          <w:szCs w:val="24"/>
        </w:rPr>
        <w:t xml:space="preserve">of </w:t>
      </w:r>
      <w:r w:rsidRPr="00522371">
        <w:rPr>
          <w:rFonts w:ascii="Arial" w:hAnsi="Arial" w:cs="Arial"/>
          <w:sz w:val="24"/>
          <w:szCs w:val="24"/>
        </w:rPr>
        <w:t>a</w:t>
      </w:r>
      <w:r>
        <w:rPr>
          <w:rFonts w:ascii="Arial" w:hAnsi="Arial" w:cs="Arial"/>
          <w:sz w:val="24"/>
          <w:szCs w:val="24"/>
        </w:rPr>
        <w:t xml:space="preserve"> </w:t>
      </w:r>
      <w:r w:rsidRPr="00522371">
        <w:rPr>
          <w:rFonts w:ascii="Arial" w:hAnsi="Arial" w:cs="Arial"/>
          <w:sz w:val="24"/>
          <w:szCs w:val="24"/>
        </w:rPr>
        <w:t>function or activity in connection with this</w:t>
      </w:r>
      <w:r>
        <w:rPr>
          <w:rFonts w:ascii="Arial" w:hAnsi="Arial" w:cs="Arial"/>
          <w:sz w:val="24"/>
          <w:szCs w:val="24"/>
        </w:rPr>
        <w:t xml:space="preserve"> </w:t>
      </w:r>
      <w:r w:rsidRPr="00522371">
        <w:rPr>
          <w:rFonts w:ascii="Arial" w:hAnsi="Arial" w:cs="Arial"/>
          <w:sz w:val="24"/>
          <w:szCs w:val="24"/>
        </w:rPr>
        <w:t>Contract;</w:t>
      </w:r>
      <w:bookmarkStart w:id="4" w:name="a710243"/>
      <w:bookmarkEnd w:id="4"/>
    </w:p>
    <w:p w:rsidR="00B3407E" w:rsidRDefault="00B3407E" w:rsidP="00B17BC7">
      <w:pPr>
        <w:pStyle w:val="NormalWeb"/>
        <w:numPr>
          <w:ilvl w:val="0"/>
          <w:numId w:val="11"/>
        </w:numPr>
        <w:tabs>
          <w:tab w:val="clear" w:pos="4410"/>
        </w:tabs>
        <w:spacing w:before="0" w:beforeAutospacing="0" w:after="0" w:afterAutospacing="0"/>
        <w:ind w:left="4320"/>
        <w:jc w:val="both"/>
        <w:rPr>
          <w:rFonts w:ascii="Arial" w:hAnsi="Arial" w:cs="Arial"/>
          <w:sz w:val="24"/>
          <w:szCs w:val="24"/>
        </w:rPr>
      </w:pPr>
      <w:r w:rsidRPr="00522371">
        <w:rPr>
          <w:rFonts w:ascii="Arial" w:hAnsi="Arial" w:cs="Arial"/>
          <w:sz w:val="24"/>
          <w:szCs w:val="24"/>
        </w:rPr>
        <w:t xml:space="preserve">to committing any </w:t>
      </w:r>
      <w:r>
        <w:rPr>
          <w:rFonts w:ascii="Arial" w:hAnsi="Arial" w:cs="Arial"/>
          <w:sz w:val="24"/>
          <w:szCs w:val="24"/>
        </w:rPr>
        <w:t>off</w:t>
      </w:r>
      <w:r w:rsidRPr="00522371">
        <w:rPr>
          <w:rFonts w:ascii="Arial" w:hAnsi="Arial" w:cs="Arial"/>
          <w:sz w:val="24"/>
          <w:szCs w:val="24"/>
        </w:rPr>
        <w:t>ence</w:t>
      </w:r>
      <w:bookmarkStart w:id="5" w:name="a379123"/>
      <w:bookmarkEnd w:id="5"/>
      <w:r>
        <w:rPr>
          <w:rFonts w:ascii="Arial" w:hAnsi="Arial" w:cs="Arial"/>
          <w:sz w:val="24"/>
          <w:szCs w:val="24"/>
        </w:rPr>
        <w:t>:</w:t>
      </w:r>
    </w:p>
    <w:p w:rsidR="00B3407E" w:rsidRPr="00522371" w:rsidRDefault="00B3407E" w:rsidP="002F005C">
      <w:pPr>
        <w:pStyle w:val="NormalWeb"/>
        <w:spacing w:before="0" w:beforeAutospacing="0" w:after="0" w:afterAutospacing="0"/>
        <w:jc w:val="both"/>
        <w:rPr>
          <w:rFonts w:ascii="Arial" w:hAnsi="Arial" w:cs="Arial"/>
          <w:sz w:val="24"/>
          <w:szCs w:val="24"/>
        </w:rPr>
      </w:pPr>
    </w:p>
    <w:p w:rsidR="00B3407E" w:rsidRPr="00522371" w:rsidRDefault="00B3407E" w:rsidP="00BF1404">
      <w:pPr>
        <w:pStyle w:val="NormalWeb"/>
        <w:numPr>
          <w:ilvl w:val="0"/>
          <w:numId w:val="12"/>
        </w:numPr>
        <w:spacing w:before="0" w:beforeAutospacing="0" w:after="0" w:afterAutospacing="0"/>
        <w:jc w:val="both"/>
        <w:rPr>
          <w:rFonts w:ascii="Arial" w:hAnsi="Arial" w:cs="Arial"/>
          <w:sz w:val="24"/>
          <w:szCs w:val="24"/>
        </w:rPr>
      </w:pPr>
      <w:r w:rsidRPr="00522371">
        <w:rPr>
          <w:rFonts w:ascii="Arial" w:hAnsi="Arial" w:cs="Arial"/>
          <w:sz w:val="24"/>
          <w:szCs w:val="24"/>
        </w:rPr>
        <w:t xml:space="preserve">under the </w:t>
      </w:r>
      <w:r>
        <w:rPr>
          <w:rFonts w:ascii="Arial" w:hAnsi="Arial" w:cs="Arial"/>
          <w:sz w:val="24"/>
          <w:szCs w:val="24"/>
        </w:rPr>
        <w:t>Bribery</w:t>
      </w:r>
      <w:r w:rsidRPr="00522371">
        <w:rPr>
          <w:rFonts w:ascii="Arial" w:hAnsi="Arial" w:cs="Arial"/>
          <w:sz w:val="24"/>
          <w:szCs w:val="24"/>
        </w:rPr>
        <w:t xml:space="preserve"> Act</w:t>
      </w:r>
      <w:r>
        <w:rPr>
          <w:rFonts w:ascii="Arial" w:hAnsi="Arial" w:cs="Arial"/>
          <w:sz w:val="24"/>
          <w:szCs w:val="24"/>
        </w:rPr>
        <w:t>;</w:t>
      </w:r>
      <w:r w:rsidRPr="00522371">
        <w:rPr>
          <w:rFonts w:ascii="Arial" w:hAnsi="Arial" w:cs="Arial"/>
          <w:sz w:val="24"/>
          <w:szCs w:val="24"/>
        </w:rPr>
        <w:t xml:space="preserve"> or </w:t>
      </w:r>
      <w:bookmarkStart w:id="6" w:name="a372486"/>
      <w:bookmarkEnd w:id="6"/>
    </w:p>
    <w:p w:rsidR="00B3407E" w:rsidRPr="004E400F" w:rsidRDefault="00B3407E" w:rsidP="00BF1404">
      <w:pPr>
        <w:pStyle w:val="NormalWeb"/>
        <w:numPr>
          <w:ilvl w:val="0"/>
          <w:numId w:val="12"/>
        </w:numPr>
        <w:spacing w:before="0" w:beforeAutospacing="0" w:after="0" w:afterAutospacing="0"/>
        <w:jc w:val="both"/>
        <w:rPr>
          <w:rFonts w:ascii="Arial" w:hAnsi="Arial" w:cs="Arial"/>
          <w:sz w:val="24"/>
          <w:szCs w:val="24"/>
        </w:rPr>
      </w:pPr>
      <w:r w:rsidRPr="00522371">
        <w:rPr>
          <w:rFonts w:ascii="Arial" w:hAnsi="Arial" w:cs="Arial"/>
          <w:sz w:val="24"/>
          <w:szCs w:val="24"/>
        </w:rPr>
        <w:t xml:space="preserve">any under legislation creating </w:t>
      </w:r>
      <w:r>
        <w:rPr>
          <w:rFonts w:ascii="Arial" w:hAnsi="Arial" w:cs="Arial"/>
          <w:sz w:val="24"/>
          <w:szCs w:val="24"/>
        </w:rPr>
        <w:t>off</w:t>
      </w:r>
      <w:r w:rsidRPr="00522371">
        <w:rPr>
          <w:rFonts w:ascii="Arial" w:hAnsi="Arial" w:cs="Arial"/>
          <w:sz w:val="24"/>
          <w:szCs w:val="24"/>
        </w:rPr>
        <w:t>ences</w:t>
      </w:r>
      <w:r>
        <w:rPr>
          <w:rFonts w:ascii="Arial" w:hAnsi="Arial" w:cs="Arial"/>
          <w:sz w:val="24"/>
          <w:szCs w:val="24"/>
        </w:rPr>
        <w:t xml:space="preserve"> </w:t>
      </w:r>
      <w:r w:rsidRPr="00522371">
        <w:rPr>
          <w:rFonts w:ascii="Arial" w:hAnsi="Arial" w:cs="Arial"/>
          <w:sz w:val="24"/>
          <w:szCs w:val="24"/>
        </w:rPr>
        <w:t>concerning fraudulent acts relating to this</w:t>
      </w:r>
      <w:r>
        <w:rPr>
          <w:rFonts w:ascii="Arial" w:hAnsi="Arial" w:cs="Arial"/>
          <w:sz w:val="24"/>
          <w:szCs w:val="24"/>
        </w:rPr>
        <w:t xml:space="preserve"> </w:t>
      </w:r>
      <w:r w:rsidRPr="004E400F">
        <w:rPr>
          <w:rFonts w:ascii="Arial" w:hAnsi="Arial" w:cs="Arial"/>
          <w:sz w:val="24"/>
          <w:szCs w:val="24"/>
        </w:rPr>
        <w:t>Contract</w:t>
      </w:r>
      <w:r>
        <w:rPr>
          <w:rFonts w:ascii="Arial" w:hAnsi="Arial" w:cs="Arial"/>
          <w:sz w:val="24"/>
          <w:szCs w:val="24"/>
        </w:rPr>
        <w:t>;</w:t>
      </w:r>
      <w:r w:rsidRPr="004E400F">
        <w:rPr>
          <w:rFonts w:ascii="Arial" w:hAnsi="Arial" w:cs="Arial"/>
          <w:sz w:val="24"/>
          <w:szCs w:val="24"/>
        </w:rPr>
        <w:t xml:space="preserve"> or </w:t>
      </w:r>
    </w:p>
    <w:p w:rsidR="00B3407E" w:rsidRDefault="00B3407E" w:rsidP="00BF1404">
      <w:pPr>
        <w:pStyle w:val="NormalWeb"/>
        <w:numPr>
          <w:ilvl w:val="0"/>
          <w:numId w:val="12"/>
        </w:numPr>
        <w:spacing w:before="0" w:beforeAutospacing="0" w:after="0" w:afterAutospacing="0"/>
        <w:jc w:val="both"/>
        <w:rPr>
          <w:rFonts w:ascii="Arial" w:hAnsi="Arial" w:cs="Arial"/>
          <w:sz w:val="24"/>
          <w:szCs w:val="24"/>
        </w:rPr>
      </w:pPr>
      <w:r w:rsidRPr="004E400F">
        <w:rPr>
          <w:rFonts w:ascii="Arial" w:hAnsi="Arial" w:cs="Arial"/>
          <w:sz w:val="24"/>
          <w:szCs w:val="24"/>
        </w:rPr>
        <w:t>any other contract with the Council; or</w:t>
      </w:r>
      <w:r>
        <w:rPr>
          <w:rFonts w:ascii="Arial" w:hAnsi="Arial" w:cs="Arial"/>
          <w:sz w:val="24"/>
          <w:szCs w:val="24"/>
        </w:rPr>
        <w:t xml:space="preserve"> </w:t>
      </w:r>
      <w:bookmarkStart w:id="7" w:name="a642785"/>
      <w:bookmarkEnd w:id="7"/>
    </w:p>
    <w:p w:rsidR="00B3407E" w:rsidRPr="004E400F" w:rsidRDefault="00B3407E" w:rsidP="00BF1404">
      <w:pPr>
        <w:pStyle w:val="NormalWeb"/>
        <w:numPr>
          <w:ilvl w:val="0"/>
          <w:numId w:val="12"/>
        </w:numPr>
        <w:spacing w:before="0" w:beforeAutospacing="0" w:after="0" w:afterAutospacing="0"/>
        <w:jc w:val="both"/>
        <w:rPr>
          <w:rFonts w:ascii="Arial" w:hAnsi="Arial" w:cs="Arial"/>
          <w:sz w:val="24"/>
          <w:szCs w:val="24"/>
        </w:rPr>
      </w:pPr>
      <w:proofErr w:type="gramStart"/>
      <w:r>
        <w:rPr>
          <w:rFonts w:ascii="Arial" w:hAnsi="Arial" w:cs="Arial"/>
          <w:sz w:val="24"/>
          <w:szCs w:val="24"/>
        </w:rPr>
        <w:t>defrauding</w:t>
      </w:r>
      <w:proofErr w:type="gramEnd"/>
      <w:r>
        <w:rPr>
          <w:rFonts w:ascii="Arial" w:hAnsi="Arial" w:cs="Arial"/>
          <w:sz w:val="24"/>
          <w:szCs w:val="24"/>
        </w:rPr>
        <w:t xml:space="preserve">, attempting to </w:t>
      </w:r>
      <w:r w:rsidRPr="004E400F">
        <w:rPr>
          <w:rFonts w:ascii="Arial" w:hAnsi="Arial" w:cs="Arial"/>
          <w:sz w:val="24"/>
          <w:szCs w:val="24"/>
        </w:rPr>
        <w:t>defraud</w:t>
      </w:r>
      <w:r>
        <w:rPr>
          <w:rFonts w:ascii="Arial" w:hAnsi="Arial" w:cs="Arial"/>
          <w:sz w:val="24"/>
          <w:szCs w:val="24"/>
        </w:rPr>
        <w:t xml:space="preserve"> </w:t>
      </w:r>
      <w:r w:rsidRPr="004E400F">
        <w:rPr>
          <w:rFonts w:ascii="Arial" w:hAnsi="Arial" w:cs="Arial"/>
          <w:sz w:val="24"/>
          <w:szCs w:val="24"/>
        </w:rPr>
        <w:t>or</w:t>
      </w:r>
      <w:r>
        <w:rPr>
          <w:rFonts w:ascii="Arial" w:hAnsi="Arial" w:cs="Arial"/>
          <w:sz w:val="24"/>
          <w:szCs w:val="24"/>
        </w:rPr>
        <w:t xml:space="preserve"> </w:t>
      </w:r>
      <w:r w:rsidRPr="004E400F">
        <w:rPr>
          <w:rFonts w:ascii="Arial" w:hAnsi="Arial" w:cs="Arial"/>
          <w:sz w:val="24"/>
          <w:szCs w:val="24"/>
        </w:rPr>
        <w:t xml:space="preserve">conspiring to </w:t>
      </w:r>
      <w:r w:rsidRPr="004E400F">
        <w:rPr>
          <w:rFonts w:ascii="Arial" w:hAnsi="Arial" w:cs="Arial"/>
          <w:sz w:val="24"/>
          <w:szCs w:val="24"/>
        </w:rPr>
        <w:tab/>
        <w:t>defraud the Council.</w:t>
      </w:r>
    </w:p>
    <w:p w:rsidR="00B3407E" w:rsidRDefault="00B3407E" w:rsidP="00475C1C">
      <w:pPr>
        <w:pStyle w:val="BodyTextIndent"/>
        <w:ind w:left="3600" w:hanging="2891"/>
        <w:jc w:val="both"/>
        <w:rPr>
          <w:rFonts w:cs="Arial"/>
          <w:szCs w:val="24"/>
        </w:rPr>
      </w:pPr>
    </w:p>
    <w:p w:rsidR="00B3407E" w:rsidRDefault="00B3407E" w:rsidP="00475C1C">
      <w:pPr>
        <w:pStyle w:val="BodyTextIndent"/>
        <w:ind w:left="3600" w:hanging="2891"/>
        <w:jc w:val="both"/>
        <w:rPr>
          <w:rFonts w:cs="Arial"/>
          <w:szCs w:val="24"/>
        </w:rPr>
      </w:pPr>
      <w:r>
        <w:rPr>
          <w:rFonts w:cs="Arial"/>
          <w:szCs w:val="24"/>
        </w:rPr>
        <w:t>Provider</w:t>
      </w:r>
      <w:r w:rsidRPr="004E400F">
        <w:rPr>
          <w:rFonts w:cs="Arial"/>
          <w:szCs w:val="24"/>
        </w:rPr>
        <w:t xml:space="preserve">: </w:t>
      </w:r>
      <w:r w:rsidRPr="004E400F">
        <w:rPr>
          <w:rFonts w:cs="Arial"/>
          <w:szCs w:val="24"/>
        </w:rPr>
        <w:tab/>
        <w:t>means the person, firm or company whose tender to perform the Contract is accepted and where the context so admits, his personal representatives, successors and permitted assignees</w:t>
      </w:r>
    </w:p>
    <w:p w:rsidR="00B3407E" w:rsidRDefault="00B3407E" w:rsidP="003A44A5">
      <w:pPr>
        <w:pStyle w:val="BodyTextIndent"/>
        <w:ind w:left="3600" w:hanging="2880"/>
        <w:jc w:val="both"/>
        <w:rPr>
          <w:rFonts w:cs="Arial"/>
          <w:szCs w:val="24"/>
        </w:rPr>
      </w:pPr>
    </w:p>
    <w:p w:rsidR="00B3407E" w:rsidRDefault="00B3407E" w:rsidP="004D5F9A">
      <w:pPr>
        <w:pStyle w:val="BodyTextIndent"/>
        <w:ind w:left="3600" w:hanging="2880"/>
        <w:rPr>
          <w:lang w:eastAsia="en-GB"/>
        </w:rPr>
      </w:pPr>
      <w:r w:rsidRPr="00A5677A">
        <w:rPr>
          <w:bCs/>
          <w:lang w:eastAsia="en-GB"/>
        </w:rPr>
        <w:t xml:space="preserve">Regulated </w:t>
      </w:r>
      <w:r>
        <w:rPr>
          <w:bCs/>
          <w:lang w:eastAsia="en-GB"/>
        </w:rPr>
        <w:t>A</w:t>
      </w:r>
      <w:r w:rsidRPr="00A5677A">
        <w:rPr>
          <w:bCs/>
          <w:lang w:eastAsia="en-GB"/>
        </w:rPr>
        <w:t>ctivity:</w:t>
      </w:r>
      <w:r w:rsidRPr="00D43846">
        <w:rPr>
          <w:lang w:eastAsia="en-GB"/>
        </w:rPr>
        <w:t xml:space="preserve"> </w:t>
      </w:r>
      <w:r>
        <w:rPr>
          <w:lang w:eastAsia="en-GB"/>
        </w:rPr>
        <w:tab/>
      </w:r>
      <w:r w:rsidRPr="00D43846">
        <w:rPr>
          <w:lang w:eastAsia="en-GB"/>
        </w:rPr>
        <w:t xml:space="preserve">In relation to children as defined in Part 1 of Schedule 4 to the Safeguarding Vulnerable Groups Act 2006. </w:t>
      </w:r>
    </w:p>
    <w:p w:rsidR="00B3407E" w:rsidRDefault="00B3407E" w:rsidP="004D5F9A">
      <w:pPr>
        <w:pStyle w:val="BodyTextIndent"/>
        <w:ind w:left="3600"/>
        <w:rPr>
          <w:lang w:eastAsia="en-GB"/>
        </w:rPr>
      </w:pPr>
      <w:r w:rsidRPr="00D43846">
        <w:rPr>
          <w:lang w:eastAsia="en-GB"/>
        </w:rPr>
        <w:t>In relation to vulnerable adults as defined in Part 2 of Schedule 4 to the Safeguarding Vulnerable Groups Act 2006.</w:t>
      </w:r>
    </w:p>
    <w:p w:rsidR="00B3407E" w:rsidRDefault="00B3407E" w:rsidP="004D5F9A">
      <w:pPr>
        <w:pStyle w:val="BodyTextIndent"/>
        <w:rPr>
          <w:lang w:eastAsia="en-GB"/>
        </w:rPr>
      </w:pPr>
    </w:p>
    <w:p w:rsidR="00B3407E" w:rsidRPr="00D43846" w:rsidRDefault="00B3407E" w:rsidP="004D5F9A">
      <w:pPr>
        <w:pStyle w:val="BodyTextIndent"/>
        <w:ind w:left="3600" w:hanging="2880"/>
        <w:rPr>
          <w:lang w:eastAsia="en-GB"/>
        </w:rPr>
      </w:pPr>
      <w:r w:rsidRPr="00A5677A">
        <w:rPr>
          <w:bCs/>
          <w:lang w:eastAsia="en-GB"/>
        </w:rPr>
        <w:t>Regulated Activity Provider:</w:t>
      </w:r>
      <w:r w:rsidRPr="00D43846">
        <w:rPr>
          <w:lang w:eastAsia="en-GB"/>
        </w:rPr>
        <w:t xml:space="preserve"> As defined in section 6 of the Safeguarding Vulnerable Groups Act 2006.</w:t>
      </w:r>
    </w:p>
    <w:p w:rsidR="00B3407E" w:rsidRDefault="00B3407E" w:rsidP="003A44A5">
      <w:pPr>
        <w:pStyle w:val="BodyTextIndent"/>
        <w:ind w:left="3600" w:hanging="2880"/>
        <w:jc w:val="both"/>
        <w:rPr>
          <w:rFonts w:cs="Arial"/>
          <w:szCs w:val="24"/>
        </w:rPr>
      </w:pPr>
    </w:p>
    <w:p w:rsidR="00B3407E" w:rsidRPr="004E400F" w:rsidRDefault="00B3407E" w:rsidP="003A44A5">
      <w:pPr>
        <w:pStyle w:val="BodyTextIndent"/>
        <w:ind w:left="3600" w:hanging="2880"/>
        <w:jc w:val="both"/>
        <w:rPr>
          <w:rFonts w:cs="Arial"/>
          <w:szCs w:val="24"/>
        </w:rPr>
      </w:pPr>
      <w:r>
        <w:rPr>
          <w:rFonts w:cs="Arial"/>
          <w:szCs w:val="24"/>
        </w:rPr>
        <w:t>Regulatory Body:</w:t>
      </w:r>
      <w:r>
        <w:rPr>
          <w:rFonts w:cs="Arial"/>
          <w:szCs w:val="24"/>
        </w:rPr>
        <w:tab/>
      </w:r>
      <w:proofErr w:type="spellStart"/>
      <w:r w:rsidRPr="004E400F">
        <w:rPr>
          <w:rFonts w:cs="Arial"/>
          <w:szCs w:val="24"/>
        </w:rPr>
        <w:t>Any body</w:t>
      </w:r>
      <w:proofErr w:type="spellEnd"/>
      <w:r w:rsidRPr="004E400F">
        <w:rPr>
          <w:rFonts w:cs="Arial"/>
          <w:szCs w:val="24"/>
        </w:rPr>
        <w:t xml:space="preserve"> which is established by or pursuant to</w:t>
      </w:r>
      <w:r>
        <w:rPr>
          <w:rFonts w:cs="Arial"/>
          <w:szCs w:val="24"/>
        </w:rPr>
        <w:t xml:space="preserve"> </w:t>
      </w:r>
      <w:r w:rsidRPr="004E400F">
        <w:rPr>
          <w:rFonts w:cs="Arial"/>
          <w:szCs w:val="24"/>
        </w:rPr>
        <w:t>statute, to whose regulatory powers either of the</w:t>
      </w:r>
      <w:r>
        <w:rPr>
          <w:rFonts w:cs="Arial"/>
          <w:szCs w:val="24"/>
        </w:rPr>
        <w:t xml:space="preserve"> parties</w:t>
      </w:r>
      <w:r w:rsidRPr="004E400F">
        <w:rPr>
          <w:rFonts w:cs="Arial"/>
          <w:szCs w:val="24"/>
        </w:rPr>
        <w:t xml:space="preserve"> are subject.</w:t>
      </w:r>
    </w:p>
    <w:p w:rsidR="00B3407E" w:rsidRPr="004E400F" w:rsidRDefault="00B3407E" w:rsidP="00A20487">
      <w:pPr>
        <w:pStyle w:val="BodyTextIndent"/>
        <w:ind w:left="2880" w:hanging="2160"/>
        <w:rPr>
          <w:rFonts w:cs="Arial"/>
          <w:szCs w:val="24"/>
        </w:rPr>
      </w:pPr>
    </w:p>
    <w:p w:rsidR="00B3407E" w:rsidRPr="004E400F" w:rsidRDefault="00B3407E" w:rsidP="00313BE6">
      <w:pPr>
        <w:pStyle w:val="BodyTextIndent"/>
        <w:ind w:left="3600" w:hanging="2880"/>
        <w:jc w:val="both"/>
        <w:rPr>
          <w:rFonts w:cs="Arial"/>
          <w:szCs w:val="24"/>
        </w:rPr>
      </w:pPr>
      <w:r w:rsidRPr="004E400F">
        <w:rPr>
          <w:rFonts w:cs="Arial"/>
          <w:szCs w:val="24"/>
        </w:rPr>
        <w:t xml:space="preserve">Result: </w:t>
      </w:r>
      <w:r w:rsidRPr="004E400F">
        <w:rPr>
          <w:rFonts w:cs="Arial"/>
          <w:szCs w:val="24"/>
        </w:rPr>
        <w:tab/>
        <w:t xml:space="preserve">means all </w:t>
      </w:r>
      <w:r>
        <w:rPr>
          <w:rFonts w:cs="Arial"/>
          <w:szCs w:val="24"/>
        </w:rPr>
        <w:t>I</w:t>
      </w:r>
      <w:r w:rsidRPr="004E400F">
        <w:rPr>
          <w:rFonts w:cs="Arial"/>
          <w:szCs w:val="24"/>
        </w:rPr>
        <w:t xml:space="preserve">ntellectual </w:t>
      </w:r>
      <w:r>
        <w:rPr>
          <w:rFonts w:cs="Arial"/>
          <w:szCs w:val="24"/>
        </w:rPr>
        <w:t>P</w:t>
      </w:r>
      <w:r w:rsidRPr="004E400F">
        <w:rPr>
          <w:rFonts w:cs="Arial"/>
          <w:szCs w:val="24"/>
        </w:rPr>
        <w:t xml:space="preserve">roperty </w:t>
      </w:r>
      <w:r>
        <w:rPr>
          <w:rFonts w:cs="Arial"/>
          <w:szCs w:val="24"/>
        </w:rPr>
        <w:t>R</w:t>
      </w:r>
      <w:r w:rsidRPr="004E400F">
        <w:rPr>
          <w:rFonts w:cs="Arial"/>
          <w:szCs w:val="24"/>
        </w:rPr>
        <w:t xml:space="preserve">ights created by or on behalf of the </w:t>
      </w:r>
      <w:r>
        <w:rPr>
          <w:rFonts w:cs="Arial"/>
          <w:szCs w:val="24"/>
        </w:rPr>
        <w:t>Provider</w:t>
      </w:r>
      <w:r w:rsidRPr="004E400F">
        <w:rPr>
          <w:rFonts w:cs="Arial"/>
          <w:szCs w:val="24"/>
        </w:rPr>
        <w:t xml:space="preserve"> or arising from the Service including but not limited to reports, drawings, software, designs, and materials and supporting data.</w:t>
      </w:r>
    </w:p>
    <w:p w:rsidR="00B3407E" w:rsidRDefault="00B3407E" w:rsidP="000F3C74">
      <w:pPr>
        <w:pStyle w:val="BodyTextIndent"/>
        <w:ind w:left="4320" w:hanging="3600"/>
        <w:rPr>
          <w:rFonts w:cs="Arial"/>
          <w:szCs w:val="24"/>
        </w:rPr>
      </w:pPr>
    </w:p>
    <w:p w:rsidR="00B3407E" w:rsidRPr="004E400F" w:rsidRDefault="00B3407E" w:rsidP="00B8716A">
      <w:pPr>
        <w:pStyle w:val="BodyTextIndent"/>
        <w:tabs>
          <w:tab w:val="left" w:pos="3600"/>
        </w:tabs>
        <w:jc w:val="both"/>
        <w:rPr>
          <w:rFonts w:cs="Arial"/>
          <w:color w:val="000000"/>
          <w:szCs w:val="24"/>
        </w:rPr>
      </w:pPr>
      <w:r w:rsidRPr="004E400F">
        <w:rPr>
          <w:rFonts w:cs="Arial"/>
          <w:color w:val="000000"/>
          <w:szCs w:val="24"/>
        </w:rPr>
        <w:t xml:space="preserve">Serious Issues </w:t>
      </w:r>
      <w:r>
        <w:rPr>
          <w:rFonts w:cs="Arial"/>
          <w:color w:val="000000"/>
          <w:szCs w:val="24"/>
        </w:rPr>
        <w:tab/>
      </w:r>
      <w:r w:rsidRPr="004E400F">
        <w:rPr>
          <w:rFonts w:cs="Arial"/>
          <w:color w:val="000000"/>
          <w:szCs w:val="24"/>
        </w:rPr>
        <w:t>means and shall include but is not limited to</w:t>
      </w:r>
      <w:r>
        <w:rPr>
          <w:rFonts w:cs="Arial"/>
          <w:color w:val="000000"/>
          <w:szCs w:val="24"/>
        </w:rPr>
        <w:t xml:space="preserve">          </w:t>
      </w:r>
      <w:r w:rsidRPr="004E400F">
        <w:rPr>
          <w:rFonts w:cs="Arial"/>
          <w:color w:val="000000"/>
          <w:szCs w:val="24"/>
        </w:rPr>
        <w:t>of Concern:</w:t>
      </w:r>
      <w:r w:rsidRPr="004E400F">
        <w:rPr>
          <w:rFonts w:cs="Arial"/>
          <w:color w:val="000000"/>
          <w:szCs w:val="24"/>
        </w:rPr>
        <w:tab/>
        <w:t>physical, mental and sexual abuse of</w:t>
      </w:r>
      <w:r>
        <w:rPr>
          <w:rFonts w:cs="Arial"/>
          <w:color w:val="000000"/>
          <w:szCs w:val="24"/>
        </w:rPr>
        <w:t xml:space="preserve"> Service </w:t>
      </w:r>
      <w:r>
        <w:rPr>
          <w:rFonts w:cs="Arial"/>
          <w:color w:val="000000"/>
          <w:szCs w:val="24"/>
        </w:rPr>
        <w:tab/>
        <w:t xml:space="preserve">Users and </w:t>
      </w:r>
      <w:r w:rsidRPr="004E400F">
        <w:rPr>
          <w:rFonts w:cs="Arial"/>
          <w:color w:val="000000"/>
          <w:szCs w:val="24"/>
        </w:rPr>
        <w:t>fraudulent and criminal activities</w:t>
      </w:r>
      <w:r>
        <w:rPr>
          <w:rFonts w:cs="Arial"/>
          <w:color w:val="000000"/>
          <w:szCs w:val="24"/>
        </w:rPr>
        <w:t>.</w:t>
      </w:r>
      <w:r w:rsidRPr="004E400F">
        <w:rPr>
          <w:rFonts w:cs="Arial"/>
          <w:color w:val="000000"/>
          <w:szCs w:val="24"/>
        </w:rPr>
        <w:t xml:space="preserve">  </w:t>
      </w:r>
    </w:p>
    <w:p w:rsidR="00B3407E" w:rsidRDefault="00B3407E" w:rsidP="000F3C74">
      <w:pPr>
        <w:pStyle w:val="BodyTextIndent"/>
        <w:ind w:left="4320" w:hanging="3600"/>
        <w:rPr>
          <w:rFonts w:cs="Arial"/>
          <w:szCs w:val="24"/>
        </w:rPr>
      </w:pPr>
    </w:p>
    <w:p w:rsidR="00B3407E" w:rsidRDefault="00B3407E" w:rsidP="001A0B21">
      <w:pPr>
        <w:pStyle w:val="BodyTextIndent"/>
        <w:ind w:left="3600" w:hanging="2891"/>
        <w:jc w:val="both"/>
        <w:rPr>
          <w:rFonts w:cs="Arial"/>
          <w:szCs w:val="24"/>
        </w:rPr>
      </w:pPr>
      <w:r w:rsidRPr="004E400F">
        <w:rPr>
          <w:rFonts w:cs="Arial"/>
          <w:szCs w:val="24"/>
        </w:rPr>
        <w:t>Service:</w:t>
      </w:r>
      <w:r w:rsidRPr="004E400F">
        <w:rPr>
          <w:rFonts w:cs="Arial"/>
          <w:szCs w:val="24"/>
        </w:rPr>
        <w:tab/>
        <w:t xml:space="preserve">means the delivery of </w:t>
      </w:r>
      <w:r>
        <w:rPr>
          <w:rFonts w:cs="Arial"/>
          <w:szCs w:val="24"/>
        </w:rPr>
        <w:t xml:space="preserve">service, </w:t>
      </w:r>
      <w:r w:rsidRPr="004E400F">
        <w:rPr>
          <w:rFonts w:cs="Arial"/>
          <w:szCs w:val="24"/>
        </w:rPr>
        <w:t>and all related services and work to be performed as set out in Clause 7 and more particularly described in the Specification.</w:t>
      </w:r>
    </w:p>
    <w:p w:rsidR="00B3407E" w:rsidRDefault="00B3407E" w:rsidP="001A0B21">
      <w:pPr>
        <w:pStyle w:val="BodyTextIndent"/>
        <w:ind w:left="3600" w:hanging="2891"/>
        <w:jc w:val="both"/>
        <w:rPr>
          <w:rFonts w:cs="Arial"/>
          <w:szCs w:val="24"/>
        </w:rPr>
      </w:pPr>
    </w:p>
    <w:p w:rsidR="00B3407E" w:rsidRPr="004E400F" w:rsidRDefault="00B3407E" w:rsidP="00571EB9">
      <w:pPr>
        <w:pStyle w:val="BodyTextIndent"/>
        <w:ind w:left="3600" w:hanging="2891"/>
        <w:jc w:val="both"/>
        <w:rPr>
          <w:rFonts w:cs="Arial"/>
          <w:szCs w:val="24"/>
        </w:rPr>
      </w:pPr>
      <w:r>
        <w:rPr>
          <w:rFonts w:cs="Arial"/>
          <w:color w:val="000000"/>
          <w:szCs w:val="24"/>
        </w:rPr>
        <w:t>Service User</w:t>
      </w:r>
      <w:r w:rsidRPr="004E400F">
        <w:rPr>
          <w:rFonts w:cs="Arial"/>
          <w:szCs w:val="24"/>
        </w:rPr>
        <w:t xml:space="preserve">: </w:t>
      </w:r>
      <w:r w:rsidRPr="004E400F">
        <w:rPr>
          <w:rFonts w:cs="Arial"/>
          <w:szCs w:val="24"/>
        </w:rPr>
        <w:tab/>
        <w:t>means the recipient of the Service.</w:t>
      </w:r>
    </w:p>
    <w:p w:rsidR="00B3407E" w:rsidRDefault="00B3407E" w:rsidP="000F3C74">
      <w:pPr>
        <w:pStyle w:val="BodyTextIndent"/>
        <w:ind w:left="4320" w:hanging="3600"/>
        <w:rPr>
          <w:rFonts w:cs="Arial"/>
          <w:szCs w:val="24"/>
        </w:rPr>
      </w:pPr>
    </w:p>
    <w:p w:rsidR="00B3407E" w:rsidRDefault="00B3407E" w:rsidP="00313BE6">
      <w:pPr>
        <w:pStyle w:val="BodyTextIndent"/>
        <w:ind w:left="3600" w:hanging="2880"/>
        <w:jc w:val="both"/>
        <w:rPr>
          <w:rFonts w:cs="Arial"/>
          <w:szCs w:val="24"/>
        </w:rPr>
      </w:pPr>
      <w:r w:rsidRPr="004E400F">
        <w:rPr>
          <w:rFonts w:cs="Arial"/>
          <w:szCs w:val="24"/>
        </w:rPr>
        <w:t xml:space="preserve">Specification: </w:t>
      </w:r>
      <w:r w:rsidRPr="004E400F">
        <w:rPr>
          <w:rFonts w:cs="Arial"/>
          <w:szCs w:val="24"/>
        </w:rPr>
        <w:tab/>
        <w:t xml:space="preserve">means the Specification or any other document setting out the description of the Services to be performed as set out in the Specification </w:t>
      </w:r>
    </w:p>
    <w:p w:rsidR="00B3407E" w:rsidRDefault="00B3407E" w:rsidP="00A20487">
      <w:pPr>
        <w:pStyle w:val="BodyTextIndent"/>
        <w:ind w:left="2880" w:hanging="2160"/>
        <w:rPr>
          <w:rFonts w:cs="Arial"/>
          <w:szCs w:val="24"/>
        </w:rPr>
      </w:pPr>
    </w:p>
    <w:p w:rsidR="00B3407E" w:rsidRDefault="00B3407E" w:rsidP="00157121">
      <w:pPr>
        <w:pStyle w:val="BodyTextIndent"/>
        <w:ind w:left="2880" w:hanging="2160"/>
        <w:jc w:val="both"/>
        <w:rPr>
          <w:rFonts w:cs="Arial"/>
          <w:bCs/>
          <w:color w:val="000000"/>
          <w:szCs w:val="24"/>
          <w:lang w:eastAsia="en-GB"/>
        </w:rPr>
      </w:pPr>
      <w:r>
        <w:rPr>
          <w:rFonts w:cs="Arial"/>
          <w:szCs w:val="24"/>
        </w:rPr>
        <w:t>Tender Documents:</w:t>
      </w:r>
      <w:r>
        <w:rPr>
          <w:rFonts w:cs="Arial"/>
          <w:szCs w:val="24"/>
        </w:rPr>
        <w:tab/>
      </w:r>
      <w:r>
        <w:rPr>
          <w:rFonts w:cs="Arial"/>
          <w:szCs w:val="24"/>
        </w:rPr>
        <w:tab/>
        <w:t xml:space="preserve">means all documents sent by the Council to the  </w:t>
      </w:r>
      <w:r>
        <w:rPr>
          <w:rFonts w:cs="Arial"/>
          <w:szCs w:val="24"/>
        </w:rPr>
        <w:tab/>
        <w:t xml:space="preserve">Provider and documents received by the Council </w:t>
      </w:r>
      <w:r>
        <w:rPr>
          <w:rFonts w:cs="Arial"/>
          <w:szCs w:val="24"/>
        </w:rPr>
        <w:tab/>
        <w:t xml:space="preserve">from the Provider which comprise and relate to </w:t>
      </w:r>
      <w:r>
        <w:rPr>
          <w:rFonts w:cs="Arial"/>
          <w:szCs w:val="24"/>
        </w:rPr>
        <w:tab/>
        <w:t xml:space="preserve">the </w:t>
      </w:r>
      <w:r>
        <w:rPr>
          <w:rFonts w:cs="Arial"/>
          <w:szCs w:val="24"/>
        </w:rPr>
        <w:tab/>
        <w:t>tender for the Contract.</w:t>
      </w:r>
    </w:p>
    <w:p w:rsidR="00B3407E" w:rsidRDefault="00B3407E" w:rsidP="00B97B4D">
      <w:pPr>
        <w:pStyle w:val="BodyTextIndent"/>
        <w:ind w:left="2880" w:hanging="2160"/>
        <w:rPr>
          <w:rFonts w:cs="Arial"/>
          <w:bCs/>
          <w:color w:val="000000"/>
          <w:szCs w:val="24"/>
          <w:lang w:eastAsia="en-GB"/>
        </w:rPr>
      </w:pPr>
    </w:p>
    <w:p w:rsidR="00B3407E" w:rsidRDefault="00B3407E" w:rsidP="00813CA4">
      <w:pPr>
        <w:pStyle w:val="BodyTextIndent"/>
        <w:ind w:left="3600" w:hanging="2891"/>
        <w:jc w:val="both"/>
        <w:rPr>
          <w:rFonts w:cs="Arial"/>
          <w:szCs w:val="24"/>
        </w:rPr>
      </w:pPr>
      <w:r>
        <w:rPr>
          <w:rFonts w:cs="Arial"/>
          <w:bCs/>
          <w:color w:val="000000"/>
          <w:szCs w:val="24"/>
          <w:lang w:eastAsia="en-GB"/>
        </w:rPr>
        <w:t>Term:</w:t>
      </w:r>
      <w:r>
        <w:rPr>
          <w:rFonts w:cs="Arial"/>
          <w:bCs/>
          <w:color w:val="000000"/>
          <w:szCs w:val="24"/>
          <w:lang w:eastAsia="en-GB"/>
        </w:rPr>
        <w:tab/>
      </w:r>
      <w:r w:rsidRPr="004E400F">
        <w:rPr>
          <w:rFonts w:cs="Arial"/>
          <w:szCs w:val="24"/>
        </w:rPr>
        <w:t xml:space="preserve">means the period </w:t>
      </w:r>
      <w:r>
        <w:rPr>
          <w:rFonts w:cs="Arial"/>
          <w:szCs w:val="24"/>
        </w:rPr>
        <w:t xml:space="preserve">starting </w:t>
      </w:r>
      <w:r w:rsidRPr="004E400F">
        <w:rPr>
          <w:rFonts w:cs="Arial"/>
          <w:szCs w:val="24"/>
        </w:rPr>
        <w:t xml:space="preserve">from the </w:t>
      </w:r>
      <w:r>
        <w:rPr>
          <w:rFonts w:cs="Arial"/>
          <w:szCs w:val="24"/>
        </w:rPr>
        <w:t>C</w:t>
      </w:r>
      <w:r w:rsidRPr="004E400F">
        <w:rPr>
          <w:rFonts w:cs="Arial"/>
          <w:szCs w:val="24"/>
        </w:rPr>
        <w:t xml:space="preserve">ommencement Date </w:t>
      </w:r>
      <w:r>
        <w:rPr>
          <w:rFonts w:cs="Arial"/>
          <w:szCs w:val="24"/>
        </w:rPr>
        <w:t>for the period stated in the Contract documents or as agreed by the parties</w:t>
      </w:r>
    </w:p>
    <w:p w:rsidR="00B3407E" w:rsidRDefault="00B3407E" w:rsidP="00B97B4D">
      <w:pPr>
        <w:pStyle w:val="BodyTextIndent"/>
        <w:ind w:left="2880" w:hanging="2160"/>
        <w:rPr>
          <w:rFonts w:cs="Arial"/>
          <w:bCs/>
          <w:color w:val="000000"/>
          <w:szCs w:val="24"/>
          <w:lang w:eastAsia="en-GB"/>
        </w:rPr>
      </w:pPr>
    </w:p>
    <w:p w:rsidR="00B3407E" w:rsidRDefault="00B3407E" w:rsidP="00784186">
      <w:pPr>
        <w:pStyle w:val="BodyTextIndent"/>
        <w:ind w:left="3600" w:hanging="2880"/>
        <w:jc w:val="both"/>
        <w:rPr>
          <w:rFonts w:cs="Arial"/>
          <w:szCs w:val="24"/>
        </w:rPr>
      </w:pPr>
      <w:r w:rsidRPr="004E400F">
        <w:rPr>
          <w:rFonts w:cs="Arial"/>
          <w:szCs w:val="24"/>
        </w:rPr>
        <w:t>Working Day:</w:t>
      </w:r>
      <w:r w:rsidRPr="004E400F">
        <w:rPr>
          <w:rFonts w:cs="Arial"/>
          <w:szCs w:val="24"/>
        </w:rPr>
        <w:tab/>
        <w:t>Means any day from Monday to Friday (inclusive), which is not Christmas Day, Good Friday or a statutory bank holiday</w:t>
      </w:r>
      <w:r>
        <w:rPr>
          <w:rFonts w:cs="Arial"/>
          <w:szCs w:val="24"/>
        </w:rPr>
        <w:t>.</w:t>
      </w:r>
    </w:p>
    <w:p w:rsidR="00B3407E" w:rsidRDefault="00B3407E" w:rsidP="00784186">
      <w:pPr>
        <w:pStyle w:val="BodyTextIndent"/>
        <w:ind w:left="3600" w:hanging="2880"/>
        <w:jc w:val="both"/>
        <w:rPr>
          <w:rFonts w:cs="Arial"/>
          <w:szCs w:val="24"/>
        </w:rPr>
      </w:pPr>
    </w:p>
    <w:p w:rsidR="00B3407E" w:rsidRPr="004E400F" w:rsidRDefault="00B3407E" w:rsidP="00F06D2F">
      <w:pPr>
        <w:pStyle w:val="BodyTextIndent"/>
        <w:ind w:left="709"/>
        <w:jc w:val="both"/>
        <w:rPr>
          <w:rFonts w:cs="Arial"/>
          <w:bCs/>
          <w:color w:val="000000"/>
          <w:szCs w:val="24"/>
          <w:lang w:eastAsia="en-GB"/>
        </w:rPr>
      </w:pPr>
      <w:r>
        <w:rPr>
          <w:rFonts w:cs="Arial"/>
          <w:bCs/>
          <w:color w:val="000000"/>
          <w:szCs w:val="24"/>
          <w:lang w:eastAsia="en-GB"/>
        </w:rPr>
        <w:t>The terms defined in the Contract Particulars shall have the same meaning in these terms and conditions.</w:t>
      </w:r>
    </w:p>
    <w:p w:rsidR="00B3407E" w:rsidRDefault="00B3407E" w:rsidP="00A20487">
      <w:pPr>
        <w:autoSpaceDE w:val="0"/>
        <w:autoSpaceDN w:val="0"/>
        <w:adjustRightInd w:val="0"/>
        <w:jc w:val="both"/>
        <w:rPr>
          <w:rFonts w:cs="Arial"/>
          <w:bCs/>
          <w:color w:val="000000"/>
          <w:szCs w:val="24"/>
          <w:lang w:eastAsia="en-GB"/>
        </w:rPr>
      </w:pPr>
    </w:p>
    <w:p w:rsidR="00B3407E" w:rsidRDefault="00B3407E" w:rsidP="00A20487">
      <w:pPr>
        <w:autoSpaceDE w:val="0"/>
        <w:autoSpaceDN w:val="0"/>
        <w:adjustRightInd w:val="0"/>
        <w:jc w:val="both"/>
        <w:rPr>
          <w:rFonts w:cs="Arial"/>
          <w:bCs/>
          <w:color w:val="000000"/>
          <w:szCs w:val="24"/>
          <w:lang w:eastAsia="en-GB"/>
        </w:rPr>
      </w:pPr>
    </w:p>
    <w:p w:rsidR="00B3407E" w:rsidRPr="00AF350B" w:rsidRDefault="00B3407E" w:rsidP="005F61B0">
      <w:pPr>
        <w:numPr>
          <w:ilvl w:val="0"/>
          <w:numId w:val="1"/>
        </w:numPr>
        <w:tabs>
          <w:tab w:val="clear" w:pos="720"/>
          <w:tab w:val="num" w:pos="709"/>
        </w:tabs>
        <w:ind w:left="709" w:hanging="709"/>
        <w:jc w:val="both"/>
        <w:rPr>
          <w:rFonts w:cs="Arial"/>
          <w:szCs w:val="24"/>
        </w:rPr>
      </w:pPr>
      <w:r w:rsidRPr="001A4B12">
        <w:rPr>
          <w:rFonts w:cs="Arial"/>
          <w:b/>
          <w:bCs/>
          <w:szCs w:val="24"/>
        </w:rPr>
        <w:t>Application of these terms and conditions</w:t>
      </w:r>
    </w:p>
    <w:p w:rsidR="00B3407E" w:rsidRPr="001A4B12" w:rsidRDefault="00B3407E" w:rsidP="00AF350B">
      <w:pPr>
        <w:ind w:left="709"/>
        <w:jc w:val="both"/>
        <w:rPr>
          <w:rFonts w:cs="Arial"/>
          <w:szCs w:val="24"/>
        </w:rPr>
      </w:pPr>
    </w:p>
    <w:p w:rsidR="00B3407E" w:rsidRDefault="00B3407E" w:rsidP="00B17BC7">
      <w:pPr>
        <w:numPr>
          <w:ilvl w:val="1"/>
          <w:numId w:val="16"/>
        </w:numPr>
        <w:ind w:left="709" w:hanging="709"/>
        <w:jc w:val="both"/>
        <w:rPr>
          <w:rFonts w:cs="Arial"/>
          <w:szCs w:val="24"/>
        </w:rPr>
      </w:pPr>
      <w:r w:rsidRPr="001A4B12">
        <w:rPr>
          <w:rFonts w:cs="Arial"/>
          <w:szCs w:val="24"/>
        </w:rPr>
        <w:t xml:space="preserve">Subject to the Council’s right to terminate the Contract, these terms and conditions shall apply and shall remain in </w:t>
      </w:r>
      <w:r>
        <w:rPr>
          <w:rFonts w:cs="Arial"/>
          <w:szCs w:val="24"/>
        </w:rPr>
        <w:t xml:space="preserve">force for the Contract Period. </w:t>
      </w:r>
    </w:p>
    <w:p w:rsidR="00B3407E" w:rsidRDefault="00B3407E" w:rsidP="005F61B0">
      <w:pPr>
        <w:tabs>
          <w:tab w:val="num" w:pos="1418"/>
        </w:tabs>
        <w:ind w:left="709" w:hanging="709"/>
        <w:jc w:val="both"/>
        <w:rPr>
          <w:rFonts w:cs="Arial"/>
          <w:szCs w:val="24"/>
        </w:rPr>
      </w:pPr>
    </w:p>
    <w:p w:rsidR="00B3407E" w:rsidRDefault="00B3407E" w:rsidP="005F61B0">
      <w:pPr>
        <w:tabs>
          <w:tab w:val="num" w:pos="1418"/>
        </w:tabs>
        <w:ind w:left="709" w:hanging="709"/>
        <w:jc w:val="both"/>
        <w:rPr>
          <w:rFonts w:cs="Arial"/>
          <w:szCs w:val="24"/>
        </w:rPr>
      </w:pPr>
    </w:p>
    <w:p w:rsidR="00B3407E" w:rsidRPr="00170738" w:rsidRDefault="00B3407E" w:rsidP="005F61B0">
      <w:pPr>
        <w:pStyle w:val="Heading1"/>
        <w:numPr>
          <w:ilvl w:val="0"/>
          <w:numId w:val="5"/>
        </w:numPr>
        <w:tabs>
          <w:tab w:val="clear" w:pos="720"/>
          <w:tab w:val="left" w:pos="-1440"/>
          <w:tab w:val="num" w:pos="709"/>
        </w:tabs>
        <w:ind w:left="709" w:hanging="709"/>
        <w:rPr>
          <w:rFonts w:cs="Arial"/>
          <w:szCs w:val="24"/>
        </w:rPr>
      </w:pPr>
      <w:r w:rsidRPr="00170738">
        <w:rPr>
          <w:rFonts w:cs="Arial"/>
          <w:szCs w:val="24"/>
        </w:rPr>
        <w:t>Contract Period</w:t>
      </w:r>
    </w:p>
    <w:p w:rsidR="00B3407E" w:rsidRPr="004E400F" w:rsidRDefault="00B3407E" w:rsidP="005F61B0">
      <w:pPr>
        <w:tabs>
          <w:tab w:val="num" w:pos="1418"/>
        </w:tabs>
        <w:ind w:left="709" w:hanging="709"/>
        <w:rPr>
          <w:rFonts w:cs="Arial"/>
          <w:szCs w:val="24"/>
        </w:rPr>
      </w:pPr>
    </w:p>
    <w:p w:rsidR="00B3407E" w:rsidRPr="004E400F" w:rsidRDefault="00B3407E" w:rsidP="00D5205F">
      <w:pPr>
        <w:numPr>
          <w:ilvl w:val="1"/>
          <w:numId w:val="5"/>
        </w:numPr>
        <w:tabs>
          <w:tab w:val="clear" w:pos="720"/>
          <w:tab w:val="num" w:pos="709"/>
        </w:tabs>
        <w:ind w:left="709" w:hanging="709"/>
        <w:jc w:val="both"/>
        <w:rPr>
          <w:rFonts w:cs="Arial"/>
          <w:szCs w:val="24"/>
        </w:rPr>
      </w:pPr>
      <w:r w:rsidRPr="004E400F">
        <w:rPr>
          <w:rFonts w:cs="Arial"/>
          <w:szCs w:val="24"/>
        </w:rPr>
        <w:t xml:space="preserve">This Contract shall commence on the Commencement Date and shall continue for the </w:t>
      </w:r>
      <w:r>
        <w:rPr>
          <w:rFonts w:cs="Arial"/>
          <w:szCs w:val="24"/>
        </w:rPr>
        <w:t>Term u</w:t>
      </w:r>
      <w:r w:rsidRPr="004E400F">
        <w:rPr>
          <w:rFonts w:cs="Arial"/>
          <w:szCs w:val="24"/>
        </w:rPr>
        <w:t xml:space="preserve">nless terminated earlier </w:t>
      </w:r>
      <w:r>
        <w:rPr>
          <w:rFonts w:cs="Arial"/>
          <w:szCs w:val="24"/>
        </w:rPr>
        <w:t xml:space="preserve">or extended </w:t>
      </w:r>
      <w:r w:rsidRPr="004E400F">
        <w:rPr>
          <w:rFonts w:cs="Arial"/>
          <w:szCs w:val="24"/>
        </w:rPr>
        <w:t>in accordance with the terms of this Contract.</w:t>
      </w:r>
    </w:p>
    <w:p w:rsidR="00B3407E" w:rsidRPr="004E400F" w:rsidRDefault="00B3407E" w:rsidP="005F61B0">
      <w:pPr>
        <w:tabs>
          <w:tab w:val="num" w:pos="1418"/>
        </w:tabs>
        <w:ind w:left="709" w:hanging="709"/>
        <w:jc w:val="both"/>
        <w:rPr>
          <w:rFonts w:cs="Arial"/>
          <w:szCs w:val="24"/>
        </w:rPr>
      </w:pPr>
    </w:p>
    <w:p w:rsidR="00B3407E" w:rsidRPr="004E400F" w:rsidRDefault="00B3407E" w:rsidP="005F61B0">
      <w:pPr>
        <w:numPr>
          <w:ilvl w:val="1"/>
          <w:numId w:val="5"/>
        </w:numPr>
        <w:tabs>
          <w:tab w:val="clear" w:pos="720"/>
          <w:tab w:val="num" w:pos="709"/>
        </w:tabs>
        <w:ind w:left="709" w:hanging="709"/>
        <w:jc w:val="both"/>
        <w:rPr>
          <w:rFonts w:cs="Arial"/>
          <w:szCs w:val="24"/>
        </w:rPr>
      </w:pPr>
      <w:r>
        <w:rPr>
          <w:rFonts w:cs="Arial"/>
          <w:szCs w:val="24"/>
        </w:rPr>
        <w:t>T</w:t>
      </w:r>
      <w:r w:rsidRPr="004E400F">
        <w:rPr>
          <w:rFonts w:cs="Arial"/>
          <w:szCs w:val="24"/>
        </w:rPr>
        <w:t>he Contract may be extended at the option of the Council for a further period</w:t>
      </w:r>
      <w:r>
        <w:rPr>
          <w:rFonts w:cs="Arial"/>
          <w:szCs w:val="24"/>
        </w:rPr>
        <w:t>, the ‘</w:t>
      </w:r>
      <w:r w:rsidRPr="004E400F">
        <w:rPr>
          <w:rFonts w:cs="Arial"/>
          <w:szCs w:val="24"/>
        </w:rPr>
        <w:t xml:space="preserve">Extended </w:t>
      </w:r>
      <w:r>
        <w:rPr>
          <w:rFonts w:cs="Arial"/>
          <w:szCs w:val="24"/>
        </w:rPr>
        <w:t>Term</w:t>
      </w:r>
      <w:r w:rsidRPr="004E400F">
        <w:rPr>
          <w:rFonts w:cs="Arial"/>
          <w:szCs w:val="24"/>
        </w:rPr>
        <w:t xml:space="preserve">’ </w:t>
      </w:r>
      <w:r w:rsidRPr="004E400F">
        <w:rPr>
          <w:rFonts w:cs="Arial"/>
          <w:szCs w:val="24"/>
          <w:lang w:eastAsia="en-GB"/>
        </w:rPr>
        <w:t>but otherwise upon the same terms and conditions set out in this Contract.</w:t>
      </w:r>
    </w:p>
    <w:p w:rsidR="00B3407E" w:rsidRPr="004E400F" w:rsidRDefault="00B3407E" w:rsidP="005F61B0">
      <w:pPr>
        <w:tabs>
          <w:tab w:val="num" w:pos="1418"/>
        </w:tabs>
        <w:ind w:left="709" w:hanging="709"/>
        <w:jc w:val="both"/>
        <w:rPr>
          <w:rFonts w:cs="Arial"/>
          <w:szCs w:val="24"/>
        </w:rPr>
      </w:pPr>
    </w:p>
    <w:p w:rsidR="00B3407E" w:rsidRDefault="00B3407E" w:rsidP="005F61B0">
      <w:pPr>
        <w:numPr>
          <w:ilvl w:val="1"/>
          <w:numId w:val="5"/>
        </w:numPr>
        <w:tabs>
          <w:tab w:val="clear" w:pos="720"/>
          <w:tab w:val="left" w:pos="-1440"/>
          <w:tab w:val="num" w:pos="709"/>
          <w:tab w:val="left" w:pos="2127"/>
          <w:tab w:val="left" w:pos="2835"/>
          <w:tab w:val="left" w:pos="3686"/>
          <w:tab w:val="left" w:pos="4395"/>
        </w:tabs>
        <w:ind w:left="709" w:hanging="709"/>
        <w:jc w:val="both"/>
        <w:rPr>
          <w:rFonts w:cs="Arial"/>
          <w:szCs w:val="24"/>
        </w:rPr>
      </w:pPr>
      <w:r w:rsidRPr="004E400F">
        <w:rPr>
          <w:rFonts w:cs="Arial"/>
          <w:szCs w:val="24"/>
        </w:rPr>
        <w:lastRenderedPageBreak/>
        <w:t xml:space="preserve">Unless terminated earlier in accordance with the terms of this Contract, this Contract shall expire either at the end of the </w:t>
      </w:r>
      <w:r>
        <w:rPr>
          <w:rFonts w:cs="Arial"/>
          <w:szCs w:val="24"/>
        </w:rPr>
        <w:t>Term</w:t>
      </w:r>
      <w:r w:rsidRPr="004E400F">
        <w:rPr>
          <w:rFonts w:cs="Arial"/>
          <w:szCs w:val="24"/>
        </w:rPr>
        <w:t xml:space="preserve"> or upon exercise of the option by the Council, at the end of the Extended </w:t>
      </w:r>
      <w:r>
        <w:rPr>
          <w:rFonts w:cs="Arial"/>
          <w:szCs w:val="24"/>
        </w:rPr>
        <w:t>Term</w:t>
      </w:r>
      <w:r w:rsidRPr="004E400F">
        <w:rPr>
          <w:rFonts w:cs="Arial"/>
          <w:szCs w:val="24"/>
        </w:rPr>
        <w:t xml:space="preserve">. </w:t>
      </w:r>
    </w:p>
    <w:p w:rsidR="00B3407E" w:rsidRDefault="00B3407E" w:rsidP="00E1478E">
      <w:pPr>
        <w:tabs>
          <w:tab w:val="left" w:pos="-1440"/>
          <w:tab w:val="left" w:pos="2127"/>
          <w:tab w:val="left" w:pos="2835"/>
          <w:tab w:val="left" w:pos="3686"/>
          <w:tab w:val="left" w:pos="4395"/>
        </w:tabs>
        <w:jc w:val="both"/>
        <w:rPr>
          <w:rFonts w:cs="Arial"/>
          <w:szCs w:val="24"/>
        </w:rPr>
      </w:pPr>
    </w:p>
    <w:p w:rsidR="00B3407E" w:rsidRPr="004E400F" w:rsidRDefault="00B3407E" w:rsidP="00E1478E">
      <w:pPr>
        <w:tabs>
          <w:tab w:val="left" w:pos="-1440"/>
          <w:tab w:val="left" w:pos="2127"/>
          <w:tab w:val="left" w:pos="2835"/>
          <w:tab w:val="left" w:pos="3686"/>
          <w:tab w:val="left" w:pos="4395"/>
        </w:tabs>
        <w:jc w:val="both"/>
        <w:rPr>
          <w:rFonts w:cs="Arial"/>
          <w:szCs w:val="24"/>
        </w:rPr>
      </w:pPr>
    </w:p>
    <w:p w:rsidR="00B3407E" w:rsidRPr="00E975B6" w:rsidRDefault="00B3407E" w:rsidP="00D5205F">
      <w:pPr>
        <w:numPr>
          <w:ilvl w:val="0"/>
          <w:numId w:val="6"/>
        </w:numPr>
        <w:tabs>
          <w:tab w:val="clear" w:pos="405"/>
          <w:tab w:val="left" w:pos="-1440"/>
          <w:tab w:val="left" w:pos="-142"/>
          <w:tab w:val="num" w:pos="720"/>
          <w:tab w:val="num" w:pos="1418"/>
        </w:tabs>
        <w:ind w:left="720" w:hanging="720"/>
        <w:jc w:val="both"/>
        <w:rPr>
          <w:rFonts w:cs="Arial"/>
          <w:b/>
          <w:szCs w:val="24"/>
        </w:rPr>
      </w:pPr>
      <w:r w:rsidRPr="00E975B6">
        <w:rPr>
          <w:rFonts w:cs="Arial"/>
          <w:b/>
          <w:szCs w:val="24"/>
        </w:rPr>
        <w:t>Provider’s Status</w:t>
      </w:r>
    </w:p>
    <w:p w:rsidR="00B3407E" w:rsidRPr="004E400F" w:rsidRDefault="00B3407E" w:rsidP="005F61B0">
      <w:pPr>
        <w:tabs>
          <w:tab w:val="left" w:pos="-1440"/>
          <w:tab w:val="left" w:pos="-142"/>
          <w:tab w:val="num" w:pos="1418"/>
        </w:tabs>
        <w:ind w:left="709" w:hanging="709"/>
        <w:jc w:val="both"/>
        <w:rPr>
          <w:rFonts w:cs="Arial"/>
          <w:szCs w:val="24"/>
        </w:rPr>
      </w:pPr>
    </w:p>
    <w:p w:rsidR="00B3407E" w:rsidRPr="004E400F" w:rsidRDefault="00B3407E" w:rsidP="00D5205F">
      <w:pPr>
        <w:numPr>
          <w:ilvl w:val="1"/>
          <w:numId w:val="6"/>
        </w:numPr>
        <w:tabs>
          <w:tab w:val="left" w:pos="720"/>
          <w:tab w:val="num" w:pos="1418"/>
        </w:tabs>
        <w:jc w:val="both"/>
        <w:rPr>
          <w:rFonts w:cs="Arial"/>
          <w:szCs w:val="24"/>
        </w:rPr>
      </w:pPr>
      <w:r w:rsidRPr="004E400F">
        <w:rPr>
          <w:rFonts w:cs="Arial"/>
          <w:szCs w:val="24"/>
        </w:rPr>
        <w:t xml:space="preserve">The Contract is a contract for service and the </w:t>
      </w:r>
      <w:r>
        <w:rPr>
          <w:rFonts w:cs="Arial"/>
          <w:szCs w:val="24"/>
        </w:rPr>
        <w:t>Provider</w:t>
      </w:r>
      <w:r w:rsidRPr="004E400F">
        <w:rPr>
          <w:rFonts w:cs="Arial"/>
          <w:szCs w:val="24"/>
        </w:rPr>
        <w:t xml:space="preserve"> shall be acting as an</w:t>
      </w:r>
      <w:r>
        <w:rPr>
          <w:rFonts w:cs="Arial"/>
          <w:szCs w:val="24"/>
        </w:rPr>
        <w:t xml:space="preserve"> </w:t>
      </w:r>
      <w:r w:rsidRPr="004E400F">
        <w:rPr>
          <w:rFonts w:cs="Arial"/>
          <w:szCs w:val="24"/>
        </w:rPr>
        <w:t xml:space="preserve">independent </w:t>
      </w:r>
      <w:r>
        <w:rPr>
          <w:rFonts w:cs="Arial"/>
          <w:szCs w:val="24"/>
        </w:rPr>
        <w:t>contractor</w:t>
      </w:r>
      <w:r w:rsidRPr="004E400F">
        <w:rPr>
          <w:rFonts w:cs="Arial"/>
          <w:szCs w:val="24"/>
        </w:rPr>
        <w:t xml:space="preserve"> not as agent of the Council.</w:t>
      </w:r>
    </w:p>
    <w:p w:rsidR="00B3407E" w:rsidRPr="004E400F" w:rsidRDefault="00B3407E" w:rsidP="005F61B0">
      <w:pPr>
        <w:tabs>
          <w:tab w:val="num" w:pos="567"/>
          <w:tab w:val="num" w:pos="1418"/>
        </w:tabs>
        <w:ind w:left="709" w:hanging="709"/>
        <w:jc w:val="both"/>
        <w:rPr>
          <w:rFonts w:cs="Arial"/>
          <w:szCs w:val="24"/>
        </w:rPr>
      </w:pPr>
    </w:p>
    <w:p w:rsidR="00B3407E" w:rsidRPr="004E400F" w:rsidRDefault="00B3407E" w:rsidP="00D5205F">
      <w:pPr>
        <w:numPr>
          <w:ilvl w:val="1"/>
          <w:numId w:val="6"/>
        </w:numPr>
        <w:tabs>
          <w:tab w:val="clear" w:pos="720"/>
          <w:tab w:val="num" w:pos="709"/>
          <w:tab w:val="num" w:pos="1418"/>
        </w:tabs>
        <w:ind w:left="709" w:hanging="709"/>
        <w:jc w:val="both"/>
        <w:rPr>
          <w:rFonts w:cs="Arial"/>
          <w:szCs w:val="24"/>
        </w:rPr>
      </w:pPr>
      <w:r w:rsidRPr="004E400F">
        <w:rPr>
          <w:rFonts w:cs="Arial"/>
          <w:color w:val="000000"/>
          <w:szCs w:val="24"/>
        </w:rPr>
        <w:t xml:space="preserve">Nothing in the Contract shall create, or be deemed to create a partnership between the </w:t>
      </w:r>
      <w:r>
        <w:rPr>
          <w:rFonts w:cs="Arial"/>
          <w:color w:val="000000"/>
          <w:szCs w:val="24"/>
        </w:rPr>
        <w:t>parties.</w:t>
      </w:r>
    </w:p>
    <w:p w:rsidR="00B3407E" w:rsidRPr="004E400F" w:rsidRDefault="00B3407E" w:rsidP="00D5205F">
      <w:pPr>
        <w:tabs>
          <w:tab w:val="num" w:pos="567"/>
          <w:tab w:val="num" w:pos="709"/>
          <w:tab w:val="num" w:pos="1418"/>
        </w:tabs>
        <w:ind w:left="709" w:hanging="709"/>
        <w:jc w:val="both"/>
        <w:rPr>
          <w:rFonts w:cs="Arial"/>
          <w:szCs w:val="24"/>
        </w:rPr>
      </w:pPr>
    </w:p>
    <w:p w:rsidR="00B3407E" w:rsidRPr="00D5205F" w:rsidRDefault="00B3407E" w:rsidP="00D5205F">
      <w:pPr>
        <w:numPr>
          <w:ilvl w:val="1"/>
          <w:numId w:val="6"/>
        </w:numPr>
        <w:tabs>
          <w:tab w:val="clear" w:pos="720"/>
          <w:tab w:val="num" w:pos="709"/>
        </w:tabs>
        <w:ind w:left="709" w:hanging="709"/>
        <w:jc w:val="both"/>
        <w:rPr>
          <w:rFonts w:cs="Arial"/>
          <w:szCs w:val="24"/>
        </w:rPr>
      </w:pPr>
      <w:r w:rsidRPr="00D5205F">
        <w:rPr>
          <w:rFonts w:cs="Arial"/>
          <w:szCs w:val="24"/>
        </w:rPr>
        <w:t>The Provider shall be exclusively responsible for discharging of any tax and          VAT liability arising out of the remuneration for the Services provided under the Contract.</w:t>
      </w:r>
    </w:p>
    <w:p w:rsidR="00B3407E" w:rsidRDefault="00B3407E" w:rsidP="00AF350B"/>
    <w:p w:rsidR="00B3407E" w:rsidRPr="00AF350B" w:rsidRDefault="00B3407E" w:rsidP="00AF350B"/>
    <w:p w:rsidR="00B3407E" w:rsidRPr="00170738" w:rsidRDefault="00B3407E" w:rsidP="00E975B6">
      <w:pPr>
        <w:pStyle w:val="Heading2"/>
        <w:numPr>
          <w:ilvl w:val="0"/>
          <w:numId w:val="6"/>
        </w:numPr>
        <w:tabs>
          <w:tab w:val="clear" w:pos="405"/>
          <w:tab w:val="num" w:pos="709"/>
          <w:tab w:val="left" w:pos="2127"/>
          <w:tab w:val="left" w:pos="2835"/>
          <w:tab w:val="left" w:pos="3686"/>
          <w:tab w:val="left" w:pos="4395"/>
        </w:tabs>
        <w:ind w:left="709" w:hanging="709"/>
        <w:rPr>
          <w:rFonts w:cs="Arial"/>
          <w:b w:val="0"/>
          <w:color w:val="000000"/>
          <w:szCs w:val="24"/>
        </w:rPr>
      </w:pPr>
      <w:r w:rsidRPr="00170738">
        <w:rPr>
          <w:rFonts w:cs="Arial"/>
          <w:szCs w:val="24"/>
        </w:rPr>
        <w:t>Regulatory Body Registration and</w:t>
      </w:r>
      <w:r w:rsidRPr="00170738">
        <w:rPr>
          <w:rFonts w:cs="Arial"/>
          <w:b w:val="0"/>
          <w:szCs w:val="24"/>
        </w:rPr>
        <w:t xml:space="preserve"> </w:t>
      </w:r>
      <w:r w:rsidRPr="00170738">
        <w:rPr>
          <w:rFonts w:cs="Arial"/>
          <w:color w:val="000000"/>
          <w:szCs w:val="24"/>
        </w:rPr>
        <w:t xml:space="preserve">Notice </w:t>
      </w:r>
      <w:r w:rsidRPr="00170738">
        <w:rPr>
          <w:rFonts w:cs="Arial"/>
          <w:b w:val="0"/>
          <w:color w:val="000000"/>
          <w:szCs w:val="24"/>
        </w:rPr>
        <w:t xml:space="preserve"> </w:t>
      </w:r>
    </w:p>
    <w:p w:rsidR="00B3407E" w:rsidRPr="004E400F" w:rsidRDefault="00B3407E" w:rsidP="005F61B0">
      <w:pPr>
        <w:tabs>
          <w:tab w:val="num" w:pos="1418"/>
        </w:tabs>
        <w:ind w:left="709" w:hanging="709"/>
        <w:jc w:val="both"/>
        <w:rPr>
          <w:rFonts w:cs="Arial"/>
          <w:szCs w:val="24"/>
        </w:rPr>
      </w:pPr>
    </w:p>
    <w:p w:rsidR="00B3407E" w:rsidRDefault="00B3407E" w:rsidP="00D5205F">
      <w:pPr>
        <w:numPr>
          <w:ilvl w:val="1"/>
          <w:numId w:val="6"/>
        </w:numPr>
        <w:tabs>
          <w:tab w:val="clear" w:pos="720"/>
          <w:tab w:val="num" w:pos="1418"/>
        </w:tabs>
        <w:ind w:left="709" w:hanging="709"/>
        <w:jc w:val="both"/>
        <w:rPr>
          <w:rFonts w:cs="Arial"/>
          <w:szCs w:val="24"/>
          <w:lang w:eastAsia="en-GB"/>
        </w:rPr>
      </w:pPr>
      <w:r w:rsidRPr="004E400F">
        <w:rPr>
          <w:rFonts w:cs="Arial"/>
          <w:szCs w:val="24"/>
        </w:rPr>
        <w:t xml:space="preserve">The </w:t>
      </w:r>
      <w:r>
        <w:rPr>
          <w:rFonts w:cs="Arial"/>
          <w:szCs w:val="24"/>
        </w:rPr>
        <w:t>Provider</w:t>
      </w:r>
      <w:r w:rsidRPr="004E400F">
        <w:rPr>
          <w:rFonts w:cs="Arial"/>
          <w:szCs w:val="24"/>
        </w:rPr>
        <w:t xml:space="preserve"> warrants </w:t>
      </w:r>
      <w:r w:rsidRPr="004E400F">
        <w:rPr>
          <w:rFonts w:cs="Arial"/>
          <w:szCs w:val="24"/>
          <w:lang w:eastAsia="en-GB"/>
        </w:rPr>
        <w:t>and represents:</w:t>
      </w:r>
      <w:r>
        <w:rPr>
          <w:rFonts w:cs="Arial"/>
          <w:szCs w:val="24"/>
        </w:rPr>
        <w:t>-</w:t>
      </w:r>
    </w:p>
    <w:p w:rsidR="00B3407E" w:rsidRDefault="00B3407E" w:rsidP="00F977C1">
      <w:pPr>
        <w:tabs>
          <w:tab w:val="num" w:pos="1418"/>
        </w:tabs>
        <w:ind w:left="709"/>
        <w:jc w:val="both"/>
        <w:rPr>
          <w:rFonts w:cs="Arial"/>
          <w:szCs w:val="24"/>
        </w:rPr>
      </w:pPr>
    </w:p>
    <w:p w:rsidR="00B3407E" w:rsidRDefault="00B3407E" w:rsidP="00B17BC7">
      <w:pPr>
        <w:pStyle w:val="ListParagraph"/>
        <w:numPr>
          <w:ilvl w:val="2"/>
          <w:numId w:val="26"/>
        </w:numPr>
        <w:tabs>
          <w:tab w:val="num" w:pos="1440"/>
        </w:tabs>
        <w:autoSpaceDE w:val="0"/>
        <w:autoSpaceDN w:val="0"/>
        <w:adjustRightInd w:val="0"/>
        <w:ind w:left="1440"/>
        <w:jc w:val="both"/>
        <w:rPr>
          <w:rFonts w:ascii="Arial" w:hAnsi="Arial" w:cs="Arial"/>
          <w:sz w:val="24"/>
          <w:szCs w:val="24"/>
          <w:lang w:eastAsia="en-GB"/>
        </w:rPr>
      </w:pPr>
      <w:r w:rsidRPr="00F977C1">
        <w:rPr>
          <w:rFonts w:ascii="Arial" w:hAnsi="Arial" w:cs="Arial"/>
          <w:sz w:val="24"/>
          <w:szCs w:val="24"/>
          <w:lang w:eastAsia="en-GB"/>
        </w:rPr>
        <w:t>that its holds all requisite regulatory registration required for provision of this Service;</w:t>
      </w:r>
    </w:p>
    <w:p w:rsidR="00B3407E" w:rsidRDefault="00B3407E" w:rsidP="00147EDF">
      <w:pPr>
        <w:pStyle w:val="ListParagraph"/>
        <w:autoSpaceDE w:val="0"/>
        <w:autoSpaceDN w:val="0"/>
        <w:adjustRightInd w:val="0"/>
        <w:ind w:left="1260"/>
        <w:jc w:val="both"/>
        <w:rPr>
          <w:rFonts w:ascii="Arial" w:hAnsi="Arial" w:cs="Arial"/>
          <w:sz w:val="24"/>
          <w:szCs w:val="24"/>
          <w:lang w:eastAsia="en-GB"/>
        </w:rPr>
      </w:pPr>
    </w:p>
    <w:p w:rsidR="00B3407E" w:rsidRDefault="00B3407E" w:rsidP="00B17BC7">
      <w:pPr>
        <w:pStyle w:val="ListParagraph"/>
        <w:numPr>
          <w:ilvl w:val="2"/>
          <w:numId w:val="26"/>
        </w:numPr>
        <w:tabs>
          <w:tab w:val="num" w:pos="1440"/>
        </w:tabs>
        <w:autoSpaceDE w:val="0"/>
        <w:autoSpaceDN w:val="0"/>
        <w:adjustRightInd w:val="0"/>
        <w:ind w:left="1440"/>
        <w:jc w:val="both"/>
        <w:rPr>
          <w:rFonts w:ascii="Arial" w:hAnsi="Arial" w:cs="Arial"/>
          <w:sz w:val="24"/>
          <w:szCs w:val="24"/>
          <w:lang w:eastAsia="en-GB"/>
        </w:rPr>
      </w:pPr>
      <w:r>
        <w:rPr>
          <w:rFonts w:ascii="Arial" w:hAnsi="Arial" w:cs="Arial"/>
          <w:sz w:val="24"/>
          <w:szCs w:val="24"/>
          <w:lang w:eastAsia="en-GB"/>
        </w:rPr>
        <w:t xml:space="preserve">that it </w:t>
      </w:r>
      <w:r w:rsidRPr="00F977C1">
        <w:rPr>
          <w:rFonts w:ascii="Arial" w:hAnsi="Arial" w:cs="Arial"/>
          <w:sz w:val="24"/>
          <w:szCs w:val="24"/>
          <w:lang w:eastAsia="en-GB"/>
        </w:rPr>
        <w:t>holds and will continue to hold the requisite registration during the existence of this Contract;</w:t>
      </w:r>
    </w:p>
    <w:p w:rsidR="00B3407E" w:rsidRPr="00147EDF" w:rsidRDefault="00B3407E" w:rsidP="00147EDF">
      <w:pPr>
        <w:pStyle w:val="ListParagraph"/>
        <w:rPr>
          <w:rFonts w:ascii="Arial" w:hAnsi="Arial" w:cs="Arial"/>
          <w:sz w:val="24"/>
          <w:szCs w:val="24"/>
          <w:lang w:eastAsia="en-GB"/>
        </w:rPr>
      </w:pPr>
    </w:p>
    <w:p w:rsidR="00B3407E" w:rsidRDefault="00B3407E" w:rsidP="00B17BC7">
      <w:pPr>
        <w:pStyle w:val="ListParagraph"/>
        <w:numPr>
          <w:ilvl w:val="2"/>
          <w:numId w:val="26"/>
        </w:numPr>
        <w:tabs>
          <w:tab w:val="num" w:pos="1440"/>
        </w:tabs>
        <w:autoSpaceDE w:val="0"/>
        <w:autoSpaceDN w:val="0"/>
        <w:adjustRightInd w:val="0"/>
        <w:ind w:left="1440"/>
        <w:jc w:val="both"/>
        <w:rPr>
          <w:rFonts w:ascii="Arial" w:hAnsi="Arial" w:cs="Arial"/>
          <w:sz w:val="24"/>
          <w:szCs w:val="24"/>
          <w:lang w:eastAsia="en-GB"/>
        </w:rPr>
      </w:pPr>
      <w:proofErr w:type="gramStart"/>
      <w:r w:rsidRPr="00F977C1">
        <w:rPr>
          <w:rFonts w:ascii="Arial" w:hAnsi="Arial" w:cs="Arial"/>
          <w:sz w:val="24"/>
          <w:szCs w:val="24"/>
          <w:lang w:eastAsia="en-GB"/>
        </w:rPr>
        <w:t>that</w:t>
      </w:r>
      <w:proofErr w:type="gramEnd"/>
      <w:r w:rsidRPr="00F977C1">
        <w:rPr>
          <w:rFonts w:ascii="Arial" w:hAnsi="Arial" w:cs="Arial"/>
          <w:sz w:val="24"/>
          <w:szCs w:val="24"/>
          <w:lang w:eastAsia="en-GB"/>
        </w:rPr>
        <w:t xml:space="preserve"> it holds and will continue to hold the necessary licence or other document enabling the Provider to provide the Service.</w:t>
      </w:r>
    </w:p>
    <w:p w:rsidR="00B3407E" w:rsidRDefault="00B3407E" w:rsidP="00F977C1">
      <w:pPr>
        <w:tabs>
          <w:tab w:val="num" w:pos="1418"/>
        </w:tabs>
        <w:ind w:left="709"/>
        <w:jc w:val="both"/>
        <w:rPr>
          <w:rFonts w:cs="Arial"/>
          <w:szCs w:val="24"/>
          <w:lang w:eastAsia="en-GB"/>
        </w:rPr>
      </w:pPr>
    </w:p>
    <w:p w:rsidR="00B3407E" w:rsidRDefault="00B3407E" w:rsidP="00B17BC7">
      <w:pPr>
        <w:pStyle w:val="Heading2"/>
        <w:numPr>
          <w:ilvl w:val="1"/>
          <w:numId w:val="13"/>
        </w:numPr>
        <w:tabs>
          <w:tab w:val="num" w:pos="1418"/>
          <w:tab w:val="left" w:pos="2127"/>
          <w:tab w:val="left" w:pos="2835"/>
          <w:tab w:val="left" w:pos="3686"/>
          <w:tab w:val="left" w:pos="4395"/>
        </w:tabs>
        <w:ind w:left="709" w:hanging="709"/>
        <w:rPr>
          <w:rFonts w:cs="Arial"/>
          <w:b w:val="0"/>
          <w:color w:val="000000"/>
          <w:szCs w:val="24"/>
        </w:rPr>
      </w:pPr>
      <w:r w:rsidRPr="004E400F">
        <w:rPr>
          <w:rFonts w:cs="Arial"/>
          <w:b w:val="0"/>
          <w:color w:val="000000"/>
          <w:szCs w:val="24"/>
        </w:rPr>
        <w:t xml:space="preserve">The </w:t>
      </w:r>
      <w:r>
        <w:rPr>
          <w:rFonts w:cs="Arial"/>
          <w:b w:val="0"/>
          <w:color w:val="000000"/>
          <w:szCs w:val="24"/>
        </w:rPr>
        <w:t>Provider</w:t>
      </w:r>
      <w:r w:rsidRPr="004E400F">
        <w:rPr>
          <w:rFonts w:cs="Arial"/>
          <w:b w:val="0"/>
          <w:color w:val="000000"/>
          <w:szCs w:val="24"/>
        </w:rPr>
        <w:t xml:space="preserve"> must notify the Council</w:t>
      </w:r>
      <w:r>
        <w:rPr>
          <w:rFonts w:cs="Arial"/>
          <w:b w:val="0"/>
          <w:color w:val="000000"/>
          <w:szCs w:val="24"/>
        </w:rPr>
        <w:t>:</w:t>
      </w:r>
    </w:p>
    <w:p w:rsidR="00B3407E" w:rsidRDefault="00B3407E" w:rsidP="00CE0B19">
      <w:pPr>
        <w:tabs>
          <w:tab w:val="num" w:pos="1418"/>
        </w:tabs>
        <w:ind w:left="709" w:hanging="709"/>
        <w:jc w:val="both"/>
        <w:rPr>
          <w:rFonts w:cs="Arial"/>
          <w:szCs w:val="24"/>
          <w:lang w:eastAsia="en-GB"/>
        </w:rPr>
      </w:pPr>
    </w:p>
    <w:p w:rsidR="00B3407E" w:rsidRDefault="00B3407E" w:rsidP="0046617F">
      <w:pPr>
        <w:pStyle w:val="Heading2"/>
        <w:numPr>
          <w:ilvl w:val="2"/>
          <w:numId w:val="27"/>
        </w:numPr>
        <w:tabs>
          <w:tab w:val="left" w:pos="1418"/>
          <w:tab w:val="left" w:pos="3686"/>
          <w:tab w:val="left" w:pos="4395"/>
        </w:tabs>
        <w:rPr>
          <w:rFonts w:cs="Arial"/>
          <w:b w:val="0"/>
          <w:color w:val="000000"/>
          <w:szCs w:val="24"/>
        </w:rPr>
      </w:pPr>
      <w:proofErr w:type="gramStart"/>
      <w:r w:rsidRPr="006A0544">
        <w:rPr>
          <w:rFonts w:cs="Arial"/>
          <w:b w:val="0"/>
          <w:color w:val="000000"/>
          <w:szCs w:val="24"/>
        </w:rPr>
        <w:t>of</w:t>
      </w:r>
      <w:proofErr w:type="gramEnd"/>
      <w:r w:rsidRPr="006A0544">
        <w:rPr>
          <w:rFonts w:cs="Arial"/>
          <w:b w:val="0"/>
          <w:color w:val="000000"/>
          <w:szCs w:val="24"/>
        </w:rPr>
        <w:t xml:space="preserve"> any formal notice received from any Regulatory Body relating to the provision of the Service; or</w:t>
      </w:r>
    </w:p>
    <w:p w:rsidR="00B3407E" w:rsidRPr="006C3387" w:rsidRDefault="00B3407E" w:rsidP="00CE0B19">
      <w:pPr>
        <w:jc w:val="both"/>
      </w:pPr>
    </w:p>
    <w:p w:rsidR="00B3407E" w:rsidRDefault="00B3407E" w:rsidP="0046617F">
      <w:pPr>
        <w:pStyle w:val="Heading2"/>
        <w:numPr>
          <w:ilvl w:val="2"/>
          <w:numId w:val="27"/>
        </w:numPr>
        <w:tabs>
          <w:tab w:val="left" w:pos="1418"/>
          <w:tab w:val="left" w:pos="2127"/>
          <w:tab w:val="left" w:pos="2835"/>
          <w:tab w:val="left" w:pos="4395"/>
        </w:tabs>
        <w:rPr>
          <w:rFonts w:cs="Arial"/>
          <w:b w:val="0"/>
          <w:szCs w:val="24"/>
        </w:rPr>
      </w:pPr>
      <w:proofErr w:type="gramStart"/>
      <w:r w:rsidRPr="004E400F">
        <w:rPr>
          <w:rFonts w:cs="Arial"/>
          <w:b w:val="0"/>
          <w:szCs w:val="24"/>
        </w:rPr>
        <w:t>any</w:t>
      </w:r>
      <w:proofErr w:type="gramEnd"/>
      <w:r w:rsidRPr="004E400F">
        <w:rPr>
          <w:rFonts w:cs="Arial"/>
          <w:b w:val="0"/>
          <w:szCs w:val="24"/>
        </w:rPr>
        <w:t xml:space="preserve"> order, or inquiry by any Regulat</w:t>
      </w:r>
      <w:r>
        <w:rPr>
          <w:rFonts w:cs="Arial"/>
          <w:b w:val="0"/>
          <w:szCs w:val="24"/>
        </w:rPr>
        <w:t xml:space="preserve">ory Body into any misconduct or </w:t>
      </w:r>
      <w:r w:rsidRPr="004E400F">
        <w:rPr>
          <w:rFonts w:cs="Arial"/>
          <w:b w:val="0"/>
          <w:szCs w:val="24"/>
        </w:rPr>
        <w:t xml:space="preserve">mismanagement in relation to the carrying out of </w:t>
      </w:r>
      <w:r>
        <w:rPr>
          <w:rFonts w:cs="Arial"/>
          <w:b w:val="0"/>
          <w:szCs w:val="24"/>
        </w:rPr>
        <w:t>the Service by the Provider; or</w:t>
      </w:r>
    </w:p>
    <w:p w:rsidR="00B3407E" w:rsidRPr="006C3387" w:rsidRDefault="00B3407E" w:rsidP="00CE0B19">
      <w:pPr>
        <w:jc w:val="both"/>
      </w:pPr>
    </w:p>
    <w:p w:rsidR="00B3407E" w:rsidRDefault="00B3407E" w:rsidP="00B17BC7">
      <w:pPr>
        <w:pStyle w:val="ListParagraph"/>
        <w:numPr>
          <w:ilvl w:val="2"/>
          <w:numId w:val="27"/>
        </w:numPr>
        <w:tabs>
          <w:tab w:val="num" w:pos="1440"/>
        </w:tabs>
        <w:jc w:val="both"/>
        <w:rPr>
          <w:rFonts w:ascii="Arial" w:hAnsi="Arial" w:cs="Arial"/>
          <w:color w:val="000000"/>
          <w:sz w:val="24"/>
          <w:szCs w:val="24"/>
        </w:rPr>
      </w:pPr>
      <w:r w:rsidRPr="006A0544">
        <w:rPr>
          <w:rFonts w:ascii="Arial" w:hAnsi="Arial" w:cs="Arial"/>
          <w:color w:val="000000"/>
          <w:sz w:val="24"/>
          <w:szCs w:val="24"/>
        </w:rPr>
        <w:t>in the event of being subject to an investigation by any Regulatory Body relating to the Service; or</w:t>
      </w:r>
    </w:p>
    <w:p w:rsidR="00B3407E" w:rsidRPr="006C3387" w:rsidRDefault="00B3407E" w:rsidP="00CE0B19">
      <w:pPr>
        <w:pStyle w:val="ListParagraph"/>
        <w:jc w:val="both"/>
        <w:rPr>
          <w:rFonts w:ascii="Arial" w:hAnsi="Arial" w:cs="Arial"/>
          <w:color w:val="000000"/>
          <w:sz w:val="24"/>
          <w:szCs w:val="24"/>
        </w:rPr>
      </w:pPr>
    </w:p>
    <w:p w:rsidR="00B3407E" w:rsidRDefault="00B3407E" w:rsidP="00B17BC7">
      <w:pPr>
        <w:pStyle w:val="ListParagraph"/>
        <w:numPr>
          <w:ilvl w:val="2"/>
          <w:numId w:val="27"/>
        </w:numPr>
        <w:tabs>
          <w:tab w:val="num" w:pos="1440"/>
        </w:tabs>
        <w:jc w:val="both"/>
        <w:rPr>
          <w:rFonts w:ascii="Arial" w:hAnsi="Arial" w:cs="Arial"/>
          <w:color w:val="000000"/>
          <w:sz w:val="24"/>
          <w:szCs w:val="24"/>
        </w:rPr>
      </w:pPr>
      <w:r w:rsidRPr="006A0544">
        <w:rPr>
          <w:rFonts w:ascii="Arial" w:hAnsi="Arial" w:cs="Arial"/>
          <w:color w:val="000000"/>
          <w:sz w:val="24"/>
          <w:szCs w:val="24"/>
        </w:rPr>
        <w:t xml:space="preserve">If the Provider's registration required for provision of the Service is withdrawn or cancelled. </w:t>
      </w:r>
    </w:p>
    <w:p w:rsidR="00B3407E" w:rsidRDefault="00B3407E" w:rsidP="00246EA1">
      <w:pPr>
        <w:pStyle w:val="ListParagraph"/>
        <w:jc w:val="both"/>
        <w:rPr>
          <w:rFonts w:ascii="Arial" w:hAnsi="Arial" w:cs="Arial"/>
          <w:color w:val="000000"/>
          <w:sz w:val="24"/>
          <w:szCs w:val="24"/>
        </w:rPr>
      </w:pPr>
    </w:p>
    <w:p w:rsidR="00B3407E" w:rsidRDefault="00B3407E" w:rsidP="00246EA1">
      <w:pPr>
        <w:pStyle w:val="ListParagraph"/>
        <w:jc w:val="both"/>
        <w:rPr>
          <w:rFonts w:ascii="Arial" w:hAnsi="Arial" w:cs="Arial"/>
          <w:color w:val="000000"/>
          <w:sz w:val="24"/>
          <w:szCs w:val="24"/>
        </w:rPr>
      </w:pPr>
    </w:p>
    <w:p w:rsidR="00B3407E" w:rsidRDefault="00B3407E" w:rsidP="00246EA1">
      <w:pPr>
        <w:pStyle w:val="ListParagraph"/>
        <w:jc w:val="both"/>
        <w:rPr>
          <w:rFonts w:ascii="Arial" w:hAnsi="Arial" w:cs="Arial"/>
          <w:color w:val="000000"/>
          <w:sz w:val="24"/>
          <w:szCs w:val="24"/>
        </w:rPr>
      </w:pPr>
    </w:p>
    <w:p w:rsidR="00B3407E" w:rsidRDefault="00B3407E" w:rsidP="00246EA1">
      <w:pPr>
        <w:pStyle w:val="ListParagraph"/>
        <w:jc w:val="both"/>
        <w:rPr>
          <w:rFonts w:ascii="Arial" w:hAnsi="Arial" w:cs="Arial"/>
          <w:color w:val="000000"/>
          <w:sz w:val="24"/>
          <w:szCs w:val="24"/>
        </w:rPr>
      </w:pPr>
    </w:p>
    <w:p w:rsidR="00B3407E" w:rsidRDefault="00B3407E" w:rsidP="00246EA1">
      <w:pPr>
        <w:pStyle w:val="ListParagraph"/>
        <w:jc w:val="both"/>
        <w:rPr>
          <w:rFonts w:ascii="Arial" w:hAnsi="Arial" w:cs="Arial"/>
          <w:color w:val="000000"/>
          <w:sz w:val="24"/>
          <w:szCs w:val="24"/>
        </w:rPr>
      </w:pPr>
    </w:p>
    <w:p w:rsidR="00B3407E" w:rsidRPr="006A0544" w:rsidRDefault="00B3407E" w:rsidP="00246EA1">
      <w:pPr>
        <w:pStyle w:val="ListParagraph"/>
        <w:jc w:val="both"/>
        <w:rPr>
          <w:rFonts w:ascii="Arial" w:hAnsi="Arial" w:cs="Arial"/>
          <w:color w:val="000000"/>
          <w:sz w:val="24"/>
          <w:szCs w:val="24"/>
        </w:rPr>
      </w:pPr>
    </w:p>
    <w:p w:rsidR="00B3407E" w:rsidRDefault="00B3407E" w:rsidP="00B17BC7">
      <w:pPr>
        <w:numPr>
          <w:ilvl w:val="0"/>
          <w:numId w:val="27"/>
        </w:numPr>
        <w:ind w:left="709" w:hanging="709"/>
        <w:jc w:val="both"/>
        <w:rPr>
          <w:rFonts w:cs="Arial"/>
          <w:szCs w:val="24"/>
        </w:rPr>
      </w:pPr>
      <w:r w:rsidRPr="004E400F">
        <w:rPr>
          <w:rFonts w:cs="Arial"/>
          <w:b/>
          <w:szCs w:val="24"/>
        </w:rPr>
        <w:lastRenderedPageBreak/>
        <w:t>Warranty</w:t>
      </w:r>
    </w:p>
    <w:p w:rsidR="00B3407E" w:rsidRPr="004E400F" w:rsidRDefault="00B3407E" w:rsidP="00CE0B19">
      <w:pPr>
        <w:tabs>
          <w:tab w:val="left" w:pos="-1440"/>
          <w:tab w:val="num" w:pos="1418"/>
        </w:tabs>
        <w:ind w:left="709" w:hanging="709"/>
        <w:jc w:val="both"/>
        <w:rPr>
          <w:rFonts w:cs="Arial"/>
          <w:szCs w:val="24"/>
        </w:rPr>
      </w:pPr>
    </w:p>
    <w:p w:rsidR="00B3407E" w:rsidRDefault="00B3407E" w:rsidP="00F54455">
      <w:pPr>
        <w:jc w:val="both"/>
        <w:rPr>
          <w:rFonts w:cs="Arial"/>
          <w:szCs w:val="24"/>
        </w:rPr>
      </w:pPr>
      <w:r>
        <w:rPr>
          <w:rFonts w:cs="Arial"/>
          <w:szCs w:val="24"/>
        </w:rPr>
        <w:t>6.1.</w:t>
      </w:r>
      <w:r>
        <w:rPr>
          <w:rFonts w:cs="Arial"/>
          <w:szCs w:val="24"/>
        </w:rPr>
        <w:tab/>
      </w:r>
      <w:r w:rsidRPr="00170738">
        <w:rPr>
          <w:rFonts w:cs="Arial"/>
          <w:szCs w:val="24"/>
        </w:rPr>
        <w:t xml:space="preserve">The </w:t>
      </w:r>
      <w:r>
        <w:rPr>
          <w:rFonts w:cs="Arial"/>
          <w:szCs w:val="24"/>
        </w:rPr>
        <w:t>Provider</w:t>
      </w:r>
      <w:r w:rsidRPr="00170738">
        <w:rPr>
          <w:rFonts w:cs="Arial"/>
          <w:szCs w:val="24"/>
        </w:rPr>
        <w:t xml:space="preserve"> acknowledges and confirms that:</w:t>
      </w:r>
    </w:p>
    <w:p w:rsidR="00B3407E" w:rsidRDefault="00B3407E" w:rsidP="00F54455">
      <w:pPr>
        <w:tabs>
          <w:tab w:val="left" w:pos="-1440"/>
        </w:tabs>
        <w:jc w:val="both"/>
        <w:rPr>
          <w:rFonts w:cs="Arial"/>
          <w:szCs w:val="24"/>
        </w:rPr>
      </w:pPr>
      <w:r>
        <w:rPr>
          <w:rFonts w:cs="Arial"/>
          <w:szCs w:val="24"/>
        </w:rPr>
        <w:t xml:space="preserve"> </w:t>
      </w:r>
    </w:p>
    <w:p w:rsidR="00B3407E" w:rsidRDefault="00B3407E" w:rsidP="00F54455">
      <w:pPr>
        <w:spacing w:after="240"/>
        <w:ind w:left="1440" w:hanging="720"/>
        <w:jc w:val="both"/>
        <w:rPr>
          <w:rFonts w:cs="Arial"/>
          <w:szCs w:val="24"/>
        </w:rPr>
      </w:pPr>
      <w:r>
        <w:t>6.1.1.</w:t>
      </w:r>
      <w:r>
        <w:tab/>
      </w:r>
      <w:r w:rsidRPr="00CD6102">
        <w:t>It has had an opportunity to carry out a thorough due diligence exercise in relation to</w:t>
      </w:r>
      <w:r w:rsidRPr="00A44D4D">
        <w:t xml:space="preserve"> the Services and has asked the Council all the questions it considers to be relevant for the purpose of establishing whether it is able to provide the Services in accordance with the terms of this Contract;</w:t>
      </w:r>
      <w:r>
        <w:t xml:space="preserve"> </w:t>
      </w:r>
    </w:p>
    <w:p w:rsidR="00B3407E" w:rsidRDefault="00B3407E" w:rsidP="00F54455">
      <w:pPr>
        <w:ind w:left="1440" w:hanging="720"/>
        <w:jc w:val="both"/>
      </w:pPr>
      <w:bookmarkStart w:id="8" w:name="a925096"/>
      <w:r>
        <w:rPr>
          <w:rFonts w:cs="Arial"/>
          <w:szCs w:val="24"/>
        </w:rPr>
        <w:t>6.1.2.</w:t>
      </w:r>
      <w:r>
        <w:rPr>
          <w:rFonts w:cs="Arial"/>
          <w:szCs w:val="24"/>
        </w:rPr>
        <w:tab/>
      </w:r>
      <w:proofErr w:type="gramStart"/>
      <w:r w:rsidRPr="00A44D4D">
        <w:t>it</w:t>
      </w:r>
      <w:proofErr w:type="gramEnd"/>
      <w:r w:rsidRPr="00A44D4D">
        <w:t xml:space="preserve"> has received all information requested by it from the Council to enable it to determine whether it is able to provide the Services in accordance with the terms of this Contract;</w:t>
      </w:r>
      <w:bookmarkEnd w:id="8"/>
    </w:p>
    <w:p w:rsidR="00B3407E" w:rsidRDefault="00B3407E" w:rsidP="00DD1675">
      <w:pPr>
        <w:ind w:left="1440" w:hanging="720"/>
      </w:pPr>
    </w:p>
    <w:p w:rsidR="00B3407E" w:rsidRDefault="00B3407E" w:rsidP="00F54455">
      <w:pPr>
        <w:ind w:left="1440" w:hanging="720"/>
        <w:jc w:val="both"/>
      </w:pPr>
      <w:r>
        <w:t>6.1.3.</w:t>
      </w:r>
      <w:r>
        <w:tab/>
      </w:r>
      <w:proofErr w:type="gramStart"/>
      <w:r w:rsidRPr="00A44D4D">
        <w:t>it</w:t>
      </w:r>
      <w:proofErr w:type="gramEnd"/>
      <w:r w:rsidRPr="00A44D4D">
        <w:t xml:space="preserve"> has made and shall make its own enquiries to satisfy itself as to the accuracy and adequacy of any information supplied to it by or on behalf of the Council; and</w:t>
      </w:r>
    </w:p>
    <w:p w:rsidR="00B3407E" w:rsidRDefault="00B3407E" w:rsidP="00F54455">
      <w:pPr>
        <w:ind w:left="1440" w:hanging="720"/>
        <w:jc w:val="both"/>
      </w:pPr>
    </w:p>
    <w:p w:rsidR="00B3407E" w:rsidRPr="00A44D4D" w:rsidRDefault="00B3407E" w:rsidP="00F54455">
      <w:pPr>
        <w:ind w:left="1440" w:hanging="720"/>
        <w:jc w:val="both"/>
      </w:pPr>
      <w:r>
        <w:t>6.1.4.</w:t>
      </w:r>
      <w:r>
        <w:tab/>
      </w:r>
      <w:proofErr w:type="gramStart"/>
      <w:r w:rsidRPr="00A44D4D">
        <w:t>it</w:t>
      </w:r>
      <w:proofErr w:type="gramEnd"/>
      <w:r w:rsidRPr="00A44D4D">
        <w:t xml:space="preserve"> has entered into this Contract in reliance on its own due diligence.</w:t>
      </w:r>
    </w:p>
    <w:p w:rsidR="00B3407E" w:rsidRDefault="00B3407E" w:rsidP="00F54455">
      <w:pPr>
        <w:tabs>
          <w:tab w:val="left" w:pos="-1440"/>
          <w:tab w:val="num" w:pos="1418"/>
        </w:tabs>
        <w:ind w:left="709" w:hanging="709"/>
        <w:jc w:val="both"/>
        <w:rPr>
          <w:rFonts w:cs="Arial"/>
          <w:szCs w:val="24"/>
        </w:rPr>
      </w:pPr>
    </w:p>
    <w:p w:rsidR="00B3407E" w:rsidRPr="004E400F" w:rsidRDefault="00B3407E" w:rsidP="00F54455">
      <w:pPr>
        <w:numPr>
          <w:ilvl w:val="1"/>
          <w:numId w:val="35"/>
        </w:numPr>
        <w:tabs>
          <w:tab w:val="left" w:pos="-1440"/>
        </w:tabs>
        <w:jc w:val="both"/>
        <w:rPr>
          <w:rFonts w:cs="Arial"/>
          <w:szCs w:val="24"/>
        </w:rPr>
      </w:pPr>
      <w:r>
        <w:rPr>
          <w:rFonts w:cs="Arial"/>
          <w:szCs w:val="24"/>
        </w:rPr>
        <w:t xml:space="preserve">The Provider </w:t>
      </w:r>
      <w:r w:rsidRPr="004E400F">
        <w:rPr>
          <w:rFonts w:cs="Arial"/>
          <w:szCs w:val="24"/>
        </w:rPr>
        <w:t>warrants that:</w:t>
      </w:r>
    </w:p>
    <w:p w:rsidR="00B3407E" w:rsidRDefault="00B3407E" w:rsidP="00B17BC7">
      <w:pPr>
        <w:pStyle w:val="Heading3"/>
        <w:numPr>
          <w:ilvl w:val="2"/>
          <w:numId w:val="35"/>
        </w:numPr>
        <w:tabs>
          <w:tab w:val="clear" w:pos="900"/>
          <w:tab w:val="num" w:pos="1418"/>
        </w:tabs>
        <w:ind w:left="1418" w:hanging="709"/>
        <w:jc w:val="both"/>
        <w:rPr>
          <w:rFonts w:ascii="Arial" w:hAnsi="Arial" w:cs="Arial"/>
          <w:b w:val="0"/>
          <w:szCs w:val="24"/>
        </w:rPr>
      </w:pPr>
      <w:r>
        <w:rPr>
          <w:rFonts w:ascii="Arial" w:hAnsi="Arial" w:cs="Arial"/>
          <w:b w:val="0"/>
          <w:szCs w:val="24"/>
        </w:rPr>
        <w:t xml:space="preserve">all </w:t>
      </w:r>
      <w:r w:rsidRPr="00672312">
        <w:rPr>
          <w:rFonts w:ascii="Arial" w:hAnsi="Arial" w:cs="Arial"/>
          <w:b w:val="0"/>
          <w:szCs w:val="24"/>
        </w:rPr>
        <w:t>information, representations and matters of fact communicated to the Council by the Provider in connection with the Service including any information provided by the Provider in response to the invitation to tender are true and accurate and not misleading to the best of the Provider’s knowledge</w:t>
      </w:r>
      <w:r>
        <w:rPr>
          <w:rFonts w:ascii="Arial" w:hAnsi="Arial" w:cs="Arial"/>
          <w:b w:val="0"/>
          <w:szCs w:val="24"/>
        </w:rPr>
        <w:t xml:space="preserve"> </w:t>
      </w:r>
      <w:r w:rsidRPr="00672312">
        <w:rPr>
          <w:rFonts w:ascii="Arial" w:hAnsi="Arial" w:cs="Arial"/>
          <w:b w:val="0"/>
          <w:szCs w:val="24"/>
        </w:rPr>
        <w:t>information and belief;</w:t>
      </w:r>
    </w:p>
    <w:p w:rsidR="00B3407E" w:rsidRDefault="00B3407E" w:rsidP="00B17BC7">
      <w:pPr>
        <w:pStyle w:val="Heading3"/>
        <w:numPr>
          <w:ilvl w:val="2"/>
          <w:numId w:val="35"/>
        </w:numPr>
        <w:tabs>
          <w:tab w:val="num" w:pos="1418"/>
          <w:tab w:val="num" w:pos="2070"/>
        </w:tabs>
        <w:ind w:left="1440"/>
        <w:jc w:val="both"/>
        <w:rPr>
          <w:rFonts w:ascii="Arial" w:hAnsi="Arial" w:cs="Arial"/>
          <w:b w:val="0"/>
          <w:szCs w:val="24"/>
        </w:rPr>
      </w:pPr>
      <w:r>
        <w:rPr>
          <w:rFonts w:ascii="Arial" w:hAnsi="Arial" w:cs="Arial"/>
          <w:b w:val="0"/>
          <w:szCs w:val="24"/>
        </w:rPr>
        <w:tab/>
      </w:r>
      <w:proofErr w:type="gramStart"/>
      <w:r>
        <w:rPr>
          <w:rFonts w:ascii="Arial" w:hAnsi="Arial" w:cs="Arial"/>
          <w:b w:val="0"/>
          <w:szCs w:val="24"/>
        </w:rPr>
        <w:t>the</w:t>
      </w:r>
      <w:proofErr w:type="gramEnd"/>
      <w:r>
        <w:rPr>
          <w:rFonts w:ascii="Arial" w:hAnsi="Arial" w:cs="Arial"/>
          <w:b w:val="0"/>
          <w:szCs w:val="24"/>
        </w:rPr>
        <w:t xml:space="preserve"> </w:t>
      </w:r>
      <w:r w:rsidRPr="00672312">
        <w:rPr>
          <w:rFonts w:ascii="Arial" w:hAnsi="Arial" w:cs="Arial"/>
          <w:b w:val="0"/>
          <w:color w:val="000000"/>
          <w:szCs w:val="24"/>
        </w:rPr>
        <w:t xml:space="preserve">Service, reports, documents and materials produced by or for the Provider pursuant to this the Contract </w:t>
      </w:r>
      <w:r w:rsidRPr="00672312">
        <w:rPr>
          <w:rFonts w:ascii="Arial" w:hAnsi="Arial" w:cs="Arial"/>
          <w:b w:val="0"/>
          <w:szCs w:val="24"/>
          <w:lang w:eastAsia="en-GB"/>
        </w:rPr>
        <w:t>shall not infringe any third-party intellectual property rights;</w:t>
      </w:r>
    </w:p>
    <w:p w:rsidR="00B3407E" w:rsidRDefault="00B3407E" w:rsidP="00B17BC7">
      <w:pPr>
        <w:pStyle w:val="Heading3"/>
        <w:numPr>
          <w:ilvl w:val="2"/>
          <w:numId w:val="35"/>
        </w:numPr>
        <w:tabs>
          <w:tab w:val="num" w:pos="1418"/>
        </w:tabs>
        <w:ind w:left="1440"/>
        <w:jc w:val="both"/>
        <w:rPr>
          <w:rFonts w:ascii="Arial" w:hAnsi="Arial" w:cs="Arial"/>
          <w:b w:val="0"/>
          <w:szCs w:val="24"/>
        </w:rPr>
      </w:pPr>
      <w:proofErr w:type="gramStart"/>
      <w:r w:rsidRPr="00A44D4D">
        <w:rPr>
          <w:rFonts w:ascii="Arial" w:hAnsi="Arial" w:cs="Arial"/>
          <w:b w:val="0"/>
          <w:szCs w:val="24"/>
        </w:rPr>
        <w:t>it</w:t>
      </w:r>
      <w:proofErr w:type="gramEnd"/>
      <w:r w:rsidRPr="00A44D4D">
        <w:rPr>
          <w:rFonts w:ascii="Arial" w:hAnsi="Arial" w:cs="Arial"/>
          <w:b w:val="0"/>
          <w:szCs w:val="24"/>
        </w:rPr>
        <w:t xml:space="preserve"> has </w:t>
      </w:r>
      <w:r w:rsidRPr="00CE0B19">
        <w:rPr>
          <w:rFonts w:ascii="Arial" w:hAnsi="Arial" w:cs="Arial"/>
          <w:b w:val="0"/>
          <w:szCs w:val="24"/>
          <w:lang w:eastAsia="en-GB"/>
        </w:rPr>
        <w:t>full capacity and authority to enter into the Contract; and</w:t>
      </w:r>
    </w:p>
    <w:p w:rsidR="00B3407E" w:rsidRDefault="00B3407E" w:rsidP="00B17BC7">
      <w:pPr>
        <w:pStyle w:val="Heading3"/>
        <w:numPr>
          <w:ilvl w:val="2"/>
          <w:numId w:val="35"/>
        </w:numPr>
        <w:tabs>
          <w:tab w:val="num" w:pos="1418"/>
        </w:tabs>
        <w:ind w:left="1440"/>
        <w:jc w:val="both"/>
        <w:rPr>
          <w:rFonts w:ascii="Arial" w:hAnsi="Arial" w:cs="Arial"/>
          <w:b w:val="0"/>
          <w:szCs w:val="24"/>
        </w:rPr>
      </w:pPr>
      <w:proofErr w:type="gramStart"/>
      <w:r w:rsidRPr="00A44D4D">
        <w:rPr>
          <w:rFonts w:ascii="Arial" w:hAnsi="Arial" w:cs="Arial"/>
          <w:b w:val="0"/>
          <w:szCs w:val="24"/>
        </w:rPr>
        <w:t>it</w:t>
      </w:r>
      <w:proofErr w:type="gramEnd"/>
      <w:r>
        <w:rPr>
          <w:rFonts w:ascii="Arial" w:hAnsi="Arial" w:cs="Arial"/>
          <w:b w:val="0"/>
          <w:szCs w:val="24"/>
        </w:rPr>
        <w:t xml:space="preserve"> </w:t>
      </w:r>
      <w:r w:rsidRPr="00A44D4D">
        <w:rPr>
          <w:rFonts w:ascii="Arial" w:hAnsi="Arial" w:cs="Arial"/>
          <w:b w:val="0"/>
          <w:szCs w:val="24"/>
        </w:rPr>
        <w:t xml:space="preserve">has </w:t>
      </w:r>
      <w:r w:rsidRPr="00CE0B19">
        <w:rPr>
          <w:rFonts w:ascii="Arial" w:hAnsi="Arial" w:cs="Arial"/>
          <w:b w:val="0"/>
          <w:szCs w:val="24"/>
          <w:lang w:eastAsia="en-GB"/>
        </w:rPr>
        <w:t>obtained all necessary and required licences, consents and permits to</w:t>
      </w:r>
      <w:r>
        <w:rPr>
          <w:rFonts w:ascii="Arial" w:hAnsi="Arial" w:cs="Arial"/>
          <w:b w:val="0"/>
          <w:szCs w:val="24"/>
          <w:lang w:eastAsia="en-GB"/>
        </w:rPr>
        <w:t xml:space="preserve"> </w:t>
      </w:r>
      <w:r w:rsidRPr="00CE0B19">
        <w:rPr>
          <w:rFonts w:ascii="Arial" w:hAnsi="Arial" w:cs="Arial"/>
          <w:b w:val="0"/>
          <w:szCs w:val="24"/>
          <w:lang w:eastAsia="en-GB"/>
        </w:rPr>
        <w:t>perform the Service.</w:t>
      </w:r>
    </w:p>
    <w:p w:rsidR="00B3407E" w:rsidRDefault="00B3407E" w:rsidP="00672312"/>
    <w:p w:rsidR="00B3407E" w:rsidRPr="00672312" w:rsidRDefault="00B3407E" w:rsidP="00672312"/>
    <w:p w:rsidR="00B3407E" w:rsidRDefault="00B3407E" w:rsidP="00B17BC7">
      <w:pPr>
        <w:pStyle w:val="ListParagraph"/>
        <w:numPr>
          <w:ilvl w:val="0"/>
          <w:numId w:val="27"/>
        </w:numPr>
        <w:tabs>
          <w:tab w:val="left" w:pos="-1440"/>
          <w:tab w:val="num" w:pos="-142"/>
        </w:tabs>
        <w:ind w:left="720" w:hanging="720"/>
        <w:jc w:val="both"/>
        <w:rPr>
          <w:rFonts w:ascii="Arial" w:hAnsi="Arial" w:cs="Arial"/>
          <w:sz w:val="24"/>
          <w:szCs w:val="24"/>
        </w:rPr>
      </w:pPr>
      <w:r w:rsidRPr="00672312">
        <w:rPr>
          <w:rFonts w:ascii="Arial" w:hAnsi="Arial" w:cs="Arial"/>
          <w:b/>
          <w:sz w:val="24"/>
          <w:szCs w:val="24"/>
        </w:rPr>
        <w:t xml:space="preserve">The Service </w:t>
      </w:r>
    </w:p>
    <w:p w:rsidR="00B3407E" w:rsidRPr="001A4B12" w:rsidRDefault="00B3407E" w:rsidP="00611F5C">
      <w:pPr>
        <w:tabs>
          <w:tab w:val="left" w:pos="-1440"/>
          <w:tab w:val="num" w:pos="1418"/>
        </w:tabs>
        <w:jc w:val="both"/>
        <w:rPr>
          <w:rFonts w:cs="Arial"/>
          <w:szCs w:val="24"/>
        </w:rPr>
      </w:pPr>
    </w:p>
    <w:p w:rsidR="00B3407E" w:rsidRDefault="00B3407E" w:rsidP="00B17BC7">
      <w:pPr>
        <w:pStyle w:val="BodyTextIndent2"/>
        <w:numPr>
          <w:ilvl w:val="1"/>
          <w:numId w:val="20"/>
        </w:numPr>
        <w:tabs>
          <w:tab w:val="left" w:pos="720"/>
        </w:tabs>
        <w:jc w:val="both"/>
        <w:rPr>
          <w:rFonts w:cs="Arial"/>
          <w:szCs w:val="24"/>
        </w:rPr>
      </w:pPr>
      <w:r w:rsidRPr="001A4B12">
        <w:rPr>
          <w:rFonts w:cs="Arial"/>
          <w:szCs w:val="24"/>
        </w:rPr>
        <w:t xml:space="preserve">The </w:t>
      </w:r>
      <w:r>
        <w:rPr>
          <w:rFonts w:cs="Arial"/>
          <w:szCs w:val="24"/>
        </w:rPr>
        <w:t>Provider</w:t>
      </w:r>
      <w:r w:rsidRPr="001A4B12">
        <w:rPr>
          <w:rFonts w:cs="Arial"/>
          <w:szCs w:val="24"/>
        </w:rPr>
        <w:t xml:space="preserve"> shall provide the Service </w:t>
      </w:r>
      <w:r>
        <w:rPr>
          <w:rFonts w:cs="Arial"/>
          <w:szCs w:val="24"/>
        </w:rPr>
        <w:t xml:space="preserve">with effect from the Commencement Date for the duration of the Contract Period </w:t>
      </w:r>
      <w:r w:rsidRPr="001A4B12">
        <w:rPr>
          <w:rFonts w:cs="Arial"/>
          <w:szCs w:val="24"/>
        </w:rPr>
        <w:t>in accordance with the Contract Documents</w:t>
      </w:r>
      <w:r>
        <w:rPr>
          <w:rFonts w:cs="Arial"/>
          <w:szCs w:val="24"/>
        </w:rPr>
        <w:t>.</w:t>
      </w:r>
    </w:p>
    <w:p w:rsidR="00B3407E" w:rsidRDefault="00B3407E" w:rsidP="009860DE">
      <w:pPr>
        <w:pStyle w:val="BodyTextIndent2"/>
        <w:tabs>
          <w:tab w:val="left" w:pos="720"/>
          <w:tab w:val="num" w:pos="1418"/>
        </w:tabs>
        <w:ind w:left="720"/>
        <w:jc w:val="both"/>
        <w:rPr>
          <w:rFonts w:cs="Arial"/>
          <w:szCs w:val="24"/>
        </w:rPr>
      </w:pPr>
    </w:p>
    <w:p w:rsidR="00B3407E" w:rsidRDefault="00B3407E" w:rsidP="00B17BC7">
      <w:pPr>
        <w:pStyle w:val="BodyTextIndent2"/>
        <w:numPr>
          <w:ilvl w:val="1"/>
          <w:numId w:val="20"/>
        </w:numPr>
        <w:tabs>
          <w:tab w:val="num" w:pos="567"/>
          <w:tab w:val="left" w:pos="720"/>
          <w:tab w:val="num" w:pos="1418"/>
        </w:tabs>
        <w:jc w:val="both"/>
        <w:rPr>
          <w:rFonts w:cs="Arial"/>
          <w:szCs w:val="24"/>
        </w:rPr>
      </w:pPr>
      <w:r>
        <w:rPr>
          <w:rFonts w:cs="Arial"/>
          <w:szCs w:val="24"/>
        </w:rPr>
        <w:tab/>
        <w:t>Where any Service is stated in the Specification to be subject to a specific performance target or service level, the Provider shall provide the Service in such manner as will ensure that the achieved performance target or service level is at least the, specified performance target or service level.</w:t>
      </w:r>
    </w:p>
    <w:p w:rsidR="00B3407E" w:rsidRDefault="00B3407E" w:rsidP="00B17BC7">
      <w:pPr>
        <w:pStyle w:val="Heading2"/>
        <w:keepNext w:val="0"/>
        <w:numPr>
          <w:ilvl w:val="1"/>
          <w:numId w:val="20"/>
        </w:numPr>
        <w:tabs>
          <w:tab w:val="clear" w:pos="-1440"/>
          <w:tab w:val="left" w:pos="720"/>
          <w:tab w:val="num" w:pos="1418"/>
        </w:tabs>
        <w:spacing w:before="280" w:after="120" w:line="300" w:lineRule="atLeast"/>
      </w:pPr>
      <w:r w:rsidRPr="00F54455">
        <w:rPr>
          <w:rFonts w:cs="Arial"/>
          <w:b w:val="0"/>
          <w:szCs w:val="24"/>
        </w:rPr>
        <w:lastRenderedPageBreak/>
        <w:t xml:space="preserve">Where clause 7.2 applies, the </w:t>
      </w:r>
      <w:bookmarkStart w:id="9" w:name="a192130"/>
      <w:r w:rsidRPr="00F54455">
        <w:rPr>
          <w:rFonts w:cs="Arial"/>
          <w:b w:val="0"/>
          <w:szCs w:val="24"/>
        </w:rPr>
        <w:t>Provider shall provide records and Management Reports summarising the achieved performance targets or service levels as provided for in clause 21.2</w:t>
      </w:r>
      <w:bookmarkEnd w:id="9"/>
      <w:r w:rsidRPr="00F54455">
        <w:rPr>
          <w:rFonts w:cs="Arial"/>
          <w:b w:val="0"/>
          <w:szCs w:val="24"/>
        </w:rPr>
        <w:t>.</w:t>
      </w:r>
    </w:p>
    <w:p w:rsidR="00B3407E" w:rsidRDefault="00B3407E" w:rsidP="00B17BC7">
      <w:pPr>
        <w:pStyle w:val="Heading2"/>
        <w:keepNext w:val="0"/>
        <w:numPr>
          <w:ilvl w:val="1"/>
          <w:numId w:val="20"/>
        </w:numPr>
        <w:tabs>
          <w:tab w:val="clear" w:pos="-1440"/>
          <w:tab w:val="left" w:pos="720"/>
          <w:tab w:val="num" w:pos="1418"/>
        </w:tabs>
        <w:spacing w:before="280" w:after="120" w:line="300" w:lineRule="atLeast"/>
        <w:rPr>
          <w:b w:val="0"/>
        </w:rPr>
      </w:pPr>
      <w:r w:rsidRPr="00F54455">
        <w:rPr>
          <w:b w:val="0"/>
        </w:rPr>
        <w:t>Time shall be of essence where dates and period for performance of the Service are specified in the Contract Documents or substitutes for them.</w:t>
      </w:r>
    </w:p>
    <w:p w:rsidR="00B3407E" w:rsidRDefault="00B3407E" w:rsidP="005F61B0">
      <w:pPr>
        <w:pStyle w:val="BodyTextIndent2"/>
        <w:tabs>
          <w:tab w:val="num" w:pos="1418"/>
        </w:tabs>
        <w:ind w:left="709" w:hanging="709"/>
        <w:jc w:val="both"/>
        <w:rPr>
          <w:rFonts w:cs="Arial"/>
          <w:szCs w:val="24"/>
        </w:rPr>
      </w:pPr>
    </w:p>
    <w:p w:rsidR="00B3407E" w:rsidRDefault="00B3407E" w:rsidP="005F61B0">
      <w:pPr>
        <w:pStyle w:val="BodyTextIndent2"/>
        <w:tabs>
          <w:tab w:val="num" w:pos="1418"/>
        </w:tabs>
        <w:ind w:left="709" w:hanging="709"/>
        <w:jc w:val="both"/>
        <w:rPr>
          <w:rFonts w:cs="Arial"/>
          <w:szCs w:val="24"/>
        </w:rPr>
      </w:pPr>
    </w:p>
    <w:p w:rsidR="00B3407E" w:rsidRDefault="00B3407E" w:rsidP="00B17BC7">
      <w:pPr>
        <w:pStyle w:val="BodyTextIndent2"/>
        <w:numPr>
          <w:ilvl w:val="0"/>
          <w:numId w:val="20"/>
        </w:numPr>
        <w:tabs>
          <w:tab w:val="clear" w:pos="360"/>
          <w:tab w:val="num" w:pos="720"/>
        </w:tabs>
        <w:ind w:left="720" w:hanging="720"/>
        <w:jc w:val="both"/>
        <w:rPr>
          <w:rFonts w:cs="Arial"/>
          <w:b/>
          <w:szCs w:val="24"/>
        </w:rPr>
      </w:pPr>
      <w:r w:rsidRPr="001A4B12">
        <w:rPr>
          <w:rFonts w:cs="Arial"/>
          <w:b/>
          <w:szCs w:val="24"/>
        </w:rPr>
        <w:t>Performance Standard</w:t>
      </w:r>
      <w:r>
        <w:rPr>
          <w:rFonts w:cs="Arial"/>
          <w:b/>
          <w:szCs w:val="24"/>
        </w:rPr>
        <w:t xml:space="preserve"> and Continuous Improvement</w:t>
      </w:r>
    </w:p>
    <w:p w:rsidR="00B3407E" w:rsidRPr="001A4B12" w:rsidRDefault="00B3407E" w:rsidP="00F54455">
      <w:pPr>
        <w:pStyle w:val="BodyTextIndent2"/>
        <w:tabs>
          <w:tab w:val="num" w:pos="1418"/>
        </w:tabs>
        <w:ind w:left="567" w:hanging="567"/>
        <w:jc w:val="both"/>
        <w:rPr>
          <w:rFonts w:cs="Arial"/>
          <w:szCs w:val="24"/>
        </w:rPr>
      </w:pPr>
    </w:p>
    <w:p w:rsidR="00B3407E" w:rsidRDefault="00B3407E" w:rsidP="00F54455">
      <w:pPr>
        <w:pStyle w:val="BodyTextIndent2"/>
        <w:numPr>
          <w:ilvl w:val="1"/>
          <w:numId w:val="20"/>
        </w:numPr>
        <w:jc w:val="both"/>
        <w:rPr>
          <w:rFonts w:cs="Arial"/>
          <w:szCs w:val="24"/>
        </w:rPr>
      </w:pPr>
      <w:r w:rsidRPr="001A4B12">
        <w:rPr>
          <w:rFonts w:cs="Arial"/>
          <w:szCs w:val="24"/>
        </w:rPr>
        <w:t xml:space="preserve">The </w:t>
      </w:r>
      <w:r>
        <w:rPr>
          <w:rFonts w:cs="Arial"/>
          <w:szCs w:val="24"/>
        </w:rPr>
        <w:t>Provider</w:t>
      </w:r>
      <w:r w:rsidRPr="001A4B12">
        <w:rPr>
          <w:rFonts w:cs="Arial"/>
          <w:szCs w:val="24"/>
        </w:rPr>
        <w:t xml:space="preserve"> shall use and shall procure the use of all reasonable skill and diligence to carry out the Service and the Service shall be carried out to the satisfaction of the Contract Officer and shall without limitation conform to</w:t>
      </w:r>
      <w:r>
        <w:rPr>
          <w:rFonts w:cs="Arial"/>
          <w:szCs w:val="24"/>
        </w:rPr>
        <w:t>:-</w:t>
      </w:r>
    </w:p>
    <w:p w:rsidR="00B3407E" w:rsidRPr="001A4B12" w:rsidRDefault="00B3407E" w:rsidP="00F54455">
      <w:pPr>
        <w:pStyle w:val="BodyTextIndent2"/>
        <w:ind w:left="720" w:firstLine="0"/>
        <w:jc w:val="both"/>
        <w:rPr>
          <w:rFonts w:cs="Arial"/>
          <w:szCs w:val="24"/>
        </w:rPr>
      </w:pPr>
      <w:r w:rsidRPr="001A4B12">
        <w:rPr>
          <w:rFonts w:cs="Arial"/>
          <w:szCs w:val="24"/>
        </w:rPr>
        <w:t xml:space="preserve"> </w:t>
      </w:r>
      <w:r w:rsidRPr="001A4B12">
        <w:rPr>
          <w:rFonts w:cs="Arial"/>
          <w:szCs w:val="24"/>
        </w:rPr>
        <w:softHyphen/>
      </w:r>
    </w:p>
    <w:p w:rsidR="00B3407E" w:rsidRDefault="00B3407E" w:rsidP="00B17BC7">
      <w:pPr>
        <w:numPr>
          <w:ilvl w:val="0"/>
          <w:numId w:val="17"/>
        </w:numPr>
        <w:tabs>
          <w:tab w:val="clear" w:pos="1146"/>
          <w:tab w:val="num" w:pos="1440"/>
        </w:tabs>
        <w:ind w:left="1440"/>
        <w:jc w:val="both"/>
        <w:rPr>
          <w:rFonts w:cs="Arial"/>
          <w:szCs w:val="24"/>
        </w:rPr>
      </w:pPr>
      <w:r w:rsidRPr="001A4B12">
        <w:rPr>
          <w:rFonts w:cs="Arial"/>
          <w:szCs w:val="24"/>
        </w:rPr>
        <w:t>these terms and conditions</w:t>
      </w:r>
      <w:r>
        <w:rPr>
          <w:rFonts w:cs="Arial"/>
          <w:szCs w:val="24"/>
        </w:rPr>
        <w:t>;</w:t>
      </w:r>
    </w:p>
    <w:p w:rsidR="00B3407E" w:rsidRDefault="00B3407E" w:rsidP="00B17BC7">
      <w:pPr>
        <w:numPr>
          <w:ilvl w:val="0"/>
          <w:numId w:val="17"/>
        </w:numPr>
        <w:tabs>
          <w:tab w:val="clear" w:pos="1146"/>
          <w:tab w:val="num" w:pos="1440"/>
        </w:tabs>
        <w:ind w:left="1440"/>
        <w:jc w:val="both"/>
        <w:rPr>
          <w:rFonts w:cs="Arial"/>
          <w:szCs w:val="24"/>
        </w:rPr>
      </w:pPr>
      <w:r w:rsidRPr="001A4B12">
        <w:rPr>
          <w:rFonts w:cs="Arial"/>
          <w:szCs w:val="24"/>
        </w:rPr>
        <w:t xml:space="preserve">the provisions of </w:t>
      </w:r>
      <w:r>
        <w:rPr>
          <w:rFonts w:cs="Arial"/>
          <w:szCs w:val="24"/>
        </w:rPr>
        <w:t xml:space="preserve">the </w:t>
      </w:r>
      <w:r w:rsidRPr="001A4B12">
        <w:rPr>
          <w:rFonts w:cs="Arial"/>
          <w:szCs w:val="24"/>
        </w:rPr>
        <w:t xml:space="preserve">Contract  </w:t>
      </w:r>
      <w:r>
        <w:rPr>
          <w:rFonts w:cs="Arial"/>
          <w:szCs w:val="24"/>
        </w:rPr>
        <w:t>D</w:t>
      </w:r>
      <w:r w:rsidRPr="001A4B12">
        <w:rPr>
          <w:rFonts w:cs="Arial"/>
          <w:szCs w:val="24"/>
        </w:rPr>
        <w:t>ocuments</w:t>
      </w:r>
      <w:r>
        <w:rPr>
          <w:rFonts w:cs="Arial"/>
          <w:szCs w:val="24"/>
        </w:rPr>
        <w:t>;</w:t>
      </w:r>
      <w:r w:rsidRPr="001A4B12">
        <w:rPr>
          <w:rFonts w:cs="Arial"/>
          <w:szCs w:val="24"/>
        </w:rPr>
        <w:t xml:space="preserve"> </w:t>
      </w:r>
    </w:p>
    <w:p w:rsidR="00B3407E" w:rsidRDefault="00B3407E" w:rsidP="00B17BC7">
      <w:pPr>
        <w:numPr>
          <w:ilvl w:val="0"/>
          <w:numId w:val="17"/>
        </w:numPr>
        <w:tabs>
          <w:tab w:val="clear" w:pos="1146"/>
          <w:tab w:val="num" w:pos="1440"/>
        </w:tabs>
        <w:ind w:left="1440"/>
        <w:jc w:val="both"/>
        <w:rPr>
          <w:rFonts w:cs="Arial"/>
          <w:szCs w:val="24"/>
        </w:rPr>
      </w:pPr>
      <w:r w:rsidRPr="001A4B12">
        <w:rPr>
          <w:rFonts w:cs="Arial"/>
          <w:szCs w:val="24"/>
        </w:rPr>
        <w:t>any variation agreed in writing by the parties</w:t>
      </w:r>
      <w:r>
        <w:rPr>
          <w:rFonts w:cs="Arial"/>
          <w:szCs w:val="24"/>
        </w:rPr>
        <w:t>;</w:t>
      </w:r>
    </w:p>
    <w:p w:rsidR="00B3407E" w:rsidRDefault="00B3407E" w:rsidP="00B17BC7">
      <w:pPr>
        <w:numPr>
          <w:ilvl w:val="0"/>
          <w:numId w:val="17"/>
        </w:numPr>
        <w:tabs>
          <w:tab w:val="clear" w:pos="1146"/>
          <w:tab w:val="num" w:pos="1440"/>
        </w:tabs>
        <w:ind w:left="1440"/>
        <w:jc w:val="both"/>
        <w:rPr>
          <w:rFonts w:cs="Arial"/>
          <w:szCs w:val="24"/>
        </w:rPr>
      </w:pPr>
      <w:r w:rsidRPr="001A4B12">
        <w:rPr>
          <w:rFonts w:cs="Arial"/>
          <w:szCs w:val="24"/>
        </w:rPr>
        <w:t>the requirement of any relevant British or European Community legislation, Regulation or Code of Practice</w:t>
      </w:r>
      <w:r>
        <w:rPr>
          <w:rFonts w:cs="Arial"/>
          <w:szCs w:val="24"/>
        </w:rPr>
        <w:t>;</w:t>
      </w:r>
    </w:p>
    <w:p w:rsidR="00B3407E" w:rsidRDefault="00B3407E" w:rsidP="00B17BC7">
      <w:pPr>
        <w:numPr>
          <w:ilvl w:val="0"/>
          <w:numId w:val="17"/>
        </w:numPr>
        <w:tabs>
          <w:tab w:val="clear" w:pos="1146"/>
          <w:tab w:val="num" w:pos="1440"/>
        </w:tabs>
        <w:ind w:left="1440"/>
        <w:jc w:val="both"/>
        <w:rPr>
          <w:rFonts w:cs="Arial"/>
          <w:szCs w:val="24"/>
        </w:rPr>
      </w:pPr>
      <w:r>
        <w:rPr>
          <w:rFonts w:cs="Arial"/>
          <w:szCs w:val="24"/>
        </w:rPr>
        <w:t>a</w:t>
      </w:r>
      <w:r w:rsidRPr="001A4B12">
        <w:rPr>
          <w:rFonts w:cs="Arial"/>
          <w:szCs w:val="24"/>
        </w:rPr>
        <w:t xml:space="preserve">ny professional standard which might be reasonably expected of the </w:t>
      </w:r>
      <w:r>
        <w:rPr>
          <w:rFonts w:cs="Arial"/>
          <w:szCs w:val="24"/>
        </w:rPr>
        <w:t>Provider;</w:t>
      </w:r>
    </w:p>
    <w:p w:rsidR="00B3407E" w:rsidRDefault="00B3407E" w:rsidP="00B17BC7">
      <w:pPr>
        <w:numPr>
          <w:ilvl w:val="0"/>
          <w:numId w:val="17"/>
        </w:numPr>
        <w:tabs>
          <w:tab w:val="clear" w:pos="1146"/>
          <w:tab w:val="num" w:pos="1440"/>
        </w:tabs>
        <w:ind w:left="1440"/>
        <w:jc w:val="both"/>
        <w:rPr>
          <w:rFonts w:cs="Arial"/>
          <w:szCs w:val="24"/>
        </w:rPr>
      </w:pPr>
      <w:r w:rsidRPr="001A4B12">
        <w:rPr>
          <w:rFonts w:cs="Arial"/>
          <w:szCs w:val="24"/>
        </w:rPr>
        <w:t xml:space="preserve">Any representation or warranties made by the </w:t>
      </w:r>
      <w:r>
        <w:rPr>
          <w:rFonts w:cs="Arial"/>
          <w:szCs w:val="24"/>
        </w:rPr>
        <w:t>Provider</w:t>
      </w:r>
      <w:r w:rsidRPr="001A4B12">
        <w:rPr>
          <w:rFonts w:cs="Arial"/>
          <w:szCs w:val="24"/>
        </w:rPr>
        <w:t xml:space="preserve"> orally or in writing.</w:t>
      </w:r>
    </w:p>
    <w:p w:rsidR="00B3407E" w:rsidRPr="001A4B12" w:rsidRDefault="00B3407E" w:rsidP="005F61B0">
      <w:pPr>
        <w:tabs>
          <w:tab w:val="num" w:pos="1418"/>
        </w:tabs>
        <w:ind w:left="709" w:hanging="709"/>
        <w:jc w:val="both"/>
        <w:rPr>
          <w:rFonts w:cs="Arial"/>
          <w:szCs w:val="24"/>
        </w:rPr>
      </w:pPr>
    </w:p>
    <w:p w:rsidR="00B3407E" w:rsidRPr="00E86F83" w:rsidRDefault="00B3407E" w:rsidP="00BF1404">
      <w:pPr>
        <w:pStyle w:val="ListParagraph"/>
        <w:numPr>
          <w:ilvl w:val="1"/>
          <w:numId w:val="18"/>
        </w:numPr>
        <w:tabs>
          <w:tab w:val="left" w:pos="-1440"/>
        </w:tabs>
        <w:jc w:val="both"/>
        <w:rPr>
          <w:rFonts w:ascii="Arial" w:hAnsi="Arial" w:cs="Arial"/>
          <w:sz w:val="24"/>
          <w:szCs w:val="24"/>
        </w:rPr>
      </w:pPr>
      <w:r w:rsidRPr="00E86F83">
        <w:rPr>
          <w:rFonts w:ascii="Arial" w:hAnsi="Arial" w:cs="Arial"/>
          <w:sz w:val="24"/>
          <w:szCs w:val="24"/>
        </w:rPr>
        <w:t>The Provider shall comply with and give all notices required by any Act of Parliament, Regulation, bylaw  and any European Union directive in provision  Services</w:t>
      </w:r>
    </w:p>
    <w:p w:rsidR="00B3407E" w:rsidRDefault="00B3407E" w:rsidP="009A40C3">
      <w:pPr>
        <w:tabs>
          <w:tab w:val="left" w:pos="-1440"/>
          <w:tab w:val="num" w:pos="1418"/>
        </w:tabs>
        <w:ind w:left="567" w:hanging="567"/>
        <w:jc w:val="both"/>
        <w:rPr>
          <w:rFonts w:cs="Arial"/>
          <w:szCs w:val="24"/>
        </w:rPr>
      </w:pPr>
    </w:p>
    <w:p w:rsidR="00B3407E" w:rsidRDefault="00B3407E" w:rsidP="00BF1404">
      <w:pPr>
        <w:numPr>
          <w:ilvl w:val="1"/>
          <w:numId w:val="18"/>
        </w:numPr>
        <w:tabs>
          <w:tab w:val="left" w:pos="-1440"/>
        </w:tabs>
        <w:jc w:val="both"/>
        <w:rPr>
          <w:rFonts w:cs="Arial"/>
          <w:szCs w:val="24"/>
        </w:rPr>
      </w:pPr>
      <w:r w:rsidRPr="00950C93">
        <w:rPr>
          <w:rFonts w:cs="Arial"/>
          <w:szCs w:val="24"/>
        </w:rPr>
        <w:t xml:space="preserve">The </w:t>
      </w:r>
      <w:r>
        <w:rPr>
          <w:rFonts w:cs="Arial"/>
          <w:szCs w:val="24"/>
        </w:rPr>
        <w:t>Provider</w:t>
      </w:r>
      <w:r w:rsidRPr="00950C93">
        <w:rPr>
          <w:rFonts w:cs="Arial"/>
          <w:szCs w:val="24"/>
        </w:rPr>
        <w:t xml:space="preserve"> shall ensure that the Services are delivered in compliance with the principals of Best Value set out in the Local Government Act 1999</w:t>
      </w:r>
    </w:p>
    <w:p w:rsidR="00B3407E" w:rsidRDefault="00B3407E" w:rsidP="00E86F83">
      <w:pPr>
        <w:tabs>
          <w:tab w:val="left" w:pos="-1440"/>
          <w:tab w:val="num" w:pos="720"/>
        </w:tabs>
        <w:ind w:left="720" w:hanging="720"/>
        <w:jc w:val="both"/>
        <w:rPr>
          <w:rFonts w:cs="Arial"/>
          <w:szCs w:val="24"/>
        </w:rPr>
      </w:pPr>
    </w:p>
    <w:p w:rsidR="00B3407E" w:rsidRDefault="00B3407E" w:rsidP="00BF1404">
      <w:pPr>
        <w:numPr>
          <w:ilvl w:val="1"/>
          <w:numId w:val="18"/>
        </w:numPr>
        <w:tabs>
          <w:tab w:val="left" w:pos="-1440"/>
        </w:tabs>
        <w:jc w:val="both"/>
        <w:rPr>
          <w:rFonts w:cs="Arial"/>
          <w:szCs w:val="24"/>
        </w:rPr>
      </w:pPr>
      <w:r w:rsidRPr="00950C93">
        <w:rPr>
          <w:rFonts w:cs="Arial"/>
          <w:szCs w:val="24"/>
        </w:rPr>
        <w:t xml:space="preserve">The </w:t>
      </w:r>
      <w:r>
        <w:rPr>
          <w:rFonts w:cs="Arial"/>
          <w:szCs w:val="24"/>
        </w:rPr>
        <w:t>Provider</w:t>
      </w:r>
      <w:r w:rsidRPr="00950C93">
        <w:rPr>
          <w:rFonts w:cs="Arial"/>
          <w:szCs w:val="24"/>
        </w:rPr>
        <w:t xml:space="preserve"> shall co-operate with any other </w:t>
      </w:r>
      <w:r>
        <w:rPr>
          <w:rFonts w:cs="Arial"/>
          <w:szCs w:val="24"/>
        </w:rPr>
        <w:t>Provider</w:t>
      </w:r>
      <w:r w:rsidRPr="00950C93">
        <w:rPr>
          <w:rFonts w:cs="Arial"/>
          <w:szCs w:val="24"/>
        </w:rPr>
        <w:t>s, Central or Local Authorities, Agencies or other organisations or bodies commissioned or appointed in relation to the Service.</w:t>
      </w:r>
    </w:p>
    <w:p w:rsidR="00B3407E" w:rsidRDefault="00B3407E" w:rsidP="00E86F83">
      <w:pPr>
        <w:tabs>
          <w:tab w:val="left" w:pos="-1440"/>
          <w:tab w:val="num" w:pos="720"/>
        </w:tabs>
        <w:ind w:left="720" w:hanging="720"/>
        <w:jc w:val="both"/>
        <w:rPr>
          <w:rFonts w:cs="Arial"/>
          <w:szCs w:val="24"/>
        </w:rPr>
      </w:pPr>
    </w:p>
    <w:p w:rsidR="00B3407E" w:rsidRPr="003033DD" w:rsidRDefault="00B3407E" w:rsidP="00BF1404">
      <w:pPr>
        <w:numPr>
          <w:ilvl w:val="1"/>
          <w:numId w:val="18"/>
        </w:numPr>
        <w:tabs>
          <w:tab w:val="left" w:pos="-1440"/>
        </w:tabs>
        <w:jc w:val="both"/>
        <w:rPr>
          <w:rFonts w:cs="Arial"/>
          <w:szCs w:val="24"/>
        </w:rPr>
      </w:pPr>
      <w:r w:rsidRPr="00950C93">
        <w:rPr>
          <w:rFonts w:cs="Arial"/>
          <w:bCs/>
          <w:szCs w:val="24"/>
          <w:lang w:eastAsia="en-GB"/>
        </w:rPr>
        <w:t xml:space="preserve">The </w:t>
      </w:r>
      <w:r>
        <w:rPr>
          <w:rFonts w:cs="Arial"/>
          <w:bCs/>
          <w:szCs w:val="24"/>
          <w:lang w:eastAsia="en-GB"/>
        </w:rPr>
        <w:t>Provider</w:t>
      </w:r>
      <w:r w:rsidRPr="00950C93">
        <w:rPr>
          <w:rFonts w:cs="Arial"/>
          <w:bCs/>
          <w:szCs w:val="24"/>
          <w:lang w:eastAsia="en-GB"/>
        </w:rPr>
        <w:t xml:space="preserve"> shall immediately inform the Council in writing of </w:t>
      </w:r>
      <w:proofErr w:type="spellStart"/>
      <w:r w:rsidRPr="00950C93">
        <w:rPr>
          <w:rFonts w:cs="Arial"/>
          <w:bCs/>
          <w:szCs w:val="24"/>
          <w:lang w:eastAsia="en-GB"/>
        </w:rPr>
        <w:t>any thing</w:t>
      </w:r>
      <w:proofErr w:type="spellEnd"/>
      <w:r w:rsidRPr="00950C93">
        <w:rPr>
          <w:rFonts w:cs="Arial"/>
          <w:bCs/>
          <w:szCs w:val="24"/>
          <w:lang w:eastAsia="en-GB"/>
        </w:rPr>
        <w:t xml:space="preserve"> that      threatens or makes it unlikely to successfully deliver the Service or any part of it.</w:t>
      </w:r>
    </w:p>
    <w:p w:rsidR="00B3407E" w:rsidRDefault="00B3407E" w:rsidP="00E86F83">
      <w:pPr>
        <w:tabs>
          <w:tab w:val="left" w:pos="-1440"/>
          <w:tab w:val="num" w:pos="720"/>
        </w:tabs>
        <w:ind w:left="720" w:hanging="720"/>
        <w:jc w:val="both"/>
        <w:rPr>
          <w:rFonts w:cs="Arial"/>
          <w:szCs w:val="24"/>
        </w:rPr>
      </w:pPr>
    </w:p>
    <w:p w:rsidR="00B3407E" w:rsidRDefault="00B3407E" w:rsidP="00BF1404">
      <w:pPr>
        <w:pStyle w:val="BodyTextIndent2"/>
        <w:numPr>
          <w:ilvl w:val="1"/>
          <w:numId w:val="18"/>
        </w:numPr>
        <w:tabs>
          <w:tab w:val="left" w:pos="-1440"/>
        </w:tabs>
        <w:jc w:val="both"/>
        <w:rPr>
          <w:rFonts w:cs="Arial"/>
          <w:bCs/>
          <w:szCs w:val="24"/>
          <w:lang w:eastAsia="en-GB"/>
        </w:rPr>
      </w:pPr>
      <w:r>
        <w:rPr>
          <w:rFonts w:cs="Arial"/>
          <w:bCs/>
          <w:szCs w:val="24"/>
          <w:lang w:eastAsia="en-GB"/>
        </w:rPr>
        <w:t xml:space="preserve">The Provider shall have an ongoing obligation through the Contract Period to identify new and potential improvements to the Service.  The Provider shall report to the Council every six months: </w:t>
      </w:r>
    </w:p>
    <w:p w:rsidR="00B3407E" w:rsidRDefault="00B3407E" w:rsidP="006B7E80">
      <w:pPr>
        <w:pStyle w:val="BodyTextIndent2"/>
        <w:tabs>
          <w:tab w:val="left" w:pos="-1440"/>
          <w:tab w:val="num" w:pos="1418"/>
        </w:tabs>
        <w:ind w:left="0" w:firstLine="0"/>
        <w:jc w:val="both"/>
        <w:rPr>
          <w:rFonts w:cs="Arial"/>
          <w:bCs/>
          <w:szCs w:val="24"/>
          <w:lang w:eastAsia="en-GB"/>
        </w:rPr>
      </w:pPr>
    </w:p>
    <w:p w:rsidR="00B3407E" w:rsidRDefault="00B3407E" w:rsidP="00B17BC7">
      <w:pPr>
        <w:pStyle w:val="BodyTextIndent2"/>
        <w:numPr>
          <w:ilvl w:val="2"/>
          <w:numId w:val="18"/>
        </w:numPr>
        <w:tabs>
          <w:tab w:val="clear" w:pos="720"/>
          <w:tab w:val="left" w:pos="-1440"/>
          <w:tab w:val="num" w:pos="1440"/>
        </w:tabs>
        <w:ind w:left="1440"/>
        <w:jc w:val="both"/>
        <w:rPr>
          <w:rFonts w:cs="Arial"/>
          <w:bCs/>
          <w:szCs w:val="24"/>
          <w:lang w:eastAsia="en-GB"/>
        </w:rPr>
      </w:pPr>
      <w:r>
        <w:rPr>
          <w:rFonts w:cs="Arial"/>
          <w:bCs/>
          <w:szCs w:val="24"/>
          <w:lang w:eastAsia="en-GB"/>
        </w:rPr>
        <w:t>new or potential improvements to the Services including; procedure, methods, performance mechanism and customer support services;</w:t>
      </w:r>
    </w:p>
    <w:p w:rsidR="00B3407E" w:rsidRDefault="00B3407E" w:rsidP="00E86F83">
      <w:pPr>
        <w:pStyle w:val="BodyTextIndent2"/>
        <w:tabs>
          <w:tab w:val="left" w:pos="-1440"/>
          <w:tab w:val="num" w:pos="1440"/>
        </w:tabs>
        <w:jc w:val="both"/>
        <w:rPr>
          <w:rFonts w:cs="Arial"/>
          <w:bCs/>
          <w:szCs w:val="24"/>
          <w:lang w:eastAsia="en-GB"/>
        </w:rPr>
      </w:pPr>
      <w:r>
        <w:rPr>
          <w:rFonts w:cs="Arial"/>
          <w:bCs/>
          <w:szCs w:val="24"/>
          <w:lang w:eastAsia="en-GB"/>
        </w:rPr>
        <w:t xml:space="preserve"> </w:t>
      </w:r>
    </w:p>
    <w:p w:rsidR="00B3407E" w:rsidRDefault="00B3407E" w:rsidP="00B17BC7">
      <w:pPr>
        <w:pStyle w:val="BodyTextIndent2"/>
        <w:numPr>
          <w:ilvl w:val="2"/>
          <w:numId w:val="18"/>
        </w:numPr>
        <w:tabs>
          <w:tab w:val="clear" w:pos="720"/>
          <w:tab w:val="left" w:pos="-1440"/>
          <w:tab w:val="num" w:pos="1440"/>
        </w:tabs>
        <w:ind w:left="1440"/>
        <w:jc w:val="both"/>
        <w:rPr>
          <w:rFonts w:cs="Arial"/>
          <w:bCs/>
          <w:szCs w:val="24"/>
          <w:lang w:eastAsia="en-GB"/>
        </w:rPr>
      </w:pPr>
      <w:proofErr w:type="gramStart"/>
      <w:r>
        <w:rPr>
          <w:rFonts w:cs="Arial"/>
          <w:bCs/>
          <w:szCs w:val="24"/>
          <w:lang w:eastAsia="en-GB"/>
        </w:rPr>
        <w:t>new</w:t>
      </w:r>
      <w:proofErr w:type="gramEnd"/>
      <w:r>
        <w:rPr>
          <w:rFonts w:cs="Arial"/>
          <w:bCs/>
          <w:szCs w:val="24"/>
          <w:lang w:eastAsia="en-GB"/>
        </w:rPr>
        <w:t xml:space="preserve"> or potential improvements which might result in efficiency changes in delivery of the Service that would enable service delivery at lower costs and greater benefit to the Council.</w:t>
      </w:r>
    </w:p>
    <w:p w:rsidR="00B3407E" w:rsidRDefault="00B3407E" w:rsidP="0014302E">
      <w:pPr>
        <w:tabs>
          <w:tab w:val="num" w:pos="1418"/>
          <w:tab w:val="left" w:pos="2127"/>
          <w:tab w:val="left" w:pos="2835"/>
          <w:tab w:val="left" w:pos="3686"/>
          <w:tab w:val="left" w:pos="4395"/>
        </w:tabs>
        <w:jc w:val="both"/>
        <w:rPr>
          <w:rFonts w:cs="Arial"/>
          <w:szCs w:val="24"/>
        </w:rPr>
      </w:pPr>
    </w:p>
    <w:p w:rsidR="00B3407E" w:rsidRDefault="00B3407E" w:rsidP="00B17BC7">
      <w:pPr>
        <w:pStyle w:val="ListParagraph"/>
        <w:numPr>
          <w:ilvl w:val="0"/>
          <w:numId w:val="19"/>
        </w:numPr>
        <w:tabs>
          <w:tab w:val="clear" w:pos="405"/>
          <w:tab w:val="left" w:pos="705"/>
          <w:tab w:val="num" w:pos="1418"/>
          <w:tab w:val="left" w:pos="2127"/>
          <w:tab w:val="left" w:pos="2835"/>
          <w:tab w:val="left" w:pos="3686"/>
          <w:tab w:val="left" w:pos="4395"/>
        </w:tabs>
        <w:ind w:left="720" w:hanging="720"/>
        <w:jc w:val="both"/>
        <w:rPr>
          <w:rFonts w:ascii="Arial" w:hAnsi="Arial" w:cs="Arial"/>
          <w:b/>
          <w:sz w:val="24"/>
          <w:szCs w:val="24"/>
        </w:rPr>
      </w:pPr>
      <w:r w:rsidRPr="0018084A">
        <w:rPr>
          <w:rFonts w:ascii="Arial" w:hAnsi="Arial" w:cs="Arial"/>
          <w:b/>
          <w:sz w:val="24"/>
          <w:szCs w:val="24"/>
        </w:rPr>
        <w:lastRenderedPageBreak/>
        <w:t>Business Continuity and Contingency</w:t>
      </w:r>
    </w:p>
    <w:p w:rsidR="00B3407E" w:rsidRPr="004E400F" w:rsidRDefault="00B3407E" w:rsidP="009A40C3">
      <w:pPr>
        <w:tabs>
          <w:tab w:val="num" w:pos="1418"/>
        </w:tabs>
        <w:ind w:left="567" w:hanging="567"/>
        <w:jc w:val="both"/>
        <w:rPr>
          <w:rFonts w:cs="Arial"/>
          <w:b/>
          <w:szCs w:val="24"/>
        </w:rPr>
      </w:pPr>
    </w:p>
    <w:p w:rsidR="00B3407E" w:rsidRDefault="00B3407E" w:rsidP="00BF1404">
      <w:pPr>
        <w:numPr>
          <w:ilvl w:val="1"/>
          <w:numId w:val="19"/>
        </w:numPr>
        <w:tabs>
          <w:tab w:val="num" w:pos="1418"/>
        </w:tabs>
        <w:jc w:val="both"/>
        <w:rPr>
          <w:rFonts w:cs="Arial"/>
          <w:szCs w:val="24"/>
        </w:rPr>
      </w:pPr>
      <w:r w:rsidRPr="004E400F">
        <w:rPr>
          <w:rFonts w:cs="Arial"/>
          <w:szCs w:val="24"/>
        </w:rPr>
        <w:t xml:space="preserve">The </w:t>
      </w:r>
      <w:r>
        <w:rPr>
          <w:rFonts w:cs="Arial"/>
          <w:szCs w:val="24"/>
        </w:rPr>
        <w:t>Provider</w:t>
      </w:r>
      <w:r w:rsidRPr="004E400F">
        <w:rPr>
          <w:rFonts w:cs="Arial"/>
          <w:szCs w:val="24"/>
        </w:rPr>
        <w:t xml:space="preserve"> shall </w:t>
      </w:r>
      <w:r w:rsidRPr="004E400F">
        <w:rPr>
          <w:rFonts w:cs="Arial"/>
          <w:color w:val="000000"/>
          <w:szCs w:val="24"/>
        </w:rPr>
        <w:t xml:space="preserve">establish, implement and maintain an adequate </w:t>
      </w:r>
      <w:r w:rsidRPr="004E400F">
        <w:rPr>
          <w:rFonts w:cs="Arial"/>
          <w:szCs w:val="24"/>
        </w:rPr>
        <w:t>business continuity plan that will ensure delivery of the Service without stoppage at all times irrespective of adverse conditions or events.</w:t>
      </w:r>
      <w:r>
        <w:rPr>
          <w:rFonts w:cs="Arial"/>
          <w:szCs w:val="24"/>
        </w:rPr>
        <w:t xml:space="preserve"> </w:t>
      </w:r>
    </w:p>
    <w:p w:rsidR="00B3407E" w:rsidRDefault="00B3407E" w:rsidP="009A40C3">
      <w:pPr>
        <w:tabs>
          <w:tab w:val="num" w:pos="1418"/>
        </w:tabs>
        <w:ind w:left="567" w:hanging="567"/>
        <w:jc w:val="both"/>
        <w:rPr>
          <w:rFonts w:cs="Arial"/>
          <w:szCs w:val="24"/>
        </w:rPr>
      </w:pPr>
    </w:p>
    <w:p w:rsidR="00B3407E" w:rsidRDefault="00B3407E" w:rsidP="00BF1404">
      <w:pPr>
        <w:numPr>
          <w:ilvl w:val="1"/>
          <w:numId w:val="19"/>
        </w:numPr>
        <w:jc w:val="both"/>
        <w:rPr>
          <w:rFonts w:cs="Arial"/>
          <w:szCs w:val="24"/>
        </w:rPr>
      </w:pPr>
      <w:r w:rsidRPr="004E400F">
        <w:rPr>
          <w:rFonts w:cs="Arial"/>
          <w:szCs w:val="24"/>
        </w:rPr>
        <w:t xml:space="preserve">In the event of the occurrence of such adverse conditions or events, the </w:t>
      </w:r>
      <w:r>
        <w:rPr>
          <w:rFonts w:cs="Arial"/>
          <w:szCs w:val="24"/>
        </w:rPr>
        <w:t>Provider</w:t>
      </w:r>
      <w:r w:rsidRPr="004E400F">
        <w:rPr>
          <w:rFonts w:cs="Arial"/>
          <w:szCs w:val="24"/>
        </w:rPr>
        <w:t xml:space="preserve"> shall promptly activate the business continuity plan and shall immediately inform the Council.</w:t>
      </w:r>
      <w:r>
        <w:rPr>
          <w:rFonts w:cs="Arial"/>
          <w:szCs w:val="24"/>
        </w:rPr>
        <w:t xml:space="preserve"> </w:t>
      </w:r>
    </w:p>
    <w:p w:rsidR="00B3407E" w:rsidRDefault="00B3407E" w:rsidP="009A40C3">
      <w:pPr>
        <w:tabs>
          <w:tab w:val="num" w:pos="1418"/>
        </w:tabs>
        <w:ind w:left="567" w:hanging="567"/>
        <w:jc w:val="both"/>
        <w:rPr>
          <w:rFonts w:cs="Arial"/>
          <w:szCs w:val="24"/>
        </w:rPr>
      </w:pPr>
    </w:p>
    <w:p w:rsidR="00B3407E" w:rsidRDefault="00B3407E" w:rsidP="00BF1404">
      <w:pPr>
        <w:pStyle w:val="BodyTextIndent2"/>
        <w:numPr>
          <w:ilvl w:val="1"/>
          <w:numId w:val="19"/>
        </w:numPr>
        <w:jc w:val="both"/>
        <w:rPr>
          <w:rFonts w:cs="Arial"/>
          <w:szCs w:val="24"/>
        </w:rPr>
      </w:pPr>
      <w:r w:rsidRPr="004E400F">
        <w:rPr>
          <w:rFonts w:cs="Arial"/>
          <w:szCs w:val="24"/>
        </w:rPr>
        <w:t xml:space="preserve">In times of emergency, the </w:t>
      </w:r>
      <w:r>
        <w:rPr>
          <w:rFonts w:cs="Arial"/>
          <w:szCs w:val="24"/>
        </w:rPr>
        <w:t>Provider</w:t>
      </w:r>
      <w:r w:rsidRPr="004E400F">
        <w:rPr>
          <w:rFonts w:cs="Arial"/>
          <w:szCs w:val="24"/>
        </w:rPr>
        <w:t xml:space="preserve"> shall support and co-operate with the Council and carry out such services as the Council may require to enable the                                                                           Council comply with and carry out its duties under the Civil Contingencies Act </w:t>
      </w:r>
      <w:r>
        <w:rPr>
          <w:rFonts w:cs="Arial"/>
          <w:szCs w:val="24"/>
        </w:rPr>
        <w:t>2004.</w:t>
      </w:r>
    </w:p>
    <w:p w:rsidR="00B3407E" w:rsidRDefault="00B3407E" w:rsidP="009A40C3">
      <w:pPr>
        <w:pStyle w:val="BodyTextIndent2"/>
        <w:tabs>
          <w:tab w:val="num" w:pos="1418"/>
        </w:tabs>
        <w:ind w:left="567" w:hanging="567"/>
        <w:jc w:val="both"/>
        <w:rPr>
          <w:rFonts w:cs="Arial"/>
          <w:szCs w:val="24"/>
        </w:rPr>
      </w:pPr>
    </w:p>
    <w:p w:rsidR="00B3407E" w:rsidRDefault="00B3407E" w:rsidP="009A40C3">
      <w:pPr>
        <w:pStyle w:val="BodyTextIndent2"/>
        <w:tabs>
          <w:tab w:val="num" w:pos="1418"/>
        </w:tabs>
        <w:ind w:left="567" w:hanging="567"/>
        <w:jc w:val="both"/>
        <w:rPr>
          <w:rFonts w:cs="Arial"/>
          <w:szCs w:val="24"/>
        </w:rPr>
      </w:pPr>
    </w:p>
    <w:p w:rsidR="00B3407E" w:rsidRDefault="00B3407E" w:rsidP="00B17BC7">
      <w:pPr>
        <w:numPr>
          <w:ilvl w:val="0"/>
          <w:numId w:val="19"/>
        </w:numPr>
        <w:tabs>
          <w:tab w:val="clear" w:pos="405"/>
          <w:tab w:val="num" w:pos="709"/>
        </w:tabs>
        <w:ind w:left="709" w:hanging="709"/>
        <w:jc w:val="both"/>
        <w:rPr>
          <w:rFonts w:cs="Arial"/>
          <w:color w:val="000000"/>
          <w:szCs w:val="24"/>
        </w:rPr>
      </w:pPr>
      <w:r w:rsidRPr="004E400F">
        <w:rPr>
          <w:rFonts w:cs="Arial"/>
          <w:b/>
          <w:color w:val="000000"/>
          <w:szCs w:val="24"/>
        </w:rPr>
        <w:t>Health and Safety</w:t>
      </w:r>
    </w:p>
    <w:p w:rsidR="00B3407E" w:rsidRPr="004E400F" w:rsidRDefault="00B3407E" w:rsidP="009A40C3">
      <w:pPr>
        <w:tabs>
          <w:tab w:val="num" w:pos="709"/>
          <w:tab w:val="num" w:pos="1418"/>
          <w:tab w:val="left" w:pos="2127"/>
          <w:tab w:val="left" w:pos="2835"/>
          <w:tab w:val="left" w:pos="3686"/>
          <w:tab w:val="left" w:pos="4395"/>
        </w:tabs>
        <w:ind w:left="709" w:hanging="709"/>
        <w:jc w:val="both"/>
        <w:rPr>
          <w:rFonts w:cs="Arial"/>
          <w:color w:val="000000"/>
          <w:szCs w:val="24"/>
        </w:rPr>
      </w:pPr>
    </w:p>
    <w:p w:rsidR="00B3407E" w:rsidRDefault="00B3407E" w:rsidP="00B17BC7">
      <w:pPr>
        <w:numPr>
          <w:ilvl w:val="1"/>
          <w:numId w:val="19"/>
        </w:numPr>
        <w:tabs>
          <w:tab w:val="num" w:pos="1418"/>
        </w:tabs>
        <w:ind w:left="709" w:hanging="709"/>
        <w:jc w:val="both"/>
        <w:rPr>
          <w:rFonts w:cs="Arial"/>
          <w:szCs w:val="24"/>
        </w:rPr>
      </w:pPr>
      <w:r w:rsidRPr="004E400F">
        <w:rPr>
          <w:rFonts w:cs="Arial"/>
          <w:szCs w:val="24"/>
        </w:rPr>
        <w:t xml:space="preserve">The </w:t>
      </w:r>
      <w:r>
        <w:rPr>
          <w:rFonts w:cs="Arial"/>
          <w:szCs w:val="24"/>
        </w:rPr>
        <w:t>Provider</w:t>
      </w:r>
      <w:r w:rsidRPr="004E400F">
        <w:rPr>
          <w:rFonts w:cs="Arial"/>
          <w:szCs w:val="24"/>
        </w:rPr>
        <w:t xml:space="preserve"> shall comply with the Health and Safety at Work </w:t>
      </w:r>
      <w:proofErr w:type="spellStart"/>
      <w:r w:rsidRPr="004E400F">
        <w:rPr>
          <w:rFonts w:cs="Arial"/>
          <w:szCs w:val="24"/>
        </w:rPr>
        <w:t>etc</w:t>
      </w:r>
      <w:proofErr w:type="spellEnd"/>
      <w:r w:rsidRPr="004E400F">
        <w:rPr>
          <w:rFonts w:cs="Arial"/>
          <w:szCs w:val="24"/>
        </w:rPr>
        <w:t xml:space="preserve"> Act 1974 and all regulations and codes of practice made under it which relate to the provision of Services. </w:t>
      </w:r>
    </w:p>
    <w:p w:rsidR="00B3407E" w:rsidRDefault="00B3407E" w:rsidP="002E24D0">
      <w:pPr>
        <w:tabs>
          <w:tab w:val="num" w:pos="1418"/>
        </w:tabs>
        <w:jc w:val="both"/>
        <w:rPr>
          <w:rFonts w:cs="Arial"/>
          <w:szCs w:val="24"/>
        </w:rPr>
      </w:pPr>
    </w:p>
    <w:p w:rsidR="00B3407E" w:rsidRDefault="00B3407E" w:rsidP="00B17BC7">
      <w:pPr>
        <w:numPr>
          <w:ilvl w:val="1"/>
          <w:numId w:val="19"/>
        </w:numPr>
        <w:tabs>
          <w:tab w:val="num" w:pos="1418"/>
        </w:tabs>
        <w:ind w:left="709" w:hanging="709"/>
        <w:jc w:val="both"/>
        <w:rPr>
          <w:rFonts w:cs="Arial"/>
          <w:szCs w:val="24"/>
        </w:rPr>
      </w:pPr>
      <w:r>
        <w:t xml:space="preserve">The Provider shall provide to the Council on request its health and safety policy statement (as required by the Health and Safety at Work </w:t>
      </w:r>
      <w:proofErr w:type="spellStart"/>
      <w:r>
        <w:t>etc</w:t>
      </w:r>
      <w:proofErr w:type="spellEnd"/>
      <w:r>
        <w:t xml:space="preserve"> Act 1974).</w:t>
      </w:r>
    </w:p>
    <w:p w:rsidR="00B3407E" w:rsidRPr="004E400F" w:rsidRDefault="00B3407E" w:rsidP="009A40C3">
      <w:pPr>
        <w:tabs>
          <w:tab w:val="num" w:pos="709"/>
          <w:tab w:val="num" w:pos="1418"/>
        </w:tabs>
        <w:ind w:left="709" w:hanging="709"/>
        <w:jc w:val="both"/>
        <w:rPr>
          <w:rFonts w:cs="Arial"/>
          <w:szCs w:val="24"/>
        </w:rPr>
      </w:pPr>
      <w:r w:rsidRPr="004E400F">
        <w:rPr>
          <w:rFonts w:cs="Arial"/>
          <w:szCs w:val="24"/>
        </w:rPr>
        <w:t xml:space="preserve"> </w:t>
      </w:r>
    </w:p>
    <w:p w:rsidR="00B3407E" w:rsidRDefault="00B3407E" w:rsidP="00B17BC7">
      <w:pPr>
        <w:numPr>
          <w:ilvl w:val="1"/>
          <w:numId w:val="19"/>
        </w:numPr>
        <w:tabs>
          <w:tab w:val="num" w:pos="1418"/>
        </w:tabs>
        <w:ind w:left="709" w:hanging="709"/>
        <w:jc w:val="both"/>
        <w:rPr>
          <w:rFonts w:cs="Arial"/>
          <w:szCs w:val="24"/>
        </w:rPr>
      </w:pPr>
      <w:r>
        <w:rPr>
          <w:rFonts w:cs="Arial"/>
          <w:szCs w:val="24"/>
        </w:rPr>
        <w:t>The Provider shall notify the Council immediately in the event of any incident occurring in the performance of the Service where that incident causes personal injury or damage to property that may give rise to personal injury.</w:t>
      </w:r>
    </w:p>
    <w:p w:rsidR="00B3407E" w:rsidRDefault="00B3407E" w:rsidP="009A40C3">
      <w:pPr>
        <w:tabs>
          <w:tab w:val="num" w:pos="709"/>
          <w:tab w:val="num" w:pos="1418"/>
        </w:tabs>
        <w:ind w:left="709" w:hanging="709"/>
        <w:jc w:val="both"/>
        <w:rPr>
          <w:rFonts w:cs="Arial"/>
          <w:szCs w:val="24"/>
        </w:rPr>
      </w:pPr>
    </w:p>
    <w:p w:rsidR="00B3407E" w:rsidRDefault="00B3407E" w:rsidP="00B17BC7">
      <w:pPr>
        <w:numPr>
          <w:ilvl w:val="1"/>
          <w:numId w:val="19"/>
        </w:numPr>
        <w:ind w:left="709" w:hanging="709"/>
        <w:jc w:val="both"/>
        <w:rPr>
          <w:rFonts w:cs="Arial"/>
          <w:szCs w:val="24"/>
        </w:rPr>
      </w:pPr>
      <w:r w:rsidRPr="00E123C5">
        <w:rPr>
          <w:rFonts w:cs="Arial"/>
          <w:szCs w:val="24"/>
        </w:rPr>
        <w:t xml:space="preserve"> </w:t>
      </w:r>
      <w:r>
        <w:rPr>
          <w:rFonts w:cs="Arial"/>
          <w:szCs w:val="24"/>
        </w:rPr>
        <w:t xml:space="preserve">Where the Services are provided on Council Premises, the Provider shall comply with any health and safety measures implemented by the Council for persons working on Council’s Premises. </w:t>
      </w:r>
    </w:p>
    <w:p w:rsidR="00B3407E" w:rsidRDefault="00B3407E" w:rsidP="005F61B0">
      <w:pPr>
        <w:tabs>
          <w:tab w:val="num" w:pos="1418"/>
        </w:tabs>
        <w:ind w:left="709" w:hanging="709"/>
        <w:jc w:val="both"/>
        <w:rPr>
          <w:rFonts w:cs="Arial"/>
          <w:color w:val="000000"/>
          <w:szCs w:val="24"/>
        </w:rPr>
      </w:pPr>
    </w:p>
    <w:p w:rsidR="00B3407E" w:rsidRPr="004E400F" w:rsidRDefault="00B3407E" w:rsidP="005F61B0">
      <w:pPr>
        <w:tabs>
          <w:tab w:val="num" w:pos="1418"/>
        </w:tabs>
        <w:ind w:left="709" w:hanging="709"/>
        <w:jc w:val="both"/>
        <w:rPr>
          <w:rFonts w:cs="Arial"/>
          <w:color w:val="000000"/>
          <w:szCs w:val="24"/>
        </w:rPr>
      </w:pPr>
    </w:p>
    <w:p w:rsidR="00B3407E" w:rsidRDefault="00B3407E" w:rsidP="00B17BC7">
      <w:pPr>
        <w:pStyle w:val="BodyTextIndent2"/>
        <w:numPr>
          <w:ilvl w:val="0"/>
          <w:numId w:val="19"/>
        </w:numPr>
        <w:tabs>
          <w:tab w:val="clear" w:pos="405"/>
          <w:tab w:val="num" w:pos="-284"/>
        </w:tabs>
        <w:ind w:left="709" w:hanging="709"/>
        <w:jc w:val="both"/>
        <w:rPr>
          <w:rFonts w:cs="Arial"/>
          <w:szCs w:val="24"/>
        </w:rPr>
      </w:pPr>
      <w:r>
        <w:rPr>
          <w:rFonts w:cs="Arial"/>
          <w:b/>
          <w:szCs w:val="24"/>
        </w:rPr>
        <w:tab/>
      </w:r>
      <w:r w:rsidRPr="00903C38">
        <w:rPr>
          <w:rFonts w:cs="Arial"/>
          <w:b/>
          <w:szCs w:val="24"/>
        </w:rPr>
        <w:t>Council’s Premises and Assets</w:t>
      </w:r>
    </w:p>
    <w:p w:rsidR="00B3407E" w:rsidRPr="004E400F" w:rsidRDefault="00B3407E" w:rsidP="005F61B0">
      <w:pPr>
        <w:pStyle w:val="BodyTextIndent2"/>
        <w:tabs>
          <w:tab w:val="num" w:pos="1418"/>
        </w:tabs>
        <w:ind w:left="709" w:hanging="709"/>
        <w:jc w:val="both"/>
        <w:rPr>
          <w:rFonts w:cs="Arial"/>
          <w:szCs w:val="24"/>
        </w:rPr>
      </w:pPr>
    </w:p>
    <w:p w:rsidR="00B3407E" w:rsidRDefault="00B3407E" w:rsidP="00B17BC7">
      <w:pPr>
        <w:pStyle w:val="BodyTextIndent2"/>
        <w:numPr>
          <w:ilvl w:val="1"/>
          <w:numId w:val="19"/>
        </w:numPr>
        <w:ind w:left="709" w:hanging="709"/>
        <w:jc w:val="both"/>
        <w:rPr>
          <w:rFonts w:cs="Arial"/>
          <w:szCs w:val="24"/>
        </w:rPr>
      </w:pPr>
      <w:r>
        <w:rPr>
          <w:rFonts w:cs="Arial"/>
          <w:szCs w:val="24"/>
        </w:rPr>
        <w:t>Where provision of the Service is to be carried out on Council Premise,</w:t>
      </w:r>
      <w:r w:rsidRPr="00B70A3E">
        <w:rPr>
          <w:rFonts w:cs="Arial"/>
          <w:szCs w:val="24"/>
        </w:rPr>
        <w:t xml:space="preserve"> </w:t>
      </w:r>
      <w:r>
        <w:rPr>
          <w:rFonts w:cs="Arial"/>
          <w:szCs w:val="24"/>
        </w:rPr>
        <w:t>the Provider acknowledges that it has inspected the Premise and has satisfied itself as to the suitability of the Premise for provision of the Service.</w:t>
      </w:r>
    </w:p>
    <w:p w:rsidR="00B3407E" w:rsidRDefault="00B3407E" w:rsidP="00396D9F">
      <w:pPr>
        <w:pStyle w:val="BodyTextIndent2"/>
        <w:ind w:left="0" w:firstLine="0"/>
        <w:jc w:val="both"/>
        <w:rPr>
          <w:rFonts w:cs="Arial"/>
          <w:szCs w:val="24"/>
        </w:rPr>
      </w:pPr>
    </w:p>
    <w:p w:rsidR="00B3407E" w:rsidRDefault="00B3407E" w:rsidP="00B17BC7">
      <w:pPr>
        <w:pStyle w:val="BodyTextIndent2"/>
        <w:numPr>
          <w:ilvl w:val="1"/>
          <w:numId w:val="19"/>
        </w:numPr>
        <w:ind w:left="709" w:hanging="709"/>
        <w:jc w:val="both"/>
        <w:rPr>
          <w:rFonts w:cs="Arial"/>
          <w:szCs w:val="24"/>
        </w:rPr>
      </w:pPr>
      <w:r>
        <w:rPr>
          <w:rFonts w:cs="Arial"/>
          <w:szCs w:val="24"/>
        </w:rPr>
        <w:t xml:space="preserve">Subject to clause 10.4. </w:t>
      </w:r>
      <w:proofErr w:type="gramStart"/>
      <w:r>
        <w:rPr>
          <w:rFonts w:cs="Arial"/>
          <w:szCs w:val="24"/>
        </w:rPr>
        <w:t>the</w:t>
      </w:r>
      <w:proofErr w:type="gramEnd"/>
      <w:r>
        <w:rPr>
          <w:rFonts w:cs="Arial"/>
          <w:szCs w:val="24"/>
        </w:rPr>
        <w:t xml:space="preserve"> Council shall provide to the Provider access to such parts of the Council’s Premises and such Assets as the Provider reasonably requires for the purpose of properly performing the Service.</w:t>
      </w:r>
    </w:p>
    <w:p w:rsidR="00B3407E" w:rsidRDefault="00B3407E" w:rsidP="009A40C3">
      <w:pPr>
        <w:pStyle w:val="BodyTextIndent2"/>
        <w:tabs>
          <w:tab w:val="num" w:pos="709"/>
        </w:tabs>
        <w:ind w:left="709" w:hanging="709"/>
        <w:jc w:val="both"/>
        <w:rPr>
          <w:rFonts w:cs="Arial"/>
          <w:szCs w:val="24"/>
        </w:rPr>
      </w:pPr>
    </w:p>
    <w:p w:rsidR="00B3407E" w:rsidRDefault="00B3407E" w:rsidP="00B17BC7">
      <w:pPr>
        <w:pStyle w:val="BodyTextIndent2"/>
        <w:numPr>
          <w:ilvl w:val="1"/>
          <w:numId w:val="19"/>
        </w:numPr>
        <w:ind w:left="709" w:hanging="709"/>
        <w:jc w:val="both"/>
        <w:rPr>
          <w:rFonts w:cs="Arial"/>
          <w:szCs w:val="24"/>
        </w:rPr>
      </w:pPr>
      <w:r>
        <w:rPr>
          <w:rFonts w:cs="Arial"/>
          <w:szCs w:val="24"/>
        </w:rPr>
        <w:t>The Provider shall comply with the Council’s security requirement and shall keep safe and secure all Assets provided and used by the Provider in provision of the Service.</w:t>
      </w:r>
    </w:p>
    <w:p w:rsidR="00B3407E" w:rsidRDefault="00B3407E" w:rsidP="009A40C3">
      <w:pPr>
        <w:pStyle w:val="BodyTextIndent2"/>
        <w:tabs>
          <w:tab w:val="num" w:pos="709"/>
        </w:tabs>
        <w:ind w:left="709" w:hanging="709"/>
        <w:jc w:val="both"/>
        <w:rPr>
          <w:rFonts w:cs="Arial"/>
          <w:szCs w:val="24"/>
        </w:rPr>
      </w:pPr>
    </w:p>
    <w:p w:rsidR="00B3407E" w:rsidRDefault="00B3407E" w:rsidP="00B17BC7">
      <w:pPr>
        <w:pStyle w:val="BodyTextIndent2"/>
        <w:numPr>
          <w:ilvl w:val="1"/>
          <w:numId w:val="19"/>
        </w:numPr>
        <w:ind w:left="709" w:hanging="709"/>
        <w:jc w:val="both"/>
        <w:rPr>
          <w:rFonts w:cs="Arial"/>
          <w:szCs w:val="24"/>
        </w:rPr>
      </w:pPr>
      <w:r>
        <w:rPr>
          <w:rFonts w:cs="Arial"/>
          <w:szCs w:val="24"/>
        </w:rPr>
        <w:t>The Provider shall notify the Council immediately on becoming aware of any damage caused by the Provider or its subcontractors to Council Premises or any Asset of the Council.</w:t>
      </w:r>
    </w:p>
    <w:p w:rsidR="00B3407E" w:rsidRDefault="00B3407E" w:rsidP="00B17BC7">
      <w:pPr>
        <w:pStyle w:val="BodyTextIndent"/>
        <w:numPr>
          <w:ilvl w:val="0"/>
          <w:numId w:val="19"/>
        </w:numPr>
        <w:tabs>
          <w:tab w:val="clear" w:pos="405"/>
        </w:tabs>
        <w:ind w:left="720" w:hanging="720"/>
        <w:jc w:val="both"/>
        <w:rPr>
          <w:rFonts w:cs="Arial"/>
          <w:b/>
          <w:szCs w:val="24"/>
        </w:rPr>
      </w:pPr>
      <w:r w:rsidRPr="004E400F">
        <w:rPr>
          <w:rFonts w:cs="Arial"/>
          <w:b/>
          <w:szCs w:val="24"/>
        </w:rPr>
        <w:lastRenderedPageBreak/>
        <w:t>The Contract Price</w:t>
      </w:r>
      <w:r>
        <w:rPr>
          <w:rFonts w:cs="Arial"/>
          <w:b/>
          <w:szCs w:val="24"/>
        </w:rPr>
        <w:t xml:space="preserve"> and Payments </w:t>
      </w:r>
    </w:p>
    <w:p w:rsidR="00B3407E" w:rsidRPr="004E400F" w:rsidRDefault="00B3407E" w:rsidP="000E4E32">
      <w:pPr>
        <w:tabs>
          <w:tab w:val="num" w:pos="1418"/>
        </w:tabs>
        <w:ind w:left="709" w:hanging="709"/>
        <w:jc w:val="center"/>
        <w:rPr>
          <w:rFonts w:cs="Arial"/>
          <w:color w:val="000000"/>
          <w:szCs w:val="24"/>
        </w:rPr>
      </w:pPr>
    </w:p>
    <w:p w:rsidR="00B3407E" w:rsidRDefault="00B3407E" w:rsidP="00B17BC7">
      <w:pPr>
        <w:pStyle w:val="BodyTextIndent"/>
        <w:numPr>
          <w:ilvl w:val="1"/>
          <w:numId w:val="19"/>
        </w:numPr>
        <w:tabs>
          <w:tab w:val="left" w:pos="0"/>
        </w:tabs>
        <w:ind w:left="709" w:hanging="709"/>
        <w:jc w:val="both"/>
        <w:rPr>
          <w:rFonts w:cs="Arial"/>
          <w:szCs w:val="24"/>
        </w:rPr>
      </w:pPr>
      <w:r w:rsidRPr="00252CC6">
        <w:rPr>
          <w:rFonts w:cs="Arial"/>
          <w:szCs w:val="24"/>
        </w:rPr>
        <w:t xml:space="preserve">In consideration of the Provider properly performing its obligations </w:t>
      </w:r>
      <w:r w:rsidRPr="00252CC6">
        <w:rPr>
          <w:rFonts w:cs="Arial"/>
          <w:szCs w:val="24"/>
        </w:rPr>
        <w:tab/>
        <w:t>under this Contract, the Council shall pay the Provider the Contract Price.</w:t>
      </w:r>
    </w:p>
    <w:p w:rsidR="00B3407E" w:rsidRDefault="00B3407E" w:rsidP="00252CC6">
      <w:pPr>
        <w:pStyle w:val="BodyTextIndent"/>
        <w:tabs>
          <w:tab w:val="left" w:pos="0"/>
        </w:tabs>
        <w:ind w:left="709"/>
        <w:jc w:val="both"/>
        <w:rPr>
          <w:rFonts w:cs="Arial"/>
          <w:szCs w:val="24"/>
        </w:rPr>
      </w:pPr>
    </w:p>
    <w:p w:rsidR="00B3407E" w:rsidRDefault="00B3407E" w:rsidP="00B17BC7">
      <w:pPr>
        <w:pStyle w:val="BodyTextIndent"/>
        <w:numPr>
          <w:ilvl w:val="1"/>
          <w:numId w:val="19"/>
        </w:numPr>
        <w:tabs>
          <w:tab w:val="left" w:pos="0"/>
        </w:tabs>
        <w:ind w:left="709" w:hanging="709"/>
        <w:jc w:val="both"/>
        <w:rPr>
          <w:rFonts w:cs="Arial"/>
          <w:szCs w:val="24"/>
        </w:rPr>
      </w:pPr>
      <w:r w:rsidRPr="00252CC6">
        <w:rPr>
          <w:rFonts w:cs="Arial"/>
          <w:szCs w:val="24"/>
        </w:rPr>
        <w:t xml:space="preserve">The Contract Price shall be paid in arrears upon submission of valid </w:t>
      </w:r>
      <w:r w:rsidRPr="00252CC6">
        <w:rPr>
          <w:rFonts w:cs="Arial"/>
          <w:szCs w:val="24"/>
        </w:rPr>
        <w:tab/>
        <w:t xml:space="preserve">invoices subject to satisfactory performance.  </w:t>
      </w:r>
      <w:r>
        <w:rPr>
          <w:rFonts w:cs="Arial"/>
          <w:szCs w:val="24"/>
        </w:rPr>
        <w:t xml:space="preserve">Each invoice shall have sufficient information of Services provided to allow the Council to verify the accuracy of the invoice.  </w:t>
      </w:r>
      <w:r w:rsidRPr="00252CC6">
        <w:rPr>
          <w:rFonts w:cs="Arial"/>
          <w:szCs w:val="24"/>
        </w:rPr>
        <w:t>Payment of the Contract Price shall be made within 30 days of receipt of the correct (undisputed) invoice.</w:t>
      </w:r>
    </w:p>
    <w:p w:rsidR="00B3407E" w:rsidRDefault="00B3407E" w:rsidP="00252CC6">
      <w:pPr>
        <w:pStyle w:val="ListParagraph"/>
        <w:rPr>
          <w:rFonts w:cs="Arial"/>
          <w:szCs w:val="24"/>
        </w:rPr>
      </w:pPr>
    </w:p>
    <w:p w:rsidR="00B3407E" w:rsidRDefault="00B3407E" w:rsidP="00B17BC7">
      <w:pPr>
        <w:pStyle w:val="BodyTextIndent"/>
        <w:numPr>
          <w:ilvl w:val="1"/>
          <w:numId w:val="19"/>
        </w:numPr>
        <w:tabs>
          <w:tab w:val="left" w:pos="0"/>
        </w:tabs>
        <w:ind w:left="709" w:hanging="709"/>
        <w:jc w:val="both"/>
      </w:pPr>
      <w:r w:rsidRPr="00252CC6">
        <w:rPr>
          <w:rFonts w:cs="Arial"/>
          <w:szCs w:val="24"/>
        </w:rPr>
        <w:t xml:space="preserve">Where any party disputes an amount (‘disputed amount’), an amount equal to the sum not in dispute shall be paid and the dispute in respect of the disputed amount will be determined in accordance with Clause 23.  Provided that the disputed amount </w:t>
      </w:r>
      <w:r>
        <w:t>has been disputed in good faith, interest due on the disputed amount shall not accrue until resolution of the dispute between the parties.</w:t>
      </w:r>
    </w:p>
    <w:p w:rsidR="00B3407E" w:rsidRDefault="00B3407E" w:rsidP="00252CC6">
      <w:pPr>
        <w:pStyle w:val="ListParagraph"/>
        <w:rPr>
          <w:rFonts w:cs="Arial"/>
          <w:szCs w:val="24"/>
        </w:rPr>
      </w:pPr>
    </w:p>
    <w:p w:rsidR="00B3407E" w:rsidRDefault="00B3407E" w:rsidP="00B17BC7">
      <w:pPr>
        <w:pStyle w:val="BodyTextIndent"/>
        <w:numPr>
          <w:ilvl w:val="1"/>
          <w:numId w:val="19"/>
        </w:numPr>
        <w:tabs>
          <w:tab w:val="left" w:pos="567"/>
        </w:tabs>
        <w:ind w:left="709" w:hanging="709"/>
        <w:jc w:val="both"/>
        <w:rPr>
          <w:rFonts w:cs="Arial"/>
          <w:szCs w:val="24"/>
        </w:rPr>
      </w:pPr>
      <w:r w:rsidRPr="00B10992">
        <w:rPr>
          <w:rFonts w:cs="Arial"/>
          <w:szCs w:val="24"/>
        </w:rPr>
        <w:tab/>
      </w:r>
      <w:r w:rsidRPr="000977FC">
        <w:t xml:space="preserve">Subject to clause 12.3, interest shall be payable on the late payment of any </w:t>
      </w:r>
      <w:r w:rsidRPr="000977FC">
        <w:tab/>
        <w:t>undisputed amounts properly invoiced</w:t>
      </w:r>
      <w:r>
        <w:t xml:space="preserve"> at the Default Interest Rate.</w:t>
      </w:r>
      <w:r w:rsidRPr="000977FC">
        <w:t xml:space="preserve">  The </w:t>
      </w:r>
      <w:r>
        <w:t>Provider</w:t>
      </w:r>
      <w:r w:rsidRPr="000977FC">
        <w:t xml:space="preserve"> shall not suspend the supply of the Services if any payment is </w:t>
      </w:r>
      <w:r w:rsidRPr="000977FC">
        <w:tab/>
        <w:t>overdue</w:t>
      </w:r>
      <w:r w:rsidRPr="0057300D">
        <w:t>.</w:t>
      </w:r>
    </w:p>
    <w:p w:rsidR="00B3407E" w:rsidRDefault="00B3407E" w:rsidP="00B10992">
      <w:pPr>
        <w:pStyle w:val="ListParagraph"/>
        <w:rPr>
          <w:rFonts w:cs="Arial"/>
          <w:szCs w:val="24"/>
        </w:rPr>
      </w:pPr>
    </w:p>
    <w:p w:rsidR="00B3407E" w:rsidRDefault="00B3407E" w:rsidP="00B17BC7">
      <w:pPr>
        <w:pStyle w:val="BodyTextIndent"/>
        <w:numPr>
          <w:ilvl w:val="1"/>
          <w:numId w:val="19"/>
        </w:numPr>
        <w:tabs>
          <w:tab w:val="clear" w:pos="720"/>
          <w:tab w:val="left" w:pos="709"/>
        </w:tabs>
        <w:ind w:left="709" w:hanging="709"/>
        <w:jc w:val="both"/>
        <w:rPr>
          <w:rFonts w:cs="Arial"/>
          <w:szCs w:val="24"/>
        </w:rPr>
      </w:pPr>
      <w:r w:rsidRPr="00B10992">
        <w:rPr>
          <w:rFonts w:cs="Arial"/>
          <w:szCs w:val="24"/>
        </w:rPr>
        <w:tab/>
        <w:t>Any payment of interest under this Contract shall be at the Default Interest Rate from the due date for payment until the actual date of payment.</w:t>
      </w:r>
    </w:p>
    <w:p w:rsidR="00B3407E" w:rsidRDefault="00B3407E" w:rsidP="009A40C3">
      <w:pPr>
        <w:pStyle w:val="BodyTextIndent"/>
        <w:tabs>
          <w:tab w:val="left" w:pos="0"/>
          <w:tab w:val="num" w:pos="709"/>
        </w:tabs>
        <w:ind w:left="709" w:hanging="709"/>
        <w:jc w:val="both"/>
        <w:rPr>
          <w:rFonts w:cs="Arial"/>
          <w:szCs w:val="24"/>
        </w:rPr>
      </w:pPr>
      <w:r>
        <w:rPr>
          <w:rFonts w:cs="Arial"/>
          <w:szCs w:val="24"/>
        </w:rPr>
        <w:t xml:space="preserve"> </w:t>
      </w:r>
    </w:p>
    <w:p w:rsidR="00B3407E" w:rsidRDefault="00B3407E" w:rsidP="009A40C3">
      <w:pPr>
        <w:pStyle w:val="BodyTextIndent"/>
        <w:tabs>
          <w:tab w:val="left" w:pos="0"/>
          <w:tab w:val="num" w:pos="709"/>
        </w:tabs>
        <w:ind w:left="709" w:hanging="709"/>
        <w:jc w:val="both"/>
        <w:rPr>
          <w:rFonts w:cs="Arial"/>
          <w:szCs w:val="24"/>
        </w:rPr>
      </w:pPr>
    </w:p>
    <w:p w:rsidR="00B3407E" w:rsidRDefault="00B3407E" w:rsidP="00B17BC7">
      <w:pPr>
        <w:pStyle w:val="BodyTextIndent"/>
        <w:numPr>
          <w:ilvl w:val="0"/>
          <w:numId w:val="19"/>
        </w:numPr>
        <w:tabs>
          <w:tab w:val="clear" w:pos="405"/>
          <w:tab w:val="left" w:pos="0"/>
        </w:tabs>
        <w:ind w:left="720" w:hanging="720"/>
        <w:jc w:val="both"/>
        <w:rPr>
          <w:rFonts w:cs="Arial"/>
          <w:szCs w:val="24"/>
        </w:rPr>
      </w:pPr>
      <w:r w:rsidRPr="00903C38">
        <w:rPr>
          <w:rFonts w:cs="Arial"/>
          <w:b/>
          <w:szCs w:val="24"/>
        </w:rPr>
        <w:t>Overpayment and Deductions</w:t>
      </w:r>
    </w:p>
    <w:p w:rsidR="00B3407E" w:rsidRPr="004E400F" w:rsidRDefault="00B3407E" w:rsidP="005F61B0">
      <w:pPr>
        <w:pStyle w:val="BodyTextIndent"/>
        <w:tabs>
          <w:tab w:val="left" w:pos="0"/>
          <w:tab w:val="num" w:pos="1418"/>
        </w:tabs>
        <w:ind w:left="709" w:hanging="709"/>
        <w:jc w:val="both"/>
        <w:rPr>
          <w:rFonts w:cs="Arial"/>
          <w:szCs w:val="24"/>
        </w:rPr>
      </w:pPr>
    </w:p>
    <w:p w:rsidR="00B3407E" w:rsidRDefault="00B3407E" w:rsidP="00B17BC7">
      <w:pPr>
        <w:pStyle w:val="BodyTextIndent"/>
        <w:numPr>
          <w:ilvl w:val="1"/>
          <w:numId w:val="22"/>
        </w:numPr>
        <w:tabs>
          <w:tab w:val="clear" w:pos="990"/>
        </w:tabs>
        <w:ind w:left="720"/>
        <w:jc w:val="both"/>
        <w:rPr>
          <w:rFonts w:cs="Arial"/>
          <w:szCs w:val="24"/>
        </w:rPr>
      </w:pPr>
      <w:r w:rsidRPr="004E400F">
        <w:rPr>
          <w:rFonts w:cs="Arial"/>
          <w:szCs w:val="24"/>
        </w:rPr>
        <w:t xml:space="preserve">Where </w:t>
      </w:r>
      <w:r w:rsidRPr="004E400F">
        <w:t>the Council has paid in advance for Services that have not been</w:t>
      </w:r>
      <w:r>
        <w:t xml:space="preserve"> </w:t>
      </w:r>
      <w:r w:rsidRPr="004E400F">
        <w:t xml:space="preserve">provided by the </w:t>
      </w:r>
      <w:r>
        <w:t xml:space="preserve">Provider, </w:t>
      </w:r>
      <w:r>
        <w:rPr>
          <w:rFonts w:cs="Arial"/>
          <w:szCs w:val="24"/>
        </w:rPr>
        <w:t>th</w:t>
      </w:r>
      <w:r w:rsidRPr="004E400F">
        <w:rPr>
          <w:rFonts w:cs="Arial"/>
          <w:szCs w:val="24"/>
        </w:rPr>
        <w:t xml:space="preserve">e Council will be entitled to a refund of </w:t>
      </w:r>
      <w:r>
        <w:rPr>
          <w:rFonts w:cs="Arial"/>
          <w:szCs w:val="24"/>
        </w:rPr>
        <w:t>such payment from the Provider</w:t>
      </w:r>
      <w:r w:rsidRPr="004E400F">
        <w:rPr>
          <w:rFonts w:cs="Arial"/>
          <w:szCs w:val="24"/>
        </w:rPr>
        <w:t xml:space="preserve"> </w:t>
      </w:r>
      <w:r>
        <w:rPr>
          <w:rFonts w:cs="Arial"/>
          <w:szCs w:val="24"/>
        </w:rPr>
        <w:t>and the Provider shall refund such money to the Council.</w:t>
      </w:r>
    </w:p>
    <w:p w:rsidR="00B3407E" w:rsidRDefault="00B3407E" w:rsidP="009A40C3">
      <w:pPr>
        <w:pStyle w:val="BodyTextIndent"/>
        <w:tabs>
          <w:tab w:val="num" w:pos="709"/>
        </w:tabs>
        <w:ind w:left="709" w:hanging="709"/>
        <w:jc w:val="both"/>
        <w:rPr>
          <w:rFonts w:cs="Arial"/>
          <w:szCs w:val="24"/>
        </w:rPr>
      </w:pPr>
    </w:p>
    <w:p w:rsidR="00B3407E" w:rsidRDefault="00B3407E" w:rsidP="00B17BC7">
      <w:pPr>
        <w:pStyle w:val="BodyTextIndent"/>
        <w:numPr>
          <w:ilvl w:val="1"/>
          <w:numId w:val="22"/>
        </w:numPr>
        <w:tabs>
          <w:tab w:val="num" w:pos="709"/>
        </w:tabs>
        <w:ind w:left="709" w:hanging="709"/>
        <w:jc w:val="both"/>
        <w:rPr>
          <w:rFonts w:cs="Arial"/>
          <w:szCs w:val="24"/>
        </w:rPr>
      </w:pPr>
      <w:r w:rsidRPr="00B10992">
        <w:rPr>
          <w:rFonts w:cs="Arial"/>
          <w:szCs w:val="24"/>
        </w:rPr>
        <w:t>Should the Provider fail to repay such amounts within the time limit set by the Council the outstanding amount shall bear interest on a daily basis at the Default Interest Rate from the due date for payment until the actual date of payment.</w:t>
      </w:r>
    </w:p>
    <w:p w:rsidR="00B3407E" w:rsidRDefault="00B3407E" w:rsidP="00B10992">
      <w:pPr>
        <w:pStyle w:val="ListParagraph"/>
        <w:rPr>
          <w:rFonts w:cs="Arial"/>
          <w:szCs w:val="24"/>
        </w:rPr>
      </w:pPr>
    </w:p>
    <w:p w:rsidR="00B3407E" w:rsidRDefault="00B3407E" w:rsidP="00B17BC7">
      <w:pPr>
        <w:pStyle w:val="BodyTextIndent"/>
        <w:numPr>
          <w:ilvl w:val="1"/>
          <w:numId w:val="22"/>
        </w:numPr>
        <w:tabs>
          <w:tab w:val="num" w:pos="709"/>
        </w:tabs>
        <w:ind w:left="709" w:hanging="709"/>
        <w:jc w:val="both"/>
        <w:rPr>
          <w:rFonts w:cs="Arial"/>
          <w:szCs w:val="24"/>
        </w:rPr>
      </w:pPr>
      <w:r w:rsidRPr="00B10992">
        <w:rPr>
          <w:rFonts w:cs="Arial"/>
          <w:szCs w:val="24"/>
        </w:rPr>
        <w:t>The Council may set off any amounts owed by the Provider under this Contract against any amount payable by the Council to the Provider under any other contract.</w:t>
      </w:r>
    </w:p>
    <w:p w:rsidR="00B3407E" w:rsidRDefault="00B3407E" w:rsidP="005F61B0">
      <w:pPr>
        <w:pStyle w:val="Header"/>
        <w:tabs>
          <w:tab w:val="clear" w:pos="4153"/>
          <w:tab w:val="clear" w:pos="8306"/>
          <w:tab w:val="num" w:pos="1418"/>
        </w:tabs>
        <w:ind w:left="709" w:hanging="709"/>
        <w:rPr>
          <w:rFonts w:cs="Arial"/>
          <w:szCs w:val="24"/>
          <w:u w:val="single"/>
        </w:rPr>
      </w:pPr>
    </w:p>
    <w:p w:rsidR="00B3407E" w:rsidRDefault="00B3407E" w:rsidP="005F61B0">
      <w:pPr>
        <w:pStyle w:val="Header"/>
        <w:tabs>
          <w:tab w:val="clear" w:pos="4153"/>
          <w:tab w:val="clear" w:pos="8306"/>
          <w:tab w:val="num" w:pos="1418"/>
        </w:tabs>
        <w:ind w:left="709" w:hanging="709"/>
        <w:rPr>
          <w:rFonts w:cs="Arial"/>
          <w:szCs w:val="24"/>
          <w:u w:val="single"/>
        </w:rPr>
      </w:pPr>
    </w:p>
    <w:p w:rsidR="00B3407E" w:rsidRDefault="00B3407E" w:rsidP="00B17BC7">
      <w:pPr>
        <w:pStyle w:val="BodyTextIndent2"/>
        <w:numPr>
          <w:ilvl w:val="0"/>
          <w:numId w:val="23"/>
        </w:numPr>
        <w:tabs>
          <w:tab w:val="clear" w:pos="540"/>
          <w:tab w:val="num" w:pos="720"/>
        </w:tabs>
        <w:ind w:left="720" w:hanging="720"/>
        <w:rPr>
          <w:rFonts w:cs="Arial"/>
          <w:szCs w:val="24"/>
        </w:rPr>
      </w:pPr>
      <w:r w:rsidRPr="004E400F">
        <w:rPr>
          <w:rFonts w:cs="Arial"/>
          <w:b/>
          <w:szCs w:val="24"/>
        </w:rPr>
        <w:t>Financial Management and Auditing</w:t>
      </w:r>
    </w:p>
    <w:p w:rsidR="00B3407E" w:rsidRPr="004E400F" w:rsidRDefault="00B3407E" w:rsidP="005A674B">
      <w:pPr>
        <w:pStyle w:val="BodyTextIndent"/>
        <w:tabs>
          <w:tab w:val="left" w:pos="709"/>
          <w:tab w:val="left" w:pos="2127"/>
          <w:tab w:val="left" w:pos="2835"/>
          <w:tab w:val="left" w:pos="3686"/>
          <w:tab w:val="left" w:pos="4395"/>
        </w:tabs>
        <w:ind w:hanging="720"/>
        <w:jc w:val="both"/>
        <w:rPr>
          <w:rFonts w:cs="Arial"/>
          <w:szCs w:val="24"/>
        </w:rPr>
      </w:pPr>
    </w:p>
    <w:p w:rsidR="00B3407E" w:rsidRDefault="00B3407E" w:rsidP="00B17BC7">
      <w:pPr>
        <w:numPr>
          <w:ilvl w:val="1"/>
          <w:numId w:val="23"/>
        </w:numPr>
        <w:tabs>
          <w:tab w:val="clear" w:pos="900"/>
          <w:tab w:val="num" w:pos="720"/>
        </w:tabs>
        <w:ind w:left="720"/>
        <w:jc w:val="both"/>
        <w:rPr>
          <w:rFonts w:cs="Arial"/>
          <w:szCs w:val="24"/>
        </w:rPr>
      </w:pPr>
      <w:r w:rsidRPr="004E400F">
        <w:rPr>
          <w:rFonts w:cs="Arial"/>
          <w:color w:val="000000"/>
          <w:szCs w:val="24"/>
        </w:rPr>
        <w:t xml:space="preserve">The </w:t>
      </w:r>
      <w:r>
        <w:rPr>
          <w:rFonts w:cs="Arial"/>
          <w:color w:val="000000"/>
          <w:szCs w:val="24"/>
        </w:rPr>
        <w:t>Provider</w:t>
      </w:r>
      <w:r w:rsidRPr="004E400F">
        <w:rPr>
          <w:rFonts w:cs="Arial"/>
          <w:color w:val="000000"/>
          <w:szCs w:val="24"/>
        </w:rPr>
        <w:t xml:space="preserve"> shall maintain detailed costing information in respect of all expenditure relating to this Contract and to provision of the Service and </w:t>
      </w:r>
      <w:r w:rsidRPr="004E400F">
        <w:rPr>
          <w:rFonts w:cs="Arial"/>
          <w:szCs w:val="24"/>
        </w:rPr>
        <w:t xml:space="preserve">shall </w:t>
      </w:r>
      <w:r w:rsidRPr="004E400F">
        <w:rPr>
          <w:rFonts w:cs="Arial"/>
          <w:color w:val="000000"/>
          <w:szCs w:val="24"/>
        </w:rPr>
        <w:t xml:space="preserve">maintain and </w:t>
      </w:r>
      <w:r w:rsidRPr="004E400F">
        <w:rPr>
          <w:rFonts w:cs="Arial"/>
          <w:szCs w:val="24"/>
        </w:rPr>
        <w:t>retain copies of all receipts, accounting records and any relevant documents for a period of at least 6 years following completion or termination of this Contract.</w:t>
      </w:r>
    </w:p>
    <w:p w:rsidR="00B3407E" w:rsidRDefault="00B3407E" w:rsidP="00EC7A46">
      <w:pPr>
        <w:tabs>
          <w:tab w:val="num" w:pos="720"/>
        </w:tabs>
        <w:ind w:left="720" w:hanging="720"/>
        <w:jc w:val="both"/>
        <w:rPr>
          <w:rFonts w:cs="Arial"/>
          <w:szCs w:val="24"/>
        </w:rPr>
      </w:pPr>
    </w:p>
    <w:p w:rsidR="00B3407E" w:rsidRDefault="00B3407E" w:rsidP="00B17BC7">
      <w:pPr>
        <w:numPr>
          <w:ilvl w:val="1"/>
          <w:numId w:val="23"/>
        </w:numPr>
        <w:tabs>
          <w:tab w:val="clear" w:pos="900"/>
          <w:tab w:val="num" w:pos="720"/>
        </w:tabs>
        <w:ind w:left="720"/>
        <w:jc w:val="both"/>
        <w:rPr>
          <w:rFonts w:cs="Arial"/>
          <w:szCs w:val="24"/>
        </w:rPr>
      </w:pPr>
      <w:r w:rsidRPr="004E400F">
        <w:rPr>
          <w:rFonts w:cs="Arial"/>
          <w:szCs w:val="24"/>
        </w:rPr>
        <w:lastRenderedPageBreak/>
        <w:t xml:space="preserve">The </w:t>
      </w:r>
      <w:r>
        <w:rPr>
          <w:rFonts w:cs="Arial"/>
          <w:szCs w:val="24"/>
        </w:rPr>
        <w:t>Provider</w:t>
      </w:r>
      <w:r w:rsidRPr="004E400F">
        <w:rPr>
          <w:rFonts w:cs="Arial"/>
          <w:szCs w:val="24"/>
        </w:rPr>
        <w:t xml:space="preserve"> shall permit free access at all reasonable times to all records of accounting and all relevant documents (including computerised documents and data) for inspection and audit by the Council Auditors and shall </w:t>
      </w:r>
      <w:r w:rsidRPr="004E400F">
        <w:rPr>
          <w:rFonts w:cs="Arial"/>
          <w:color w:val="000000"/>
          <w:szCs w:val="24"/>
        </w:rPr>
        <w:t>on request make available such records of accounting and all relevant documents for inspection and audit by the Council Auditors</w:t>
      </w:r>
      <w:r w:rsidRPr="004E400F">
        <w:rPr>
          <w:rFonts w:cs="Arial"/>
          <w:szCs w:val="24"/>
        </w:rPr>
        <w:t xml:space="preserve">. </w:t>
      </w:r>
    </w:p>
    <w:p w:rsidR="00B3407E" w:rsidRDefault="00B3407E" w:rsidP="00D30284">
      <w:pPr>
        <w:jc w:val="both"/>
        <w:rPr>
          <w:rFonts w:cs="Arial"/>
          <w:szCs w:val="24"/>
        </w:rPr>
      </w:pPr>
    </w:p>
    <w:p w:rsidR="00B3407E" w:rsidRDefault="00B3407E" w:rsidP="00B17BC7">
      <w:pPr>
        <w:numPr>
          <w:ilvl w:val="1"/>
          <w:numId w:val="23"/>
        </w:numPr>
        <w:tabs>
          <w:tab w:val="clear" w:pos="900"/>
          <w:tab w:val="num" w:pos="720"/>
        </w:tabs>
        <w:ind w:left="720"/>
        <w:jc w:val="both"/>
        <w:rPr>
          <w:rFonts w:cs="Arial"/>
          <w:color w:val="2F2F2F"/>
        </w:rPr>
      </w:pPr>
      <w:r w:rsidRPr="00B77B35">
        <w:rPr>
          <w:rFonts w:cs="Arial"/>
          <w:color w:val="2F2F2F"/>
        </w:rPr>
        <w:t xml:space="preserve">If an inspection or audit should reveal a discrepancy in the </w:t>
      </w:r>
      <w:r>
        <w:rPr>
          <w:rFonts w:cs="Arial"/>
          <w:color w:val="2F2F2F"/>
        </w:rPr>
        <w:t xml:space="preserve">accounting records, the Provider </w:t>
      </w:r>
      <w:r w:rsidRPr="00B77B35">
        <w:rPr>
          <w:rFonts w:cs="Arial"/>
          <w:color w:val="2F2F2F"/>
        </w:rPr>
        <w:t xml:space="preserve">shall immediately </w:t>
      </w:r>
      <w:r>
        <w:rPr>
          <w:rFonts w:cs="Arial"/>
          <w:color w:val="2F2F2F"/>
        </w:rPr>
        <w:t>rectify the discrepancy</w:t>
      </w:r>
      <w:r w:rsidRPr="00B77B35">
        <w:rPr>
          <w:rFonts w:cs="Arial"/>
          <w:color w:val="2F2F2F"/>
        </w:rPr>
        <w:t>. Th</w:t>
      </w:r>
      <w:r>
        <w:rPr>
          <w:rFonts w:cs="Arial"/>
          <w:color w:val="2F2F2F"/>
        </w:rPr>
        <w:t>e</w:t>
      </w:r>
      <w:r w:rsidRPr="00B77B35">
        <w:rPr>
          <w:rFonts w:cs="Arial"/>
          <w:color w:val="2F2F2F"/>
        </w:rPr>
        <w:t xml:space="preserve"> right of inspection </w:t>
      </w:r>
      <w:r>
        <w:rPr>
          <w:rFonts w:cs="Arial"/>
          <w:color w:val="2F2F2F"/>
        </w:rPr>
        <w:t xml:space="preserve">in clause 14.2 above, shall </w:t>
      </w:r>
      <w:r w:rsidRPr="00B77B35">
        <w:rPr>
          <w:rFonts w:cs="Arial"/>
          <w:color w:val="2F2F2F"/>
        </w:rPr>
        <w:t>remain in effect for a period of one</w:t>
      </w:r>
      <w:r>
        <w:rPr>
          <w:rFonts w:cs="Arial"/>
          <w:color w:val="2F2F2F"/>
        </w:rPr>
        <w:t xml:space="preserve"> (1)</w:t>
      </w:r>
      <w:r w:rsidRPr="00B77B35">
        <w:rPr>
          <w:rFonts w:cs="Arial"/>
          <w:color w:val="2F2F2F"/>
        </w:rPr>
        <w:t xml:space="preserve"> year after the termination </w:t>
      </w:r>
      <w:r>
        <w:rPr>
          <w:rFonts w:cs="Arial"/>
          <w:color w:val="2F2F2F"/>
        </w:rPr>
        <w:t xml:space="preserve">or expiry </w:t>
      </w:r>
      <w:r w:rsidRPr="00B77B35">
        <w:rPr>
          <w:rFonts w:cs="Arial"/>
          <w:color w:val="2F2F2F"/>
        </w:rPr>
        <w:t xml:space="preserve">of this </w:t>
      </w:r>
      <w:r>
        <w:rPr>
          <w:rFonts w:cs="Arial"/>
          <w:color w:val="2F2F2F"/>
        </w:rPr>
        <w:t xml:space="preserve">Contract or </w:t>
      </w:r>
      <w:r w:rsidRPr="00B77B35">
        <w:rPr>
          <w:rFonts w:cs="Arial"/>
          <w:color w:val="2F2F2F"/>
        </w:rPr>
        <w:t xml:space="preserve">until the settlement of all subsisting claims by the </w:t>
      </w:r>
      <w:r>
        <w:rPr>
          <w:rFonts w:cs="Arial"/>
          <w:color w:val="2F2F2F"/>
        </w:rPr>
        <w:t xml:space="preserve">Council </w:t>
      </w:r>
      <w:proofErr w:type="spellStart"/>
      <w:r>
        <w:rPr>
          <w:rFonts w:cs="Arial"/>
          <w:color w:val="2F2F2F"/>
        </w:rPr>
        <w:t>which ever</w:t>
      </w:r>
      <w:proofErr w:type="spellEnd"/>
      <w:r>
        <w:rPr>
          <w:rFonts w:cs="Arial"/>
          <w:color w:val="2F2F2F"/>
        </w:rPr>
        <w:t xml:space="preserve"> is the later</w:t>
      </w:r>
    </w:p>
    <w:p w:rsidR="00B3407E" w:rsidRDefault="00B3407E" w:rsidP="00EC7A46">
      <w:pPr>
        <w:tabs>
          <w:tab w:val="num" w:pos="720"/>
        </w:tabs>
        <w:ind w:left="720" w:hanging="720"/>
        <w:jc w:val="both"/>
        <w:rPr>
          <w:rFonts w:cs="Arial"/>
          <w:szCs w:val="24"/>
        </w:rPr>
      </w:pPr>
    </w:p>
    <w:p w:rsidR="00B3407E" w:rsidRDefault="00B3407E" w:rsidP="00B17BC7">
      <w:pPr>
        <w:numPr>
          <w:ilvl w:val="1"/>
          <w:numId w:val="23"/>
        </w:numPr>
        <w:tabs>
          <w:tab w:val="clear" w:pos="900"/>
          <w:tab w:val="num" w:pos="720"/>
        </w:tabs>
        <w:ind w:left="720"/>
        <w:jc w:val="both"/>
        <w:rPr>
          <w:rFonts w:cs="Arial"/>
          <w:szCs w:val="24"/>
        </w:rPr>
      </w:pPr>
      <w:r w:rsidRPr="004E400F">
        <w:rPr>
          <w:rFonts w:cs="Arial"/>
          <w:szCs w:val="24"/>
        </w:rPr>
        <w:t xml:space="preserve">The </w:t>
      </w:r>
      <w:r>
        <w:rPr>
          <w:rFonts w:cs="Arial"/>
          <w:szCs w:val="24"/>
        </w:rPr>
        <w:t>Provider</w:t>
      </w:r>
      <w:r w:rsidRPr="004E400F">
        <w:rPr>
          <w:rFonts w:cs="Arial"/>
          <w:szCs w:val="24"/>
        </w:rPr>
        <w:t xml:space="preserve"> shall take adequate measures to safeguard against fraud and theft by its directors, </w:t>
      </w:r>
      <w:r>
        <w:rPr>
          <w:rFonts w:cs="Arial"/>
          <w:szCs w:val="24"/>
        </w:rPr>
        <w:t>s</w:t>
      </w:r>
      <w:r w:rsidRPr="004E400F">
        <w:rPr>
          <w:rFonts w:cs="Arial"/>
          <w:szCs w:val="24"/>
        </w:rPr>
        <w:t>taff or sub</w:t>
      </w:r>
      <w:r>
        <w:rPr>
          <w:rFonts w:cs="Arial"/>
          <w:szCs w:val="24"/>
        </w:rPr>
        <w:t>contractor</w:t>
      </w:r>
      <w:r w:rsidRPr="004E400F">
        <w:rPr>
          <w:rFonts w:cs="Arial"/>
          <w:szCs w:val="24"/>
        </w:rPr>
        <w:t xml:space="preserve"> and shall notify the Council immediately if it has reason to suspect any irregularity or fraud has occurred or is occurring.</w:t>
      </w:r>
    </w:p>
    <w:p w:rsidR="00B3407E" w:rsidRDefault="00B3407E" w:rsidP="00EC7A46">
      <w:pPr>
        <w:tabs>
          <w:tab w:val="num" w:pos="720"/>
        </w:tabs>
        <w:ind w:left="720" w:hanging="720"/>
        <w:jc w:val="both"/>
        <w:rPr>
          <w:rFonts w:cs="Arial"/>
          <w:szCs w:val="24"/>
        </w:rPr>
      </w:pPr>
    </w:p>
    <w:p w:rsidR="00B3407E" w:rsidRDefault="00B3407E" w:rsidP="00B17BC7">
      <w:pPr>
        <w:numPr>
          <w:ilvl w:val="1"/>
          <w:numId w:val="23"/>
        </w:numPr>
        <w:tabs>
          <w:tab w:val="clear" w:pos="900"/>
          <w:tab w:val="num" w:pos="720"/>
        </w:tabs>
        <w:ind w:left="720"/>
        <w:jc w:val="both"/>
        <w:rPr>
          <w:rFonts w:cs="Arial"/>
          <w:szCs w:val="24"/>
        </w:rPr>
      </w:pPr>
      <w:r w:rsidRPr="004E400F">
        <w:rPr>
          <w:rFonts w:cs="Arial"/>
          <w:szCs w:val="24"/>
        </w:rPr>
        <w:t xml:space="preserve">Any substantiated allegation of fraud against the </w:t>
      </w:r>
      <w:r>
        <w:rPr>
          <w:rFonts w:cs="Arial"/>
          <w:szCs w:val="24"/>
        </w:rPr>
        <w:t>Provider</w:t>
      </w:r>
      <w:r w:rsidRPr="004E400F">
        <w:rPr>
          <w:rFonts w:cs="Arial"/>
          <w:szCs w:val="24"/>
        </w:rPr>
        <w:t xml:space="preserve"> or its directors, may result in termination of this Contract and either the recovery or repayment of the amount of any loss sustained by the Council including the cost of making other arrangements to provide the Service.</w:t>
      </w:r>
    </w:p>
    <w:p w:rsidR="00B3407E" w:rsidRDefault="00B3407E" w:rsidP="009C56D6">
      <w:pPr>
        <w:jc w:val="both"/>
        <w:rPr>
          <w:rFonts w:cs="Arial"/>
          <w:szCs w:val="24"/>
        </w:rPr>
      </w:pPr>
    </w:p>
    <w:p w:rsidR="00B3407E" w:rsidRDefault="00B3407E" w:rsidP="009C56D6">
      <w:pPr>
        <w:jc w:val="both"/>
        <w:rPr>
          <w:rFonts w:cs="Arial"/>
          <w:szCs w:val="24"/>
        </w:rPr>
      </w:pPr>
    </w:p>
    <w:p w:rsidR="00B3407E" w:rsidRDefault="00B3407E" w:rsidP="00B17BC7">
      <w:pPr>
        <w:pStyle w:val="ListParagraph"/>
        <w:numPr>
          <w:ilvl w:val="0"/>
          <w:numId w:val="23"/>
        </w:numPr>
        <w:tabs>
          <w:tab w:val="clear" w:pos="540"/>
          <w:tab w:val="left" w:pos="-142"/>
        </w:tabs>
        <w:ind w:left="720" w:hanging="720"/>
        <w:jc w:val="both"/>
        <w:rPr>
          <w:rFonts w:ascii="Arial" w:hAnsi="Arial" w:cs="Arial"/>
          <w:color w:val="000000"/>
          <w:sz w:val="24"/>
          <w:szCs w:val="24"/>
        </w:rPr>
      </w:pPr>
      <w:r w:rsidRPr="00C51E9B">
        <w:rPr>
          <w:rFonts w:ascii="Arial" w:hAnsi="Arial" w:cs="Arial"/>
          <w:b/>
          <w:color w:val="000000"/>
          <w:sz w:val="24"/>
          <w:szCs w:val="24"/>
        </w:rPr>
        <w:t>Provider’s Employees</w:t>
      </w:r>
    </w:p>
    <w:p w:rsidR="00B3407E" w:rsidRPr="004E400F" w:rsidRDefault="00B3407E" w:rsidP="00A20487">
      <w:pPr>
        <w:jc w:val="both"/>
        <w:rPr>
          <w:rFonts w:cs="Arial"/>
          <w:color w:val="000000"/>
          <w:szCs w:val="24"/>
        </w:rPr>
      </w:pPr>
    </w:p>
    <w:p w:rsidR="00B3407E" w:rsidRDefault="00B3407E" w:rsidP="00B17BC7">
      <w:pPr>
        <w:pStyle w:val="ListParagraph"/>
        <w:numPr>
          <w:ilvl w:val="1"/>
          <w:numId w:val="23"/>
        </w:numPr>
        <w:tabs>
          <w:tab w:val="clear" w:pos="900"/>
          <w:tab w:val="num" w:pos="709"/>
          <w:tab w:val="num" w:pos="1170"/>
        </w:tabs>
        <w:ind w:left="709" w:hanging="709"/>
        <w:jc w:val="both"/>
        <w:rPr>
          <w:color w:val="000000"/>
        </w:rPr>
      </w:pPr>
      <w:r w:rsidRPr="00932CAB">
        <w:rPr>
          <w:rFonts w:ascii="Arial" w:hAnsi="Arial" w:cs="Arial"/>
          <w:sz w:val="24"/>
          <w:szCs w:val="24"/>
        </w:rPr>
        <w:t>The Provider</w:t>
      </w:r>
      <w:r w:rsidRPr="00932CAB">
        <w:rPr>
          <w:rFonts w:ascii="Arial" w:hAnsi="Arial" w:cs="Arial"/>
          <w:snapToGrid w:val="0"/>
          <w:sz w:val="24"/>
          <w:szCs w:val="24"/>
        </w:rPr>
        <w:t xml:space="preserve"> shall engage and retain sufficient numbers of staff with the requisite skills knowledge, training, experience and abilities as shall be necessary for the proper performance of the Service.</w:t>
      </w:r>
    </w:p>
    <w:p w:rsidR="00B3407E" w:rsidRPr="00932CAB" w:rsidRDefault="00B3407E" w:rsidP="00932CAB">
      <w:pPr>
        <w:pStyle w:val="ListParagraph"/>
        <w:tabs>
          <w:tab w:val="num" w:pos="1170"/>
        </w:tabs>
        <w:ind w:left="709"/>
        <w:jc w:val="both"/>
        <w:rPr>
          <w:color w:val="000000"/>
        </w:rPr>
      </w:pPr>
    </w:p>
    <w:p w:rsidR="00B3407E" w:rsidRDefault="00B3407E" w:rsidP="00B17BC7">
      <w:pPr>
        <w:pStyle w:val="ListParagraph"/>
        <w:numPr>
          <w:ilvl w:val="1"/>
          <w:numId w:val="23"/>
        </w:numPr>
        <w:tabs>
          <w:tab w:val="clear" w:pos="900"/>
          <w:tab w:val="num" w:pos="709"/>
          <w:tab w:val="num" w:pos="1170"/>
        </w:tabs>
        <w:ind w:left="709" w:hanging="709"/>
        <w:jc w:val="both"/>
        <w:rPr>
          <w:rFonts w:cs="Arial"/>
          <w:color w:val="000000"/>
          <w:szCs w:val="24"/>
        </w:rPr>
      </w:pPr>
      <w:r w:rsidRPr="00833BA2">
        <w:rPr>
          <w:rFonts w:ascii="Arial" w:hAnsi="Arial" w:cs="Arial"/>
          <w:sz w:val="24"/>
          <w:szCs w:val="24"/>
        </w:rPr>
        <w:t xml:space="preserve">The Provider shall replace promptly any staff who cease to be in the employ, or under the control of the Provider for any reason or who </w:t>
      </w:r>
      <w:proofErr w:type="gramStart"/>
      <w:r w:rsidRPr="00833BA2">
        <w:rPr>
          <w:rFonts w:ascii="Arial" w:hAnsi="Arial" w:cs="Arial"/>
          <w:sz w:val="24"/>
          <w:szCs w:val="24"/>
        </w:rPr>
        <w:t>shall be removed</w:t>
      </w:r>
      <w:proofErr w:type="gramEnd"/>
      <w:r w:rsidRPr="00833BA2">
        <w:rPr>
          <w:rFonts w:ascii="Arial" w:hAnsi="Arial" w:cs="Arial"/>
          <w:sz w:val="24"/>
          <w:szCs w:val="24"/>
        </w:rPr>
        <w:t xml:space="preserve"> from assisting in the provision of the Service, and the Provider shall ensure that such replacement shall in every way be suitable for the performance of the Service.</w:t>
      </w:r>
    </w:p>
    <w:p w:rsidR="00B3407E" w:rsidRDefault="00B3407E" w:rsidP="00833BA2">
      <w:pPr>
        <w:pStyle w:val="ListParagraph"/>
      </w:pPr>
    </w:p>
    <w:p w:rsidR="00B3407E" w:rsidRDefault="00B3407E" w:rsidP="00B17BC7">
      <w:pPr>
        <w:pStyle w:val="ListParagraph"/>
        <w:numPr>
          <w:ilvl w:val="1"/>
          <w:numId w:val="23"/>
        </w:numPr>
        <w:tabs>
          <w:tab w:val="clear" w:pos="900"/>
          <w:tab w:val="num" w:pos="709"/>
          <w:tab w:val="num" w:pos="1170"/>
        </w:tabs>
        <w:ind w:left="709" w:hanging="709"/>
        <w:jc w:val="both"/>
        <w:rPr>
          <w:rFonts w:ascii="Arial" w:hAnsi="Arial" w:cs="Arial"/>
          <w:color w:val="000000"/>
          <w:sz w:val="24"/>
          <w:szCs w:val="24"/>
        </w:rPr>
      </w:pPr>
      <w:r w:rsidRPr="00833BA2">
        <w:rPr>
          <w:rFonts w:ascii="Arial" w:hAnsi="Arial" w:cs="Arial"/>
          <w:sz w:val="24"/>
          <w:szCs w:val="24"/>
        </w:rPr>
        <w:t xml:space="preserve">The Provider shall provide a means of identification of all staff engaged in the provision of the Service. </w:t>
      </w:r>
    </w:p>
    <w:p w:rsidR="00B3407E" w:rsidRPr="00833BA2" w:rsidRDefault="00B3407E" w:rsidP="00833BA2">
      <w:pPr>
        <w:pStyle w:val="ListParagraph"/>
        <w:rPr>
          <w:rFonts w:ascii="Arial" w:hAnsi="Arial" w:cs="Arial"/>
          <w:sz w:val="24"/>
          <w:szCs w:val="24"/>
        </w:rPr>
      </w:pPr>
    </w:p>
    <w:p w:rsidR="00B3407E" w:rsidRDefault="00B3407E" w:rsidP="00B17BC7">
      <w:pPr>
        <w:pStyle w:val="ListParagraph"/>
        <w:numPr>
          <w:ilvl w:val="1"/>
          <w:numId w:val="23"/>
        </w:numPr>
        <w:tabs>
          <w:tab w:val="clear" w:pos="900"/>
          <w:tab w:val="num" w:pos="709"/>
          <w:tab w:val="num" w:pos="1170"/>
        </w:tabs>
        <w:ind w:left="709" w:hanging="709"/>
        <w:jc w:val="both"/>
        <w:rPr>
          <w:rFonts w:ascii="Arial" w:hAnsi="Arial" w:cs="Arial"/>
          <w:color w:val="000000"/>
          <w:sz w:val="24"/>
          <w:szCs w:val="24"/>
        </w:rPr>
      </w:pPr>
      <w:r w:rsidRPr="00833BA2">
        <w:rPr>
          <w:rFonts w:ascii="Arial" w:hAnsi="Arial" w:cs="Arial"/>
          <w:sz w:val="24"/>
          <w:szCs w:val="24"/>
        </w:rPr>
        <w:t>The Provider shall operate a staff disciplinary procedure in accordance with current ACAS (</w:t>
      </w:r>
      <w:r w:rsidRPr="00833BA2">
        <w:rPr>
          <w:rFonts w:ascii="Arial" w:hAnsi="Arial" w:cs="Arial"/>
          <w:color w:val="000000"/>
          <w:sz w:val="24"/>
          <w:szCs w:val="24"/>
        </w:rPr>
        <w:t>Advisory, Conciliation and Arbitration Service)</w:t>
      </w:r>
      <w:r w:rsidRPr="00833BA2">
        <w:rPr>
          <w:rFonts w:ascii="Arial" w:hAnsi="Arial" w:cs="Arial"/>
          <w:bCs/>
          <w:sz w:val="24"/>
          <w:szCs w:val="24"/>
        </w:rPr>
        <w:t xml:space="preserve"> Code of Practice on disciplinary and grievance procedures.</w:t>
      </w:r>
    </w:p>
    <w:p w:rsidR="00B3407E" w:rsidRPr="00833BA2" w:rsidRDefault="00B3407E" w:rsidP="00833BA2">
      <w:pPr>
        <w:pStyle w:val="ListParagraph"/>
        <w:rPr>
          <w:rFonts w:ascii="Arial" w:hAnsi="Arial" w:cs="Arial"/>
          <w:color w:val="000000"/>
          <w:sz w:val="24"/>
          <w:szCs w:val="24"/>
        </w:rPr>
      </w:pPr>
    </w:p>
    <w:p w:rsidR="00B3407E" w:rsidRDefault="00B3407E" w:rsidP="00B17BC7">
      <w:pPr>
        <w:pStyle w:val="ListParagraph"/>
        <w:numPr>
          <w:ilvl w:val="1"/>
          <w:numId w:val="23"/>
        </w:numPr>
        <w:tabs>
          <w:tab w:val="clear" w:pos="900"/>
        </w:tabs>
        <w:ind w:left="709" w:hanging="709"/>
        <w:jc w:val="both"/>
        <w:rPr>
          <w:rFonts w:ascii="Arial" w:hAnsi="Arial" w:cs="Arial"/>
          <w:color w:val="000000"/>
          <w:sz w:val="24"/>
          <w:szCs w:val="24"/>
        </w:rPr>
      </w:pPr>
      <w:r w:rsidRPr="00833BA2">
        <w:rPr>
          <w:rFonts w:ascii="Arial" w:hAnsi="Arial" w:cs="Arial"/>
          <w:color w:val="000000"/>
          <w:sz w:val="24"/>
          <w:szCs w:val="24"/>
        </w:rPr>
        <w:t>Where the Council has reasons to believe that any staff’s manner of performance of the Service is below the acceptable standard or detrimental to the health of the Service User or not in the best interest of the Service User:</w:t>
      </w:r>
    </w:p>
    <w:p w:rsidR="00B3407E" w:rsidRPr="004E400F" w:rsidRDefault="00B3407E" w:rsidP="00A31E9E">
      <w:pPr>
        <w:pStyle w:val="Level2"/>
        <w:ind w:firstLine="720"/>
        <w:jc w:val="both"/>
        <w:rPr>
          <w:rFonts w:cs="Arial"/>
          <w:color w:val="000000"/>
          <w:szCs w:val="24"/>
        </w:rPr>
      </w:pPr>
    </w:p>
    <w:p w:rsidR="00B3407E" w:rsidRDefault="00B3407E" w:rsidP="00B17BC7">
      <w:pPr>
        <w:pStyle w:val="Level2"/>
        <w:numPr>
          <w:ilvl w:val="2"/>
          <w:numId w:val="23"/>
        </w:numPr>
        <w:tabs>
          <w:tab w:val="clear" w:pos="720"/>
          <w:tab w:val="num" w:pos="-284"/>
          <w:tab w:val="num" w:pos="1620"/>
        </w:tabs>
        <w:ind w:left="1560" w:hanging="851"/>
        <w:jc w:val="both"/>
        <w:rPr>
          <w:rFonts w:cs="Arial"/>
          <w:color w:val="000000"/>
          <w:szCs w:val="24"/>
        </w:rPr>
      </w:pPr>
      <w:r w:rsidRPr="00833BA2">
        <w:rPr>
          <w:rFonts w:cs="Arial"/>
          <w:color w:val="000000"/>
          <w:szCs w:val="24"/>
        </w:rPr>
        <w:t xml:space="preserve">The Council may by notice in writing require the Provider to remove such staff </w:t>
      </w:r>
      <w:r w:rsidRPr="00833BA2">
        <w:rPr>
          <w:rFonts w:cs="Arial"/>
          <w:szCs w:val="24"/>
        </w:rPr>
        <w:t>from provision of the Service; and</w:t>
      </w:r>
    </w:p>
    <w:p w:rsidR="00B3407E" w:rsidRPr="00833BA2" w:rsidRDefault="00B3407E" w:rsidP="00833BA2">
      <w:pPr>
        <w:pStyle w:val="Level2"/>
        <w:tabs>
          <w:tab w:val="num" w:pos="1620"/>
        </w:tabs>
        <w:ind w:left="1418"/>
        <w:jc w:val="both"/>
        <w:rPr>
          <w:rFonts w:cs="Arial"/>
          <w:color w:val="000000"/>
          <w:szCs w:val="24"/>
        </w:rPr>
      </w:pPr>
    </w:p>
    <w:p w:rsidR="00B3407E" w:rsidRDefault="00B3407E" w:rsidP="00B17BC7">
      <w:pPr>
        <w:pStyle w:val="Level2"/>
        <w:numPr>
          <w:ilvl w:val="2"/>
          <w:numId w:val="23"/>
        </w:numPr>
        <w:tabs>
          <w:tab w:val="clear" w:pos="720"/>
          <w:tab w:val="num" w:pos="-284"/>
          <w:tab w:val="num" w:pos="1620"/>
        </w:tabs>
        <w:ind w:left="1560" w:hanging="993"/>
        <w:jc w:val="both"/>
        <w:rPr>
          <w:rFonts w:cs="Arial"/>
          <w:color w:val="000000"/>
          <w:szCs w:val="24"/>
        </w:rPr>
      </w:pPr>
      <w:r w:rsidRPr="00833BA2">
        <w:rPr>
          <w:rFonts w:cs="Arial"/>
          <w:szCs w:val="24"/>
        </w:rPr>
        <w:lastRenderedPageBreak/>
        <w:t>The Provider shall forthwith remove such staff from the provision Service and shall immediately provide a replacement unless the Council determines otherwise;</w:t>
      </w:r>
    </w:p>
    <w:p w:rsidR="00B3407E" w:rsidRDefault="00B3407E" w:rsidP="00833BA2">
      <w:pPr>
        <w:pStyle w:val="ListParagraph"/>
        <w:rPr>
          <w:rFonts w:cs="Arial"/>
          <w:szCs w:val="24"/>
        </w:rPr>
      </w:pPr>
    </w:p>
    <w:p w:rsidR="00B3407E" w:rsidRDefault="00B3407E" w:rsidP="00B17BC7">
      <w:pPr>
        <w:pStyle w:val="Level2"/>
        <w:numPr>
          <w:ilvl w:val="2"/>
          <w:numId w:val="23"/>
        </w:numPr>
        <w:tabs>
          <w:tab w:val="clear" w:pos="720"/>
          <w:tab w:val="num" w:pos="-284"/>
          <w:tab w:val="num" w:pos="1620"/>
        </w:tabs>
        <w:ind w:left="1560" w:hanging="851"/>
        <w:jc w:val="both"/>
        <w:rPr>
          <w:rFonts w:cs="Arial"/>
          <w:color w:val="000000"/>
          <w:szCs w:val="24"/>
        </w:rPr>
      </w:pPr>
      <w:r w:rsidRPr="00833BA2">
        <w:rPr>
          <w:rFonts w:cs="Arial"/>
          <w:szCs w:val="24"/>
        </w:rPr>
        <w:t>The Council shall in no circumstances be liable either to the Provider or such staff in respect of any cost, expense, liability, loss or damage occasioned by such removal and the Provider shall fully indemnify the Council in respect of any claim made by such staff.</w:t>
      </w:r>
    </w:p>
    <w:p w:rsidR="00B3407E" w:rsidRDefault="00B3407E" w:rsidP="002A1175">
      <w:pPr>
        <w:pStyle w:val="Level2"/>
        <w:tabs>
          <w:tab w:val="num" w:pos="1620"/>
        </w:tabs>
        <w:jc w:val="both"/>
        <w:rPr>
          <w:rFonts w:cs="Arial"/>
          <w:color w:val="000000"/>
          <w:szCs w:val="24"/>
        </w:rPr>
      </w:pPr>
    </w:p>
    <w:p w:rsidR="00B3407E" w:rsidRDefault="00B3407E" w:rsidP="000A76F4">
      <w:pPr>
        <w:widowControl w:val="0"/>
        <w:numPr>
          <w:ilvl w:val="1"/>
          <w:numId w:val="23"/>
        </w:numPr>
        <w:adjustRightInd w:val="0"/>
        <w:spacing w:line="240" w:lineRule="atLeast"/>
        <w:jc w:val="both"/>
        <w:textAlignment w:val="baseline"/>
      </w:pPr>
      <w:r>
        <w:t xml:space="preserve">The Provider shall implement and maintain a </w:t>
      </w:r>
      <w:r>
        <w:rPr>
          <w:rStyle w:val="searchword"/>
        </w:rPr>
        <w:t>whistleblowing</w:t>
      </w:r>
      <w:r>
        <w:t xml:space="preserve"> policy which complies with the ‘Whistleblowing Arrangements Code of Practice issued by the British Standards Institute and Public Concern at Work’.  </w:t>
      </w:r>
    </w:p>
    <w:p w:rsidR="00B3407E" w:rsidRDefault="00B3407E" w:rsidP="000A76F4">
      <w:pPr>
        <w:widowControl w:val="0"/>
        <w:tabs>
          <w:tab w:val="num" w:pos="1560"/>
        </w:tabs>
        <w:adjustRightInd w:val="0"/>
        <w:spacing w:line="240" w:lineRule="atLeast"/>
        <w:ind w:left="360" w:firstLine="540"/>
        <w:jc w:val="both"/>
        <w:textAlignment w:val="baseline"/>
      </w:pPr>
      <w:r>
        <w:t xml:space="preserve">The Policy </w:t>
      </w:r>
      <w:proofErr w:type="gramStart"/>
      <w:r>
        <w:t>shall :</w:t>
      </w:r>
      <w:proofErr w:type="gramEnd"/>
    </w:p>
    <w:p w:rsidR="00B3407E" w:rsidRDefault="00B3407E" w:rsidP="00920373">
      <w:pPr>
        <w:widowControl w:val="0"/>
        <w:tabs>
          <w:tab w:val="num" w:pos="1560"/>
        </w:tabs>
        <w:adjustRightInd w:val="0"/>
        <w:spacing w:line="240" w:lineRule="atLeast"/>
        <w:ind w:left="1440" w:hanging="540"/>
        <w:jc w:val="both"/>
        <w:textAlignment w:val="baseline"/>
      </w:pPr>
      <w:proofErr w:type="gramStart"/>
      <w:r>
        <w:t>i</w:t>
      </w:r>
      <w:proofErr w:type="gramEnd"/>
      <w:r>
        <w:t>.</w:t>
      </w:r>
      <w:r>
        <w:tab/>
        <w:t xml:space="preserve"> set out procedures by which staff can confidentially report concerns about illegal, unethical or otherwise unacceptable conduct and </w:t>
      </w:r>
    </w:p>
    <w:p w:rsidR="00B3407E" w:rsidRDefault="00B3407E" w:rsidP="00920373">
      <w:pPr>
        <w:widowControl w:val="0"/>
        <w:tabs>
          <w:tab w:val="num" w:pos="1560"/>
        </w:tabs>
        <w:adjustRightInd w:val="0"/>
        <w:spacing w:line="240" w:lineRule="atLeast"/>
        <w:ind w:left="1440" w:hanging="540"/>
        <w:jc w:val="both"/>
        <w:textAlignment w:val="baseline"/>
      </w:pPr>
      <w:r>
        <w:t>ii.</w:t>
      </w:r>
      <w:r>
        <w:tab/>
      </w:r>
      <w:proofErr w:type="gramStart"/>
      <w:r>
        <w:t>ensure</w:t>
      </w:r>
      <w:proofErr w:type="gramEnd"/>
      <w:r>
        <w:t xml:space="preserve"> that it enables the staff to bypass the level of management at which the problem may exist. </w:t>
      </w:r>
    </w:p>
    <w:p w:rsidR="00B3407E" w:rsidRDefault="00B3407E" w:rsidP="00802068">
      <w:pPr>
        <w:pStyle w:val="Level2"/>
        <w:ind w:left="1560" w:hanging="993"/>
        <w:rPr>
          <w:rFonts w:cs="Arial"/>
          <w:b/>
          <w:szCs w:val="24"/>
          <w:lang w:eastAsia="en-US"/>
        </w:rPr>
      </w:pPr>
    </w:p>
    <w:p w:rsidR="00B3407E" w:rsidRDefault="00B3407E" w:rsidP="00802068">
      <w:pPr>
        <w:pStyle w:val="Level2"/>
        <w:ind w:left="1560" w:hanging="993"/>
        <w:rPr>
          <w:rFonts w:cs="Arial"/>
          <w:b/>
          <w:szCs w:val="24"/>
          <w:lang w:eastAsia="en-US"/>
        </w:rPr>
      </w:pPr>
    </w:p>
    <w:p w:rsidR="00B3407E" w:rsidRDefault="00B3407E" w:rsidP="00B17BC7">
      <w:pPr>
        <w:pStyle w:val="Level2"/>
        <w:numPr>
          <w:ilvl w:val="0"/>
          <w:numId w:val="23"/>
        </w:numPr>
        <w:tabs>
          <w:tab w:val="clear" w:pos="540"/>
        </w:tabs>
        <w:ind w:left="720" w:hanging="720"/>
      </w:pPr>
      <w:r w:rsidRPr="00616115">
        <w:rPr>
          <w:b/>
        </w:rPr>
        <w:t>Safeguarding</w:t>
      </w:r>
      <w:r>
        <w:rPr>
          <w:b/>
        </w:rPr>
        <w:t xml:space="preserve"> Vulnerable People</w:t>
      </w:r>
    </w:p>
    <w:p w:rsidR="00B3407E" w:rsidRPr="00616115" w:rsidRDefault="00B3407E" w:rsidP="00DC04C7">
      <w:pPr>
        <w:pStyle w:val="BodyTextIndent2"/>
        <w:ind w:left="720"/>
        <w:jc w:val="both"/>
        <w:rPr>
          <w:rFonts w:cs="Arial"/>
          <w:szCs w:val="24"/>
        </w:rPr>
      </w:pPr>
    </w:p>
    <w:p w:rsidR="00B3407E" w:rsidRDefault="00B3407E" w:rsidP="00B17BC7">
      <w:pPr>
        <w:pStyle w:val="Heading2"/>
        <w:numPr>
          <w:ilvl w:val="1"/>
          <w:numId w:val="37"/>
        </w:numPr>
        <w:ind w:hanging="900"/>
        <w:rPr>
          <w:rFonts w:cs="Arial"/>
          <w:b w:val="0"/>
          <w:szCs w:val="24"/>
        </w:rPr>
      </w:pPr>
      <w:r w:rsidRPr="00182D72">
        <w:rPr>
          <w:rFonts w:cs="Arial"/>
          <w:b w:val="0"/>
          <w:szCs w:val="24"/>
        </w:rPr>
        <w:t>Where the Service is Regulated Activity, the Provider acknowledge that the provision of the Service is Regulated Activity and that the Provider is a Regulated Activity Provider with ultimate responsibility for the management and control of the Service provided under this Contract, for the purposes of the Safeguarding Vulnerable Groups Act 2006.</w:t>
      </w:r>
    </w:p>
    <w:p w:rsidR="00B3407E" w:rsidRPr="00182D72" w:rsidRDefault="00B3407E" w:rsidP="002E59B5">
      <w:pPr>
        <w:pStyle w:val="Heading2"/>
        <w:numPr>
          <w:ilvl w:val="0"/>
          <w:numId w:val="0"/>
        </w:numPr>
        <w:ind w:left="284"/>
        <w:rPr>
          <w:rFonts w:cs="Arial"/>
          <w:b w:val="0"/>
          <w:szCs w:val="24"/>
        </w:rPr>
      </w:pPr>
      <w:bookmarkStart w:id="10" w:name="a1051380"/>
    </w:p>
    <w:p w:rsidR="00B3407E" w:rsidRDefault="00B3407E" w:rsidP="00B17BC7">
      <w:pPr>
        <w:pStyle w:val="Heading2"/>
        <w:numPr>
          <w:ilvl w:val="1"/>
          <w:numId w:val="37"/>
        </w:numPr>
        <w:ind w:hanging="900"/>
        <w:rPr>
          <w:rFonts w:cs="Arial"/>
          <w:b w:val="0"/>
          <w:szCs w:val="24"/>
        </w:rPr>
      </w:pPr>
      <w:r w:rsidRPr="00182D72">
        <w:rPr>
          <w:rFonts w:cs="Arial"/>
          <w:b w:val="0"/>
          <w:szCs w:val="24"/>
        </w:rPr>
        <w:t xml:space="preserve">The Provider shall </w:t>
      </w:r>
      <w:bookmarkEnd w:id="10"/>
    </w:p>
    <w:p w:rsidR="00B3407E" w:rsidRDefault="00B3407E" w:rsidP="00B17BC7">
      <w:pPr>
        <w:pStyle w:val="Heading2"/>
        <w:numPr>
          <w:ilvl w:val="2"/>
          <w:numId w:val="36"/>
        </w:numPr>
        <w:tabs>
          <w:tab w:val="clear" w:pos="810"/>
          <w:tab w:val="num" w:pos="1418"/>
        </w:tabs>
        <w:ind w:left="1418" w:hanging="425"/>
        <w:rPr>
          <w:rFonts w:cs="Arial"/>
          <w:b w:val="0"/>
          <w:szCs w:val="24"/>
        </w:rPr>
      </w:pPr>
      <w:r w:rsidRPr="00182D72">
        <w:rPr>
          <w:rFonts w:cs="Arial"/>
          <w:b w:val="0"/>
          <w:szCs w:val="24"/>
        </w:rPr>
        <w:t xml:space="preserve">ensure that all Staff engaged in provision of the Service are subject to a valid enhanced disclosure check for </w:t>
      </w:r>
      <w:r>
        <w:rPr>
          <w:rFonts w:cs="Arial"/>
          <w:b w:val="0"/>
          <w:szCs w:val="24"/>
        </w:rPr>
        <w:t>R</w:t>
      </w:r>
      <w:r w:rsidRPr="00182D72">
        <w:rPr>
          <w:rFonts w:cs="Arial"/>
          <w:b w:val="0"/>
          <w:szCs w:val="24"/>
        </w:rPr>
        <w:t xml:space="preserve">egulated </w:t>
      </w:r>
      <w:r>
        <w:rPr>
          <w:rFonts w:cs="Arial"/>
          <w:b w:val="0"/>
          <w:szCs w:val="24"/>
        </w:rPr>
        <w:t>A</w:t>
      </w:r>
      <w:r w:rsidRPr="00182D72">
        <w:rPr>
          <w:rFonts w:cs="Arial"/>
          <w:b w:val="0"/>
          <w:szCs w:val="24"/>
        </w:rPr>
        <w:t>ctivity undertaken through the Disclosure and Barring Service; and</w:t>
      </w:r>
    </w:p>
    <w:p w:rsidR="00B3407E" w:rsidRPr="00182D72" w:rsidRDefault="00B3407E" w:rsidP="002E59B5">
      <w:pPr>
        <w:ind w:left="1418" w:hanging="567"/>
        <w:rPr>
          <w:rFonts w:cs="Arial"/>
          <w:szCs w:val="24"/>
        </w:rPr>
      </w:pPr>
      <w:r w:rsidRPr="00182D72">
        <w:rPr>
          <w:rFonts w:cs="Arial"/>
          <w:szCs w:val="24"/>
        </w:rPr>
        <w:t>ii.</w:t>
      </w:r>
      <w:r w:rsidRPr="00182D72">
        <w:rPr>
          <w:rFonts w:cs="Arial"/>
          <w:szCs w:val="24"/>
        </w:rPr>
        <w:tab/>
      </w:r>
      <w:proofErr w:type="gramStart"/>
      <w:r w:rsidRPr="00182D72">
        <w:rPr>
          <w:rFonts w:cs="Arial"/>
          <w:szCs w:val="24"/>
        </w:rPr>
        <w:t>monitor</w:t>
      </w:r>
      <w:proofErr w:type="gramEnd"/>
      <w:r w:rsidRPr="00182D72">
        <w:rPr>
          <w:rFonts w:cs="Arial"/>
          <w:szCs w:val="24"/>
        </w:rPr>
        <w:t xml:space="preserve"> the level and validity of the checks under this clause for each member of staff</w:t>
      </w:r>
    </w:p>
    <w:p w:rsidR="00B3407E" w:rsidRPr="00182D72" w:rsidRDefault="00B3407E" w:rsidP="002E59B5">
      <w:pPr>
        <w:pStyle w:val="Heading2"/>
        <w:numPr>
          <w:ilvl w:val="0"/>
          <w:numId w:val="0"/>
        </w:numPr>
        <w:rPr>
          <w:rFonts w:cs="Arial"/>
          <w:b w:val="0"/>
          <w:bCs/>
          <w:kern w:val="36"/>
          <w:szCs w:val="24"/>
        </w:rPr>
      </w:pPr>
    </w:p>
    <w:p w:rsidR="00B3407E" w:rsidRDefault="00B3407E" w:rsidP="00B17BC7">
      <w:pPr>
        <w:pStyle w:val="Heading2"/>
        <w:numPr>
          <w:ilvl w:val="1"/>
          <w:numId w:val="37"/>
        </w:numPr>
        <w:ind w:hanging="900"/>
        <w:rPr>
          <w:rFonts w:cs="Arial"/>
          <w:b w:val="0"/>
          <w:szCs w:val="24"/>
        </w:rPr>
      </w:pPr>
      <w:r w:rsidRPr="00182D72">
        <w:rPr>
          <w:rFonts w:cs="Arial"/>
          <w:b w:val="0"/>
          <w:szCs w:val="24"/>
        </w:rPr>
        <w:t>The Provider shall not employ any person who is barred from or whose previous conduct or records indicate that they would not be suitable to carry out the Service or who may otherwise present risk to the Service Users.</w:t>
      </w:r>
    </w:p>
    <w:p w:rsidR="00B3407E" w:rsidRPr="00182D72" w:rsidRDefault="00B3407E" w:rsidP="002E59B5">
      <w:pPr>
        <w:rPr>
          <w:rFonts w:cs="Arial"/>
          <w:szCs w:val="24"/>
        </w:rPr>
      </w:pPr>
    </w:p>
    <w:p w:rsidR="00B3407E" w:rsidRPr="00182D72" w:rsidRDefault="00B3407E" w:rsidP="002E59B5">
      <w:pPr>
        <w:pStyle w:val="Heading2"/>
        <w:numPr>
          <w:ilvl w:val="1"/>
          <w:numId w:val="37"/>
        </w:numPr>
        <w:rPr>
          <w:rFonts w:cs="Arial"/>
          <w:b w:val="0"/>
          <w:szCs w:val="24"/>
        </w:rPr>
      </w:pPr>
      <w:r w:rsidRPr="00182D72">
        <w:rPr>
          <w:rFonts w:cs="Arial"/>
          <w:b w:val="0"/>
          <w:szCs w:val="24"/>
        </w:rPr>
        <w:t>The Provider must have suitable procedures in place to protect, prevent and respond to abuse against vulnerable Service Users.</w:t>
      </w:r>
    </w:p>
    <w:p w:rsidR="00B3407E" w:rsidRPr="00182D72" w:rsidRDefault="00B3407E" w:rsidP="002E59B5">
      <w:pPr>
        <w:rPr>
          <w:rFonts w:cs="Arial"/>
          <w:szCs w:val="24"/>
        </w:rPr>
      </w:pPr>
    </w:p>
    <w:p w:rsidR="00B3407E" w:rsidRDefault="00B3407E" w:rsidP="0032056B">
      <w:pPr>
        <w:pStyle w:val="BodyTextIndent2"/>
        <w:tabs>
          <w:tab w:val="left" w:pos="993"/>
          <w:tab w:val="left" w:pos="6585"/>
        </w:tabs>
        <w:ind w:left="993" w:hanging="993"/>
        <w:jc w:val="both"/>
        <w:rPr>
          <w:rFonts w:cs="Arial"/>
          <w:szCs w:val="24"/>
        </w:rPr>
      </w:pPr>
      <w:r>
        <w:rPr>
          <w:rFonts w:cs="Arial"/>
          <w:szCs w:val="24"/>
        </w:rPr>
        <w:t>16A.</w:t>
      </w:r>
      <w:r>
        <w:rPr>
          <w:rFonts w:cs="Arial"/>
          <w:szCs w:val="24"/>
        </w:rPr>
        <w:tab/>
      </w:r>
      <w:proofErr w:type="gramStart"/>
      <w:r w:rsidRPr="0032056B">
        <w:rPr>
          <w:rFonts w:cs="Arial"/>
          <w:b/>
          <w:szCs w:val="24"/>
        </w:rPr>
        <w:t xml:space="preserve">Safeguarding  </w:t>
      </w:r>
      <w:r>
        <w:rPr>
          <w:rFonts w:cs="Arial"/>
          <w:b/>
          <w:szCs w:val="24"/>
        </w:rPr>
        <w:t>to</w:t>
      </w:r>
      <w:proofErr w:type="gramEnd"/>
      <w:r>
        <w:rPr>
          <w:rFonts w:cs="Arial"/>
          <w:b/>
          <w:szCs w:val="24"/>
        </w:rPr>
        <w:t xml:space="preserve"> </w:t>
      </w:r>
      <w:r w:rsidRPr="0032056B">
        <w:rPr>
          <w:rFonts w:cs="Arial"/>
          <w:b/>
          <w:szCs w:val="24"/>
        </w:rPr>
        <w:t>Prevent</w:t>
      </w:r>
      <w:r>
        <w:rPr>
          <w:rFonts w:cs="Arial"/>
          <w:szCs w:val="24"/>
        </w:rPr>
        <w:t xml:space="preserve"> </w:t>
      </w:r>
      <w:r w:rsidRPr="0032056B">
        <w:rPr>
          <w:rFonts w:cs="Arial"/>
          <w:b/>
          <w:szCs w:val="24"/>
        </w:rPr>
        <w:t>Terrorism</w:t>
      </w:r>
    </w:p>
    <w:p w:rsidR="00B3407E" w:rsidRDefault="00B3407E" w:rsidP="005D6599">
      <w:pPr>
        <w:pStyle w:val="BodyTextIndent2"/>
        <w:tabs>
          <w:tab w:val="left" w:pos="720"/>
          <w:tab w:val="left" w:pos="1440"/>
          <w:tab w:val="left" w:pos="6585"/>
        </w:tabs>
        <w:ind w:left="0" w:firstLine="0"/>
        <w:jc w:val="both"/>
        <w:rPr>
          <w:rFonts w:cs="Arial"/>
          <w:szCs w:val="24"/>
        </w:rPr>
      </w:pPr>
    </w:p>
    <w:p w:rsidR="00B3407E" w:rsidRPr="00437122" w:rsidRDefault="00B3407E" w:rsidP="00063837">
      <w:pPr>
        <w:autoSpaceDE w:val="0"/>
        <w:autoSpaceDN w:val="0"/>
        <w:adjustRightInd w:val="0"/>
        <w:ind w:left="1080" w:hanging="1080"/>
        <w:rPr>
          <w:rFonts w:cs="Arial"/>
          <w:bCs/>
          <w:color w:val="000000"/>
          <w:szCs w:val="24"/>
          <w:lang w:eastAsia="en-GB"/>
        </w:rPr>
      </w:pPr>
      <w:r>
        <w:rPr>
          <w:rFonts w:cs="Arial"/>
          <w:szCs w:val="24"/>
        </w:rPr>
        <w:t>16</w:t>
      </w:r>
      <w:proofErr w:type="gramStart"/>
      <w:r>
        <w:rPr>
          <w:rFonts w:cs="Arial"/>
          <w:szCs w:val="24"/>
        </w:rPr>
        <w:t>.A</w:t>
      </w:r>
      <w:proofErr w:type="gramEnd"/>
      <w:r>
        <w:rPr>
          <w:rFonts w:cs="Arial"/>
          <w:szCs w:val="24"/>
        </w:rPr>
        <w:t xml:space="preserve"> 1.</w:t>
      </w:r>
      <w:r>
        <w:rPr>
          <w:rFonts w:cs="Arial"/>
          <w:szCs w:val="24"/>
        </w:rPr>
        <w:tab/>
        <w:t xml:space="preserve"> </w:t>
      </w:r>
      <w:r w:rsidRPr="00437122">
        <w:rPr>
          <w:rFonts w:cs="Arial"/>
          <w:bCs/>
          <w:color w:val="000000"/>
          <w:szCs w:val="24"/>
          <w:lang w:eastAsia="en-GB"/>
        </w:rPr>
        <w:t xml:space="preserve">The </w:t>
      </w:r>
      <w:r>
        <w:rPr>
          <w:rFonts w:cs="Arial"/>
          <w:bCs/>
          <w:color w:val="000000"/>
          <w:szCs w:val="24"/>
          <w:lang w:eastAsia="en-GB"/>
        </w:rPr>
        <w:t>Provider</w:t>
      </w:r>
      <w:r w:rsidRPr="00437122">
        <w:rPr>
          <w:rFonts w:cs="Arial"/>
          <w:bCs/>
          <w:color w:val="000000"/>
          <w:szCs w:val="24"/>
          <w:lang w:eastAsia="en-GB"/>
        </w:rPr>
        <w:t xml:space="preserve"> acknowledges that, the Council has a duty under the Counter-Terrorism and Security Act 2015 (“CTSA”) to have due regard to prevent people from being drawn into terrorism.   The </w:t>
      </w:r>
      <w:r>
        <w:rPr>
          <w:rFonts w:cs="Arial"/>
          <w:bCs/>
          <w:color w:val="000000"/>
          <w:szCs w:val="24"/>
          <w:lang w:eastAsia="en-GB"/>
        </w:rPr>
        <w:t>Provider</w:t>
      </w:r>
      <w:r w:rsidRPr="00437122">
        <w:rPr>
          <w:rFonts w:cs="Arial"/>
          <w:bCs/>
          <w:color w:val="000000"/>
          <w:szCs w:val="24"/>
          <w:lang w:eastAsia="en-GB"/>
        </w:rPr>
        <w:t xml:space="preserve"> shall facilitate the Council’s compliance with its duty pursuant to the </w:t>
      </w:r>
      <w:proofErr w:type="gramStart"/>
      <w:r w:rsidRPr="00437122">
        <w:rPr>
          <w:rFonts w:cs="Arial"/>
          <w:bCs/>
          <w:color w:val="000000"/>
          <w:szCs w:val="24"/>
          <w:lang w:eastAsia="en-GB"/>
        </w:rPr>
        <w:t xml:space="preserve">CTSA and the </w:t>
      </w:r>
      <w:r>
        <w:rPr>
          <w:rFonts w:cs="Arial"/>
          <w:bCs/>
          <w:color w:val="000000"/>
          <w:szCs w:val="24"/>
          <w:lang w:eastAsia="en-GB"/>
        </w:rPr>
        <w:t>Provide</w:t>
      </w:r>
      <w:r w:rsidRPr="00437122">
        <w:rPr>
          <w:rFonts w:cs="Arial"/>
          <w:bCs/>
          <w:color w:val="000000"/>
          <w:szCs w:val="24"/>
          <w:lang w:eastAsia="en-GB"/>
        </w:rPr>
        <w:t>r shall have regard to the statutory guidance issued under section 29 of the CTSA</w:t>
      </w:r>
      <w:proofErr w:type="gramEnd"/>
      <w:r w:rsidRPr="00437122">
        <w:rPr>
          <w:rFonts w:cs="Arial"/>
          <w:bCs/>
          <w:color w:val="000000"/>
          <w:szCs w:val="24"/>
          <w:lang w:eastAsia="en-GB"/>
        </w:rPr>
        <w:t xml:space="preserve"> and in particular the </w:t>
      </w:r>
      <w:r>
        <w:rPr>
          <w:rFonts w:cs="Arial"/>
          <w:bCs/>
          <w:color w:val="000000"/>
          <w:szCs w:val="24"/>
          <w:lang w:eastAsia="en-GB"/>
        </w:rPr>
        <w:t>Provide</w:t>
      </w:r>
      <w:r w:rsidRPr="00437122">
        <w:rPr>
          <w:rFonts w:cs="Arial"/>
          <w:bCs/>
          <w:color w:val="000000"/>
          <w:szCs w:val="24"/>
          <w:lang w:eastAsia="en-GB"/>
        </w:rPr>
        <w:t>r should ensure that staff are appropriately trained to:</w:t>
      </w:r>
    </w:p>
    <w:p w:rsidR="00B3407E" w:rsidRPr="00437122" w:rsidRDefault="00B3407E" w:rsidP="00063837">
      <w:pPr>
        <w:autoSpaceDE w:val="0"/>
        <w:autoSpaceDN w:val="0"/>
        <w:adjustRightInd w:val="0"/>
        <w:rPr>
          <w:rFonts w:cs="Arial"/>
          <w:bCs/>
          <w:color w:val="000000"/>
          <w:szCs w:val="24"/>
          <w:lang w:eastAsia="en-GB"/>
        </w:rPr>
      </w:pPr>
    </w:p>
    <w:p w:rsidR="00B3407E" w:rsidRPr="00437122" w:rsidRDefault="00B3407E" w:rsidP="00063837">
      <w:pPr>
        <w:tabs>
          <w:tab w:val="left" w:pos="1080"/>
        </w:tabs>
        <w:autoSpaceDE w:val="0"/>
        <w:autoSpaceDN w:val="0"/>
        <w:adjustRightInd w:val="0"/>
        <w:ind w:left="1080" w:hanging="720"/>
        <w:rPr>
          <w:rFonts w:cs="Arial"/>
          <w:bCs/>
          <w:color w:val="000000"/>
          <w:szCs w:val="24"/>
          <w:lang w:eastAsia="en-GB"/>
        </w:rPr>
      </w:pPr>
      <w:proofErr w:type="gramStart"/>
      <w:r>
        <w:rPr>
          <w:rFonts w:cs="Arial"/>
          <w:bCs/>
          <w:color w:val="000000"/>
          <w:szCs w:val="24"/>
          <w:lang w:eastAsia="en-GB"/>
        </w:rPr>
        <w:lastRenderedPageBreak/>
        <w:t>i</w:t>
      </w:r>
      <w:proofErr w:type="gramEnd"/>
      <w:r>
        <w:rPr>
          <w:rFonts w:cs="Arial"/>
          <w:bCs/>
          <w:color w:val="000000"/>
          <w:szCs w:val="24"/>
          <w:lang w:eastAsia="en-GB"/>
        </w:rPr>
        <w:t>.</w:t>
      </w:r>
      <w:r>
        <w:rPr>
          <w:rFonts w:cs="Arial"/>
          <w:bCs/>
          <w:color w:val="000000"/>
          <w:szCs w:val="24"/>
          <w:lang w:eastAsia="en-GB"/>
        </w:rPr>
        <w:tab/>
      </w:r>
      <w:r w:rsidRPr="00437122">
        <w:rPr>
          <w:rFonts w:cs="Arial"/>
          <w:bCs/>
          <w:color w:val="000000"/>
          <w:szCs w:val="24"/>
          <w:lang w:eastAsia="en-GB"/>
        </w:rPr>
        <w:t>understand what radicalisation means and why people may be vulnerable to being drawn into terrorism;</w:t>
      </w:r>
    </w:p>
    <w:p w:rsidR="00B3407E" w:rsidRPr="00437122" w:rsidRDefault="00B3407E" w:rsidP="00063837">
      <w:pPr>
        <w:tabs>
          <w:tab w:val="left" w:pos="1080"/>
        </w:tabs>
        <w:autoSpaceDE w:val="0"/>
        <w:autoSpaceDN w:val="0"/>
        <w:adjustRightInd w:val="0"/>
        <w:ind w:left="1080" w:hanging="720"/>
        <w:rPr>
          <w:rFonts w:cs="Arial"/>
          <w:bCs/>
          <w:color w:val="000000"/>
          <w:szCs w:val="24"/>
          <w:lang w:eastAsia="en-GB"/>
        </w:rPr>
      </w:pPr>
      <w:proofErr w:type="gramStart"/>
      <w:r>
        <w:rPr>
          <w:rFonts w:cs="Arial"/>
          <w:bCs/>
          <w:color w:val="000000"/>
          <w:szCs w:val="24"/>
          <w:lang w:eastAsia="en-GB"/>
        </w:rPr>
        <w:t>ii</w:t>
      </w:r>
      <w:proofErr w:type="gramEnd"/>
      <w:r>
        <w:rPr>
          <w:rFonts w:cs="Arial"/>
          <w:bCs/>
          <w:color w:val="000000"/>
          <w:szCs w:val="24"/>
          <w:lang w:eastAsia="en-GB"/>
        </w:rPr>
        <w:t>.</w:t>
      </w:r>
      <w:r>
        <w:rPr>
          <w:rFonts w:cs="Arial"/>
          <w:bCs/>
          <w:color w:val="000000"/>
          <w:szCs w:val="24"/>
          <w:lang w:eastAsia="en-GB"/>
        </w:rPr>
        <w:tab/>
      </w:r>
      <w:r w:rsidRPr="00437122">
        <w:rPr>
          <w:rFonts w:cs="Arial"/>
          <w:bCs/>
          <w:color w:val="000000"/>
          <w:szCs w:val="24"/>
          <w:lang w:eastAsia="en-GB"/>
        </w:rPr>
        <w:t>be aware of extremism and the relationship between extremism and terrorism;</w:t>
      </w:r>
    </w:p>
    <w:p w:rsidR="00B3407E" w:rsidRPr="00437122" w:rsidRDefault="00B3407E" w:rsidP="00063837">
      <w:pPr>
        <w:tabs>
          <w:tab w:val="left" w:pos="1080"/>
        </w:tabs>
        <w:autoSpaceDE w:val="0"/>
        <w:autoSpaceDN w:val="0"/>
        <w:adjustRightInd w:val="0"/>
        <w:ind w:left="1077" w:hanging="720"/>
        <w:rPr>
          <w:rFonts w:cs="Arial"/>
          <w:bCs/>
          <w:color w:val="000000"/>
          <w:szCs w:val="24"/>
          <w:lang w:eastAsia="en-GB"/>
        </w:rPr>
      </w:pPr>
      <w:r>
        <w:rPr>
          <w:rFonts w:cs="Arial"/>
          <w:bCs/>
          <w:color w:val="000000"/>
          <w:szCs w:val="24"/>
          <w:lang w:eastAsia="en-GB"/>
        </w:rPr>
        <w:t>iii.</w:t>
      </w:r>
      <w:r>
        <w:rPr>
          <w:rFonts w:cs="Arial"/>
          <w:bCs/>
          <w:color w:val="000000"/>
          <w:szCs w:val="24"/>
          <w:lang w:eastAsia="en-GB"/>
        </w:rPr>
        <w:tab/>
      </w:r>
      <w:proofErr w:type="gramStart"/>
      <w:r w:rsidRPr="00437122">
        <w:rPr>
          <w:rFonts w:cs="Arial"/>
          <w:bCs/>
          <w:color w:val="000000"/>
          <w:szCs w:val="24"/>
          <w:lang w:eastAsia="en-GB"/>
        </w:rPr>
        <w:t>know</w:t>
      </w:r>
      <w:proofErr w:type="gramEnd"/>
      <w:r w:rsidRPr="00437122">
        <w:rPr>
          <w:rFonts w:cs="Arial"/>
          <w:bCs/>
          <w:color w:val="000000"/>
          <w:szCs w:val="24"/>
          <w:lang w:eastAsia="en-GB"/>
        </w:rPr>
        <w:t xml:space="preserve"> what measures are available to prevent people from becoming drawn into terrorism and how to challenge the extreme ideology that can be associated with it.</w:t>
      </w:r>
    </w:p>
    <w:p w:rsidR="00B3407E" w:rsidRPr="00437122" w:rsidRDefault="00B3407E" w:rsidP="00063837">
      <w:pPr>
        <w:tabs>
          <w:tab w:val="left" w:pos="1080"/>
        </w:tabs>
        <w:autoSpaceDE w:val="0"/>
        <w:autoSpaceDN w:val="0"/>
        <w:adjustRightInd w:val="0"/>
        <w:ind w:left="1077" w:hanging="720"/>
        <w:rPr>
          <w:rFonts w:cs="Arial"/>
          <w:bCs/>
          <w:color w:val="000000"/>
          <w:szCs w:val="24"/>
          <w:lang w:eastAsia="en-GB"/>
        </w:rPr>
      </w:pPr>
      <w:r>
        <w:rPr>
          <w:rFonts w:cs="Arial"/>
          <w:bCs/>
          <w:color w:val="000000"/>
          <w:szCs w:val="24"/>
          <w:lang w:eastAsia="en-GB"/>
        </w:rPr>
        <w:t>iv.</w:t>
      </w:r>
      <w:r>
        <w:rPr>
          <w:rFonts w:cs="Arial"/>
          <w:bCs/>
          <w:color w:val="000000"/>
          <w:szCs w:val="24"/>
          <w:lang w:eastAsia="en-GB"/>
        </w:rPr>
        <w:tab/>
      </w:r>
      <w:proofErr w:type="gramStart"/>
      <w:r w:rsidRPr="00437122">
        <w:rPr>
          <w:rFonts w:cs="Arial"/>
          <w:bCs/>
          <w:color w:val="000000"/>
          <w:szCs w:val="24"/>
          <w:lang w:eastAsia="en-GB"/>
        </w:rPr>
        <w:t>obtain</w:t>
      </w:r>
      <w:proofErr w:type="gramEnd"/>
      <w:r w:rsidRPr="00437122">
        <w:rPr>
          <w:rFonts w:cs="Arial"/>
          <w:bCs/>
          <w:color w:val="000000"/>
          <w:szCs w:val="24"/>
          <w:lang w:eastAsia="en-GB"/>
        </w:rPr>
        <w:t xml:space="preserve"> support for people who may be exploited by radicalising influences;</w:t>
      </w:r>
    </w:p>
    <w:p w:rsidR="00B3407E" w:rsidRPr="00437122" w:rsidRDefault="00B3407E" w:rsidP="0032056B">
      <w:pPr>
        <w:autoSpaceDE w:val="0"/>
        <w:autoSpaceDN w:val="0"/>
        <w:adjustRightInd w:val="0"/>
        <w:spacing w:line="360" w:lineRule="auto"/>
        <w:rPr>
          <w:rFonts w:cs="Arial"/>
          <w:bCs/>
          <w:color w:val="000000"/>
          <w:szCs w:val="24"/>
          <w:lang w:eastAsia="en-GB"/>
        </w:rPr>
      </w:pPr>
    </w:p>
    <w:p w:rsidR="00B3407E" w:rsidRDefault="00B3407E" w:rsidP="00E1478E">
      <w:pPr>
        <w:autoSpaceDE w:val="0"/>
        <w:autoSpaceDN w:val="0"/>
        <w:adjustRightInd w:val="0"/>
        <w:ind w:left="1080" w:hanging="1080"/>
      </w:pPr>
      <w:r>
        <w:rPr>
          <w:lang w:eastAsia="en-GB"/>
        </w:rPr>
        <w:t>16</w:t>
      </w:r>
      <w:proofErr w:type="gramStart"/>
      <w:r>
        <w:rPr>
          <w:lang w:eastAsia="en-GB"/>
        </w:rPr>
        <w:t>.A.2</w:t>
      </w:r>
      <w:proofErr w:type="gramEnd"/>
      <w:r>
        <w:rPr>
          <w:lang w:eastAsia="en-GB"/>
        </w:rPr>
        <w:t>.</w:t>
      </w:r>
      <w:r>
        <w:rPr>
          <w:lang w:eastAsia="en-GB"/>
        </w:rPr>
        <w:tab/>
      </w:r>
      <w:r w:rsidRPr="00437122">
        <w:rPr>
          <w:lang w:eastAsia="en-GB"/>
        </w:rPr>
        <w:t xml:space="preserve">And where the </w:t>
      </w:r>
      <w:r>
        <w:rPr>
          <w:lang w:eastAsia="en-GB"/>
        </w:rPr>
        <w:t>Provide</w:t>
      </w:r>
      <w:r w:rsidRPr="00437122">
        <w:rPr>
          <w:lang w:eastAsia="en-GB"/>
        </w:rPr>
        <w:t xml:space="preserve">r identifies or suspects that someone may be engaged in illegal terrorist related activity, the </w:t>
      </w:r>
      <w:r>
        <w:rPr>
          <w:lang w:eastAsia="en-GB"/>
        </w:rPr>
        <w:t>Provide</w:t>
      </w:r>
      <w:r w:rsidRPr="00437122">
        <w:rPr>
          <w:lang w:eastAsia="en-GB"/>
        </w:rPr>
        <w:t>r must refer such person or activity to the police.</w:t>
      </w:r>
      <w:r>
        <w:t xml:space="preserve">     </w:t>
      </w:r>
    </w:p>
    <w:p w:rsidR="00B3407E" w:rsidRDefault="00B3407E" w:rsidP="00E1478E">
      <w:pPr>
        <w:autoSpaceDE w:val="0"/>
        <w:autoSpaceDN w:val="0"/>
        <w:adjustRightInd w:val="0"/>
        <w:ind w:left="1080" w:hanging="1080"/>
      </w:pPr>
      <w:r>
        <w:t xml:space="preserve">                 </w:t>
      </w:r>
    </w:p>
    <w:p w:rsidR="00B3407E" w:rsidRPr="004E400F" w:rsidRDefault="00B3407E" w:rsidP="00E1478E">
      <w:pPr>
        <w:autoSpaceDE w:val="0"/>
        <w:autoSpaceDN w:val="0"/>
        <w:adjustRightInd w:val="0"/>
        <w:ind w:left="1080" w:hanging="1080"/>
      </w:pPr>
      <w:r>
        <w:t xml:space="preserve">                                                                           </w:t>
      </w:r>
    </w:p>
    <w:p w:rsidR="00B3407E" w:rsidRDefault="00B3407E" w:rsidP="00B17BC7">
      <w:pPr>
        <w:pStyle w:val="ListParagraph"/>
        <w:numPr>
          <w:ilvl w:val="0"/>
          <w:numId w:val="23"/>
        </w:numPr>
        <w:tabs>
          <w:tab w:val="clear" w:pos="540"/>
          <w:tab w:val="left" w:pos="-1440"/>
          <w:tab w:val="left" w:pos="-426"/>
          <w:tab w:val="left" w:pos="-284"/>
          <w:tab w:val="left" w:pos="-142"/>
          <w:tab w:val="num" w:pos="720"/>
        </w:tabs>
        <w:ind w:left="720" w:hanging="720"/>
        <w:jc w:val="both"/>
        <w:rPr>
          <w:rFonts w:ascii="Arial" w:hAnsi="Arial" w:cs="Arial"/>
          <w:color w:val="000000"/>
          <w:sz w:val="24"/>
          <w:szCs w:val="24"/>
        </w:rPr>
      </w:pPr>
      <w:r w:rsidRPr="005F0C08">
        <w:rPr>
          <w:rFonts w:ascii="Arial" w:hAnsi="Arial" w:cs="Arial"/>
          <w:b/>
          <w:color w:val="000000"/>
          <w:sz w:val="24"/>
          <w:szCs w:val="24"/>
        </w:rPr>
        <w:t>Key Officers</w:t>
      </w:r>
    </w:p>
    <w:p w:rsidR="00B3407E" w:rsidRPr="004E400F" w:rsidRDefault="00B3407E" w:rsidP="00FB2C4F">
      <w:pPr>
        <w:tabs>
          <w:tab w:val="left" w:pos="-1440"/>
          <w:tab w:val="left" w:pos="709"/>
          <w:tab w:val="left" w:pos="1418"/>
          <w:tab w:val="left" w:pos="2127"/>
          <w:tab w:val="left" w:pos="2835"/>
          <w:tab w:val="left" w:pos="3686"/>
          <w:tab w:val="left" w:pos="4395"/>
        </w:tabs>
        <w:jc w:val="both"/>
        <w:rPr>
          <w:rFonts w:cs="Arial"/>
          <w:color w:val="000000"/>
          <w:szCs w:val="24"/>
        </w:rPr>
      </w:pPr>
    </w:p>
    <w:p w:rsidR="00B3407E" w:rsidRDefault="00B3407E" w:rsidP="00B17BC7">
      <w:pPr>
        <w:pStyle w:val="ListParagraph"/>
        <w:numPr>
          <w:ilvl w:val="1"/>
          <w:numId w:val="23"/>
        </w:numPr>
        <w:tabs>
          <w:tab w:val="clear" w:pos="900"/>
          <w:tab w:val="left" w:pos="-1440"/>
          <w:tab w:val="left" w:pos="-1134"/>
          <w:tab w:val="left" w:pos="-993"/>
          <w:tab w:val="left" w:pos="-709"/>
          <w:tab w:val="num" w:pos="720"/>
          <w:tab w:val="left" w:pos="1418"/>
          <w:tab w:val="left" w:pos="2127"/>
          <w:tab w:val="left" w:pos="2835"/>
          <w:tab w:val="left" w:pos="3686"/>
          <w:tab w:val="left" w:pos="4395"/>
        </w:tabs>
        <w:ind w:left="709" w:hanging="709"/>
        <w:jc w:val="both"/>
        <w:rPr>
          <w:rFonts w:ascii="Arial" w:hAnsi="Arial" w:cs="Arial"/>
          <w:color w:val="000000"/>
          <w:sz w:val="24"/>
          <w:szCs w:val="24"/>
        </w:rPr>
      </w:pPr>
      <w:r w:rsidRPr="005F0C08">
        <w:rPr>
          <w:rFonts w:ascii="Arial" w:hAnsi="Arial" w:cs="Arial"/>
          <w:color w:val="000000"/>
          <w:sz w:val="24"/>
          <w:szCs w:val="24"/>
        </w:rPr>
        <w:t>Each party shall appoint the persons named in the Contract as Key Officers who will be responsible for the matters allocated to such Key Officer.</w:t>
      </w:r>
    </w:p>
    <w:p w:rsidR="00B3407E" w:rsidRPr="005F0C08" w:rsidRDefault="00B3407E" w:rsidP="005F0C08">
      <w:pPr>
        <w:pStyle w:val="ListParagraph"/>
        <w:tabs>
          <w:tab w:val="left" w:pos="-1440"/>
          <w:tab w:val="left" w:pos="-1134"/>
          <w:tab w:val="left" w:pos="-993"/>
          <w:tab w:val="left" w:pos="-709"/>
          <w:tab w:val="left" w:pos="1418"/>
          <w:tab w:val="left" w:pos="2127"/>
          <w:tab w:val="left" w:pos="2835"/>
          <w:tab w:val="left" w:pos="3686"/>
          <w:tab w:val="left" w:pos="4395"/>
        </w:tabs>
        <w:ind w:left="709"/>
        <w:jc w:val="both"/>
        <w:rPr>
          <w:rFonts w:ascii="Arial" w:hAnsi="Arial" w:cs="Arial"/>
          <w:color w:val="000000"/>
          <w:sz w:val="24"/>
          <w:szCs w:val="24"/>
        </w:rPr>
      </w:pPr>
    </w:p>
    <w:p w:rsidR="00B3407E" w:rsidRDefault="00B3407E" w:rsidP="00B17BC7">
      <w:pPr>
        <w:pStyle w:val="ListParagraph"/>
        <w:numPr>
          <w:ilvl w:val="1"/>
          <w:numId w:val="23"/>
        </w:numPr>
        <w:tabs>
          <w:tab w:val="clear" w:pos="900"/>
          <w:tab w:val="left" w:pos="-1440"/>
          <w:tab w:val="left" w:pos="-1134"/>
          <w:tab w:val="left" w:pos="-993"/>
          <w:tab w:val="left" w:pos="-709"/>
          <w:tab w:val="left" w:pos="709"/>
        </w:tabs>
        <w:ind w:left="709" w:hanging="709"/>
        <w:jc w:val="both"/>
        <w:rPr>
          <w:rFonts w:ascii="Arial" w:hAnsi="Arial" w:cs="Arial"/>
          <w:color w:val="000000"/>
          <w:sz w:val="24"/>
          <w:szCs w:val="24"/>
        </w:rPr>
      </w:pPr>
      <w:r w:rsidRPr="005F0C08">
        <w:rPr>
          <w:rFonts w:ascii="Arial" w:hAnsi="Arial" w:cs="Arial"/>
          <w:color w:val="000000"/>
          <w:sz w:val="24"/>
          <w:szCs w:val="24"/>
        </w:rPr>
        <w:tab/>
        <w:t>The Key Officers shall have the authority to act on behalf of the respective party on matters for which they are expressed to be responsible.</w:t>
      </w:r>
    </w:p>
    <w:p w:rsidR="00B3407E" w:rsidRPr="005F0C08" w:rsidRDefault="00B3407E" w:rsidP="005F0C08">
      <w:pPr>
        <w:pStyle w:val="ListParagraph"/>
        <w:rPr>
          <w:rFonts w:ascii="Arial" w:hAnsi="Arial" w:cs="Arial"/>
          <w:color w:val="000000"/>
          <w:sz w:val="24"/>
          <w:szCs w:val="24"/>
        </w:rPr>
      </w:pPr>
    </w:p>
    <w:p w:rsidR="00B3407E" w:rsidRDefault="00B3407E" w:rsidP="00B17BC7">
      <w:pPr>
        <w:pStyle w:val="ListParagraph"/>
        <w:numPr>
          <w:ilvl w:val="1"/>
          <w:numId w:val="23"/>
        </w:numPr>
        <w:tabs>
          <w:tab w:val="clear" w:pos="900"/>
          <w:tab w:val="left" w:pos="-1440"/>
          <w:tab w:val="left" w:pos="-1134"/>
          <w:tab w:val="left" w:pos="-993"/>
          <w:tab w:val="left" w:pos="-709"/>
          <w:tab w:val="left" w:pos="709"/>
        </w:tabs>
        <w:ind w:left="709" w:hanging="709"/>
        <w:jc w:val="both"/>
        <w:rPr>
          <w:rFonts w:ascii="Arial" w:hAnsi="Arial" w:cs="Arial"/>
          <w:color w:val="000000"/>
          <w:sz w:val="24"/>
          <w:szCs w:val="24"/>
        </w:rPr>
      </w:pPr>
      <w:r w:rsidRPr="005F0C08">
        <w:rPr>
          <w:rFonts w:ascii="Arial" w:hAnsi="Arial" w:cs="Arial"/>
          <w:color w:val="000000"/>
          <w:sz w:val="24"/>
          <w:szCs w:val="24"/>
        </w:rPr>
        <w:tab/>
        <w:t>Each party shall ensure that the office of any Key Officer is not vacant at any time and must promptly notify the other of any replacement.</w:t>
      </w:r>
    </w:p>
    <w:p w:rsidR="00B3407E" w:rsidRPr="005F0C08" w:rsidRDefault="00B3407E" w:rsidP="005F0C08">
      <w:pPr>
        <w:pStyle w:val="ListParagraph"/>
        <w:rPr>
          <w:rFonts w:ascii="Arial" w:hAnsi="Arial" w:cs="Arial"/>
          <w:color w:val="000000"/>
          <w:sz w:val="24"/>
          <w:szCs w:val="24"/>
        </w:rPr>
      </w:pPr>
    </w:p>
    <w:p w:rsidR="00B3407E" w:rsidRDefault="00B3407E" w:rsidP="00B17BC7">
      <w:pPr>
        <w:pStyle w:val="ListParagraph"/>
        <w:numPr>
          <w:ilvl w:val="1"/>
          <w:numId w:val="23"/>
        </w:numPr>
        <w:tabs>
          <w:tab w:val="clear" w:pos="900"/>
          <w:tab w:val="left" w:pos="-1440"/>
          <w:tab w:val="left" w:pos="-1134"/>
          <w:tab w:val="left" w:pos="-993"/>
          <w:tab w:val="left" w:pos="-709"/>
          <w:tab w:val="left" w:pos="709"/>
        </w:tabs>
        <w:ind w:left="709" w:hanging="709"/>
        <w:jc w:val="both"/>
        <w:rPr>
          <w:rFonts w:ascii="Arial" w:hAnsi="Arial" w:cs="Arial"/>
          <w:color w:val="000000"/>
          <w:sz w:val="24"/>
          <w:szCs w:val="24"/>
        </w:rPr>
      </w:pPr>
      <w:r w:rsidRPr="005F0C08">
        <w:rPr>
          <w:rFonts w:ascii="Arial" w:hAnsi="Arial" w:cs="Arial"/>
          <w:color w:val="000000"/>
          <w:sz w:val="24"/>
          <w:szCs w:val="24"/>
        </w:rPr>
        <w:tab/>
        <w:t>The Council may require the Provider to remove any of its Key Officer</w:t>
      </w:r>
      <w:r>
        <w:rPr>
          <w:rFonts w:ascii="Arial" w:hAnsi="Arial" w:cs="Arial"/>
          <w:color w:val="000000"/>
          <w:sz w:val="24"/>
          <w:szCs w:val="24"/>
        </w:rPr>
        <w:t>s</w:t>
      </w:r>
      <w:r w:rsidRPr="005F0C08">
        <w:rPr>
          <w:rFonts w:ascii="Arial" w:hAnsi="Arial" w:cs="Arial"/>
          <w:color w:val="000000"/>
          <w:sz w:val="24"/>
          <w:szCs w:val="24"/>
        </w:rPr>
        <w:t xml:space="preserve"> whom it considers to be unsatisfactory for any reason which has a material impact on delivery of the Service and the cost of such replacement shall be borne by the Provider.</w:t>
      </w:r>
    </w:p>
    <w:p w:rsidR="00B3407E" w:rsidRDefault="00B3407E" w:rsidP="00EF4175">
      <w:pPr>
        <w:tabs>
          <w:tab w:val="left" w:pos="-1440"/>
          <w:tab w:val="left" w:pos="709"/>
          <w:tab w:val="left" w:pos="1418"/>
          <w:tab w:val="left" w:pos="2127"/>
          <w:tab w:val="left" w:pos="2835"/>
          <w:tab w:val="left" w:pos="3686"/>
          <w:tab w:val="left" w:pos="4395"/>
        </w:tabs>
        <w:ind w:left="567" w:hanging="567"/>
        <w:jc w:val="both"/>
        <w:rPr>
          <w:rFonts w:cs="Arial"/>
          <w:b/>
          <w:color w:val="000000"/>
          <w:szCs w:val="24"/>
        </w:rPr>
      </w:pPr>
    </w:p>
    <w:p w:rsidR="00B3407E" w:rsidRDefault="00B3407E" w:rsidP="00EF4175">
      <w:pPr>
        <w:tabs>
          <w:tab w:val="left" w:pos="-1440"/>
          <w:tab w:val="left" w:pos="709"/>
          <w:tab w:val="left" w:pos="1418"/>
          <w:tab w:val="left" w:pos="2127"/>
          <w:tab w:val="left" w:pos="2835"/>
          <w:tab w:val="left" w:pos="3686"/>
          <w:tab w:val="left" w:pos="4395"/>
        </w:tabs>
        <w:ind w:left="567" w:hanging="567"/>
        <w:jc w:val="both"/>
        <w:rPr>
          <w:rFonts w:cs="Arial"/>
          <w:b/>
          <w:color w:val="000000"/>
          <w:szCs w:val="24"/>
        </w:rPr>
      </w:pPr>
    </w:p>
    <w:p w:rsidR="00B3407E" w:rsidRDefault="00B3407E" w:rsidP="00B17BC7">
      <w:pPr>
        <w:pStyle w:val="ListParagraph"/>
        <w:numPr>
          <w:ilvl w:val="0"/>
          <w:numId w:val="23"/>
        </w:numPr>
        <w:tabs>
          <w:tab w:val="clear" w:pos="540"/>
          <w:tab w:val="left" w:pos="709"/>
          <w:tab w:val="left" w:pos="1418"/>
          <w:tab w:val="left" w:pos="2127"/>
          <w:tab w:val="left" w:pos="2835"/>
          <w:tab w:val="left" w:pos="3686"/>
          <w:tab w:val="left" w:pos="4395"/>
        </w:tabs>
        <w:ind w:left="720" w:right="-22" w:hanging="720"/>
        <w:jc w:val="both"/>
        <w:rPr>
          <w:rFonts w:ascii="Arial" w:hAnsi="Arial" w:cs="Arial"/>
          <w:sz w:val="24"/>
          <w:szCs w:val="24"/>
        </w:rPr>
      </w:pPr>
      <w:r w:rsidRPr="009A09B7">
        <w:rPr>
          <w:rFonts w:ascii="Arial" w:hAnsi="Arial" w:cs="Arial"/>
          <w:b/>
          <w:sz w:val="24"/>
          <w:szCs w:val="24"/>
        </w:rPr>
        <w:t>Transfer of Undertakings (Protection of Employment) Regulations 2006</w:t>
      </w:r>
      <w:r>
        <w:rPr>
          <w:rFonts w:ascii="Arial" w:hAnsi="Arial" w:cs="Arial"/>
          <w:b/>
          <w:sz w:val="24"/>
          <w:szCs w:val="24"/>
        </w:rPr>
        <w:t xml:space="preserve"> </w:t>
      </w:r>
      <w:r w:rsidRPr="009A09B7">
        <w:rPr>
          <w:rFonts w:ascii="Arial" w:hAnsi="Arial" w:cs="Arial"/>
          <w:b/>
          <w:sz w:val="24"/>
          <w:szCs w:val="24"/>
        </w:rPr>
        <w:t xml:space="preserve">(TUPE) </w:t>
      </w:r>
    </w:p>
    <w:p w:rsidR="00B3407E" w:rsidRPr="004E400F" w:rsidRDefault="00B3407E" w:rsidP="006F6C1E">
      <w:pPr>
        <w:tabs>
          <w:tab w:val="left" w:pos="709"/>
          <w:tab w:val="left" w:pos="1418"/>
          <w:tab w:val="left" w:pos="2127"/>
          <w:tab w:val="left" w:pos="2835"/>
          <w:tab w:val="left" w:pos="3686"/>
          <w:tab w:val="left" w:pos="4395"/>
        </w:tabs>
        <w:ind w:right="-22"/>
        <w:jc w:val="both"/>
        <w:rPr>
          <w:rFonts w:cs="Arial"/>
          <w:szCs w:val="24"/>
        </w:rPr>
      </w:pPr>
    </w:p>
    <w:p w:rsidR="00B3407E" w:rsidRDefault="00B3407E" w:rsidP="00B17BC7">
      <w:pPr>
        <w:pStyle w:val="ListParagraph"/>
        <w:numPr>
          <w:ilvl w:val="1"/>
          <w:numId w:val="23"/>
        </w:numPr>
        <w:tabs>
          <w:tab w:val="clear" w:pos="900"/>
          <w:tab w:val="num" w:pos="720"/>
        </w:tabs>
        <w:ind w:left="720" w:right="-22"/>
        <w:jc w:val="both"/>
        <w:rPr>
          <w:rFonts w:ascii="Arial" w:hAnsi="Arial" w:cs="Arial"/>
          <w:sz w:val="24"/>
          <w:szCs w:val="24"/>
        </w:rPr>
      </w:pPr>
      <w:r w:rsidRPr="0056489D">
        <w:rPr>
          <w:rFonts w:ascii="Arial" w:hAnsi="Arial" w:cs="Arial"/>
          <w:sz w:val="24"/>
          <w:szCs w:val="24"/>
        </w:rPr>
        <w:t>On Commencement:</w:t>
      </w:r>
    </w:p>
    <w:p w:rsidR="00B3407E" w:rsidRPr="0017174B" w:rsidRDefault="00B3407E" w:rsidP="006F6C1E">
      <w:pPr>
        <w:ind w:right="-22"/>
        <w:jc w:val="both"/>
        <w:rPr>
          <w:rFonts w:cs="Arial"/>
          <w:szCs w:val="24"/>
          <w:lang w:eastAsia="en-GB"/>
        </w:rPr>
      </w:pPr>
    </w:p>
    <w:p w:rsidR="00B3407E" w:rsidRDefault="00B3407E" w:rsidP="00B17BC7">
      <w:pPr>
        <w:pStyle w:val="ListParagraph"/>
        <w:numPr>
          <w:ilvl w:val="2"/>
          <w:numId w:val="23"/>
        </w:numPr>
        <w:tabs>
          <w:tab w:val="clear" w:pos="720"/>
          <w:tab w:val="num" w:pos="1620"/>
          <w:tab w:val="left" w:pos="3240"/>
        </w:tabs>
        <w:ind w:left="1418" w:right="-22" w:hanging="851"/>
        <w:jc w:val="both"/>
        <w:rPr>
          <w:rFonts w:ascii="Arial" w:hAnsi="Arial" w:cs="Arial"/>
          <w:sz w:val="24"/>
          <w:szCs w:val="24"/>
          <w:lang w:eastAsia="en-GB"/>
        </w:rPr>
      </w:pPr>
      <w:r w:rsidRPr="0056489D">
        <w:rPr>
          <w:rFonts w:ascii="Arial" w:hAnsi="Arial" w:cs="Arial"/>
          <w:sz w:val="24"/>
          <w:szCs w:val="24"/>
          <w:lang w:eastAsia="en-GB"/>
        </w:rPr>
        <w:t>Where on the commencement of the Contract, staff transfer from a previous Provider, the Provider hereby acknowledges and undertakes to the Council that with effect from the Commencement Date it will become the employer of the transferring staff on the transfer of the undertaking to which the TUPE Regulations apply; and</w:t>
      </w:r>
    </w:p>
    <w:p w:rsidR="00B3407E" w:rsidRPr="0056489D" w:rsidRDefault="00B3407E" w:rsidP="0056489D">
      <w:pPr>
        <w:pStyle w:val="ListParagraph"/>
        <w:tabs>
          <w:tab w:val="left" w:pos="3240"/>
        </w:tabs>
        <w:ind w:left="1418" w:right="-22"/>
        <w:jc w:val="both"/>
        <w:rPr>
          <w:rFonts w:ascii="Arial" w:hAnsi="Arial" w:cs="Arial"/>
          <w:sz w:val="24"/>
          <w:szCs w:val="24"/>
          <w:lang w:eastAsia="en-GB"/>
        </w:rPr>
      </w:pPr>
    </w:p>
    <w:p w:rsidR="00B3407E" w:rsidRDefault="00B3407E" w:rsidP="00B17BC7">
      <w:pPr>
        <w:pStyle w:val="ListParagraph"/>
        <w:numPr>
          <w:ilvl w:val="2"/>
          <w:numId w:val="23"/>
        </w:numPr>
        <w:tabs>
          <w:tab w:val="clear" w:pos="720"/>
          <w:tab w:val="num" w:pos="1418"/>
          <w:tab w:val="left" w:pos="3240"/>
        </w:tabs>
        <w:ind w:left="1418" w:right="-22" w:hanging="851"/>
        <w:jc w:val="both"/>
        <w:rPr>
          <w:rFonts w:ascii="Arial" w:hAnsi="Arial" w:cs="Arial"/>
          <w:sz w:val="24"/>
          <w:szCs w:val="24"/>
          <w:lang w:eastAsia="en-GB"/>
        </w:rPr>
      </w:pPr>
      <w:r w:rsidRPr="0056489D">
        <w:rPr>
          <w:rFonts w:ascii="Arial" w:hAnsi="Arial" w:cs="Arial"/>
          <w:sz w:val="24"/>
          <w:szCs w:val="24"/>
          <w:lang w:eastAsia="en-GB"/>
        </w:rPr>
        <w:t xml:space="preserve">The Provider shall indemnify and keep the Council indemnified from and against all loss incurred by the Council in connection with or as a result of </w:t>
      </w:r>
      <w:r w:rsidRPr="0056489D">
        <w:rPr>
          <w:rFonts w:ascii="Arial" w:hAnsi="Arial" w:cs="Arial"/>
          <w:sz w:val="24"/>
          <w:szCs w:val="24"/>
        </w:rPr>
        <w:t xml:space="preserve">any claim or demand by any transferring staff (whether in contract, tort, under  statute, pursuant to European law or otherwise) arising directly or indirectly from any act, fault or omission of the Provider in respect of any transferring staff on or after the Commencement Date </w:t>
      </w:r>
      <w:r w:rsidRPr="0056489D">
        <w:rPr>
          <w:rFonts w:ascii="Arial" w:hAnsi="Arial" w:cs="Arial"/>
          <w:sz w:val="24"/>
          <w:szCs w:val="24"/>
          <w:lang w:eastAsia="en-GB"/>
        </w:rPr>
        <w:t>or any claim arising out of any change made by the Provider on or after the Commencement Date to such transferring staff’s terms and conditions of employment.</w:t>
      </w:r>
    </w:p>
    <w:p w:rsidR="00B3407E" w:rsidRDefault="00B3407E" w:rsidP="00B17BC7">
      <w:pPr>
        <w:pStyle w:val="ListParagraph"/>
        <w:numPr>
          <w:ilvl w:val="1"/>
          <w:numId w:val="23"/>
        </w:numPr>
        <w:tabs>
          <w:tab w:val="clear" w:pos="900"/>
          <w:tab w:val="left" w:pos="1418"/>
          <w:tab w:val="left" w:pos="2127"/>
          <w:tab w:val="left" w:pos="2835"/>
          <w:tab w:val="left" w:pos="3686"/>
          <w:tab w:val="left" w:pos="4395"/>
        </w:tabs>
        <w:ind w:left="720" w:right="-22"/>
        <w:jc w:val="both"/>
        <w:rPr>
          <w:rFonts w:ascii="Arial" w:hAnsi="Arial" w:cs="Arial"/>
          <w:sz w:val="24"/>
          <w:szCs w:val="24"/>
        </w:rPr>
      </w:pPr>
      <w:r w:rsidRPr="0056489D">
        <w:rPr>
          <w:rFonts w:ascii="Arial" w:hAnsi="Arial" w:cs="Arial"/>
          <w:sz w:val="24"/>
          <w:szCs w:val="24"/>
        </w:rPr>
        <w:lastRenderedPageBreak/>
        <w:t>On Expiry or Termination:</w:t>
      </w:r>
    </w:p>
    <w:p w:rsidR="00B3407E" w:rsidRPr="004E400F" w:rsidRDefault="00B3407E" w:rsidP="006F6C1E">
      <w:pPr>
        <w:tabs>
          <w:tab w:val="left" w:pos="735"/>
          <w:tab w:val="left" w:pos="1418"/>
          <w:tab w:val="left" w:pos="2127"/>
          <w:tab w:val="left" w:pos="2835"/>
          <w:tab w:val="left" w:pos="3686"/>
          <w:tab w:val="left" w:pos="4395"/>
        </w:tabs>
        <w:ind w:right="-22"/>
        <w:jc w:val="both"/>
        <w:rPr>
          <w:rFonts w:cs="Arial"/>
          <w:szCs w:val="24"/>
          <w:u w:val="single"/>
        </w:rPr>
      </w:pPr>
    </w:p>
    <w:p w:rsidR="00B3407E" w:rsidRDefault="00B3407E" w:rsidP="00B17BC7">
      <w:pPr>
        <w:pStyle w:val="ListParagraph"/>
        <w:numPr>
          <w:ilvl w:val="2"/>
          <w:numId w:val="23"/>
        </w:numPr>
        <w:tabs>
          <w:tab w:val="clear" w:pos="720"/>
          <w:tab w:val="left" w:pos="1560"/>
          <w:tab w:val="left" w:pos="2835"/>
          <w:tab w:val="left" w:pos="3686"/>
          <w:tab w:val="left" w:pos="4395"/>
        </w:tabs>
        <w:ind w:left="1620" w:right="-22" w:hanging="900"/>
        <w:jc w:val="both"/>
        <w:rPr>
          <w:rFonts w:ascii="Arial" w:hAnsi="Arial" w:cs="Arial"/>
          <w:sz w:val="24"/>
          <w:szCs w:val="24"/>
          <w:u w:val="single"/>
        </w:rPr>
      </w:pPr>
      <w:r w:rsidRPr="0056489D">
        <w:rPr>
          <w:rFonts w:ascii="Arial" w:hAnsi="Arial" w:cs="Arial"/>
          <w:sz w:val="24"/>
          <w:szCs w:val="24"/>
        </w:rPr>
        <w:t xml:space="preserve">Where the TUPE Regulations apply, upon expiry or termination of the Contract, the Provider shall, before the expiry or termination of the Contract (howsoever occurring), provide the Council with a list of all staff, together </w:t>
      </w:r>
      <w:r w:rsidRPr="0056489D">
        <w:rPr>
          <w:rFonts w:ascii="Arial" w:hAnsi="Arial" w:cs="Arial"/>
          <w:color w:val="000000"/>
          <w:sz w:val="24"/>
          <w:szCs w:val="24"/>
        </w:rPr>
        <w:t xml:space="preserve">with all ‘employee liability’ information required under Regulation 11 TUPE </w:t>
      </w:r>
      <w:r w:rsidRPr="0056489D">
        <w:rPr>
          <w:rFonts w:ascii="Arial" w:hAnsi="Arial" w:cs="Arial"/>
          <w:sz w:val="24"/>
          <w:szCs w:val="24"/>
        </w:rPr>
        <w:t>and any other information the Council may require, including but not limited to PAYE and national insurance records and personnel files relating to all such persons.</w:t>
      </w:r>
    </w:p>
    <w:p w:rsidR="00B3407E" w:rsidRPr="00635B6F" w:rsidRDefault="00B3407E" w:rsidP="00635B6F">
      <w:pPr>
        <w:pStyle w:val="ListParagraph"/>
        <w:tabs>
          <w:tab w:val="left" w:pos="1560"/>
          <w:tab w:val="left" w:pos="2835"/>
          <w:tab w:val="left" w:pos="3686"/>
          <w:tab w:val="left" w:pos="4395"/>
        </w:tabs>
        <w:ind w:right="-22"/>
        <w:jc w:val="both"/>
        <w:rPr>
          <w:rFonts w:ascii="Arial" w:hAnsi="Arial" w:cs="Arial"/>
          <w:sz w:val="24"/>
          <w:szCs w:val="24"/>
          <w:u w:val="single"/>
        </w:rPr>
      </w:pPr>
    </w:p>
    <w:p w:rsidR="00B3407E" w:rsidRDefault="00B3407E" w:rsidP="00635B6F">
      <w:pPr>
        <w:pStyle w:val="ListParagraph"/>
        <w:tabs>
          <w:tab w:val="left" w:pos="1560"/>
          <w:tab w:val="left" w:pos="2835"/>
          <w:tab w:val="left" w:pos="3686"/>
          <w:tab w:val="left" w:pos="4395"/>
        </w:tabs>
        <w:ind w:right="-22"/>
        <w:jc w:val="both"/>
        <w:rPr>
          <w:rFonts w:ascii="Arial" w:hAnsi="Arial" w:cs="Arial"/>
          <w:sz w:val="24"/>
          <w:szCs w:val="24"/>
        </w:rPr>
      </w:pPr>
    </w:p>
    <w:p w:rsidR="00B3407E" w:rsidRPr="004B1BFF" w:rsidRDefault="00B3407E" w:rsidP="00BF1404">
      <w:pPr>
        <w:pStyle w:val="ListParagraph"/>
        <w:numPr>
          <w:ilvl w:val="0"/>
          <w:numId w:val="23"/>
        </w:numPr>
        <w:autoSpaceDE w:val="0"/>
        <w:autoSpaceDN w:val="0"/>
        <w:adjustRightInd w:val="0"/>
        <w:jc w:val="both"/>
        <w:rPr>
          <w:rFonts w:ascii="Arial" w:hAnsi="Arial" w:cs="Arial"/>
          <w:b/>
          <w:sz w:val="24"/>
          <w:szCs w:val="24"/>
        </w:rPr>
      </w:pPr>
      <w:r w:rsidRPr="004B1BFF">
        <w:rPr>
          <w:rFonts w:ascii="Arial" w:hAnsi="Arial" w:cs="Arial"/>
          <w:b/>
          <w:sz w:val="24"/>
          <w:szCs w:val="24"/>
        </w:rPr>
        <w:t>Change of Control</w:t>
      </w:r>
    </w:p>
    <w:p w:rsidR="00B3407E" w:rsidRPr="004E400F" w:rsidRDefault="00B3407E" w:rsidP="00A20487">
      <w:pPr>
        <w:pStyle w:val="Heading2"/>
        <w:numPr>
          <w:ilvl w:val="0"/>
          <w:numId w:val="0"/>
        </w:numPr>
        <w:tabs>
          <w:tab w:val="left" w:pos="709"/>
          <w:tab w:val="left" w:pos="1418"/>
          <w:tab w:val="left" w:pos="2127"/>
          <w:tab w:val="left" w:pos="2835"/>
          <w:tab w:val="left" w:pos="3686"/>
          <w:tab w:val="left" w:pos="4395"/>
        </w:tabs>
        <w:rPr>
          <w:rFonts w:cs="Arial"/>
          <w:b w:val="0"/>
          <w:color w:val="000000"/>
          <w:szCs w:val="24"/>
        </w:rPr>
      </w:pPr>
    </w:p>
    <w:p w:rsidR="00B3407E" w:rsidRDefault="00B3407E" w:rsidP="00B17BC7">
      <w:pPr>
        <w:pStyle w:val="ListParagraph"/>
        <w:numPr>
          <w:ilvl w:val="1"/>
          <w:numId w:val="23"/>
        </w:numPr>
        <w:tabs>
          <w:tab w:val="clear" w:pos="900"/>
          <w:tab w:val="num" w:pos="720"/>
        </w:tabs>
        <w:ind w:left="720"/>
        <w:jc w:val="both"/>
        <w:rPr>
          <w:rFonts w:ascii="Arial" w:hAnsi="Arial" w:cs="Arial"/>
          <w:color w:val="000000"/>
          <w:sz w:val="24"/>
          <w:szCs w:val="24"/>
        </w:rPr>
      </w:pPr>
      <w:r w:rsidRPr="004B1BFF">
        <w:rPr>
          <w:rFonts w:ascii="Arial" w:hAnsi="Arial" w:cs="Arial"/>
          <w:color w:val="000000"/>
          <w:sz w:val="24"/>
          <w:szCs w:val="24"/>
        </w:rPr>
        <w:t>The Provider must notify the Council as soon as it becomes aware of the</w:t>
      </w:r>
      <w:r>
        <w:rPr>
          <w:rFonts w:ascii="Arial" w:hAnsi="Arial" w:cs="Arial"/>
          <w:color w:val="000000"/>
          <w:sz w:val="24"/>
          <w:szCs w:val="24"/>
        </w:rPr>
        <w:t xml:space="preserve"> </w:t>
      </w:r>
      <w:r w:rsidRPr="004B1BFF">
        <w:rPr>
          <w:rFonts w:ascii="Arial" w:hAnsi="Arial" w:cs="Arial"/>
          <w:color w:val="000000"/>
          <w:sz w:val="24"/>
          <w:szCs w:val="24"/>
        </w:rPr>
        <w:t xml:space="preserve">happening of any of the following Change of Control </w:t>
      </w:r>
      <w:r>
        <w:rPr>
          <w:rFonts w:ascii="Arial" w:hAnsi="Arial" w:cs="Arial"/>
          <w:color w:val="000000"/>
          <w:sz w:val="24"/>
          <w:szCs w:val="24"/>
        </w:rPr>
        <w:t>E</w:t>
      </w:r>
      <w:r w:rsidRPr="004B1BFF">
        <w:rPr>
          <w:rFonts w:ascii="Arial" w:hAnsi="Arial" w:cs="Arial"/>
          <w:color w:val="000000"/>
          <w:sz w:val="24"/>
          <w:szCs w:val="24"/>
        </w:rPr>
        <w:t>vents:</w:t>
      </w:r>
    </w:p>
    <w:p w:rsidR="00B3407E" w:rsidRPr="004E400F" w:rsidRDefault="00B3407E" w:rsidP="007372B5">
      <w:pPr>
        <w:tabs>
          <w:tab w:val="left" w:pos="720"/>
          <w:tab w:val="left" w:pos="1418"/>
          <w:tab w:val="left" w:pos="2127"/>
          <w:tab w:val="left" w:pos="2835"/>
          <w:tab w:val="left" w:pos="3686"/>
          <w:tab w:val="left" w:pos="4395"/>
        </w:tabs>
        <w:jc w:val="both"/>
        <w:rPr>
          <w:rFonts w:cs="Arial"/>
          <w:color w:val="000000"/>
          <w:szCs w:val="24"/>
        </w:rPr>
      </w:pPr>
    </w:p>
    <w:p w:rsidR="00B3407E" w:rsidRDefault="00B3407E" w:rsidP="00B17BC7">
      <w:pPr>
        <w:pStyle w:val="ListParagraph"/>
        <w:numPr>
          <w:ilvl w:val="2"/>
          <w:numId w:val="23"/>
        </w:numPr>
        <w:tabs>
          <w:tab w:val="clear" w:pos="720"/>
          <w:tab w:val="left" w:pos="1530"/>
        </w:tabs>
        <w:ind w:left="1560" w:hanging="840"/>
        <w:jc w:val="both"/>
        <w:rPr>
          <w:rFonts w:cs="Arial"/>
          <w:color w:val="000000"/>
          <w:szCs w:val="24"/>
        </w:rPr>
      </w:pPr>
      <w:r w:rsidRPr="004B1BFF">
        <w:rPr>
          <w:rFonts w:ascii="Arial" w:hAnsi="Arial" w:cs="Arial"/>
          <w:color w:val="000000"/>
          <w:sz w:val="24"/>
          <w:szCs w:val="24"/>
        </w:rPr>
        <w:t>there is a change in the management or ownership of the Provider;</w:t>
      </w:r>
    </w:p>
    <w:p w:rsidR="00B3407E" w:rsidRPr="004B1BFF" w:rsidRDefault="00B3407E" w:rsidP="004B1BFF">
      <w:pPr>
        <w:pStyle w:val="ListParagraph"/>
        <w:tabs>
          <w:tab w:val="left" w:pos="1530"/>
          <w:tab w:val="left" w:pos="1620"/>
        </w:tabs>
        <w:ind w:left="1560"/>
        <w:jc w:val="both"/>
        <w:rPr>
          <w:rFonts w:cs="Arial"/>
          <w:color w:val="000000"/>
          <w:szCs w:val="24"/>
        </w:rPr>
      </w:pPr>
    </w:p>
    <w:p w:rsidR="00B3407E" w:rsidRDefault="00B3407E" w:rsidP="00B17BC7">
      <w:pPr>
        <w:pStyle w:val="ListParagraph"/>
        <w:numPr>
          <w:ilvl w:val="2"/>
          <w:numId w:val="23"/>
        </w:numPr>
        <w:tabs>
          <w:tab w:val="clear" w:pos="720"/>
          <w:tab w:val="left" w:pos="1530"/>
        </w:tabs>
        <w:ind w:left="1560" w:hanging="840"/>
        <w:jc w:val="both"/>
        <w:rPr>
          <w:rFonts w:ascii="Arial" w:hAnsi="Arial" w:cs="Arial"/>
          <w:color w:val="000000"/>
          <w:sz w:val="24"/>
          <w:szCs w:val="24"/>
        </w:rPr>
      </w:pPr>
      <w:r w:rsidRPr="004B1BFF">
        <w:rPr>
          <w:rFonts w:cs="Arial"/>
          <w:color w:val="000000"/>
          <w:szCs w:val="24"/>
        </w:rPr>
        <w:tab/>
      </w:r>
      <w:r w:rsidRPr="004B1BFF">
        <w:rPr>
          <w:rFonts w:ascii="Arial" w:hAnsi="Arial" w:cs="Arial"/>
          <w:color w:val="000000"/>
          <w:sz w:val="24"/>
          <w:szCs w:val="24"/>
        </w:rPr>
        <w:t>the merger of the Provider with any other organisation;</w:t>
      </w:r>
    </w:p>
    <w:p w:rsidR="00B3407E" w:rsidRPr="004B1BFF" w:rsidRDefault="00B3407E" w:rsidP="004B1BFF">
      <w:pPr>
        <w:pStyle w:val="ListParagraph"/>
        <w:rPr>
          <w:rFonts w:ascii="Arial" w:hAnsi="Arial" w:cs="Arial"/>
          <w:color w:val="000000"/>
          <w:sz w:val="24"/>
          <w:szCs w:val="24"/>
        </w:rPr>
      </w:pPr>
    </w:p>
    <w:p w:rsidR="00B3407E" w:rsidRDefault="00B3407E" w:rsidP="00B17BC7">
      <w:pPr>
        <w:pStyle w:val="ListParagraph"/>
        <w:numPr>
          <w:ilvl w:val="2"/>
          <w:numId w:val="23"/>
        </w:numPr>
        <w:tabs>
          <w:tab w:val="clear" w:pos="720"/>
          <w:tab w:val="left" w:pos="1530"/>
          <w:tab w:val="left" w:pos="1620"/>
        </w:tabs>
        <w:ind w:left="1560" w:hanging="840"/>
        <w:jc w:val="both"/>
        <w:rPr>
          <w:rFonts w:ascii="Arial" w:hAnsi="Arial" w:cs="Arial"/>
          <w:color w:val="000000"/>
          <w:sz w:val="24"/>
          <w:szCs w:val="24"/>
        </w:rPr>
      </w:pPr>
      <w:r w:rsidRPr="004B1BFF">
        <w:rPr>
          <w:rFonts w:ascii="Arial" w:hAnsi="Arial" w:cs="Arial"/>
          <w:color w:val="000000"/>
          <w:sz w:val="24"/>
          <w:szCs w:val="24"/>
        </w:rPr>
        <w:tab/>
        <w:t>the acquisition, sale, transfer of assets or shares of the Provider;</w:t>
      </w:r>
    </w:p>
    <w:p w:rsidR="00B3407E" w:rsidRPr="004B1BFF" w:rsidRDefault="00B3407E" w:rsidP="004B1BFF">
      <w:pPr>
        <w:pStyle w:val="ListParagraph"/>
        <w:rPr>
          <w:rFonts w:ascii="Arial" w:hAnsi="Arial" w:cs="Arial"/>
          <w:color w:val="000000"/>
          <w:sz w:val="24"/>
          <w:szCs w:val="24"/>
        </w:rPr>
      </w:pPr>
    </w:p>
    <w:p w:rsidR="00B3407E" w:rsidRDefault="00B3407E" w:rsidP="00B17BC7">
      <w:pPr>
        <w:pStyle w:val="ListParagraph"/>
        <w:numPr>
          <w:ilvl w:val="2"/>
          <w:numId w:val="23"/>
        </w:numPr>
        <w:tabs>
          <w:tab w:val="clear" w:pos="720"/>
          <w:tab w:val="left" w:pos="1530"/>
          <w:tab w:val="left" w:pos="1620"/>
        </w:tabs>
        <w:ind w:left="1560" w:hanging="840"/>
        <w:jc w:val="both"/>
        <w:rPr>
          <w:rFonts w:ascii="Arial" w:hAnsi="Arial" w:cs="Arial"/>
          <w:color w:val="000000"/>
          <w:sz w:val="24"/>
          <w:szCs w:val="24"/>
        </w:rPr>
      </w:pPr>
      <w:r w:rsidRPr="004B1BFF">
        <w:rPr>
          <w:rFonts w:ascii="Arial" w:hAnsi="Arial" w:cs="Arial"/>
          <w:color w:val="000000"/>
          <w:sz w:val="24"/>
          <w:szCs w:val="24"/>
        </w:rPr>
        <w:tab/>
      </w:r>
      <w:proofErr w:type="gramStart"/>
      <w:r w:rsidRPr="004B1BFF">
        <w:rPr>
          <w:rFonts w:ascii="Arial" w:hAnsi="Arial" w:cs="Arial"/>
          <w:color w:val="000000"/>
          <w:sz w:val="24"/>
          <w:szCs w:val="24"/>
        </w:rPr>
        <w:t>if</w:t>
      </w:r>
      <w:proofErr w:type="gramEnd"/>
      <w:r w:rsidRPr="004B1BFF">
        <w:rPr>
          <w:rFonts w:ascii="Arial" w:hAnsi="Arial" w:cs="Arial"/>
          <w:color w:val="000000"/>
          <w:sz w:val="24"/>
          <w:szCs w:val="24"/>
        </w:rPr>
        <w:t xml:space="preserve"> a company </w:t>
      </w:r>
      <w:r>
        <w:rPr>
          <w:rFonts w:ascii="Arial" w:hAnsi="Arial" w:cs="Arial"/>
          <w:color w:val="000000"/>
          <w:sz w:val="24"/>
          <w:szCs w:val="24"/>
        </w:rPr>
        <w:t xml:space="preserve">,  </w:t>
      </w:r>
      <w:r w:rsidRPr="004B1BFF">
        <w:rPr>
          <w:rFonts w:ascii="Arial" w:hAnsi="Arial" w:cs="Arial"/>
          <w:color w:val="000000"/>
          <w:sz w:val="24"/>
          <w:szCs w:val="24"/>
        </w:rPr>
        <w:t xml:space="preserve">any changes in the structure of the Provider which the Provider may be required to notify Company House. </w:t>
      </w:r>
    </w:p>
    <w:p w:rsidR="00B3407E" w:rsidRPr="004E400F" w:rsidRDefault="00B3407E" w:rsidP="00A20487">
      <w:pPr>
        <w:tabs>
          <w:tab w:val="left" w:pos="851"/>
          <w:tab w:val="left" w:pos="1418"/>
          <w:tab w:val="left" w:pos="2127"/>
          <w:tab w:val="left" w:pos="2835"/>
          <w:tab w:val="left" w:pos="3686"/>
          <w:tab w:val="left" w:pos="4395"/>
        </w:tabs>
        <w:ind w:left="851" w:hanging="851"/>
        <w:jc w:val="both"/>
        <w:rPr>
          <w:rFonts w:cs="Arial"/>
          <w:color w:val="000000"/>
          <w:szCs w:val="24"/>
        </w:rPr>
      </w:pPr>
    </w:p>
    <w:p w:rsidR="00B3407E" w:rsidRDefault="00B3407E" w:rsidP="00B17BC7">
      <w:pPr>
        <w:pStyle w:val="ListParagraph"/>
        <w:numPr>
          <w:ilvl w:val="1"/>
          <w:numId w:val="23"/>
        </w:numPr>
        <w:tabs>
          <w:tab w:val="clear" w:pos="900"/>
          <w:tab w:val="num" w:pos="720"/>
        </w:tabs>
        <w:ind w:left="720"/>
        <w:jc w:val="both"/>
        <w:rPr>
          <w:rFonts w:cs="Arial"/>
          <w:color w:val="000000"/>
          <w:szCs w:val="24"/>
        </w:rPr>
      </w:pPr>
      <w:r w:rsidRPr="009A4380">
        <w:rPr>
          <w:rFonts w:ascii="Arial" w:hAnsi="Arial" w:cs="Arial"/>
          <w:color w:val="000000"/>
          <w:sz w:val="24"/>
          <w:szCs w:val="24"/>
        </w:rPr>
        <w:t>The Provider shall provide to the Council full details and related documentation of the transaction including where relevant any sale agreement and or Company House documentation of the transaction and the Council may require the Provider to novate the Contract.</w:t>
      </w:r>
    </w:p>
    <w:p w:rsidR="00B3407E" w:rsidRPr="009A4380" w:rsidRDefault="00B3407E" w:rsidP="009A4380">
      <w:pPr>
        <w:pStyle w:val="ListParagraph"/>
        <w:jc w:val="both"/>
        <w:rPr>
          <w:rFonts w:cs="Arial"/>
          <w:color w:val="000000"/>
          <w:szCs w:val="24"/>
        </w:rPr>
      </w:pPr>
    </w:p>
    <w:p w:rsidR="00B3407E" w:rsidRDefault="00B3407E" w:rsidP="00B17BC7">
      <w:pPr>
        <w:pStyle w:val="ListParagraph"/>
        <w:numPr>
          <w:ilvl w:val="1"/>
          <w:numId w:val="23"/>
        </w:numPr>
        <w:tabs>
          <w:tab w:val="clear" w:pos="900"/>
          <w:tab w:val="num" w:pos="720"/>
        </w:tabs>
        <w:ind w:left="720"/>
        <w:jc w:val="both"/>
        <w:rPr>
          <w:rFonts w:ascii="Arial" w:hAnsi="Arial" w:cs="Arial"/>
          <w:color w:val="000000"/>
          <w:sz w:val="24"/>
          <w:szCs w:val="24"/>
        </w:rPr>
      </w:pPr>
      <w:r w:rsidRPr="00BC6884">
        <w:rPr>
          <w:rFonts w:ascii="Arial" w:hAnsi="Arial" w:cs="Arial"/>
          <w:color w:val="000000"/>
          <w:sz w:val="24"/>
          <w:szCs w:val="24"/>
        </w:rPr>
        <w:t xml:space="preserve">For the avoidance of doubt, any Provider change whether by, transfer or sale of the ownership of the Provider or otherwise to a new organisation shall not discharge the Provider from </w:t>
      </w:r>
      <w:proofErr w:type="spellStart"/>
      <w:r w:rsidRPr="00BC6884">
        <w:rPr>
          <w:rFonts w:ascii="Arial" w:hAnsi="Arial" w:cs="Arial"/>
          <w:color w:val="000000"/>
          <w:sz w:val="24"/>
          <w:szCs w:val="24"/>
        </w:rPr>
        <w:t>it’s</w:t>
      </w:r>
      <w:proofErr w:type="spellEnd"/>
      <w:r w:rsidRPr="00BC6884">
        <w:rPr>
          <w:rFonts w:ascii="Arial" w:hAnsi="Arial" w:cs="Arial"/>
          <w:color w:val="000000"/>
          <w:sz w:val="24"/>
          <w:szCs w:val="24"/>
        </w:rPr>
        <w:t xml:space="preserve"> obligations under this Contract.  Unless and until the Contract is novated, the Provider shall remain liable and accountable under this Contract.</w:t>
      </w:r>
    </w:p>
    <w:p w:rsidR="00B3407E" w:rsidRDefault="00B3407E" w:rsidP="00A20487">
      <w:pPr>
        <w:tabs>
          <w:tab w:val="left" w:pos="851"/>
          <w:tab w:val="left" w:pos="1418"/>
          <w:tab w:val="left" w:pos="2127"/>
          <w:tab w:val="left" w:pos="2835"/>
          <w:tab w:val="left" w:pos="3686"/>
          <w:tab w:val="left" w:pos="4395"/>
        </w:tabs>
        <w:ind w:left="851" w:hanging="851"/>
        <w:jc w:val="both"/>
        <w:rPr>
          <w:rFonts w:cs="Arial"/>
          <w:color w:val="000000"/>
          <w:szCs w:val="24"/>
        </w:rPr>
      </w:pPr>
    </w:p>
    <w:p w:rsidR="00B3407E" w:rsidRDefault="00B3407E" w:rsidP="00A20487">
      <w:pPr>
        <w:tabs>
          <w:tab w:val="left" w:pos="851"/>
          <w:tab w:val="left" w:pos="1418"/>
          <w:tab w:val="left" w:pos="2127"/>
          <w:tab w:val="left" w:pos="2835"/>
          <w:tab w:val="left" w:pos="3686"/>
          <w:tab w:val="left" w:pos="4395"/>
        </w:tabs>
        <w:ind w:left="851" w:hanging="851"/>
        <w:jc w:val="both"/>
        <w:rPr>
          <w:rFonts w:cs="Arial"/>
          <w:color w:val="000000"/>
          <w:szCs w:val="24"/>
        </w:rPr>
      </w:pPr>
    </w:p>
    <w:p w:rsidR="00B3407E" w:rsidRDefault="00B3407E" w:rsidP="00B17BC7">
      <w:pPr>
        <w:pStyle w:val="ListParagraph"/>
        <w:numPr>
          <w:ilvl w:val="0"/>
          <w:numId w:val="23"/>
        </w:numPr>
        <w:tabs>
          <w:tab w:val="clear" w:pos="540"/>
        </w:tabs>
        <w:ind w:left="720" w:hanging="720"/>
        <w:rPr>
          <w:rFonts w:ascii="Arial" w:hAnsi="Arial" w:cs="Arial"/>
          <w:sz w:val="24"/>
          <w:szCs w:val="24"/>
        </w:rPr>
      </w:pPr>
      <w:r w:rsidRPr="00D121D9">
        <w:rPr>
          <w:rFonts w:ascii="Arial" w:hAnsi="Arial" w:cs="Arial"/>
          <w:b/>
          <w:sz w:val="24"/>
          <w:szCs w:val="24"/>
        </w:rPr>
        <w:t xml:space="preserve">Inspection </w:t>
      </w:r>
    </w:p>
    <w:p w:rsidR="00B3407E" w:rsidRPr="004E400F" w:rsidRDefault="00B3407E" w:rsidP="006F6C1E">
      <w:pPr>
        <w:rPr>
          <w:rFonts w:cs="Arial"/>
          <w:szCs w:val="24"/>
        </w:rPr>
      </w:pPr>
      <w:r w:rsidRPr="004E400F">
        <w:rPr>
          <w:rFonts w:cs="Arial"/>
          <w:szCs w:val="24"/>
        </w:rPr>
        <w:t xml:space="preserve"> </w:t>
      </w:r>
    </w:p>
    <w:p w:rsidR="00B3407E" w:rsidRDefault="00B3407E" w:rsidP="00B17BC7">
      <w:pPr>
        <w:pStyle w:val="Heading3"/>
        <w:numPr>
          <w:ilvl w:val="1"/>
          <w:numId w:val="23"/>
        </w:numPr>
        <w:tabs>
          <w:tab w:val="clear" w:pos="900"/>
        </w:tabs>
        <w:spacing w:before="0" w:after="0"/>
        <w:ind w:left="720"/>
        <w:jc w:val="both"/>
        <w:rPr>
          <w:rFonts w:ascii="Arial" w:hAnsi="Arial" w:cs="Arial"/>
          <w:b w:val="0"/>
          <w:szCs w:val="24"/>
        </w:rPr>
      </w:pPr>
      <w:r w:rsidRPr="004E400F">
        <w:rPr>
          <w:rFonts w:ascii="Arial" w:hAnsi="Arial" w:cs="Arial"/>
          <w:b w:val="0"/>
          <w:szCs w:val="24"/>
        </w:rPr>
        <w:t xml:space="preserve">The </w:t>
      </w:r>
      <w:r>
        <w:rPr>
          <w:rFonts w:ascii="Arial" w:hAnsi="Arial" w:cs="Arial"/>
          <w:b w:val="0"/>
          <w:szCs w:val="24"/>
        </w:rPr>
        <w:t>Provider</w:t>
      </w:r>
      <w:r w:rsidRPr="004E400F">
        <w:rPr>
          <w:rFonts w:ascii="Arial" w:hAnsi="Arial" w:cs="Arial"/>
          <w:b w:val="0"/>
          <w:szCs w:val="24"/>
        </w:rPr>
        <w:t xml:space="preserve"> must allow </w:t>
      </w:r>
      <w:r>
        <w:rPr>
          <w:rFonts w:ascii="Arial" w:hAnsi="Arial" w:cs="Arial"/>
          <w:b w:val="0"/>
          <w:szCs w:val="24"/>
        </w:rPr>
        <w:t>A</w:t>
      </w:r>
      <w:r w:rsidRPr="004E400F">
        <w:rPr>
          <w:rFonts w:ascii="Arial" w:hAnsi="Arial" w:cs="Arial"/>
          <w:b w:val="0"/>
          <w:szCs w:val="24"/>
        </w:rPr>
        <w:t>uthorised Council officers</w:t>
      </w:r>
      <w:r>
        <w:rPr>
          <w:rFonts w:ascii="Arial" w:hAnsi="Arial" w:cs="Arial"/>
          <w:b w:val="0"/>
          <w:szCs w:val="24"/>
        </w:rPr>
        <w:t xml:space="preserve"> and</w:t>
      </w:r>
      <w:r w:rsidRPr="004E400F">
        <w:rPr>
          <w:rFonts w:ascii="Arial" w:hAnsi="Arial" w:cs="Arial"/>
          <w:b w:val="0"/>
          <w:szCs w:val="24"/>
        </w:rPr>
        <w:t xml:space="preserve"> </w:t>
      </w:r>
      <w:r>
        <w:rPr>
          <w:rFonts w:ascii="Arial" w:hAnsi="Arial" w:cs="Arial"/>
          <w:b w:val="0"/>
          <w:szCs w:val="24"/>
        </w:rPr>
        <w:t>Council A</w:t>
      </w:r>
      <w:r w:rsidRPr="004E400F">
        <w:rPr>
          <w:rFonts w:ascii="Arial" w:hAnsi="Arial" w:cs="Arial"/>
          <w:b w:val="0"/>
          <w:szCs w:val="24"/>
        </w:rPr>
        <w:t>uditors access to the Premises at any reasonable time to enter and view; inspect and observe the provision of the Service and associated records.</w:t>
      </w:r>
      <w:r>
        <w:rPr>
          <w:rFonts w:ascii="Arial" w:hAnsi="Arial" w:cs="Arial"/>
          <w:b w:val="0"/>
          <w:szCs w:val="24"/>
        </w:rPr>
        <w:t xml:space="preserve"> </w:t>
      </w:r>
    </w:p>
    <w:p w:rsidR="00B3407E" w:rsidRDefault="00B3407E" w:rsidP="006F6C1E">
      <w:pPr>
        <w:rPr>
          <w:rFonts w:cs="Arial"/>
          <w:szCs w:val="24"/>
        </w:rPr>
      </w:pPr>
    </w:p>
    <w:p w:rsidR="00B3407E" w:rsidRDefault="00B3407E" w:rsidP="006F6C1E">
      <w:pPr>
        <w:rPr>
          <w:rFonts w:cs="Arial"/>
          <w:szCs w:val="24"/>
        </w:rPr>
      </w:pPr>
    </w:p>
    <w:p w:rsidR="00B3407E" w:rsidRDefault="00B3407E" w:rsidP="00B17BC7">
      <w:pPr>
        <w:pStyle w:val="ListParagraph"/>
        <w:numPr>
          <w:ilvl w:val="0"/>
          <w:numId w:val="23"/>
        </w:numPr>
        <w:tabs>
          <w:tab w:val="clear" w:pos="540"/>
        </w:tabs>
        <w:ind w:left="720" w:hanging="720"/>
        <w:jc w:val="both"/>
        <w:rPr>
          <w:rFonts w:ascii="Arial" w:hAnsi="Arial" w:cs="Arial"/>
          <w:sz w:val="24"/>
          <w:szCs w:val="24"/>
        </w:rPr>
      </w:pPr>
      <w:r w:rsidRPr="00D121D9">
        <w:rPr>
          <w:rFonts w:ascii="Arial" w:hAnsi="Arial" w:cs="Arial"/>
          <w:b/>
          <w:sz w:val="24"/>
          <w:szCs w:val="24"/>
        </w:rPr>
        <w:t>Monitoring and Performance Review</w:t>
      </w:r>
    </w:p>
    <w:p w:rsidR="00B3407E" w:rsidRPr="004E400F" w:rsidRDefault="00B3407E" w:rsidP="006F6C1E">
      <w:pPr>
        <w:pStyle w:val="Heading3"/>
        <w:spacing w:before="0" w:after="0"/>
        <w:ind w:left="720" w:hanging="720"/>
        <w:jc w:val="both"/>
        <w:rPr>
          <w:rFonts w:ascii="Arial" w:hAnsi="Arial" w:cs="Arial"/>
          <w:b w:val="0"/>
          <w:szCs w:val="24"/>
        </w:rPr>
      </w:pPr>
    </w:p>
    <w:p w:rsidR="00B3407E" w:rsidRDefault="00B3407E" w:rsidP="00B17BC7">
      <w:pPr>
        <w:pStyle w:val="Heading3"/>
        <w:numPr>
          <w:ilvl w:val="1"/>
          <w:numId w:val="23"/>
        </w:numPr>
        <w:tabs>
          <w:tab w:val="clear" w:pos="900"/>
        </w:tabs>
        <w:spacing w:before="0" w:after="0"/>
        <w:ind w:left="720"/>
        <w:jc w:val="both"/>
        <w:rPr>
          <w:rFonts w:ascii="Arial" w:hAnsi="Arial" w:cs="Arial"/>
          <w:b w:val="0"/>
        </w:rPr>
      </w:pPr>
      <w:r w:rsidRPr="00D121D9">
        <w:rPr>
          <w:rFonts w:ascii="Arial" w:hAnsi="Arial" w:cs="Arial"/>
          <w:b w:val="0"/>
        </w:rPr>
        <w:t>The Council shall undertake service performance reviews against the targets and key performance indicators in acc</w:t>
      </w:r>
      <w:r>
        <w:rPr>
          <w:rFonts w:ascii="Arial" w:hAnsi="Arial" w:cs="Arial"/>
          <w:b w:val="0"/>
        </w:rPr>
        <w:t>ordance with the Specification.</w:t>
      </w:r>
    </w:p>
    <w:p w:rsidR="00B3407E" w:rsidRPr="00D121D9" w:rsidRDefault="00B3407E" w:rsidP="00D121D9"/>
    <w:p w:rsidR="00B3407E" w:rsidRDefault="00B3407E" w:rsidP="00B17BC7">
      <w:pPr>
        <w:pStyle w:val="Heading3"/>
        <w:numPr>
          <w:ilvl w:val="1"/>
          <w:numId w:val="23"/>
        </w:numPr>
        <w:tabs>
          <w:tab w:val="clear" w:pos="900"/>
        </w:tabs>
        <w:spacing w:before="0" w:after="0"/>
        <w:ind w:left="720"/>
        <w:jc w:val="both"/>
        <w:rPr>
          <w:rFonts w:ascii="Arial" w:hAnsi="Arial" w:cs="Arial"/>
          <w:color w:val="000000"/>
        </w:rPr>
      </w:pPr>
      <w:r w:rsidRPr="00D121D9">
        <w:rPr>
          <w:rFonts w:ascii="Arial" w:hAnsi="Arial" w:cs="Arial"/>
          <w:b w:val="0"/>
          <w:color w:val="000000"/>
        </w:rPr>
        <w:t>The Provider shall co-operate fully and provide all P</w:t>
      </w:r>
      <w:r w:rsidRPr="00D121D9">
        <w:rPr>
          <w:rFonts w:ascii="Arial" w:hAnsi="Arial" w:cs="Arial"/>
          <w:b w:val="0"/>
        </w:rPr>
        <w:t>erformance Management Reports</w:t>
      </w:r>
      <w:r w:rsidRPr="00D121D9">
        <w:rPr>
          <w:rFonts w:ascii="Arial" w:hAnsi="Arial" w:cs="Arial"/>
          <w:b w:val="0"/>
          <w:color w:val="000000"/>
        </w:rPr>
        <w:t xml:space="preserve"> and such assistance and all other information as</w:t>
      </w:r>
      <w:r w:rsidRPr="00D121D9">
        <w:rPr>
          <w:rFonts w:ascii="Arial" w:hAnsi="Arial" w:cs="Arial"/>
          <w:color w:val="000000"/>
        </w:rPr>
        <w:t xml:space="preserve"> </w:t>
      </w:r>
      <w:r w:rsidRPr="00D121D9">
        <w:rPr>
          <w:rFonts w:ascii="Arial" w:hAnsi="Arial" w:cs="Arial"/>
          <w:b w:val="0"/>
          <w:color w:val="000000"/>
        </w:rPr>
        <w:t xml:space="preserve">required under this </w:t>
      </w:r>
      <w:r w:rsidRPr="00D121D9">
        <w:rPr>
          <w:rFonts w:ascii="Arial" w:hAnsi="Arial" w:cs="Arial"/>
          <w:b w:val="0"/>
          <w:color w:val="000000"/>
        </w:rPr>
        <w:lastRenderedPageBreak/>
        <w:t xml:space="preserve">Contract or as may be requested by the </w:t>
      </w:r>
      <w:r w:rsidRPr="00D121D9">
        <w:rPr>
          <w:rFonts w:ascii="Arial" w:hAnsi="Arial" w:cs="Arial"/>
          <w:b w:val="0"/>
          <w:color w:val="000000"/>
        </w:rPr>
        <w:tab/>
        <w:t>Council or Council Auditors for the purpose of:</w:t>
      </w:r>
    </w:p>
    <w:p w:rsidR="00B3407E" w:rsidRPr="00866DFE" w:rsidRDefault="00B3407E" w:rsidP="006F6C1E"/>
    <w:p w:rsidR="00B3407E" w:rsidRDefault="00B3407E" w:rsidP="00B17BC7">
      <w:pPr>
        <w:numPr>
          <w:ilvl w:val="0"/>
          <w:numId w:val="14"/>
        </w:numPr>
        <w:tabs>
          <w:tab w:val="num" w:pos="1276"/>
          <w:tab w:val="left" w:pos="2835"/>
          <w:tab w:val="left" w:pos="3686"/>
          <w:tab w:val="left" w:pos="4395"/>
        </w:tabs>
        <w:ind w:left="1276" w:hanging="425"/>
        <w:jc w:val="both"/>
        <w:rPr>
          <w:rFonts w:cs="Arial"/>
          <w:color w:val="000000"/>
          <w:szCs w:val="24"/>
        </w:rPr>
      </w:pPr>
      <w:r>
        <w:rPr>
          <w:rFonts w:cs="Arial"/>
          <w:color w:val="000000"/>
          <w:szCs w:val="24"/>
        </w:rPr>
        <w:t>m</w:t>
      </w:r>
      <w:r w:rsidRPr="004E400F">
        <w:rPr>
          <w:rFonts w:cs="Arial"/>
          <w:color w:val="000000"/>
          <w:szCs w:val="24"/>
        </w:rPr>
        <w:t>onitor</w:t>
      </w:r>
      <w:r>
        <w:rPr>
          <w:rFonts w:cs="Arial"/>
          <w:color w:val="000000"/>
          <w:szCs w:val="24"/>
        </w:rPr>
        <w:t>ing and review of this Contract;</w:t>
      </w:r>
    </w:p>
    <w:p w:rsidR="00B3407E" w:rsidRDefault="00B3407E" w:rsidP="00B17BC7">
      <w:pPr>
        <w:numPr>
          <w:ilvl w:val="0"/>
          <w:numId w:val="14"/>
        </w:numPr>
        <w:tabs>
          <w:tab w:val="num" w:pos="1276"/>
          <w:tab w:val="left" w:pos="2835"/>
          <w:tab w:val="left" w:pos="3686"/>
          <w:tab w:val="left" w:pos="4395"/>
        </w:tabs>
        <w:ind w:left="1276" w:hanging="425"/>
        <w:jc w:val="both"/>
        <w:rPr>
          <w:rFonts w:cs="Arial"/>
          <w:color w:val="000000"/>
          <w:szCs w:val="24"/>
        </w:rPr>
      </w:pPr>
      <w:r>
        <w:rPr>
          <w:rFonts w:cs="Arial"/>
          <w:color w:val="000000"/>
          <w:szCs w:val="24"/>
        </w:rPr>
        <w:t>t</w:t>
      </w:r>
      <w:r w:rsidRPr="004E400F">
        <w:rPr>
          <w:rFonts w:cs="Arial"/>
          <w:color w:val="000000"/>
          <w:szCs w:val="24"/>
        </w:rPr>
        <w:t xml:space="preserve">he examination and certification of the </w:t>
      </w:r>
      <w:r>
        <w:rPr>
          <w:rFonts w:cs="Arial"/>
          <w:color w:val="000000"/>
          <w:szCs w:val="24"/>
        </w:rPr>
        <w:t>Provider’s accounts;</w:t>
      </w:r>
    </w:p>
    <w:p w:rsidR="00B3407E" w:rsidRDefault="00B3407E" w:rsidP="00B17BC7">
      <w:pPr>
        <w:numPr>
          <w:ilvl w:val="0"/>
          <w:numId w:val="14"/>
        </w:numPr>
        <w:tabs>
          <w:tab w:val="num" w:pos="1276"/>
          <w:tab w:val="left" w:pos="2835"/>
          <w:tab w:val="left" w:pos="3686"/>
          <w:tab w:val="left" w:pos="4395"/>
        </w:tabs>
        <w:ind w:left="1276" w:hanging="425"/>
        <w:jc w:val="both"/>
        <w:rPr>
          <w:rFonts w:cs="Arial"/>
          <w:color w:val="000000"/>
          <w:szCs w:val="24"/>
        </w:rPr>
      </w:pPr>
      <w:proofErr w:type="gramStart"/>
      <w:r>
        <w:rPr>
          <w:rFonts w:cs="Arial"/>
          <w:color w:val="000000"/>
          <w:szCs w:val="24"/>
        </w:rPr>
        <w:t>t</w:t>
      </w:r>
      <w:r w:rsidRPr="004E400F">
        <w:rPr>
          <w:rFonts w:cs="Arial"/>
          <w:color w:val="000000"/>
          <w:szCs w:val="24"/>
        </w:rPr>
        <w:t>o</w:t>
      </w:r>
      <w:proofErr w:type="gramEnd"/>
      <w:r w:rsidRPr="004E400F">
        <w:rPr>
          <w:rFonts w:cs="Arial"/>
          <w:color w:val="000000"/>
          <w:szCs w:val="24"/>
        </w:rPr>
        <w:t xml:space="preserve"> enable the Council to comply with best value and other reviews as are required by any relevant Regulation or Statue.</w:t>
      </w:r>
    </w:p>
    <w:p w:rsidR="00B3407E" w:rsidRPr="004E400F" w:rsidRDefault="00B3407E" w:rsidP="006F6C1E">
      <w:pPr>
        <w:tabs>
          <w:tab w:val="left" w:pos="810"/>
          <w:tab w:val="left" w:pos="1418"/>
          <w:tab w:val="left" w:pos="2127"/>
          <w:tab w:val="left" w:pos="2835"/>
          <w:tab w:val="left" w:pos="3686"/>
          <w:tab w:val="left" w:pos="4395"/>
        </w:tabs>
        <w:ind w:left="810" w:hanging="810"/>
        <w:jc w:val="both"/>
        <w:rPr>
          <w:rFonts w:cs="Arial"/>
          <w:color w:val="000000"/>
          <w:szCs w:val="24"/>
        </w:rPr>
      </w:pPr>
    </w:p>
    <w:p w:rsidR="00B3407E" w:rsidRDefault="00B3407E" w:rsidP="00B17BC7">
      <w:pPr>
        <w:pStyle w:val="ListParagraph"/>
        <w:numPr>
          <w:ilvl w:val="1"/>
          <w:numId w:val="23"/>
        </w:numPr>
        <w:tabs>
          <w:tab w:val="num" w:pos="720"/>
          <w:tab w:val="left" w:pos="810"/>
          <w:tab w:val="left" w:pos="1418"/>
          <w:tab w:val="left" w:pos="2127"/>
          <w:tab w:val="left" w:pos="2835"/>
          <w:tab w:val="left" w:pos="3686"/>
          <w:tab w:val="left" w:pos="4395"/>
        </w:tabs>
        <w:ind w:left="720"/>
        <w:jc w:val="both"/>
        <w:rPr>
          <w:rFonts w:ascii="Arial" w:hAnsi="Arial" w:cs="Arial"/>
          <w:color w:val="000000"/>
          <w:sz w:val="24"/>
          <w:szCs w:val="24"/>
        </w:rPr>
      </w:pPr>
      <w:r w:rsidRPr="00EF5540">
        <w:rPr>
          <w:rFonts w:ascii="Arial" w:hAnsi="Arial" w:cs="Arial"/>
          <w:color w:val="000000"/>
          <w:sz w:val="24"/>
          <w:szCs w:val="24"/>
        </w:rPr>
        <w:t xml:space="preserve">The parties’ Key Officers and authorised representatives shall meet to discuss </w:t>
      </w:r>
      <w:r w:rsidRPr="00EF5540">
        <w:rPr>
          <w:rFonts w:ascii="Arial" w:hAnsi="Arial" w:cs="Arial"/>
          <w:color w:val="000000"/>
          <w:sz w:val="24"/>
          <w:szCs w:val="24"/>
        </w:rPr>
        <w:tab/>
        <w:t xml:space="preserve">and implement the outcome of such reviews. </w:t>
      </w:r>
    </w:p>
    <w:p w:rsidR="00B3407E" w:rsidRPr="00EF5540" w:rsidRDefault="00B3407E" w:rsidP="00EF5540">
      <w:pPr>
        <w:pStyle w:val="ListParagraph"/>
        <w:tabs>
          <w:tab w:val="left" w:pos="810"/>
          <w:tab w:val="num" w:pos="900"/>
          <w:tab w:val="left" w:pos="1418"/>
          <w:tab w:val="left" w:pos="2127"/>
          <w:tab w:val="left" w:pos="2835"/>
          <w:tab w:val="left" w:pos="3686"/>
          <w:tab w:val="left" w:pos="4395"/>
        </w:tabs>
        <w:jc w:val="both"/>
        <w:rPr>
          <w:rFonts w:ascii="Arial" w:hAnsi="Arial" w:cs="Arial"/>
          <w:color w:val="000000"/>
          <w:sz w:val="24"/>
          <w:szCs w:val="24"/>
        </w:rPr>
      </w:pPr>
    </w:p>
    <w:p w:rsidR="00B3407E" w:rsidRDefault="00B3407E" w:rsidP="00B17BC7">
      <w:pPr>
        <w:pStyle w:val="ListParagraph"/>
        <w:numPr>
          <w:ilvl w:val="1"/>
          <w:numId w:val="23"/>
        </w:numPr>
        <w:tabs>
          <w:tab w:val="num" w:pos="720"/>
          <w:tab w:val="left" w:pos="810"/>
          <w:tab w:val="left" w:pos="1418"/>
          <w:tab w:val="left" w:pos="2127"/>
          <w:tab w:val="left" w:pos="2835"/>
          <w:tab w:val="left" w:pos="3686"/>
          <w:tab w:val="left" w:pos="4395"/>
        </w:tabs>
        <w:ind w:left="720"/>
        <w:jc w:val="both"/>
        <w:rPr>
          <w:rFonts w:ascii="Arial" w:hAnsi="Arial" w:cs="Arial"/>
          <w:color w:val="000000"/>
          <w:sz w:val="24"/>
          <w:szCs w:val="24"/>
        </w:rPr>
      </w:pPr>
      <w:r w:rsidRPr="00EF5540">
        <w:rPr>
          <w:rFonts w:ascii="Arial" w:hAnsi="Arial" w:cs="Arial"/>
          <w:color w:val="000000"/>
          <w:sz w:val="24"/>
          <w:szCs w:val="24"/>
        </w:rPr>
        <w:t xml:space="preserve">If the Provider fails to meet the performance targets set out in the </w:t>
      </w:r>
      <w:r w:rsidRPr="00EF5540">
        <w:rPr>
          <w:rFonts w:ascii="Arial" w:hAnsi="Arial" w:cs="Arial"/>
          <w:color w:val="000000"/>
          <w:sz w:val="24"/>
          <w:szCs w:val="24"/>
        </w:rPr>
        <w:tab/>
        <w:t xml:space="preserve">Specification, the Council may invoke the Default provisions in clause 39. </w:t>
      </w:r>
    </w:p>
    <w:p w:rsidR="00B3407E" w:rsidRDefault="00B3407E" w:rsidP="006F6C1E">
      <w:pPr>
        <w:jc w:val="both"/>
        <w:rPr>
          <w:rFonts w:cs="Arial"/>
          <w:color w:val="000000"/>
          <w:szCs w:val="24"/>
        </w:rPr>
      </w:pPr>
    </w:p>
    <w:p w:rsidR="00B3407E" w:rsidRDefault="00B3407E" w:rsidP="006F6C1E">
      <w:pPr>
        <w:jc w:val="both"/>
        <w:rPr>
          <w:rFonts w:cs="Arial"/>
          <w:color w:val="000000"/>
          <w:szCs w:val="24"/>
        </w:rPr>
      </w:pPr>
    </w:p>
    <w:p w:rsidR="00B3407E" w:rsidRDefault="00B3407E" w:rsidP="00B17BC7">
      <w:pPr>
        <w:pStyle w:val="ListParagraph"/>
        <w:numPr>
          <w:ilvl w:val="0"/>
          <w:numId w:val="23"/>
        </w:numPr>
        <w:tabs>
          <w:tab w:val="clear" w:pos="540"/>
          <w:tab w:val="left" w:pos="709"/>
          <w:tab w:val="left" w:pos="1418"/>
          <w:tab w:val="left" w:pos="2127"/>
          <w:tab w:val="left" w:pos="2835"/>
        </w:tabs>
        <w:ind w:left="720" w:hanging="720"/>
        <w:jc w:val="both"/>
        <w:rPr>
          <w:rFonts w:ascii="Arial" w:hAnsi="Arial" w:cs="Arial"/>
          <w:color w:val="000000"/>
          <w:sz w:val="24"/>
          <w:szCs w:val="24"/>
        </w:rPr>
      </w:pPr>
      <w:r w:rsidRPr="00EF5540">
        <w:rPr>
          <w:rFonts w:ascii="Arial" w:hAnsi="Arial" w:cs="Arial"/>
          <w:b/>
          <w:color w:val="000000"/>
          <w:sz w:val="24"/>
          <w:szCs w:val="24"/>
        </w:rPr>
        <w:t>Complaints and Compliments</w:t>
      </w:r>
    </w:p>
    <w:p w:rsidR="00B3407E" w:rsidRDefault="00B3407E" w:rsidP="007563F0">
      <w:pPr>
        <w:tabs>
          <w:tab w:val="left" w:pos="709"/>
          <w:tab w:val="left" w:pos="1418"/>
          <w:tab w:val="left" w:pos="2127"/>
          <w:tab w:val="left" w:pos="2835"/>
        </w:tabs>
        <w:jc w:val="both"/>
        <w:rPr>
          <w:rFonts w:cs="Arial"/>
          <w:color w:val="000000"/>
          <w:szCs w:val="24"/>
        </w:rPr>
      </w:pPr>
    </w:p>
    <w:p w:rsidR="00B3407E" w:rsidRDefault="00B3407E" w:rsidP="00B17BC7">
      <w:pPr>
        <w:pStyle w:val="ListParagraph"/>
        <w:numPr>
          <w:ilvl w:val="1"/>
          <w:numId w:val="23"/>
        </w:numPr>
        <w:tabs>
          <w:tab w:val="clear" w:pos="900"/>
          <w:tab w:val="left" w:pos="-284"/>
          <w:tab w:val="left" w:pos="-142"/>
          <w:tab w:val="left" w:pos="0"/>
          <w:tab w:val="left" w:pos="709"/>
          <w:tab w:val="left" w:pos="1418"/>
          <w:tab w:val="left" w:pos="2127"/>
          <w:tab w:val="left" w:pos="2835"/>
          <w:tab w:val="left" w:pos="3686"/>
          <w:tab w:val="left" w:pos="4395"/>
        </w:tabs>
        <w:ind w:left="709" w:hanging="709"/>
        <w:jc w:val="both"/>
        <w:rPr>
          <w:rFonts w:cs="Arial"/>
          <w:color w:val="000000"/>
          <w:szCs w:val="24"/>
        </w:rPr>
      </w:pPr>
      <w:r w:rsidRPr="0021420B">
        <w:rPr>
          <w:rFonts w:ascii="Arial" w:hAnsi="Arial" w:cs="Arial"/>
          <w:color w:val="000000"/>
          <w:sz w:val="24"/>
          <w:szCs w:val="24"/>
        </w:rPr>
        <w:t xml:space="preserve">The Provider shall set up and maintain a written compliment, complaints and suggestion procedure, in accordance with the Council’s compliments, compliments and suggestion procedure and </w:t>
      </w:r>
      <w:r w:rsidRPr="0021420B">
        <w:rPr>
          <w:rFonts w:ascii="Arial" w:hAnsi="Arial" w:cs="Arial"/>
          <w:bCs/>
          <w:sz w:val="24"/>
          <w:szCs w:val="24"/>
          <w:lang w:eastAsia="en-GB"/>
        </w:rPr>
        <w:t xml:space="preserve">shall monitor and evaluate the effectiveness of its delivery of the Service. The Provider shall make available to the Council the written </w:t>
      </w:r>
      <w:r w:rsidRPr="0021420B">
        <w:rPr>
          <w:rFonts w:ascii="Arial" w:hAnsi="Arial" w:cs="Arial"/>
          <w:color w:val="000000"/>
          <w:sz w:val="24"/>
          <w:szCs w:val="24"/>
        </w:rPr>
        <w:t>compliment, complaints and suggestion procedure.</w:t>
      </w:r>
    </w:p>
    <w:p w:rsidR="00B3407E" w:rsidRPr="0021420B" w:rsidRDefault="00B3407E" w:rsidP="0021420B">
      <w:pPr>
        <w:pStyle w:val="ListParagraph"/>
        <w:tabs>
          <w:tab w:val="left" w:pos="-284"/>
          <w:tab w:val="left" w:pos="-142"/>
          <w:tab w:val="left" w:pos="0"/>
          <w:tab w:val="left" w:pos="709"/>
          <w:tab w:val="left" w:pos="1418"/>
          <w:tab w:val="left" w:pos="2127"/>
          <w:tab w:val="left" w:pos="2835"/>
          <w:tab w:val="left" w:pos="3686"/>
          <w:tab w:val="left" w:pos="4395"/>
        </w:tabs>
        <w:ind w:left="709"/>
        <w:jc w:val="both"/>
        <w:rPr>
          <w:rFonts w:cs="Arial"/>
          <w:color w:val="000000"/>
          <w:szCs w:val="24"/>
        </w:rPr>
      </w:pPr>
    </w:p>
    <w:p w:rsidR="00B3407E" w:rsidRDefault="00B3407E" w:rsidP="00B17BC7">
      <w:pPr>
        <w:pStyle w:val="ListParagraph"/>
        <w:numPr>
          <w:ilvl w:val="1"/>
          <w:numId w:val="23"/>
        </w:numPr>
        <w:tabs>
          <w:tab w:val="clear" w:pos="900"/>
          <w:tab w:val="left" w:pos="-284"/>
          <w:tab w:val="left" w:pos="-142"/>
          <w:tab w:val="left" w:pos="0"/>
          <w:tab w:val="left" w:pos="709"/>
          <w:tab w:val="left" w:pos="1418"/>
          <w:tab w:val="left" w:pos="2127"/>
          <w:tab w:val="left" w:pos="2835"/>
          <w:tab w:val="left" w:pos="3686"/>
          <w:tab w:val="left" w:pos="4395"/>
        </w:tabs>
        <w:ind w:left="709" w:hanging="709"/>
        <w:jc w:val="both"/>
        <w:rPr>
          <w:rFonts w:ascii="Arial" w:hAnsi="Arial" w:cs="Arial"/>
          <w:color w:val="000000"/>
          <w:sz w:val="24"/>
          <w:szCs w:val="24"/>
        </w:rPr>
      </w:pPr>
      <w:r w:rsidRPr="0021420B">
        <w:rPr>
          <w:rFonts w:ascii="Arial" w:hAnsi="Arial" w:cs="Arial"/>
          <w:color w:val="000000"/>
          <w:sz w:val="24"/>
          <w:szCs w:val="24"/>
        </w:rPr>
        <w:t xml:space="preserve">The Provider shall ensure that all relevant staff engaged in the provision of the Service are fully aware of the compliment complaints and suggestion procedure and shall keep detailed, accurate and complete records of all compliments, complaints and suggestions received and the responses.  The detailed and complete records shall be forwarded to the Council’s complaints officer at a frequency to be agreed with the Provider.  </w:t>
      </w:r>
    </w:p>
    <w:p w:rsidR="00B3407E" w:rsidRPr="004E400F" w:rsidRDefault="00B3407E" w:rsidP="00FE3F82">
      <w:pPr>
        <w:tabs>
          <w:tab w:val="left" w:pos="709"/>
          <w:tab w:val="left" w:pos="1418"/>
          <w:tab w:val="left" w:pos="2127"/>
          <w:tab w:val="left" w:pos="2835"/>
          <w:tab w:val="left" w:pos="3686"/>
          <w:tab w:val="left" w:pos="4395"/>
        </w:tabs>
        <w:ind w:left="709" w:hanging="709"/>
        <w:jc w:val="both"/>
        <w:rPr>
          <w:rFonts w:cs="Arial"/>
          <w:color w:val="000000"/>
          <w:szCs w:val="24"/>
        </w:rPr>
      </w:pPr>
    </w:p>
    <w:p w:rsidR="00B3407E" w:rsidRDefault="00B3407E" w:rsidP="00B17BC7">
      <w:pPr>
        <w:pStyle w:val="ListParagraph"/>
        <w:numPr>
          <w:ilvl w:val="1"/>
          <w:numId w:val="23"/>
        </w:numPr>
        <w:tabs>
          <w:tab w:val="clear" w:pos="900"/>
          <w:tab w:val="left" w:pos="-284"/>
          <w:tab w:val="left" w:pos="0"/>
          <w:tab w:val="left" w:pos="709"/>
        </w:tabs>
        <w:ind w:left="720"/>
        <w:jc w:val="both"/>
        <w:rPr>
          <w:rFonts w:ascii="Arial" w:hAnsi="Arial" w:cs="Arial"/>
          <w:color w:val="000000"/>
          <w:sz w:val="24"/>
          <w:szCs w:val="24"/>
        </w:rPr>
      </w:pPr>
      <w:r w:rsidRPr="00191603">
        <w:rPr>
          <w:rFonts w:ascii="Arial" w:hAnsi="Arial" w:cs="Arial"/>
          <w:color w:val="000000"/>
          <w:sz w:val="24"/>
          <w:szCs w:val="24"/>
        </w:rPr>
        <w:t>The Complaints Procedure:</w:t>
      </w:r>
    </w:p>
    <w:p w:rsidR="00B3407E" w:rsidRDefault="00B3407E" w:rsidP="00FE3F82">
      <w:pPr>
        <w:tabs>
          <w:tab w:val="left" w:pos="-284"/>
          <w:tab w:val="left" w:pos="0"/>
          <w:tab w:val="left" w:pos="709"/>
        </w:tabs>
        <w:ind w:left="709" w:hanging="709"/>
        <w:jc w:val="both"/>
        <w:rPr>
          <w:rFonts w:cs="Arial"/>
          <w:color w:val="000000"/>
          <w:szCs w:val="24"/>
        </w:rPr>
      </w:pPr>
    </w:p>
    <w:p w:rsidR="00B3407E" w:rsidRDefault="00B3407E" w:rsidP="00B17BC7">
      <w:pPr>
        <w:pStyle w:val="ListParagraph"/>
        <w:numPr>
          <w:ilvl w:val="2"/>
          <w:numId w:val="23"/>
        </w:numPr>
        <w:tabs>
          <w:tab w:val="left" w:pos="0"/>
        </w:tabs>
        <w:ind w:left="1620" w:hanging="900"/>
        <w:jc w:val="both"/>
        <w:rPr>
          <w:rFonts w:ascii="Arial" w:hAnsi="Arial" w:cs="Arial"/>
          <w:color w:val="000000"/>
          <w:sz w:val="24"/>
          <w:szCs w:val="24"/>
        </w:rPr>
      </w:pPr>
      <w:r w:rsidRPr="00191603">
        <w:rPr>
          <w:rFonts w:ascii="Arial" w:hAnsi="Arial" w:cs="Arial"/>
          <w:color w:val="000000"/>
          <w:sz w:val="24"/>
          <w:szCs w:val="24"/>
        </w:rPr>
        <w:t>The complaint process shall be straight forward and easily accessible to Service Users and / or any one acting on their behalf (‘the Complainant’) The Provider shall ensure that the Service Users and / or representatives are aware of this procedure and shall ensure that all relevant documentation is made available on demand.</w:t>
      </w:r>
    </w:p>
    <w:p w:rsidR="00B3407E" w:rsidRDefault="00B3407E" w:rsidP="00191603">
      <w:pPr>
        <w:pStyle w:val="ListParagraph"/>
        <w:tabs>
          <w:tab w:val="left" w:pos="0"/>
        </w:tabs>
        <w:ind w:left="1620"/>
        <w:jc w:val="both"/>
        <w:rPr>
          <w:rFonts w:cs="Arial"/>
          <w:color w:val="000000"/>
          <w:szCs w:val="24"/>
        </w:rPr>
      </w:pPr>
    </w:p>
    <w:p w:rsidR="00B3407E" w:rsidRDefault="00B3407E" w:rsidP="00B17BC7">
      <w:pPr>
        <w:pStyle w:val="ListParagraph"/>
        <w:numPr>
          <w:ilvl w:val="2"/>
          <w:numId w:val="23"/>
        </w:numPr>
        <w:tabs>
          <w:tab w:val="left" w:pos="-142"/>
          <w:tab w:val="left" w:pos="0"/>
        </w:tabs>
        <w:ind w:left="1620" w:hanging="900"/>
        <w:jc w:val="both"/>
        <w:rPr>
          <w:rFonts w:ascii="Arial" w:hAnsi="Arial" w:cs="Arial"/>
          <w:color w:val="000000"/>
          <w:sz w:val="24"/>
          <w:szCs w:val="24"/>
        </w:rPr>
      </w:pPr>
      <w:r w:rsidRPr="00191603">
        <w:rPr>
          <w:rFonts w:ascii="Arial" w:hAnsi="Arial" w:cs="Arial"/>
          <w:color w:val="000000"/>
          <w:sz w:val="24"/>
          <w:szCs w:val="24"/>
        </w:rPr>
        <w:t>The complaint process shall be fair and transparent and shall not</w:t>
      </w:r>
      <w:r>
        <w:rPr>
          <w:rFonts w:ascii="Arial" w:hAnsi="Arial" w:cs="Arial"/>
          <w:color w:val="000000"/>
          <w:sz w:val="24"/>
          <w:szCs w:val="24"/>
        </w:rPr>
        <w:t xml:space="preserve"> </w:t>
      </w:r>
      <w:r w:rsidRPr="00191603">
        <w:rPr>
          <w:rFonts w:ascii="Arial" w:hAnsi="Arial" w:cs="Arial"/>
          <w:color w:val="000000"/>
          <w:sz w:val="24"/>
          <w:szCs w:val="24"/>
        </w:rPr>
        <w:t>result in reprisals against the Service User and / or their representative.</w:t>
      </w:r>
    </w:p>
    <w:p w:rsidR="00B3407E" w:rsidRPr="00191603" w:rsidRDefault="00B3407E" w:rsidP="00191603">
      <w:pPr>
        <w:pStyle w:val="ListParagraph"/>
        <w:ind w:left="1620" w:hanging="900"/>
        <w:rPr>
          <w:rFonts w:ascii="Arial" w:hAnsi="Arial" w:cs="Arial"/>
          <w:color w:val="000000"/>
          <w:sz w:val="24"/>
          <w:szCs w:val="24"/>
        </w:rPr>
      </w:pPr>
    </w:p>
    <w:p w:rsidR="00B3407E" w:rsidRDefault="00B3407E" w:rsidP="00B17BC7">
      <w:pPr>
        <w:pStyle w:val="ListParagraph"/>
        <w:numPr>
          <w:ilvl w:val="2"/>
          <w:numId w:val="23"/>
        </w:numPr>
        <w:tabs>
          <w:tab w:val="left" w:pos="-142"/>
          <w:tab w:val="left" w:pos="0"/>
        </w:tabs>
        <w:ind w:left="1620" w:hanging="900"/>
        <w:jc w:val="both"/>
        <w:rPr>
          <w:rFonts w:ascii="Arial" w:hAnsi="Arial" w:cs="Arial"/>
          <w:color w:val="000000"/>
          <w:sz w:val="24"/>
          <w:szCs w:val="24"/>
        </w:rPr>
      </w:pPr>
      <w:r w:rsidRPr="00191603">
        <w:rPr>
          <w:rFonts w:ascii="Arial" w:hAnsi="Arial" w:cs="Arial"/>
          <w:color w:val="000000"/>
          <w:sz w:val="24"/>
          <w:szCs w:val="24"/>
        </w:rPr>
        <w:t>The Provider shall deal with all complaints in the first instance,</w:t>
      </w:r>
      <w:r>
        <w:rPr>
          <w:rFonts w:ascii="Arial" w:hAnsi="Arial" w:cs="Arial"/>
          <w:color w:val="000000"/>
          <w:sz w:val="24"/>
          <w:szCs w:val="24"/>
        </w:rPr>
        <w:t xml:space="preserve"> </w:t>
      </w:r>
      <w:r w:rsidRPr="00191603">
        <w:rPr>
          <w:rFonts w:ascii="Arial" w:hAnsi="Arial" w:cs="Arial"/>
          <w:color w:val="000000"/>
          <w:sz w:val="24"/>
          <w:szCs w:val="24"/>
        </w:rPr>
        <w:t>promptly, efficiently and must investigate all complaints.</w:t>
      </w:r>
    </w:p>
    <w:p w:rsidR="00B3407E" w:rsidRPr="00191603" w:rsidRDefault="00B3407E" w:rsidP="00191603">
      <w:pPr>
        <w:pStyle w:val="ListParagraph"/>
        <w:ind w:left="1620" w:hanging="900"/>
        <w:rPr>
          <w:rFonts w:ascii="Arial" w:hAnsi="Arial" w:cs="Arial"/>
          <w:color w:val="000000"/>
          <w:sz w:val="24"/>
          <w:szCs w:val="24"/>
        </w:rPr>
      </w:pPr>
    </w:p>
    <w:p w:rsidR="00B3407E" w:rsidRDefault="00B3407E" w:rsidP="00B17BC7">
      <w:pPr>
        <w:pStyle w:val="ListParagraph"/>
        <w:numPr>
          <w:ilvl w:val="2"/>
          <w:numId w:val="23"/>
        </w:numPr>
        <w:tabs>
          <w:tab w:val="left" w:pos="-142"/>
          <w:tab w:val="left" w:pos="0"/>
          <w:tab w:val="left" w:pos="1134"/>
        </w:tabs>
        <w:ind w:left="1620" w:hanging="900"/>
        <w:jc w:val="both"/>
        <w:rPr>
          <w:rFonts w:ascii="Arial" w:hAnsi="Arial" w:cs="Arial"/>
          <w:color w:val="000000"/>
          <w:sz w:val="24"/>
          <w:szCs w:val="24"/>
        </w:rPr>
      </w:pPr>
      <w:r w:rsidRPr="00191603">
        <w:rPr>
          <w:rFonts w:ascii="Arial" w:hAnsi="Arial" w:cs="Arial"/>
          <w:color w:val="000000"/>
          <w:sz w:val="24"/>
          <w:szCs w:val="24"/>
        </w:rPr>
        <w:t>The Complainant must be treated with respect and courtesy and the Provider shall provide all assist</w:t>
      </w:r>
      <w:r>
        <w:rPr>
          <w:rFonts w:ascii="Arial" w:hAnsi="Arial" w:cs="Arial"/>
          <w:color w:val="000000"/>
          <w:sz w:val="24"/>
          <w:szCs w:val="24"/>
        </w:rPr>
        <w:t xml:space="preserve">ance as may be required by the </w:t>
      </w:r>
      <w:r w:rsidRPr="00191603">
        <w:rPr>
          <w:rFonts w:ascii="Arial" w:hAnsi="Arial" w:cs="Arial"/>
          <w:color w:val="000000"/>
          <w:sz w:val="24"/>
          <w:szCs w:val="24"/>
        </w:rPr>
        <w:t xml:space="preserve">Complainant to enable the Complainant understand the procedure or advice or where they may obtain such assistance.  The Complainant must be told the outcome of the investigation of their complaint and </w:t>
      </w:r>
      <w:r>
        <w:rPr>
          <w:rFonts w:ascii="Arial" w:hAnsi="Arial" w:cs="Arial"/>
          <w:color w:val="000000"/>
          <w:sz w:val="24"/>
          <w:szCs w:val="24"/>
        </w:rPr>
        <w:t>t</w:t>
      </w:r>
      <w:r w:rsidRPr="00191603">
        <w:rPr>
          <w:rFonts w:ascii="Arial" w:hAnsi="Arial" w:cs="Arial"/>
          <w:color w:val="000000"/>
          <w:sz w:val="24"/>
          <w:szCs w:val="24"/>
        </w:rPr>
        <w:t>he</w:t>
      </w:r>
      <w:r>
        <w:rPr>
          <w:rFonts w:ascii="Arial" w:hAnsi="Arial" w:cs="Arial"/>
          <w:color w:val="000000"/>
          <w:sz w:val="24"/>
          <w:szCs w:val="24"/>
        </w:rPr>
        <w:t xml:space="preserve"> </w:t>
      </w:r>
      <w:r w:rsidRPr="00191603">
        <w:rPr>
          <w:rFonts w:ascii="Arial" w:hAnsi="Arial" w:cs="Arial"/>
          <w:color w:val="000000"/>
          <w:sz w:val="24"/>
          <w:szCs w:val="24"/>
        </w:rPr>
        <w:t xml:space="preserve">action taken. </w:t>
      </w:r>
    </w:p>
    <w:p w:rsidR="00B3407E" w:rsidRPr="00191603" w:rsidRDefault="00B3407E" w:rsidP="00191603">
      <w:pPr>
        <w:pStyle w:val="ListParagraph"/>
        <w:ind w:left="1620" w:hanging="900"/>
        <w:rPr>
          <w:rFonts w:ascii="Arial" w:hAnsi="Arial" w:cs="Arial"/>
          <w:color w:val="000000"/>
          <w:sz w:val="24"/>
          <w:szCs w:val="24"/>
        </w:rPr>
      </w:pPr>
    </w:p>
    <w:p w:rsidR="00B3407E" w:rsidRDefault="00B3407E" w:rsidP="00B17BC7">
      <w:pPr>
        <w:pStyle w:val="ListParagraph"/>
        <w:numPr>
          <w:ilvl w:val="2"/>
          <w:numId w:val="23"/>
        </w:numPr>
        <w:tabs>
          <w:tab w:val="left" w:pos="-142"/>
          <w:tab w:val="left" w:pos="0"/>
          <w:tab w:val="left" w:pos="1134"/>
        </w:tabs>
        <w:ind w:left="1620" w:hanging="900"/>
        <w:jc w:val="both"/>
        <w:rPr>
          <w:rFonts w:ascii="Arial" w:hAnsi="Arial" w:cs="Arial"/>
          <w:color w:val="000000"/>
          <w:sz w:val="24"/>
          <w:szCs w:val="24"/>
        </w:rPr>
      </w:pPr>
      <w:r w:rsidRPr="00191603">
        <w:rPr>
          <w:rFonts w:ascii="Arial" w:hAnsi="Arial" w:cs="Arial"/>
          <w:color w:val="000000"/>
          <w:sz w:val="24"/>
          <w:szCs w:val="24"/>
        </w:rPr>
        <w:t>The complaint process shall be fully documented setting out the action</w:t>
      </w:r>
      <w:r>
        <w:rPr>
          <w:rFonts w:ascii="Arial" w:hAnsi="Arial" w:cs="Arial"/>
          <w:color w:val="000000"/>
          <w:sz w:val="24"/>
          <w:szCs w:val="24"/>
        </w:rPr>
        <w:t xml:space="preserve"> </w:t>
      </w:r>
      <w:r w:rsidRPr="00191603">
        <w:rPr>
          <w:rFonts w:ascii="Arial" w:hAnsi="Arial" w:cs="Arial"/>
          <w:color w:val="000000"/>
          <w:sz w:val="24"/>
          <w:szCs w:val="24"/>
        </w:rPr>
        <w:t xml:space="preserve">taken, the outcome and whether or not the Complainant is satisfied. </w:t>
      </w:r>
      <w:r w:rsidRPr="00191603">
        <w:rPr>
          <w:rFonts w:ascii="Arial" w:hAnsi="Arial" w:cs="Arial"/>
          <w:color w:val="000000"/>
          <w:sz w:val="24"/>
          <w:szCs w:val="24"/>
        </w:rPr>
        <w:tab/>
        <w:t>The</w:t>
      </w:r>
      <w:r>
        <w:rPr>
          <w:rFonts w:ascii="Arial" w:hAnsi="Arial" w:cs="Arial"/>
          <w:color w:val="000000"/>
          <w:sz w:val="24"/>
          <w:szCs w:val="24"/>
        </w:rPr>
        <w:t xml:space="preserve"> </w:t>
      </w:r>
      <w:r w:rsidRPr="00191603">
        <w:rPr>
          <w:rFonts w:ascii="Arial" w:hAnsi="Arial" w:cs="Arial"/>
          <w:color w:val="000000"/>
          <w:sz w:val="24"/>
          <w:szCs w:val="24"/>
        </w:rPr>
        <w:t>complete and comprehensive detail shall be forwarded to the</w:t>
      </w:r>
      <w:r>
        <w:rPr>
          <w:rFonts w:ascii="Arial" w:hAnsi="Arial" w:cs="Arial"/>
          <w:color w:val="000000"/>
          <w:sz w:val="24"/>
          <w:szCs w:val="24"/>
        </w:rPr>
        <w:t xml:space="preserve"> </w:t>
      </w:r>
      <w:r w:rsidRPr="00191603">
        <w:rPr>
          <w:rFonts w:ascii="Arial" w:hAnsi="Arial" w:cs="Arial"/>
          <w:color w:val="000000"/>
          <w:sz w:val="24"/>
          <w:szCs w:val="24"/>
        </w:rPr>
        <w:t xml:space="preserve">Council. </w:t>
      </w:r>
    </w:p>
    <w:p w:rsidR="00B3407E" w:rsidRPr="00191603" w:rsidRDefault="00B3407E" w:rsidP="00191603">
      <w:pPr>
        <w:pStyle w:val="ListParagraph"/>
        <w:ind w:left="1620" w:hanging="900"/>
        <w:rPr>
          <w:rFonts w:ascii="Arial" w:hAnsi="Arial" w:cs="Arial"/>
          <w:color w:val="000000"/>
          <w:sz w:val="24"/>
          <w:szCs w:val="24"/>
        </w:rPr>
      </w:pPr>
    </w:p>
    <w:p w:rsidR="00B3407E" w:rsidRDefault="00B3407E" w:rsidP="00B17BC7">
      <w:pPr>
        <w:pStyle w:val="ListParagraph"/>
        <w:numPr>
          <w:ilvl w:val="2"/>
          <w:numId w:val="23"/>
        </w:numPr>
        <w:tabs>
          <w:tab w:val="left" w:pos="-142"/>
          <w:tab w:val="left" w:pos="0"/>
          <w:tab w:val="left" w:pos="1134"/>
        </w:tabs>
        <w:ind w:left="1620" w:hanging="900"/>
        <w:jc w:val="both"/>
        <w:rPr>
          <w:rFonts w:ascii="Arial" w:hAnsi="Arial" w:cs="Arial"/>
          <w:color w:val="000000"/>
          <w:sz w:val="24"/>
          <w:szCs w:val="24"/>
        </w:rPr>
      </w:pPr>
      <w:r>
        <w:rPr>
          <w:rFonts w:ascii="Arial" w:hAnsi="Arial" w:cs="Arial"/>
          <w:color w:val="000000"/>
          <w:sz w:val="24"/>
          <w:szCs w:val="24"/>
        </w:rPr>
        <w:t>The investigations must be carried out and the complaint resolved with 10 days of receipt of the complaint.</w:t>
      </w:r>
    </w:p>
    <w:p w:rsidR="00B3407E" w:rsidRDefault="00B3407E" w:rsidP="000151D6">
      <w:pPr>
        <w:pStyle w:val="ListParagraph"/>
        <w:tabs>
          <w:tab w:val="left" w:pos="-142"/>
          <w:tab w:val="left" w:pos="0"/>
          <w:tab w:val="left" w:pos="1134"/>
        </w:tabs>
        <w:ind w:left="0"/>
        <w:jc w:val="both"/>
        <w:rPr>
          <w:rFonts w:ascii="Arial" w:hAnsi="Arial" w:cs="Arial"/>
          <w:color w:val="000000"/>
          <w:sz w:val="24"/>
          <w:szCs w:val="24"/>
        </w:rPr>
      </w:pPr>
    </w:p>
    <w:p w:rsidR="00B3407E" w:rsidRDefault="00B3407E" w:rsidP="00B17BC7">
      <w:pPr>
        <w:pStyle w:val="ListParagraph"/>
        <w:numPr>
          <w:ilvl w:val="1"/>
          <w:numId w:val="23"/>
        </w:numPr>
        <w:tabs>
          <w:tab w:val="left" w:pos="-142"/>
          <w:tab w:val="left" w:pos="0"/>
          <w:tab w:val="left" w:pos="1134"/>
        </w:tabs>
        <w:ind w:hanging="900"/>
        <w:jc w:val="both"/>
        <w:rPr>
          <w:rFonts w:ascii="Arial" w:hAnsi="Arial" w:cs="Arial"/>
          <w:color w:val="000000"/>
          <w:sz w:val="24"/>
          <w:szCs w:val="24"/>
        </w:rPr>
      </w:pPr>
      <w:r w:rsidRPr="00191603">
        <w:rPr>
          <w:rFonts w:ascii="Arial" w:hAnsi="Arial" w:cs="Arial"/>
          <w:color w:val="000000"/>
          <w:sz w:val="24"/>
          <w:szCs w:val="24"/>
        </w:rPr>
        <w:t>Where the complaint is not resolved or cannot be resolved under the</w:t>
      </w:r>
      <w:r>
        <w:rPr>
          <w:rFonts w:ascii="Arial" w:hAnsi="Arial" w:cs="Arial"/>
          <w:color w:val="000000"/>
          <w:sz w:val="24"/>
          <w:szCs w:val="24"/>
        </w:rPr>
        <w:t xml:space="preserve"> </w:t>
      </w:r>
      <w:r w:rsidRPr="00191603">
        <w:rPr>
          <w:rFonts w:ascii="Arial" w:hAnsi="Arial" w:cs="Arial"/>
          <w:color w:val="000000"/>
          <w:sz w:val="24"/>
          <w:szCs w:val="24"/>
        </w:rPr>
        <w:t>Provider’s complaints procedure, or where the Service Users or his representative so requests, the Provider shall assist the Complainant to access the Council’s complaints procedure</w:t>
      </w:r>
      <w:r>
        <w:rPr>
          <w:rFonts w:ascii="Arial" w:hAnsi="Arial" w:cs="Arial"/>
          <w:color w:val="000000"/>
          <w:sz w:val="24"/>
          <w:szCs w:val="24"/>
        </w:rPr>
        <w:t xml:space="preserve"> and will assist </w:t>
      </w:r>
      <w:r w:rsidRPr="00191603">
        <w:rPr>
          <w:rFonts w:ascii="Arial" w:hAnsi="Arial" w:cs="Arial"/>
          <w:color w:val="000000"/>
          <w:sz w:val="24"/>
          <w:szCs w:val="24"/>
        </w:rPr>
        <w:t>and co-operate with the Council in carrying out any investigations for the purpose of resolving the complaint</w:t>
      </w:r>
    </w:p>
    <w:p w:rsidR="00B3407E" w:rsidRPr="004E400F" w:rsidRDefault="00B3407E" w:rsidP="00FE3F82">
      <w:pPr>
        <w:tabs>
          <w:tab w:val="left" w:pos="709"/>
          <w:tab w:val="left" w:pos="1530"/>
          <w:tab w:val="left" w:pos="2127"/>
          <w:tab w:val="left" w:pos="2835"/>
          <w:tab w:val="left" w:pos="3686"/>
          <w:tab w:val="left" w:pos="4395"/>
        </w:tabs>
        <w:ind w:left="709" w:hanging="709"/>
        <w:jc w:val="both"/>
        <w:rPr>
          <w:rFonts w:cs="Arial"/>
          <w:color w:val="000000"/>
          <w:szCs w:val="24"/>
        </w:rPr>
      </w:pPr>
    </w:p>
    <w:p w:rsidR="00B3407E" w:rsidRDefault="00B3407E" w:rsidP="00B17BC7">
      <w:pPr>
        <w:pStyle w:val="ListParagraph"/>
        <w:numPr>
          <w:ilvl w:val="1"/>
          <w:numId w:val="23"/>
        </w:numPr>
        <w:tabs>
          <w:tab w:val="clear" w:pos="900"/>
          <w:tab w:val="left" w:pos="709"/>
        </w:tabs>
        <w:ind w:left="709" w:hanging="709"/>
        <w:jc w:val="both"/>
        <w:rPr>
          <w:rFonts w:cs="Arial"/>
          <w:color w:val="000000"/>
          <w:szCs w:val="24"/>
        </w:rPr>
      </w:pPr>
      <w:r w:rsidRPr="004C5092">
        <w:rPr>
          <w:rFonts w:ascii="Arial" w:hAnsi="Arial" w:cs="Arial"/>
          <w:color w:val="000000"/>
          <w:sz w:val="24"/>
          <w:szCs w:val="24"/>
        </w:rPr>
        <w:t xml:space="preserve">If a complaint is made to the Local </w:t>
      </w:r>
      <w:r>
        <w:rPr>
          <w:rFonts w:ascii="Arial" w:hAnsi="Arial" w:cs="Arial"/>
          <w:color w:val="000000"/>
          <w:sz w:val="24"/>
          <w:szCs w:val="24"/>
        </w:rPr>
        <w:t xml:space="preserve">Government Ombudsman </w:t>
      </w:r>
      <w:r w:rsidRPr="004C5092">
        <w:rPr>
          <w:rFonts w:ascii="Arial" w:hAnsi="Arial" w:cs="Arial"/>
          <w:color w:val="000000"/>
          <w:sz w:val="24"/>
          <w:szCs w:val="24"/>
        </w:rPr>
        <w:t xml:space="preserve">relating to performance of Services under this Contract, the Provider shall provide all </w:t>
      </w:r>
      <w:r w:rsidRPr="004C5092">
        <w:rPr>
          <w:rFonts w:ascii="Arial" w:hAnsi="Arial" w:cs="Arial"/>
          <w:color w:val="000000"/>
          <w:sz w:val="24"/>
          <w:szCs w:val="24"/>
        </w:rPr>
        <w:tab/>
        <w:t xml:space="preserve">relevant information and co-operate fully with any investigation of the Local </w:t>
      </w:r>
      <w:r>
        <w:rPr>
          <w:rFonts w:ascii="Arial" w:hAnsi="Arial" w:cs="Arial"/>
          <w:color w:val="000000"/>
          <w:sz w:val="24"/>
          <w:szCs w:val="24"/>
        </w:rPr>
        <w:t>Government Ombudsman</w:t>
      </w:r>
      <w:r w:rsidRPr="004C5092">
        <w:rPr>
          <w:rFonts w:ascii="Arial" w:hAnsi="Arial" w:cs="Arial"/>
          <w:color w:val="000000"/>
          <w:sz w:val="24"/>
          <w:szCs w:val="24"/>
        </w:rPr>
        <w:t>.</w:t>
      </w:r>
    </w:p>
    <w:p w:rsidR="00B3407E" w:rsidRPr="004C5092" w:rsidRDefault="00B3407E" w:rsidP="004C5092">
      <w:pPr>
        <w:pStyle w:val="ListParagraph"/>
        <w:tabs>
          <w:tab w:val="left" w:pos="709"/>
        </w:tabs>
        <w:ind w:left="709"/>
        <w:jc w:val="both"/>
        <w:rPr>
          <w:rFonts w:cs="Arial"/>
          <w:color w:val="000000"/>
          <w:szCs w:val="24"/>
        </w:rPr>
      </w:pPr>
    </w:p>
    <w:p w:rsidR="00B3407E" w:rsidRDefault="00B3407E" w:rsidP="00B17BC7">
      <w:pPr>
        <w:pStyle w:val="ListParagraph"/>
        <w:numPr>
          <w:ilvl w:val="1"/>
          <w:numId w:val="23"/>
        </w:numPr>
        <w:tabs>
          <w:tab w:val="clear" w:pos="900"/>
          <w:tab w:val="left" w:pos="709"/>
        </w:tabs>
        <w:ind w:left="709" w:hanging="709"/>
        <w:jc w:val="both"/>
        <w:rPr>
          <w:rFonts w:ascii="Arial" w:hAnsi="Arial" w:cs="Arial"/>
          <w:color w:val="000000"/>
          <w:sz w:val="24"/>
          <w:szCs w:val="24"/>
        </w:rPr>
      </w:pPr>
      <w:r w:rsidRPr="004C5092">
        <w:rPr>
          <w:rFonts w:ascii="Arial" w:hAnsi="Arial" w:cs="Arial"/>
          <w:color w:val="000000"/>
          <w:sz w:val="24"/>
          <w:szCs w:val="24"/>
        </w:rPr>
        <w:t xml:space="preserve">In the event of a finding of maladministration by the Local </w:t>
      </w:r>
      <w:r>
        <w:rPr>
          <w:rFonts w:ascii="Arial" w:hAnsi="Arial" w:cs="Arial"/>
          <w:color w:val="000000"/>
          <w:sz w:val="24"/>
          <w:szCs w:val="24"/>
        </w:rPr>
        <w:t>Government Ombudsman</w:t>
      </w:r>
      <w:r w:rsidRPr="004C5092">
        <w:rPr>
          <w:rFonts w:ascii="Arial" w:hAnsi="Arial" w:cs="Arial"/>
          <w:color w:val="000000"/>
          <w:sz w:val="24"/>
          <w:szCs w:val="24"/>
        </w:rPr>
        <w:t xml:space="preserve"> in relation to any act or omission or default of the Provider in </w:t>
      </w:r>
      <w:r w:rsidRPr="004C5092">
        <w:rPr>
          <w:rFonts w:ascii="Arial" w:hAnsi="Arial" w:cs="Arial"/>
          <w:color w:val="000000"/>
          <w:sz w:val="24"/>
          <w:szCs w:val="24"/>
        </w:rPr>
        <w:tab/>
        <w:t xml:space="preserve">performance of Services under this Contract, the Provider shall fully  </w:t>
      </w:r>
      <w:r w:rsidRPr="004C5092">
        <w:rPr>
          <w:rFonts w:ascii="Arial" w:hAnsi="Arial" w:cs="Arial"/>
          <w:color w:val="000000"/>
          <w:sz w:val="24"/>
          <w:szCs w:val="24"/>
        </w:rPr>
        <w:tab/>
        <w:t>indemnify the Council for any loss suffered by the Council as a result thereof.</w:t>
      </w: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B17BC7">
      <w:pPr>
        <w:pStyle w:val="ListParagraph"/>
        <w:numPr>
          <w:ilvl w:val="0"/>
          <w:numId w:val="23"/>
        </w:numPr>
        <w:tabs>
          <w:tab w:val="clear" w:pos="540"/>
          <w:tab w:val="left" w:pos="709"/>
          <w:tab w:val="left" w:pos="1418"/>
          <w:tab w:val="left" w:pos="2127"/>
          <w:tab w:val="left" w:pos="2835"/>
          <w:tab w:val="left" w:pos="3686"/>
          <w:tab w:val="left" w:pos="4395"/>
        </w:tabs>
        <w:ind w:left="720" w:hanging="720"/>
        <w:jc w:val="both"/>
        <w:rPr>
          <w:rFonts w:ascii="Arial" w:hAnsi="Arial" w:cs="Arial"/>
          <w:color w:val="000000"/>
          <w:sz w:val="24"/>
          <w:szCs w:val="24"/>
        </w:rPr>
      </w:pPr>
      <w:r w:rsidRPr="00B85575">
        <w:rPr>
          <w:rFonts w:ascii="Arial" w:hAnsi="Arial" w:cs="Arial"/>
          <w:b/>
          <w:color w:val="000000"/>
          <w:sz w:val="24"/>
          <w:szCs w:val="24"/>
        </w:rPr>
        <w:t>Dispute Resolution Procedure</w:t>
      </w:r>
    </w:p>
    <w:p w:rsidR="00B3407E" w:rsidRPr="004E400F" w:rsidRDefault="00B3407E" w:rsidP="004049DF">
      <w:pPr>
        <w:tabs>
          <w:tab w:val="left" w:pos="1418"/>
          <w:tab w:val="left" w:pos="2127"/>
          <w:tab w:val="left" w:pos="2835"/>
          <w:tab w:val="left" w:pos="3686"/>
          <w:tab w:val="left" w:pos="4395"/>
        </w:tabs>
        <w:jc w:val="both"/>
        <w:rPr>
          <w:rFonts w:cs="Arial"/>
          <w:color w:val="000000"/>
          <w:szCs w:val="24"/>
        </w:rPr>
      </w:pPr>
    </w:p>
    <w:p w:rsidR="00B3407E" w:rsidRDefault="00B3407E" w:rsidP="00B17BC7">
      <w:pPr>
        <w:pStyle w:val="ListParagraph"/>
        <w:numPr>
          <w:ilvl w:val="1"/>
          <w:numId w:val="23"/>
        </w:numPr>
        <w:tabs>
          <w:tab w:val="clear" w:pos="900"/>
          <w:tab w:val="left" w:pos="709"/>
          <w:tab w:val="left" w:pos="1418"/>
          <w:tab w:val="left" w:pos="2127"/>
          <w:tab w:val="left" w:pos="2835"/>
          <w:tab w:val="left" w:pos="3686"/>
        </w:tabs>
        <w:ind w:left="720"/>
        <w:jc w:val="both"/>
        <w:rPr>
          <w:rFonts w:ascii="Arial" w:hAnsi="Arial" w:cs="Arial"/>
          <w:color w:val="000000"/>
          <w:sz w:val="24"/>
          <w:szCs w:val="24"/>
        </w:rPr>
      </w:pPr>
      <w:r w:rsidRPr="00814BFF">
        <w:rPr>
          <w:rFonts w:ascii="Arial" w:hAnsi="Arial" w:cs="Arial"/>
          <w:color w:val="000000"/>
          <w:sz w:val="24"/>
          <w:szCs w:val="24"/>
        </w:rPr>
        <w:t>The parties shall in the first instance attempt to resolve any disputes arising out of or relating to this Contract through negotiations between the parties’ senior representatives who shall have authority to settle the dispute:</w:t>
      </w:r>
    </w:p>
    <w:p w:rsidR="00B3407E" w:rsidRPr="004E400F" w:rsidRDefault="00B3407E" w:rsidP="004049DF">
      <w:pPr>
        <w:tabs>
          <w:tab w:val="left" w:pos="720"/>
          <w:tab w:val="left" w:pos="1418"/>
          <w:tab w:val="left" w:pos="2127"/>
          <w:tab w:val="left" w:pos="2835"/>
          <w:tab w:val="left" w:pos="3686"/>
          <w:tab w:val="left" w:pos="4395"/>
        </w:tabs>
        <w:ind w:left="720"/>
        <w:jc w:val="both"/>
        <w:rPr>
          <w:rFonts w:cs="Arial"/>
          <w:color w:val="000000"/>
          <w:szCs w:val="24"/>
        </w:rPr>
      </w:pPr>
    </w:p>
    <w:p w:rsidR="00B3407E" w:rsidRDefault="00B3407E" w:rsidP="00BF1404">
      <w:pPr>
        <w:numPr>
          <w:ilvl w:val="0"/>
          <w:numId w:val="9"/>
        </w:numPr>
        <w:tabs>
          <w:tab w:val="clear" w:pos="1440"/>
          <w:tab w:val="num" w:pos="1134"/>
          <w:tab w:val="left" w:pos="2127"/>
          <w:tab w:val="left" w:pos="2835"/>
          <w:tab w:val="left" w:pos="3686"/>
          <w:tab w:val="left" w:pos="4395"/>
        </w:tabs>
        <w:ind w:left="1134" w:hanging="414"/>
        <w:jc w:val="both"/>
        <w:rPr>
          <w:rFonts w:cs="Arial"/>
          <w:color w:val="000000"/>
          <w:szCs w:val="24"/>
        </w:rPr>
      </w:pPr>
      <w:r>
        <w:rPr>
          <w:rFonts w:cs="Arial"/>
          <w:color w:val="000000"/>
          <w:szCs w:val="24"/>
        </w:rPr>
        <w:t>e</w:t>
      </w:r>
      <w:r w:rsidRPr="004E400F">
        <w:rPr>
          <w:rFonts w:cs="Arial"/>
          <w:color w:val="000000"/>
          <w:szCs w:val="24"/>
        </w:rPr>
        <w:t xml:space="preserve">ither </w:t>
      </w:r>
      <w:r>
        <w:rPr>
          <w:rFonts w:cs="Arial"/>
          <w:color w:val="000000"/>
          <w:szCs w:val="24"/>
        </w:rPr>
        <w:t>party</w:t>
      </w:r>
      <w:r w:rsidRPr="004E400F">
        <w:rPr>
          <w:rFonts w:cs="Arial"/>
          <w:color w:val="000000"/>
          <w:szCs w:val="24"/>
        </w:rPr>
        <w:t xml:space="preserve"> may initiate the negotiations by written notice to the other setting out the details of the dispute</w:t>
      </w:r>
      <w:r>
        <w:rPr>
          <w:rFonts w:cs="Arial"/>
          <w:color w:val="000000"/>
          <w:szCs w:val="24"/>
        </w:rPr>
        <w:t>;</w:t>
      </w:r>
    </w:p>
    <w:p w:rsidR="00B3407E" w:rsidRPr="00010880" w:rsidRDefault="00B3407E" w:rsidP="00BF1404">
      <w:pPr>
        <w:numPr>
          <w:ilvl w:val="0"/>
          <w:numId w:val="9"/>
        </w:numPr>
        <w:tabs>
          <w:tab w:val="clear" w:pos="1440"/>
          <w:tab w:val="left" w:pos="720"/>
          <w:tab w:val="num" w:pos="1134"/>
          <w:tab w:val="left" w:pos="2127"/>
          <w:tab w:val="left" w:pos="2835"/>
          <w:tab w:val="left" w:pos="3686"/>
          <w:tab w:val="left" w:pos="4395"/>
        </w:tabs>
        <w:ind w:left="1134" w:hanging="414"/>
        <w:jc w:val="both"/>
        <w:rPr>
          <w:rFonts w:cs="Arial"/>
          <w:color w:val="000000"/>
          <w:szCs w:val="24"/>
        </w:rPr>
      </w:pPr>
      <w:proofErr w:type="gramStart"/>
      <w:r>
        <w:rPr>
          <w:rFonts w:cs="Arial"/>
          <w:color w:val="000000"/>
          <w:szCs w:val="24"/>
        </w:rPr>
        <w:t>t</w:t>
      </w:r>
      <w:r w:rsidRPr="004E400F">
        <w:rPr>
          <w:rFonts w:cs="Arial"/>
          <w:color w:val="000000"/>
          <w:szCs w:val="24"/>
        </w:rPr>
        <w:t>he</w:t>
      </w:r>
      <w:proofErr w:type="gramEnd"/>
      <w:r w:rsidRPr="004E400F">
        <w:rPr>
          <w:rFonts w:cs="Arial"/>
          <w:color w:val="000000"/>
          <w:szCs w:val="24"/>
        </w:rPr>
        <w:t xml:space="preserve"> nominated senior representatives shall meet </w:t>
      </w:r>
      <w:r w:rsidRPr="00010880">
        <w:rPr>
          <w:rFonts w:cs="Arial"/>
          <w:color w:val="000000"/>
          <w:szCs w:val="24"/>
        </w:rPr>
        <w:t>within 5 Working Days and shall in good faith negotiate to resolve the dispute.</w:t>
      </w:r>
    </w:p>
    <w:p w:rsidR="00B3407E" w:rsidRPr="00010880" w:rsidRDefault="00B3407E" w:rsidP="004049DF">
      <w:pPr>
        <w:tabs>
          <w:tab w:val="left" w:pos="720"/>
          <w:tab w:val="left" w:pos="2127"/>
          <w:tab w:val="left" w:pos="2835"/>
          <w:tab w:val="left" w:pos="3686"/>
          <w:tab w:val="left" w:pos="4395"/>
        </w:tabs>
        <w:ind w:left="720"/>
        <w:jc w:val="both"/>
        <w:rPr>
          <w:rFonts w:cs="Arial"/>
          <w:color w:val="000000"/>
          <w:szCs w:val="24"/>
        </w:rPr>
      </w:pPr>
    </w:p>
    <w:p w:rsidR="00B3407E" w:rsidRDefault="00B3407E" w:rsidP="00B17BC7">
      <w:pPr>
        <w:pStyle w:val="ListParagraph"/>
        <w:numPr>
          <w:ilvl w:val="1"/>
          <w:numId w:val="23"/>
        </w:numPr>
        <w:tabs>
          <w:tab w:val="clear" w:pos="900"/>
          <w:tab w:val="left" w:pos="720"/>
          <w:tab w:val="left" w:pos="2127"/>
          <w:tab w:val="left" w:pos="2835"/>
          <w:tab w:val="left" w:pos="3686"/>
          <w:tab w:val="left" w:pos="4395"/>
        </w:tabs>
        <w:ind w:left="720"/>
        <w:jc w:val="both"/>
        <w:rPr>
          <w:rFonts w:ascii="Arial" w:hAnsi="Arial" w:cs="Arial"/>
          <w:color w:val="000000"/>
          <w:sz w:val="24"/>
          <w:szCs w:val="24"/>
        </w:rPr>
      </w:pPr>
      <w:r w:rsidRPr="00330D01">
        <w:rPr>
          <w:rFonts w:ascii="Arial" w:hAnsi="Arial" w:cs="Arial"/>
          <w:color w:val="000000"/>
          <w:sz w:val="24"/>
          <w:szCs w:val="24"/>
        </w:rPr>
        <w:t>If the matter is not resolved within 20 Working Days of commencement of negotiations, the parties agree to settle the dispute by mediation.</w:t>
      </w:r>
    </w:p>
    <w:p w:rsidR="00B3407E" w:rsidRPr="00010880" w:rsidRDefault="00B3407E" w:rsidP="004049DF">
      <w:pPr>
        <w:tabs>
          <w:tab w:val="left" w:pos="720"/>
          <w:tab w:val="left" w:pos="2127"/>
          <w:tab w:val="left" w:pos="2835"/>
          <w:tab w:val="left" w:pos="3686"/>
          <w:tab w:val="left" w:pos="4395"/>
        </w:tabs>
        <w:ind w:left="709" w:hanging="709"/>
        <w:jc w:val="both"/>
        <w:rPr>
          <w:rFonts w:cs="Arial"/>
          <w:color w:val="000000"/>
          <w:szCs w:val="24"/>
        </w:rPr>
      </w:pPr>
    </w:p>
    <w:p w:rsidR="00B3407E" w:rsidRDefault="00B3407E" w:rsidP="00B17BC7">
      <w:pPr>
        <w:pStyle w:val="ListParagraph"/>
        <w:numPr>
          <w:ilvl w:val="1"/>
          <w:numId w:val="23"/>
        </w:numPr>
        <w:tabs>
          <w:tab w:val="clear" w:pos="900"/>
          <w:tab w:val="left" w:pos="720"/>
          <w:tab w:val="left" w:pos="2127"/>
          <w:tab w:val="left" w:pos="2835"/>
          <w:tab w:val="left" w:pos="3686"/>
          <w:tab w:val="left" w:pos="4395"/>
        </w:tabs>
        <w:ind w:left="720"/>
        <w:jc w:val="both"/>
        <w:rPr>
          <w:rFonts w:ascii="Arial" w:hAnsi="Arial" w:cs="Arial"/>
          <w:color w:val="000000"/>
          <w:sz w:val="24"/>
          <w:szCs w:val="24"/>
        </w:rPr>
      </w:pPr>
      <w:r w:rsidRPr="00330D01">
        <w:rPr>
          <w:rFonts w:ascii="Arial" w:hAnsi="Arial" w:cs="Arial"/>
          <w:color w:val="000000"/>
          <w:sz w:val="24"/>
          <w:szCs w:val="24"/>
        </w:rPr>
        <w:t xml:space="preserve">The parties will jointly agree and appoint a mediator </w:t>
      </w:r>
      <w:r w:rsidRPr="00330D01">
        <w:rPr>
          <w:rFonts w:ascii="Arial" w:hAnsi="Arial" w:cs="Arial"/>
          <w:sz w:val="24"/>
          <w:szCs w:val="24"/>
        </w:rPr>
        <w:t>in accordance with the</w:t>
      </w:r>
      <w:r>
        <w:rPr>
          <w:rFonts w:ascii="Arial" w:hAnsi="Arial" w:cs="Arial"/>
          <w:sz w:val="24"/>
          <w:szCs w:val="24"/>
        </w:rPr>
        <w:t xml:space="preserve"> </w:t>
      </w:r>
      <w:r w:rsidRPr="00330D01">
        <w:rPr>
          <w:rFonts w:ascii="Arial" w:hAnsi="Arial" w:cs="Arial"/>
          <w:sz w:val="24"/>
          <w:szCs w:val="24"/>
        </w:rPr>
        <w:t>Centre for Effective Dispute Resolution (CEDR) Mediation Procedure.</w:t>
      </w:r>
    </w:p>
    <w:p w:rsidR="00B3407E" w:rsidRPr="00010880" w:rsidRDefault="00B3407E" w:rsidP="004049DF">
      <w:pPr>
        <w:tabs>
          <w:tab w:val="left" w:pos="720"/>
          <w:tab w:val="left" w:pos="2127"/>
          <w:tab w:val="left" w:pos="2835"/>
          <w:tab w:val="left" w:pos="3686"/>
          <w:tab w:val="left" w:pos="4395"/>
        </w:tabs>
        <w:ind w:left="709" w:hanging="709"/>
        <w:jc w:val="both"/>
        <w:rPr>
          <w:rFonts w:cs="Arial"/>
          <w:color w:val="000000"/>
          <w:szCs w:val="24"/>
        </w:rPr>
      </w:pPr>
    </w:p>
    <w:p w:rsidR="00B3407E" w:rsidRDefault="00B3407E" w:rsidP="00B17BC7">
      <w:pPr>
        <w:pStyle w:val="ListParagraph"/>
        <w:numPr>
          <w:ilvl w:val="1"/>
          <w:numId w:val="23"/>
        </w:numPr>
        <w:tabs>
          <w:tab w:val="clear" w:pos="900"/>
          <w:tab w:val="left" w:pos="709"/>
          <w:tab w:val="left" w:pos="1418"/>
          <w:tab w:val="left" w:pos="2127"/>
          <w:tab w:val="left" w:pos="2835"/>
          <w:tab w:val="left" w:pos="3686"/>
          <w:tab w:val="left" w:pos="4395"/>
        </w:tabs>
        <w:ind w:left="720"/>
        <w:jc w:val="both"/>
        <w:rPr>
          <w:rFonts w:ascii="Arial" w:hAnsi="Arial" w:cs="Arial"/>
          <w:color w:val="000000"/>
          <w:sz w:val="24"/>
          <w:szCs w:val="24"/>
        </w:rPr>
      </w:pPr>
      <w:r w:rsidRPr="00330D01">
        <w:rPr>
          <w:rFonts w:ascii="Arial" w:hAnsi="Arial" w:cs="Arial"/>
          <w:color w:val="000000"/>
          <w:sz w:val="24"/>
          <w:szCs w:val="24"/>
        </w:rPr>
        <w:t>If the dispute is not settled by me</w:t>
      </w:r>
      <w:r>
        <w:rPr>
          <w:rFonts w:ascii="Arial" w:hAnsi="Arial" w:cs="Arial"/>
          <w:color w:val="000000"/>
          <w:sz w:val="24"/>
          <w:szCs w:val="24"/>
        </w:rPr>
        <w:t xml:space="preserve">diation with 20 Working Days of </w:t>
      </w:r>
      <w:r w:rsidRPr="00330D01">
        <w:rPr>
          <w:rFonts w:ascii="Arial" w:hAnsi="Arial" w:cs="Arial"/>
          <w:color w:val="000000"/>
          <w:sz w:val="24"/>
          <w:szCs w:val="24"/>
        </w:rPr>
        <w:t>commencement of mediation or such other longer number of days as may be mutually agreed after appointment of the mediator, either party may refer the dispute to the Courts.</w:t>
      </w: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B17BC7">
      <w:pPr>
        <w:pStyle w:val="ListParagraph"/>
        <w:numPr>
          <w:ilvl w:val="0"/>
          <w:numId w:val="23"/>
        </w:numPr>
        <w:tabs>
          <w:tab w:val="clear" w:pos="540"/>
          <w:tab w:val="left" w:pos="-1440"/>
          <w:tab w:val="left" w:pos="709"/>
          <w:tab w:val="left" w:pos="1418"/>
          <w:tab w:val="left" w:pos="2127"/>
          <w:tab w:val="left" w:pos="2835"/>
          <w:tab w:val="left" w:pos="3686"/>
          <w:tab w:val="left" w:pos="4395"/>
        </w:tabs>
        <w:ind w:left="720" w:hanging="720"/>
        <w:jc w:val="both"/>
        <w:rPr>
          <w:rFonts w:ascii="Arial" w:hAnsi="Arial" w:cs="Arial"/>
          <w:b/>
          <w:color w:val="000000"/>
          <w:sz w:val="24"/>
          <w:szCs w:val="24"/>
        </w:rPr>
      </w:pPr>
      <w:r w:rsidRPr="00E87442">
        <w:rPr>
          <w:rFonts w:ascii="Arial" w:hAnsi="Arial" w:cs="Arial"/>
          <w:b/>
          <w:bCs/>
          <w:sz w:val="24"/>
          <w:szCs w:val="24"/>
        </w:rPr>
        <w:t>Assignment and sub-contract</w:t>
      </w:r>
    </w:p>
    <w:p w:rsidR="00B3407E" w:rsidRPr="004E400F" w:rsidRDefault="00B3407E" w:rsidP="00FB2C4F">
      <w:pPr>
        <w:tabs>
          <w:tab w:val="left" w:pos="-1440"/>
          <w:tab w:val="left" w:pos="709"/>
          <w:tab w:val="left" w:pos="1418"/>
          <w:tab w:val="left" w:pos="2127"/>
          <w:tab w:val="left" w:pos="2835"/>
          <w:tab w:val="left" w:pos="3686"/>
          <w:tab w:val="left" w:pos="4395"/>
        </w:tabs>
        <w:ind w:left="709" w:hanging="709"/>
        <w:jc w:val="both"/>
        <w:rPr>
          <w:rFonts w:cs="Arial"/>
          <w:color w:val="000000"/>
          <w:szCs w:val="24"/>
        </w:rPr>
      </w:pPr>
    </w:p>
    <w:p w:rsidR="00B3407E" w:rsidRDefault="00B3407E" w:rsidP="00B17BC7">
      <w:pPr>
        <w:pStyle w:val="ListParagraph"/>
        <w:numPr>
          <w:ilvl w:val="1"/>
          <w:numId w:val="23"/>
        </w:numPr>
        <w:tabs>
          <w:tab w:val="clear" w:pos="900"/>
          <w:tab w:val="num" w:pos="720"/>
        </w:tabs>
        <w:autoSpaceDE w:val="0"/>
        <w:autoSpaceDN w:val="0"/>
        <w:adjustRightInd w:val="0"/>
        <w:ind w:left="720"/>
        <w:jc w:val="both"/>
        <w:rPr>
          <w:rFonts w:ascii="Arial" w:hAnsi="Arial" w:cs="Arial"/>
          <w:sz w:val="24"/>
          <w:szCs w:val="24"/>
        </w:rPr>
      </w:pPr>
      <w:r w:rsidRPr="00E87442">
        <w:rPr>
          <w:rFonts w:ascii="Arial" w:hAnsi="Arial" w:cs="Arial"/>
          <w:sz w:val="24"/>
          <w:szCs w:val="24"/>
        </w:rPr>
        <w:t>This Contract is personal to the Provider and the Provider shall not assign</w:t>
      </w:r>
      <w:r>
        <w:rPr>
          <w:rFonts w:ascii="Arial" w:hAnsi="Arial" w:cs="Arial"/>
          <w:sz w:val="24"/>
          <w:szCs w:val="24"/>
        </w:rPr>
        <w:t xml:space="preserve"> </w:t>
      </w:r>
      <w:r w:rsidRPr="00E87442">
        <w:rPr>
          <w:rFonts w:ascii="Arial" w:hAnsi="Arial" w:cs="Arial"/>
          <w:sz w:val="24"/>
          <w:szCs w:val="24"/>
        </w:rPr>
        <w:t>charge or otherwise deal with the benefit pursuant to this Contract.</w:t>
      </w:r>
    </w:p>
    <w:p w:rsidR="00B3407E" w:rsidRPr="00E87442" w:rsidRDefault="00B3407E" w:rsidP="00E87442">
      <w:pPr>
        <w:pStyle w:val="ListParagraph"/>
        <w:tabs>
          <w:tab w:val="num" w:pos="720"/>
        </w:tabs>
        <w:autoSpaceDE w:val="0"/>
        <w:autoSpaceDN w:val="0"/>
        <w:adjustRightInd w:val="0"/>
        <w:ind w:hanging="720"/>
        <w:jc w:val="both"/>
        <w:rPr>
          <w:rFonts w:ascii="Arial" w:hAnsi="Arial" w:cs="Arial"/>
          <w:sz w:val="24"/>
          <w:szCs w:val="24"/>
        </w:rPr>
      </w:pPr>
    </w:p>
    <w:p w:rsidR="00B3407E" w:rsidRDefault="00B3407E" w:rsidP="00B17BC7">
      <w:pPr>
        <w:pStyle w:val="ListParagraph"/>
        <w:numPr>
          <w:ilvl w:val="1"/>
          <w:numId w:val="23"/>
        </w:numPr>
        <w:tabs>
          <w:tab w:val="clear" w:pos="900"/>
          <w:tab w:val="num" w:pos="720"/>
        </w:tabs>
        <w:autoSpaceDE w:val="0"/>
        <w:autoSpaceDN w:val="0"/>
        <w:adjustRightInd w:val="0"/>
        <w:ind w:left="720"/>
        <w:jc w:val="both"/>
        <w:rPr>
          <w:rFonts w:ascii="Arial" w:hAnsi="Arial" w:cs="Arial"/>
          <w:sz w:val="24"/>
          <w:szCs w:val="24"/>
        </w:rPr>
      </w:pPr>
      <w:r w:rsidRPr="00E87442">
        <w:rPr>
          <w:rFonts w:ascii="Arial" w:hAnsi="Arial" w:cs="Arial"/>
          <w:sz w:val="24"/>
          <w:szCs w:val="24"/>
        </w:rPr>
        <w:t xml:space="preserve">The Provider shall not delegate or subcontract its obligations under this Contract without the prior written consent of the Council.  </w:t>
      </w:r>
      <w:r w:rsidRPr="00E87442">
        <w:rPr>
          <w:rFonts w:ascii="Arial" w:hAnsi="Arial" w:cs="Arial"/>
          <w:color w:val="000000"/>
          <w:sz w:val="24"/>
          <w:szCs w:val="24"/>
        </w:rPr>
        <w:t xml:space="preserve">Consent if given may be subject to reasonable conditions and such consent if given shall not relieve the Provider from its liability and obligations under this Contract. </w:t>
      </w:r>
    </w:p>
    <w:p w:rsidR="00B3407E" w:rsidRPr="00E87442" w:rsidRDefault="00B3407E" w:rsidP="00E87442">
      <w:pPr>
        <w:pStyle w:val="ListParagraph"/>
        <w:tabs>
          <w:tab w:val="num" w:pos="720"/>
        </w:tabs>
        <w:ind w:hanging="720"/>
        <w:rPr>
          <w:rFonts w:ascii="Arial" w:hAnsi="Arial" w:cs="Arial"/>
          <w:sz w:val="24"/>
          <w:szCs w:val="24"/>
        </w:rPr>
      </w:pPr>
    </w:p>
    <w:p w:rsidR="00B3407E" w:rsidRDefault="00B3407E" w:rsidP="00B17BC7">
      <w:pPr>
        <w:pStyle w:val="ListParagraph"/>
        <w:numPr>
          <w:ilvl w:val="1"/>
          <w:numId w:val="23"/>
        </w:numPr>
        <w:tabs>
          <w:tab w:val="clear" w:pos="900"/>
          <w:tab w:val="num" w:pos="720"/>
        </w:tabs>
        <w:autoSpaceDE w:val="0"/>
        <w:autoSpaceDN w:val="0"/>
        <w:adjustRightInd w:val="0"/>
        <w:ind w:left="720"/>
        <w:jc w:val="both"/>
        <w:rPr>
          <w:rFonts w:ascii="Arial" w:hAnsi="Arial" w:cs="Arial"/>
          <w:sz w:val="24"/>
          <w:szCs w:val="24"/>
        </w:rPr>
      </w:pPr>
      <w:r w:rsidRPr="00E87442">
        <w:rPr>
          <w:rFonts w:ascii="Arial" w:hAnsi="Arial" w:cs="Arial"/>
          <w:sz w:val="24"/>
          <w:szCs w:val="24"/>
        </w:rPr>
        <w:t xml:space="preserve">Any authorised subcontract shall be in writing and in so far as it is applicable, the terms of the subcontract, shall replicate the terms of this Contract and </w:t>
      </w:r>
      <w:r>
        <w:rPr>
          <w:rFonts w:ascii="Arial" w:hAnsi="Arial" w:cs="Arial"/>
          <w:sz w:val="24"/>
          <w:szCs w:val="24"/>
        </w:rPr>
        <w:t xml:space="preserve">shall procure compliance and </w:t>
      </w:r>
      <w:r w:rsidRPr="00E87442">
        <w:rPr>
          <w:rFonts w:ascii="Arial" w:hAnsi="Arial" w:cs="Arial"/>
          <w:sz w:val="24"/>
          <w:szCs w:val="24"/>
        </w:rPr>
        <w:t>impose the same obligations on the subcontractor including without exception compliance with all relevant legislation, Council’s policy and practice in respect of procurement and adoption of quality standards in force at the time</w:t>
      </w:r>
      <w:r>
        <w:rPr>
          <w:rFonts w:ascii="Arial" w:hAnsi="Arial" w:cs="Arial"/>
          <w:sz w:val="24"/>
          <w:szCs w:val="24"/>
        </w:rPr>
        <w:t xml:space="preserve"> </w:t>
      </w:r>
    </w:p>
    <w:p w:rsidR="00B3407E" w:rsidRDefault="00B3407E" w:rsidP="00412FFC">
      <w:pPr>
        <w:pStyle w:val="ListParagraph"/>
        <w:autoSpaceDE w:val="0"/>
        <w:autoSpaceDN w:val="0"/>
        <w:adjustRightInd w:val="0"/>
        <w:ind w:left="0"/>
        <w:jc w:val="both"/>
        <w:rPr>
          <w:rFonts w:ascii="Arial" w:hAnsi="Arial" w:cs="Arial"/>
          <w:sz w:val="24"/>
          <w:szCs w:val="24"/>
        </w:rPr>
      </w:pPr>
    </w:p>
    <w:p w:rsidR="00B3407E" w:rsidRPr="0032626A" w:rsidRDefault="00B3407E" w:rsidP="00412FFC">
      <w:pPr>
        <w:pStyle w:val="ListParagraph"/>
        <w:autoSpaceDE w:val="0"/>
        <w:autoSpaceDN w:val="0"/>
        <w:adjustRightInd w:val="0"/>
        <w:ind w:hanging="720"/>
        <w:jc w:val="both"/>
        <w:rPr>
          <w:sz w:val="24"/>
          <w:szCs w:val="24"/>
        </w:rPr>
      </w:pPr>
      <w:r>
        <w:rPr>
          <w:rFonts w:ascii="Arial" w:hAnsi="Arial" w:cs="Arial"/>
          <w:sz w:val="24"/>
          <w:szCs w:val="24"/>
        </w:rPr>
        <w:t>24.4.</w:t>
      </w:r>
      <w:r>
        <w:rPr>
          <w:rFonts w:ascii="Arial" w:hAnsi="Arial" w:cs="Arial"/>
          <w:sz w:val="24"/>
          <w:szCs w:val="24"/>
        </w:rPr>
        <w:tab/>
        <w:t>T</w:t>
      </w:r>
      <w:r w:rsidRPr="00412FFC">
        <w:rPr>
          <w:rFonts w:ascii="Arial" w:hAnsi="Arial" w:cs="Arial"/>
          <w:sz w:val="24"/>
          <w:szCs w:val="24"/>
        </w:rPr>
        <w:t>he Provider shall</w:t>
      </w:r>
      <w:r w:rsidRPr="00412FFC">
        <w:rPr>
          <w:rFonts w:ascii="Arial" w:hAnsi="Arial" w:cs="Arial"/>
          <w:color w:val="FF0000"/>
          <w:sz w:val="24"/>
          <w:szCs w:val="24"/>
        </w:rPr>
        <w:t xml:space="preserve"> </w:t>
      </w:r>
      <w:proofErr w:type="spellStart"/>
      <w:r w:rsidRPr="0032626A">
        <w:rPr>
          <w:rFonts w:ascii="Arial" w:hAnsi="Arial" w:cs="Arial"/>
          <w:sz w:val="24"/>
          <w:szCs w:val="24"/>
        </w:rPr>
        <w:t>included</w:t>
      </w:r>
      <w:proofErr w:type="spellEnd"/>
      <w:r w:rsidRPr="0032626A">
        <w:rPr>
          <w:rFonts w:ascii="Arial" w:hAnsi="Arial" w:cs="Arial"/>
          <w:sz w:val="24"/>
          <w:szCs w:val="24"/>
        </w:rPr>
        <w:t xml:space="preserve"> in such sub-contract a term which requires payment to be made to the sub-contractor within a specified period not exceeding 30 days from receipt of a valid invoice</w:t>
      </w:r>
    </w:p>
    <w:p w:rsidR="00B3407E" w:rsidRPr="00E87442" w:rsidRDefault="00B3407E" w:rsidP="00E87442">
      <w:pPr>
        <w:pStyle w:val="ListParagraph"/>
        <w:tabs>
          <w:tab w:val="num" w:pos="720"/>
        </w:tabs>
        <w:ind w:hanging="720"/>
        <w:rPr>
          <w:rFonts w:ascii="Arial" w:hAnsi="Arial" w:cs="Arial"/>
          <w:sz w:val="24"/>
          <w:szCs w:val="24"/>
        </w:rPr>
      </w:pPr>
    </w:p>
    <w:p w:rsidR="00B3407E" w:rsidRPr="00E87442" w:rsidRDefault="00B3407E" w:rsidP="009728AF">
      <w:pPr>
        <w:pStyle w:val="ListParagraph"/>
        <w:autoSpaceDE w:val="0"/>
        <w:autoSpaceDN w:val="0"/>
        <w:adjustRightInd w:val="0"/>
        <w:ind w:left="709" w:hanging="709"/>
        <w:jc w:val="both"/>
        <w:rPr>
          <w:rFonts w:ascii="Arial" w:hAnsi="Arial" w:cs="Arial"/>
          <w:sz w:val="24"/>
          <w:szCs w:val="24"/>
        </w:rPr>
      </w:pPr>
      <w:r>
        <w:rPr>
          <w:rFonts w:ascii="Arial" w:hAnsi="Arial" w:cs="Arial"/>
          <w:sz w:val="24"/>
          <w:szCs w:val="24"/>
        </w:rPr>
        <w:t>24.5.</w:t>
      </w:r>
      <w:r>
        <w:rPr>
          <w:rFonts w:ascii="Arial" w:hAnsi="Arial" w:cs="Arial"/>
          <w:sz w:val="24"/>
          <w:szCs w:val="24"/>
        </w:rPr>
        <w:tab/>
      </w:r>
      <w:r w:rsidRPr="00E87442">
        <w:rPr>
          <w:rFonts w:ascii="Arial" w:hAnsi="Arial" w:cs="Arial"/>
          <w:sz w:val="24"/>
          <w:szCs w:val="24"/>
        </w:rPr>
        <w:t>The Provider shall at all times remain primarily accountable for the quality of</w:t>
      </w:r>
      <w:r>
        <w:rPr>
          <w:rFonts w:ascii="Arial" w:hAnsi="Arial" w:cs="Arial"/>
          <w:sz w:val="24"/>
          <w:szCs w:val="24"/>
        </w:rPr>
        <w:t xml:space="preserve"> </w:t>
      </w:r>
      <w:r w:rsidRPr="00E87442">
        <w:rPr>
          <w:rFonts w:ascii="Arial" w:hAnsi="Arial" w:cs="Arial"/>
          <w:sz w:val="24"/>
          <w:szCs w:val="24"/>
        </w:rPr>
        <w:t>the Services provided and shall remain primarily accountable and liable for quality of the Service provided under the subcontract</w:t>
      </w:r>
    </w:p>
    <w:p w:rsidR="00B3407E" w:rsidRDefault="00B3407E" w:rsidP="00F750F1">
      <w:pPr>
        <w:pStyle w:val="BodyTextIndent2"/>
        <w:widowControl w:val="0"/>
        <w:ind w:left="0" w:firstLine="0"/>
        <w:jc w:val="both"/>
        <w:rPr>
          <w:rFonts w:cs="Arial"/>
          <w:color w:val="FF0000"/>
          <w:sz w:val="23"/>
          <w:szCs w:val="23"/>
        </w:rPr>
      </w:pPr>
    </w:p>
    <w:p w:rsidR="00B3407E" w:rsidRDefault="00B3407E" w:rsidP="00F750F1">
      <w:pPr>
        <w:pStyle w:val="BodyTextIndent2"/>
        <w:widowControl w:val="0"/>
        <w:ind w:left="0" w:firstLine="0"/>
        <w:jc w:val="both"/>
        <w:rPr>
          <w:rFonts w:cs="Arial"/>
          <w:color w:val="FF0000"/>
          <w:sz w:val="23"/>
          <w:szCs w:val="23"/>
        </w:rPr>
      </w:pPr>
    </w:p>
    <w:p w:rsidR="00B3407E" w:rsidRPr="008F3D9F" w:rsidRDefault="00B3407E" w:rsidP="00BF1404">
      <w:pPr>
        <w:pStyle w:val="ListParagraph"/>
        <w:numPr>
          <w:ilvl w:val="0"/>
          <w:numId w:val="23"/>
        </w:numPr>
        <w:tabs>
          <w:tab w:val="left" w:pos="709"/>
          <w:tab w:val="left" w:pos="1418"/>
          <w:tab w:val="left" w:pos="2127"/>
          <w:tab w:val="left" w:pos="2835"/>
          <w:tab w:val="left" w:pos="3686"/>
          <w:tab w:val="left" w:pos="4395"/>
        </w:tabs>
        <w:jc w:val="both"/>
        <w:rPr>
          <w:rFonts w:ascii="Arial" w:hAnsi="Arial" w:cs="Arial"/>
          <w:b/>
          <w:color w:val="000000"/>
          <w:sz w:val="24"/>
          <w:szCs w:val="24"/>
        </w:rPr>
      </w:pPr>
      <w:r w:rsidRPr="008F3D9F">
        <w:rPr>
          <w:rFonts w:ascii="Arial" w:hAnsi="Arial" w:cs="Arial"/>
          <w:b/>
          <w:color w:val="000000"/>
          <w:sz w:val="24"/>
          <w:szCs w:val="24"/>
        </w:rPr>
        <w:t>Variations</w:t>
      </w:r>
    </w:p>
    <w:p w:rsidR="00B3407E" w:rsidRPr="004E400F"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B17BC7">
      <w:pPr>
        <w:pStyle w:val="ListParagraph"/>
        <w:numPr>
          <w:ilvl w:val="1"/>
          <w:numId w:val="23"/>
        </w:numPr>
        <w:tabs>
          <w:tab w:val="clear" w:pos="900"/>
          <w:tab w:val="left" w:pos="-1710"/>
          <w:tab w:val="left" w:pos="-1350"/>
          <w:tab w:val="num" w:pos="709"/>
        </w:tabs>
        <w:ind w:left="709" w:hanging="709"/>
        <w:jc w:val="both"/>
        <w:rPr>
          <w:rFonts w:ascii="Arial" w:hAnsi="Arial" w:cs="Arial"/>
          <w:sz w:val="24"/>
          <w:szCs w:val="24"/>
        </w:rPr>
      </w:pPr>
      <w:r w:rsidRPr="008F3D9F">
        <w:rPr>
          <w:rFonts w:ascii="Arial" w:hAnsi="Arial" w:cs="Arial"/>
          <w:color w:val="000000"/>
          <w:sz w:val="24"/>
          <w:szCs w:val="24"/>
        </w:rPr>
        <w:t>Save as provided in this clause 25 or otherwise provided in this Contract, this</w:t>
      </w:r>
      <w:r>
        <w:rPr>
          <w:rFonts w:ascii="Arial" w:hAnsi="Arial" w:cs="Arial"/>
          <w:color w:val="000000"/>
          <w:sz w:val="24"/>
          <w:szCs w:val="24"/>
        </w:rPr>
        <w:t xml:space="preserve"> </w:t>
      </w:r>
      <w:r w:rsidRPr="008F3D9F">
        <w:rPr>
          <w:rFonts w:ascii="Arial" w:hAnsi="Arial" w:cs="Arial"/>
          <w:color w:val="000000"/>
          <w:sz w:val="24"/>
          <w:szCs w:val="24"/>
        </w:rPr>
        <w:t>Contract shall not be varied or amended unless both parties have agreed such variation or amendment in writing.</w:t>
      </w:r>
    </w:p>
    <w:p w:rsidR="00B3407E" w:rsidRPr="008F3D9F" w:rsidRDefault="00B3407E" w:rsidP="008F3D9F">
      <w:pPr>
        <w:pStyle w:val="ListParagraph"/>
        <w:tabs>
          <w:tab w:val="left" w:pos="-1710"/>
          <w:tab w:val="left" w:pos="-1350"/>
        </w:tabs>
        <w:ind w:left="709"/>
        <w:jc w:val="both"/>
        <w:rPr>
          <w:rFonts w:ascii="Arial" w:hAnsi="Arial" w:cs="Arial"/>
          <w:sz w:val="24"/>
          <w:szCs w:val="24"/>
        </w:rPr>
      </w:pPr>
    </w:p>
    <w:p w:rsidR="00B3407E" w:rsidRDefault="00B3407E" w:rsidP="00B17BC7">
      <w:pPr>
        <w:pStyle w:val="ListParagraph"/>
        <w:numPr>
          <w:ilvl w:val="1"/>
          <w:numId w:val="23"/>
        </w:numPr>
        <w:tabs>
          <w:tab w:val="clear" w:pos="900"/>
          <w:tab w:val="left" w:pos="-1710"/>
          <w:tab w:val="left" w:pos="-1350"/>
          <w:tab w:val="num" w:pos="709"/>
        </w:tabs>
        <w:ind w:left="709" w:hanging="709"/>
        <w:jc w:val="both"/>
        <w:rPr>
          <w:rFonts w:ascii="Arial" w:hAnsi="Arial" w:cs="Arial"/>
          <w:sz w:val="24"/>
          <w:szCs w:val="24"/>
        </w:rPr>
      </w:pPr>
      <w:r w:rsidRPr="008F3D9F">
        <w:rPr>
          <w:rFonts w:ascii="Arial" w:hAnsi="Arial" w:cs="Arial"/>
          <w:sz w:val="24"/>
          <w:szCs w:val="24"/>
        </w:rPr>
        <w:t xml:space="preserve">Notwithstanding clause 25.1 above or any other provisions of this Contract, in the event of any </w:t>
      </w:r>
      <w:r>
        <w:rPr>
          <w:rFonts w:ascii="Arial" w:hAnsi="Arial" w:cs="Arial"/>
          <w:sz w:val="24"/>
          <w:szCs w:val="24"/>
        </w:rPr>
        <w:t xml:space="preserve">Change in Law or change in budgetary provision for the Service </w:t>
      </w:r>
      <w:r w:rsidRPr="008F3D9F">
        <w:rPr>
          <w:rFonts w:ascii="Arial" w:hAnsi="Arial" w:cs="Arial"/>
          <w:sz w:val="24"/>
          <w:szCs w:val="24"/>
        </w:rPr>
        <w:t xml:space="preserve">which results or will result in a requirement to vary the scale and size of the Service or the manner in which the Service should be provided, the Council may, acting reasonably in order to conform to the </w:t>
      </w:r>
      <w:r>
        <w:rPr>
          <w:rFonts w:ascii="Arial" w:hAnsi="Arial" w:cs="Arial"/>
          <w:sz w:val="24"/>
          <w:szCs w:val="24"/>
        </w:rPr>
        <w:t>c</w:t>
      </w:r>
      <w:r w:rsidRPr="008F3D9F">
        <w:rPr>
          <w:rFonts w:ascii="Arial" w:hAnsi="Arial" w:cs="Arial"/>
          <w:sz w:val="24"/>
          <w:szCs w:val="24"/>
        </w:rPr>
        <w:t>hange, issue a variation notice to the Provider setting out :</w:t>
      </w:r>
    </w:p>
    <w:p w:rsidR="00B3407E" w:rsidRPr="004E400F" w:rsidRDefault="00B3407E" w:rsidP="004A74E3">
      <w:pPr>
        <w:tabs>
          <w:tab w:val="left" w:pos="-1710"/>
          <w:tab w:val="left" w:pos="-1350"/>
        </w:tabs>
        <w:jc w:val="both"/>
        <w:rPr>
          <w:rFonts w:cs="Arial"/>
          <w:szCs w:val="24"/>
        </w:rPr>
      </w:pPr>
    </w:p>
    <w:p w:rsidR="00B3407E" w:rsidRDefault="00B3407E" w:rsidP="00B17BC7">
      <w:pPr>
        <w:pStyle w:val="ListParagraph"/>
        <w:numPr>
          <w:ilvl w:val="2"/>
          <w:numId w:val="23"/>
        </w:numPr>
        <w:tabs>
          <w:tab w:val="left" w:pos="-1710"/>
          <w:tab w:val="left" w:pos="-1350"/>
        </w:tabs>
        <w:ind w:left="1620" w:hanging="911"/>
        <w:jc w:val="both"/>
        <w:rPr>
          <w:rFonts w:ascii="Arial" w:hAnsi="Arial" w:cs="Arial"/>
          <w:sz w:val="24"/>
          <w:szCs w:val="24"/>
        </w:rPr>
      </w:pPr>
      <w:r w:rsidRPr="00070909">
        <w:rPr>
          <w:rFonts w:ascii="Arial" w:hAnsi="Arial" w:cs="Arial"/>
          <w:sz w:val="24"/>
          <w:szCs w:val="24"/>
        </w:rPr>
        <w:t>the variation to the Service and/or the manner in which the Service is to be provided; and/or</w:t>
      </w:r>
    </w:p>
    <w:p w:rsidR="00B3407E" w:rsidRPr="00070909" w:rsidRDefault="00B3407E" w:rsidP="00070909">
      <w:pPr>
        <w:pStyle w:val="ListParagraph"/>
        <w:tabs>
          <w:tab w:val="left" w:pos="-1710"/>
          <w:tab w:val="left" w:pos="-1350"/>
        </w:tabs>
        <w:ind w:left="1620" w:hanging="911"/>
        <w:jc w:val="both"/>
        <w:rPr>
          <w:rFonts w:ascii="Arial" w:hAnsi="Arial" w:cs="Arial"/>
          <w:sz w:val="24"/>
          <w:szCs w:val="24"/>
        </w:rPr>
      </w:pPr>
    </w:p>
    <w:p w:rsidR="00B3407E" w:rsidRDefault="00B3407E" w:rsidP="00B17BC7">
      <w:pPr>
        <w:pStyle w:val="ListParagraph"/>
        <w:numPr>
          <w:ilvl w:val="2"/>
          <w:numId w:val="23"/>
        </w:numPr>
        <w:tabs>
          <w:tab w:val="left" w:pos="-1710"/>
          <w:tab w:val="left" w:pos="-1350"/>
        </w:tabs>
        <w:ind w:left="1620" w:hanging="911"/>
        <w:jc w:val="both"/>
        <w:rPr>
          <w:rFonts w:ascii="Arial" w:hAnsi="Arial" w:cs="Arial"/>
          <w:sz w:val="24"/>
          <w:szCs w:val="24"/>
        </w:rPr>
      </w:pPr>
      <w:proofErr w:type="gramStart"/>
      <w:r w:rsidRPr="00070909">
        <w:rPr>
          <w:rFonts w:ascii="Arial" w:hAnsi="Arial" w:cs="Arial"/>
          <w:sz w:val="24"/>
          <w:szCs w:val="24"/>
        </w:rPr>
        <w:t>the</w:t>
      </w:r>
      <w:proofErr w:type="gramEnd"/>
      <w:r w:rsidRPr="00070909">
        <w:rPr>
          <w:rFonts w:ascii="Arial" w:hAnsi="Arial" w:cs="Arial"/>
          <w:sz w:val="24"/>
          <w:szCs w:val="24"/>
        </w:rPr>
        <w:t xml:space="preserve"> consequential change to the Contract Price (being such amount as is reasonable to reflect such change).</w:t>
      </w:r>
    </w:p>
    <w:p w:rsidR="00B3407E" w:rsidRDefault="00B3407E" w:rsidP="009F1694">
      <w:pPr>
        <w:tabs>
          <w:tab w:val="left" w:pos="-1710"/>
          <w:tab w:val="left" w:pos="-1350"/>
        </w:tabs>
        <w:ind w:left="720"/>
        <w:jc w:val="both"/>
        <w:rPr>
          <w:rFonts w:cs="Arial"/>
          <w:szCs w:val="24"/>
        </w:rPr>
      </w:pPr>
    </w:p>
    <w:p w:rsidR="00B3407E" w:rsidRDefault="00B3407E" w:rsidP="00BF1404">
      <w:pPr>
        <w:numPr>
          <w:ilvl w:val="1"/>
          <w:numId w:val="24"/>
        </w:numPr>
        <w:tabs>
          <w:tab w:val="left" w:pos="-1710"/>
          <w:tab w:val="left" w:pos="-1350"/>
        </w:tabs>
        <w:jc w:val="both"/>
        <w:rPr>
          <w:rFonts w:cs="Arial"/>
          <w:szCs w:val="24"/>
        </w:rPr>
      </w:pPr>
      <w:r>
        <w:rPr>
          <w:rFonts w:cs="Arial"/>
          <w:szCs w:val="24"/>
        </w:rPr>
        <w:t>If the Council issues a variation notice in accordance with clause 25.2:</w:t>
      </w:r>
    </w:p>
    <w:p w:rsidR="00B3407E" w:rsidRDefault="00B3407E" w:rsidP="00414FFA">
      <w:pPr>
        <w:tabs>
          <w:tab w:val="left" w:pos="-1710"/>
          <w:tab w:val="left" w:pos="-1350"/>
        </w:tabs>
        <w:ind w:left="2160" w:hanging="1440"/>
        <w:jc w:val="both"/>
        <w:rPr>
          <w:rFonts w:cs="Arial"/>
          <w:szCs w:val="24"/>
        </w:rPr>
      </w:pPr>
    </w:p>
    <w:p w:rsidR="00B3407E" w:rsidRDefault="00B3407E" w:rsidP="00B17BC7">
      <w:pPr>
        <w:pStyle w:val="ListParagraph"/>
        <w:numPr>
          <w:ilvl w:val="2"/>
          <w:numId w:val="24"/>
        </w:numPr>
        <w:tabs>
          <w:tab w:val="clear" w:pos="1170"/>
          <w:tab w:val="left" w:pos="-1710"/>
          <w:tab w:val="left" w:pos="-1350"/>
        </w:tabs>
        <w:ind w:left="1620" w:hanging="900"/>
        <w:jc w:val="both"/>
        <w:rPr>
          <w:rFonts w:ascii="Arial" w:hAnsi="Arial" w:cs="Arial"/>
          <w:sz w:val="24"/>
          <w:szCs w:val="24"/>
        </w:rPr>
      </w:pPr>
      <w:proofErr w:type="gramStart"/>
      <w:r w:rsidRPr="00B10079">
        <w:rPr>
          <w:rFonts w:ascii="Arial" w:hAnsi="Arial" w:cs="Arial"/>
          <w:sz w:val="24"/>
          <w:szCs w:val="24"/>
        </w:rPr>
        <w:t>the</w:t>
      </w:r>
      <w:proofErr w:type="gramEnd"/>
      <w:r w:rsidRPr="00B10079">
        <w:rPr>
          <w:rFonts w:ascii="Arial" w:hAnsi="Arial" w:cs="Arial"/>
          <w:sz w:val="24"/>
          <w:szCs w:val="24"/>
        </w:rPr>
        <w:t xml:space="preserve"> Provider shall not refuse any variation to the Service and or the manner in which the Service is to be provided.</w:t>
      </w:r>
    </w:p>
    <w:p w:rsidR="00B3407E" w:rsidRPr="00B10079" w:rsidRDefault="00B3407E" w:rsidP="00B10079">
      <w:pPr>
        <w:pStyle w:val="ListParagraph"/>
        <w:tabs>
          <w:tab w:val="left" w:pos="-1710"/>
          <w:tab w:val="left" w:pos="-1350"/>
        </w:tabs>
        <w:ind w:left="1701"/>
        <w:jc w:val="both"/>
        <w:rPr>
          <w:rFonts w:ascii="Arial" w:hAnsi="Arial" w:cs="Arial"/>
          <w:sz w:val="24"/>
          <w:szCs w:val="24"/>
        </w:rPr>
      </w:pPr>
    </w:p>
    <w:p w:rsidR="00B3407E" w:rsidRDefault="00B3407E" w:rsidP="00B17BC7">
      <w:pPr>
        <w:pStyle w:val="ListParagraph"/>
        <w:numPr>
          <w:ilvl w:val="2"/>
          <w:numId w:val="24"/>
        </w:numPr>
        <w:tabs>
          <w:tab w:val="clear" w:pos="1170"/>
          <w:tab w:val="left" w:pos="-1710"/>
          <w:tab w:val="left" w:pos="-1350"/>
        </w:tabs>
        <w:ind w:left="1620" w:hanging="900"/>
        <w:jc w:val="both"/>
        <w:rPr>
          <w:rFonts w:ascii="Arial" w:hAnsi="Arial" w:cs="Arial"/>
          <w:sz w:val="24"/>
          <w:szCs w:val="24"/>
        </w:rPr>
      </w:pPr>
      <w:proofErr w:type="gramStart"/>
      <w:r>
        <w:rPr>
          <w:rFonts w:ascii="Arial" w:hAnsi="Arial" w:cs="Arial"/>
          <w:sz w:val="24"/>
          <w:szCs w:val="24"/>
        </w:rPr>
        <w:t>subject</w:t>
      </w:r>
      <w:proofErr w:type="gramEnd"/>
      <w:r>
        <w:rPr>
          <w:rFonts w:ascii="Arial" w:hAnsi="Arial" w:cs="Arial"/>
          <w:sz w:val="24"/>
          <w:szCs w:val="24"/>
        </w:rPr>
        <w:t xml:space="preserve"> to clause 25.5, </w:t>
      </w:r>
      <w:r w:rsidRPr="00B10079">
        <w:rPr>
          <w:rFonts w:ascii="Arial" w:hAnsi="Arial" w:cs="Arial"/>
          <w:sz w:val="24"/>
          <w:szCs w:val="24"/>
        </w:rPr>
        <w:t xml:space="preserve">if the Provider acting reasonably considers the change to the Contract Price to be unacceptable it may terminate this Contract by not less than </w:t>
      </w:r>
      <w:r>
        <w:rPr>
          <w:rFonts w:ascii="Arial" w:hAnsi="Arial" w:cs="Arial"/>
          <w:sz w:val="24"/>
          <w:szCs w:val="24"/>
        </w:rPr>
        <w:t>9</w:t>
      </w:r>
      <w:r w:rsidRPr="00B10079">
        <w:rPr>
          <w:rFonts w:ascii="Arial" w:hAnsi="Arial" w:cs="Arial"/>
          <w:sz w:val="24"/>
          <w:szCs w:val="24"/>
        </w:rPr>
        <w:t>0 days’ notice in writing to the Council</w:t>
      </w:r>
      <w:r>
        <w:rPr>
          <w:rFonts w:ascii="Arial" w:hAnsi="Arial" w:cs="Arial"/>
          <w:sz w:val="24"/>
          <w:szCs w:val="24"/>
        </w:rPr>
        <w:t>.  For the avoidance of doubt, the Provider shall not be entitled to any claim for compensation or damages for such early termination.</w:t>
      </w:r>
    </w:p>
    <w:p w:rsidR="00B3407E" w:rsidRDefault="00B3407E" w:rsidP="00446BD2">
      <w:pPr>
        <w:pStyle w:val="ListParagraph"/>
        <w:tabs>
          <w:tab w:val="left" w:pos="-1710"/>
          <w:tab w:val="left" w:pos="-1350"/>
        </w:tabs>
        <w:ind w:left="0"/>
        <w:jc w:val="both"/>
        <w:rPr>
          <w:rFonts w:ascii="Arial" w:hAnsi="Arial" w:cs="Arial"/>
          <w:sz w:val="24"/>
          <w:szCs w:val="24"/>
        </w:rPr>
      </w:pPr>
    </w:p>
    <w:p w:rsidR="00B3407E" w:rsidRDefault="00B3407E" w:rsidP="00A91219">
      <w:pPr>
        <w:tabs>
          <w:tab w:val="left" w:pos="-1710"/>
          <w:tab w:val="left" w:pos="-1350"/>
        </w:tabs>
        <w:ind w:left="720" w:hanging="720"/>
        <w:jc w:val="both"/>
        <w:rPr>
          <w:rFonts w:cs="Arial"/>
          <w:szCs w:val="24"/>
        </w:rPr>
      </w:pPr>
    </w:p>
    <w:p w:rsidR="00B3407E" w:rsidRDefault="00B3407E" w:rsidP="00BF1404">
      <w:pPr>
        <w:pStyle w:val="ListParagraph"/>
        <w:numPr>
          <w:ilvl w:val="1"/>
          <w:numId w:val="24"/>
        </w:numPr>
        <w:jc w:val="both"/>
        <w:rPr>
          <w:rFonts w:ascii="Arial" w:hAnsi="Arial" w:cs="Arial"/>
          <w:sz w:val="24"/>
          <w:szCs w:val="24"/>
        </w:rPr>
      </w:pPr>
      <w:r w:rsidRPr="006322B7">
        <w:rPr>
          <w:rFonts w:ascii="Arial" w:hAnsi="Arial" w:cs="Arial"/>
          <w:sz w:val="24"/>
          <w:szCs w:val="24"/>
        </w:rPr>
        <w:t>Any variation notice in clause 25.2 shall specify the date from which the</w:t>
      </w:r>
      <w:r>
        <w:rPr>
          <w:rFonts w:ascii="Arial" w:hAnsi="Arial" w:cs="Arial"/>
          <w:sz w:val="24"/>
          <w:szCs w:val="24"/>
        </w:rPr>
        <w:t xml:space="preserve"> </w:t>
      </w:r>
      <w:r w:rsidRPr="006322B7">
        <w:rPr>
          <w:rFonts w:ascii="Arial" w:hAnsi="Arial" w:cs="Arial"/>
          <w:sz w:val="24"/>
          <w:szCs w:val="24"/>
        </w:rPr>
        <w:t xml:space="preserve">variation and change to the Contract Price shall take effect and the Contract shall as from </w:t>
      </w:r>
      <w:r w:rsidRPr="006322B7">
        <w:rPr>
          <w:rFonts w:ascii="Arial" w:hAnsi="Arial" w:cs="Arial"/>
          <w:sz w:val="24"/>
          <w:szCs w:val="24"/>
        </w:rPr>
        <w:tab/>
        <w:t xml:space="preserve">the date specified in the notice be varied. </w:t>
      </w:r>
    </w:p>
    <w:p w:rsidR="00B3407E" w:rsidRDefault="00B3407E" w:rsidP="00446BD2">
      <w:pPr>
        <w:pStyle w:val="ListParagraph"/>
        <w:ind w:left="0"/>
        <w:jc w:val="both"/>
        <w:rPr>
          <w:rFonts w:ascii="Arial" w:hAnsi="Arial" w:cs="Arial"/>
          <w:sz w:val="24"/>
          <w:szCs w:val="24"/>
        </w:rPr>
      </w:pPr>
    </w:p>
    <w:p w:rsidR="00B3407E" w:rsidRPr="00E1478E" w:rsidRDefault="00B3407E" w:rsidP="00446BD2">
      <w:pPr>
        <w:pStyle w:val="ClauseHeading1"/>
        <w:numPr>
          <w:ilvl w:val="1"/>
          <w:numId w:val="24"/>
        </w:numPr>
        <w:textAlignment w:val="auto"/>
        <w:rPr>
          <w:rFonts w:ascii="Arial" w:hAnsi="Arial" w:cs="Arial"/>
          <w:b w:val="0"/>
          <w:szCs w:val="24"/>
        </w:rPr>
      </w:pPr>
      <w:r w:rsidRPr="00E668F7">
        <w:rPr>
          <w:rFonts w:ascii="Arial" w:hAnsi="Arial" w:cs="Arial"/>
          <w:b w:val="0"/>
        </w:rPr>
        <w:t xml:space="preserve">For the avoidance of doubt, the </w:t>
      </w:r>
      <w:r>
        <w:rPr>
          <w:rFonts w:ascii="Arial" w:hAnsi="Arial" w:cs="Arial"/>
          <w:b w:val="0"/>
        </w:rPr>
        <w:t>Provider</w:t>
      </w:r>
      <w:r w:rsidRPr="00E668F7">
        <w:rPr>
          <w:rFonts w:ascii="Arial" w:hAnsi="Arial" w:cs="Arial"/>
          <w:b w:val="0"/>
        </w:rPr>
        <w:t xml:space="preserve"> shall not reject any variation to this Contract proposed by the Council  where the variation is required by the Council in order to conform to a Change in Law </w:t>
      </w:r>
    </w:p>
    <w:p w:rsidR="00B3407E" w:rsidRDefault="00B3407E" w:rsidP="00E1478E">
      <w:pPr>
        <w:pStyle w:val="ClauseHeading1"/>
        <w:numPr>
          <w:ilvl w:val="0"/>
          <w:numId w:val="0"/>
        </w:numPr>
        <w:textAlignment w:val="auto"/>
        <w:rPr>
          <w:rFonts w:ascii="Arial" w:hAnsi="Arial" w:cs="Arial"/>
          <w:b w:val="0"/>
          <w:szCs w:val="24"/>
        </w:rPr>
      </w:pPr>
    </w:p>
    <w:p w:rsidR="00B3407E" w:rsidRDefault="00B3407E" w:rsidP="00B17BC7">
      <w:pPr>
        <w:pStyle w:val="ListParagraph"/>
        <w:numPr>
          <w:ilvl w:val="0"/>
          <w:numId w:val="24"/>
        </w:numPr>
        <w:tabs>
          <w:tab w:val="clear" w:pos="720"/>
          <w:tab w:val="left" w:pos="709"/>
          <w:tab w:val="left" w:pos="1418"/>
          <w:tab w:val="left" w:pos="2127"/>
          <w:tab w:val="left" w:pos="2835"/>
          <w:tab w:val="left" w:pos="3686"/>
          <w:tab w:val="left" w:pos="4395"/>
        </w:tabs>
        <w:jc w:val="both"/>
        <w:rPr>
          <w:rFonts w:ascii="Arial" w:hAnsi="Arial" w:cs="Arial"/>
          <w:color w:val="000000"/>
          <w:sz w:val="24"/>
          <w:szCs w:val="24"/>
        </w:rPr>
      </w:pPr>
      <w:r w:rsidRPr="00E975B6">
        <w:rPr>
          <w:rFonts w:ascii="Arial" w:hAnsi="Arial" w:cs="Arial"/>
          <w:b/>
          <w:color w:val="000000"/>
          <w:sz w:val="24"/>
          <w:szCs w:val="24"/>
        </w:rPr>
        <w:t>Indemnity</w:t>
      </w:r>
      <w:r w:rsidRPr="00E975B6">
        <w:rPr>
          <w:rFonts w:ascii="Arial" w:hAnsi="Arial" w:cs="Arial"/>
          <w:color w:val="000000"/>
          <w:sz w:val="24"/>
          <w:szCs w:val="24"/>
        </w:rPr>
        <w:t xml:space="preserve"> </w:t>
      </w:r>
    </w:p>
    <w:p w:rsidR="00B3407E" w:rsidRDefault="00B3407E" w:rsidP="008D735A">
      <w:pPr>
        <w:tabs>
          <w:tab w:val="left" w:pos="709"/>
          <w:tab w:val="left" w:pos="1418"/>
          <w:tab w:val="left" w:pos="2127"/>
          <w:tab w:val="left" w:pos="2835"/>
          <w:tab w:val="left" w:pos="3686"/>
          <w:tab w:val="left" w:pos="4395"/>
        </w:tabs>
        <w:jc w:val="both"/>
        <w:rPr>
          <w:rFonts w:cs="Arial"/>
          <w:b/>
          <w:color w:val="000000"/>
          <w:szCs w:val="24"/>
        </w:rPr>
      </w:pPr>
    </w:p>
    <w:p w:rsidR="00B3407E" w:rsidRDefault="00B3407E" w:rsidP="00B17BC7">
      <w:pPr>
        <w:pStyle w:val="ListParagraph"/>
        <w:numPr>
          <w:ilvl w:val="1"/>
          <w:numId w:val="28"/>
        </w:numPr>
        <w:tabs>
          <w:tab w:val="left" w:pos="-1710"/>
          <w:tab w:val="left" w:pos="-1350"/>
        </w:tabs>
        <w:ind w:left="720"/>
        <w:jc w:val="both"/>
        <w:rPr>
          <w:rFonts w:ascii="Arial" w:hAnsi="Arial" w:cs="Arial"/>
          <w:sz w:val="24"/>
          <w:szCs w:val="24"/>
        </w:rPr>
      </w:pPr>
      <w:r w:rsidRPr="00C31C97">
        <w:rPr>
          <w:rFonts w:ascii="Arial" w:hAnsi="Arial" w:cs="Arial"/>
          <w:color w:val="000000"/>
          <w:sz w:val="24"/>
          <w:szCs w:val="24"/>
        </w:rPr>
        <w:t>The Provider shall fully and properly indemnify and keep the Council indemnified against all actions, loss, damage, cost liability</w:t>
      </w:r>
      <w:r>
        <w:rPr>
          <w:rFonts w:ascii="Arial" w:hAnsi="Arial" w:cs="Arial"/>
          <w:color w:val="000000"/>
          <w:sz w:val="24"/>
          <w:szCs w:val="24"/>
        </w:rPr>
        <w:t>,</w:t>
      </w:r>
      <w:r w:rsidRPr="00C31C97">
        <w:rPr>
          <w:rFonts w:ascii="Arial" w:hAnsi="Arial" w:cs="Arial"/>
          <w:color w:val="000000"/>
          <w:sz w:val="24"/>
          <w:szCs w:val="24"/>
        </w:rPr>
        <w:t xml:space="preserve"> howsoever arising whether in tort, contract, under statute or otherwise out of breach or negligence of the Provider, his agents, employee or </w:t>
      </w:r>
      <w:r>
        <w:rPr>
          <w:rFonts w:ascii="Arial" w:hAnsi="Arial" w:cs="Arial"/>
          <w:color w:val="000000"/>
          <w:sz w:val="24"/>
          <w:szCs w:val="24"/>
        </w:rPr>
        <w:t>subcontractors,</w:t>
      </w:r>
      <w:r w:rsidRPr="00C31C97">
        <w:rPr>
          <w:rFonts w:ascii="Arial" w:hAnsi="Arial" w:cs="Arial"/>
          <w:color w:val="000000"/>
          <w:sz w:val="24"/>
          <w:szCs w:val="24"/>
        </w:rPr>
        <w:t xml:space="preserve"> in connection with the provision of the Service</w:t>
      </w:r>
      <w:r>
        <w:rPr>
          <w:rFonts w:ascii="Arial" w:hAnsi="Arial" w:cs="Arial"/>
          <w:color w:val="000000"/>
          <w:sz w:val="24"/>
          <w:szCs w:val="24"/>
        </w:rPr>
        <w:t xml:space="preserve"> or supply or use of Products:  for any claim made against the Council :</w:t>
      </w:r>
    </w:p>
    <w:p w:rsidR="00B3407E" w:rsidRPr="00E05330" w:rsidRDefault="00B3407E" w:rsidP="003E0E6F">
      <w:pPr>
        <w:pStyle w:val="ListParagraph"/>
        <w:tabs>
          <w:tab w:val="left" w:pos="-1710"/>
          <w:tab w:val="left" w:pos="-1350"/>
        </w:tabs>
        <w:jc w:val="both"/>
        <w:rPr>
          <w:rFonts w:ascii="Arial" w:hAnsi="Arial" w:cs="Arial"/>
          <w:sz w:val="24"/>
          <w:szCs w:val="24"/>
        </w:rPr>
      </w:pPr>
    </w:p>
    <w:p w:rsidR="00B3407E" w:rsidRPr="00384170" w:rsidRDefault="00B3407E" w:rsidP="006705E8">
      <w:pPr>
        <w:pStyle w:val="Heading3"/>
        <w:keepNext w:val="0"/>
        <w:numPr>
          <w:ilvl w:val="0"/>
          <w:numId w:val="34"/>
        </w:numPr>
        <w:spacing w:before="0" w:after="120" w:line="300" w:lineRule="atLeast"/>
        <w:jc w:val="both"/>
        <w:rPr>
          <w:rFonts w:ascii="Arial" w:hAnsi="Arial" w:cs="Arial"/>
          <w:b w:val="0"/>
          <w:szCs w:val="24"/>
        </w:rPr>
      </w:pPr>
      <w:r w:rsidRPr="00384170">
        <w:rPr>
          <w:rFonts w:ascii="Arial" w:hAnsi="Arial" w:cs="Arial"/>
          <w:b w:val="0"/>
          <w:szCs w:val="24"/>
        </w:rPr>
        <w:t>by a third party arising out of, or in connection with, the provision of the Service or supply of the Products</w:t>
      </w:r>
    </w:p>
    <w:p w:rsidR="00B3407E" w:rsidRPr="00384170" w:rsidRDefault="00B3407E" w:rsidP="006705E8">
      <w:pPr>
        <w:pStyle w:val="Heading3"/>
        <w:keepNext w:val="0"/>
        <w:numPr>
          <w:ilvl w:val="0"/>
          <w:numId w:val="34"/>
        </w:numPr>
        <w:spacing w:before="0" w:after="120" w:line="300" w:lineRule="atLeast"/>
        <w:jc w:val="both"/>
        <w:rPr>
          <w:rFonts w:ascii="Arial" w:hAnsi="Arial" w:cs="Arial"/>
          <w:b w:val="0"/>
          <w:szCs w:val="24"/>
        </w:rPr>
      </w:pPr>
      <w:r w:rsidRPr="00384170">
        <w:rPr>
          <w:rFonts w:ascii="Arial" w:hAnsi="Arial" w:cs="Arial"/>
          <w:b w:val="0"/>
          <w:color w:val="000000"/>
          <w:szCs w:val="24"/>
        </w:rPr>
        <w:t>for</w:t>
      </w:r>
      <w:r>
        <w:rPr>
          <w:rFonts w:ascii="Arial" w:hAnsi="Arial" w:cs="Arial"/>
          <w:b w:val="0"/>
          <w:color w:val="000000"/>
          <w:szCs w:val="24"/>
        </w:rPr>
        <w:t xml:space="preserve"> </w:t>
      </w:r>
      <w:r w:rsidRPr="00384170">
        <w:rPr>
          <w:rFonts w:ascii="Arial" w:hAnsi="Arial" w:cs="Arial"/>
          <w:b w:val="0"/>
          <w:szCs w:val="24"/>
        </w:rPr>
        <w:t>actual or alleged infringement of a third party's Intellectual Property Rights</w:t>
      </w:r>
      <w:r>
        <w:rPr>
          <w:rFonts w:ascii="Arial" w:hAnsi="Arial" w:cs="Arial"/>
          <w:b w:val="0"/>
          <w:szCs w:val="24"/>
        </w:rPr>
        <w:t xml:space="preserve"> </w:t>
      </w:r>
      <w:r w:rsidRPr="00384170">
        <w:rPr>
          <w:rFonts w:ascii="Arial" w:hAnsi="Arial" w:cs="Arial"/>
          <w:b w:val="0"/>
          <w:szCs w:val="24"/>
        </w:rPr>
        <w:t>arising out of, or in connection with, the provision of the Service or supply or use of the Products; and</w:t>
      </w:r>
    </w:p>
    <w:p w:rsidR="00B3407E" w:rsidRDefault="00B3407E" w:rsidP="006705E8">
      <w:pPr>
        <w:pStyle w:val="Heading3"/>
        <w:keepNext w:val="0"/>
        <w:numPr>
          <w:ilvl w:val="0"/>
          <w:numId w:val="34"/>
        </w:numPr>
        <w:spacing w:before="0" w:after="120" w:line="300" w:lineRule="atLeast"/>
        <w:jc w:val="both"/>
        <w:rPr>
          <w:rFonts w:ascii="Arial" w:hAnsi="Arial" w:cs="Arial"/>
          <w:b w:val="0"/>
          <w:szCs w:val="24"/>
        </w:rPr>
      </w:pPr>
      <w:r w:rsidRPr="00384170">
        <w:rPr>
          <w:rFonts w:ascii="Arial" w:hAnsi="Arial" w:cs="Arial"/>
          <w:b w:val="0"/>
          <w:szCs w:val="24"/>
        </w:rPr>
        <w:t xml:space="preserve">by a third party for death, personal injury or damage to property arising out of, or in connection with, defective Products, to the extent that the defect in the Products is attributable to the acts or omissions of the </w:t>
      </w:r>
      <w:r>
        <w:rPr>
          <w:rFonts w:ascii="Arial" w:hAnsi="Arial" w:cs="Arial"/>
          <w:b w:val="0"/>
          <w:szCs w:val="24"/>
        </w:rPr>
        <w:t>Provider</w:t>
      </w:r>
      <w:r w:rsidRPr="00384170">
        <w:rPr>
          <w:rFonts w:ascii="Arial" w:hAnsi="Arial" w:cs="Arial"/>
          <w:b w:val="0"/>
          <w:szCs w:val="24"/>
        </w:rPr>
        <w:t>, its employees, agents or subcontractors.</w:t>
      </w:r>
    </w:p>
    <w:p w:rsidR="00B3407E" w:rsidRDefault="00B3407E" w:rsidP="00EF139D"/>
    <w:p w:rsidR="00B3407E" w:rsidRDefault="00B3407E" w:rsidP="00B17BC7">
      <w:pPr>
        <w:pStyle w:val="ListParagraph"/>
        <w:numPr>
          <w:ilvl w:val="0"/>
          <w:numId w:val="28"/>
        </w:numPr>
        <w:tabs>
          <w:tab w:val="left" w:pos="709"/>
          <w:tab w:val="left" w:pos="1418"/>
          <w:tab w:val="left" w:pos="2127"/>
          <w:tab w:val="left" w:pos="2835"/>
        </w:tabs>
        <w:ind w:left="720" w:hanging="720"/>
        <w:jc w:val="both"/>
        <w:rPr>
          <w:rFonts w:ascii="Arial" w:hAnsi="Arial" w:cs="Arial"/>
          <w:color w:val="000000"/>
          <w:sz w:val="24"/>
          <w:szCs w:val="24"/>
        </w:rPr>
      </w:pPr>
      <w:r w:rsidRPr="00E975B6">
        <w:rPr>
          <w:rFonts w:ascii="Arial" w:hAnsi="Arial" w:cs="Arial"/>
          <w:b/>
          <w:color w:val="000000"/>
          <w:sz w:val="24"/>
          <w:szCs w:val="24"/>
        </w:rPr>
        <w:t>Limitation</w:t>
      </w:r>
      <w:r w:rsidRPr="00E975B6">
        <w:rPr>
          <w:rFonts w:ascii="Arial" w:hAnsi="Arial" w:cs="Arial"/>
          <w:color w:val="000000"/>
          <w:sz w:val="24"/>
          <w:szCs w:val="24"/>
        </w:rPr>
        <w:t xml:space="preserve"> </w:t>
      </w:r>
      <w:r w:rsidRPr="00E975B6">
        <w:rPr>
          <w:rFonts w:ascii="Arial" w:hAnsi="Arial" w:cs="Arial"/>
          <w:b/>
          <w:color w:val="000000"/>
          <w:sz w:val="24"/>
          <w:szCs w:val="24"/>
        </w:rPr>
        <w:t>of Liability</w:t>
      </w:r>
    </w:p>
    <w:p w:rsidR="00B3407E" w:rsidRDefault="00B3407E" w:rsidP="00FF50E6">
      <w:pPr>
        <w:tabs>
          <w:tab w:val="left" w:pos="1418"/>
          <w:tab w:val="left" w:pos="2127"/>
          <w:tab w:val="left" w:pos="2835"/>
          <w:tab w:val="left" w:pos="3686"/>
          <w:tab w:val="left" w:pos="4395"/>
        </w:tabs>
        <w:ind w:left="709" w:hanging="709"/>
        <w:jc w:val="both"/>
        <w:rPr>
          <w:rFonts w:cs="Arial"/>
          <w:color w:val="000000"/>
          <w:szCs w:val="24"/>
        </w:rPr>
      </w:pPr>
    </w:p>
    <w:p w:rsidR="00B3407E" w:rsidRDefault="00B3407E" w:rsidP="00B17BC7">
      <w:pPr>
        <w:pStyle w:val="ListParagraph"/>
        <w:numPr>
          <w:ilvl w:val="1"/>
          <w:numId w:val="28"/>
        </w:numPr>
        <w:tabs>
          <w:tab w:val="left" w:pos="709"/>
          <w:tab w:val="left" w:pos="2127"/>
          <w:tab w:val="left" w:pos="2835"/>
          <w:tab w:val="left" w:pos="3686"/>
          <w:tab w:val="left" w:pos="4395"/>
        </w:tabs>
        <w:ind w:left="720"/>
        <w:jc w:val="both"/>
        <w:rPr>
          <w:rFonts w:ascii="Arial" w:hAnsi="Arial" w:cs="Arial"/>
          <w:color w:val="000000"/>
          <w:sz w:val="24"/>
          <w:szCs w:val="24"/>
        </w:rPr>
      </w:pPr>
      <w:r w:rsidRPr="00C0367F">
        <w:rPr>
          <w:rFonts w:ascii="Arial" w:hAnsi="Arial" w:cs="Arial"/>
          <w:color w:val="000000"/>
          <w:sz w:val="24"/>
          <w:szCs w:val="24"/>
        </w:rPr>
        <w:t>Nothing in this Contract excludes or limits the liability of the Provider for:</w:t>
      </w:r>
    </w:p>
    <w:p w:rsidR="00B3407E" w:rsidRPr="00C0367F" w:rsidRDefault="00B3407E" w:rsidP="00C0367F">
      <w:pPr>
        <w:pStyle w:val="ListParagraph"/>
        <w:tabs>
          <w:tab w:val="left" w:pos="1418"/>
          <w:tab w:val="left" w:pos="2127"/>
          <w:tab w:val="left" w:pos="2835"/>
          <w:tab w:val="left" w:pos="3686"/>
          <w:tab w:val="left" w:pos="4395"/>
        </w:tabs>
        <w:ind w:left="900"/>
        <w:jc w:val="both"/>
        <w:rPr>
          <w:rFonts w:cs="Arial"/>
          <w:color w:val="000000"/>
          <w:szCs w:val="24"/>
        </w:rPr>
      </w:pPr>
    </w:p>
    <w:p w:rsidR="00B3407E" w:rsidRDefault="00B3407E" w:rsidP="00B17BC7">
      <w:pPr>
        <w:pStyle w:val="ListParagraph"/>
        <w:numPr>
          <w:ilvl w:val="2"/>
          <w:numId w:val="11"/>
        </w:numPr>
        <w:tabs>
          <w:tab w:val="clear" w:pos="810"/>
          <w:tab w:val="left" w:pos="1418"/>
          <w:tab w:val="left" w:pos="2127"/>
          <w:tab w:val="left" w:pos="2835"/>
          <w:tab w:val="left" w:pos="3686"/>
          <w:tab w:val="left" w:pos="4395"/>
        </w:tabs>
        <w:ind w:left="1440" w:hanging="720"/>
        <w:jc w:val="both"/>
        <w:rPr>
          <w:rFonts w:ascii="Arial" w:hAnsi="Arial" w:cs="Arial"/>
          <w:color w:val="000000"/>
          <w:sz w:val="24"/>
          <w:szCs w:val="24"/>
        </w:rPr>
      </w:pPr>
      <w:r w:rsidRPr="00C0367F">
        <w:rPr>
          <w:rFonts w:ascii="Arial" w:hAnsi="Arial" w:cs="Arial"/>
          <w:color w:val="000000"/>
          <w:sz w:val="24"/>
          <w:szCs w:val="24"/>
        </w:rPr>
        <w:tab/>
        <w:t>fraud or fraudulent misrepresentation;</w:t>
      </w:r>
    </w:p>
    <w:p w:rsidR="00B3407E" w:rsidRDefault="00B3407E" w:rsidP="00B17BC7">
      <w:pPr>
        <w:pStyle w:val="ListParagraph"/>
        <w:numPr>
          <w:ilvl w:val="2"/>
          <w:numId w:val="11"/>
        </w:numPr>
        <w:tabs>
          <w:tab w:val="clear" w:pos="810"/>
          <w:tab w:val="left" w:pos="1418"/>
          <w:tab w:val="left" w:pos="2127"/>
          <w:tab w:val="left" w:pos="2835"/>
          <w:tab w:val="left" w:pos="3686"/>
          <w:tab w:val="left" w:pos="4395"/>
        </w:tabs>
        <w:ind w:left="1440" w:hanging="720"/>
        <w:jc w:val="both"/>
        <w:rPr>
          <w:rFonts w:ascii="Arial" w:hAnsi="Arial" w:cs="Arial"/>
          <w:color w:val="000000"/>
          <w:sz w:val="24"/>
          <w:szCs w:val="24"/>
        </w:rPr>
      </w:pPr>
      <w:r w:rsidRPr="00C0367F">
        <w:rPr>
          <w:rFonts w:ascii="Arial" w:hAnsi="Arial" w:cs="Arial"/>
          <w:color w:val="000000"/>
          <w:sz w:val="24"/>
          <w:szCs w:val="24"/>
        </w:rPr>
        <w:tab/>
      </w:r>
      <w:proofErr w:type="gramStart"/>
      <w:r w:rsidRPr="00C0367F">
        <w:rPr>
          <w:rFonts w:ascii="Arial" w:hAnsi="Arial" w:cs="Arial"/>
          <w:color w:val="000000"/>
          <w:sz w:val="24"/>
          <w:szCs w:val="24"/>
        </w:rPr>
        <w:t>death</w:t>
      </w:r>
      <w:proofErr w:type="gramEnd"/>
      <w:r w:rsidRPr="00C0367F">
        <w:rPr>
          <w:rFonts w:ascii="Arial" w:hAnsi="Arial" w:cs="Arial"/>
          <w:color w:val="000000"/>
          <w:sz w:val="24"/>
          <w:szCs w:val="24"/>
        </w:rPr>
        <w:t xml:space="preserve"> or personal injury caused by the Provider's negligence.</w:t>
      </w:r>
    </w:p>
    <w:p w:rsidR="00B3407E" w:rsidRPr="004E400F" w:rsidRDefault="00B3407E" w:rsidP="00FF50E6">
      <w:pPr>
        <w:tabs>
          <w:tab w:val="left" w:pos="1418"/>
          <w:tab w:val="left" w:pos="2127"/>
          <w:tab w:val="left" w:pos="2835"/>
          <w:tab w:val="left" w:pos="3686"/>
          <w:tab w:val="left" w:pos="4395"/>
        </w:tabs>
        <w:ind w:left="709" w:hanging="709"/>
        <w:jc w:val="both"/>
        <w:rPr>
          <w:rFonts w:cs="Arial"/>
          <w:color w:val="000000"/>
          <w:szCs w:val="24"/>
        </w:rPr>
      </w:pPr>
    </w:p>
    <w:p w:rsidR="00B3407E" w:rsidRDefault="00B3407E" w:rsidP="00B17BC7">
      <w:pPr>
        <w:numPr>
          <w:ilvl w:val="1"/>
          <w:numId w:val="25"/>
        </w:numPr>
        <w:tabs>
          <w:tab w:val="left" w:pos="1418"/>
          <w:tab w:val="left" w:pos="2127"/>
          <w:tab w:val="left" w:pos="2835"/>
          <w:tab w:val="left" w:pos="3686"/>
          <w:tab w:val="left" w:pos="4395"/>
        </w:tabs>
        <w:ind w:left="709" w:hanging="709"/>
        <w:jc w:val="both"/>
        <w:rPr>
          <w:rFonts w:cs="Arial"/>
          <w:color w:val="000000"/>
          <w:szCs w:val="24"/>
        </w:rPr>
      </w:pPr>
      <w:r w:rsidRPr="00C4742F">
        <w:rPr>
          <w:rFonts w:cs="Arial"/>
          <w:color w:val="000000"/>
          <w:szCs w:val="24"/>
        </w:rPr>
        <w:t>Save as otherwise provided in this Contract, neither party shall be liable to the other for any indirect, consequential or economic loss.</w:t>
      </w:r>
    </w:p>
    <w:p w:rsidR="00B3407E" w:rsidRDefault="00B3407E" w:rsidP="00C4742F">
      <w:pPr>
        <w:tabs>
          <w:tab w:val="left" w:pos="1418"/>
          <w:tab w:val="left" w:pos="2127"/>
          <w:tab w:val="left" w:pos="2835"/>
          <w:tab w:val="left" w:pos="3686"/>
          <w:tab w:val="left" w:pos="4395"/>
        </w:tabs>
        <w:ind w:left="709"/>
        <w:jc w:val="both"/>
        <w:rPr>
          <w:rFonts w:cs="Arial"/>
          <w:color w:val="000000"/>
          <w:szCs w:val="24"/>
        </w:rPr>
      </w:pPr>
    </w:p>
    <w:p w:rsidR="00B3407E" w:rsidRDefault="00B3407E" w:rsidP="00B17BC7">
      <w:pPr>
        <w:numPr>
          <w:ilvl w:val="1"/>
          <w:numId w:val="25"/>
        </w:numPr>
        <w:tabs>
          <w:tab w:val="left" w:pos="1418"/>
          <w:tab w:val="left" w:pos="2127"/>
          <w:tab w:val="left" w:pos="2835"/>
          <w:tab w:val="left" w:pos="3686"/>
        </w:tabs>
        <w:ind w:left="709" w:hanging="709"/>
        <w:jc w:val="both"/>
        <w:rPr>
          <w:rFonts w:cs="Arial"/>
          <w:color w:val="000000"/>
          <w:szCs w:val="24"/>
        </w:rPr>
      </w:pPr>
      <w:r w:rsidRPr="00C4742F">
        <w:rPr>
          <w:rFonts w:cs="Arial"/>
          <w:color w:val="000000"/>
          <w:szCs w:val="24"/>
        </w:rPr>
        <w:t xml:space="preserve">Subject to clauses 15.5.3, 26.1, 27.1 33.8 and 37.3, the liability of the Provider (whether on tort contract or otherwise) shall, save in respect of personal injury and death caused by its negligence or that of its servants agents or </w:t>
      </w:r>
      <w:r w:rsidRPr="00C4742F">
        <w:rPr>
          <w:rFonts w:cs="Arial"/>
          <w:color w:val="000000"/>
          <w:szCs w:val="24"/>
        </w:rPr>
        <w:lastRenderedPageBreak/>
        <w:t>employees, in no case exceed the amount of insurance cover that it has in place in accordance with clause 28.</w:t>
      </w:r>
    </w:p>
    <w:p w:rsidR="00B3407E" w:rsidRDefault="00B3407E" w:rsidP="00FF50E6">
      <w:pPr>
        <w:tabs>
          <w:tab w:val="left" w:pos="1418"/>
          <w:tab w:val="left" w:pos="2127"/>
          <w:tab w:val="left" w:pos="2835"/>
          <w:tab w:val="left" w:pos="3686"/>
          <w:tab w:val="left" w:pos="4395"/>
        </w:tabs>
        <w:ind w:left="709" w:hanging="709"/>
        <w:jc w:val="both"/>
        <w:rPr>
          <w:rFonts w:cs="Arial"/>
          <w:color w:val="000000"/>
          <w:szCs w:val="24"/>
        </w:rPr>
      </w:pPr>
    </w:p>
    <w:p w:rsidR="00B3407E" w:rsidRPr="004E400F" w:rsidRDefault="00B3407E" w:rsidP="00FF50E6">
      <w:pPr>
        <w:tabs>
          <w:tab w:val="left" w:pos="1418"/>
          <w:tab w:val="left" w:pos="2127"/>
          <w:tab w:val="left" w:pos="2835"/>
          <w:tab w:val="left" w:pos="3686"/>
          <w:tab w:val="left" w:pos="4395"/>
        </w:tabs>
        <w:ind w:left="709" w:hanging="709"/>
        <w:jc w:val="both"/>
        <w:rPr>
          <w:rFonts w:cs="Arial"/>
          <w:color w:val="000000"/>
          <w:szCs w:val="24"/>
        </w:rPr>
      </w:pPr>
    </w:p>
    <w:p w:rsidR="00B3407E" w:rsidRDefault="00B3407E" w:rsidP="00B17BC7">
      <w:pPr>
        <w:pStyle w:val="BodyTextIndent"/>
        <w:numPr>
          <w:ilvl w:val="0"/>
          <w:numId w:val="25"/>
        </w:numPr>
        <w:tabs>
          <w:tab w:val="clear" w:pos="540"/>
          <w:tab w:val="left" w:pos="709"/>
          <w:tab w:val="left" w:pos="1418"/>
          <w:tab w:val="left" w:pos="7275"/>
        </w:tabs>
        <w:ind w:left="720" w:hanging="720"/>
        <w:jc w:val="both"/>
        <w:rPr>
          <w:rFonts w:cs="Arial"/>
          <w:color w:val="000000"/>
          <w:szCs w:val="24"/>
        </w:rPr>
      </w:pPr>
      <w:r w:rsidRPr="00E975B6">
        <w:rPr>
          <w:rFonts w:cs="Arial"/>
          <w:b/>
          <w:color w:val="000000"/>
          <w:szCs w:val="24"/>
        </w:rPr>
        <w:t>Insurance</w:t>
      </w:r>
      <w:r w:rsidRPr="00E975B6">
        <w:rPr>
          <w:rFonts w:cs="Arial"/>
          <w:color w:val="000000"/>
          <w:szCs w:val="24"/>
        </w:rPr>
        <w:tab/>
      </w:r>
    </w:p>
    <w:p w:rsidR="00B3407E" w:rsidRPr="004E400F" w:rsidRDefault="00B3407E" w:rsidP="00366A34">
      <w:pPr>
        <w:pStyle w:val="BodyTextIndent"/>
        <w:tabs>
          <w:tab w:val="left" w:pos="709"/>
          <w:tab w:val="left" w:pos="1418"/>
          <w:tab w:val="left" w:pos="2127"/>
          <w:tab w:val="left" w:pos="2835"/>
          <w:tab w:val="left" w:pos="3686"/>
          <w:tab w:val="left" w:pos="4395"/>
        </w:tabs>
        <w:ind w:left="567" w:hanging="567"/>
        <w:jc w:val="both"/>
        <w:rPr>
          <w:rFonts w:cs="Arial"/>
          <w:b/>
          <w:color w:val="000000"/>
          <w:szCs w:val="24"/>
        </w:rPr>
      </w:pPr>
    </w:p>
    <w:p w:rsidR="00B3407E" w:rsidRPr="004E400F" w:rsidRDefault="00B3407E" w:rsidP="00BF1404">
      <w:pPr>
        <w:pStyle w:val="BodyTextIndent"/>
        <w:numPr>
          <w:ilvl w:val="1"/>
          <w:numId w:val="29"/>
        </w:numPr>
        <w:jc w:val="both"/>
        <w:rPr>
          <w:rFonts w:cs="Arial"/>
          <w:szCs w:val="24"/>
        </w:rPr>
      </w:pPr>
      <w:r w:rsidRPr="004E400F">
        <w:rPr>
          <w:rFonts w:cs="Arial"/>
          <w:szCs w:val="24"/>
        </w:rPr>
        <w:t xml:space="preserve">The </w:t>
      </w:r>
      <w:r>
        <w:rPr>
          <w:rFonts w:cs="Arial"/>
          <w:szCs w:val="24"/>
        </w:rPr>
        <w:t>Provider</w:t>
      </w:r>
      <w:r w:rsidRPr="004E400F">
        <w:rPr>
          <w:rFonts w:cs="Arial"/>
          <w:szCs w:val="24"/>
        </w:rPr>
        <w:t xml:space="preserve"> shall take out and maintain in full force and effect with a reputable company during the </w:t>
      </w:r>
      <w:r>
        <w:rPr>
          <w:rFonts w:cs="Arial"/>
          <w:szCs w:val="24"/>
        </w:rPr>
        <w:t>C</w:t>
      </w:r>
      <w:r w:rsidRPr="004E400F">
        <w:rPr>
          <w:rFonts w:cs="Arial"/>
          <w:szCs w:val="24"/>
        </w:rPr>
        <w:t xml:space="preserve">ontract </w:t>
      </w:r>
      <w:r>
        <w:rPr>
          <w:rFonts w:cs="Arial"/>
          <w:szCs w:val="24"/>
        </w:rPr>
        <w:t>P</w:t>
      </w:r>
      <w:r w:rsidRPr="004E400F">
        <w:rPr>
          <w:rFonts w:cs="Arial"/>
          <w:szCs w:val="24"/>
        </w:rPr>
        <w:t xml:space="preserve">eriod, at its own cost, minimum </w:t>
      </w:r>
      <w:r>
        <w:rPr>
          <w:rFonts w:cs="Arial"/>
          <w:szCs w:val="24"/>
        </w:rPr>
        <w:t xml:space="preserve">level of </w:t>
      </w:r>
      <w:r w:rsidRPr="004E400F">
        <w:rPr>
          <w:rFonts w:cs="Arial"/>
          <w:szCs w:val="24"/>
        </w:rPr>
        <w:t xml:space="preserve">insurance </w:t>
      </w:r>
      <w:r>
        <w:rPr>
          <w:rFonts w:cs="Arial"/>
          <w:szCs w:val="24"/>
        </w:rPr>
        <w:t xml:space="preserve">cover </w:t>
      </w:r>
      <w:r w:rsidRPr="004E400F">
        <w:rPr>
          <w:rFonts w:cs="Arial"/>
          <w:szCs w:val="24"/>
        </w:rPr>
        <w:t>as follows:</w:t>
      </w:r>
    </w:p>
    <w:p w:rsidR="00B3407E" w:rsidRDefault="00B3407E" w:rsidP="00366A34">
      <w:pPr>
        <w:pStyle w:val="BodyTextIndent"/>
        <w:tabs>
          <w:tab w:val="left" w:pos="0"/>
        </w:tabs>
        <w:ind w:left="567" w:hanging="567"/>
        <w:jc w:val="both"/>
        <w:rPr>
          <w:rFonts w:cs="Arial"/>
          <w:color w:val="000000"/>
          <w:szCs w:val="24"/>
        </w:rPr>
      </w:pPr>
    </w:p>
    <w:p w:rsidR="00B3407E" w:rsidRDefault="00B3407E" w:rsidP="00B17BC7">
      <w:pPr>
        <w:pStyle w:val="BodyTextIndent"/>
        <w:numPr>
          <w:ilvl w:val="2"/>
          <w:numId w:val="29"/>
        </w:numPr>
        <w:tabs>
          <w:tab w:val="left" w:pos="0"/>
        </w:tabs>
        <w:ind w:left="1620" w:hanging="900"/>
        <w:jc w:val="both"/>
        <w:rPr>
          <w:rFonts w:cs="Arial"/>
          <w:szCs w:val="24"/>
        </w:rPr>
      </w:pPr>
      <w:r w:rsidRPr="004E400F">
        <w:rPr>
          <w:rFonts w:cs="Arial"/>
          <w:szCs w:val="24"/>
        </w:rPr>
        <w:t>Public liability insurance – minimum insurance of £</w:t>
      </w:r>
      <w:r>
        <w:rPr>
          <w:rFonts w:cs="Arial"/>
          <w:szCs w:val="24"/>
        </w:rPr>
        <w:t>5</w:t>
      </w:r>
      <w:r w:rsidRPr="004E400F">
        <w:rPr>
          <w:rFonts w:cs="Arial"/>
          <w:szCs w:val="24"/>
        </w:rPr>
        <w:t xml:space="preserve">,000,000 against all loss of and damage to property (real or personal or intellectual) and </w:t>
      </w:r>
      <w:r>
        <w:rPr>
          <w:rFonts w:cs="Arial"/>
          <w:szCs w:val="24"/>
        </w:rPr>
        <w:tab/>
      </w:r>
      <w:r w:rsidRPr="004E400F">
        <w:rPr>
          <w:rFonts w:cs="Arial"/>
          <w:szCs w:val="24"/>
        </w:rPr>
        <w:t xml:space="preserve">death or injury to persons </w:t>
      </w:r>
      <w:r>
        <w:rPr>
          <w:rFonts w:cs="Arial"/>
          <w:szCs w:val="24"/>
        </w:rPr>
        <w:t>in relation to any one claim or series of claims</w:t>
      </w:r>
      <w:r w:rsidRPr="004E400F">
        <w:rPr>
          <w:rFonts w:cs="Arial"/>
          <w:szCs w:val="24"/>
        </w:rPr>
        <w:t xml:space="preserve">. </w:t>
      </w:r>
    </w:p>
    <w:p w:rsidR="00B3407E" w:rsidRDefault="00B3407E" w:rsidP="001277AA">
      <w:pPr>
        <w:pStyle w:val="BodyTextIndent"/>
        <w:tabs>
          <w:tab w:val="left" w:pos="0"/>
          <w:tab w:val="left" w:pos="8310"/>
        </w:tabs>
        <w:ind w:left="1620" w:hanging="900"/>
        <w:jc w:val="both"/>
        <w:rPr>
          <w:rFonts w:cs="Arial"/>
          <w:szCs w:val="24"/>
        </w:rPr>
      </w:pPr>
      <w:r>
        <w:rPr>
          <w:rFonts w:cs="Arial"/>
          <w:szCs w:val="24"/>
        </w:rPr>
        <w:tab/>
      </w:r>
      <w:r>
        <w:rPr>
          <w:rFonts w:cs="Arial"/>
          <w:szCs w:val="24"/>
        </w:rPr>
        <w:tab/>
      </w:r>
    </w:p>
    <w:p w:rsidR="00B3407E" w:rsidRDefault="00B3407E" w:rsidP="00B17BC7">
      <w:pPr>
        <w:pStyle w:val="BodyTextIndent"/>
        <w:numPr>
          <w:ilvl w:val="2"/>
          <w:numId w:val="29"/>
        </w:numPr>
        <w:ind w:left="1620" w:hanging="900"/>
        <w:jc w:val="both"/>
        <w:rPr>
          <w:rFonts w:cs="Arial"/>
          <w:szCs w:val="24"/>
        </w:rPr>
      </w:pPr>
      <w:r w:rsidRPr="004E400F">
        <w:rPr>
          <w:rFonts w:cs="Arial"/>
          <w:szCs w:val="24"/>
        </w:rPr>
        <w:t xml:space="preserve">Employer’s Liability (Compulsory Insurance) Act 1969 </w:t>
      </w:r>
      <w:r>
        <w:rPr>
          <w:rFonts w:cs="Arial"/>
          <w:szCs w:val="24"/>
        </w:rPr>
        <w:t>–</w:t>
      </w:r>
      <w:r w:rsidRPr="00635B6F">
        <w:rPr>
          <w:rFonts w:cs="Arial"/>
          <w:szCs w:val="24"/>
        </w:rPr>
        <w:t xml:space="preserve"> </w:t>
      </w:r>
      <w:r w:rsidRPr="004E400F">
        <w:rPr>
          <w:rFonts w:cs="Arial"/>
          <w:szCs w:val="24"/>
        </w:rPr>
        <w:t xml:space="preserve">minimum insurance of £10,000,000  </w:t>
      </w:r>
      <w:r>
        <w:rPr>
          <w:rFonts w:cs="Arial"/>
          <w:szCs w:val="24"/>
        </w:rPr>
        <w:t>(</w:t>
      </w:r>
      <w:r w:rsidRPr="004E400F">
        <w:rPr>
          <w:rFonts w:cs="Arial"/>
          <w:szCs w:val="24"/>
        </w:rPr>
        <w:t>except where</w:t>
      </w:r>
      <w:r>
        <w:rPr>
          <w:rFonts w:cs="Arial"/>
          <w:szCs w:val="24"/>
        </w:rPr>
        <w:t xml:space="preserve"> </w:t>
      </w:r>
      <w:r w:rsidRPr="004E400F">
        <w:rPr>
          <w:rFonts w:cs="Arial"/>
          <w:szCs w:val="24"/>
        </w:rPr>
        <w:t xml:space="preserve">the </w:t>
      </w:r>
      <w:r>
        <w:rPr>
          <w:rFonts w:cs="Arial"/>
          <w:szCs w:val="24"/>
        </w:rPr>
        <w:t>Provider</w:t>
      </w:r>
      <w:r w:rsidRPr="004E400F">
        <w:rPr>
          <w:rFonts w:cs="Arial"/>
          <w:szCs w:val="24"/>
        </w:rPr>
        <w:t xml:space="preserve"> is exempt from the obligations of this Act, provided that</w:t>
      </w:r>
      <w:r>
        <w:rPr>
          <w:rFonts w:cs="Arial"/>
          <w:szCs w:val="24"/>
        </w:rPr>
        <w:t xml:space="preserve"> </w:t>
      </w:r>
      <w:r w:rsidRPr="004E400F">
        <w:rPr>
          <w:rFonts w:cs="Arial"/>
          <w:szCs w:val="24"/>
        </w:rPr>
        <w:t>alternative arrangements for meeting such liability will be agreed with</w:t>
      </w:r>
      <w:r>
        <w:rPr>
          <w:rFonts w:cs="Arial"/>
          <w:szCs w:val="24"/>
        </w:rPr>
        <w:t xml:space="preserve"> </w:t>
      </w:r>
      <w:r w:rsidRPr="004E400F">
        <w:rPr>
          <w:rFonts w:cs="Arial"/>
          <w:szCs w:val="24"/>
        </w:rPr>
        <w:t>the Council.</w:t>
      </w:r>
      <w:r>
        <w:rPr>
          <w:rFonts w:cs="Arial"/>
          <w:szCs w:val="24"/>
        </w:rPr>
        <w:t>) in relation to any one claim or series of claims</w:t>
      </w:r>
    </w:p>
    <w:p w:rsidR="00B3407E" w:rsidRDefault="00B3407E" w:rsidP="001277AA">
      <w:pPr>
        <w:pStyle w:val="BodyTextIndent"/>
        <w:tabs>
          <w:tab w:val="left" w:pos="1530"/>
        </w:tabs>
        <w:ind w:left="1620" w:hanging="900"/>
        <w:jc w:val="both"/>
        <w:rPr>
          <w:rFonts w:cs="Arial"/>
          <w:szCs w:val="24"/>
        </w:rPr>
      </w:pPr>
    </w:p>
    <w:p w:rsidR="00B3407E" w:rsidRPr="006957C6" w:rsidRDefault="00B3407E" w:rsidP="006957C6">
      <w:pPr>
        <w:pStyle w:val="BodyTextIndent"/>
        <w:numPr>
          <w:ilvl w:val="2"/>
          <w:numId w:val="29"/>
        </w:numPr>
        <w:ind w:left="1620" w:hanging="900"/>
        <w:jc w:val="both"/>
        <w:rPr>
          <w:rFonts w:cs="Arial"/>
          <w:szCs w:val="24"/>
        </w:rPr>
      </w:pPr>
      <w:r w:rsidRPr="004E400F">
        <w:rPr>
          <w:rFonts w:cs="Arial"/>
          <w:szCs w:val="24"/>
        </w:rPr>
        <w:t>Professional Indemnity Insurance</w:t>
      </w:r>
      <w:r w:rsidRPr="004E400F">
        <w:rPr>
          <w:rFonts w:cs="Arial"/>
          <w:b/>
          <w:szCs w:val="24"/>
        </w:rPr>
        <w:t xml:space="preserve"> </w:t>
      </w:r>
      <w:r w:rsidRPr="004E400F">
        <w:rPr>
          <w:rFonts w:cs="Arial"/>
          <w:szCs w:val="24"/>
        </w:rPr>
        <w:t>- (</w:t>
      </w:r>
      <w:r w:rsidRPr="001B0DE9">
        <w:rPr>
          <w:rFonts w:cs="Arial"/>
          <w:szCs w:val="24"/>
        </w:rPr>
        <w:t>where applicable</w:t>
      </w:r>
      <w:r w:rsidRPr="004E400F">
        <w:rPr>
          <w:rFonts w:cs="Arial"/>
          <w:szCs w:val="24"/>
        </w:rPr>
        <w:t>) in respect of the</w:t>
      </w:r>
      <w:r>
        <w:rPr>
          <w:rFonts w:cs="Arial"/>
          <w:szCs w:val="24"/>
        </w:rPr>
        <w:t xml:space="preserve"> Provider</w:t>
      </w:r>
      <w:r w:rsidRPr="004E400F">
        <w:rPr>
          <w:rFonts w:cs="Arial"/>
          <w:szCs w:val="24"/>
        </w:rPr>
        <w:t>’s business with a minimum level of indemnity of £</w:t>
      </w:r>
      <w:r>
        <w:rPr>
          <w:rFonts w:cs="Arial"/>
          <w:szCs w:val="24"/>
        </w:rPr>
        <w:t>1</w:t>
      </w:r>
      <w:r w:rsidRPr="004E400F">
        <w:rPr>
          <w:rFonts w:cs="Arial"/>
          <w:szCs w:val="24"/>
        </w:rPr>
        <w:t>,000,000</w:t>
      </w:r>
      <w:r>
        <w:rPr>
          <w:rFonts w:cs="Arial"/>
          <w:szCs w:val="24"/>
        </w:rPr>
        <w:t xml:space="preserve"> in relation to any one claim or series of claims and shall </w:t>
      </w:r>
      <w:r w:rsidR="006957C6" w:rsidRPr="006957C6">
        <w:rPr>
          <w:rFonts w:cs="Arial"/>
          <w:szCs w:val="24"/>
        </w:rPr>
        <w:t>In view of the claims made nature of the insurance</w:t>
      </w:r>
      <w:r w:rsidR="006957C6">
        <w:rPr>
          <w:rFonts w:cs="Arial"/>
          <w:szCs w:val="24"/>
        </w:rPr>
        <w:t>,</w:t>
      </w:r>
      <w:r w:rsidR="006957C6" w:rsidRPr="006957C6">
        <w:rPr>
          <w:rFonts w:cs="Arial"/>
          <w:szCs w:val="24"/>
        </w:rPr>
        <w:t xml:space="preserve"> maintain continuity of cover with the insurer for at least six years after the year the policy was in forc</w:t>
      </w:r>
      <w:r w:rsidR="006957C6">
        <w:rPr>
          <w:rFonts w:cs="Arial"/>
          <w:szCs w:val="24"/>
        </w:rPr>
        <w:t xml:space="preserve">e and </w:t>
      </w:r>
      <w:r w:rsidRPr="006957C6">
        <w:rPr>
          <w:rFonts w:cs="Arial"/>
          <w:szCs w:val="24"/>
        </w:rPr>
        <w:t>ensure that all professional consultants or sub-contractors involved in the provision of the Service hold and maintain appropriate cover.</w:t>
      </w:r>
    </w:p>
    <w:p w:rsidR="00B3407E" w:rsidRDefault="00B3407E" w:rsidP="006705E8">
      <w:pPr>
        <w:pStyle w:val="BodyTextIndent"/>
        <w:ind w:left="0"/>
        <w:jc w:val="both"/>
        <w:rPr>
          <w:rFonts w:cs="Arial"/>
          <w:szCs w:val="24"/>
        </w:rPr>
      </w:pPr>
    </w:p>
    <w:p w:rsidR="00B3407E" w:rsidRDefault="00B3407E" w:rsidP="00B17BC7">
      <w:pPr>
        <w:pStyle w:val="BodyTextIndent"/>
        <w:numPr>
          <w:ilvl w:val="2"/>
          <w:numId w:val="29"/>
        </w:numPr>
        <w:ind w:left="1620" w:hanging="900"/>
        <w:jc w:val="both"/>
      </w:pPr>
      <w:r>
        <w:t xml:space="preserve">Product liability insurance (where applicable) with a limit of indemnity of not less than </w:t>
      </w:r>
      <w:r w:rsidRPr="002431E9">
        <w:t>£2,000,000</w:t>
      </w:r>
      <w:r>
        <w:t xml:space="preserve"> in relation to any one claim or series of claims and not less than </w:t>
      </w:r>
      <w:r w:rsidRPr="002431E9">
        <w:t>£5,000,000</w:t>
      </w:r>
      <w:r>
        <w:t xml:space="preserve"> in aggregate for all claims arising in any year.</w:t>
      </w:r>
    </w:p>
    <w:p w:rsidR="00B3407E" w:rsidRDefault="00B3407E" w:rsidP="006705E8">
      <w:pPr>
        <w:pStyle w:val="BodyTextIndent"/>
        <w:ind w:left="0"/>
        <w:jc w:val="both"/>
      </w:pPr>
    </w:p>
    <w:p w:rsidR="00B3407E" w:rsidRDefault="00B3407E" w:rsidP="00B17BC7">
      <w:pPr>
        <w:pStyle w:val="BodyTextIndent"/>
        <w:numPr>
          <w:ilvl w:val="2"/>
          <w:numId w:val="29"/>
        </w:numPr>
        <w:ind w:left="1620" w:hanging="900"/>
        <w:jc w:val="both"/>
      </w:pPr>
      <w:r>
        <w:t xml:space="preserve">Efficacy Insurance to cover any Service or Product failure to perform (where applicable) extending either the Public Liability or Product Liability Insurance or both, the minimum value of such extended cover shall be £5,000,000. </w:t>
      </w:r>
    </w:p>
    <w:p w:rsidR="00B3407E" w:rsidRDefault="00B3407E" w:rsidP="00366A34">
      <w:pPr>
        <w:pStyle w:val="BodyTextIndent"/>
        <w:tabs>
          <w:tab w:val="left" w:pos="709"/>
          <w:tab w:val="left" w:pos="2835"/>
        </w:tabs>
        <w:ind w:left="567" w:hanging="567"/>
        <w:jc w:val="both"/>
        <w:rPr>
          <w:rFonts w:cs="Arial"/>
          <w:szCs w:val="24"/>
        </w:rPr>
      </w:pPr>
    </w:p>
    <w:p w:rsidR="00B3407E" w:rsidRPr="00E134FF" w:rsidRDefault="00B3407E" w:rsidP="00BF1404">
      <w:pPr>
        <w:pStyle w:val="BodyTextIndent"/>
        <w:numPr>
          <w:ilvl w:val="1"/>
          <w:numId w:val="29"/>
        </w:numPr>
        <w:tabs>
          <w:tab w:val="left" w:pos="709"/>
        </w:tabs>
        <w:jc w:val="both"/>
        <w:rPr>
          <w:rFonts w:cs="Arial"/>
          <w:color w:val="000000"/>
          <w:szCs w:val="24"/>
        </w:rPr>
      </w:pPr>
      <w:r w:rsidRPr="000F26BB">
        <w:rPr>
          <w:rFonts w:cs="Arial"/>
          <w:szCs w:val="24"/>
        </w:rPr>
        <w:t>The insurance cover in clause 28.1</w:t>
      </w:r>
      <w:proofErr w:type="gramStart"/>
      <w:r w:rsidRPr="000F26BB">
        <w:rPr>
          <w:rFonts w:cs="Arial"/>
          <w:szCs w:val="24"/>
        </w:rPr>
        <w:t>,shall</w:t>
      </w:r>
      <w:proofErr w:type="gramEnd"/>
      <w:r w:rsidRPr="000F26BB">
        <w:rPr>
          <w:rFonts w:cs="Arial"/>
          <w:szCs w:val="24"/>
        </w:rPr>
        <w:t xml:space="preserve"> be in respect of all risks which may be incurred by the Provider, arising out of the Provider’s performance of this Contract, including death, personal injury, loss of or damage to property or any other loss. </w:t>
      </w:r>
      <w:r>
        <w:rPr>
          <w:rFonts w:cs="Arial"/>
          <w:szCs w:val="24"/>
        </w:rPr>
        <w:t>Such policies shall include cover in respect of any financial loss arising from any advice given or omitted to be given by the Provider.</w:t>
      </w:r>
    </w:p>
    <w:p w:rsidR="00B3407E" w:rsidRDefault="00B3407E" w:rsidP="00E134FF">
      <w:pPr>
        <w:pStyle w:val="BodyTextIndent"/>
        <w:tabs>
          <w:tab w:val="left" w:pos="709"/>
        </w:tabs>
        <w:jc w:val="both"/>
        <w:rPr>
          <w:rFonts w:cs="Arial"/>
          <w:color w:val="000000"/>
          <w:szCs w:val="24"/>
        </w:rPr>
      </w:pPr>
    </w:p>
    <w:p w:rsidR="00B3407E" w:rsidRPr="000F26BB" w:rsidRDefault="00B3407E" w:rsidP="00BF1404">
      <w:pPr>
        <w:pStyle w:val="BodyTextIndent"/>
        <w:numPr>
          <w:ilvl w:val="1"/>
          <w:numId w:val="29"/>
        </w:numPr>
        <w:tabs>
          <w:tab w:val="left" w:pos="709"/>
        </w:tabs>
        <w:jc w:val="both"/>
        <w:rPr>
          <w:rFonts w:cs="Arial"/>
          <w:color w:val="000000"/>
          <w:szCs w:val="24"/>
        </w:rPr>
      </w:pPr>
      <w:r w:rsidRPr="000F26BB">
        <w:rPr>
          <w:rFonts w:cs="Arial"/>
          <w:szCs w:val="24"/>
        </w:rPr>
        <w:t>The Provider shall when required by the Council produce evidence of the insurance required in the sub-clauses above. In the event that the Provider at any time fails to maintain the insurance in sub-clauses above the Council may take out and maintain such insurance and the Provider shall pay to the Council the cost and expenses so incurred by the Council.</w:t>
      </w:r>
    </w:p>
    <w:p w:rsidR="00B3407E" w:rsidRPr="000F26BB" w:rsidRDefault="00B3407E" w:rsidP="000F26BB">
      <w:pPr>
        <w:pStyle w:val="BodyTextIndent"/>
        <w:tabs>
          <w:tab w:val="left" w:pos="709"/>
        </w:tabs>
        <w:ind w:left="567"/>
        <w:jc w:val="both"/>
        <w:rPr>
          <w:rFonts w:cs="Arial"/>
          <w:color w:val="000000"/>
          <w:szCs w:val="24"/>
        </w:rPr>
      </w:pPr>
    </w:p>
    <w:p w:rsidR="00B3407E" w:rsidRDefault="00B3407E" w:rsidP="00B17BC7">
      <w:pPr>
        <w:pStyle w:val="BodyTextIndent"/>
        <w:numPr>
          <w:ilvl w:val="1"/>
          <w:numId w:val="29"/>
        </w:numPr>
        <w:tabs>
          <w:tab w:val="left" w:pos="709"/>
        </w:tabs>
        <w:ind w:left="709" w:hanging="709"/>
        <w:jc w:val="both"/>
        <w:rPr>
          <w:rFonts w:cs="Arial"/>
          <w:color w:val="000000"/>
          <w:szCs w:val="24"/>
        </w:rPr>
      </w:pPr>
      <w:r w:rsidRPr="000F26BB">
        <w:rPr>
          <w:rFonts w:cs="Arial"/>
          <w:color w:val="000000"/>
          <w:szCs w:val="24"/>
        </w:rPr>
        <w:t>The terms of the insurance or the amount of cover shall not relie</w:t>
      </w:r>
      <w:r>
        <w:rPr>
          <w:rFonts w:cs="Arial"/>
          <w:color w:val="000000"/>
          <w:szCs w:val="24"/>
        </w:rPr>
        <w:t>ve</w:t>
      </w:r>
      <w:r w:rsidRPr="000F26BB">
        <w:rPr>
          <w:rFonts w:cs="Arial"/>
          <w:color w:val="000000"/>
          <w:szCs w:val="24"/>
        </w:rPr>
        <w:t xml:space="preserve"> the Provider of any liabilities under this Contract.</w:t>
      </w:r>
    </w:p>
    <w:p w:rsidR="00B3407E" w:rsidRDefault="00B3407E" w:rsidP="00696062">
      <w:pPr>
        <w:pStyle w:val="BodyTextIndent"/>
        <w:tabs>
          <w:tab w:val="left" w:pos="709"/>
        </w:tabs>
        <w:ind w:left="0"/>
        <w:jc w:val="both"/>
        <w:rPr>
          <w:rFonts w:cs="Arial"/>
          <w:color w:val="000000"/>
          <w:szCs w:val="24"/>
        </w:rPr>
      </w:pPr>
    </w:p>
    <w:p w:rsidR="00B3407E" w:rsidRPr="000F26BB" w:rsidRDefault="00B3407E" w:rsidP="00696062">
      <w:pPr>
        <w:pStyle w:val="BodyTextIndent"/>
        <w:numPr>
          <w:ilvl w:val="1"/>
          <w:numId w:val="29"/>
        </w:numPr>
        <w:tabs>
          <w:tab w:val="left" w:pos="709"/>
        </w:tabs>
        <w:jc w:val="both"/>
        <w:rPr>
          <w:rFonts w:cs="Arial"/>
          <w:color w:val="000000"/>
          <w:szCs w:val="24"/>
        </w:rPr>
      </w:pPr>
      <w:r>
        <w:rPr>
          <w:rFonts w:cs="Arial"/>
          <w:color w:val="000000"/>
          <w:szCs w:val="24"/>
        </w:rPr>
        <w:t xml:space="preserve">Where the insurance is a “Claims Made Policy” </w:t>
      </w:r>
      <w:r w:rsidRPr="0050040C">
        <w:rPr>
          <w:rFonts w:cs="Arial"/>
          <w:color w:val="000000"/>
          <w:szCs w:val="24"/>
        </w:rPr>
        <w:t>(</w:t>
      </w:r>
      <w:proofErr w:type="spellStart"/>
      <w:r w:rsidRPr="0050040C">
        <w:rPr>
          <w:rFonts w:cs="Arial"/>
          <w:color w:val="000000"/>
          <w:szCs w:val="24"/>
        </w:rPr>
        <w:t>ie</w:t>
      </w:r>
      <w:proofErr w:type="spellEnd"/>
      <w:r w:rsidRPr="0050040C">
        <w:rPr>
          <w:rFonts w:cs="Arial"/>
          <w:color w:val="000000"/>
          <w:szCs w:val="24"/>
        </w:rPr>
        <w:t xml:space="preserve"> a</w:t>
      </w:r>
      <w:r w:rsidRPr="0050040C">
        <w:rPr>
          <w:rFonts w:cs="Arial"/>
          <w:color w:val="212121"/>
          <w:szCs w:val="24"/>
        </w:rPr>
        <w:t xml:space="preserve">n insurance policy with a condition whereby only </w:t>
      </w:r>
      <w:r w:rsidRPr="008F5400">
        <w:rPr>
          <w:rStyle w:val="Emphasis"/>
          <w:rFonts w:cs="Arial"/>
          <w:bCs/>
          <w:i w:val="0"/>
          <w:color w:val="212121"/>
          <w:szCs w:val="24"/>
        </w:rPr>
        <w:t>claims</w:t>
      </w:r>
      <w:r w:rsidRPr="008F5400">
        <w:rPr>
          <w:rStyle w:val="Emphasis"/>
          <w:rFonts w:cs="Arial"/>
          <w:b/>
          <w:bCs/>
          <w:color w:val="212121"/>
          <w:szCs w:val="24"/>
        </w:rPr>
        <w:t xml:space="preserve"> </w:t>
      </w:r>
      <w:r w:rsidRPr="0050040C">
        <w:rPr>
          <w:rFonts w:cs="Arial"/>
          <w:color w:val="212121"/>
          <w:szCs w:val="24"/>
        </w:rPr>
        <w:t>notified to the insurer during the policy period are covered).</w:t>
      </w:r>
      <w:r>
        <w:rPr>
          <w:rFonts w:cs="Arial"/>
          <w:color w:val="000000"/>
          <w:szCs w:val="24"/>
        </w:rPr>
        <w:t xml:space="preserve"> </w:t>
      </w:r>
      <w:proofErr w:type="gramStart"/>
      <w:r>
        <w:rPr>
          <w:rFonts w:cs="Arial"/>
          <w:color w:val="000000"/>
          <w:szCs w:val="24"/>
        </w:rPr>
        <w:t>the</w:t>
      </w:r>
      <w:proofErr w:type="gramEnd"/>
      <w:r>
        <w:rPr>
          <w:rFonts w:cs="Arial"/>
          <w:color w:val="000000"/>
          <w:szCs w:val="24"/>
        </w:rPr>
        <w:t xml:space="preserve"> </w:t>
      </w:r>
      <w:r w:rsidRPr="000F26BB">
        <w:rPr>
          <w:rFonts w:cs="Arial"/>
          <w:color w:val="000000"/>
          <w:szCs w:val="24"/>
        </w:rPr>
        <w:t>Provider shall hold and maintain the insurance for a minim</w:t>
      </w:r>
      <w:r>
        <w:rPr>
          <w:rFonts w:cs="Arial"/>
          <w:color w:val="000000"/>
          <w:szCs w:val="24"/>
        </w:rPr>
        <w:t>um</w:t>
      </w:r>
      <w:r w:rsidRPr="000F26BB">
        <w:rPr>
          <w:rFonts w:cs="Arial"/>
          <w:color w:val="000000"/>
          <w:szCs w:val="24"/>
        </w:rPr>
        <w:t xml:space="preserve"> of 6 years following the expiry or earlier termination of the Contract.</w:t>
      </w:r>
    </w:p>
    <w:p w:rsidR="00B3407E" w:rsidRDefault="00B3407E" w:rsidP="00696062">
      <w:pPr>
        <w:pStyle w:val="BodyTextIndent"/>
        <w:tabs>
          <w:tab w:val="left" w:pos="709"/>
        </w:tabs>
        <w:ind w:left="0"/>
        <w:jc w:val="both"/>
        <w:rPr>
          <w:rFonts w:cs="Arial"/>
          <w:color w:val="000000"/>
          <w:szCs w:val="24"/>
        </w:rPr>
      </w:pPr>
    </w:p>
    <w:p w:rsidR="00B3407E" w:rsidRPr="000F26BB" w:rsidRDefault="00B3407E" w:rsidP="008E1154">
      <w:pPr>
        <w:pStyle w:val="BodyTextIndent"/>
        <w:tabs>
          <w:tab w:val="left" w:pos="709"/>
        </w:tabs>
        <w:ind w:left="0"/>
        <w:jc w:val="both"/>
        <w:rPr>
          <w:rFonts w:cs="Arial"/>
          <w:color w:val="000000"/>
          <w:szCs w:val="24"/>
        </w:rPr>
      </w:pPr>
    </w:p>
    <w:p w:rsidR="00B3407E" w:rsidRDefault="00B3407E" w:rsidP="00B17BC7">
      <w:pPr>
        <w:pStyle w:val="ListParagraph"/>
        <w:numPr>
          <w:ilvl w:val="0"/>
          <w:numId w:val="29"/>
        </w:numPr>
        <w:tabs>
          <w:tab w:val="left" w:pos="709"/>
          <w:tab w:val="left" w:pos="1418"/>
          <w:tab w:val="left" w:pos="2127"/>
          <w:tab w:val="left" w:pos="2835"/>
          <w:tab w:val="left" w:pos="3686"/>
          <w:tab w:val="left" w:pos="4395"/>
        </w:tabs>
        <w:ind w:left="720" w:hanging="720"/>
        <w:jc w:val="both"/>
        <w:rPr>
          <w:rFonts w:ascii="Arial" w:hAnsi="Arial" w:cs="Arial"/>
          <w:b/>
          <w:color w:val="000000"/>
          <w:sz w:val="24"/>
          <w:szCs w:val="24"/>
        </w:rPr>
      </w:pPr>
      <w:r>
        <w:rPr>
          <w:rFonts w:cs="Arial"/>
          <w:color w:val="000000"/>
          <w:szCs w:val="24"/>
        </w:rPr>
        <w:t xml:space="preserve"> </w:t>
      </w:r>
      <w:r w:rsidRPr="00E975B6">
        <w:rPr>
          <w:rFonts w:ascii="Arial" w:hAnsi="Arial" w:cs="Arial"/>
          <w:b/>
          <w:color w:val="000000"/>
          <w:sz w:val="24"/>
          <w:szCs w:val="24"/>
        </w:rPr>
        <w:t xml:space="preserve">Confidentiality </w:t>
      </w:r>
    </w:p>
    <w:p w:rsidR="00B3407E" w:rsidRPr="004E400F" w:rsidRDefault="00B3407E" w:rsidP="00A20487">
      <w:pPr>
        <w:pStyle w:val="Heading5"/>
        <w:tabs>
          <w:tab w:val="left" w:pos="709"/>
          <w:tab w:val="left" w:pos="1418"/>
          <w:tab w:val="left" w:pos="2127"/>
          <w:tab w:val="left" w:pos="2835"/>
          <w:tab w:val="left" w:pos="3686"/>
          <w:tab w:val="left" w:pos="4395"/>
        </w:tabs>
        <w:spacing w:before="0" w:after="0"/>
        <w:jc w:val="both"/>
        <w:rPr>
          <w:rFonts w:cs="Arial"/>
          <w:color w:val="000000"/>
          <w:sz w:val="24"/>
          <w:szCs w:val="24"/>
        </w:rPr>
      </w:pPr>
    </w:p>
    <w:p w:rsidR="00B3407E" w:rsidRDefault="00B3407E" w:rsidP="00BF1404">
      <w:pPr>
        <w:pStyle w:val="Heading5"/>
        <w:numPr>
          <w:ilvl w:val="1"/>
          <w:numId w:val="29"/>
        </w:numPr>
        <w:tabs>
          <w:tab w:val="left" w:pos="720"/>
          <w:tab w:val="left" w:pos="1418"/>
          <w:tab w:val="left" w:pos="2127"/>
          <w:tab w:val="left" w:pos="2835"/>
          <w:tab w:val="left" w:pos="3686"/>
          <w:tab w:val="left" w:pos="4395"/>
        </w:tabs>
        <w:spacing w:before="0" w:after="0"/>
        <w:jc w:val="both"/>
        <w:rPr>
          <w:rFonts w:cs="Arial"/>
          <w:sz w:val="24"/>
          <w:szCs w:val="24"/>
        </w:rPr>
      </w:pPr>
      <w:r w:rsidRPr="004E400F">
        <w:rPr>
          <w:rFonts w:cs="Arial"/>
          <w:sz w:val="24"/>
          <w:szCs w:val="24"/>
        </w:rPr>
        <w:t xml:space="preserve">The </w:t>
      </w:r>
      <w:r>
        <w:rPr>
          <w:rFonts w:cs="Arial"/>
          <w:sz w:val="24"/>
          <w:szCs w:val="24"/>
        </w:rPr>
        <w:t>parties</w:t>
      </w:r>
      <w:r w:rsidRPr="004E400F">
        <w:rPr>
          <w:rFonts w:cs="Arial"/>
          <w:sz w:val="24"/>
          <w:szCs w:val="24"/>
        </w:rPr>
        <w:t xml:space="preserve"> acknowledge that any Confidential </w:t>
      </w:r>
      <w:r>
        <w:rPr>
          <w:rFonts w:cs="Arial"/>
          <w:sz w:val="24"/>
          <w:szCs w:val="24"/>
        </w:rPr>
        <w:t>I</w:t>
      </w:r>
      <w:r w:rsidRPr="004E400F">
        <w:rPr>
          <w:rFonts w:cs="Arial"/>
          <w:sz w:val="24"/>
          <w:szCs w:val="24"/>
        </w:rPr>
        <w:t>nformation obtained from or</w:t>
      </w:r>
      <w:r>
        <w:rPr>
          <w:rFonts w:cs="Arial"/>
          <w:sz w:val="24"/>
          <w:szCs w:val="24"/>
        </w:rPr>
        <w:t xml:space="preserve"> </w:t>
      </w:r>
      <w:r w:rsidRPr="004E400F">
        <w:rPr>
          <w:rFonts w:cs="Arial"/>
          <w:sz w:val="24"/>
          <w:szCs w:val="24"/>
        </w:rPr>
        <w:t xml:space="preserve">relating to the other or any </w:t>
      </w:r>
      <w:proofErr w:type="spellStart"/>
      <w:r w:rsidRPr="004E400F">
        <w:rPr>
          <w:rFonts w:cs="Arial"/>
          <w:sz w:val="24"/>
          <w:szCs w:val="24"/>
        </w:rPr>
        <w:t>sub</w:t>
      </w:r>
      <w:r>
        <w:rPr>
          <w:rFonts w:cs="Arial"/>
          <w:sz w:val="24"/>
          <w:szCs w:val="24"/>
        </w:rPr>
        <w:t xml:space="preserve"> contractor</w:t>
      </w:r>
      <w:proofErr w:type="spellEnd"/>
      <w:r w:rsidRPr="004E400F">
        <w:rPr>
          <w:rFonts w:cs="Arial"/>
          <w:sz w:val="24"/>
          <w:szCs w:val="24"/>
        </w:rPr>
        <w:t xml:space="preserve"> or the </w:t>
      </w:r>
      <w:r>
        <w:rPr>
          <w:rFonts w:cs="Arial"/>
          <w:sz w:val="24"/>
          <w:szCs w:val="24"/>
        </w:rPr>
        <w:t>Service User</w:t>
      </w:r>
      <w:r w:rsidRPr="004E400F">
        <w:rPr>
          <w:rFonts w:cs="Arial"/>
          <w:sz w:val="24"/>
          <w:szCs w:val="24"/>
        </w:rPr>
        <w:t xml:space="preserve"> is confidential information for the purposes of this Contract.</w:t>
      </w:r>
    </w:p>
    <w:p w:rsidR="00B3407E" w:rsidRPr="00D81477" w:rsidRDefault="00B3407E" w:rsidP="00E66C44">
      <w:pPr>
        <w:rPr>
          <w:szCs w:val="24"/>
          <w:lang w:eastAsia="en-GB"/>
        </w:rPr>
      </w:pPr>
    </w:p>
    <w:p w:rsidR="00B3407E" w:rsidRPr="00D81477" w:rsidRDefault="00B3407E" w:rsidP="00BF1404">
      <w:pPr>
        <w:pStyle w:val="Heading5"/>
        <w:numPr>
          <w:ilvl w:val="1"/>
          <w:numId w:val="29"/>
        </w:numPr>
        <w:tabs>
          <w:tab w:val="left" w:pos="720"/>
          <w:tab w:val="left" w:pos="1418"/>
          <w:tab w:val="left" w:pos="2127"/>
          <w:tab w:val="left" w:pos="2835"/>
          <w:tab w:val="left" w:pos="3686"/>
          <w:tab w:val="left" w:pos="4395"/>
        </w:tabs>
        <w:spacing w:before="0" w:after="0"/>
        <w:jc w:val="both"/>
        <w:rPr>
          <w:sz w:val="24"/>
          <w:szCs w:val="24"/>
          <w:lang w:eastAsia="en-GB"/>
        </w:rPr>
      </w:pPr>
      <w:r w:rsidRPr="00D81477">
        <w:rPr>
          <w:sz w:val="24"/>
          <w:szCs w:val="24"/>
        </w:rPr>
        <w:t xml:space="preserve">Subject </w:t>
      </w:r>
      <w:r w:rsidRPr="005104DE">
        <w:rPr>
          <w:sz w:val="24"/>
          <w:szCs w:val="24"/>
        </w:rPr>
        <w:t>to Clause 3</w:t>
      </w:r>
      <w:r>
        <w:rPr>
          <w:sz w:val="24"/>
          <w:szCs w:val="24"/>
        </w:rPr>
        <w:t>7</w:t>
      </w:r>
      <w:r w:rsidRPr="00D81477">
        <w:rPr>
          <w:sz w:val="24"/>
          <w:szCs w:val="24"/>
        </w:rPr>
        <w:t xml:space="preserve"> e</w:t>
      </w:r>
      <w:r w:rsidRPr="00D81477">
        <w:rPr>
          <w:sz w:val="24"/>
          <w:szCs w:val="24"/>
          <w:lang w:eastAsia="en-GB"/>
        </w:rPr>
        <w:t>ach party (‘Receiving Party’) shall keep the Confidential</w:t>
      </w:r>
      <w:r>
        <w:rPr>
          <w:sz w:val="24"/>
          <w:szCs w:val="24"/>
          <w:lang w:eastAsia="en-GB"/>
        </w:rPr>
        <w:t xml:space="preserve"> </w:t>
      </w:r>
      <w:r w:rsidRPr="00D81477">
        <w:rPr>
          <w:sz w:val="24"/>
          <w:szCs w:val="24"/>
          <w:lang w:eastAsia="en-GB"/>
        </w:rPr>
        <w:t xml:space="preserve">Information of the other party (‘Supplying Party’) confidential and secret, whether disclosed to or received by the Receiving Party. </w:t>
      </w:r>
    </w:p>
    <w:p w:rsidR="00B3407E" w:rsidRPr="00D81477" w:rsidRDefault="00B3407E" w:rsidP="00FF50E6">
      <w:pPr>
        <w:rPr>
          <w:lang w:eastAsia="en-GB"/>
        </w:rPr>
      </w:pPr>
    </w:p>
    <w:p w:rsidR="00B3407E" w:rsidRDefault="00B3407E" w:rsidP="00BF1404">
      <w:pPr>
        <w:pStyle w:val="Heading5"/>
        <w:numPr>
          <w:ilvl w:val="1"/>
          <w:numId w:val="29"/>
        </w:numPr>
        <w:tabs>
          <w:tab w:val="left" w:pos="720"/>
          <w:tab w:val="left" w:pos="1418"/>
          <w:tab w:val="left" w:pos="2127"/>
          <w:tab w:val="left" w:pos="2835"/>
          <w:tab w:val="left" w:pos="3686"/>
          <w:tab w:val="left" w:pos="4395"/>
        </w:tabs>
        <w:spacing w:before="0" w:after="0"/>
        <w:jc w:val="both"/>
        <w:rPr>
          <w:rFonts w:cs="Arial"/>
          <w:sz w:val="24"/>
          <w:szCs w:val="24"/>
        </w:rPr>
      </w:pPr>
      <w:r w:rsidRPr="004E400F">
        <w:rPr>
          <w:rFonts w:cs="Arial"/>
          <w:sz w:val="24"/>
          <w:szCs w:val="24"/>
        </w:rPr>
        <w:t xml:space="preserve">Each </w:t>
      </w:r>
      <w:r>
        <w:rPr>
          <w:rFonts w:cs="Arial"/>
          <w:sz w:val="24"/>
          <w:szCs w:val="24"/>
        </w:rPr>
        <w:t>party</w:t>
      </w:r>
      <w:r w:rsidRPr="004E400F">
        <w:rPr>
          <w:rFonts w:cs="Arial"/>
          <w:sz w:val="24"/>
          <w:szCs w:val="24"/>
        </w:rPr>
        <w:t xml:space="preserve"> and any permitted sub-</w:t>
      </w:r>
      <w:r>
        <w:rPr>
          <w:rFonts w:cs="Arial"/>
          <w:sz w:val="24"/>
          <w:szCs w:val="24"/>
        </w:rPr>
        <w:t>contractor</w:t>
      </w:r>
      <w:r w:rsidRPr="004E400F">
        <w:rPr>
          <w:rFonts w:cs="Arial"/>
          <w:sz w:val="24"/>
          <w:szCs w:val="24"/>
        </w:rPr>
        <w:t xml:space="preserve"> shall:</w:t>
      </w:r>
    </w:p>
    <w:p w:rsidR="00B3407E" w:rsidRPr="00CA72A9" w:rsidRDefault="00B3407E" w:rsidP="00CA72A9"/>
    <w:p w:rsidR="00B3407E" w:rsidRDefault="00B3407E" w:rsidP="00B17BC7">
      <w:pPr>
        <w:pStyle w:val="Heading5"/>
        <w:numPr>
          <w:ilvl w:val="2"/>
          <w:numId w:val="29"/>
        </w:numPr>
        <w:tabs>
          <w:tab w:val="left" w:pos="1701"/>
          <w:tab w:val="left" w:pos="2835"/>
          <w:tab w:val="left" w:pos="3686"/>
          <w:tab w:val="left" w:pos="4395"/>
        </w:tabs>
        <w:spacing w:before="0" w:after="0"/>
        <w:ind w:left="1620" w:hanging="900"/>
        <w:jc w:val="both"/>
        <w:rPr>
          <w:sz w:val="24"/>
          <w:szCs w:val="24"/>
        </w:rPr>
      </w:pPr>
      <w:proofErr w:type="gramStart"/>
      <w:r w:rsidRPr="00D87A23">
        <w:rPr>
          <w:sz w:val="24"/>
          <w:szCs w:val="24"/>
        </w:rPr>
        <w:t>only</w:t>
      </w:r>
      <w:proofErr w:type="gramEnd"/>
      <w:r w:rsidRPr="00D87A23">
        <w:rPr>
          <w:sz w:val="24"/>
          <w:szCs w:val="24"/>
        </w:rPr>
        <w:t xml:space="preserve"> use Confidential Information for the purposes of this Contract; </w:t>
      </w:r>
    </w:p>
    <w:p w:rsidR="00B3407E" w:rsidRPr="00D87A23" w:rsidRDefault="00B3407E" w:rsidP="00D87A23"/>
    <w:p w:rsidR="00B3407E" w:rsidRDefault="00B3407E" w:rsidP="00B17BC7">
      <w:pPr>
        <w:pStyle w:val="Heading5"/>
        <w:numPr>
          <w:ilvl w:val="2"/>
          <w:numId w:val="29"/>
        </w:numPr>
        <w:tabs>
          <w:tab w:val="left" w:pos="1560"/>
          <w:tab w:val="left" w:pos="2835"/>
          <w:tab w:val="left" w:pos="3686"/>
          <w:tab w:val="left" w:pos="4395"/>
        </w:tabs>
        <w:spacing w:before="0" w:after="0"/>
        <w:ind w:left="1620" w:hanging="900"/>
        <w:jc w:val="both"/>
        <w:rPr>
          <w:sz w:val="24"/>
          <w:szCs w:val="24"/>
        </w:rPr>
      </w:pPr>
      <w:r w:rsidRPr="00D87A23">
        <w:rPr>
          <w:sz w:val="24"/>
          <w:szCs w:val="24"/>
        </w:rPr>
        <w:t>not disclose any Confidential Information to any third party without the prior written consent of the other, and it may be a condition of such consent that such third party sign a confidentiality undertaking on same terms as set out in this clause;</w:t>
      </w:r>
    </w:p>
    <w:p w:rsidR="00B3407E" w:rsidRPr="00D87A23" w:rsidRDefault="00B3407E" w:rsidP="00D87A23"/>
    <w:p w:rsidR="00B3407E" w:rsidRDefault="00B3407E" w:rsidP="00B17BC7">
      <w:pPr>
        <w:pStyle w:val="Heading5"/>
        <w:numPr>
          <w:ilvl w:val="2"/>
          <w:numId w:val="29"/>
        </w:numPr>
        <w:tabs>
          <w:tab w:val="left" w:pos="1560"/>
          <w:tab w:val="left" w:pos="2835"/>
          <w:tab w:val="left" w:pos="3686"/>
          <w:tab w:val="left" w:pos="4395"/>
        </w:tabs>
        <w:spacing w:before="0" w:after="0"/>
        <w:ind w:left="1620" w:hanging="900"/>
        <w:jc w:val="both"/>
        <w:rPr>
          <w:rFonts w:cs="Arial"/>
          <w:color w:val="000000"/>
          <w:sz w:val="24"/>
          <w:szCs w:val="24"/>
        </w:rPr>
      </w:pPr>
      <w:proofErr w:type="gramStart"/>
      <w:r w:rsidRPr="00D87A23">
        <w:rPr>
          <w:rFonts w:cs="Arial"/>
          <w:color w:val="000000"/>
          <w:sz w:val="24"/>
          <w:szCs w:val="24"/>
        </w:rPr>
        <w:t>take</w:t>
      </w:r>
      <w:proofErr w:type="gramEnd"/>
      <w:r>
        <w:rPr>
          <w:rFonts w:cs="Arial"/>
          <w:color w:val="000000"/>
          <w:sz w:val="24"/>
          <w:szCs w:val="24"/>
        </w:rPr>
        <w:t xml:space="preserve"> </w:t>
      </w:r>
      <w:r w:rsidRPr="00D87A23">
        <w:rPr>
          <w:rFonts w:cs="Arial"/>
          <w:color w:val="000000"/>
          <w:sz w:val="24"/>
          <w:szCs w:val="24"/>
        </w:rPr>
        <w:t>all necessary precautions to ensure that all Confidential Information is treated as confidential and not disclosed or used other than for the purposes of this Contract by its employees, agents or sub-contractors.</w:t>
      </w:r>
    </w:p>
    <w:p w:rsidR="00B3407E" w:rsidRPr="004E400F" w:rsidRDefault="00B3407E" w:rsidP="00A20487">
      <w:pPr>
        <w:pStyle w:val="Heading5"/>
        <w:tabs>
          <w:tab w:val="left" w:pos="1418"/>
          <w:tab w:val="left" w:pos="2127"/>
          <w:tab w:val="left" w:pos="2835"/>
          <w:tab w:val="left" w:pos="3686"/>
          <w:tab w:val="left" w:pos="4395"/>
        </w:tabs>
        <w:spacing w:before="0" w:after="0"/>
        <w:jc w:val="both"/>
        <w:rPr>
          <w:rFonts w:cs="Arial"/>
          <w:color w:val="000000"/>
          <w:sz w:val="24"/>
          <w:szCs w:val="24"/>
        </w:rPr>
      </w:pPr>
    </w:p>
    <w:p w:rsidR="00B3407E" w:rsidRDefault="00B3407E" w:rsidP="00BF1404">
      <w:pPr>
        <w:pStyle w:val="Heading5"/>
        <w:numPr>
          <w:ilvl w:val="1"/>
          <w:numId w:val="29"/>
        </w:numPr>
        <w:spacing w:before="0" w:after="0"/>
        <w:jc w:val="both"/>
        <w:rPr>
          <w:rFonts w:cs="Arial"/>
          <w:sz w:val="24"/>
          <w:szCs w:val="24"/>
        </w:rPr>
      </w:pPr>
      <w:r w:rsidRPr="004E400F">
        <w:rPr>
          <w:rFonts w:cs="Arial"/>
          <w:sz w:val="24"/>
          <w:szCs w:val="24"/>
        </w:rPr>
        <w:t>The restrictions in this clause 2</w:t>
      </w:r>
      <w:r>
        <w:rPr>
          <w:rFonts w:cs="Arial"/>
          <w:sz w:val="24"/>
          <w:szCs w:val="24"/>
        </w:rPr>
        <w:t>9</w:t>
      </w:r>
      <w:r w:rsidRPr="004E400F">
        <w:rPr>
          <w:rFonts w:cs="Arial"/>
          <w:sz w:val="24"/>
          <w:szCs w:val="24"/>
        </w:rPr>
        <w:t xml:space="preserve"> shall continue to apply after the termination</w:t>
      </w:r>
      <w:r>
        <w:rPr>
          <w:rFonts w:cs="Arial"/>
          <w:sz w:val="24"/>
          <w:szCs w:val="24"/>
        </w:rPr>
        <w:t xml:space="preserve"> </w:t>
      </w:r>
      <w:r w:rsidRPr="004E400F">
        <w:rPr>
          <w:rFonts w:cs="Arial"/>
          <w:sz w:val="24"/>
          <w:szCs w:val="24"/>
        </w:rPr>
        <w:t>of this Contract without limit in point of time but shall not apply to Confidential Information:</w:t>
      </w:r>
    </w:p>
    <w:p w:rsidR="00B3407E" w:rsidRPr="00D81477" w:rsidRDefault="00B3407E" w:rsidP="00095B22">
      <w:pPr>
        <w:rPr>
          <w:szCs w:val="24"/>
        </w:rPr>
      </w:pPr>
    </w:p>
    <w:p w:rsidR="00B3407E" w:rsidRDefault="00B3407E" w:rsidP="00B17BC7">
      <w:pPr>
        <w:pStyle w:val="Heading5"/>
        <w:numPr>
          <w:ilvl w:val="2"/>
          <w:numId w:val="29"/>
        </w:numPr>
        <w:tabs>
          <w:tab w:val="left" w:pos="1701"/>
          <w:tab w:val="left" w:pos="2835"/>
          <w:tab w:val="left" w:pos="3686"/>
          <w:tab w:val="left" w:pos="4395"/>
        </w:tabs>
        <w:spacing w:before="0" w:after="0"/>
        <w:ind w:left="1620" w:hanging="900"/>
        <w:jc w:val="both"/>
        <w:rPr>
          <w:sz w:val="24"/>
          <w:szCs w:val="24"/>
        </w:rPr>
      </w:pPr>
      <w:proofErr w:type="gramStart"/>
      <w:r w:rsidRPr="00D81477">
        <w:rPr>
          <w:sz w:val="24"/>
          <w:szCs w:val="24"/>
        </w:rPr>
        <w:t>which</w:t>
      </w:r>
      <w:proofErr w:type="gramEnd"/>
      <w:r w:rsidRPr="00D81477">
        <w:rPr>
          <w:sz w:val="24"/>
          <w:szCs w:val="24"/>
        </w:rPr>
        <w:t xml:space="preserve"> is or comes into the public doma</w:t>
      </w:r>
      <w:r>
        <w:rPr>
          <w:sz w:val="24"/>
          <w:szCs w:val="24"/>
        </w:rPr>
        <w:t xml:space="preserve">in or is subsequently disclosed </w:t>
      </w:r>
      <w:r w:rsidRPr="00D81477">
        <w:rPr>
          <w:sz w:val="24"/>
          <w:szCs w:val="24"/>
        </w:rPr>
        <w:t>to the public (otherwise than as a result of a breach of this clause 2</w:t>
      </w:r>
      <w:r>
        <w:rPr>
          <w:sz w:val="24"/>
          <w:szCs w:val="24"/>
        </w:rPr>
        <w:t>9</w:t>
      </w:r>
      <w:r w:rsidRPr="00D81477">
        <w:rPr>
          <w:sz w:val="24"/>
          <w:szCs w:val="24"/>
        </w:rPr>
        <w:t>); or</w:t>
      </w:r>
    </w:p>
    <w:p w:rsidR="00B3407E" w:rsidRPr="00D81477" w:rsidRDefault="00B3407E" w:rsidP="00E66C44">
      <w:pPr>
        <w:ind w:left="1276" w:hanging="709"/>
        <w:rPr>
          <w:szCs w:val="24"/>
        </w:rPr>
      </w:pPr>
    </w:p>
    <w:p w:rsidR="00B3407E" w:rsidRDefault="00B3407E" w:rsidP="00B17BC7">
      <w:pPr>
        <w:pStyle w:val="Heading5"/>
        <w:numPr>
          <w:ilvl w:val="2"/>
          <w:numId w:val="29"/>
        </w:numPr>
        <w:tabs>
          <w:tab w:val="left" w:pos="1620"/>
          <w:tab w:val="left" w:pos="2127"/>
          <w:tab w:val="left" w:pos="2835"/>
          <w:tab w:val="left" w:pos="3686"/>
          <w:tab w:val="left" w:pos="4395"/>
        </w:tabs>
        <w:spacing w:before="0" w:after="0"/>
        <w:ind w:left="1620" w:hanging="900"/>
        <w:jc w:val="both"/>
        <w:rPr>
          <w:sz w:val="24"/>
          <w:szCs w:val="24"/>
        </w:rPr>
      </w:pPr>
      <w:proofErr w:type="gramStart"/>
      <w:r w:rsidRPr="00D81477">
        <w:rPr>
          <w:sz w:val="24"/>
          <w:szCs w:val="24"/>
        </w:rPr>
        <w:t>which</w:t>
      </w:r>
      <w:proofErr w:type="gramEnd"/>
      <w:r w:rsidRPr="00D81477">
        <w:rPr>
          <w:sz w:val="24"/>
          <w:szCs w:val="24"/>
        </w:rPr>
        <w:t xml:space="preserve"> is required to be disclosed by law; or</w:t>
      </w:r>
    </w:p>
    <w:p w:rsidR="00B3407E" w:rsidRPr="00D81477" w:rsidRDefault="00B3407E" w:rsidP="00E66C44">
      <w:pPr>
        <w:ind w:left="1276" w:hanging="709"/>
        <w:rPr>
          <w:szCs w:val="24"/>
        </w:rPr>
      </w:pPr>
    </w:p>
    <w:p w:rsidR="00B3407E" w:rsidRDefault="00B3407E" w:rsidP="00B17BC7">
      <w:pPr>
        <w:pStyle w:val="Heading5"/>
        <w:numPr>
          <w:ilvl w:val="2"/>
          <w:numId w:val="29"/>
        </w:numPr>
        <w:tabs>
          <w:tab w:val="left" w:pos="1620"/>
          <w:tab w:val="left" w:pos="2127"/>
          <w:tab w:val="left" w:pos="2835"/>
          <w:tab w:val="left" w:pos="3686"/>
          <w:tab w:val="left" w:pos="4395"/>
        </w:tabs>
        <w:spacing w:before="0" w:after="0"/>
        <w:ind w:left="1620" w:hanging="900"/>
        <w:jc w:val="both"/>
        <w:rPr>
          <w:sz w:val="24"/>
          <w:szCs w:val="24"/>
        </w:rPr>
      </w:pPr>
      <w:proofErr w:type="gramStart"/>
      <w:r w:rsidRPr="00D81477">
        <w:rPr>
          <w:rFonts w:cs="Arial"/>
          <w:sz w:val="24"/>
          <w:szCs w:val="24"/>
        </w:rPr>
        <w:t>which</w:t>
      </w:r>
      <w:proofErr w:type="gramEnd"/>
      <w:r w:rsidRPr="00D81477">
        <w:rPr>
          <w:rFonts w:cs="Arial"/>
          <w:sz w:val="24"/>
          <w:szCs w:val="24"/>
        </w:rPr>
        <w:t xml:space="preserve"> was already in possession of the party (without restrictions as</w:t>
      </w:r>
      <w:r>
        <w:rPr>
          <w:rFonts w:cs="Arial"/>
          <w:sz w:val="24"/>
          <w:szCs w:val="24"/>
        </w:rPr>
        <w:t xml:space="preserve"> </w:t>
      </w:r>
      <w:r w:rsidRPr="00D81477">
        <w:rPr>
          <w:sz w:val="24"/>
          <w:szCs w:val="24"/>
        </w:rPr>
        <w:t>to its use on the date of receipt); or</w:t>
      </w:r>
    </w:p>
    <w:p w:rsidR="00B3407E" w:rsidRPr="00D81477" w:rsidRDefault="00B3407E" w:rsidP="00E66C44">
      <w:pPr>
        <w:pStyle w:val="Heading5"/>
        <w:tabs>
          <w:tab w:val="left" w:pos="720"/>
          <w:tab w:val="left" w:pos="1418"/>
          <w:tab w:val="left" w:pos="2127"/>
          <w:tab w:val="left" w:pos="2835"/>
          <w:tab w:val="left" w:pos="3686"/>
          <w:tab w:val="left" w:pos="4395"/>
        </w:tabs>
        <w:spacing w:before="0" w:after="0"/>
        <w:ind w:left="1276" w:hanging="709"/>
        <w:jc w:val="both"/>
        <w:rPr>
          <w:sz w:val="24"/>
          <w:szCs w:val="24"/>
        </w:rPr>
      </w:pPr>
    </w:p>
    <w:p w:rsidR="00B3407E" w:rsidRDefault="00B3407E" w:rsidP="00B17BC7">
      <w:pPr>
        <w:pStyle w:val="Heading5"/>
        <w:numPr>
          <w:ilvl w:val="2"/>
          <w:numId w:val="29"/>
        </w:numPr>
        <w:tabs>
          <w:tab w:val="left" w:pos="1620"/>
          <w:tab w:val="left" w:pos="2835"/>
          <w:tab w:val="left" w:pos="3686"/>
          <w:tab w:val="left" w:pos="4395"/>
        </w:tabs>
        <w:spacing w:before="0" w:after="0"/>
        <w:ind w:left="1620" w:hanging="900"/>
        <w:jc w:val="both"/>
        <w:rPr>
          <w:sz w:val="24"/>
          <w:szCs w:val="24"/>
        </w:rPr>
      </w:pPr>
      <w:proofErr w:type="gramStart"/>
      <w:r w:rsidRPr="00144F08">
        <w:rPr>
          <w:rFonts w:cs="Arial"/>
          <w:sz w:val="24"/>
          <w:szCs w:val="24"/>
        </w:rPr>
        <w:t>which</w:t>
      </w:r>
      <w:proofErr w:type="gramEnd"/>
      <w:r w:rsidRPr="00144F08">
        <w:rPr>
          <w:rFonts w:cs="Arial"/>
          <w:sz w:val="24"/>
          <w:szCs w:val="24"/>
        </w:rPr>
        <w:t xml:space="preserve"> is required by any Regulatory Body to which the disclosing party is subject including without limitation the Commissioner for </w:t>
      </w:r>
      <w:r w:rsidRPr="00144F08">
        <w:rPr>
          <w:sz w:val="24"/>
          <w:szCs w:val="24"/>
        </w:rPr>
        <w:t>Local Administration;</w:t>
      </w:r>
    </w:p>
    <w:p w:rsidR="00B3407E" w:rsidRPr="00144F08" w:rsidRDefault="00B3407E" w:rsidP="00144F08"/>
    <w:p w:rsidR="00B3407E" w:rsidRDefault="00B3407E" w:rsidP="00B17BC7">
      <w:pPr>
        <w:pStyle w:val="Heading5"/>
        <w:numPr>
          <w:ilvl w:val="2"/>
          <w:numId w:val="29"/>
        </w:numPr>
        <w:tabs>
          <w:tab w:val="num" w:pos="720"/>
          <w:tab w:val="left" w:pos="1620"/>
          <w:tab w:val="left" w:pos="2835"/>
          <w:tab w:val="left" w:pos="3686"/>
          <w:tab w:val="left" w:pos="4395"/>
        </w:tabs>
        <w:spacing w:before="0" w:after="0"/>
        <w:ind w:left="1620" w:hanging="900"/>
        <w:jc w:val="both"/>
        <w:rPr>
          <w:rFonts w:cs="Arial"/>
          <w:color w:val="000000"/>
          <w:sz w:val="24"/>
          <w:szCs w:val="24"/>
        </w:rPr>
      </w:pPr>
      <w:proofErr w:type="gramStart"/>
      <w:r w:rsidRPr="00144F08">
        <w:rPr>
          <w:sz w:val="24"/>
          <w:szCs w:val="24"/>
        </w:rPr>
        <w:lastRenderedPageBreak/>
        <w:t>to</w:t>
      </w:r>
      <w:proofErr w:type="gramEnd"/>
      <w:r w:rsidRPr="00144F08">
        <w:rPr>
          <w:sz w:val="24"/>
          <w:szCs w:val="24"/>
        </w:rPr>
        <w:t xml:space="preserve"> the extent that the Confidential Information needs to be disclosed </w:t>
      </w:r>
      <w:r w:rsidRPr="00144F08">
        <w:rPr>
          <w:rFonts w:cs="Arial"/>
          <w:color w:val="000000"/>
          <w:sz w:val="24"/>
          <w:szCs w:val="24"/>
        </w:rPr>
        <w:t xml:space="preserve">               for</w:t>
      </w:r>
      <w:r>
        <w:rPr>
          <w:rFonts w:cs="Arial"/>
          <w:color w:val="000000"/>
          <w:sz w:val="24"/>
          <w:szCs w:val="24"/>
        </w:rPr>
        <w:t xml:space="preserve"> </w:t>
      </w:r>
      <w:r w:rsidRPr="00144F08">
        <w:rPr>
          <w:rFonts w:cs="Arial"/>
          <w:color w:val="000000"/>
          <w:sz w:val="24"/>
          <w:szCs w:val="24"/>
        </w:rPr>
        <w:t>the proper performance of the party's obligations under this Contract.</w:t>
      </w:r>
    </w:p>
    <w:p w:rsidR="00B3407E" w:rsidRDefault="00B3407E" w:rsidP="00A20487">
      <w:pPr>
        <w:tabs>
          <w:tab w:val="left" w:pos="-2340"/>
          <w:tab w:val="left" w:pos="1080"/>
          <w:tab w:val="left" w:pos="2127"/>
          <w:tab w:val="left" w:pos="2835"/>
          <w:tab w:val="left" w:pos="3686"/>
          <w:tab w:val="left" w:pos="4395"/>
        </w:tabs>
        <w:ind w:left="1701" w:hanging="992"/>
        <w:jc w:val="both"/>
        <w:rPr>
          <w:rFonts w:cs="Arial"/>
          <w:color w:val="000000"/>
          <w:szCs w:val="24"/>
        </w:rPr>
      </w:pPr>
    </w:p>
    <w:p w:rsidR="00B3407E" w:rsidRDefault="00B3407E" w:rsidP="00A20487">
      <w:pPr>
        <w:tabs>
          <w:tab w:val="left" w:pos="-2340"/>
          <w:tab w:val="left" w:pos="1080"/>
          <w:tab w:val="left" w:pos="2127"/>
          <w:tab w:val="left" w:pos="2835"/>
          <w:tab w:val="left" w:pos="3686"/>
          <w:tab w:val="left" w:pos="4395"/>
        </w:tabs>
        <w:ind w:left="1701" w:hanging="992"/>
        <w:jc w:val="both"/>
        <w:rPr>
          <w:rFonts w:cs="Arial"/>
          <w:color w:val="000000"/>
          <w:szCs w:val="24"/>
        </w:rPr>
      </w:pPr>
    </w:p>
    <w:p w:rsidR="00B3407E" w:rsidRDefault="00B3407E" w:rsidP="00B17BC7">
      <w:pPr>
        <w:pStyle w:val="ListParagraph"/>
        <w:numPr>
          <w:ilvl w:val="0"/>
          <w:numId w:val="29"/>
        </w:numPr>
        <w:tabs>
          <w:tab w:val="left" w:pos="709"/>
          <w:tab w:val="left" w:pos="1418"/>
          <w:tab w:val="left" w:pos="2127"/>
          <w:tab w:val="left" w:pos="2835"/>
          <w:tab w:val="left" w:pos="3686"/>
          <w:tab w:val="left" w:pos="4395"/>
        </w:tabs>
        <w:ind w:left="720" w:hanging="720"/>
        <w:jc w:val="both"/>
        <w:rPr>
          <w:rFonts w:ascii="Arial" w:hAnsi="Arial" w:cs="Arial"/>
          <w:b/>
          <w:color w:val="000000"/>
          <w:sz w:val="24"/>
          <w:szCs w:val="24"/>
        </w:rPr>
      </w:pPr>
      <w:r w:rsidRPr="00144F08">
        <w:rPr>
          <w:rFonts w:ascii="Arial" w:hAnsi="Arial" w:cs="Arial"/>
          <w:b/>
          <w:color w:val="000000"/>
          <w:sz w:val="24"/>
          <w:szCs w:val="24"/>
        </w:rPr>
        <w:t>Data Transparency and Publication</w:t>
      </w:r>
    </w:p>
    <w:p w:rsidR="00B3407E" w:rsidRDefault="00B3407E" w:rsidP="00A91A69">
      <w:pPr>
        <w:tabs>
          <w:tab w:val="left" w:pos="709"/>
          <w:tab w:val="left" w:pos="1418"/>
          <w:tab w:val="left" w:pos="2127"/>
          <w:tab w:val="left" w:pos="2835"/>
          <w:tab w:val="left" w:pos="3686"/>
          <w:tab w:val="left" w:pos="4395"/>
        </w:tabs>
        <w:jc w:val="both"/>
        <w:rPr>
          <w:rFonts w:cs="Arial"/>
          <w:b/>
          <w:color w:val="000000"/>
          <w:szCs w:val="24"/>
        </w:rPr>
      </w:pPr>
    </w:p>
    <w:p w:rsidR="00B3407E" w:rsidRPr="00F724A6" w:rsidRDefault="00B3407E" w:rsidP="00953863">
      <w:pPr>
        <w:pStyle w:val="ListParagraph"/>
        <w:numPr>
          <w:ilvl w:val="1"/>
          <w:numId w:val="29"/>
        </w:numPr>
        <w:tabs>
          <w:tab w:val="left" w:pos="709"/>
          <w:tab w:val="left" w:pos="1418"/>
          <w:tab w:val="left" w:pos="3686"/>
        </w:tabs>
        <w:jc w:val="both"/>
        <w:rPr>
          <w:rFonts w:ascii="Arial" w:hAnsi="Arial" w:cs="Arial"/>
          <w:color w:val="000000"/>
          <w:sz w:val="24"/>
          <w:szCs w:val="24"/>
        </w:rPr>
      </w:pPr>
      <w:r w:rsidRPr="00F724A6">
        <w:rPr>
          <w:rFonts w:ascii="Arial" w:hAnsi="Arial" w:cs="Arial"/>
          <w:color w:val="000000"/>
          <w:sz w:val="24"/>
          <w:szCs w:val="24"/>
        </w:rPr>
        <w:t>The parties acknowledge that except for any information which is exempt from disclosure in accordance with FOIA, EIR and DPA, the text of these terms and conditions and Contract Documents is not Confidential Information.</w:t>
      </w:r>
    </w:p>
    <w:p w:rsidR="00B3407E" w:rsidRPr="00F724A6" w:rsidRDefault="00B3407E" w:rsidP="00FE6EC0">
      <w:pPr>
        <w:tabs>
          <w:tab w:val="left" w:pos="709"/>
          <w:tab w:val="left" w:pos="1418"/>
          <w:tab w:val="left" w:pos="2127"/>
          <w:tab w:val="left" w:pos="2835"/>
          <w:tab w:val="left" w:pos="3686"/>
          <w:tab w:val="left" w:pos="4395"/>
        </w:tabs>
        <w:jc w:val="both"/>
        <w:rPr>
          <w:rFonts w:cs="Arial"/>
          <w:color w:val="000000"/>
          <w:szCs w:val="24"/>
        </w:rPr>
      </w:pPr>
    </w:p>
    <w:p w:rsidR="00B3407E" w:rsidRPr="00F724A6" w:rsidRDefault="00B3407E" w:rsidP="00953863">
      <w:pPr>
        <w:pStyle w:val="ListParagraph"/>
        <w:numPr>
          <w:ilvl w:val="1"/>
          <w:numId w:val="29"/>
        </w:numPr>
        <w:tabs>
          <w:tab w:val="left" w:pos="709"/>
          <w:tab w:val="left" w:pos="1418"/>
          <w:tab w:val="left" w:pos="2127"/>
          <w:tab w:val="left" w:pos="2835"/>
          <w:tab w:val="left" w:pos="3686"/>
        </w:tabs>
        <w:jc w:val="both"/>
        <w:rPr>
          <w:rFonts w:ascii="Arial" w:hAnsi="Arial" w:cs="Arial"/>
          <w:color w:val="000000"/>
          <w:sz w:val="24"/>
          <w:szCs w:val="24"/>
        </w:rPr>
      </w:pPr>
      <w:r w:rsidRPr="00F724A6">
        <w:rPr>
          <w:rFonts w:ascii="Arial" w:hAnsi="Arial" w:cs="Arial"/>
          <w:color w:val="000000"/>
          <w:sz w:val="24"/>
          <w:szCs w:val="24"/>
        </w:rPr>
        <w:t>The Council shall be responsible for determining in its absolute discretion whether the Contract Documents or any part of a Contract Document is exempt f</w:t>
      </w:r>
      <w:r>
        <w:rPr>
          <w:rFonts w:ascii="Arial" w:hAnsi="Arial" w:cs="Arial"/>
          <w:color w:val="000000"/>
          <w:sz w:val="24"/>
          <w:szCs w:val="24"/>
        </w:rPr>
        <w:t>ro</w:t>
      </w:r>
      <w:r w:rsidRPr="00F724A6">
        <w:rPr>
          <w:rFonts w:ascii="Arial" w:hAnsi="Arial" w:cs="Arial"/>
          <w:color w:val="000000"/>
          <w:sz w:val="24"/>
          <w:szCs w:val="24"/>
        </w:rPr>
        <w:t>m disclosure in accordance with the provisions of the FOIA, EIR and DPA.</w:t>
      </w:r>
    </w:p>
    <w:p w:rsidR="00B3407E" w:rsidRPr="00F724A6" w:rsidRDefault="00B3407E" w:rsidP="00FE6EC0">
      <w:pPr>
        <w:tabs>
          <w:tab w:val="left" w:pos="709"/>
          <w:tab w:val="left" w:pos="1418"/>
          <w:tab w:val="left" w:pos="2127"/>
          <w:tab w:val="left" w:pos="2835"/>
          <w:tab w:val="left" w:pos="3686"/>
          <w:tab w:val="left" w:pos="4395"/>
        </w:tabs>
        <w:jc w:val="both"/>
        <w:rPr>
          <w:rFonts w:cs="Arial"/>
          <w:color w:val="000000"/>
          <w:szCs w:val="24"/>
        </w:rPr>
      </w:pPr>
    </w:p>
    <w:p w:rsidR="00B3407E" w:rsidRPr="00F724A6" w:rsidRDefault="00B3407E" w:rsidP="00CA51AD">
      <w:pPr>
        <w:pStyle w:val="ListParagraph"/>
        <w:numPr>
          <w:ilvl w:val="1"/>
          <w:numId w:val="29"/>
        </w:numPr>
        <w:tabs>
          <w:tab w:val="left" w:pos="709"/>
          <w:tab w:val="left" w:pos="1418"/>
          <w:tab w:val="left" w:pos="2127"/>
          <w:tab w:val="left" w:pos="2835"/>
          <w:tab w:val="left" w:pos="3686"/>
        </w:tabs>
        <w:jc w:val="both"/>
        <w:rPr>
          <w:rFonts w:ascii="Arial" w:hAnsi="Arial" w:cs="Arial"/>
          <w:color w:val="000000"/>
          <w:sz w:val="24"/>
          <w:szCs w:val="24"/>
        </w:rPr>
      </w:pPr>
      <w:r w:rsidRPr="00F724A6">
        <w:rPr>
          <w:rFonts w:ascii="Arial" w:hAnsi="Arial" w:cs="Arial"/>
          <w:color w:val="000000"/>
          <w:sz w:val="24"/>
          <w:szCs w:val="24"/>
        </w:rPr>
        <w:t>Notwithstanding clause 29 above or any other  term of the Contract, the Provider hereby  gives its consent for the Council to publish this Contract and the Contract Documents in its entirety including from time to time agreed changes to the Contract, to the general public in whatever f</w:t>
      </w:r>
      <w:r>
        <w:rPr>
          <w:rFonts w:ascii="Arial" w:hAnsi="Arial" w:cs="Arial"/>
          <w:color w:val="000000"/>
          <w:sz w:val="24"/>
          <w:szCs w:val="24"/>
        </w:rPr>
        <w:t>or</w:t>
      </w:r>
      <w:r w:rsidRPr="00F724A6">
        <w:rPr>
          <w:rFonts w:ascii="Arial" w:hAnsi="Arial" w:cs="Arial"/>
          <w:color w:val="000000"/>
          <w:sz w:val="24"/>
          <w:szCs w:val="24"/>
        </w:rPr>
        <w:t>m the Council may decide.</w:t>
      </w:r>
    </w:p>
    <w:p w:rsidR="00B3407E" w:rsidRPr="00F724A6" w:rsidRDefault="00B3407E" w:rsidP="00FE6EC0">
      <w:pPr>
        <w:tabs>
          <w:tab w:val="left" w:pos="709"/>
          <w:tab w:val="left" w:pos="1418"/>
          <w:tab w:val="left" w:pos="2127"/>
          <w:tab w:val="left" w:pos="2835"/>
          <w:tab w:val="left" w:pos="3686"/>
          <w:tab w:val="left" w:pos="4395"/>
        </w:tabs>
        <w:jc w:val="both"/>
        <w:rPr>
          <w:rFonts w:cs="Arial"/>
          <w:color w:val="000000"/>
          <w:szCs w:val="24"/>
        </w:rPr>
      </w:pPr>
    </w:p>
    <w:p w:rsidR="00B3407E" w:rsidRPr="00F724A6" w:rsidRDefault="00B3407E" w:rsidP="00953863">
      <w:pPr>
        <w:pStyle w:val="ListParagraph"/>
        <w:numPr>
          <w:ilvl w:val="1"/>
          <w:numId w:val="29"/>
        </w:numPr>
        <w:tabs>
          <w:tab w:val="left" w:pos="709"/>
          <w:tab w:val="left" w:pos="1418"/>
          <w:tab w:val="left" w:pos="2127"/>
          <w:tab w:val="left" w:pos="2835"/>
          <w:tab w:val="left" w:pos="3686"/>
        </w:tabs>
        <w:jc w:val="both"/>
        <w:rPr>
          <w:rFonts w:ascii="Arial" w:hAnsi="Arial" w:cs="Arial"/>
          <w:color w:val="000000"/>
          <w:sz w:val="24"/>
          <w:szCs w:val="24"/>
        </w:rPr>
      </w:pPr>
      <w:r w:rsidRPr="00F724A6">
        <w:rPr>
          <w:rFonts w:ascii="Arial" w:hAnsi="Arial" w:cs="Arial"/>
          <w:color w:val="000000"/>
          <w:sz w:val="24"/>
          <w:szCs w:val="24"/>
        </w:rPr>
        <w:t xml:space="preserve">The Council may consult with the Provider to inform its decision to publish but the Council shall have the final decision in its absolute discretion and the Provider shall cooperate and provide all assistance as the Council may require. </w:t>
      </w:r>
    </w:p>
    <w:p w:rsidR="00B3407E" w:rsidRPr="00F724A6" w:rsidRDefault="00B3407E" w:rsidP="00FE6EC0">
      <w:pPr>
        <w:tabs>
          <w:tab w:val="left" w:pos="709"/>
          <w:tab w:val="left" w:pos="1418"/>
          <w:tab w:val="left" w:pos="2127"/>
          <w:tab w:val="left" w:pos="2835"/>
          <w:tab w:val="left" w:pos="3686"/>
          <w:tab w:val="left" w:pos="4395"/>
        </w:tabs>
        <w:jc w:val="both"/>
        <w:rPr>
          <w:rFonts w:cs="Arial"/>
          <w:color w:val="000000"/>
          <w:szCs w:val="24"/>
        </w:rPr>
      </w:pPr>
    </w:p>
    <w:p w:rsidR="00B3407E" w:rsidRPr="00F724A6" w:rsidRDefault="00B3407E" w:rsidP="00953863">
      <w:pPr>
        <w:pStyle w:val="ListParagraph"/>
        <w:numPr>
          <w:ilvl w:val="1"/>
          <w:numId w:val="29"/>
        </w:numPr>
        <w:tabs>
          <w:tab w:val="left" w:pos="709"/>
          <w:tab w:val="left" w:pos="1418"/>
          <w:tab w:val="left" w:pos="2127"/>
          <w:tab w:val="left" w:pos="2835"/>
        </w:tabs>
        <w:jc w:val="both"/>
        <w:rPr>
          <w:rFonts w:ascii="Arial" w:hAnsi="Arial" w:cs="Arial"/>
          <w:color w:val="000000"/>
          <w:sz w:val="24"/>
          <w:szCs w:val="24"/>
        </w:rPr>
      </w:pPr>
      <w:r w:rsidRPr="00F724A6">
        <w:rPr>
          <w:rFonts w:ascii="Arial" w:hAnsi="Arial" w:cs="Arial"/>
          <w:color w:val="000000"/>
          <w:sz w:val="24"/>
          <w:szCs w:val="24"/>
        </w:rPr>
        <w:t>Except as required by law, the Provider shall not publish this Contract or any Contract Document or make any announcement relating to this Contract or its subject matter without the prior written consent of the Council .</w:t>
      </w:r>
    </w:p>
    <w:p w:rsidR="00B3407E" w:rsidRDefault="00B3407E" w:rsidP="00910410">
      <w:pPr>
        <w:tabs>
          <w:tab w:val="left" w:pos="-2340"/>
          <w:tab w:val="left" w:pos="720"/>
          <w:tab w:val="left" w:pos="2127"/>
          <w:tab w:val="left" w:pos="2835"/>
          <w:tab w:val="left" w:pos="3686"/>
          <w:tab w:val="left" w:pos="4395"/>
        </w:tabs>
        <w:ind w:left="720" w:hanging="720"/>
        <w:jc w:val="both"/>
        <w:rPr>
          <w:rFonts w:cs="Arial"/>
          <w:color w:val="000000"/>
          <w:szCs w:val="24"/>
        </w:rPr>
      </w:pPr>
    </w:p>
    <w:p w:rsidR="00B3407E" w:rsidRDefault="00B3407E" w:rsidP="00910410">
      <w:pPr>
        <w:tabs>
          <w:tab w:val="left" w:pos="-2340"/>
          <w:tab w:val="left" w:pos="720"/>
          <w:tab w:val="left" w:pos="2127"/>
          <w:tab w:val="left" w:pos="2835"/>
          <w:tab w:val="left" w:pos="3686"/>
          <w:tab w:val="left" w:pos="4395"/>
        </w:tabs>
        <w:ind w:left="720" w:hanging="720"/>
        <w:jc w:val="both"/>
        <w:rPr>
          <w:rFonts w:cs="Arial"/>
          <w:color w:val="000000"/>
          <w:szCs w:val="24"/>
        </w:rPr>
      </w:pPr>
    </w:p>
    <w:p w:rsidR="00B3407E" w:rsidRDefault="00B3407E" w:rsidP="00B17BC7">
      <w:pPr>
        <w:pStyle w:val="ListParagraph"/>
        <w:numPr>
          <w:ilvl w:val="0"/>
          <w:numId w:val="29"/>
        </w:numPr>
        <w:tabs>
          <w:tab w:val="left" w:pos="-2340"/>
          <w:tab w:val="left" w:pos="720"/>
          <w:tab w:val="left" w:pos="2127"/>
          <w:tab w:val="left" w:pos="2835"/>
          <w:tab w:val="left" w:pos="3686"/>
          <w:tab w:val="left" w:pos="4395"/>
        </w:tabs>
        <w:ind w:left="720" w:hanging="720"/>
        <w:jc w:val="both"/>
        <w:rPr>
          <w:rFonts w:ascii="Arial" w:hAnsi="Arial" w:cs="Arial"/>
          <w:color w:val="000000"/>
          <w:sz w:val="24"/>
          <w:szCs w:val="24"/>
        </w:rPr>
      </w:pPr>
      <w:r w:rsidRPr="00161B86">
        <w:rPr>
          <w:rFonts w:ascii="Arial" w:hAnsi="Arial" w:cs="Arial"/>
          <w:b/>
          <w:color w:val="000000"/>
          <w:sz w:val="24"/>
          <w:szCs w:val="24"/>
        </w:rPr>
        <w:t>Information Sharing</w:t>
      </w:r>
    </w:p>
    <w:p w:rsidR="00B3407E" w:rsidRDefault="00B3407E" w:rsidP="00A20487">
      <w:pPr>
        <w:tabs>
          <w:tab w:val="left" w:pos="-2340"/>
          <w:tab w:val="left" w:pos="720"/>
          <w:tab w:val="left" w:pos="2127"/>
          <w:tab w:val="left" w:pos="2835"/>
          <w:tab w:val="left" w:pos="3686"/>
          <w:tab w:val="left" w:pos="4395"/>
        </w:tabs>
        <w:ind w:left="720" w:hanging="720"/>
        <w:jc w:val="both"/>
        <w:rPr>
          <w:rFonts w:cs="Arial"/>
          <w:color w:val="000000"/>
          <w:szCs w:val="24"/>
        </w:rPr>
      </w:pPr>
    </w:p>
    <w:p w:rsidR="00B3407E" w:rsidRPr="00CA0E8E" w:rsidRDefault="00B3407E" w:rsidP="00953863">
      <w:pPr>
        <w:pStyle w:val="ListParagraph"/>
        <w:numPr>
          <w:ilvl w:val="1"/>
          <w:numId w:val="29"/>
        </w:numPr>
        <w:tabs>
          <w:tab w:val="left" w:pos="-2340"/>
          <w:tab w:val="left" w:pos="709"/>
          <w:tab w:val="left" w:pos="2835"/>
          <w:tab w:val="left" w:pos="3686"/>
        </w:tabs>
        <w:jc w:val="both"/>
        <w:rPr>
          <w:rFonts w:ascii="Arial" w:hAnsi="Arial" w:cs="Arial"/>
          <w:sz w:val="24"/>
          <w:szCs w:val="24"/>
        </w:rPr>
      </w:pPr>
      <w:r w:rsidRPr="00CA0E8E">
        <w:rPr>
          <w:rFonts w:ascii="Arial" w:hAnsi="Arial" w:cs="Arial"/>
          <w:color w:val="000000"/>
          <w:sz w:val="24"/>
          <w:szCs w:val="24"/>
        </w:rPr>
        <w:t xml:space="preserve">The Council will share information on a Provider’s performance of the Service with </w:t>
      </w:r>
      <w:r w:rsidRPr="00CA0E8E">
        <w:rPr>
          <w:rFonts w:ascii="Arial" w:hAnsi="Arial" w:cs="Arial"/>
          <w:sz w:val="24"/>
          <w:szCs w:val="24"/>
        </w:rPr>
        <w:t xml:space="preserve">other Local Authorities and with Regulatory Bodies in matters of public interest. </w:t>
      </w:r>
    </w:p>
    <w:p w:rsidR="00B3407E" w:rsidRDefault="00B3407E" w:rsidP="00A20487">
      <w:pPr>
        <w:tabs>
          <w:tab w:val="left" w:pos="-2340"/>
          <w:tab w:val="left" w:pos="8355"/>
        </w:tabs>
        <w:jc w:val="both"/>
        <w:rPr>
          <w:rFonts w:cs="Arial"/>
          <w:color w:val="000000"/>
          <w:szCs w:val="24"/>
        </w:rPr>
      </w:pPr>
    </w:p>
    <w:p w:rsidR="00B3407E" w:rsidRDefault="00B3407E" w:rsidP="00A20487">
      <w:pPr>
        <w:tabs>
          <w:tab w:val="left" w:pos="-2340"/>
          <w:tab w:val="left" w:pos="8355"/>
        </w:tabs>
        <w:jc w:val="both"/>
        <w:rPr>
          <w:rFonts w:cs="Arial"/>
          <w:color w:val="000000"/>
          <w:szCs w:val="24"/>
        </w:rPr>
      </w:pPr>
    </w:p>
    <w:p w:rsidR="00B3407E" w:rsidRDefault="00B3407E" w:rsidP="00B17BC7">
      <w:pPr>
        <w:pStyle w:val="BodyTextIndent"/>
        <w:numPr>
          <w:ilvl w:val="0"/>
          <w:numId w:val="29"/>
        </w:numPr>
        <w:tabs>
          <w:tab w:val="left" w:pos="-142"/>
        </w:tabs>
        <w:ind w:left="720" w:hanging="720"/>
        <w:jc w:val="both"/>
        <w:rPr>
          <w:rFonts w:cs="Arial"/>
          <w:b/>
          <w:color w:val="000000"/>
          <w:szCs w:val="24"/>
        </w:rPr>
      </w:pPr>
      <w:r w:rsidRPr="004E400F">
        <w:rPr>
          <w:rFonts w:cs="Arial"/>
          <w:b/>
          <w:color w:val="000000"/>
          <w:szCs w:val="24"/>
        </w:rPr>
        <w:t xml:space="preserve">Intellectual </w:t>
      </w:r>
      <w:r w:rsidRPr="00FC37D0">
        <w:rPr>
          <w:rFonts w:cs="Arial"/>
          <w:b/>
          <w:color w:val="000000"/>
          <w:szCs w:val="24"/>
        </w:rPr>
        <w:t>Property Rights</w:t>
      </w:r>
    </w:p>
    <w:p w:rsidR="00B3407E" w:rsidRPr="004E400F" w:rsidRDefault="00B3407E" w:rsidP="00431F39">
      <w:pPr>
        <w:jc w:val="both"/>
        <w:rPr>
          <w:rFonts w:cs="Arial"/>
          <w:color w:val="000000"/>
          <w:szCs w:val="24"/>
        </w:rPr>
      </w:pPr>
    </w:p>
    <w:p w:rsidR="00B3407E" w:rsidRPr="00CA0E8E" w:rsidRDefault="00B3407E" w:rsidP="00BF1404">
      <w:pPr>
        <w:pStyle w:val="ListParagraph"/>
        <w:numPr>
          <w:ilvl w:val="1"/>
          <w:numId w:val="29"/>
        </w:numPr>
        <w:jc w:val="both"/>
        <w:rPr>
          <w:rFonts w:ascii="Arial" w:hAnsi="Arial" w:cs="Arial"/>
          <w:sz w:val="24"/>
          <w:szCs w:val="24"/>
          <w:lang w:eastAsia="en-GB"/>
        </w:rPr>
      </w:pPr>
      <w:r w:rsidRPr="00CA0E8E">
        <w:rPr>
          <w:rFonts w:ascii="Arial" w:hAnsi="Arial" w:cs="Arial"/>
          <w:sz w:val="24"/>
          <w:szCs w:val="24"/>
          <w:lang w:eastAsia="en-GB"/>
        </w:rPr>
        <w:t>Nothing in this Agreement shall affect the ownership of either party’s Background IPR which one party agrees to make available to the other in the course of carrying out its obligations.</w:t>
      </w:r>
    </w:p>
    <w:p w:rsidR="00B3407E" w:rsidRPr="00CA0E8E" w:rsidRDefault="00B3407E" w:rsidP="00E66C44">
      <w:pPr>
        <w:ind w:left="709" w:hanging="709"/>
        <w:jc w:val="both"/>
        <w:rPr>
          <w:rFonts w:cs="Arial"/>
          <w:szCs w:val="24"/>
          <w:lang w:eastAsia="en-GB"/>
        </w:rPr>
      </w:pPr>
    </w:p>
    <w:p w:rsidR="00B3407E" w:rsidRPr="00CA0E8E" w:rsidRDefault="00B3407E" w:rsidP="00BF1404">
      <w:pPr>
        <w:pStyle w:val="ListParagraph"/>
        <w:numPr>
          <w:ilvl w:val="1"/>
          <w:numId w:val="29"/>
        </w:numPr>
        <w:jc w:val="both"/>
        <w:rPr>
          <w:rFonts w:ascii="Arial" w:hAnsi="Arial" w:cs="Arial"/>
          <w:sz w:val="24"/>
          <w:szCs w:val="24"/>
        </w:rPr>
      </w:pPr>
      <w:r w:rsidRPr="00CA0E8E">
        <w:rPr>
          <w:rFonts w:ascii="Arial" w:hAnsi="Arial" w:cs="Arial"/>
          <w:sz w:val="24"/>
          <w:szCs w:val="24"/>
          <w:lang w:eastAsia="en-GB"/>
        </w:rPr>
        <w:t>If one Party makes any of its Background IPR available to the other Party in the course of this Contract the Party receiving such Background IPR shall treat it as confidential information disclosed under Clause 29, and shall not use it for any purposes other than that for which it was made available to that party.</w:t>
      </w:r>
    </w:p>
    <w:p w:rsidR="00B3407E" w:rsidRPr="00CA0E8E" w:rsidRDefault="00B3407E" w:rsidP="00CE6ABE">
      <w:pPr>
        <w:jc w:val="both"/>
        <w:rPr>
          <w:rFonts w:cs="Arial"/>
          <w:szCs w:val="24"/>
        </w:rPr>
      </w:pPr>
    </w:p>
    <w:p w:rsidR="00B3407E" w:rsidRPr="00CA0E8E" w:rsidRDefault="00B3407E" w:rsidP="00BF1404">
      <w:pPr>
        <w:pStyle w:val="ListParagraph"/>
        <w:numPr>
          <w:ilvl w:val="1"/>
          <w:numId w:val="29"/>
        </w:numPr>
        <w:jc w:val="both"/>
        <w:rPr>
          <w:rFonts w:ascii="Arial" w:hAnsi="Arial" w:cs="Arial"/>
          <w:color w:val="000000"/>
          <w:sz w:val="24"/>
          <w:szCs w:val="24"/>
        </w:rPr>
      </w:pPr>
      <w:r w:rsidRPr="00CA0E8E">
        <w:rPr>
          <w:rFonts w:ascii="Arial" w:hAnsi="Arial" w:cs="Arial"/>
          <w:sz w:val="24"/>
          <w:szCs w:val="24"/>
        </w:rPr>
        <w:lastRenderedPageBreak/>
        <w:t>All IPR in the Specification or any specifications or instructions provided to the Provider by the Council shall remain the property of the Council.</w:t>
      </w:r>
    </w:p>
    <w:p w:rsidR="00B3407E" w:rsidRPr="00CA0E8E" w:rsidRDefault="00B3407E" w:rsidP="00CE6ABE">
      <w:pPr>
        <w:jc w:val="both"/>
        <w:rPr>
          <w:rFonts w:cs="Arial"/>
          <w:color w:val="000000"/>
          <w:szCs w:val="24"/>
        </w:rPr>
      </w:pPr>
    </w:p>
    <w:p w:rsidR="00B3407E" w:rsidRDefault="00B3407E" w:rsidP="00A83F4F">
      <w:pPr>
        <w:pStyle w:val="ListParagraph"/>
        <w:numPr>
          <w:ilvl w:val="1"/>
          <w:numId w:val="29"/>
        </w:numPr>
        <w:jc w:val="both"/>
        <w:rPr>
          <w:rFonts w:ascii="Arial" w:hAnsi="Arial" w:cs="Arial"/>
          <w:color w:val="000000"/>
          <w:sz w:val="24"/>
          <w:szCs w:val="24"/>
        </w:rPr>
      </w:pPr>
      <w:r w:rsidRPr="00CA0E8E">
        <w:rPr>
          <w:rFonts w:ascii="Arial" w:hAnsi="Arial" w:cs="Arial"/>
          <w:color w:val="000000"/>
          <w:sz w:val="24"/>
          <w:szCs w:val="24"/>
        </w:rPr>
        <w:t xml:space="preserve">Unless otherwise agreed in writing by the Council, the Result shall be the property of the Council and the Council shall have the right to unfettered use of the Result. </w:t>
      </w:r>
      <w:r>
        <w:rPr>
          <w:rFonts w:ascii="Arial" w:hAnsi="Arial" w:cs="Arial"/>
          <w:color w:val="000000"/>
          <w:sz w:val="24"/>
          <w:szCs w:val="24"/>
        </w:rPr>
        <w:t>The Provider herby waives all moral  rights to the Result and to the extent that any IPR in the result do not automatically vest in the Council, the Provider hereby assigns absolutely to the Council all title and interest in the IPR the Provider may have or hereby acquire in the Result.</w:t>
      </w:r>
    </w:p>
    <w:p w:rsidR="00B3407E" w:rsidRPr="00CA0E8E" w:rsidRDefault="00B3407E" w:rsidP="00A83F4F">
      <w:pPr>
        <w:pStyle w:val="ListParagraph"/>
        <w:ind w:left="0"/>
        <w:jc w:val="both"/>
        <w:rPr>
          <w:rFonts w:ascii="Arial" w:hAnsi="Arial" w:cs="Arial"/>
          <w:color w:val="000000"/>
          <w:sz w:val="24"/>
          <w:szCs w:val="24"/>
        </w:rPr>
      </w:pPr>
    </w:p>
    <w:p w:rsidR="00B3407E" w:rsidRPr="00CA0E8E" w:rsidRDefault="00B3407E" w:rsidP="00CE6ABE">
      <w:pPr>
        <w:jc w:val="both"/>
        <w:rPr>
          <w:rFonts w:cs="Arial"/>
          <w:szCs w:val="24"/>
        </w:rPr>
      </w:pPr>
    </w:p>
    <w:p w:rsidR="00B3407E" w:rsidRPr="00CA0E8E" w:rsidRDefault="00B3407E" w:rsidP="00BF1404">
      <w:pPr>
        <w:pStyle w:val="ListParagraph"/>
        <w:numPr>
          <w:ilvl w:val="1"/>
          <w:numId w:val="29"/>
        </w:numPr>
        <w:jc w:val="both"/>
        <w:rPr>
          <w:rFonts w:ascii="Arial" w:hAnsi="Arial" w:cs="Arial"/>
          <w:color w:val="000000"/>
          <w:sz w:val="24"/>
          <w:szCs w:val="24"/>
        </w:rPr>
      </w:pPr>
      <w:r w:rsidRPr="00CA0E8E">
        <w:rPr>
          <w:rFonts w:ascii="Arial" w:hAnsi="Arial" w:cs="Arial"/>
          <w:sz w:val="24"/>
          <w:szCs w:val="24"/>
        </w:rPr>
        <w:t xml:space="preserve">The Provider shall not at any time sell, loan, transfer, transmit, distribute, deal with or otherwise dispose or purport to deal with the Result in any way which may adversely affect the Council's proprietary or IPR. </w:t>
      </w:r>
    </w:p>
    <w:p w:rsidR="00B3407E" w:rsidRPr="00CA0E8E" w:rsidRDefault="00B3407E" w:rsidP="00CE6ABE">
      <w:pPr>
        <w:jc w:val="both"/>
        <w:rPr>
          <w:rFonts w:cs="Arial"/>
          <w:szCs w:val="24"/>
        </w:rPr>
      </w:pPr>
    </w:p>
    <w:p w:rsidR="00B3407E" w:rsidRPr="00CA0E8E" w:rsidRDefault="00B3407E" w:rsidP="00BF1404">
      <w:pPr>
        <w:pStyle w:val="ListParagraph"/>
        <w:numPr>
          <w:ilvl w:val="1"/>
          <w:numId w:val="29"/>
        </w:numPr>
        <w:jc w:val="both"/>
        <w:rPr>
          <w:rFonts w:ascii="Arial" w:hAnsi="Arial" w:cs="Arial"/>
          <w:color w:val="000000"/>
          <w:sz w:val="24"/>
          <w:szCs w:val="24"/>
        </w:rPr>
      </w:pPr>
      <w:r w:rsidRPr="00CA0E8E">
        <w:rPr>
          <w:rFonts w:ascii="Arial" w:hAnsi="Arial" w:cs="Arial"/>
          <w:sz w:val="24"/>
          <w:szCs w:val="24"/>
        </w:rPr>
        <w:t>This obligations under this clause will continue to apply after the termination of this Contract without limit in point of time</w:t>
      </w:r>
    </w:p>
    <w:p w:rsidR="00B3407E" w:rsidRDefault="00B3407E" w:rsidP="00E66C44">
      <w:pPr>
        <w:tabs>
          <w:tab w:val="left" w:pos="-2340"/>
          <w:tab w:val="left" w:pos="8355"/>
        </w:tabs>
        <w:ind w:left="709" w:hanging="709"/>
        <w:jc w:val="both"/>
        <w:rPr>
          <w:rFonts w:cs="Arial"/>
          <w:color w:val="000000"/>
          <w:szCs w:val="24"/>
        </w:rPr>
      </w:pPr>
    </w:p>
    <w:p w:rsidR="00B3407E" w:rsidRDefault="00B3407E" w:rsidP="00E66C44">
      <w:pPr>
        <w:tabs>
          <w:tab w:val="left" w:pos="-2340"/>
          <w:tab w:val="left" w:pos="8355"/>
        </w:tabs>
        <w:ind w:left="709" w:hanging="709"/>
        <w:jc w:val="both"/>
        <w:rPr>
          <w:rFonts w:cs="Arial"/>
          <w:color w:val="000000"/>
          <w:szCs w:val="24"/>
        </w:rPr>
      </w:pPr>
    </w:p>
    <w:p w:rsidR="00B3407E" w:rsidRDefault="00B3407E" w:rsidP="00B17BC7">
      <w:pPr>
        <w:pStyle w:val="ListParagraph"/>
        <w:numPr>
          <w:ilvl w:val="0"/>
          <w:numId w:val="29"/>
        </w:numPr>
        <w:tabs>
          <w:tab w:val="left" w:pos="709"/>
          <w:tab w:val="left" w:pos="1418"/>
          <w:tab w:val="left" w:pos="2127"/>
          <w:tab w:val="left" w:pos="2835"/>
          <w:tab w:val="left" w:pos="3686"/>
          <w:tab w:val="left" w:pos="4395"/>
        </w:tabs>
        <w:ind w:left="720" w:hanging="720"/>
        <w:jc w:val="both"/>
        <w:rPr>
          <w:rFonts w:ascii="Arial" w:hAnsi="Arial" w:cs="Arial"/>
          <w:color w:val="000000"/>
          <w:sz w:val="24"/>
          <w:szCs w:val="24"/>
        </w:rPr>
      </w:pPr>
      <w:r w:rsidRPr="00CA0E8E">
        <w:rPr>
          <w:rFonts w:ascii="Arial" w:hAnsi="Arial" w:cs="Arial"/>
          <w:b/>
          <w:color w:val="000000"/>
          <w:sz w:val="24"/>
          <w:szCs w:val="24"/>
        </w:rPr>
        <w:t>Equality Act and</w:t>
      </w:r>
      <w:r w:rsidRPr="00CA0E8E">
        <w:rPr>
          <w:rFonts w:ascii="Arial" w:hAnsi="Arial" w:cs="Arial"/>
          <w:color w:val="000000"/>
          <w:sz w:val="24"/>
          <w:szCs w:val="24"/>
        </w:rPr>
        <w:t xml:space="preserve"> </w:t>
      </w:r>
      <w:r w:rsidRPr="00CA0E8E">
        <w:rPr>
          <w:rFonts w:ascii="Arial" w:hAnsi="Arial" w:cs="Arial"/>
          <w:b/>
          <w:color w:val="000000"/>
          <w:sz w:val="24"/>
          <w:szCs w:val="24"/>
        </w:rPr>
        <w:t>Equal Opportunities</w:t>
      </w:r>
    </w:p>
    <w:p w:rsidR="00B3407E" w:rsidRPr="004E400F" w:rsidRDefault="00B3407E" w:rsidP="00E66C44">
      <w:pPr>
        <w:tabs>
          <w:tab w:val="left" w:pos="709"/>
          <w:tab w:val="left" w:pos="1418"/>
          <w:tab w:val="left" w:pos="2127"/>
          <w:tab w:val="left" w:pos="2835"/>
          <w:tab w:val="left" w:pos="3686"/>
          <w:tab w:val="left" w:pos="4395"/>
        </w:tabs>
        <w:ind w:left="709" w:hanging="709"/>
        <w:jc w:val="both"/>
        <w:rPr>
          <w:rFonts w:cs="Arial"/>
          <w:color w:val="000000"/>
          <w:szCs w:val="24"/>
        </w:rPr>
      </w:pPr>
    </w:p>
    <w:p w:rsidR="00B3407E" w:rsidRPr="00F908EA" w:rsidRDefault="00B3407E" w:rsidP="00BF1404">
      <w:pPr>
        <w:pStyle w:val="ListParagraph"/>
        <w:numPr>
          <w:ilvl w:val="1"/>
          <w:numId w:val="29"/>
        </w:numPr>
        <w:jc w:val="both"/>
        <w:rPr>
          <w:rFonts w:ascii="Arial" w:hAnsi="Arial" w:cs="Arial"/>
          <w:color w:val="000000"/>
          <w:sz w:val="24"/>
          <w:szCs w:val="24"/>
        </w:rPr>
      </w:pPr>
      <w:r w:rsidRPr="00F908EA">
        <w:rPr>
          <w:rFonts w:ascii="Arial" w:hAnsi="Arial" w:cs="Arial"/>
          <w:color w:val="000000"/>
          <w:sz w:val="24"/>
          <w:szCs w:val="24"/>
        </w:rPr>
        <w:t xml:space="preserve">The Provider shall comply with the Equality Act 2010 and </w:t>
      </w:r>
      <w:r w:rsidRPr="00F908EA">
        <w:rPr>
          <w:rFonts w:ascii="Arial" w:hAnsi="Arial" w:cs="Arial"/>
          <w:sz w:val="24"/>
          <w:szCs w:val="24"/>
        </w:rPr>
        <w:t xml:space="preserve">shall not unlawfully discriminate within the meaning and scope of the provisions of the Equality Act (in relation to sex, race, disability, religion or belief, age </w:t>
      </w:r>
      <w:proofErr w:type="spellStart"/>
      <w:r w:rsidRPr="00F908EA">
        <w:rPr>
          <w:rFonts w:ascii="Arial" w:hAnsi="Arial" w:cs="Arial"/>
          <w:sz w:val="24"/>
          <w:szCs w:val="24"/>
        </w:rPr>
        <w:t>etc</w:t>
      </w:r>
      <w:proofErr w:type="spellEnd"/>
      <w:r w:rsidRPr="00F908EA">
        <w:rPr>
          <w:rFonts w:ascii="Arial" w:hAnsi="Arial" w:cs="Arial"/>
          <w:sz w:val="24"/>
          <w:szCs w:val="24"/>
        </w:rPr>
        <w:t xml:space="preserve">) </w:t>
      </w:r>
      <w:r w:rsidRPr="00F908EA">
        <w:rPr>
          <w:rFonts w:ascii="Arial" w:hAnsi="Arial" w:cs="Arial"/>
          <w:color w:val="000000"/>
          <w:sz w:val="24"/>
          <w:szCs w:val="24"/>
        </w:rPr>
        <w:t>in:</w:t>
      </w:r>
    </w:p>
    <w:p w:rsidR="00B3407E" w:rsidRPr="004C5ABF" w:rsidRDefault="00B3407E" w:rsidP="00BB460B">
      <w:pPr>
        <w:jc w:val="both"/>
        <w:rPr>
          <w:rFonts w:cs="Arial"/>
          <w:color w:val="000000"/>
          <w:szCs w:val="24"/>
        </w:rPr>
      </w:pPr>
    </w:p>
    <w:p w:rsidR="00B3407E" w:rsidRDefault="00B3407E" w:rsidP="00B17BC7">
      <w:pPr>
        <w:pStyle w:val="ListParagraph"/>
        <w:numPr>
          <w:ilvl w:val="2"/>
          <w:numId w:val="29"/>
        </w:numPr>
        <w:tabs>
          <w:tab w:val="left" w:pos="1620"/>
        </w:tabs>
        <w:ind w:left="1620" w:hanging="900"/>
        <w:jc w:val="both"/>
        <w:rPr>
          <w:rFonts w:ascii="Arial" w:hAnsi="Arial" w:cs="Arial"/>
          <w:color w:val="000000"/>
          <w:sz w:val="24"/>
          <w:szCs w:val="24"/>
        </w:rPr>
      </w:pPr>
      <w:r w:rsidRPr="004C5ABF">
        <w:rPr>
          <w:rFonts w:ascii="Arial" w:hAnsi="Arial" w:cs="Arial"/>
          <w:color w:val="000000"/>
          <w:sz w:val="24"/>
          <w:szCs w:val="24"/>
        </w:rPr>
        <w:t>provision of Services; and</w:t>
      </w:r>
    </w:p>
    <w:p w:rsidR="00B3407E" w:rsidRPr="004C5ABF" w:rsidRDefault="00B3407E" w:rsidP="004C5ABF">
      <w:pPr>
        <w:pStyle w:val="ListParagraph"/>
        <w:tabs>
          <w:tab w:val="left" w:pos="1620"/>
        </w:tabs>
        <w:ind w:left="1620"/>
        <w:jc w:val="both"/>
        <w:rPr>
          <w:rFonts w:ascii="Arial" w:hAnsi="Arial" w:cs="Arial"/>
          <w:color w:val="000000"/>
          <w:sz w:val="24"/>
          <w:szCs w:val="24"/>
        </w:rPr>
      </w:pPr>
    </w:p>
    <w:p w:rsidR="00B3407E" w:rsidRDefault="00B3407E" w:rsidP="00B17BC7">
      <w:pPr>
        <w:pStyle w:val="ListParagraph"/>
        <w:numPr>
          <w:ilvl w:val="2"/>
          <w:numId w:val="29"/>
        </w:numPr>
        <w:tabs>
          <w:tab w:val="num" w:pos="1530"/>
          <w:tab w:val="left" w:pos="1620"/>
        </w:tabs>
        <w:ind w:left="1620" w:hanging="900"/>
        <w:jc w:val="both"/>
        <w:rPr>
          <w:rFonts w:ascii="Arial" w:hAnsi="Arial" w:cs="Arial"/>
          <w:sz w:val="24"/>
          <w:szCs w:val="24"/>
        </w:rPr>
      </w:pPr>
      <w:proofErr w:type="gramStart"/>
      <w:r w:rsidRPr="004C5ABF">
        <w:rPr>
          <w:rFonts w:ascii="Arial" w:hAnsi="Arial" w:cs="Arial"/>
          <w:color w:val="000000"/>
          <w:sz w:val="24"/>
          <w:szCs w:val="24"/>
        </w:rPr>
        <w:t>recruitment</w:t>
      </w:r>
      <w:proofErr w:type="gramEnd"/>
      <w:r w:rsidRPr="004C5ABF">
        <w:rPr>
          <w:rFonts w:ascii="Arial" w:hAnsi="Arial" w:cs="Arial"/>
          <w:color w:val="000000"/>
          <w:sz w:val="24"/>
          <w:szCs w:val="24"/>
        </w:rPr>
        <w:t xml:space="preserve"> and management of its staff </w:t>
      </w:r>
      <w:r w:rsidRPr="004C5ABF">
        <w:rPr>
          <w:rFonts w:ascii="Arial" w:hAnsi="Arial" w:cs="Arial"/>
          <w:sz w:val="24"/>
          <w:szCs w:val="24"/>
        </w:rPr>
        <w:t>and must ensure observance of these provisions by its staff and sub Providers in employed in provision of the Service.</w:t>
      </w:r>
    </w:p>
    <w:p w:rsidR="00B3407E" w:rsidRPr="004E400F" w:rsidRDefault="00B3407E" w:rsidP="00B106E8">
      <w:pPr>
        <w:ind w:left="720"/>
        <w:jc w:val="both"/>
        <w:rPr>
          <w:rFonts w:cs="Arial"/>
          <w:color w:val="000000"/>
          <w:szCs w:val="24"/>
        </w:rPr>
      </w:pPr>
    </w:p>
    <w:p w:rsidR="00B3407E" w:rsidRPr="00F908EA" w:rsidRDefault="00B3407E" w:rsidP="00BF1404">
      <w:pPr>
        <w:pStyle w:val="ListParagraph"/>
        <w:numPr>
          <w:ilvl w:val="1"/>
          <w:numId w:val="29"/>
        </w:numPr>
        <w:jc w:val="both"/>
        <w:rPr>
          <w:rFonts w:ascii="Arial" w:hAnsi="Arial" w:cs="Arial"/>
          <w:color w:val="000000"/>
          <w:sz w:val="24"/>
          <w:szCs w:val="24"/>
        </w:rPr>
      </w:pPr>
      <w:r w:rsidRPr="00F908EA">
        <w:rPr>
          <w:rFonts w:ascii="Arial" w:hAnsi="Arial" w:cs="Arial"/>
          <w:color w:val="000000"/>
          <w:sz w:val="24"/>
          <w:szCs w:val="24"/>
        </w:rPr>
        <w:t>The Provider shall operate an equal opportunities policy and warrants that its equal opportunities policy complies with all statutory obligations and it shall not treat one group of people less favourably than others in relation to recruitment of staff and in provision of the Service.</w:t>
      </w:r>
    </w:p>
    <w:p w:rsidR="00B3407E" w:rsidRPr="00F908EA" w:rsidRDefault="00B3407E" w:rsidP="00E66C44">
      <w:pPr>
        <w:ind w:left="709" w:hanging="567"/>
        <w:jc w:val="both"/>
        <w:rPr>
          <w:rFonts w:cs="Arial"/>
          <w:color w:val="000000"/>
          <w:szCs w:val="24"/>
        </w:rPr>
      </w:pPr>
    </w:p>
    <w:p w:rsidR="00B3407E" w:rsidRPr="00F908EA" w:rsidRDefault="00B3407E" w:rsidP="00BF1404">
      <w:pPr>
        <w:pStyle w:val="ListParagraph"/>
        <w:numPr>
          <w:ilvl w:val="1"/>
          <w:numId w:val="29"/>
        </w:numPr>
        <w:jc w:val="both"/>
        <w:rPr>
          <w:rFonts w:ascii="Arial" w:hAnsi="Arial" w:cs="Arial"/>
          <w:color w:val="000000"/>
          <w:sz w:val="24"/>
          <w:szCs w:val="24"/>
        </w:rPr>
      </w:pPr>
      <w:r w:rsidRPr="00F908EA">
        <w:rPr>
          <w:rFonts w:ascii="Arial" w:hAnsi="Arial" w:cs="Arial"/>
          <w:color w:val="000000"/>
          <w:sz w:val="24"/>
          <w:szCs w:val="24"/>
        </w:rPr>
        <w:t xml:space="preserve">The Provider </w:t>
      </w:r>
      <w:r w:rsidRPr="00F908EA">
        <w:rPr>
          <w:rFonts w:ascii="Arial" w:hAnsi="Arial" w:cs="Arial"/>
          <w:bCs/>
          <w:sz w:val="24"/>
          <w:szCs w:val="24"/>
          <w:lang w:eastAsia="en-GB"/>
        </w:rPr>
        <w:t>acknowledges that in carrying out the Service, it may be regarded as a public authority and shall comply with the Council’s disability equality duty under the Equality Act 2010</w:t>
      </w:r>
    </w:p>
    <w:p w:rsidR="00B3407E" w:rsidRPr="00F908EA" w:rsidRDefault="00B3407E" w:rsidP="00E5734B">
      <w:pPr>
        <w:ind w:left="142"/>
        <w:jc w:val="both"/>
        <w:rPr>
          <w:rFonts w:cs="Arial"/>
          <w:color w:val="000000"/>
          <w:szCs w:val="24"/>
        </w:rPr>
      </w:pPr>
    </w:p>
    <w:p w:rsidR="00B3407E" w:rsidRPr="00F908EA" w:rsidRDefault="00B3407E" w:rsidP="00BF1404">
      <w:pPr>
        <w:pStyle w:val="ListParagraph"/>
        <w:numPr>
          <w:ilvl w:val="1"/>
          <w:numId w:val="29"/>
        </w:numPr>
        <w:jc w:val="both"/>
        <w:rPr>
          <w:rFonts w:ascii="Arial" w:hAnsi="Arial" w:cs="Arial"/>
          <w:color w:val="000000"/>
          <w:sz w:val="24"/>
          <w:szCs w:val="24"/>
        </w:rPr>
      </w:pPr>
      <w:r w:rsidRPr="00F908EA">
        <w:rPr>
          <w:rFonts w:ascii="Arial" w:hAnsi="Arial" w:cs="Arial"/>
          <w:color w:val="000000"/>
          <w:sz w:val="24"/>
          <w:szCs w:val="24"/>
        </w:rPr>
        <w:t>The Provider shall take all reasonable steps to support the Council in the Council’s duty to prevent discrimination and to promote equality of opportunity.</w:t>
      </w:r>
    </w:p>
    <w:p w:rsidR="00B3407E" w:rsidRPr="00F908EA" w:rsidRDefault="00B3407E" w:rsidP="00B11F2E">
      <w:pPr>
        <w:ind w:left="142"/>
        <w:jc w:val="both"/>
        <w:rPr>
          <w:rFonts w:cs="Arial"/>
          <w:color w:val="000000"/>
          <w:szCs w:val="24"/>
        </w:rPr>
      </w:pPr>
    </w:p>
    <w:p w:rsidR="00B3407E" w:rsidRPr="00F908EA" w:rsidRDefault="00B3407E" w:rsidP="00BF1404">
      <w:pPr>
        <w:pStyle w:val="ListParagraph"/>
        <w:numPr>
          <w:ilvl w:val="1"/>
          <w:numId w:val="29"/>
        </w:numPr>
        <w:jc w:val="both"/>
        <w:rPr>
          <w:rFonts w:ascii="Arial" w:hAnsi="Arial" w:cs="Arial"/>
          <w:color w:val="000000"/>
          <w:sz w:val="24"/>
          <w:szCs w:val="24"/>
        </w:rPr>
      </w:pPr>
      <w:r w:rsidRPr="00F908EA">
        <w:rPr>
          <w:rFonts w:ascii="Arial" w:hAnsi="Arial" w:cs="Arial"/>
          <w:color w:val="000000"/>
          <w:sz w:val="24"/>
          <w:szCs w:val="24"/>
        </w:rPr>
        <w:t>The Provider shall in  particular with regard to its employees make all reasonable adjustments to ensure that no employee is placed at a substantial disadvantage by reason of:</w:t>
      </w:r>
    </w:p>
    <w:p w:rsidR="00B3407E" w:rsidRPr="00F908EA" w:rsidRDefault="00B3407E" w:rsidP="00F908EA">
      <w:pPr>
        <w:pStyle w:val="ListParagraph"/>
        <w:rPr>
          <w:rFonts w:cs="Arial"/>
          <w:color w:val="000000"/>
          <w:szCs w:val="24"/>
        </w:rPr>
      </w:pPr>
    </w:p>
    <w:p w:rsidR="00B3407E" w:rsidRPr="004C5ABF" w:rsidRDefault="00B3407E" w:rsidP="00BF1404">
      <w:pPr>
        <w:pStyle w:val="ListParagraph"/>
        <w:numPr>
          <w:ilvl w:val="0"/>
          <w:numId w:val="30"/>
        </w:numPr>
        <w:jc w:val="both"/>
        <w:rPr>
          <w:rFonts w:ascii="Arial" w:hAnsi="Arial" w:cs="Arial"/>
          <w:color w:val="000000"/>
          <w:sz w:val="24"/>
          <w:szCs w:val="24"/>
        </w:rPr>
      </w:pPr>
      <w:r w:rsidRPr="004C5ABF">
        <w:rPr>
          <w:rFonts w:ascii="Arial" w:hAnsi="Arial" w:cs="Arial"/>
          <w:color w:val="000000"/>
          <w:sz w:val="24"/>
          <w:szCs w:val="24"/>
        </w:rPr>
        <w:t>its provision , criterion or practice or</w:t>
      </w:r>
    </w:p>
    <w:p w:rsidR="00B3407E" w:rsidRPr="004C5ABF" w:rsidRDefault="00B3407E" w:rsidP="00BF1404">
      <w:pPr>
        <w:pStyle w:val="ListParagraph"/>
        <w:numPr>
          <w:ilvl w:val="0"/>
          <w:numId w:val="30"/>
        </w:numPr>
        <w:jc w:val="both"/>
        <w:rPr>
          <w:rFonts w:ascii="Arial" w:hAnsi="Arial" w:cs="Arial"/>
          <w:color w:val="000000"/>
          <w:sz w:val="24"/>
          <w:szCs w:val="24"/>
        </w:rPr>
      </w:pPr>
      <w:r w:rsidRPr="004C5ABF">
        <w:rPr>
          <w:rFonts w:ascii="Arial" w:hAnsi="Arial" w:cs="Arial"/>
          <w:color w:val="000000"/>
          <w:sz w:val="24"/>
          <w:szCs w:val="24"/>
        </w:rPr>
        <w:t>the physical feature of the Premise or</w:t>
      </w:r>
    </w:p>
    <w:p w:rsidR="00B3407E" w:rsidRPr="004C5ABF" w:rsidRDefault="00B3407E" w:rsidP="00BF1404">
      <w:pPr>
        <w:pStyle w:val="ListParagraph"/>
        <w:numPr>
          <w:ilvl w:val="0"/>
          <w:numId w:val="30"/>
        </w:numPr>
        <w:jc w:val="both"/>
        <w:rPr>
          <w:rFonts w:ascii="Arial" w:hAnsi="Arial" w:cs="Arial"/>
          <w:color w:val="000000"/>
          <w:sz w:val="24"/>
          <w:szCs w:val="24"/>
        </w:rPr>
      </w:pPr>
      <w:proofErr w:type="gramStart"/>
      <w:r w:rsidRPr="004C5ABF">
        <w:rPr>
          <w:rFonts w:ascii="Arial" w:hAnsi="Arial" w:cs="Arial"/>
          <w:color w:val="000000"/>
          <w:sz w:val="24"/>
          <w:szCs w:val="24"/>
        </w:rPr>
        <w:t>a</w:t>
      </w:r>
      <w:proofErr w:type="gramEnd"/>
      <w:r w:rsidRPr="004C5ABF">
        <w:rPr>
          <w:rFonts w:ascii="Arial" w:hAnsi="Arial" w:cs="Arial"/>
          <w:color w:val="000000"/>
          <w:sz w:val="24"/>
          <w:szCs w:val="24"/>
        </w:rPr>
        <w:t xml:space="preserve"> lack of provision of auxiliary aids and services.</w:t>
      </w:r>
    </w:p>
    <w:p w:rsidR="00B3407E" w:rsidRDefault="00B3407E" w:rsidP="00B11F2E">
      <w:pPr>
        <w:ind w:left="142"/>
        <w:jc w:val="both"/>
        <w:rPr>
          <w:rFonts w:cs="Arial"/>
          <w:color w:val="000000"/>
          <w:szCs w:val="24"/>
        </w:rPr>
      </w:pPr>
    </w:p>
    <w:p w:rsidR="00B3407E" w:rsidRPr="00372076" w:rsidRDefault="00B3407E" w:rsidP="00BF1404">
      <w:pPr>
        <w:pStyle w:val="ListParagraph"/>
        <w:numPr>
          <w:ilvl w:val="1"/>
          <w:numId w:val="29"/>
        </w:numPr>
        <w:jc w:val="both"/>
        <w:rPr>
          <w:rFonts w:ascii="Arial" w:hAnsi="Arial" w:cs="Arial"/>
          <w:color w:val="000000"/>
          <w:sz w:val="24"/>
          <w:szCs w:val="24"/>
        </w:rPr>
      </w:pPr>
      <w:r w:rsidRPr="00372076">
        <w:rPr>
          <w:rFonts w:ascii="Arial" w:hAnsi="Arial" w:cs="Arial"/>
          <w:bCs/>
          <w:sz w:val="24"/>
          <w:szCs w:val="24"/>
          <w:lang w:eastAsia="en-GB"/>
        </w:rPr>
        <w:lastRenderedPageBreak/>
        <w:t>Where the Service is carried out in Council Premises, the Provider shall inform the Council as soon as it is aware of any circumstances which will in any way hinder or affect an employee’s ability to perform and provide the Service.</w:t>
      </w:r>
    </w:p>
    <w:p w:rsidR="00B3407E" w:rsidRPr="00372076" w:rsidRDefault="00B3407E" w:rsidP="005343FF">
      <w:pPr>
        <w:ind w:left="142"/>
        <w:jc w:val="both"/>
        <w:rPr>
          <w:rFonts w:cs="Arial"/>
          <w:color w:val="000000"/>
          <w:szCs w:val="24"/>
        </w:rPr>
      </w:pPr>
    </w:p>
    <w:p w:rsidR="00B3407E" w:rsidRPr="00372076" w:rsidRDefault="00B3407E" w:rsidP="00BF1404">
      <w:pPr>
        <w:pStyle w:val="ListParagraph"/>
        <w:numPr>
          <w:ilvl w:val="1"/>
          <w:numId w:val="29"/>
        </w:numPr>
        <w:jc w:val="both"/>
        <w:rPr>
          <w:rFonts w:ascii="Arial" w:hAnsi="Arial" w:cs="Arial"/>
          <w:bCs/>
          <w:sz w:val="24"/>
          <w:szCs w:val="24"/>
          <w:lang w:eastAsia="en-GB"/>
        </w:rPr>
      </w:pPr>
      <w:r w:rsidRPr="00372076">
        <w:rPr>
          <w:rFonts w:ascii="Arial" w:hAnsi="Arial" w:cs="Arial"/>
          <w:bCs/>
          <w:sz w:val="24"/>
          <w:szCs w:val="24"/>
          <w:lang w:eastAsia="en-GB"/>
        </w:rPr>
        <w:t>The Provider shall notify the Council as soon as it becomes aware of any investigation or proceedings brought against the Provider under the Equality Act in connection with this Contract and shall:</w:t>
      </w:r>
    </w:p>
    <w:p w:rsidR="00B3407E" w:rsidRDefault="00B3407E" w:rsidP="00C72B90">
      <w:pPr>
        <w:ind w:left="720" w:hanging="578"/>
        <w:jc w:val="both"/>
        <w:rPr>
          <w:rFonts w:cs="Arial"/>
          <w:color w:val="000000"/>
          <w:szCs w:val="24"/>
        </w:rPr>
      </w:pPr>
    </w:p>
    <w:p w:rsidR="00B3407E" w:rsidRDefault="00B3407E" w:rsidP="00B17BC7">
      <w:pPr>
        <w:pStyle w:val="ListParagraph"/>
        <w:numPr>
          <w:ilvl w:val="0"/>
          <w:numId w:val="31"/>
        </w:numPr>
        <w:ind w:hanging="578"/>
        <w:jc w:val="both"/>
        <w:rPr>
          <w:rFonts w:ascii="Arial" w:hAnsi="Arial" w:cs="Arial"/>
          <w:color w:val="000000"/>
          <w:sz w:val="24"/>
          <w:szCs w:val="24"/>
        </w:rPr>
      </w:pPr>
      <w:r w:rsidRPr="009347FE">
        <w:rPr>
          <w:rFonts w:ascii="Arial" w:hAnsi="Arial" w:cs="Arial"/>
          <w:color w:val="000000"/>
          <w:sz w:val="24"/>
          <w:szCs w:val="24"/>
        </w:rPr>
        <w:t>allow the Council access to any relevant documents;</w:t>
      </w:r>
    </w:p>
    <w:p w:rsidR="00B3407E" w:rsidRDefault="00B3407E" w:rsidP="00B17BC7">
      <w:pPr>
        <w:pStyle w:val="ListParagraph"/>
        <w:numPr>
          <w:ilvl w:val="0"/>
          <w:numId w:val="31"/>
        </w:numPr>
        <w:ind w:hanging="578"/>
        <w:jc w:val="both"/>
        <w:rPr>
          <w:rFonts w:ascii="Arial" w:hAnsi="Arial" w:cs="Arial"/>
          <w:color w:val="000000"/>
          <w:sz w:val="24"/>
          <w:szCs w:val="24"/>
        </w:rPr>
      </w:pPr>
      <w:r w:rsidRPr="009347FE">
        <w:rPr>
          <w:rFonts w:ascii="Arial" w:hAnsi="Arial" w:cs="Arial"/>
          <w:color w:val="000000"/>
          <w:sz w:val="24"/>
          <w:szCs w:val="24"/>
        </w:rPr>
        <w:t>permit Council officers to attend any associated meetings; and</w:t>
      </w:r>
    </w:p>
    <w:p w:rsidR="00B3407E" w:rsidRDefault="00B3407E" w:rsidP="00B17BC7">
      <w:pPr>
        <w:pStyle w:val="ListParagraph"/>
        <w:numPr>
          <w:ilvl w:val="0"/>
          <w:numId w:val="31"/>
        </w:numPr>
        <w:ind w:hanging="578"/>
        <w:jc w:val="both"/>
        <w:rPr>
          <w:rFonts w:ascii="Arial" w:hAnsi="Arial" w:cs="Arial"/>
          <w:color w:val="000000"/>
          <w:sz w:val="24"/>
          <w:szCs w:val="24"/>
        </w:rPr>
      </w:pPr>
      <w:r w:rsidRPr="009347FE">
        <w:rPr>
          <w:rFonts w:ascii="Arial" w:hAnsi="Arial" w:cs="Arial"/>
          <w:color w:val="000000"/>
          <w:sz w:val="24"/>
          <w:szCs w:val="24"/>
        </w:rPr>
        <w:t>co-operate fully and promptly with the investigating body, court or tribunal</w:t>
      </w:r>
    </w:p>
    <w:p w:rsidR="00B3407E" w:rsidRPr="009347FE" w:rsidRDefault="00B3407E" w:rsidP="005343FF">
      <w:pPr>
        <w:ind w:left="720"/>
        <w:jc w:val="both"/>
        <w:rPr>
          <w:rFonts w:cs="Arial"/>
          <w:color w:val="000000"/>
          <w:szCs w:val="24"/>
        </w:rPr>
      </w:pPr>
    </w:p>
    <w:p w:rsidR="00B3407E" w:rsidRPr="009347FE" w:rsidRDefault="00B3407E" w:rsidP="00BF1404">
      <w:pPr>
        <w:pStyle w:val="ListParagraph"/>
        <w:numPr>
          <w:ilvl w:val="1"/>
          <w:numId w:val="29"/>
        </w:numPr>
        <w:jc w:val="both"/>
        <w:rPr>
          <w:rFonts w:ascii="Arial" w:hAnsi="Arial" w:cs="Arial"/>
          <w:color w:val="000000"/>
          <w:sz w:val="24"/>
          <w:szCs w:val="24"/>
        </w:rPr>
      </w:pPr>
      <w:r w:rsidRPr="009347FE">
        <w:rPr>
          <w:rFonts w:ascii="Arial" w:hAnsi="Arial" w:cs="Arial"/>
          <w:bCs/>
          <w:sz w:val="24"/>
          <w:szCs w:val="24"/>
          <w:lang w:eastAsia="en-GB"/>
        </w:rPr>
        <w:t>The Provider shall indemnify the Council against all costs, charges, expenses (including legal and administrative expenses) and payments made by the Council arising out of or in connection with any investigation or proceedings under the Equality Act resulting from any act or omission of the Provider.</w:t>
      </w:r>
    </w:p>
    <w:p w:rsidR="00B3407E" w:rsidRDefault="00B3407E" w:rsidP="005343FF">
      <w:pPr>
        <w:ind w:left="142"/>
        <w:jc w:val="both"/>
        <w:rPr>
          <w:rFonts w:cs="Arial"/>
          <w:bCs/>
          <w:szCs w:val="24"/>
          <w:lang w:eastAsia="en-GB"/>
        </w:rPr>
      </w:pPr>
      <w:r>
        <w:rPr>
          <w:rFonts w:cs="Arial"/>
          <w:bCs/>
          <w:szCs w:val="24"/>
          <w:lang w:eastAsia="en-GB"/>
        </w:rPr>
        <w:t xml:space="preserve"> </w:t>
      </w:r>
    </w:p>
    <w:p w:rsidR="00B3407E" w:rsidRDefault="00B3407E" w:rsidP="005343FF">
      <w:pPr>
        <w:ind w:left="142"/>
        <w:jc w:val="both"/>
        <w:rPr>
          <w:rFonts w:cs="Arial"/>
          <w:bCs/>
          <w:szCs w:val="24"/>
          <w:lang w:eastAsia="en-GB"/>
        </w:rPr>
      </w:pPr>
      <w:r>
        <w:rPr>
          <w:rFonts w:cs="Arial"/>
          <w:bCs/>
          <w:szCs w:val="24"/>
          <w:lang w:eastAsia="en-GB"/>
        </w:rPr>
        <w:t xml:space="preserve"> </w:t>
      </w:r>
    </w:p>
    <w:p w:rsidR="00B3407E" w:rsidRDefault="00B3407E" w:rsidP="00B17BC7">
      <w:pPr>
        <w:pStyle w:val="ListParagraph"/>
        <w:numPr>
          <w:ilvl w:val="0"/>
          <w:numId w:val="29"/>
        </w:numPr>
        <w:autoSpaceDE w:val="0"/>
        <w:autoSpaceDN w:val="0"/>
        <w:ind w:left="720" w:hanging="720"/>
        <w:jc w:val="both"/>
        <w:rPr>
          <w:rFonts w:ascii="Arial" w:hAnsi="Arial" w:cs="Arial"/>
          <w:b/>
          <w:bCs/>
          <w:color w:val="000000"/>
          <w:sz w:val="24"/>
          <w:szCs w:val="24"/>
        </w:rPr>
      </w:pPr>
      <w:r w:rsidRPr="009347FE">
        <w:rPr>
          <w:rFonts w:ascii="Arial" w:hAnsi="Arial" w:cs="Arial"/>
          <w:b/>
          <w:bCs/>
          <w:color w:val="000000"/>
          <w:sz w:val="24"/>
          <w:szCs w:val="24"/>
        </w:rPr>
        <w:t>Sustainability and Social Value</w:t>
      </w:r>
    </w:p>
    <w:p w:rsidR="00B3407E" w:rsidRPr="004E400F" w:rsidRDefault="00B3407E" w:rsidP="00E66C44">
      <w:pPr>
        <w:autoSpaceDE w:val="0"/>
        <w:autoSpaceDN w:val="0"/>
        <w:ind w:left="709" w:hanging="709"/>
        <w:rPr>
          <w:rFonts w:cs="Arial"/>
          <w:b/>
          <w:bCs/>
          <w:color w:val="000000"/>
          <w:szCs w:val="24"/>
        </w:rPr>
      </w:pPr>
    </w:p>
    <w:p w:rsidR="00B3407E" w:rsidRPr="009347FE" w:rsidRDefault="00B3407E" w:rsidP="00BF1404">
      <w:pPr>
        <w:pStyle w:val="ListParagraph"/>
        <w:numPr>
          <w:ilvl w:val="1"/>
          <w:numId w:val="29"/>
        </w:numPr>
        <w:autoSpaceDE w:val="0"/>
        <w:autoSpaceDN w:val="0"/>
        <w:rPr>
          <w:rFonts w:ascii="Arial" w:hAnsi="Arial" w:cs="Arial"/>
          <w:iCs/>
          <w:color w:val="000000"/>
          <w:sz w:val="24"/>
          <w:szCs w:val="24"/>
        </w:rPr>
      </w:pPr>
      <w:r w:rsidRPr="009347FE">
        <w:rPr>
          <w:rFonts w:ascii="Arial" w:hAnsi="Arial" w:cs="Arial"/>
          <w:iCs/>
          <w:color w:val="000000"/>
          <w:sz w:val="24"/>
          <w:szCs w:val="24"/>
        </w:rPr>
        <w:t>Environmental Issues:</w:t>
      </w:r>
    </w:p>
    <w:p w:rsidR="00B3407E" w:rsidRPr="004E400F" w:rsidRDefault="00B3407E" w:rsidP="00E66C44">
      <w:pPr>
        <w:tabs>
          <w:tab w:val="left" w:pos="1860"/>
        </w:tabs>
        <w:autoSpaceDE w:val="0"/>
        <w:autoSpaceDN w:val="0"/>
        <w:ind w:left="709" w:hanging="709"/>
        <w:jc w:val="both"/>
        <w:rPr>
          <w:rFonts w:cs="Arial"/>
          <w:color w:val="000000"/>
          <w:szCs w:val="24"/>
        </w:rPr>
      </w:pPr>
      <w:r w:rsidRPr="004E400F">
        <w:rPr>
          <w:rFonts w:cs="Arial"/>
          <w:color w:val="000000"/>
          <w:szCs w:val="24"/>
        </w:rPr>
        <w:tab/>
      </w:r>
    </w:p>
    <w:p w:rsidR="00B3407E" w:rsidRDefault="00B3407E" w:rsidP="00B17BC7">
      <w:pPr>
        <w:pStyle w:val="ListParagraph"/>
        <w:numPr>
          <w:ilvl w:val="2"/>
          <w:numId w:val="29"/>
        </w:numPr>
        <w:autoSpaceDE w:val="0"/>
        <w:autoSpaceDN w:val="0"/>
        <w:ind w:left="1620" w:hanging="900"/>
        <w:jc w:val="both"/>
        <w:rPr>
          <w:rFonts w:ascii="Arial" w:hAnsi="Arial" w:cs="Arial"/>
          <w:color w:val="000000"/>
          <w:sz w:val="24"/>
          <w:szCs w:val="24"/>
        </w:rPr>
      </w:pPr>
      <w:r w:rsidRPr="00C865A4">
        <w:rPr>
          <w:rFonts w:ascii="Arial" w:hAnsi="Arial" w:cs="Arial"/>
          <w:color w:val="000000"/>
          <w:sz w:val="24"/>
          <w:szCs w:val="24"/>
        </w:rPr>
        <w:t xml:space="preserve">During performance of this Service the Provider must seek to avoid using products, substances and services that are known to be, or where there is strong evidence to suggest they could be harmful to the environment or a danger to health (employees, </w:t>
      </w:r>
      <w:r>
        <w:rPr>
          <w:rFonts w:ascii="Arial" w:hAnsi="Arial" w:cs="Arial"/>
          <w:color w:val="000000"/>
          <w:sz w:val="24"/>
          <w:szCs w:val="24"/>
        </w:rPr>
        <w:t>contractors</w:t>
      </w:r>
      <w:r w:rsidRPr="00C865A4">
        <w:rPr>
          <w:rFonts w:ascii="Arial" w:hAnsi="Arial" w:cs="Arial"/>
          <w:color w:val="000000"/>
          <w:sz w:val="24"/>
          <w:szCs w:val="24"/>
        </w:rPr>
        <w:t xml:space="preserve"> and members of the public). Wherever possible and economically practicable, only materials from sustainable sources must be used in the performance of this contract.</w:t>
      </w:r>
    </w:p>
    <w:p w:rsidR="00B3407E" w:rsidRDefault="00B3407E" w:rsidP="00E66C44">
      <w:pPr>
        <w:autoSpaceDE w:val="0"/>
        <w:autoSpaceDN w:val="0"/>
        <w:ind w:left="1134" w:hanging="567"/>
        <w:rPr>
          <w:rFonts w:cs="Arial"/>
          <w:iCs/>
          <w:color w:val="000000"/>
          <w:szCs w:val="24"/>
        </w:rPr>
      </w:pPr>
    </w:p>
    <w:p w:rsidR="00B3407E" w:rsidRPr="009347FE" w:rsidRDefault="00B3407E" w:rsidP="00BF1404">
      <w:pPr>
        <w:pStyle w:val="ListParagraph"/>
        <w:numPr>
          <w:ilvl w:val="1"/>
          <w:numId w:val="29"/>
        </w:numPr>
        <w:autoSpaceDE w:val="0"/>
        <w:autoSpaceDN w:val="0"/>
        <w:rPr>
          <w:rFonts w:ascii="Arial" w:hAnsi="Arial" w:cs="Arial"/>
          <w:color w:val="000000"/>
          <w:sz w:val="24"/>
          <w:szCs w:val="24"/>
        </w:rPr>
      </w:pPr>
      <w:r w:rsidRPr="009347FE">
        <w:rPr>
          <w:rFonts w:ascii="Arial" w:hAnsi="Arial" w:cs="Arial"/>
          <w:iCs/>
          <w:color w:val="000000"/>
          <w:sz w:val="24"/>
          <w:szCs w:val="24"/>
        </w:rPr>
        <w:t>Social Outcomes &amp; Community Benefits:</w:t>
      </w:r>
    </w:p>
    <w:p w:rsidR="00B3407E" w:rsidRDefault="00B3407E" w:rsidP="00E66C44">
      <w:pPr>
        <w:autoSpaceDE w:val="0"/>
        <w:autoSpaceDN w:val="0"/>
        <w:ind w:left="1134" w:hanging="567"/>
        <w:rPr>
          <w:rFonts w:cs="Arial"/>
          <w:color w:val="000000"/>
          <w:szCs w:val="24"/>
        </w:rPr>
      </w:pPr>
    </w:p>
    <w:p w:rsidR="00B3407E" w:rsidRDefault="00B3407E" w:rsidP="00B17BC7">
      <w:pPr>
        <w:pStyle w:val="ListParagraph"/>
        <w:numPr>
          <w:ilvl w:val="2"/>
          <w:numId w:val="29"/>
        </w:numPr>
        <w:autoSpaceDE w:val="0"/>
        <w:autoSpaceDN w:val="0"/>
        <w:ind w:left="1620" w:hanging="900"/>
        <w:jc w:val="both"/>
        <w:rPr>
          <w:rFonts w:ascii="Arial" w:hAnsi="Arial" w:cs="Arial"/>
          <w:iCs/>
          <w:color w:val="000000"/>
          <w:sz w:val="24"/>
          <w:szCs w:val="24"/>
        </w:rPr>
      </w:pPr>
      <w:r w:rsidRPr="00DC5423">
        <w:rPr>
          <w:rFonts w:ascii="Arial" w:hAnsi="Arial" w:cs="Arial"/>
          <w:color w:val="000000"/>
          <w:sz w:val="24"/>
          <w:szCs w:val="24"/>
        </w:rPr>
        <w:t>The Council has a stated commitment to improving employment opportunities and increasing the skills and employability of its communities. The Provider shall, in the performance of this contract, consider ways in which it may be able to contribute to this objective</w:t>
      </w:r>
      <w:r w:rsidRPr="00DC5423">
        <w:rPr>
          <w:rFonts w:ascii="Arial" w:hAnsi="Arial" w:cs="Arial"/>
          <w:iCs/>
          <w:color w:val="000000"/>
          <w:sz w:val="24"/>
          <w:szCs w:val="24"/>
        </w:rPr>
        <w:t>.</w:t>
      </w:r>
    </w:p>
    <w:p w:rsidR="00B3407E" w:rsidRDefault="00B3407E" w:rsidP="00A20487">
      <w:pPr>
        <w:autoSpaceDE w:val="0"/>
        <w:autoSpaceDN w:val="0"/>
        <w:ind w:left="720"/>
        <w:rPr>
          <w:rFonts w:cs="Arial"/>
          <w:color w:val="000000"/>
          <w:szCs w:val="24"/>
        </w:rPr>
      </w:pPr>
    </w:p>
    <w:p w:rsidR="00B3407E" w:rsidRDefault="00B3407E" w:rsidP="00A20487">
      <w:pPr>
        <w:autoSpaceDE w:val="0"/>
        <w:autoSpaceDN w:val="0"/>
        <w:ind w:left="720"/>
        <w:rPr>
          <w:rFonts w:cs="Arial"/>
          <w:color w:val="000000"/>
          <w:szCs w:val="24"/>
        </w:rPr>
      </w:pPr>
    </w:p>
    <w:p w:rsidR="00B3407E" w:rsidRDefault="00B3407E" w:rsidP="00B17BC7">
      <w:pPr>
        <w:pStyle w:val="Heading1"/>
        <w:numPr>
          <w:ilvl w:val="0"/>
          <w:numId w:val="29"/>
        </w:numPr>
        <w:tabs>
          <w:tab w:val="left" w:pos="709"/>
          <w:tab w:val="left" w:pos="1418"/>
          <w:tab w:val="left" w:pos="2127"/>
          <w:tab w:val="left" w:pos="2835"/>
          <w:tab w:val="left" w:pos="3686"/>
          <w:tab w:val="left" w:pos="4395"/>
        </w:tabs>
        <w:ind w:left="720" w:hanging="720"/>
        <w:jc w:val="both"/>
        <w:rPr>
          <w:rFonts w:cs="Arial"/>
          <w:b w:val="0"/>
          <w:color w:val="000000"/>
          <w:szCs w:val="24"/>
        </w:rPr>
      </w:pPr>
      <w:r w:rsidRPr="004E400F">
        <w:rPr>
          <w:rFonts w:cs="Arial"/>
          <w:color w:val="000000"/>
          <w:szCs w:val="24"/>
        </w:rPr>
        <w:t>Human Rights Act 1998</w:t>
      </w:r>
      <w:r w:rsidRPr="004E400F">
        <w:rPr>
          <w:rFonts w:cs="Arial"/>
          <w:b w:val="0"/>
          <w:color w:val="000000"/>
          <w:szCs w:val="24"/>
        </w:rPr>
        <w:t xml:space="preserve"> </w:t>
      </w:r>
    </w:p>
    <w:p w:rsidR="00B3407E" w:rsidRPr="004E400F" w:rsidRDefault="00B3407E" w:rsidP="00A20487">
      <w:pPr>
        <w:tabs>
          <w:tab w:val="left" w:pos="709"/>
          <w:tab w:val="left" w:pos="1418"/>
          <w:tab w:val="left" w:pos="2127"/>
          <w:tab w:val="left" w:pos="2835"/>
          <w:tab w:val="left" w:pos="3686"/>
          <w:tab w:val="left" w:pos="4395"/>
        </w:tabs>
        <w:ind w:left="709" w:hanging="709"/>
        <w:jc w:val="both"/>
        <w:rPr>
          <w:rFonts w:cs="Arial"/>
          <w:color w:val="000000"/>
          <w:szCs w:val="24"/>
        </w:rPr>
      </w:pPr>
    </w:p>
    <w:p w:rsidR="00B3407E" w:rsidRPr="006846C9" w:rsidRDefault="00B3407E" w:rsidP="00BF1404">
      <w:pPr>
        <w:pStyle w:val="ListParagraph"/>
        <w:numPr>
          <w:ilvl w:val="1"/>
          <w:numId w:val="29"/>
        </w:numPr>
        <w:tabs>
          <w:tab w:val="left" w:pos="709"/>
          <w:tab w:val="left" w:pos="1418"/>
          <w:tab w:val="left" w:pos="2127"/>
          <w:tab w:val="left" w:pos="2835"/>
          <w:tab w:val="left" w:pos="3686"/>
          <w:tab w:val="left" w:pos="4395"/>
        </w:tabs>
        <w:jc w:val="both"/>
        <w:rPr>
          <w:rFonts w:ascii="Arial" w:hAnsi="Arial" w:cs="Arial"/>
          <w:color w:val="000000"/>
          <w:sz w:val="24"/>
          <w:szCs w:val="24"/>
        </w:rPr>
      </w:pPr>
      <w:r w:rsidRPr="006846C9">
        <w:rPr>
          <w:rFonts w:ascii="Arial" w:hAnsi="Arial" w:cs="Arial"/>
          <w:color w:val="000000"/>
          <w:sz w:val="24"/>
          <w:szCs w:val="24"/>
        </w:rPr>
        <w:t>The Provider acknowledges that in performing its obligations under this</w:t>
      </w:r>
      <w:r>
        <w:rPr>
          <w:rFonts w:ascii="Arial" w:hAnsi="Arial" w:cs="Arial"/>
          <w:color w:val="000000"/>
          <w:sz w:val="24"/>
          <w:szCs w:val="24"/>
        </w:rPr>
        <w:t xml:space="preserve"> </w:t>
      </w:r>
      <w:r w:rsidRPr="006846C9">
        <w:rPr>
          <w:rFonts w:ascii="Arial" w:hAnsi="Arial" w:cs="Arial"/>
          <w:color w:val="000000"/>
          <w:sz w:val="24"/>
          <w:szCs w:val="24"/>
        </w:rPr>
        <w:t xml:space="preserve">Contract, it may be a public body for the purposes of the Human Rights Act 1998 (HRA) and may be subject to the same duty as the Council in the same way as if it was the Council. </w:t>
      </w:r>
    </w:p>
    <w:p w:rsidR="00B3407E" w:rsidRPr="006846C9" w:rsidRDefault="00B3407E" w:rsidP="009529D0">
      <w:pPr>
        <w:tabs>
          <w:tab w:val="left" w:pos="709"/>
          <w:tab w:val="left" w:pos="1418"/>
          <w:tab w:val="left" w:pos="2127"/>
          <w:tab w:val="left" w:pos="2835"/>
          <w:tab w:val="left" w:pos="3686"/>
          <w:tab w:val="left" w:pos="4395"/>
        </w:tabs>
        <w:jc w:val="both"/>
        <w:rPr>
          <w:rFonts w:cs="Arial"/>
          <w:color w:val="000000"/>
          <w:szCs w:val="24"/>
        </w:rPr>
      </w:pPr>
    </w:p>
    <w:p w:rsidR="00B3407E" w:rsidRPr="006846C9" w:rsidRDefault="00B3407E" w:rsidP="00BF1404">
      <w:pPr>
        <w:pStyle w:val="ListParagraph"/>
        <w:numPr>
          <w:ilvl w:val="1"/>
          <w:numId w:val="29"/>
        </w:numPr>
        <w:tabs>
          <w:tab w:val="left" w:pos="709"/>
          <w:tab w:val="left" w:pos="1418"/>
          <w:tab w:val="left" w:pos="2127"/>
          <w:tab w:val="left" w:pos="2835"/>
          <w:tab w:val="left" w:pos="3686"/>
          <w:tab w:val="left" w:pos="4395"/>
        </w:tabs>
        <w:jc w:val="both"/>
        <w:rPr>
          <w:rFonts w:ascii="Arial" w:hAnsi="Arial" w:cs="Arial"/>
          <w:color w:val="000000"/>
          <w:sz w:val="24"/>
          <w:szCs w:val="24"/>
        </w:rPr>
      </w:pPr>
      <w:r w:rsidRPr="006846C9">
        <w:rPr>
          <w:rFonts w:ascii="Arial" w:hAnsi="Arial" w:cs="Arial"/>
          <w:color w:val="000000"/>
          <w:sz w:val="24"/>
          <w:szCs w:val="24"/>
        </w:rPr>
        <w:t>The Provider shall to the extent applicable to provision of the Service, comply with the Council’s HRA obligations as if it was the Council.</w:t>
      </w:r>
    </w:p>
    <w:p w:rsidR="00B3407E" w:rsidRDefault="00B3407E" w:rsidP="0032128C">
      <w:pPr>
        <w:jc w:val="both"/>
        <w:rPr>
          <w:rFonts w:cs="Arial"/>
          <w:color w:val="000000"/>
          <w:szCs w:val="24"/>
        </w:rPr>
      </w:pPr>
    </w:p>
    <w:p w:rsidR="00B3407E" w:rsidRDefault="00B3407E" w:rsidP="0032128C">
      <w:pPr>
        <w:jc w:val="both"/>
        <w:rPr>
          <w:rFonts w:cs="Arial"/>
          <w:color w:val="000000"/>
          <w:szCs w:val="24"/>
        </w:rPr>
      </w:pPr>
    </w:p>
    <w:p w:rsidR="00B3407E" w:rsidRDefault="00B3407E" w:rsidP="00B17BC7">
      <w:pPr>
        <w:pStyle w:val="ListParagraph"/>
        <w:numPr>
          <w:ilvl w:val="0"/>
          <w:numId w:val="29"/>
        </w:numPr>
        <w:ind w:left="720" w:hanging="720"/>
        <w:jc w:val="both"/>
        <w:rPr>
          <w:rFonts w:ascii="Arial" w:hAnsi="Arial" w:cs="Arial"/>
          <w:color w:val="000000"/>
          <w:sz w:val="24"/>
          <w:szCs w:val="24"/>
        </w:rPr>
      </w:pPr>
      <w:r w:rsidRPr="00DC5423">
        <w:rPr>
          <w:rFonts w:ascii="Arial" w:hAnsi="Arial" w:cs="Arial"/>
          <w:b/>
          <w:color w:val="000000"/>
          <w:sz w:val="24"/>
          <w:szCs w:val="24"/>
        </w:rPr>
        <w:t xml:space="preserve">Data Protection Act 1989 (DPA) and </w:t>
      </w:r>
      <w:r w:rsidRPr="00DC5423">
        <w:rPr>
          <w:rFonts w:ascii="Arial" w:hAnsi="Arial" w:cs="Arial"/>
          <w:b/>
          <w:sz w:val="24"/>
          <w:szCs w:val="24"/>
        </w:rPr>
        <w:t>Information Security</w:t>
      </w:r>
      <w:r w:rsidRPr="00DC5423">
        <w:rPr>
          <w:rFonts w:ascii="Arial" w:hAnsi="Arial" w:cs="Arial"/>
          <w:sz w:val="24"/>
          <w:szCs w:val="24"/>
        </w:rPr>
        <w:t xml:space="preserve"> </w:t>
      </w:r>
    </w:p>
    <w:p w:rsidR="00B3407E" w:rsidRPr="004E400F" w:rsidRDefault="00B3407E" w:rsidP="0032128C">
      <w:pPr>
        <w:jc w:val="both"/>
        <w:rPr>
          <w:rFonts w:cs="Arial"/>
          <w:color w:val="000000"/>
          <w:szCs w:val="24"/>
        </w:rPr>
      </w:pPr>
    </w:p>
    <w:p w:rsidR="00B3407E" w:rsidRPr="00DE1FD3" w:rsidRDefault="00B3407E" w:rsidP="00BF1404">
      <w:pPr>
        <w:pStyle w:val="ListParagraph"/>
        <w:numPr>
          <w:ilvl w:val="1"/>
          <w:numId w:val="29"/>
        </w:numPr>
        <w:jc w:val="both"/>
        <w:rPr>
          <w:rFonts w:ascii="Arial" w:hAnsi="Arial" w:cs="Arial"/>
          <w:sz w:val="24"/>
          <w:szCs w:val="24"/>
          <w:lang w:eastAsia="en-GB"/>
        </w:rPr>
      </w:pPr>
      <w:r w:rsidRPr="00DE1FD3">
        <w:rPr>
          <w:rFonts w:ascii="Arial" w:hAnsi="Arial" w:cs="Arial"/>
          <w:sz w:val="24"/>
          <w:szCs w:val="24"/>
        </w:rPr>
        <w:t>The Provider shall ensure that personal and/or sensitive information is</w:t>
      </w:r>
      <w:r>
        <w:rPr>
          <w:rFonts w:ascii="Arial" w:hAnsi="Arial" w:cs="Arial"/>
          <w:sz w:val="24"/>
          <w:szCs w:val="24"/>
        </w:rPr>
        <w:t xml:space="preserve"> </w:t>
      </w:r>
      <w:r w:rsidRPr="00DE1FD3">
        <w:rPr>
          <w:rFonts w:ascii="Arial" w:hAnsi="Arial" w:cs="Arial"/>
          <w:sz w:val="24"/>
          <w:szCs w:val="24"/>
        </w:rPr>
        <w:t>properly protected and shall implement appropriate arrangements which ensure that personal information of Service Users and employees are processed and protected in accordance with current statutory requirements.</w:t>
      </w:r>
    </w:p>
    <w:p w:rsidR="00B3407E" w:rsidRPr="00DE1FD3" w:rsidRDefault="00B3407E" w:rsidP="00DE1FD3">
      <w:pPr>
        <w:pStyle w:val="ListParagraph"/>
        <w:jc w:val="both"/>
        <w:rPr>
          <w:rFonts w:ascii="Arial" w:hAnsi="Arial" w:cs="Arial"/>
          <w:sz w:val="24"/>
          <w:szCs w:val="24"/>
          <w:lang w:eastAsia="en-GB"/>
        </w:rPr>
      </w:pPr>
    </w:p>
    <w:p w:rsidR="00B3407E" w:rsidRPr="00DE1FD3" w:rsidRDefault="00B3407E" w:rsidP="00BF1404">
      <w:pPr>
        <w:pStyle w:val="ListParagraph"/>
        <w:numPr>
          <w:ilvl w:val="1"/>
          <w:numId w:val="29"/>
        </w:numPr>
        <w:jc w:val="both"/>
        <w:rPr>
          <w:rFonts w:ascii="Arial" w:hAnsi="Arial" w:cs="Arial"/>
          <w:sz w:val="24"/>
          <w:szCs w:val="24"/>
          <w:lang w:eastAsia="en-GB"/>
        </w:rPr>
      </w:pPr>
      <w:r w:rsidRPr="00DE1FD3">
        <w:rPr>
          <w:rFonts w:ascii="Arial" w:hAnsi="Arial" w:cs="Arial"/>
          <w:sz w:val="24"/>
          <w:szCs w:val="24"/>
        </w:rPr>
        <w:t xml:space="preserve">The Provider shall ensure that any transfer of data between the Provider </w:t>
      </w:r>
      <w:r w:rsidRPr="00DE1FD3">
        <w:rPr>
          <w:rFonts w:ascii="Arial" w:hAnsi="Arial" w:cs="Arial"/>
          <w:sz w:val="24"/>
          <w:szCs w:val="24"/>
        </w:rPr>
        <w:tab/>
        <w:t>and</w:t>
      </w:r>
      <w:r>
        <w:rPr>
          <w:rFonts w:ascii="Arial" w:hAnsi="Arial" w:cs="Arial"/>
          <w:sz w:val="24"/>
          <w:szCs w:val="24"/>
        </w:rPr>
        <w:t xml:space="preserve"> </w:t>
      </w:r>
      <w:r w:rsidRPr="00DE1FD3">
        <w:rPr>
          <w:rFonts w:ascii="Arial" w:hAnsi="Arial" w:cs="Arial"/>
          <w:sz w:val="24"/>
          <w:szCs w:val="24"/>
        </w:rPr>
        <w:t>the Council, is strictly controlled in accordance with the Council’s information security requirements and shall ensure that processes are in</w:t>
      </w:r>
      <w:r>
        <w:rPr>
          <w:rFonts w:ascii="Arial" w:hAnsi="Arial" w:cs="Arial"/>
          <w:sz w:val="24"/>
          <w:szCs w:val="24"/>
        </w:rPr>
        <w:t xml:space="preserve"> </w:t>
      </w:r>
      <w:r w:rsidRPr="00DE1FD3">
        <w:rPr>
          <w:rFonts w:ascii="Arial" w:hAnsi="Arial" w:cs="Arial"/>
          <w:sz w:val="24"/>
          <w:szCs w:val="24"/>
        </w:rPr>
        <w:t>place to protect this data at all times including the use of encryption where</w:t>
      </w:r>
      <w:r>
        <w:rPr>
          <w:rFonts w:ascii="Arial" w:hAnsi="Arial" w:cs="Arial"/>
          <w:sz w:val="24"/>
          <w:szCs w:val="24"/>
        </w:rPr>
        <w:t xml:space="preserve"> </w:t>
      </w:r>
      <w:r w:rsidRPr="00DE1FD3">
        <w:rPr>
          <w:rFonts w:ascii="Arial" w:hAnsi="Arial" w:cs="Arial"/>
          <w:sz w:val="24"/>
          <w:szCs w:val="24"/>
        </w:rPr>
        <w:t>appropriate.</w:t>
      </w:r>
    </w:p>
    <w:p w:rsidR="00B3407E" w:rsidRPr="00DE1FD3" w:rsidRDefault="00B3407E" w:rsidP="00B106E8">
      <w:pPr>
        <w:jc w:val="both"/>
        <w:rPr>
          <w:rFonts w:cs="Arial"/>
          <w:szCs w:val="24"/>
          <w:lang w:eastAsia="en-GB"/>
        </w:rPr>
      </w:pPr>
    </w:p>
    <w:p w:rsidR="00B3407E" w:rsidRPr="00F96113" w:rsidRDefault="00B3407E" w:rsidP="00BF1404">
      <w:pPr>
        <w:pStyle w:val="ListParagraph"/>
        <w:numPr>
          <w:ilvl w:val="1"/>
          <w:numId w:val="29"/>
        </w:numPr>
        <w:jc w:val="both"/>
        <w:rPr>
          <w:rFonts w:ascii="Arial" w:hAnsi="Arial" w:cs="Arial"/>
          <w:sz w:val="24"/>
          <w:szCs w:val="24"/>
        </w:rPr>
      </w:pPr>
      <w:r w:rsidRPr="00F96113">
        <w:rPr>
          <w:rFonts w:ascii="Arial" w:hAnsi="Arial" w:cs="Arial"/>
          <w:sz w:val="24"/>
          <w:szCs w:val="24"/>
        </w:rPr>
        <w:t xml:space="preserve">The Provider </w:t>
      </w:r>
      <w:r w:rsidRPr="00F96113">
        <w:rPr>
          <w:rFonts w:ascii="Arial" w:hAnsi="Arial" w:cs="Arial"/>
          <w:sz w:val="24"/>
          <w:szCs w:val="24"/>
          <w:lang w:eastAsia="en-GB"/>
        </w:rPr>
        <w:t>shall indemnify the Council for any breach of DPA by the Provider which renders the Council liable for any costs, fines, claims or expenses howsoever arising.</w:t>
      </w:r>
    </w:p>
    <w:p w:rsidR="00B3407E" w:rsidRPr="00F96113" w:rsidRDefault="00B3407E" w:rsidP="00EB5470">
      <w:pPr>
        <w:pStyle w:val="ListParagraph"/>
        <w:rPr>
          <w:rFonts w:ascii="Arial" w:hAnsi="Arial" w:cs="Arial"/>
          <w:color w:val="000000"/>
          <w:sz w:val="24"/>
          <w:szCs w:val="24"/>
          <w:lang w:eastAsia="en-GB"/>
        </w:rPr>
      </w:pPr>
    </w:p>
    <w:p w:rsidR="00B3407E" w:rsidRPr="00F96113" w:rsidRDefault="00B3407E" w:rsidP="00BF1404">
      <w:pPr>
        <w:pStyle w:val="ListParagraph"/>
        <w:numPr>
          <w:ilvl w:val="1"/>
          <w:numId w:val="29"/>
        </w:numPr>
        <w:jc w:val="both"/>
        <w:rPr>
          <w:rFonts w:ascii="Arial" w:hAnsi="Arial" w:cs="Arial"/>
          <w:sz w:val="24"/>
          <w:szCs w:val="24"/>
        </w:rPr>
      </w:pPr>
      <w:r w:rsidRPr="00F96113">
        <w:rPr>
          <w:rFonts w:ascii="Arial" w:hAnsi="Arial" w:cs="Arial"/>
          <w:color w:val="000000"/>
          <w:sz w:val="24"/>
          <w:szCs w:val="24"/>
          <w:lang w:eastAsia="en-GB"/>
        </w:rPr>
        <w:t xml:space="preserve">Where the Provider is a data processor, in accordance with the </w:t>
      </w:r>
      <w:r w:rsidRPr="00F96113">
        <w:rPr>
          <w:rFonts w:ascii="Arial" w:hAnsi="Arial" w:cs="Arial"/>
          <w:i/>
          <w:color w:val="000000"/>
          <w:sz w:val="24"/>
          <w:szCs w:val="24"/>
        </w:rPr>
        <w:t>‘</w:t>
      </w:r>
      <w:r w:rsidRPr="00F96113">
        <w:rPr>
          <w:rFonts w:ascii="Arial" w:hAnsi="Arial" w:cs="Arial"/>
          <w:color w:val="000000"/>
          <w:sz w:val="24"/>
          <w:szCs w:val="24"/>
        </w:rPr>
        <w:t>The data processor s</w:t>
      </w:r>
      <w:r w:rsidRPr="00F96113">
        <w:rPr>
          <w:rFonts w:ascii="Arial" w:hAnsi="Arial" w:cs="Arial"/>
          <w:sz w:val="24"/>
          <w:szCs w:val="24"/>
        </w:rPr>
        <w:t>upplemental</w:t>
      </w:r>
      <w:r w:rsidRPr="00F96113">
        <w:rPr>
          <w:rFonts w:ascii="Arial" w:hAnsi="Arial" w:cs="Arial"/>
          <w:color w:val="000000"/>
          <w:sz w:val="24"/>
          <w:szCs w:val="24"/>
        </w:rPr>
        <w:t xml:space="preserve"> Contract – Annex 1’</w:t>
      </w:r>
      <w:r w:rsidRPr="00F96113">
        <w:rPr>
          <w:rFonts w:ascii="Arial" w:hAnsi="Arial" w:cs="Arial"/>
          <w:i/>
          <w:color w:val="000000"/>
          <w:sz w:val="24"/>
          <w:szCs w:val="24"/>
        </w:rPr>
        <w:t xml:space="preserve"> </w:t>
      </w:r>
      <w:r w:rsidRPr="00F96113">
        <w:rPr>
          <w:rFonts w:ascii="Arial" w:hAnsi="Arial" w:cs="Arial"/>
          <w:color w:val="000000"/>
          <w:sz w:val="24"/>
          <w:szCs w:val="24"/>
        </w:rPr>
        <w:t xml:space="preserve"> signed by the Provider, annexed hereto, t</w:t>
      </w:r>
      <w:r w:rsidRPr="00F96113">
        <w:rPr>
          <w:rFonts w:ascii="Arial" w:hAnsi="Arial" w:cs="Arial"/>
          <w:sz w:val="24"/>
          <w:szCs w:val="24"/>
        </w:rPr>
        <w:t>he Provider shall comply with the provisions of the DPA  as amended or replaced from time to time, including without limitation the data protection principles set out in Schedule 1 to the DPA.</w:t>
      </w:r>
    </w:p>
    <w:p w:rsidR="00B3407E" w:rsidRPr="00EB5470" w:rsidRDefault="00B3407E" w:rsidP="00B106E8">
      <w:pPr>
        <w:jc w:val="both"/>
        <w:rPr>
          <w:rFonts w:cs="Arial"/>
          <w:szCs w:val="24"/>
        </w:rPr>
      </w:pPr>
    </w:p>
    <w:p w:rsidR="00B3407E" w:rsidRDefault="00B3407E" w:rsidP="00AC2021">
      <w:pPr>
        <w:pStyle w:val="ListParagraph"/>
        <w:numPr>
          <w:ilvl w:val="1"/>
          <w:numId w:val="29"/>
        </w:numPr>
        <w:jc w:val="both"/>
        <w:rPr>
          <w:rStyle w:val="HTMLTypewriter"/>
          <w:rFonts w:ascii="Arial" w:hAnsi="Arial" w:cs="Arial"/>
          <w:sz w:val="24"/>
          <w:szCs w:val="24"/>
        </w:rPr>
      </w:pPr>
      <w:r w:rsidRPr="00EB5470">
        <w:rPr>
          <w:rFonts w:ascii="Arial" w:hAnsi="Arial" w:cs="Arial"/>
          <w:sz w:val="24"/>
          <w:szCs w:val="24"/>
        </w:rPr>
        <w:t>Where the Provider is a data controller</w:t>
      </w:r>
      <w:r>
        <w:rPr>
          <w:rFonts w:ascii="Arial" w:hAnsi="Arial" w:cs="Arial"/>
          <w:sz w:val="24"/>
          <w:szCs w:val="24"/>
        </w:rPr>
        <w:t xml:space="preserve">, </w:t>
      </w:r>
      <w:r>
        <w:rPr>
          <w:rStyle w:val="HTMLTypewriter"/>
          <w:rFonts w:ascii="Arial" w:hAnsi="Arial" w:cs="Arial"/>
          <w:sz w:val="24"/>
          <w:szCs w:val="24"/>
        </w:rPr>
        <w:t>t</w:t>
      </w:r>
      <w:r w:rsidRPr="004E400F">
        <w:rPr>
          <w:rStyle w:val="HTMLTypewriter"/>
          <w:rFonts w:ascii="Arial" w:hAnsi="Arial" w:cs="Arial"/>
          <w:sz w:val="24"/>
          <w:szCs w:val="24"/>
        </w:rPr>
        <w:t xml:space="preserve">he </w:t>
      </w:r>
      <w:r>
        <w:rPr>
          <w:rStyle w:val="HTMLTypewriter"/>
          <w:rFonts w:ascii="Arial" w:hAnsi="Arial" w:cs="Arial"/>
          <w:sz w:val="24"/>
          <w:szCs w:val="24"/>
        </w:rPr>
        <w:t>Provider</w:t>
      </w:r>
      <w:r w:rsidRPr="004E400F">
        <w:rPr>
          <w:rStyle w:val="HTMLTypewriter"/>
          <w:rFonts w:ascii="Arial" w:hAnsi="Arial" w:cs="Arial"/>
          <w:sz w:val="24"/>
          <w:szCs w:val="24"/>
        </w:rPr>
        <w:t xml:space="preserve"> warrants and represents that</w:t>
      </w:r>
      <w:r>
        <w:rPr>
          <w:rStyle w:val="HTMLTypewriter"/>
          <w:rFonts w:ascii="Arial" w:hAnsi="Arial" w:cs="Arial"/>
          <w:sz w:val="24"/>
          <w:szCs w:val="24"/>
        </w:rPr>
        <w:t xml:space="preserve"> it shall:</w:t>
      </w:r>
    </w:p>
    <w:p w:rsidR="00B3407E" w:rsidRPr="004E400F" w:rsidRDefault="00B3407E" w:rsidP="004042FA">
      <w:pPr>
        <w:ind w:firstLine="720"/>
        <w:rPr>
          <w:rStyle w:val="HTMLTypewriter"/>
          <w:rFonts w:ascii="Arial" w:hAnsi="Arial" w:cs="Arial"/>
          <w:sz w:val="24"/>
          <w:szCs w:val="24"/>
        </w:rPr>
      </w:pPr>
    </w:p>
    <w:p w:rsidR="00B3407E" w:rsidRDefault="00B3407E" w:rsidP="00B17BC7">
      <w:pPr>
        <w:numPr>
          <w:ilvl w:val="1"/>
          <w:numId w:val="15"/>
        </w:numPr>
        <w:tabs>
          <w:tab w:val="clear" w:pos="1800"/>
        </w:tabs>
        <w:ind w:left="1440"/>
        <w:jc w:val="both"/>
        <w:rPr>
          <w:rStyle w:val="HTMLTypewriter"/>
          <w:rFonts w:ascii="Arial" w:hAnsi="Arial" w:cs="Arial"/>
          <w:noProof/>
          <w:sz w:val="24"/>
          <w:szCs w:val="24"/>
        </w:rPr>
      </w:pPr>
      <w:r w:rsidRPr="004E400F">
        <w:rPr>
          <w:rStyle w:val="HTMLTypewriter"/>
          <w:rFonts w:ascii="Arial" w:hAnsi="Arial" w:cs="Arial"/>
          <w:sz w:val="24"/>
          <w:szCs w:val="24"/>
        </w:rPr>
        <w:t>comply with the DPA, as the data controller, including maintaining a valid and up to date notification under the DPA covering the data processing to be performed i</w:t>
      </w:r>
      <w:r>
        <w:rPr>
          <w:rStyle w:val="HTMLTypewriter"/>
          <w:rFonts w:ascii="Arial" w:hAnsi="Arial" w:cs="Arial"/>
          <w:sz w:val="24"/>
          <w:szCs w:val="24"/>
        </w:rPr>
        <w:t>n connection with this Contract;</w:t>
      </w:r>
    </w:p>
    <w:p w:rsidR="00B3407E" w:rsidRDefault="00B3407E" w:rsidP="00B17BC7">
      <w:pPr>
        <w:numPr>
          <w:ilvl w:val="1"/>
          <w:numId w:val="15"/>
        </w:numPr>
        <w:tabs>
          <w:tab w:val="clear" w:pos="1800"/>
        </w:tabs>
        <w:ind w:left="1440"/>
        <w:jc w:val="both"/>
        <w:rPr>
          <w:rStyle w:val="HTMLTypewriter"/>
          <w:rFonts w:ascii="Arial" w:hAnsi="Arial" w:cs="Arial"/>
          <w:noProof/>
          <w:sz w:val="24"/>
          <w:szCs w:val="24"/>
        </w:rPr>
      </w:pPr>
      <w:r>
        <w:rPr>
          <w:rStyle w:val="HTMLTypewriter"/>
          <w:rFonts w:ascii="Arial" w:hAnsi="Arial" w:cs="Arial"/>
          <w:sz w:val="24"/>
          <w:szCs w:val="24"/>
        </w:rPr>
        <w:t>c</w:t>
      </w:r>
      <w:r w:rsidRPr="004E400F">
        <w:rPr>
          <w:rStyle w:val="HTMLTypewriter"/>
          <w:rFonts w:ascii="Arial" w:hAnsi="Arial" w:cs="Arial"/>
          <w:sz w:val="24"/>
          <w:szCs w:val="24"/>
        </w:rPr>
        <w:t>omply with the 8 data protection principles in accordance with the provisions of the DPA</w:t>
      </w:r>
      <w:r>
        <w:rPr>
          <w:rStyle w:val="HTMLTypewriter"/>
          <w:rFonts w:ascii="Arial" w:hAnsi="Arial" w:cs="Arial"/>
          <w:sz w:val="24"/>
          <w:szCs w:val="24"/>
        </w:rPr>
        <w:t>;</w:t>
      </w:r>
    </w:p>
    <w:p w:rsidR="00B3407E" w:rsidRDefault="00B3407E" w:rsidP="00B17BC7">
      <w:pPr>
        <w:numPr>
          <w:ilvl w:val="1"/>
          <w:numId w:val="15"/>
        </w:numPr>
        <w:tabs>
          <w:tab w:val="clear" w:pos="1800"/>
        </w:tabs>
        <w:ind w:left="1440"/>
        <w:jc w:val="both"/>
        <w:rPr>
          <w:rStyle w:val="HTMLTypewriter"/>
          <w:rFonts w:ascii="Arial" w:hAnsi="Arial" w:cs="Arial"/>
          <w:noProof/>
          <w:sz w:val="24"/>
          <w:szCs w:val="24"/>
        </w:rPr>
      </w:pPr>
      <w:r>
        <w:rPr>
          <w:rStyle w:val="HTMLTypewriter"/>
          <w:rFonts w:ascii="Arial" w:hAnsi="Arial" w:cs="Arial"/>
          <w:sz w:val="24"/>
          <w:szCs w:val="24"/>
        </w:rPr>
        <w:t>t</w:t>
      </w:r>
      <w:r w:rsidRPr="004E400F">
        <w:rPr>
          <w:rStyle w:val="HTMLTypewriter"/>
          <w:rFonts w:ascii="Arial" w:hAnsi="Arial" w:cs="Arial"/>
          <w:sz w:val="24"/>
          <w:szCs w:val="24"/>
        </w:rPr>
        <w:t>ake appropriate measures to protect personal data against accidental loss, destruction or damage, theft, unauthorise</w:t>
      </w:r>
      <w:r>
        <w:rPr>
          <w:rStyle w:val="HTMLTypewriter"/>
          <w:rFonts w:ascii="Arial" w:hAnsi="Arial" w:cs="Arial"/>
          <w:sz w:val="24"/>
          <w:szCs w:val="24"/>
        </w:rPr>
        <w:t>d use, processing or disclosure;</w:t>
      </w:r>
    </w:p>
    <w:p w:rsidR="00B3407E" w:rsidRDefault="00B3407E" w:rsidP="00B17BC7">
      <w:pPr>
        <w:numPr>
          <w:ilvl w:val="1"/>
          <w:numId w:val="15"/>
        </w:numPr>
        <w:tabs>
          <w:tab w:val="clear" w:pos="1800"/>
        </w:tabs>
        <w:ind w:left="1440"/>
        <w:jc w:val="both"/>
        <w:rPr>
          <w:rStyle w:val="HTMLTypewriter"/>
          <w:rFonts w:ascii="Arial" w:hAnsi="Arial" w:cs="Arial"/>
          <w:noProof/>
          <w:sz w:val="24"/>
          <w:szCs w:val="24"/>
        </w:rPr>
      </w:pPr>
      <w:proofErr w:type="gramStart"/>
      <w:r>
        <w:rPr>
          <w:rStyle w:val="HTMLTypewriter"/>
          <w:rFonts w:ascii="Arial" w:hAnsi="Arial" w:cs="Arial"/>
          <w:sz w:val="24"/>
          <w:szCs w:val="24"/>
        </w:rPr>
        <w:t>e</w:t>
      </w:r>
      <w:r w:rsidRPr="004E400F">
        <w:rPr>
          <w:rStyle w:val="HTMLTypewriter"/>
          <w:rFonts w:ascii="Arial" w:hAnsi="Arial" w:cs="Arial"/>
          <w:sz w:val="24"/>
          <w:szCs w:val="24"/>
        </w:rPr>
        <w:t>nsure</w:t>
      </w:r>
      <w:proofErr w:type="gramEnd"/>
      <w:r w:rsidRPr="004E400F">
        <w:rPr>
          <w:rStyle w:val="HTMLTypewriter"/>
          <w:rFonts w:ascii="Arial" w:hAnsi="Arial" w:cs="Arial"/>
          <w:sz w:val="24"/>
          <w:szCs w:val="24"/>
        </w:rPr>
        <w:t xml:space="preserve"> that any personal data it obtains and provides to the Council has been fairly and lawfully obtained and complies with the DPA and the use thereof in accordance with this Contract shall not breach any provision of the DPA.</w:t>
      </w:r>
    </w:p>
    <w:p w:rsidR="00B3407E" w:rsidRDefault="00B3407E" w:rsidP="001901E7">
      <w:pPr>
        <w:jc w:val="both"/>
        <w:rPr>
          <w:rStyle w:val="HTMLTypewriter"/>
          <w:rFonts w:ascii="Arial" w:hAnsi="Arial" w:cs="Arial"/>
          <w:sz w:val="24"/>
          <w:szCs w:val="24"/>
        </w:rPr>
      </w:pPr>
    </w:p>
    <w:p w:rsidR="00B3407E" w:rsidRDefault="00B3407E" w:rsidP="001901E7">
      <w:pPr>
        <w:jc w:val="both"/>
        <w:rPr>
          <w:rStyle w:val="HTMLTypewriter"/>
          <w:rFonts w:ascii="Arial" w:hAnsi="Arial" w:cs="Arial"/>
          <w:sz w:val="24"/>
          <w:szCs w:val="24"/>
        </w:rPr>
      </w:pPr>
    </w:p>
    <w:p w:rsidR="00B3407E" w:rsidRDefault="00B3407E" w:rsidP="00B17BC7">
      <w:pPr>
        <w:pStyle w:val="BodyTextIndent"/>
        <w:numPr>
          <w:ilvl w:val="0"/>
          <w:numId w:val="29"/>
        </w:numPr>
        <w:tabs>
          <w:tab w:val="left" w:pos="720"/>
          <w:tab w:val="left" w:pos="1418"/>
          <w:tab w:val="left" w:pos="2127"/>
          <w:tab w:val="left" w:pos="2835"/>
          <w:tab w:val="left" w:pos="3686"/>
          <w:tab w:val="left" w:pos="4395"/>
          <w:tab w:val="left" w:pos="4995"/>
        </w:tabs>
        <w:ind w:left="720" w:hanging="720"/>
        <w:jc w:val="both"/>
        <w:rPr>
          <w:rFonts w:cs="Arial"/>
          <w:b/>
          <w:color w:val="000000"/>
          <w:szCs w:val="24"/>
        </w:rPr>
      </w:pPr>
      <w:r w:rsidRPr="004E400F">
        <w:rPr>
          <w:rFonts w:cs="Arial"/>
          <w:b/>
          <w:color w:val="000000"/>
          <w:szCs w:val="24"/>
        </w:rPr>
        <w:t>Freedom of Information Act 2000 (FOIA)</w:t>
      </w:r>
      <w:r w:rsidRPr="004E400F">
        <w:rPr>
          <w:rFonts w:cs="Arial"/>
          <w:color w:val="000000"/>
          <w:szCs w:val="24"/>
        </w:rPr>
        <w:t xml:space="preserve"> </w:t>
      </w:r>
      <w:r w:rsidRPr="004E400F">
        <w:rPr>
          <w:rFonts w:cs="Arial"/>
          <w:b/>
          <w:color w:val="000000"/>
          <w:szCs w:val="24"/>
        </w:rPr>
        <w:t>and Environment Information</w:t>
      </w:r>
      <w:r>
        <w:rPr>
          <w:rFonts w:cs="Arial"/>
          <w:b/>
          <w:color w:val="000000"/>
          <w:szCs w:val="24"/>
        </w:rPr>
        <w:t xml:space="preserve"> </w:t>
      </w:r>
      <w:r w:rsidRPr="004E400F">
        <w:rPr>
          <w:rFonts w:cs="Arial"/>
          <w:b/>
          <w:color w:val="000000"/>
          <w:szCs w:val="24"/>
        </w:rPr>
        <w:t>Regulation 2004 (EIR)</w:t>
      </w:r>
      <w:r w:rsidRPr="004E400F">
        <w:rPr>
          <w:rFonts w:cs="Arial"/>
          <w:b/>
          <w:color w:val="000000"/>
          <w:szCs w:val="24"/>
        </w:rPr>
        <w:tab/>
      </w:r>
    </w:p>
    <w:p w:rsidR="00B3407E" w:rsidRPr="004E400F" w:rsidRDefault="00B3407E" w:rsidP="00E66C44">
      <w:pPr>
        <w:pStyle w:val="BodyTextIndent"/>
        <w:tabs>
          <w:tab w:val="left" w:pos="2127"/>
          <w:tab w:val="left" w:pos="2835"/>
          <w:tab w:val="left" w:pos="3686"/>
          <w:tab w:val="left" w:pos="4395"/>
        </w:tabs>
        <w:ind w:left="709" w:hanging="709"/>
        <w:jc w:val="both"/>
        <w:rPr>
          <w:rFonts w:cs="Arial"/>
          <w:color w:val="000000"/>
          <w:szCs w:val="24"/>
        </w:rPr>
      </w:pPr>
    </w:p>
    <w:p w:rsidR="00B3407E" w:rsidRPr="004E400F" w:rsidRDefault="00B3407E" w:rsidP="00BF1404">
      <w:pPr>
        <w:pStyle w:val="BodyTextIndent"/>
        <w:numPr>
          <w:ilvl w:val="1"/>
          <w:numId w:val="29"/>
        </w:numPr>
        <w:tabs>
          <w:tab w:val="left" w:pos="720"/>
          <w:tab w:val="left" w:pos="2127"/>
          <w:tab w:val="left" w:pos="2835"/>
          <w:tab w:val="left" w:pos="3686"/>
          <w:tab w:val="left" w:pos="4395"/>
        </w:tabs>
        <w:jc w:val="both"/>
        <w:rPr>
          <w:rFonts w:cs="Arial"/>
          <w:color w:val="000000"/>
          <w:szCs w:val="24"/>
        </w:rPr>
      </w:pPr>
      <w:r w:rsidRPr="004E400F">
        <w:rPr>
          <w:rFonts w:cs="Arial"/>
          <w:color w:val="000000"/>
          <w:szCs w:val="24"/>
        </w:rPr>
        <w:t xml:space="preserve">The </w:t>
      </w:r>
      <w:r>
        <w:rPr>
          <w:rFonts w:cs="Arial"/>
          <w:color w:val="000000"/>
          <w:szCs w:val="24"/>
        </w:rPr>
        <w:t>Provider</w:t>
      </w:r>
      <w:r w:rsidRPr="004E400F">
        <w:rPr>
          <w:rFonts w:cs="Arial"/>
          <w:color w:val="000000"/>
          <w:szCs w:val="24"/>
        </w:rPr>
        <w:t xml:space="preserve"> acknowledges that the Council is under a statutory obligation to disclose certain information in order to comply with the FOIA and the EIR</w:t>
      </w:r>
      <w:r>
        <w:rPr>
          <w:rFonts w:cs="Arial"/>
          <w:color w:val="000000"/>
          <w:szCs w:val="24"/>
        </w:rPr>
        <w:t xml:space="preserve"> (the Acts)</w:t>
      </w:r>
      <w:r w:rsidRPr="004E400F">
        <w:rPr>
          <w:rFonts w:cs="Arial"/>
          <w:color w:val="000000"/>
          <w:szCs w:val="24"/>
        </w:rPr>
        <w:t>; and shall provide such assistance and cooperation as the Council reasonably requires in order to enable the Council to comply with</w:t>
      </w:r>
      <w:r>
        <w:rPr>
          <w:rFonts w:cs="Arial"/>
          <w:color w:val="000000"/>
          <w:szCs w:val="24"/>
        </w:rPr>
        <w:t xml:space="preserve"> </w:t>
      </w:r>
      <w:r w:rsidRPr="004E400F">
        <w:rPr>
          <w:rFonts w:cs="Arial"/>
          <w:color w:val="000000"/>
          <w:szCs w:val="24"/>
        </w:rPr>
        <w:t>any request for disclosure of information which the Council is legally obliged to disclose.</w:t>
      </w:r>
    </w:p>
    <w:p w:rsidR="00B3407E" w:rsidRPr="004E400F" w:rsidRDefault="00B3407E" w:rsidP="00E66C44">
      <w:pPr>
        <w:pStyle w:val="BodyTextIndent"/>
        <w:tabs>
          <w:tab w:val="left" w:pos="2127"/>
          <w:tab w:val="left" w:pos="2835"/>
          <w:tab w:val="left" w:pos="3686"/>
          <w:tab w:val="left" w:pos="4395"/>
        </w:tabs>
        <w:ind w:left="709" w:hanging="709"/>
        <w:jc w:val="both"/>
        <w:rPr>
          <w:rFonts w:cs="Arial"/>
          <w:color w:val="000000"/>
          <w:szCs w:val="24"/>
        </w:rPr>
      </w:pPr>
      <w:r w:rsidRPr="004E400F">
        <w:rPr>
          <w:rFonts w:cs="Arial"/>
          <w:color w:val="000000"/>
          <w:szCs w:val="24"/>
        </w:rPr>
        <w:t xml:space="preserve"> </w:t>
      </w:r>
    </w:p>
    <w:p w:rsidR="00B3407E" w:rsidRDefault="00B3407E" w:rsidP="00953863">
      <w:pPr>
        <w:pStyle w:val="BodyTextIndent"/>
        <w:numPr>
          <w:ilvl w:val="1"/>
          <w:numId w:val="29"/>
        </w:numPr>
        <w:tabs>
          <w:tab w:val="left" w:pos="709"/>
          <w:tab w:val="left" w:pos="2127"/>
          <w:tab w:val="left" w:pos="2835"/>
          <w:tab w:val="left" w:pos="3686"/>
        </w:tabs>
        <w:jc w:val="both"/>
        <w:rPr>
          <w:rFonts w:cs="Arial"/>
          <w:color w:val="000000"/>
          <w:szCs w:val="24"/>
        </w:rPr>
      </w:pPr>
      <w:r w:rsidRPr="004E400F">
        <w:rPr>
          <w:rFonts w:cs="Arial"/>
          <w:color w:val="000000"/>
          <w:szCs w:val="24"/>
        </w:rPr>
        <w:t xml:space="preserve">The </w:t>
      </w:r>
      <w:r>
        <w:rPr>
          <w:rFonts w:cs="Arial"/>
          <w:color w:val="000000"/>
          <w:szCs w:val="24"/>
        </w:rPr>
        <w:t>Provider</w:t>
      </w:r>
      <w:r w:rsidRPr="004E400F">
        <w:rPr>
          <w:rFonts w:cs="Arial"/>
          <w:color w:val="000000"/>
          <w:szCs w:val="24"/>
        </w:rPr>
        <w:t xml:space="preserve"> shall, if required, provide and shall use all reasonable</w:t>
      </w:r>
      <w:r>
        <w:rPr>
          <w:rFonts w:cs="Arial"/>
          <w:color w:val="000000"/>
          <w:szCs w:val="24"/>
        </w:rPr>
        <w:t xml:space="preserve"> </w:t>
      </w:r>
      <w:r w:rsidRPr="004E400F">
        <w:rPr>
          <w:rFonts w:cs="Arial"/>
          <w:color w:val="000000"/>
          <w:szCs w:val="24"/>
        </w:rPr>
        <w:t xml:space="preserve">endeavours to procure that its </w:t>
      </w:r>
      <w:proofErr w:type="spellStart"/>
      <w:r w:rsidRPr="004E400F">
        <w:rPr>
          <w:rFonts w:cs="Arial"/>
          <w:color w:val="000000"/>
          <w:szCs w:val="24"/>
        </w:rPr>
        <w:t>sub</w:t>
      </w:r>
      <w:r>
        <w:rPr>
          <w:rFonts w:cs="Arial"/>
          <w:color w:val="000000"/>
          <w:szCs w:val="24"/>
        </w:rPr>
        <w:t xml:space="preserve"> contractors</w:t>
      </w:r>
      <w:proofErr w:type="spellEnd"/>
      <w:r w:rsidRPr="004E400F">
        <w:rPr>
          <w:rFonts w:cs="Arial"/>
          <w:color w:val="000000"/>
          <w:szCs w:val="24"/>
        </w:rPr>
        <w:t xml:space="preserve"> provide at the </w:t>
      </w:r>
      <w:r>
        <w:rPr>
          <w:rFonts w:cs="Arial"/>
          <w:color w:val="000000"/>
          <w:szCs w:val="24"/>
        </w:rPr>
        <w:t>Provider</w:t>
      </w:r>
      <w:r w:rsidRPr="004E400F">
        <w:rPr>
          <w:rFonts w:cs="Arial"/>
          <w:color w:val="000000"/>
          <w:szCs w:val="24"/>
        </w:rPr>
        <w:t xml:space="preserve">’s expense, such information to the Council as the Council reasonably requires in order to enable the Council to comply with any request for disclosure of </w:t>
      </w:r>
      <w:r w:rsidRPr="004E400F">
        <w:rPr>
          <w:rFonts w:cs="Arial"/>
          <w:color w:val="000000"/>
          <w:szCs w:val="24"/>
        </w:rPr>
        <w:lastRenderedPageBreak/>
        <w:t>information which the Council is legally obliged to disclose in such form as the Council reasonably requires and within ten working days of receiving a Request for Information.</w:t>
      </w:r>
    </w:p>
    <w:p w:rsidR="00B3407E" w:rsidRDefault="00B3407E" w:rsidP="00E66C44">
      <w:pPr>
        <w:pStyle w:val="BodyTextIndent"/>
        <w:tabs>
          <w:tab w:val="left" w:pos="2127"/>
          <w:tab w:val="left" w:pos="2835"/>
          <w:tab w:val="left" w:pos="3686"/>
          <w:tab w:val="left" w:pos="4395"/>
        </w:tabs>
        <w:ind w:left="709" w:hanging="709"/>
        <w:jc w:val="both"/>
        <w:rPr>
          <w:rFonts w:cs="Arial"/>
          <w:color w:val="000000"/>
          <w:szCs w:val="24"/>
        </w:rPr>
      </w:pPr>
    </w:p>
    <w:p w:rsidR="00B3407E" w:rsidRDefault="00B3407E" w:rsidP="00953863">
      <w:pPr>
        <w:pStyle w:val="BodyTextIndent"/>
        <w:numPr>
          <w:ilvl w:val="1"/>
          <w:numId w:val="29"/>
        </w:numPr>
        <w:tabs>
          <w:tab w:val="left" w:pos="709"/>
          <w:tab w:val="left" w:pos="2127"/>
          <w:tab w:val="left" w:pos="2835"/>
          <w:tab w:val="left" w:pos="3686"/>
        </w:tabs>
        <w:jc w:val="both"/>
        <w:rPr>
          <w:rFonts w:cs="Arial"/>
          <w:color w:val="000000"/>
          <w:szCs w:val="24"/>
        </w:rPr>
      </w:pPr>
      <w:r w:rsidRPr="004E400F">
        <w:rPr>
          <w:rFonts w:cs="Arial"/>
          <w:color w:val="000000"/>
          <w:szCs w:val="24"/>
        </w:rPr>
        <w:t xml:space="preserve">Failure to provide such information in accordance with the terms of this Contract shall be a breach of this Contract and the </w:t>
      </w:r>
      <w:r>
        <w:rPr>
          <w:rFonts w:cs="Arial"/>
          <w:color w:val="000000"/>
          <w:szCs w:val="24"/>
        </w:rPr>
        <w:t>Provider</w:t>
      </w:r>
      <w:r w:rsidRPr="004E400F">
        <w:rPr>
          <w:rFonts w:cs="Arial"/>
          <w:color w:val="000000"/>
          <w:szCs w:val="24"/>
        </w:rPr>
        <w:t xml:space="preserve"> shall</w:t>
      </w:r>
      <w:r>
        <w:rPr>
          <w:rFonts w:cs="Arial"/>
          <w:color w:val="000000"/>
          <w:szCs w:val="24"/>
        </w:rPr>
        <w:t xml:space="preserve"> </w:t>
      </w:r>
      <w:r w:rsidRPr="004E400F">
        <w:rPr>
          <w:rFonts w:cs="Arial"/>
          <w:color w:val="000000"/>
          <w:szCs w:val="24"/>
        </w:rPr>
        <w:t>indemnify the Council for any claims, costs, damages and expenses that the</w:t>
      </w:r>
      <w:r>
        <w:rPr>
          <w:rFonts w:cs="Arial"/>
          <w:color w:val="000000"/>
          <w:szCs w:val="24"/>
        </w:rPr>
        <w:t xml:space="preserve"> </w:t>
      </w:r>
      <w:r w:rsidRPr="004E400F">
        <w:rPr>
          <w:rFonts w:cs="Arial"/>
          <w:color w:val="000000"/>
          <w:szCs w:val="24"/>
        </w:rPr>
        <w:t>Council may incur by reason of such breach including but not limited to</w:t>
      </w:r>
      <w:r>
        <w:rPr>
          <w:rFonts w:cs="Arial"/>
          <w:color w:val="000000"/>
          <w:szCs w:val="24"/>
        </w:rPr>
        <w:t xml:space="preserve"> </w:t>
      </w:r>
      <w:r w:rsidRPr="004E400F">
        <w:rPr>
          <w:rFonts w:cs="Arial"/>
          <w:color w:val="000000"/>
          <w:szCs w:val="24"/>
        </w:rPr>
        <w:t>claims, costs, damages and expenses arising directly or indirectly as a result</w:t>
      </w:r>
      <w:r>
        <w:rPr>
          <w:rFonts w:cs="Arial"/>
          <w:color w:val="000000"/>
          <w:szCs w:val="24"/>
        </w:rPr>
        <w:t xml:space="preserve"> </w:t>
      </w:r>
      <w:r w:rsidRPr="004E400F">
        <w:rPr>
          <w:rFonts w:cs="Arial"/>
          <w:color w:val="000000"/>
          <w:szCs w:val="24"/>
        </w:rPr>
        <w:t>of any decision of the Information Commissioner that such information shall be disclosed.</w:t>
      </w:r>
    </w:p>
    <w:p w:rsidR="00B3407E" w:rsidRDefault="00B3407E" w:rsidP="00E66C44">
      <w:pPr>
        <w:pStyle w:val="BodyTextIndent"/>
        <w:tabs>
          <w:tab w:val="left" w:pos="2127"/>
          <w:tab w:val="left" w:pos="2835"/>
          <w:tab w:val="left" w:pos="3686"/>
          <w:tab w:val="left" w:pos="4395"/>
        </w:tabs>
        <w:ind w:left="709" w:hanging="709"/>
        <w:jc w:val="both"/>
        <w:rPr>
          <w:rFonts w:cs="Arial"/>
          <w:color w:val="000000"/>
          <w:szCs w:val="24"/>
        </w:rPr>
      </w:pPr>
    </w:p>
    <w:p w:rsidR="00B3407E" w:rsidRDefault="00B3407E" w:rsidP="00953863">
      <w:pPr>
        <w:pStyle w:val="BodyTextIndent"/>
        <w:numPr>
          <w:ilvl w:val="1"/>
          <w:numId w:val="29"/>
        </w:numPr>
        <w:tabs>
          <w:tab w:val="left" w:pos="709"/>
          <w:tab w:val="left" w:pos="2127"/>
        </w:tabs>
        <w:jc w:val="both"/>
        <w:rPr>
          <w:rFonts w:cs="Arial"/>
          <w:color w:val="000000"/>
          <w:szCs w:val="24"/>
        </w:rPr>
      </w:pPr>
      <w:r w:rsidRPr="004E400F">
        <w:rPr>
          <w:rFonts w:cs="Arial"/>
          <w:color w:val="000000"/>
          <w:szCs w:val="24"/>
        </w:rPr>
        <w:t>The Council shall not be liable for any loss, damage or detriment, howsoever</w:t>
      </w:r>
      <w:r>
        <w:rPr>
          <w:rFonts w:cs="Arial"/>
          <w:color w:val="000000"/>
          <w:szCs w:val="24"/>
        </w:rPr>
        <w:t xml:space="preserve"> </w:t>
      </w:r>
      <w:r w:rsidRPr="004E400F">
        <w:rPr>
          <w:rFonts w:cs="Arial"/>
          <w:color w:val="000000"/>
          <w:szCs w:val="24"/>
        </w:rPr>
        <w:t>caused, arising from disclosure of any information disclosed in compliance with a request for information under the</w:t>
      </w:r>
      <w:r>
        <w:rPr>
          <w:rFonts w:cs="Arial"/>
          <w:color w:val="000000"/>
          <w:szCs w:val="24"/>
        </w:rPr>
        <w:t xml:space="preserve"> Acts</w:t>
      </w:r>
      <w:r w:rsidRPr="004E400F">
        <w:rPr>
          <w:rFonts w:cs="Arial"/>
          <w:color w:val="000000"/>
          <w:szCs w:val="24"/>
        </w:rPr>
        <w:t xml:space="preserve">.  </w:t>
      </w:r>
    </w:p>
    <w:p w:rsidR="00B3407E" w:rsidRDefault="00B3407E" w:rsidP="00092C56">
      <w:pPr>
        <w:pStyle w:val="BodyTextIndent"/>
        <w:tabs>
          <w:tab w:val="left" w:pos="709"/>
          <w:tab w:val="left" w:pos="2127"/>
        </w:tabs>
        <w:ind w:left="0"/>
        <w:jc w:val="both"/>
        <w:rPr>
          <w:rFonts w:cs="Arial"/>
          <w:color w:val="000000"/>
          <w:szCs w:val="24"/>
        </w:rPr>
      </w:pPr>
    </w:p>
    <w:p w:rsidR="00B3407E" w:rsidRDefault="00B3407E" w:rsidP="00953863">
      <w:pPr>
        <w:pStyle w:val="BodyTextIndent"/>
        <w:numPr>
          <w:ilvl w:val="1"/>
          <w:numId w:val="29"/>
        </w:numPr>
        <w:tabs>
          <w:tab w:val="left" w:pos="709"/>
          <w:tab w:val="left" w:pos="2127"/>
        </w:tabs>
        <w:jc w:val="both"/>
        <w:rPr>
          <w:rFonts w:cs="Arial"/>
          <w:color w:val="000000"/>
          <w:szCs w:val="24"/>
        </w:rPr>
      </w:pPr>
      <w:r>
        <w:rPr>
          <w:rFonts w:cs="Arial"/>
          <w:color w:val="000000"/>
          <w:szCs w:val="24"/>
        </w:rPr>
        <w:t>T</w:t>
      </w:r>
      <w:r w:rsidRPr="00616115">
        <w:rPr>
          <w:rFonts w:cs="Arial"/>
          <w:color w:val="000000"/>
          <w:szCs w:val="24"/>
        </w:rPr>
        <w:t xml:space="preserve">he </w:t>
      </w:r>
      <w:r w:rsidRPr="004E400F">
        <w:rPr>
          <w:rFonts w:cs="Arial"/>
          <w:color w:val="000000"/>
          <w:szCs w:val="24"/>
        </w:rPr>
        <w:t>Council shall be responsible for determining at its absolute discretion whether any information is exempt from disclosure under the Act</w:t>
      </w:r>
      <w:r>
        <w:rPr>
          <w:rFonts w:cs="Arial"/>
          <w:color w:val="000000"/>
          <w:szCs w:val="24"/>
        </w:rPr>
        <w:t>s</w:t>
      </w:r>
      <w:r w:rsidRPr="004E400F">
        <w:rPr>
          <w:rFonts w:cs="Arial"/>
          <w:color w:val="000000"/>
          <w:szCs w:val="24"/>
        </w:rPr>
        <w:t xml:space="preserve"> or is to be disclosed in response to a request for information and in no event shall the </w:t>
      </w:r>
      <w:r>
        <w:rPr>
          <w:rFonts w:cs="Arial"/>
          <w:color w:val="000000"/>
          <w:szCs w:val="24"/>
        </w:rPr>
        <w:t>Provider</w:t>
      </w:r>
      <w:r w:rsidRPr="004E400F">
        <w:rPr>
          <w:rFonts w:cs="Arial"/>
          <w:color w:val="000000"/>
          <w:szCs w:val="24"/>
        </w:rPr>
        <w:t xml:space="preserve"> respond directly to a request for information.</w:t>
      </w:r>
    </w:p>
    <w:p w:rsidR="00B3407E" w:rsidRDefault="00B3407E" w:rsidP="00AF11A5">
      <w:pPr>
        <w:pStyle w:val="BodyTextIndent"/>
        <w:tabs>
          <w:tab w:val="left" w:pos="2127"/>
          <w:tab w:val="left" w:pos="2835"/>
          <w:tab w:val="left" w:pos="3686"/>
          <w:tab w:val="left" w:pos="4395"/>
        </w:tabs>
        <w:ind w:left="0"/>
        <w:jc w:val="both"/>
        <w:rPr>
          <w:rFonts w:cs="Arial"/>
          <w:color w:val="000000"/>
          <w:szCs w:val="24"/>
        </w:rPr>
      </w:pPr>
    </w:p>
    <w:p w:rsidR="00B3407E" w:rsidRDefault="00B3407E" w:rsidP="00AF11A5">
      <w:pPr>
        <w:pStyle w:val="BodyTextIndent"/>
        <w:tabs>
          <w:tab w:val="left" w:pos="2127"/>
          <w:tab w:val="left" w:pos="2835"/>
          <w:tab w:val="left" w:pos="3686"/>
          <w:tab w:val="left" w:pos="4395"/>
        </w:tabs>
        <w:ind w:left="0"/>
        <w:jc w:val="both"/>
        <w:rPr>
          <w:rFonts w:cs="Arial"/>
          <w:color w:val="000000"/>
          <w:szCs w:val="24"/>
        </w:rPr>
      </w:pPr>
    </w:p>
    <w:p w:rsidR="00B3407E" w:rsidRDefault="00B3407E" w:rsidP="00B17BC7">
      <w:pPr>
        <w:pStyle w:val="ListParagraph"/>
        <w:numPr>
          <w:ilvl w:val="0"/>
          <w:numId w:val="29"/>
        </w:numPr>
        <w:ind w:left="720" w:hanging="720"/>
        <w:jc w:val="both"/>
        <w:rPr>
          <w:rFonts w:ascii="Arial" w:hAnsi="Arial" w:cs="Arial"/>
          <w:sz w:val="24"/>
          <w:szCs w:val="24"/>
        </w:rPr>
      </w:pPr>
      <w:r w:rsidRPr="008F36B8">
        <w:rPr>
          <w:rFonts w:ascii="Arial" w:hAnsi="Arial" w:cs="Arial"/>
          <w:b/>
          <w:sz w:val="24"/>
          <w:szCs w:val="24"/>
        </w:rPr>
        <w:t>Prevention of B</w:t>
      </w:r>
      <w:r w:rsidRPr="008F36B8">
        <w:rPr>
          <w:rFonts w:ascii="Arial" w:hAnsi="Arial" w:cs="Arial"/>
          <w:b/>
          <w:bCs/>
          <w:sz w:val="24"/>
          <w:szCs w:val="24"/>
        </w:rPr>
        <w:t>ribery and Corruption</w:t>
      </w:r>
      <w:r w:rsidRPr="008F36B8">
        <w:rPr>
          <w:rFonts w:ascii="Arial" w:hAnsi="Arial" w:cs="Arial"/>
          <w:bCs/>
          <w:sz w:val="24"/>
          <w:szCs w:val="24"/>
        </w:rPr>
        <w:t xml:space="preserve"> </w:t>
      </w:r>
    </w:p>
    <w:p w:rsidR="00B3407E" w:rsidRPr="004E400F" w:rsidRDefault="00B3407E" w:rsidP="00E66C44">
      <w:pPr>
        <w:ind w:left="709" w:hanging="709"/>
        <w:jc w:val="both"/>
        <w:rPr>
          <w:rFonts w:cs="Arial"/>
          <w:szCs w:val="24"/>
        </w:rPr>
      </w:pPr>
    </w:p>
    <w:p w:rsidR="00B3407E" w:rsidRPr="004C69BE" w:rsidRDefault="00B3407E" w:rsidP="00BF1404">
      <w:pPr>
        <w:pStyle w:val="ListParagraph"/>
        <w:numPr>
          <w:ilvl w:val="1"/>
          <w:numId w:val="29"/>
        </w:numPr>
        <w:jc w:val="both"/>
        <w:rPr>
          <w:rFonts w:ascii="Arial" w:hAnsi="Arial" w:cs="Arial"/>
          <w:sz w:val="24"/>
          <w:szCs w:val="24"/>
        </w:rPr>
      </w:pPr>
      <w:r w:rsidRPr="004C69BE">
        <w:rPr>
          <w:rFonts w:ascii="Arial" w:hAnsi="Arial" w:cs="Arial"/>
          <w:sz w:val="24"/>
          <w:szCs w:val="24"/>
        </w:rPr>
        <w:t>The Provider shall :-</w:t>
      </w:r>
    </w:p>
    <w:p w:rsidR="00B3407E" w:rsidRPr="004E400F" w:rsidRDefault="00B3407E" w:rsidP="00703B83">
      <w:pPr>
        <w:jc w:val="both"/>
        <w:rPr>
          <w:rFonts w:cs="Arial"/>
          <w:szCs w:val="24"/>
        </w:rPr>
      </w:pPr>
    </w:p>
    <w:p w:rsidR="00B3407E" w:rsidRDefault="00B3407E" w:rsidP="00B17BC7">
      <w:pPr>
        <w:pStyle w:val="ListParagraph"/>
        <w:numPr>
          <w:ilvl w:val="2"/>
          <w:numId w:val="29"/>
        </w:numPr>
        <w:ind w:left="1620" w:hanging="900"/>
        <w:jc w:val="both"/>
        <w:rPr>
          <w:rFonts w:ascii="Arial" w:hAnsi="Arial" w:cs="Arial"/>
          <w:sz w:val="24"/>
          <w:szCs w:val="24"/>
        </w:rPr>
      </w:pPr>
      <w:r w:rsidRPr="00EC28DA">
        <w:rPr>
          <w:rFonts w:ascii="Arial" w:hAnsi="Arial" w:cs="Arial"/>
          <w:sz w:val="24"/>
          <w:szCs w:val="24"/>
        </w:rPr>
        <w:t>comply with the Bribery Act 2010 and all laws and regulations relating</w:t>
      </w:r>
      <w:r>
        <w:rPr>
          <w:rFonts w:ascii="Arial" w:hAnsi="Arial" w:cs="Arial"/>
          <w:sz w:val="24"/>
          <w:szCs w:val="24"/>
        </w:rPr>
        <w:t xml:space="preserve"> </w:t>
      </w:r>
      <w:r w:rsidRPr="00EC28DA">
        <w:rPr>
          <w:rFonts w:ascii="Arial" w:hAnsi="Arial" w:cs="Arial"/>
          <w:sz w:val="24"/>
          <w:szCs w:val="24"/>
        </w:rPr>
        <w:t xml:space="preserve">to anti bribery and </w:t>
      </w:r>
      <w:proofErr w:type="spellStart"/>
      <w:r w:rsidRPr="00EC28DA">
        <w:rPr>
          <w:rFonts w:ascii="Arial" w:hAnsi="Arial" w:cs="Arial"/>
          <w:sz w:val="24"/>
          <w:szCs w:val="24"/>
        </w:rPr>
        <w:t>anti corruption</w:t>
      </w:r>
      <w:proofErr w:type="spellEnd"/>
      <w:r w:rsidRPr="00EC28DA">
        <w:rPr>
          <w:rFonts w:ascii="Arial" w:hAnsi="Arial" w:cs="Arial"/>
          <w:sz w:val="24"/>
          <w:szCs w:val="24"/>
        </w:rPr>
        <w:t>;</w:t>
      </w:r>
    </w:p>
    <w:p w:rsidR="00B3407E" w:rsidRPr="00EC28DA" w:rsidRDefault="00B3407E" w:rsidP="00EC28DA">
      <w:pPr>
        <w:pStyle w:val="ListParagraph"/>
        <w:ind w:left="1620" w:hanging="900"/>
        <w:jc w:val="both"/>
        <w:rPr>
          <w:rFonts w:ascii="Arial" w:hAnsi="Arial" w:cs="Arial"/>
          <w:sz w:val="24"/>
          <w:szCs w:val="24"/>
        </w:rPr>
      </w:pPr>
    </w:p>
    <w:p w:rsidR="00B3407E" w:rsidRDefault="00B3407E" w:rsidP="00B17BC7">
      <w:pPr>
        <w:pStyle w:val="ListParagraph"/>
        <w:numPr>
          <w:ilvl w:val="2"/>
          <w:numId w:val="29"/>
        </w:numPr>
        <w:ind w:left="1620" w:hanging="900"/>
        <w:jc w:val="both"/>
        <w:rPr>
          <w:rFonts w:ascii="Arial" w:hAnsi="Arial" w:cs="Arial"/>
          <w:sz w:val="24"/>
          <w:szCs w:val="24"/>
        </w:rPr>
      </w:pPr>
      <w:proofErr w:type="gramStart"/>
      <w:r w:rsidRPr="00EC28DA">
        <w:rPr>
          <w:rFonts w:ascii="Arial" w:hAnsi="Arial" w:cs="Arial"/>
          <w:sz w:val="24"/>
          <w:szCs w:val="24"/>
        </w:rPr>
        <w:t>have</w:t>
      </w:r>
      <w:proofErr w:type="gramEnd"/>
      <w:r w:rsidRPr="00EC28DA">
        <w:rPr>
          <w:rFonts w:ascii="Arial" w:hAnsi="Arial" w:cs="Arial"/>
          <w:sz w:val="24"/>
          <w:szCs w:val="24"/>
        </w:rPr>
        <w:t xml:space="preserve"> and shall maintain an adequate anti bribery policy to prevent the</w:t>
      </w:r>
      <w:r>
        <w:rPr>
          <w:rFonts w:ascii="Arial" w:hAnsi="Arial" w:cs="Arial"/>
          <w:sz w:val="24"/>
          <w:szCs w:val="24"/>
        </w:rPr>
        <w:t xml:space="preserve"> </w:t>
      </w:r>
      <w:r w:rsidRPr="00EC28DA">
        <w:rPr>
          <w:rFonts w:ascii="Arial" w:hAnsi="Arial" w:cs="Arial"/>
          <w:sz w:val="24"/>
          <w:szCs w:val="24"/>
        </w:rPr>
        <w:t>Provider and its staff from committing any Prohibited Acts and shall enforce it where appropriate.</w:t>
      </w:r>
    </w:p>
    <w:p w:rsidR="00B3407E" w:rsidRPr="00EC28DA" w:rsidRDefault="00B3407E" w:rsidP="00EC28DA">
      <w:pPr>
        <w:pStyle w:val="ListParagraph"/>
        <w:ind w:left="1620" w:hanging="900"/>
        <w:rPr>
          <w:rFonts w:ascii="Arial" w:hAnsi="Arial" w:cs="Arial"/>
          <w:sz w:val="24"/>
          <w:szCs w:val="24"/>
        </w:rPr>
      </w:pPr>
    </w:p>
    <w:p w:rsidR="00B3407E" w:rsidRDefault="00B3407E" w:rsidP="00B17BC7">
      <w:pPr>
        <w:pStyle w:val="ListParagraph"/>
        <w:numPr>
          <w:ilvl w:val="2"/>
          <w:numId w:val="29"/>
        </w:numPr>
        <w:ind w:left="1620" w:hanging="900"/>
        <w:jc w:val="both"/>
        <w:rPr>
          <w:rFonts w:ascii="Arial" w:hAnsi="Arial" w:cs="Arial"/>
          <w:color w:val="000000"/>
          <w:sz w:val="24"/>
          <w:szCs w:val="24"/>
        </w:rPr>
      </w:pPr>
      <w:r w:rsidRPr="00EC28DA">
        <w:rPr>
          <w:rFonts w:ascii="Arial" w:hAnsi="Arial" w:cs="Arial"/>
          <w:sz w:val="24"/>
          <w:szCs w:val="24"/>
        </w:rPr>
        <w:t xml:space="preserve">promptly notify the Council of any request or demand for any undue financial or other advantage of any kind received by the Provider in connection with performance of this Contract; and </w:t>
      </w:r>
    </w:p>
    <w:p w:rsidR="00B3407E" w:rsidRPr="00EC28DA" w:rsidRDefault="00B3407E" w:rsidP="00EC28DA">
      <w:pPr>
        <w:pStyle w:val="ListParagraph"/>
        <w:ind w:left="1620" w:hanging="900"/>
        <w:rPr>
          <w:rFonts w:ascii="Arial" w:hAnsi="Arial" w:cs="Arial"/>
          <w:sz w:val="24"/>
          <w:szCs w:val="24"/>
        </w:rPr>
      </w:pPr>
    </w:p>
    <w:p w:rsidR="00B3407E" w:rsidRDefault="00B3407E" w:rsidP="00B17BC7">
      <w:pPr>
        <w:pStyle w:val="ListParagraph"/>
        <w:numPr>
          <w:ilvl w:val="2"/>
          <w:numId w:val="29"/>
        </w:numPr>
        <w:ind w:left="1620" w:hanging="900"/>
        <w:jc w:val="both"/>
        <w:rPr>
          <w:rFonts w:ascii="Arial" w:hAnsi="Arial" w:cs="Arial"/>
          <w:color w:val="000000"/>
          <w:sz w:val="24"/>
          <w:szCs w:val="24"/>
        </w:rPr>
      </w:pPr>
      <w:proofErr w:type="gramStart"/>
      <w:r w:rsidRPr="00EC28DA">
        <w:rPr>
          <w:rFonts w:ascii="Arial" w:hAnsi="Arial" w:cs="Arial"/>
          <w:sz w:val="24"/>
          <w:szCs w:val="24"/>
        </w:rPr>
        <w:t>must</w:t>
      </w:r>
      <w:proofErr w:type="gramEnd"/>
      <w:r w:rsidRPr="00EC28DA">
        <w:rPr>
          <w:rFonts w:ascii="Arial" w:hAnsi="Arial" w:cs="Arial"/>
          <w:sz w:val="24"/>
          <w:szCs w:val="24"/>
        </w:rPr>
        <w:t xml:space="preserve"> co-operate with any investigation, and allow the Council to audit books, records and any other relevant documentation. </w:t>
      </w:r>
    </w:p>
    <w:p w:rsidR="00B3407E" w:rsidRPr="004E400F" w:rsidRDefault="00B3407E" w:rsidP="009E6D71">
      <w:pPr>
        <w:jc w:val="both"/>
        <w:rPr>
          <w:rFonts w:cs="Arial"/>
          <w:szCs w:val="24"/>
        </w:rPr>
      </w:pPr>
    </w:p>
    <w:p w:rsidR="00B3407E" w:rsidRPr="004C69BE" w:rsidRDefault="00B3407E" w:rsidP="00BF1404">
      <w:pPr>
        <w:pStyle w:val="ListParagraph"/>
        <w:numPr>
          <w:ilvl w:val="1"/>
          <w:numId w:val="29"/>
        </w:numPr>
        <w:jc w:val="both"/>
        <w:rPr>
          <w:rFonts w:ascii="Arial" w:hAnsi="Arial" w:cs="Arial"/>
          <w:sz w:val="24"/>
          <w:szCs w:val="24"/>
        </w:rPr>
      </w:pPr>
      <w:r w:rsidRPr="004C69BE">
        <w:rPr>
          <w:rFonts w:ascii="Arial" w:hAnsi="Arial" w:cs="Arial"/>
          <w:sz w:val="24"/>
          <w:szCs w:val="24"/>
        </w:rPr>
        <w:t>The Council may terminate this Contract and any other contract with the</w:t>
      </w:r>
      <w:r>
        <w:rPr>
          <w:rFonts w:ascii="Arial" w:hAnsi="Arial" w:cs="Arial"/>
          <w:sz w:val="24"/>
          <w:szCs w:val="24"/>
        </w:rPr>
        <w:t xml:space="preserve"> </w:t>
      </w:r>
      <w:r w:rsidRPr="004C69BE">
        <w:rPr>
          <w:rFonts w:ascii="Arial" w:hAnsi="Arial" w:cs="Arial"/>
          <w:sz w:val="24"/>
          <w:szCs w:val="24"/>
        </w:rPr>
        <w:t>Provider by written notice with immediate effect if the Provider, his employees or any person acting on his behalf (whether with or without the knowledge of the Provider) breaches the obligations under this clause.</w:t>
      </w:r>
    </w:p>
    <w:p w:rsidR="00B3407E" w:rsidRDefault="00B3407E" w:rsidP="00A20487">
      <w:pPr>
        <w:tabs>
          <w:tab w:val="left" w:pos="-1440"/>
        </w:tabs>
        <w:ind w:left="720"/>
        <w:jc w:val="both"/>
        <w:rPr>
          <w:rFonts w:cs="Arial"/>
          <w:szCs w:val="24"/>
        </w:rPr>
      </w:pPr>
      <w:bookmarkStart w:id="11" w:name="a1017728"/>
      <w:bookmarkStart w:id="12" w:name="d3529e213"/>
      <w:bookmarkStart w:id="13" w:name="sect1pos4res1"/>
      <w:bookmarkStart w:id="14" w:name="a555840"/>
      <w:bookmarkEnd w:id="11"/>
      <w:bookmarkEnd w:id="12"/>
      <w:bookmarkEnd w:id="13"/>
      <w:bookmarkEnd w:id="14"/>
    </w:p>
    <w:p w:rsidR="00B3407E" w:rsidRPr="004E400F" w:rsidRDefault="00B3407E" w:rsidP="00A20487">
      <w:pPr>
        <w:tabs>
          <w:tab w:val="left" w:pos="-1440"/>
        </w:tabs>
        <w:ind w:left="720"/>
        <w:jc w:val="both"/>
        <w:rPr>
          <w:rFonts w:cs="Arial"/>
          <w:szCs w:val="24"/>
        </w:rPr>
      </w:pPr>
    </w:p>
    <w:p w:rsidR="00B3407E" w:rsidRDefault="00B3407E" w:rsidP="00B17BC7">
      <w:pPr>
        <w:pStyle w:val="ListParagraph"/>
        <w:numPr>
          <w:ilvl w:val="0"/>
          <w:numId w:val="29"/>
        </w:numPr>
        <w:tabs>
          <w:tab w:val="left" w:pos="-1440"/>
        </w:tabs>
        <w:ind w:left="720" w:hanging="720"/>
        <w:jc w:val="both"/>
        <w:rPr>
          <w:rFonts w:ascii="Arial" w:hAnsi="Arial" w:cs="Arial"/>
          <w:b/>
          <w:sz w:val="24"/>
          <w:szCs w:val="24"/>
        </w:rPr>
      </w:pPr>
      <w:r w:rsidRPr="00AD6D7E">
        <w:rPr>
          <w:rFonts w:ascii="Arial" w:hAnsi="Arial" w:cs="Arial"/>
          <w:b/>
          <w:sz w:val="24"/>
          <w:szCs w:val="24"/>
        </w:rPr>
        <w:t xml:space="preserve">Default in Performance </w:t>
      </w:r>
    </w:p>
    <w:p w:rsidR="00B3407E" w:rsidRPr="004E400F" w:rsidRDefault="00B3407E" w:rsidP="00E66C44">
      <w:pPr>
        <w:tabs>
          <w:tab w:val="left" w:pos="-1440"/>
        </w:tabs>
        <w:ind w:left="567" w:hanging="567"/>
        <w:jc w:val="both"/>
        <w:rPr>
          <w:rFonts w:cs="Arial"/>
          <w:szCs w:val="24"/>
        </w:rPr>
      </w:pPr>
    </w:p>
    <w:p w:rsidR="00B3407E" w:rsidRPr="00717AC3" w:rsidRDefault="00B3407E" w:rsidP="00BF1404">
      <w:pPr>
        <w:pStyle w:val="ListParagraph"/>
        <w:numPr>
          <w:ilvl w:val="1"/>
          <w:numId w:val="29"/>
        </w:numPr>
        <w:tabs>
          <w:tab w:val="left" w:pos="-1440"/>
        </w:tabs>
        <w:jc w:val="both"/>
        <w:rPr>
          <w:rFonts w:ascii="Arial" w:hAnsi="Arial" w:cs="Arial"/>
          <w:sz w:val="24"/>
          <w:szCs w:val="24"/>
        </w:rPr>
      </w:pPr>
      <w:r w:rsidRPr="00717AC3">
        <w:rPr>
          <w:rFonts w:ascii="Arial" w:hAnsi="Arial" w:cs="Arial"/>
          <w:sz w:val="24"/>
          <w:szCs w:val="24"/>
        </w:rPr>
        <w:t>Where in the opinion of the Contract Manger the Provider fails to perform the whole or any part of the Service:</w:t>
      </w:r>
    </w:p>
    <w:p w:rsidR="00B3407E" w:rsidRPr="00717AC3" w:rsidRDefault="00B3407E" w:rsidP="00D869D2">
      <w:pPr>
        <w:tabs>
          <w:tab w:val="left" w:pos="-1440"/>
        </w:tabs>
        <w:jc w:val="both"/>
        <w:rPr>
          <w:rFonts w:cs="Arial"/>
          <w:szCs w:val="24"/>
        </w:rPr>
      </w:pPr>
    </w:p>
    <w:p w:rsidR="00B3407E" w:rsidRPr="00717AC3" w:rsidRDefault="00B3407E" w:rsidP="00BF1404">
      <w:pPr>
        <w:pStyle w:val="ListParagraph"/>
        <w:numPr>
          <w:ilvl w:val="0"/>
          <w:numId w:val="32"/>
        </w:numPr>
        <w:tabs>
          <w:tab w:val="left" w:pos="-1440"/>
        </w:tabs>
        <w:jc w:val="both"/>
        <w:rPr>
          <w:rFonts w:ascii="Arial" w:hAnsi="Arial" w:cs="Arial"/>
          <w:sz w:val="24"/>
          <w:szCs w:val="24"/>
        </w:rPr>
      </w:pPr>
      <w:r w:rsidRPr="00717AC3">
        <w:rPr>
          <w:rFonts w:ascii="Arial" w:hAnsi="Arial" w:cs="Arial"/>
          <w:sz w:val="24"/>
          <w:szCs w:val="24"/>
        </w:rPr>
        <w:lastRenderedPageBreak/>
        <w:t>with the standard of skill, care and diligence which a competent and suitably qualified person performing similar service could reasonably be expected to exercise; or</w:t>
      </w:r>
    </w:p>
    <w:p w:rsidR="00B3407E" w:rsidRPr="00717AC3" w:rsidRDefault="00B3407E" w:rsidP="00BF1404">
      <w:pPr>
        <w:pStyle w:val="ListParagraph"/>
        <w:numPr>
          <w:ilvl w:val="0"/>
          <w:numId w:val="32"/>
        </w:numPr>
        <w:tabs>
          <w:tab w:val="left" w:pos="-1440"/>
        </w:tabs>
        <w:jc w:val="both"/>
        <w:rPr>
          <w:rFonts w:ascii="Arial" w:hAnsi="Arial" w:cs="Arial"/>
          <w:sz w:val="24"/>
          <w:szCs w:val="24"/>
        </w:rPr>
      </w:pPr>
      <w:r w:rsidRPr="00717AC3">
        <w:rPr>
          <w:rFonts w:ascii="Arial" w:hAnsi="Arial" w:cs="Arial"/>
          <w:sz w:val="24"/>
          <w:szCs w:val="24"/>
        </w:rPr>
        <w:t>in accordance with the Specification or any other Contract Document; or</w:t>
      </w:r>
    </w:p>
    <w:p w:rsidR="00B3407E" w:rsidRPr="00717AC3" w:rsidRDefault="00B3407E" w:rsidP="00BF1404">
      <w:pPr>
        <w:pStyle w:val="ListParagraph"/>
        <w:numPr>
          <w:ilvl w:val="0"/>
          <w:numId w:val="32"/>
        </w:numPr>
        <w:tabs>
          <w:tab w:val="left" w:pos="-1440"/>
        </w:tabs>
        <w:jc w:val="both"/>
        <w:rPr>
          <w:rFonts w:ascii="Arial" w:hAnsi="Arial" w:cs="Arial"/>
          <w:sz w:val="24"/>
          <w:szCs w:val="24"/>
        </w:rPr>
      </w:pPr>
      <w:r w:rsidRPr="00717AC3">
        <w:rPr>
          <w:rFonts w:ascii="Arial" w:hAnsi="Arial" w:cs="Arial"/>
          <w:sz w:val="24"/>
          <w:szCs w:val="24"/>
        </w:rPr>
        <w:t>in accordance with any provision of this Contract,</w:t>
      </w:r>
    </w:p>
    <w:p w:rsidR="00B3407E" w:rsidRPr="004E400F" w:rsidRDefault="00B3407E" w:rsidP="00E66C44">
      <w:pPr>
        <w:tabs>
          <w:tab w:val="left" w:pos="-1440"/>
        </w:tabs>
        <w:ind w:left="993" w:hanging="426"/>
        <w:jc w:val="both"/>
        <w:rPr>
          <w:rFonts w:cs="Arial"/>
          <w:szCs w:val="24"/>
        </w:rPr>
      </w:pPr>
    </w:p>
    <w:p w:rsidR="00B3407E" w:rsidRPr="004E400F" w:rsidRDefault="00B3407E" w:rsidP="00717AC3">
      <w:pPr>
        <w:tabs>
          <w:tab w:val="left" w:pos="-1440"/>
        </w:tabs>
        <w:ind w:left="1440" w:hanging="720"/>
        <w:jc w:val="both"/>
        <w:rPr>
          <w:rFonts w:cs="Arial"/>
          <w:szCs w:val="24"/>
        </w:rPr>
      </w:pPr>
      <w:proofErr w:type="gramStart"/>
      <w:r w:rsidRPr="004E400F">
        <w:rPr>
          <w:rFonts w:cs="Arial"/>
          <w:szCs w:val="24"/>
        </w:rPr>
        <w:t>the</w:t>
      </w:r>
      <w:proofErr w:type="gramEnd"/>
      <w:r w:rsidRPr="004E400F">
        <w:rPr>
          <w:rFonts w:cs="Arial"/>
          <w:szCs w:val="24"/>
        </w:rPr>
        <w:t xml:space="preserve"> </w:t>
      </w:r>
      <w:r>
        <w:rPr>
          <w:rFonts w:cs="Arial"/>
          <w:szCs w:val="24"/>
        </w:rPr>
        <w:t>Provider</w:t>
      </w:r>
      <w:r w:rsidRPr="004E400F">
        <w:rPr>
          <w:rFonts w:cs="Arial"/>
          <w:szCs w:val="24"/>
        </w:rPr>
        <w:t xml:space="preserve"> will be considered to be in Default.</w:t>
      </w:r>
    </w:p>
    <w:p w:rsidR="00B3407E" w:rsidRPr="004E400F" w:rsidRDefault="00B3407E" w:rsidP="00A20487">
      <w:pPr>
        <w:tabs>
          <w:tab w:val="left" w:pos="-1440"/>
        </w:tabs>
        <w:ind w:left="709"/>
        <w:jc w:val="both"/>
        <w:rPr>
          <w:rFonts w:cs="Arial"/>
          <w:szCs w:val="24"/>
        </w:rPr>
      </w:pPr>
    </w:p>
    <w:p w:rsidR="00B3407E" w:rsidRPr="00717AC3" w:rsidRDefault="00B3407E" w:rsidP="00BF1404">
      <w:pPr>
        <w:pStyle w:val="ListParagraph"/>
        <w:numPr>
          <w:ilvl w:val="1"/>
          <w:numId w:val="29"/>
        </w:numPr>
        <w:tabs>
          <w:tab w:val="left" w:pos="-1440"/>
        </w:tabs>
        <w:jc w:val="both"/>
        <w:rPr>
          <w:rFonts w:ascii="Arial" w:hAnsi="Arial" w:cs="Arial"/>
          <w:sz w:val="24"/>
          <w:szCs w:val="24"/>
        </w:rPr>
      </w:pPr>
      <w:r w:rsidRPr="00717AC3">
        <w:rPr>
          <w:rFonts w:ascii="Arial" w:hAnsi="Arial" w:cs="Arial"/>
          <w:sz w:val="24"/>
          <w:szCs w:val="24"/>
        </w:rPr>
        <w:t xml:space="preserve">The Council shall give the Provider written notice (‘Default Notice’), specifying the Default.  </w:t>
      </w:r>
    </w:p>
    <w:p w:rsidR="00B3407E" w:rsidRPr="00717AC3" w:rsidRDefault="00B3407E" w:rsidP="00864F95">
      <w:pPr>
        <w:tabs>
          <w:tab w:val="left" w:pos="-1440"/>
        </w:tabs>
        <w:ind w:left="709" w:hanging="709"/>
        <w:jc w:val="both"/>
        <w:rPr>
          <w:rFonts w:cs="Arial"/>
          <w:szCs w:val="24"/>
        </w:rPr>
      </w:pPr>
    </w:p>
    <w:p w:rsidR="00B3407E" w:rsidRPr="00717AC3" w:rsidRDefault="00B3407E" w:rsidP="00BF1404">
      <w:pPr>
        <w:pStyle w:val="ListParagraph"/>
        <w:numPr>
          <w:ilvl w:val="1"/>
          <w:numId w:val="29"/>
        </w:numPr>
        <w:tabs>
          <w:tab w:val="left" w:pos="-1440"/>
          <w:tab w:val="left" w:pos="720"/>
        </w:tabs>
        <w:jc w:val="both"/>
        <w:rPr>
          <w:rFonts w:ascii="Arial" w:hAnsi="Arial" w:cs="Arial"/>
          <w:sz w:val="24"/>
          <w:szCs w:val="24"/>
        </w:rPr>
      </w:pPr>
      <w:r w:rsidRPr="00717AC3">
        <w:rPr>
          <w:rFonts w:ascii="Arial" w:hAnsi="Arial" w:cs="Arial"/>
          <w:sz w:val="24"/>
          <w:szCs w:val="24"/>
        </w:rPr>
        <w:t>Where the Default can be remedied, the Default Notice shall specify an ‘Action</w:t>
      </w:r>
      <w:r>
        <w:rPr>
          <w:rFonts w:ascii="Arial" w:hAnsi="Arial" w:cs="Arial"/>
          <w:sz w:val="24"/>
          <w:szCs w:val="24"/>
        </w:rPr>
        <w:t xml:space="preserve"> </w:t>
      </w:r>
      <w:r w:rsidRPr="00717AC3">
        <w:rPr>
          <w:rFonts w:ascii="Arial" w:hAnsi="Arial" w:cs="Arial"/>
          <w:sz w:val="24"/>
          <w:szCs w:val="24"/>
        </w:rPr>
        <w:t xml:space="preserve">plan’ with </w:t>
      </w:r>
      <w:r>
        <w:rPr>
          <w:rFonts w:ascii="Arial" w:hAnsi="Arial" w:cs="Arial"/>
          <w:sz w:val="24"/>
          <w:szCs w:val="24"/>
        </w:rPr>
        <w:t xml:space="preserve">reasonable </w:t>
      </w:r>
      <w:r w:rsidRPr="00717AC3">
        <w:rPr>
          <w:rFonts w:ascii="Arial" w:hAnsi="Arial" w:cs="Arial"/>
          <w:sz w:val="24"/>
          <w:szCs w:val="24"/>
        </w:rPr>
        <w:t>time limits and require the Provider to correct or re-execute the Service to the satisfaction of the Contract Officer.</w:t>
      </w:r>
    </w:p>
    <w:p w:rsidR="00B3407E" w:rsidRPr="00717AC3" w:rsidRDefault="00B3407E" w:rsidP="006C2272">
      <w:pPr>
        <w:tabs>
          <w:tab w:val="left" w:pos="-1440"/>
          <w:tab w:val="left" w:pos="720"/>
        </w:tabs>
        <w:jc w:val="both"/>
        <w:rPr>
          <w:rFonts w:cs="Arial"/>
          <w:szCs w:val="24"/>
        </w:rPr>
      </w:pPr>
    </w:p>
    <w:p w:rsidR="00B3407E" w:rsidRPr="00717AC3" w:rsidRDefault="00B3407E" w:rsidP="00BF1404">
      <w:pPr>
        <w:pStyle w:val="ListParagraph"/>
        <w:numPr>
          <w:ilvl w:val="1"/>
          <w:numId w:val="29"/>
        </w:numPr>
        <w:tabs>
          <w:tab w:val="left" w:pos="-1440"/>
          <w:tab w:val="left" w:pos="720"/>
        </w:tabs>
        <w:jc w:val="both"/>
        <w:rPr>
          <w:rFonts w:ascii="Arial" w:hAnsi="Arial" w:cs="Arial"/>
          <w:sz w:val="24"/>
          <w:szCs w:val="24"/>
        </w:rPr>
      </w:pPr>
      <w:r w:rsidRPr="00717AC3">
        <w:rPr>
          <w:rFonts w:ascii="Arial" w:hAnsi="Arial" w:cs="Arial"/>
          <w:sz w:val="24"/>
          <w:szCs w:val="24"/>
        </w:rPr>
        <w:t>Should the Provider fail to remedy the Default as required in the Action</w:t>
      </w:r>
      <w:r>
        <w:rPr>
          <w:rFonts w:ascii="Arial" w:hAnsi="Arial" w:cs="Arial"/>
          <w:sz w:val="24"/>
          <w:szCs w:val="24"/>
        </w:rPr>
        <w:t xml:space="preserve"> </w:t>
      </w:r>
      <w:r w:rsidRPr="00717AC3">
        <w:rPr>
          <w:rFonts w:ascii="Arial" w:hAnsi="Arial" w:cs="Arial"/>
          <w:sz w:val="24"/>
          <w:szCs w:val="24"/>
        </w:rPr>
        <w:t>plan, the Council may:</w:t>
      </w:r>
    </w:p>
    <w:p w:rsidR="00B3407E" w:rsidRPr="004E400F" w:rsidRDefault="00B3407E" w:rsidP="006C2272">
      <w:pPr>
        <w:tabs>
          <w:tab w:val="left" w:pos="-1440"/>
          <w:tab w:val="left" w:pos="720"/>
        </w:tabs>
        <w:jc w:val="both"/>
        <w:rPr>
          <w:rFonts w:cs="Arial"/>
          <w:szCs w:val="24"/>
        </w:rPr>
      </w:pPr>
    </w:p>
    <w:p w:rsidR="00B3407E" w:rsidRDefault="00B3407E" w:rsidP="00BF1404">
      <w:pPr>
        <w:numPr>
          <w:ilvl w:val="0"/>
          <w:numId w:val="7"/>
        </w:numPr>
        <w:tabs>
          <w:tab w:val="clear" w:pos="1530"/>
          <w:tab w:val="num" w:pos="851"/>
        </w:tabs>
        <w:ind w:left="1134" w:hanging="425"/>
        <w:jc w:val="both"/>
        <w:rPr>
          <w:rFonts w:cs="Arial"/>
          <w:szCs w:val="24"/>
        </w:rPr>
      </w:pPr>
      <w:r>
        <w:rPr>
          <w:rFonts w:cs="Arial"/>
          <w:szCs w:val="24"/>
        </w:rPr>
        <w:tab/>
        <w:t>withhol</w:t>
      </w:r>
      <w:r w:rsidRPr="001A4B12">
        <w:rPr>
          <w:rFonts w:cs="Arial"/>
          <w:szCs w:val="24"/>
        </w:rPr>
        <w:t xml:space="preserve">d or reduce payments to the </w:t>
      </w:r>
      <w:r>
        <w:rPr>
          <w:rFonts w:cs="Arial"/>
          <w:szCs w:val="24"/>
        </w:rPr>
        <w:t>Provider</w:t>
      </w:r>
      <w:r w:rsidRPr="001A4B12">
        <w:rPr>
          <w:rFonts w:cs="Arial"/>
          <w:szCs w:val="24"/>
        </w:rPr>
        <w:t xml:space="preserve"> in proportion to the Default or</w:t>
      </w:r>
      <w:r>
        <w:rPr>
          <w:rFonts w:cs="Arial"/>
          <w:szCs w:val="24"/>
        </w:rPr>
        <w:t xml:space="preserve"> </w:t>
      </w:r>
      <w:r w:rsidRPr="001A4B12">
        <w:rPr>
          <w:rFonts w:cs="Arial"/>
          <w:szCs w:val="24"/>
        </w:rPr>
        <w:t>as is reasonable taking into consideration the nature of the</w:t>
      </w:r>
      <w:r>
        <w:rPr>
          <w:rFonts w:cs="Arial"/>
          <w:szCs w:val="24"/>
        </w:rPr>
        <w:t xml:space="preserve"> Service; and or</w:t>
      </w:r>
    </w:p>
    <w:p w:rsidR="00B3407E" w:rsidRDefault="00B3407E" w:rsidP="00BF1404">
      <w:pPr>
        <w:numPr>
          <w:ilvl w:val="0"/>
          <w:numId w:val="7"/>
        </w:numPr>
        <w:tabs>
          <w:tab w:val="clear" w:pos="1530"/>
          <w:tab w:val="num" w:pos="851"/>
        </w:tabs>
        <w:ind w:left="1134" w:hanging="425"/>
        <w:jc w:val="both"/>
        <w:rPr>
          <w:rFonts w:cs="Arial"/>
          <w:szCs w:val="24"/>
        </w:rPr>
      </w:pPr>
      <w:r w:rsidRPr="004E400F">
        <w:rPr>
          <w:rFonts w:cs="Arial"/>
          <w:szCs w:val="24"/>
        </w:rPr>
        <w:t xml:space="preserve">suspend provision of the Service in accordance with clause </w:t>
      </w:r>
      <w:r>
        <w:rPr>
          <w:rFonts w:cs="Arial"/>
          <w:szCs w:val="24"/>
        </w:rPr>
        <w:t>40; and or</w:t>
      </w:r>
    </w:p>
    <w:p w:rsidR="00B3407E" w:rsidRDefault="00B3407E" w:rsidP="00BF1404">
      <w:pPr>
        <w:numPr>
          <w:ilvl w:val="0"/>
          <w:numId w:val="7"/>
        </w:numPr>
        <w:tabs>
          <w:tab w:val="clear" w:pos="1530"/>
          <w:tab w:val="num" w:pos="851"/>
        </w:tabs>
        <w:ind w:left="1134" w:hanging="425"/>
        <w:jc w:val="both"/>
        <w:rPr>
          <w:rFonts w:cs="Arial"/>
          <w:szCs w:val="24"/>
        </w:rPr>
      </w:pPr>
      <w:r w:rsidRPr="004E400F">
        <w:rPr>
          <w:rFonts w:cs="Arial"/>
          <w:szCs w:val="24"/>
        </w:rPr>
        <w:t xml:space="preserve">terminate the Contract in </w:t>
      </w:r>
      <w:r>
        <w:rPr>
          <w:rFonts w:cs="Arial"/>
          <w:szCs w:val="24"/>
        </w:rPr>
        <w:t>accordance with clause 41 below; or</w:t>
      </w:r>
    </w:p>
    <w:p w:rsidR="00B3407E" w:rsidRPr="004E400F" w:rsidRDefault="00B3407E" w:rsidP="00BF1404">
      <w:pPr>
        <w:numPr>
          <w:ilvl w:val="0"/>
          <w:numId w:val="7"/>
        </w:numPr>
        <w:tabs>
          <w:tab w:val="clear" w:pos="1530"/>
          <w:tab w:val="num" w:pos="851"/>
        </w:tabs>
        <w:ind w:left="1134" w:hanging="425"/>
        <w:jc w:val="both"/>
        <w:rPr>
          <w:rFonts w:cs="Arial"/>
          <w:szCs w:val="24"/>
        </w:rPr>
      </w:pPr>
      <w:proofErr w:type="gramStart"/>
      <w:r w:rsidRPr="004E400F">
        <w:rPr>
          <w:rFonts w:cs="Arial"/>
          <w:szCs w:val="24"/>
        </w:rPr>
        <w:t>terminate</w:t>
      </w:r>
      <w:proofErr w:type="gramEnd"/>
      <w:r w:rsidRPr="004E400F">
        <w:rPr>
          <w:rFonts w:cs="Arial"/>
          <w:szCs w:val="24"/>
        </w:rPr>
        <w:t xml:space="preserve"> provision of part of the Services only.</w:t>
      </w:r>
      <w:r w:rsidRPr="004E400F">
        <w:rPr>
          <w:rFonts w:cs="Arial"/>
          <w:szCs w:val="24"/>
        </w:rPr>
        <w:tab/>
      </w:r>
    </w:p>
    <w:p w:rsidR="00B3407E" w:rsidRDefault="00B3407E" w:rsidP="00E85E09">
      <w:pPr>
        <w:tabs>
          <w:tab w:val="left" w:pos="-1440"/>
        </w:tabs>
        <w:jc w:val="both"/>
        <w:rPr>
          <w:rFonts w:cs="Arial"/>
          <w:szCs w:val="24"/>
        </w:rPr>
      </w:pPr>
    </w:p>
    <w:p w:rsidR="00B3407E" w:rsidRDefault="00B3407E" w:rsidP="00E85E09">
      <w:pPr>
        <w:tabs>
          <w:tab w:val="left" w:pos="-1440"/>
        </w:tabs>
        <w:jc w:val="both"/>
        <w:rPr>
          <w:rFonts w:cs="Arial"/>
          <w:szCs w:val="24"/>
        </w:rPr>
      </w:pPr>
    </w:p>
    <w:p w:rsidR="00B3407E" w:rsidRDefault="00B3407E" w:rsidP="00B17BC7">
      <w:pPr>
        <w:pStyle w:val="ListParagraph"/>
        <w:numPr>
          <w:ilvl w:val="0"/>
          <w:numId w:val="29"/>
        </w:numPr>
        <w:tabs>
          <w:tab w:val="left" w:pos="-1440"/>
          <w:tab w:val="left" w:pos="709"/>
          <w:tab w:val="left" w:pos="2835"/>
          <w:tab w:val="left" w:pos="3686"/>
          <w:tab w:val="left" w:pos="4395"/>
        </w:tabs>
        <w:ind w:hanging="705"/>
        <w:jc w:val="both"/>
        <w:rPr>
          <w:rFonts w:ascii="Arial" w:hAnsi="Arial" w:cs="Arial"/>
          <w:color w:val="000000"/>
          <w:sz w:val="24"/>
          <w:szCs w:val="24"/>
        </w:rPr>
      </w:pPr>
      <w:r w:rsidRPr="00AD6D7E">
        <w:rPr>
          <w:rFonts w:ascii="Arial" w:hAnsi="Arial" w:cs="Arial"/>
          <w:b/>
          <w:sz w:val="24"/>
          <w:szCs w:val="24"/>
        </w:rPr>
        <w:t>Suspension</w:t>
      </w:r>
    </w:p>
    <w:p w:rsidR="00B3407E" w:rsidRPr="004E400F" w:rsidRDefault="00B3407E" w:rsidP="00864F95">
      <w:pPr>
        <w:tabs>
          <w:tab w:val="left" w:pos="-1440"/>
          <w:tab w:val="left" w:pos="709"/>
          <w:tab w:val="left" w:pos="1418"/>
          <w:tab w:val="left" w:pos="2127"/>
          <w:tab w:val="left" w:pos="2835"/>
          <w:tab w:val="left" w:pos="3686"/>
          <w:tab w:val="left" w:pos="4395"/>
        </w:tabs>
        <w:ind w:left="709" w:hanging="709"/>
        <w:jc w:val="both"/>
        <w:rPr>
          <w:rFonts w:cs="Arial"/>
          <w:color w:val="000000"/>
          <w:szCs w:val="24"/>
        </w:rPr>
      </w:pPr>
    </w:p>
    <w:p w:rsidR="00B3407E" w:rsidRPr="00BF1404" w:rsidRDefault="00B3407E" w:rsidP="00C236A5">
      <w:pPr>
        <w:pStyle w:val="ListParagraph"/>
        <w:numPr>
          <w:ilvl w:val="1"/>
          <w:numId w:val="29"/>
        </w:numPr>
        <w:tabs>
          <w:tab w:val="left" w:pos="-1440"/>
          <w:tab w:val="left" w:pos="709"/>
          <w:tab w:val="left" w:pos="1418"/>
          <w:tab w:val="left" w:pos="1701"/>
        </w:tabs>
        <w:jc w:val="both"/>
        <w:rPr>
          <w:rFonts w:ascii="Arial" w:hAnsi="Arial" w:cs="Arial"/>
          <w:color w:val="000000"/>
          <w:sz w:val="24"/>
          <w:szCs w:val="24"/>
        </w:rPr>
      </w:pPr>
      <w:r w:rsidRPr="00BF1404">
        <w:rPr>
          <w:rFonts w:ascii="Arial" w:hAnsi="Arial" w:cs="Arial"/>
          <w:color w:val="000000"/>
          <w:sz w:val="24"/>
          <w:szCs w:val="24"/>
        </w:rPr>
        <w:t xml:space="preserve">The Council may suspend provision of Services </w:t>
      </w:r>
      <w:r w:rsidRPr="00BF1404">
        <w:rPr>
          <w:rFonts w:ascii="Arial" w:hAnsi="Arial" w:cs="Arial"/>
          <w:sz w:val="24"/>
          <w:szCs w:val="24"/>
        </w:rPr>
        <w:t>in order for an investigation to be carried out</w:t>
      </w:r>
      <w:r w:rsidRPr="00BF1404">
        <w:rPr>
          <w:rFonts w:ascii="Arial" w:hAnsi="Arial" w:cs="Arial"/>
          <w:color w:val="000000"/>
          <w:sz w:val="24"/>
          <w:szCs w:val="24"/>
        </w:rPr>
        <w:t>, where:</w:t>
      </w:r>
    </w:p>
    <w:p w:rsidR="00B3407E" w:rsidRPr="00BF1404" w:rsidRDefault="00B3407E" w:rsidP="00E85E09">
      <w:pPr>
        <w:tabs>
          <w:tab w:val="left" w:pos="-1440"/>
          <w:tab w:val="left" w:pos="709"/>
          <w:tab w:val="left" w:pos="1418"/>
          <w:tab w:val="left" w:pos="2127"/>
          <w:tab w:val="left" w:pos="2835"/>
          <w:tab w:val="left" w:pos="3686"/>
          <w:tab w:val="left" w:pos="4395"/>
        </w:tabs>
        <w:jc w:val="both"/>
        <w:rPr>
          <w:rFonts w:cs="Arial"/>
          <w:color w:val="000000"/>
          <w:szCs w:val="24"/>
        </w:rPr>
      </w:pPr>
    </w:p>
    <w:p w:rsidR="00B3407E" w:rsidRPr="00BF1404" w:rsidRDefault="00B3407E" w:rsidP="00C236A5">
      <w:pPr>
        <w:numPr>
          <w:ilvl w:val="0"/>
          <w:numId w:val="8"/>
        </w:numPr>
        <w:tabs>
          <w:tab w:val="clear" w:pos="1425"/>
          <w:tab w:val="left" w:pos="-1440"/>
          <w:tab w:val="left" w:pos="1418"/>
          <w:tab w:val="left" w:pos="2835"/>
          <w:tab w:val="left" w:pos="3686"/>
          <w:tab w:val="left" w:pos="4395"/>
        </w:tabs>
        <w:ind w:left="1440" w:hanging="735"/>
        <w:jc w:val="both"/>
        <w:rPr>
          <w:rFonts w:cs="Arial"/>
          <w:color w:val="000000"/>
          <w:szCs w:val="24"/>
        </w:rPr>
      </w:pPr>
      <w:r w:rsidRPr="00BF1404">
        <w:rPr>
          <w:rFonts w:cs="Arial"/>
          <w:color w:val="000000"/>
          <w:szCs w:val="24"/>
        </w:rPr>
        <w:t>there are Serious Issues of Concern; or</w:t>
      </w:r>
    </w:p>
    <w:p w:rsidR="00B3407E" w:rsidRPr="00BF1404" w:rsidRDefault="00B3407E" w:rsidP="00C236A5">
      <w:pPr>
        <w:numPr>
          <w:ilvl w:val="0"/>
          <w:numId w:val="8"/>
        </w:numPr>
        <w:tabs>
          <w:tab w:val="clear" w:pos="1425"/>
          <w:tab w:val="left" w:pos="-1440"/>
          <w:tab w:val="left" w:pos="1418"/>
          <w:tab w:val="left" w:pos="2835"/>
          <w:tab w:val="left" w:pos="3686"/>
          <w:tab w:val="left" w:pos="4395"/>
        </w:tabs>
        <w:ind w:left="1440" w:hanging="735"/>
        <w:jc w:val="both"/>
        <w:rPr>
          <w:rFonts w:cs="Arial"/>
          <w:color w:val="000000"/>
          <w:szCs w:val="24"/>
        </w:rPr>
      </w:pPr>
      <w:proofErr w:type="gramStart"/>
      <w:r w:rsidRPr="00BF1404">
        <w:rPr>
          <w:rFonts w:cs="Arial"/>
          <w:color w:val="000000"/>
          <w:szCs w:val="24"/>
        </w:rPr>
        <w:t>the</w:t>
      </w:r>
      <w:proofErr w:type="gramEnd"/>
      <w:r w:rsidRPr="00BF1404">
        <w:rPr>
          <w:rFonts w:cs="Arial"/>
          <w:color w:val="000000"/>
          <w:szCs w:val="24"/>
        </w:rPr>
        <w:t xml:space="preserve"> Provider is in Default and has failed to remedy the Default.</w:t>
      </w:r>
    </w:p>
    <w:p w:rsidR="00B3407E" w:rsidRPr="00BF1404" w:rsidRDefault="00B3407E" w:rsidP="00A20487">
      <w:pPr>
        <w:tabs>
          <w:tab w:val="left" w:pos="-1440"/>
          <w:tab w:val="left" w:pos="709"/>
          <w:tab w:val="left" w:pos="1418"/>
          <w:tab w:val="left" w:pos="2127"/>
          <w:tab w:val="left" w:pos="2835"/>
          <w:tab w:val="left" w:pos="3686"/>
          <w:tab w:val="left" w:pos="4395"/>
        </w:tabs>
        <w:ind w:left="709" w:hanging="709"/>
        <w:jc w:val="both"/>
        <w:rPr>
          <w:rFonts w:cs="Arial"/>
          <w:szCs w:val="24"/>
        </w:rPr>
      </w:pPr>
      <w:r w:rsidRPr="00BF1404">
        <w:rPr>
          <w:rFonts w:cs="Arial"/>
          <w:color w:val="000000"/>
          <w:szCs w:val="24"/>
        </w:rPr>
        <w:tab/>
      </w:r>
      <w:r w:rsidRPr="00BF1404">
        <w:rPr>
          <w:rFonts w:cs="Arial"/>
          <w:szCs w:val="24"/>
        </w:rPr>
        <w:t xml:space="preserve"> </w:t>
      </w:r>
    </w:p>
    <w:p w:rsidR="00B3407E" w:rsidRPr="00BF1404" w:rsidRDefault="00B3407E" w:rsidP="00092C56">
      <w:pPr>
        <w:pStyle w:val="ListParagraph"/>
        <w:numPr>
          <w:ilvl w:val="1"/>
          <w:numId w:val="29"/>
        </w:numPr>
        <w:tabs>
          <w:tab w:val="left" w:pos="-1440"/>
          <w:tab w:val="left" w:pos="709"/>
          <w:tab w:val="left" w:pos="2127"/>
          <w:tab w:val="left" w:pos="2835"/>
          <w:tab w:val="left" w:pos="3686"/>
          <w:tab w:val="left" w:pos="4395"/>
        </w:tabs>
        <w:jc w:val="both"/>
        <w:rPr>
          <w:rFonts w:ascii="Arial" w:hAnsi="Arial" w:cs="Arial"/>
          <w:sz w:val="24"/>
          <w:szCs w:val="24"/>
        </w:rPr>
      </w:pPr>
      <w:r w:rsidRPr="00BF1404">
        <w:rPr>
          <w:rFonts w:ascii="Arial" w:hAnsi="Arial" w:cs="Arial"/>
          <w:sz w:val="24"/>
          <w:szCs w:val="24"/>
        </w:rPr>
        <w:t>The Council shall inform the Provider in writing of the reason for the suspension and the required cause of action and time scale for rectification of the same.</w:t>
      </w:r>
    </w:p>
    <w:p w:rsidR="00B3407E" w:rsidRPr="00BF1404" w:rsidRDefault="00B3407E" w:rsidP="00CE16DA">
      <w:pPr>
        <w:tabs>
          <w:tab w:val="left" w:pos="-1440"/>
          <w:tab w:val="left" w:pos="1418"/>
          <w:tab w:val="left" w:pos="2127"/>
          <w:tab w:val="left" w:pos="2835"/>
          <w:tab w:val="left" w:pos="3686"/>
          <w:tab w:val="left" w:pos="4395"/>
        </w:tabs>
        <w:jc w:val="both"/>
        <w:rPr>
          <w:rFonts w:cs="Arial"/>
          <w:szCs w:val="24"/>
        </w:rPr>
      </w:pPr>
    </w:p>
    <w:p w:rsidR="00B3407E" w:rsidRPr="00BF1404" w:rsidRDefault="00B3407E" w:rsidP="00C236A5">
      <w:pPr>
        <w:pStyle w:val="ListParagraph"/>
        <w:numPr>
          <w:ilvl w:val="1"/>
          <w:numId w:val="29"/>
        </w:numPr>
        <w:tabs>
          <w:tab w:val="left" w:pos="-1440"/>
          <w:tab w:val="left" w:pos="709"/>
          <w:tab w:val="left" w:pos="2127"/>
          <w:tab w:val="left" w:pos="2835"/>
          <w:tab w:val="left" w:pos="3686"/>
          <w:tab w:val="left" w:pos="4395"/>
        </w:tabs>
        <w:jc w:val="both"/>
        <w:rPr>
          <w:rFonts w:ascii="Arial" w:hAnsi="Arial" w:cs="Arial"/>
          <w:sz w:val="24"/>
          <w:szCs w:val="24"/>
        </w:rPr>
      </w:pPr>
      <w:r w:rsidRPr="00BF1404">
        <w:rPr>
          <w:rFonts w:ascii="Arial" w:hAnsi="Arial" w:cs="Arial"/>
          <w:sz w:val="24"/>
          <w:szCs w:val="24"/>
        </w:rPr>
        <w:t>The suspension will remain in force unless and until the Council notifies the Provider in writing that the suspension has been removed or the Contract is terminated.</w:t>
      </w:r>
    </w:p>
    <w:p w:rsidR="00B3407E" w:rsidRDefault="00B3407E" w:rsidP="00A20487">
      <w:pPr>
        <w:tabs>
          <w:tab w:val="left" w:pos="-1440"/>
          <w:tab w:val="left" w:pos="709"/>
          <w:tab w:val="left" w:pos="1418"/>
          <w:tab w:val="left" w:pos="2127"/>
          <w:tab w:val="left" w:pos="2835"/>
          <w:tab w:val="left" w:pos="3686"/>
          <w:tab w:val="left" w:pos="4395"/>
        </w:tabs>
        <w:jc w:val="both"/>
        <w:rPr>
          <w:rFonts w:cs="Arial"/>
          <w:color w:val="000000"/>
          <w:szCs w:val="24"/>
        </w:rPr>
      </w:pPr>
    </w:p>
    <w:p w:rsidR="00B3407E" w:rsidRDefault="00B3407E" w:rsidP="00A20487">
      <w:pPr>
        <w:tabs>
          <w:tab w:val="left" w:pos="-1440"/>
          <w:tab w:val="left" w:pos="709"/>
          <w:tab w:val="left" w:pos="1418"/>
          <w:tab w:val="left" w:pos="2127"/>
          <w:tab w:val="left" w:pos="2835"/>
          <w:tab w:val="left" w:pos="3686"/>
          <w:tab w:val="left" w:pos="4395"/>
        </w:tabs>
        <w:jc w:val="both"/>
        <w:rPr>
          <w:rFonts w:cs="Arial"/>
          <w:color w:val="000000"/>
          <w:szCs w:val="24"/>
        </w:rPr>
      </w:pPr>
    </w:p>
    <w:p w:rsidR="00B3407E" w:rsidRDefault="00B3407E" w:rsidP="00B17BC7">
      <w:pPr>
        <w:pStyle w:val="ListParagraph"/>
        <w:numPr>
          <w:ilvl w:val="0"/>
          <w:numId w:val="29"/>
        </w:numPr>
        <w:tabs>
          <w:tab w:val="left" w:pos="-1440"/>
          <w:tab w:val="left" w:pos="709"/>
          <w:tab w:val="left" w:pos="1418"/>
          <w:tab w:val="left" w:pos="2127"/>
          <w:tab w:val="left" w:pos="2835"/>
          <w:tab w:val="left" w:pos="3686"/>
          <w:tab w:val="left" w:pos="4395"/>
        </w:tabs>
        <w:ind w:left="720" w:hanging="720"/>
        <w:jc w:val="both"/>
        <w:rPr>
          <w:rFonts w:ascii="Arial" w:hAnsi="Arial" w:cs="Arial"/>
          <w:color w:val="000000"/>
          <w:sz w:val="24"/>
          <w:szCs w:val="24"/>
        </w:rPr>
      </w:pPr>
      <w:r w:rsidRPr="00BF1404">
        <w:rPr>
          <w:rFonts w:ascii="Arial" w:hAnsi="Arial" w:cs="Arial"/>
          <w:b/>
          <w:color w:val="000000"/>
          <w:sz w:val="24"/>
          <w:szCs w:val="24"/>
        </w:rPr>
        <w:t>Termination</w:t>
      </w:r>
    </w:p>
    <w:p w:rsidR="00B3407E" w:rsidRPr="004E400F" w:rsidRDefault="00B3407E" w:rsidP="00A20487">
      <w:pPr>
        <w:tabs>
          <w:tab w:val="left" w:pos="-1440"/>
          <w:tab w:val="left" w:pos="720"/>
          <w:tab w:val="left" w:pos="1440"/>
          <w:tab w:val="left" w:pos="2127"/>
          <w:tab w:val="left" w:pos="2835"/>
          <w:tab w:val="left" w:pos="3686"/>
          <w:tab w:val="left" w:pos="4395"/>
        </w:tabs>
        <w:ind w:left="709" w:hanging="709"/>
        <w:jc w:val="both"/>
        <w:rPr>
          <w:rFonts w:cs="Arial"/>
          <w:color w:val="000000"/>
          <w:szCs w:val="24"/>
        </w:rPr>
      </w:pPr>
    </w:p>
    <w:p w:rsidR="00B3407E" w:rsidRPr="00BF1404" w:rsidRDefault="00B3407E" w:rsidP="00C236A5">
      <w:pPr>
        <w:pStyle w:val="ListParagraph"/>
        <w:numPr>
          <w:ilvl w:val="1"/>
          <w:numId w:val="29"/>
        </w:numPr>
        <w:tabs>
          <w:tab w:val="left" w:pos="-1440"/>
          <w:tab w:val="left" w:pos="709"/>
          <w:tab w:val="left" w:pos="2127"/>
          <w:tab w:val="left" w:pos="2835"/>
          <w:tab w:val="left" w:pos="3686"/>
          <w:tab w:val="left" w:pos="4395"/>
        </w:tabs>
        <w:jc w:val="both"/>
        <w:rPr>
          <w:rFonts w:ascii="Arial" w:hAnsi="Arial" w:cs="Arial"/>
          <w:sz w:val="24"/>
          <w:szCs w:val="24"/>
        </w:rPr>
      </w:pPr>
      <w:r w:rsidRPr="00BF1404">
        <w:rPr>
          <w:rFonts w:ascii="Arial" w:hAnsi="Arial" w:cs="Arial"/>
          <w:sz w:val="24"/>
          <w:szCs w:val="24"/>
        </w:rPr>
        <w:t>Termination by either party:</w:t>
      </w:r>
    </w:p>
    <w:p w:rsidR="00B3407E" w:rsidRPr="00BF1404" w:rsidRDefault="00B3407E" w:rsidP="00864F95">
      <w:pPr>
        <w:tabs>
          <w:tab w:val="left" w:pos="-1440"/>
          <w:tab w:val="left" w:pos="1440"/>
          <w:tab w:val="left" w:pos="2127"/>
          <w:tab w:val="left" w:pos="2835"/>
          <w:tab w:val="left" w:pos="3686"/>
          <w:tab w:val="left" w:pos="4395"/>
        </w:tabs>
        <w:ind w:left="1134" w:hanging="567"/>
        <w:jc w:val="both"/>
        <w:rPr>
          <w:rFonts w:cs="Arial"/>
          <w:szCs w:val="24"/>
        </w:rPr>
      </w:pPr>
    </w:p>
    <w:p w:rsidR="00B3407E" w:rsidRDefault="00B3407E" w:rsidP="00B17BC7">
      <w:pPr>
        <w:pStyle w:val="ListParagraph"/>
        <w:numPr>
          <w:ilvl w:val="2"/>
          <w:numId w:val="29"/>
        </w:numPr>
        <w:tabs>
          <w:tab w:val="left" w:pos="-1440"/>
          <w:tab w:val="left" w:pos="1620"/>
          <w:tab w:val="left" w:pos="2835"/>
          <w:tab w:val="left" w:pos="3686"/>
          <w:tab w:val="left" w:pos="4395"/>
        </w:tabs>
        <w:ind w:left="1620" w:hanging="900"/>
        <w:jc w:val="both"/>
        <w:rPr>
          <w:rFonts w:ascii="Arial" w:hAnsi="Arial" w:cs="Arial"/>
          <w:sz w:val="24"/>
          <w:szCs w:val="24"/>
        </w:rPr>
      </w:pPr>
      <w:r w:rsidRPr="00BF1404">
        <w:rPr>
          <w:rFonts w:ascii="Arial" w:hAnsi="Arial" w:cs="Arial"/>
          <w:sz w:val="24"/>
          <w:szCs w:val="24"/>
        </w:rPr>
        <w:t>Either party may terminate this Contract by notice in writing to the</w:t>
      </w:r>
      <w:r>
        <w:rPr>
          <w:rFonts w:ascii="Arial" w:hAnsi="Arial" w:cs="Arial"/>
          <w:sz w:val="24"/>
          <w:szCs w:val="24"/>
        </w:rPr>
        <w:t xml:space="preserve"> </w:t>
      </w:r>
      <w:r w:rsidRPr="00BF1404">
        <w:rPr>
          <w:rFonts w:ascii="Arial" w:hAnsi="Arial" w:cs="Arial"/>
          <w:sz w:val="24"/>
          <w:szCs w:val="24"/>
        </w:rPr>
        <w:t>other if either party is prevented from carryi</w:t>
      </w:r>
      <w:r>
        <w:rPr>
          <w:rFonts w:ascii="Arial" w:hAnsi="Arial" w:cs="Arial"/>
          <w:sz w:val="24"/>
          <w:szCs w:val="24"/>
        </w:rPr>
        <w:t xml:space="preserve">ng out its obligations as    </w:t>
      </w:r>
      <w:r w:rsidRPr="00BF1404">
        <w:rPr>
          <w:rFonts w:ascii="Arial" w:hAnsi="Arial" w:cs="Arial"/>
          <w:sz w:val="24"/>
          <w:szCs w:val="24"/>
        </w:rPr>
        <w:t>a result of Force Majeure for 30 days or more;</w:t>
      </w:r>
    </w:p>
    <w:p w:rsidR="00B3407E" w:rsidRPr="00C16A5F" w:rsidRDefault="00B3407E" w:rsidP="00B312BF">
      <w:pPr>
        <w:pStyle w:val="ListParagraph"/>
        <w:tabs>
          <w:tab w:val="left" w:pos="-1440"/>
          <w:tab w:val="left" w:pos="2127"/>
          <w:tab w:val="left" w:pos="2835"/>
          <w:tab w:val="left" w:pos="3686"/>
          <w:tab w:val="left" w:pos="4395"/>
        </w:tabs>
        <w:ind w:left="0"/>
        <w:jc w:val="both"/>
      </w:pPr>
      <w:r w:rsidDel="00B312BF">
        <w:rPr>
          <w:rFonts w:ascii="Arial" w:hAnsi="Arial" w:cs="Arial"/>
          <w:color w:val="000000"/>
          <w:sz w:val="24"/>
          <w:szCs w:val="24"/>
        </w:rPr>
        <w:t xml:space="preserve"> </w:t>
      </w:r>
    </w:p>
    <w:p w:rsidR="00B3407E" w:rsidRDefault="00B3407E" w:rsidP="0085280A">
      <w:pPr>
        <w:pStyle w:val="ListParagraph"/>
        <w:numPr>
          <w:ilvl w:val="1"/>
          <w:numId w:val="29"/>
        </w:numPr>
        <w:tabs>
          <w:tab w:val="left" w:pos="-1440"/>
          <w:tab w:val="left" w:pos="709"/>
          <w:tab w:val="left" w:pos="2127"/>
          <w:tab w:val="left" w:pos="2835"/>
          <w:tab w:val="left" w:pos="3686"/>
          <w:tab w:val="left" w:pos="4395"/>
        </w:tabs>
        <w:jc w:val="both"/>
        <w:rPr>
          <w:rFonts w:ascii="Arial" w:hAnsi="Arial" w:cs="Arial"/>
          <w:color w:val="000000"/>
          <w:sz w:val="24"/>
          <w:szCs w:val="24"/>
        </w:rPr>
      </w:pPr>
      <w:r>
        <w:rPr>
          <w:rFonts w:ascii="Arial" w:hAnsi="Arial" w:cs="Arial"/>
          <w:color w:val="000000"/>
          <w:sz w:val="24"/>
          <w:szCs w:val="24"/>
        </w:rPr>
        <w:lastRenderedPageBreak/>
        <w:t>Termination by the Provider</w:t>
      </w:r>
    </w:p>
    <w:p w:rsidR="00B3407E" w:rsidRDefault="00B3407E" w:rsidP="00F42AB3">
      <w:pPr>
        <w:tabs>
          <w:tab w:val="left" w:pos="-1440"/>
          <w:tab w:val="left" w:pos="709"/>
          <w:tab w:val="left" w:pos="2127"/>
          <w:tab w:val="left" w:pos="2835"/>
          <w:tab w:val="left" w:pos="3686"/>
          <w:tab w:val="left" w:pos="4395"/>
        </w:tabs>
        <w:spacing w:before="100" w:beforeAutospacing="1" w:after="100" w:afterAutospacing="1"/>
        <w:ind w:left="1560" w:hanging="851"/>
        <w:contextualSpacing/>
        <w:jc w:val="both"/>
        <w:rPr>
          <w:rFonts w:cs="Arial"/>
          <w:color w:val="000000"/>
          <w:szCs w:val="24"/>
          <w:lang w:eastAsia="en-GB"/>
        </w:rPr>
      </w:pPr>
      <w:r>
        <w:rPr>
          <w:rFonts w:cs="Arial"/>
          <w:color w:val="000000"/>
          <w:szCs w:val="24"/>
          <w:lang w:eastAsia="en-GB"/>
        </w:rPr>
        <w:t>41.2.1.</w:t>
      </w:r>
      <w:r>
        <w:rPr>
          <w:rFonts w:cs="Arial"/>
          <w:color w:val="000000"/>
          <w:szCs w:val="24"/>
          <w:lang w:eastAsia="en-GB"/>
        </w:rPr>
        <w:tab/>
        <w:t>The Provider may without prejudice to any accrued rights or remedies of either party under this Contract terminate this Contract by notice in writing to the Council if the Council commits a breach and following a reasonable notice to remedy the breach, the Council fail to remedy the breach.</w:t>
      </w:r>
    </w:p>
    <w:p w:rsidR="00B3407E" w:rsidRDefault="00B3407E" w:rsidP="00F42AB3">
      <w:pPr>
        <w:tabs>
          <w:tab w:val="left" w:pos="-1440"/>
          <w:tab w:val="left" w:pos="709"/>
          <w:tab w:val="left" w:pos="2127"/>
          <w:tab w:val="left" w:pos="2835"/>
          <w:tab w:val="left" w:pos="3686"/>
          <w:tab w:val="left" w:pos="4395"/>
        </w:tabs>
        <w:spacing w:before="100" w:beforeAutospacing="1" w:after="100" w:afterAutospacing="1"/>
        <w:ind w:left="1560" w:hanging="851"/>
        <w:contextualSpacing/>
        <w:jc w:val="both"/>
        <w:rPr>
          <w:rFonts w:cs="Arial"/>
          <w:color w:val="000000"/>
          <w:szCs w:val="24"/>
          <w:lang w:eastAsia="en-GB"/>
        </w:rPr>
      </w:pPr>
    </w:p>
    <w:p w:rsidR="00B3407E" w:rsidRDefault="00B3407E" w:rsidP="00F42AB3">
      <w:pPr>
        <w:tabs>
          <w:tab w:val="left" w:pos="-1440"/>
          <w:tab w:val="left" w:pos="709"/>
          <w:tab w:val="left" w:pos="2127"/>
          <w:tab w:val="left" w:pos="2835"/>
          <w:tab w:val="left" w:pos="3686"/>
          <w:tab w:val="left" w:pos="4395"/>
        </w:tabs>
        <w:spacing w:before="100" w:beforeAutospacing="1" w:after="100" w:afterAutospacing="1"/>
        <w:ind w:left="1560" w:hanging="851"/>
        <w:contextualSpacing/>
        <w:jc w:val="both"/>
        <w:rPr>
          <w:rFonts w:cs="Arial"/>
          <w:color w:val="000000"/>
          <w:szCs w:val="24"/>
          <w:lang w:eastAsia="en-GB"/>
        </w:rPr>
      </w:pPr>
    </w:p>
    <w:p w:rsidR="00B3407E" w:rsidRDefault="00B3407E" w:rsidP="00F42AB3">
      <w:pPr>
        <w:tabs>
          <w:tab w:val="left" w:pos="-1440"/>
          <w:tab w:val="left" w:pos="709"/>
          <w:tab w:val="left" w:pos="2127"/>
          <w:tab w:val="left" w:pos="2835"/>
          <w:tab w:val="left" w:pos="3686"/>
          <w:tab w:val="left" w:pos="4395"/>
        </w:tabs>
        <w:spacing w:before="100" w:beforeAutospacing="1" w:after="100" w:afterAutospacing="1"/>
        <w:ind w:left="1560" w:hanging="851"/>
        <w:contextualSpacing/>
        <w:jc w:val="both"/>
        <w:rPr>
          <w:rFonts w:cs="Arial"/>
          <w:color w:val="000000"/>
          <w:szCs w:val="24"/>
          <w:lang w:eastAsia="en-GB"/>
        </w:rPr>
      </w:pPr>
    </w:p>
    <w:p w:rsidR="00B3407E" w:rsidRDefault="00B3407E" w:rsidP="00F42AB3">
      <w:pPr>
        <w:tabs>
          <w:tab w:val="left" w:pos="-1440"/>
          <w:tab w:val="left" w:pos="709"/>
          <w:tab w:val="left" w:pos="2127"/>
          <w:tab w:val="left" w:pos="2835"/>
          <w:tab w:val="left" w:pos="3686"/>
          <w:tab w:val="left" w:pos="4395"/>
        </w:tabs>
        <w:spacing w:before="100" w:beforeAutospacing="1" w:after="100" w:afterAutospacing="1"/>
        <w:ind w:left="1560" w:hanging="851"/>
        <w:contextualSpacing/>
        <w:jc w:val="both"/>
        <w:rPr>
          <w:rFonts w:cs="Arial"/>
          <w:color w:val="000000"/>
          <w:szCs w:val="24"/>
          <w:lang w:eastAsia="en-GB"/>
        </w:rPr>
      </w:pPr>
    </w:p>
    <w:p w:rsidR="00B3407E" w:rsidRPr="00C16A5F" w:rsidRDefault="00B3407E" w:rsidP="00CA51AD">
      <w:pPr>
        <w:pStyle w:val="ListParagraph"/>
        <w:numPr>
          <w:ilvl w:val="1"/>
          <w:numId w:val="29"/>
        </w:numPr>
        <w:tabs>
          <w:tab w:val="left" w:pos="-1440"/>
          <w:tab w:val="left" w:pos="709"/>
          <w:tab w:val="left" w:pos="2127"/>
          <w:tab w:val="left" w:pos="2835"/>
          <w:tab w:val="left" w:pos="3686"/>
          <w:tab w:val="left" w:pos="4395"/>
        </w:tabs>
        <w:jc w:val="both"/>
        <w:rPr>
          <w:rFonts w:ascii="Arial" w:hAnsi="Arial" w:cs="Arial"/>
          <w:color w:val="000000"/>
          <w:sz w:val="24"/>
          <w:szCs w:val="24"/>
        </w:rPr>
      </w:pPr>
      <w:r w:rsidRPr="00C16A5F">
        <w:rPr>
          <w:rFonts w:ascii="Arial" w:hAnsi="Arial" w:cs="Arial"/>
          <w:color w:val="000000"/>
          <w:sz w:val="24"/>
          <w:szCs w:val="24"/>
        </w:rPr>
        <w:t>Termination by the Council:</w:t>
      </w:r>
    </w:p>
    <w:p w:rsidR="00B3407E" w:rsidRPr="004E400F" w:rsidRDefault="00B3407E" w:rsidP="00AA29C7">
      <w:pPr>
        <w:tabs>
          <w:tab w:val="left" w:pos="-1440"/>
          <w:tab w:val="left" w:pos="1440"/>
          <w:tab w:val="left" w:pos="2127"/>
          <w:tab w:val="left" w:pos="2835"/>
          <w:tab w:val="left" w:pos="3686"/>
          <w:tab w:val="left" w:pos="4395"/>
        </w:tabs>
        <w:jc w:val="both"/>
        <w:rPr>
          <w:rFonts w:cs="Arial"/>
          <w:color w:val="000000"/>
          <w:szCs w:val="24"/>
        </w:rPr>
      </w:pPr>
    </w:p>
    <w:p w:rsidR="00B3407E" w:rsidRDefault="00B3407E" w:rsidP="00B17BC7">
      <w:pPr>
        <w:pStyle w:val="ListParagraph"/>
        <w:numPr>
          <w:ilvl w:val="2"/>
          <w:numId w:val="29"/>
        </w:numPr>
        <w:tabs>
          <w:tab w:val="left" w:pos="-1440"/>
          <w:tab w:val="left" w:pos="1560"/>
          <w:tab w:val="left" w:pos="2835"/>
          <w:tab w:val="left" w:pos="3686"/>
          <w:tab w:val="left" w:pos="4395"/>
        </w:tabs>
        <w:ind w:left="1620" w:hanging="900"/>
        <w:jc w:val="both"/>
        <w:rPr>
          <w:rFonts w:ascii="Arial" w:hAnsi="Arial" w:cs="Arial"/>
          <w:color w:val="000000"/>
          <w:sz w:val="24"/>
          <w:szCs w:val="24"/>
        </w:rPr>
      </w:pPr>
      <w:r w:rsidRPr="00EC0A3F">
        <w:rPr>
          <w:rFonts w:ascii="Arial" w:hAnsi="Arial" w:cs="Arial"/>
          <w:color w:val="000000"/>
          <w:sz w:val="24"/>
          <w:szCs w:val="24"/>
        </w:rPr>
        <w:t>The Council may without prejudice to any accrued rights or remedies</w:t>
      </w:r>
      <w:r>
        <w:rPr>
          <w:rFonts w:ascii="Arial" w:hAnsi="Arial" w:cs="Arial"/>
          <w:color w:val="000000"/>
          <w:sz w:val="24"/>
          <w:szCs w:val="24"/>
        </w:rPr>
        <w:t xml:space="preserve"> </w:t>
      </w:r>
      <w:r w:rsidRPr="00EC0A3F">
        <w:rPr>
          <w:rFonts w:ascii="Arial" w:hAnsi="Arial" w:cs="Arial"/>
          <w:color w:val="000000"/>
          <w:sz w:val="24"/>
          <w:szCs w:val="24"/>
        </w:rPr>
        <w:t>of either party under this Contract terminate this Contract in whole or in part forthwith by notice in writing to the Provider if the Provider:</w:t>
      </w:r>
    </w:p>
    <w:p w:rsidR="00B3407E" w:rsidRPr="004E400F" w:rsidRDefault="00B3407E" w:rsidP="00AA29C7">
      <w:pPr>
        <w:tabs>
          <w:tab w:val="left" w:pos="-1440"/>
          <w:tab w:val="left" w:pos="1530"/>
          <w:tab w:val="left" w:pos="2127"/>
          <w:tab w:val="left" w:pos="2835"/>
          <w:tab w:val="left" w:pos="3686"/>
          <w:tab w:val="left" w:pos="4395"/>
        </w:tabs>
        <w:ind w:left="720"/>
        <w:jc w:val="both"/>
        <w:rPr>
          <w:rFonts w:cs="Arial"/>
          <w:color w:val="000000"/>
          <w:szCs w:val="24"/>
        </w:rPr>
      </w:pPr>
    </w:p>
    <w:p w:rsidR="00B3407E" w:rsidRDefault="00B3407E" w:rsidP="00B41609">
      <w:pPr>
        <w:numPr>
          <w:ilvl w:val="1"/>
          <w:numId w:val="8"/>
        </w:numPr>
        <w:tabs>
          <w:tab w:val="clear" w:pos="2145"/>
          <w:tab w:val="left" w:pos="-1440"/>
          <w:tab w:val="left" w:pos="2127"/>
        </w:tabs>
        <w:ind w:left="2160" w:hanging="540"/>
        <w:jc w:val="both"/>
        <w:rPr>
          <w:rFonts w:cs="Arial"/>
          <w:color w:val="000000"/>
          <w:szCs w:val="24"/>
        </w:rPr>
      </w:pPr>
      <w:r w:rsidRPr="004E400F">
        <w:rPr>
          <w:rFonts w:cs="Arial"/>
          <w:color w:val="000000"/>
          <w:szCs w:val="24"/>
        </w:rPr>
        <w:t>in relation to any contract with the Council, commits any offence under the Bribery Act 2010; or</w:t>
      </w:r>
      <w:r>
        <w:rPr>
          <w:rFonts w:cs="Arial"/>
          <w:color w:val="000000"/>
          <w:szCs w:val="24"/>
        </w:rPr>
        <w:t xml:space="preserve"> </w:t>
      </w:r>
    </w:p>
    <w:p w:rsidR="00B3407E" w:rsidRPr="00E74B89" w:rsidRDefault="00B3407E" w:rsidP="00B41609">
      <w:pPr>
        <w:numPr>
          <w:ilvl w:val="1"/>
          <w:numId w:val="8"/>
        </w:numPr>
        <w:tabs>
          <w:tab w:val="clear" w:pos="2145"/>
          <w:tab w:val="left" w:pos="-1440"/>
          <w:tab w:val="left" w:pos="2127"/>
        </w:tabs>
        <w:ind w:left="2160" w:hanging="540"/>
        <w:jc w:val="both"/>
        <w:rPr>
          <w:rFonts w:cs="Arial"/>
          <w:color w:val="000000"/>
          <w:szCs w:val="24"/>
        </w:rPr>
      </w:pPr>
      <w:r>
        <w:rPr>
          <w:rFonts w:cs="Arial"/>
          <w:color w:val="000000"/>
          <w:szCs w:val="24"/>
        </w:rPr>
        <w:t>f</w:t>
      </w:r>
      <w:r w:rsidRPr="004E400F">
        <w:rPr>
          <w:rFonts w:cs="Arial"/>
          <w:color w:val="000000"/>
          <w:szCs w:val="24"/>
        </w:rPr>
        <w:t xml:space="preserve">ails to comply with </w:t>
      </w:r>
      <w:r w:rsidRPr="004E400F">
        <w:rPr>
          <w:rFonts w:cs="Arial"/>
          <w:szCs w:val="24"/>
        </w:rPr>
        <w:t xml:space="preserve">the Default Notice in </w:t>
      </w:r>
      <w:r>
        <w:rPr>
          <w:rFonts w:cs="Arial"/>
          <w:szCs w:val="24"/>
        </w:rPr>
        <w:t>clause 39.2;</w:t>
      </w:r>
    </w:p>
    <w:p w:rsidR="00B3407E" w:rsidRPr="00E74B89" w:rsidRDefault="00B3407E" w:rsidP="000D6D17">
      <w:pPr>
        <w:numPr>
          <w:ilvl w:val="1"/>
          <w:numId w:val="8"/>
        </w:numPr>
        <w:tabs>
          <w:tab w:val="clear" w:pos="2145"/>
          <w:tab w:val="left" w:pos="-1440"/>
          <w:tab w:val="left" w:pos="2127"/>
        </w:tabs>
        <w:ind w:left="2160" w:hanging="540"/>
        <w:jc w:val="both"/>
        <w:rPr>
          <w:rFonts w:cs="Arial"/>
          <w:color w:val="000000"/>
          <w:szCs w:val="24"/>
        </w:rPr>
      </w:pPr>
      <w:r>
        <w:rPr>
          <w:rFonts w:cs="Arial"/>
          <w:szCs w:val="24"/>
        </w:rPr>
        <w:t>c</w:t>
      </w:r>
      <w:r w:rsidRPr="004E400F">
        <w:rPr>
          <w:rFonts w:cs="Arial"/>
          <w:szCs w:val="24"/>
        </w:rPr>
        <w:t>ommits a breach of this Contract whi</w:t>
      </w:r>
      <w:r>
        <w:rPr>
          <w:rFonts w:cs="Arial"/>
          <w:szCs w:val="24"/>
        </w:rPr>
        <w:t>ch breach cannot be remedied;</w:t>
      </w:r>
    </w:p>
    <w:p w:rsidR="00B3407E" w:rsidRPr="00E74B89" w:rsidRDefault="00B3407E" w:rsidP="00B41609">
      <w:pPr>
        <w:numPr>
          <w:ilvl w:val="1"/>
          <w:numId w:val="8"/>
        </w:numPr>
        <w:tabs>
          <w:tab w:val="clear" w:pos="2145"/>
          <w:tab w:val="left" w:pos="-1440"/>
          <w:tab w:val="left" w:pos="2127"/>
        </w:tabs>
        <w:ind w:left="2160" w:hanging="540"/>
        <w:jc w:val="both"/>
        <w:rPr>
          <w:rFonts w:cs="Arial"/>
          <w:color w:val="000000"/>
          <w:szCs w:val="24"/>
        </w:rPr>
      </w:pPr>
      <w:r>
        <w:rPr>
          <w:rFonts w:cs="Arial"/>
          <w:szCs w:val="24"/>
        </w:rPr>
        <w:t>c</w:t>
      </w:r>
      <w:r w:rsidRPr="004E400F">
        <w:rPr>
          <w:rFonts w:cs="Arial"/>
          <w:szCs w:val="24"/>
        </w:rPr>
        <w:t>ommits any cr</w:t>
      </w:r>
      <w:r>
        <w:rPr>
          <w:rFonts w:cs="Arial"/>
          <w:szCs w:val="24"/>
        </w:rPr>
        <w:t>iminal offence on the Premises;</w:t>
      </w:r>
    </w:p>
    <w:p w:rsidR="00B3407E" w:rsidRPr="00E74B89" w:rsidRDefault="00B3407E" w:rsidP="00B41609">
      <w:pPr>
        <w:numPr>
          <w:ilvl w:val="1"/>
          <w:numId w:val="8"/>
        </w:numPr>
        <w:tabs>
          <w:tab w:val="clear" w:pos="2145"/>
          <w:tab w:val="left" w:pos="-1440"/>
          <w:tab w:val="left" w:pos="2127"/>
        </w:tabs>
        <w:ind w:left="2160" w:hanging="540"/>
        <w:jc w:val="both"/>
        <w:rPr>
          <w:rFonts w:cs="Arial"/>
          <w:color w:val="000000"/>
          <w:szCs w:val="24"/>
        </w:rPr>
      </w:pPr>
      <w:r>
        <w:rPr>
          <w:rFonts w:cs="Arial"/>
          <w:szCs w:val="24"/>
        </w:rPr>
        <w:t>f</w:t>
      </w:r>
      <w:r w:rsidRPr="004E400F">
        <w:rPr>
          <w:rFonts w:cs="Arial"/>
          <w:szCs w:val="24"/>
        </w:rPr>
        <w:t xml:space="preserve">ails to operate proper Health and Safety procedures, such that the life of the </w:t>
      </w:r>
      <w:r>
        <w:rPr>
          <w:rFonts w:cs="Arial"/>
          <w:szCs w:val="24"/>
        </w:rPr>
        <w:t>Service User</w:t>
      </w:r>
      <w:r w:rsidRPr="004E400F">
        <w:rPr>
          <w:rFonts w:cs="Arial"/>
          <w:szCs w:val="24"/>
        </w:rPr>
        <w:t xml:space="preserve">s or the public or </w:t>
      </w:r>
      <w:r>
        <w:rPr>
          <w:rFonts w:cs="Arial"/>
          <w:szCs w:val="24"/>
        </w:rPr>
        <w:t>s</w:t>
      </w:r>
      <w:r w:rsidRPr="004E400F">
        <w:rPr>
          <w:rFonts w:cs="Arial"/>
          <w:szCs w:val="24"/>
        </w:rPr>
        <w:t xml:space="preserve">taff or employees of the Council </w:t>
      </w:r>
      <w:r>
        <w:rPr>
          <w:rFonts w:cs="Arial"/>
          <w:szCs w:val="24"/>
        </w:rPr>
        <w:t xml:space="preserve">and of the Provider are at risk; </w:t>
      </w:r>
    </w:p>
    <w:p w:rsidR="00B3407E" w:rsidRDefault="00B3407E" w:rsidP="00B41609">
      <w:pPr>
        <w:numPr>
          <w:ilvl w:val="1"/>
          <w:numId w:val="8"/>
        </w:numPr>
        <w:tabs>
          <w:tab w:val="clear" w:pos="2145"/>
          <w:tab w:val="left" w:pos="-1440"/>
          <w:tab w:val="left" w:pos="2127"/>
        </w:tabs>
        <w:ind w:left="2160" w:hanging="540"/>
        <w:jc w:val="both"/>
        <w:rPr>
          <w:rFonts w:cs="Arial"/>
          <w:color w:val="000000"/>
          <w:szCs w:val="24"/>
        </w:rPr>
      </w:pPr>
      <w:r w:rsidRPr="004E400F">
        <w:rPr>
          <w:rFonts w:cs="Arial"/>
          <w:szCs w:val="24"/>
        </w:rPr>
        <w:t>i</w:t>
      </w:r>
      <w:r w:rsidRPr="004E400F">
        <w:rPr>
          <w:rFonts w:cs="Arial"/>
          <w:color w:val="000000"/>
          <w:szCs w:val="24"/>
        </w:rPr>
        <w:t xml:space="preserve">s </w:t>
      </w:r>
      <w:r>
        <w:rPr>
          <w:rFonts w:cs="Arial"/>
          <w:color w:val="000000"/>
          <w:szCs w:val="24"/>
        </w:rPr>
        <w:t>struck off by a Regulatory Body;</w:t>
      </w:r>
    </w:p>
    <w:p w:rsidR="00B3407E" w:rsidRDefault="00B3407E" w:rsidP="00B41609">
      <w:pPr>
        <w:numPr>
          <w:ilvl w:val="1"/>
          <w:numId w:val="8"/>
        </w:numPr>
        <w:tabs>
          <w:tab w:val="clear" w:pos="2145"/>
          <w:tab w:val="left" w:pos="-1440"/>
          <w:tab w:val="left" w:pos="2127"/>
        </w:tabs>
        <w:ind w:left="2160" w:hanging="540"/>
        <w:jc w:val="both"/>
        <w:rPr>
          <w:rFonts w:cs="Arial"/>
          <w:color w:val="000000"/>
          <w:szCs w:val="24"/>
        </w:rPr>
      </w:pPr>
      <w:r w:rsidRPr="004E400F">
        <w:rPr>
          <w:rFonts w:cs="Arial"/>
          <w:color w:val="000000"/>
          <w:szCs w:val="24"/>
        </w:rPr>
        <w:t xml:space="preserve">If there is a Change of </w:t>
      </w:r>
      <w:r>
        <w:rPr>
          <w:rFonts w:cs="Arial"/>
          <w:color w:val="000000"/>
          <w:szCs w:val="24"/>
        </w:rPr>
        <w:t>Control of the Provider</w:t>
      </w:r>
    </w:p>
    <w:p w:rsidR="00B3407E" w:rsidRDefault="00B3407E" w:rsidP="0046628C">
      <w:pPr>
        <w:tabs>
          <w:tab w:val="left" w:pos="-1440"/>
          <w:tab w:val="left" w:pos="2127"/>
        </w:tabs>
        <w:ind w:left="1620"/>
        <w:jc w:val="both"/>
        <w:rPr>
          <w:rFonts w:cs="Arial"/>
          <w:color w:val="000000"/>
          <w:szCs w:val="24"/>
        </w:rPr>
      </w:pPr>
    </w:p>
    <w:p w:rsidR="00B3407E" w:rsidRDefault="00B3407E" w:rsidP="004B5AF4">
      <w:pPr>
        <w:pStyle w:val="ListParagraph"/>
        <w:tabs>
          <w:tab w:val="left" w:pos="-1440"/>
          <w:tab w:val="left" w:pos="1701"/>
          <w:tab w:val="left" w:pos="2835"/>
          <w:tab w:val="left" w:pos="3686"/>
        </w:tabs>
        <w:ind w:hanging="720"/>
        <w:jc w:val="both"/>
        <w:rPr>
          <w:rFonts w:ascii="Arial" w:hAnsi="Arial" w:cs="Arial"/>
          <w:color w:val="000000"/>
          <w:sz w:val="24"/>
          <w:szCs w:val="24"/>
        </w:rPr>
      </w:pPr>
      <w:r>
        <w:rPr>
          <w:rFonts w:ascii="Arial" w:hAnsi="Arial" w:cs="Arial"/>
          <w:color w:val="000000"/>
          <w:sz w:val="24"/>
          <w:szCs w:val="24"/>
        </w:rPr>
        <w:t>41.4.</w:t>
      </w:r>
      <w:r>
        <w:rPr>
          <w:rFonts w:ascii="Arial" w:hAnsi="Arial" w:cs="Arial"/>
          <w:color w:val="000000"/>
          <w:sz w:val="24"/>
          <w:szCs w:val="24"/>
        </w:rPr>
        <w:tab/>
        <w:t>Termination due to Insolvency</w:t>
      </w:r>
    </w:p>
    <w:p w:rsidR="00B3407E" w:rsidRDefault="00B3407E" w:rsidP="00F42AB3">
      <w:pPr>
        <w:pStyle w:val="ListParagraph"/>
        <w:tabs>
          <w:tab w:val="left" w:pos="-1440"/>
          <w:tab w:val="left" w:pos="1701"/>
          <w:tab w:val="left" w:pos="2835"/>
          <w:tab w:val="left" w:pos="3686"/>
        </w:tabs>
        <w:ind w:left="0"/>
        <w:jc w:val="both"/>
        <w:rPr>
          <w:rFonts w:ascii="Arial" w:hAnsi="Arial" w:cs="Arial"/>
          <w:color w:val="000000"/>
          <w:sz w:val="24"/>
          <w:szCs w:val="24"/>
        </w:rPr>
      </w:pPr>
      <w:r>
        <w:rPr>
          <w:rFonts w:ascii="Arial" w:hAnsi="Arial" w:cs="Arial"/>
          <w:color w:val="000000"/>
          <w:sz w:val="24"/>
          <w:szCs w:val="24"/>
        </w:rPr>
        <w:tab/>
      </w:r>
    </w:p>
    <w:p w:rsidR="00B3407E" w:rsidRDefault="00B3407E" w:rsidP="000E7420">
      <w:pPr>
        <w:pStyle w:val="ListParagraph"/>
        <w:tabs>
          <w:tab w:val="left" w:pos="-1440"/>
          <w:tab w:val="left" w:pos="1701"/>
          <w:tab w:val="left" w:pos="2835"/>
          <w:tab w:val="left" w:pos="3686"/>
        </w:tabs>
        <w:ind w:left="1560" w:hanging="851"/>
        <w:jc w:val="both"/>
        <w:rPr>
          <w:rFonts w:ascii="Arial" w:hAnsi="Arial" w:cs="Arial"/>
          <w:sz w:val="24"/>
          <w:szCs w:val="24"/>
        </w:rPr>
      </w:pPr>
      <w:r>
        <w:rPr>
          <w:rFonts w:ascii="Arial" w:hAnsi="Arial" w:cs="Arial"/>
          <w:color w:val="000000"/>
          <w:sz w:val="24"/>
          <w:szCs w:val="24"/>
        </w:rPr>
        <w:t>41.4.1.</w:t>
      </w:r>
      <w:r>
        <w:rPr>
          <w:rFonts w:ascii="Arial" w:hAnsi="Arial" w:cs="Arial"/>
          <w:color w:val="000000"/>
          <w:sz w:val="24"/>
          <w:szCs w:val="24"/>
        </w:rPr>
        <w:tab/>
        <w:t xml:space="preserve">The Council may </w:t>
      </w:r>
      <w:r w:rsidRPr="00EC0A3F">
        <w:rPr>
          <w:rFonts w:ascii="Arial" w:hAnsi="Arial" w:cs="Arial"/>
          <w:color w:val="000000"/>
          <w:sz w:val="24"/>
          <w:szCs w:val="24"/>
        </w:rPr>
        <w:t xml:space="preserve">terminate forthwith </w:t>
      </w:r>
      <w:r>
        <w:rPr>
          <w:rFonts w:ascii="Arial" w:hAnsi="Arial" w:cs="Arial"/>
          <w:color w:val="000000"/>
          <w:sz w:val="24"/>
          <w:szCs w:val="24"/>
        </w:rPr>
        <w:t xml:space="preserve">by notice in writing </w:t>
      </w:r>
      <w:r w:rsidRPr="00EC0A3F">
        <w:rPr>
          <w:rFonts w:ascii="Arial" w:hAnsi="Arial" w:cs="Arial"/>
          <w:color w:val="000000"/>
          <w:sz w:val="24"/>
          <w:szCs w:val="24"/>
        </w:rPr>
        <w:t>if the Provider has:</w:t>
      </w:r>
    </w:p>
    <w:p w:rsidR="00B3407E" w:rsidRPr="006B747D" w:rsidRDefault="00B3407E" w:rsidP="000E7420">
      <w:pPr>
        <w:numPr>
          <w:ilvl w:val="1"/>
          <w:numId w:val="7"/>
        </w:numPr>
        <w:tabs>
          <w:tab w:val="clear" w:pos="2250"/>
          <w:tab w:val="left" w:pos="-1440"/>
          <w:tab w:val="left" w:pos="720"/>
          <w:tab w:val="left" w:pos="2160"/>
        </w:tabs>
        <w:ind w:left="2160" w:hanging="540"/>
        <w:jc w:val="both"/>
        <w:rPr>
          <w:rFonts w:cs="Arial"/>
          <w:szCs w:val="24"/>
        </w:rPr>
      </w:pPr>
      <w:r w:rsidRPr="004E400F">
        <w:rPr>
          <w:rFonts w:cs="Arial"/>
          <w:color w:val="000000"/>
          <w:szCs w:val="24"/>
        </w:rPr>
        <w:t>has a Liquidator, Receiver, Administrator, administrative Receiver  or similar officer appointed over its assets</w:t>
      </w:r>
      <w:r>
        <w:rPr>
          <w:rFonts w:cs="Arial"/>
          <w:color w:val="000000"/>
          <w:szCs w:val="24"/>
        </w:rPr>
        <w:t>;</w:t>
      </w:r>
      <w:r w:rsidRPr="004E400F">
        <w:rPr>
          <w:rFonts w:cs="Arial"/>
          <w:color w:val="000000"/>
          <w:szCs w:val="24"/>
        </w:rPr>
        <w:t xml:space="preserve"> or</w:t>
      </w:r>
    </w:p>
    <w:p w:rsidR="00B3407E" w:rsidRDefault="00B3407E" w:rsidP="000E7420">
      <w:pPr>
        <w:numPr>
          <w:ilvl w:val="1"/>
          <w:numId w:val="7"/>
        </w:numPr>
        <w:tabs>
          <w:tab w:val="clear" w:pos="2250"/>
          <w:tab w:val="left" w:pos="-1440"/>
          <w:tab w:val="left" w:pos="720"/>
          <w:tab w:val="left" w:pos="2160"/>
        </w:tabs>
        <w:ind w:left="2160" w:hanging="540"/>
        <w:jc w:val="both"/>
        <w:rPr>
          <w:rFonts w:cs="Arial"/>
          <w:szCs w:val="24"/>
        </w:rPr>
      </w:pPr>
      <w:r w:rsidRPr="004E400F">
        <w:rPr>
          <w:rFonts w:cs="Arial"/>
          <w:szCs w:val="24"/>
        </w:rPr>
        <w:t>(being a company) passes a resolution for winding up (otherwise than for the purposes</w:t>
      </w:r>
      <w:r>
        <w:rPr>
          <w:rFonts w:cs="Arial"/>
          <w:szCs w:val="24"/>
        </w:rPr>
        <w:t xml:space="preserve"> </w:t>
      </w:r>
      <w:r w:rsidRPr="004E400F">
        <w:rPr>
          <w:rFonts w:cs="Arial"/>
          <w:szCs w:val="24"/>
        </w:rPr>
        <w:t>of</w:t>
      </w:r>
      <w:r>
        <w:rPr>
          <w:rFonts w:cs="Arial"/>
          <w:szCs w:val="24"/>
        </w:rPr>
        <w:t xml:space="preserve"> </w:t>
      </w:r>
      <w:r w:rsidRPr="004E400F">
        <w:rPr>
          <w:rFonts w:cs="Arial"/>
          <w:szCs w:val="24"/>
        </w:rPr>
        <w:t>a</w:t>
      </w:r>
      <w:r>
        <w:rPr>
          <w:rFonts w:cs="Arial"/>
          <w:szCs w:val="24"/>
        </w:rPr>
        <w:t xml:space="preserve"> </w:t>
      </w:r>
      <w:r w:rsidRPr="004E400F">
        <w:rPr>
          <w:rFonts w:cs="Arial"/>
          <w:szCs w:val="24"/>
        </w:rPr>
        <w:t>solvent amalgamation</w:t>
      </w:r>
      <w:r>
        <w:rPr>
          <w:rFonts w:cs="Arial"/>
          <w:szCs w:val="24"/>
        </w:rPr>
        <w:t xml:space="preserve"> </w:t>
      </w:r>
      <w:r w:rsidRPr="004E400F">
        <w:rPr>
          <w:rFonts w:cs="Arial"/>
          <w:szCs w:val="24"/>
        </w:rPr>
        <w:t>or</w:t>
      </w:r>
      <w:r>
        <w:rPr>
          <w:rFonts w:cs="Arial"/>
          <w:szCs w:val="24"/>
        </w:rPr>
        <w:t xml:space="preserve"> </w:t>
      </w:r>
      <w:r w:rsidRPr="004E400F">
        <w:rPr>
          <w:rFonts w:cs="Arial"/>
          <w:szCs w:val="24"/>
        </w:rPr>
        <w:t>reconstruction) or a court makes an order to that effect; or</w:t>
      </w:r>
    </w:p>
    <w:p w:rsidR="00B3407E" w:rsidRDefault="00B3407E" w:rsidP="000E7420">
      <w:pPr>
        <w:numPr>
          <w:ilvl w:val="1"/>
          <w:numId w:val="7"/>
        </w:numPr>
        <w:tabs>
          <w:tab w:val="clear" w:pos="2250"/>
          <w:tab w:val="left" w:pos="-1440"/>
          <w:tab w:val="left" w:pos="720"/>
          <w:tab w:val="left" w:pos="2160"/>
        </w:tabs>
        <w:ind w:left="2160" w:hanging="540"/>
        <w:jc w:val="both"/>
        <w:rPr>
          <w:rFonts w:cs="Arial"/>
          <w:szCs w:val="24"/>
        </w:rPr>
      </w:pPr>
      <w:r w:rsidRPr="004E400F">
        <w:rPr>
          <w:rFonts w:cs="Arial"/>
          <w:szCs w:val="24"/>
        </w:rPr>
        <w:t>(being a partnership or other unincorporated association) is dissolved or (being a natural person) dies; or</w:t>
      </w:r>
      <w:r>
        <w:rPr>
          <w:rFonts w:cs="Arial"/>
          <w:szCs w:val="24"/>
        </w:rPr>
        <w:t xml:space="preserve"> </w:t>
      </w:r>
    </w:p>
    <w:p w:rsidR="00B3407E" w:rsidRDefault="00B3407E" w:rsidP="000E7420">
      <w:pPr>
        <w:numPr>
          <w:ilvl w:val="1"/>
          <w:numId w:val="7"/>
        </w:numPr>
        <w:tabs>
          <w:tab w:val="clear" w:pos="2250"/>
          <w:tab w:val="left" w:pos="-1440"/>
          <w:tab w:val="left" w:pos="720"/>
          <w:tab w:val="left" w:pos="2160"/>
        </w:tabs>
        <w:ind w:left="2160" w:hanging="540"/>
        <w:jc w:val="both"/>
        <w:rPr>
          <w:rFonts w:cs="Arial"/>
          <w:szCs w:val="24"/>
        </w:rPr>
      </w:pPr>
      <w:r w:rsidRPr="004E400F">
        <w:rPr>
          <w:rFonts w:cs="Arial"/>
          <w:szCs w:val="24"/>
        </w:rPr>
        <w:t>becomes or is declared insolvent or convenes a meeting of or makes or proposes to make any arrangement or composition with its creditors;</w:t>
      </w:r>
      <w:r>
        <w:rPr>
          <w:rFonts w:cs="Arial"/>
          <w:szCs w:val="24"/>
        </w:rPr>
        <w:t xml:space="preserve"> or </w:t>
      </w:r>
    </w:p>
    <w:p w:rsidR="00B3407E" w:rsidRPr="004E400F" w:rsidRDefault="00B3407E" w:rsidP="000E7420">
      <w:pPr>
        <w:numPr>
          <w:ilvl w:val="1"/>
          <w:numId w:val="7"/>
        </w:numPr>
        <w:tabs>
          <w:tab w:val="clear" w:pos="2250"/>
          <w:tab w:val="left" w:pos="-1440"/>
          <w:tab w:val="left" w:pos="720"/>
          <w:tab w:val="left" w:pos="2160"/>
        </w:tabs>
        <w:ind w:left="2160" w:hanging="540"/>
        <w:jc w:val="both"/>
        <w:rPr>
          <w:rFonts w:cs="Arial"/>
          <w:szCs w:val="24"/>
        </w:rPr>
      </w:pPr>
      <w:proofErr w:type="gramStart"/>
      <w:r w:rsidRPr="004E400F">
        <w:rPr>
          <w:rFonts w:cs="Arial"/>
          <w:szCs w:val="24"/>
        </w:rPr>
        <w:t>ceases</w:t>
      </w:r>
      <w:proofErr w:type="gramEnd"/>
      <w:r w:rsidRPr="004E400F">
        <w:rPr>
          <w:rFonts w:cs="Arial"/>
          <w:szCs w:val="24"/>
        </w:rPr>
        <w:t xml:space="preserve"> or threatens to cease to carry on its business</w:t>
      </w:r>
      <w:r>
        <w:rPr>
          <w:rFonts w:cs="Arial"/>
          <w:szCs w:val="24"/>
        </w:rPr>
        <w:t>.</w:t>
      </w:r>
    </w:p>
    <w:p w:rsidR="00B3407E" w:rsidRDefault="00B3407E" w:rsidP="000E7420">
      <w:pPr>
        <w:tabs>
          <w:tab w:val="left" w:pos="-1418"/>
        </w:tabs>
        <w:ind w:left="1560" w:hanging="1560"/>
        <w:jc w:val="both"/>
        <w:rPr>
          <w:rFonts w:cs="Arial"/>
          <w:color w:val="000000"/>
          <w:szCs w:val="24"/>
        </w:rPr>
      </w:pPr>
      <w:r>
        <w:rPr>
          <w:rFonts w:cs="Arial"/>
          <w:szCs w:val="24"/>
        </w:rPr>
        <w:t>.</w:t>
      </w:r>
    </w:p>
    <w:p w:rsidR="00B3407E" w:rsidRDefault="00B3407E" w:rsidP="00773C78">
      <w:pPr>
        <w:tabs>
          <w:tab w:val="left" w:pos="-1440"/>
          <w:tab w:val="left" w:pos="2835"/>
          <w:tab w:val="left" w:pos="3686"/>
          <w:tab w:val="left" w:pos="4395"/>
        </w:tabs>
        <w:jc w:val="both"/>
        <w:rPr>
          <w:rFonts w:cs="Arial"/>
          <w:color w:val="000000"/>
          <w:szCs w:val="24"/>
        </w:rPr>
      </w:pPr>
    </w:p>
    <w:p w:rsidR="00B3407E" w:rsidRDefault="00B3407E" w:rsidP="005D2470">
      <w:pPr>
        <w:tabs>
          <w:tab w:val="left" w:pos="-1440"/>
          <w:tab w:val="left" w:pos="851"/>
          <w:tab w:val="left" w:pos="3686"/>
          <w:tab w:val="left" w:pos="4395"/>
        </w:tabs>
        <w:ind w:left="709" w:hanging="709"/>
        <w:jc w:val="both"/>
        <w:rPr>
          <w:rFonts w:cs="Arial"/>
          <w:color w:val="000000"/>
          <w:szCs w:val="24"/>
        </w:rPr>
      </w:pPr>
      <w:r>
        <w:rPr>
          <w:rFonts w:cs="Arial"/>
          <w:color w:val="000000"/>
          <w:szCs w:val="24"/>
        </w:rPr>
        <w:t>41.5.</w:t>
      </w:r>
      <w:r>
        <w:rPr>
          <w:rFonts w:cs="Arial"/>
          <w:color w:val="000000"/>
          <w:szCs w:val="24"/>
        </w:rPr>
        <w:tab/>
        <w:t xml:space="preserve"> Termination for Non-Compliance with Public Contracts Regulations 2015 (“the Regulations”)</w:t>
      </w:r>
    </w:p>
    <w:p w:rsidR="00B3407E" w:rsidRDefault="00B3407E" w:rsidP="00172A3E">
      <w:pPr>
        <w:tabs>
          <w:tab w:val="left" w:pos="-1440"/>
          <w:tab w:val="left" w:pos="567"/>
          <w:tab w:val="left" w:pos="720"/>
          <w:tab w:val="left" w:pos="2835"/>
          <w:tab w:val="left" w:pos="3686"/>
          <w:tab w:val="left" w:pos="4395"/>
        </w:tabs>
        <w:ind w:left="1985" w:hanging="1418"/>
        <w:jc w:val="both"/>
        <w:rPr>
          <w:rFonts w:cs="Arial"/>
          <w:color w:val="000000"/>
          <w:szCs w:val="24"/>
        </w:rPr>
      </w:pPr>
    </w:p>
    <w:p w:rsidR="00B3407E" w:rsidRDefault="00B3407E" w:rsidP="00172A3E">
      <w:pPr>
        <w:tabs>
          <w:tab w:val="left" w:pos="-1440"/>
          <w:tab w:val="left" w:pos="567"/>
          <w:tab w:val="left" w:pos="720"/>
          <w:tab w:val="left" w:pos="2835"/>
          <w:tab w:val="left" w:pos="3686"/>
          <w:tab w:val="left" w:pos="4395"/>
        </w:tabs>
        <w:ind w:left="1985" w:hanging="1276"/>
        <w:jc w:val="both"/>
        <w:rPr>
          <w:rFonts w:cs="Arial"/>
          <w:color w:val="000000"/>
          <w:szCs w:val="24"/>
        </w:rPr>
      </w:pPr>
      <w:r>
        <w:rPr>
          <w:rFonts w:cs="Arial"/>
          <w:color w:val="000000"/>
          <w:szCs w:val="24"/>
        </w:rPr>
        <w:lastRenderedPageBreak/>
        <w:t>41.5.1</w:t>
      </w:r>
      <w:proofErr w:type="gramStart"/>
      <w:r>
        <w:rPr>
          <w:rFonts w:cs="Arial"/>
          <w:color w:val="000000"/>
          <w:szCs w:val="24"/>
        </w:rPr>
        <w:t>.The</w:t>
      </w:r>
      <w:proofErr w:type="gramEnd"/>
      <w:r>
        <w:rPr>
          <w:rFonts w:cs="Arial"/>
          <w:color w:val="000000"/>
          <w:szCs w:val="24"/>
        </w:rPr>
        <w:t xml:space="preserve"> Council shall forthwith by notice in writing terminate the Contract where: </w:t>
      </w:r>
    </w:p>
    <w:p w:rsidR="00B3407E" w:rsidRDefault="00B3407E" w:rsidP="00172A3E">
      <w:pPr>
        <w:tabs>
          <w:tab w:val="left" w:pos="-1440"/>
          <w:tab w:val="left" w:pos="709"/>
          <w:tab w:val="left" w:pos="2835"/>
          <w:tab w:val="left" w:pos="3686"/>
          <w:tab w:val="left" w:pos="4395"/>
        </w:tabs>
        <w:ind w:left="2127" w:hanging="567"/>
        <w:jc w:val="both"/>
        <w:rPr>
          <w:rFonts w:cs="Arial"/>
          <w:color w:val="000000"/>
          <w:szCs w:val="24"/>
        </w:rPr>
      </w:pPr>
      <w:proofErr w:type="gramStart"/>
      <w:r>
        <w:rPr>
          <w:rFonts w:cs="Arial"/>
          <w:color w:val="000000"/>
          <w:szCs w:val="24"/>
        </w:rPr>
        <w:t>i</w:t>
      </w:r>
      <w:proofErr w:type="gramEnd"/>
      <w:r>
        <w:rPr>
          <w:rFonts w:cs="Arial"/>
          <w:color w:val="000000"/>
          <w:szCs w:val="24"/>
        </w:rPr>
        <w:t>.</w:t>
      </w:r>
      <w:r>
        <w:rPr>
          <w:rFonts w:cs="Arial"/>
          <w:color w:val="000000"/>
          <w:szCs w:val="24"/>
        </w:rPr>
        <w:tab/>
        <w:t>the Contract has been subject to a substantive modification which would have required a new procurement procedure.</w:t>
      </w:r>
    </w:p>
    <w:p w:rsidR="00B3407E" w:rsidRDefault="00B3407E" w:rsidP="00172A3E">
      <w:pPr>
        <w:tabs>
          <w:tab w:val="left" w:pos="-1440"/>
          <w:tab w:val="left" w:pos="709"/>
          <w:tab w:val="left" w:pos="2835"/>
          <w:tab w:val="left" w:pos="3686"/>
          <w:tab w:val="left" w:pos="4395"/>
        </w:tabs>
        <w:ind w:left="2127" w:hanging="567"/>
        <w:jc w:val="both"/>
        <w:rPr>
          <w:rFonts w:cs="Arial"/>
          <w:color w:val="000000"/>
          <w:szCs w:val="24"/>
        </w:rPr>
      </w:pPr>
      <w:r>
        <w:rPr>
          <w:rFonts w:cs="Arial"/>
          <w:color w:val="000000"/>
          <w:szCs w:val="24"/>
        </w:rPr>
        <w:t>ii.</w:t>
      </w:r>
      <w:r>
        <w:rPr>
          <w:rFonts w:cs="Arial"/>
          <w:color w:val="000000"/>
          <w:szCs w:val="24"/>
        </w:rPr>
        <w:tab/>
      </w:r>
      <w:proofErr w:type="gramStart"/>
      <w:r>
        <w:rPr>
          <w:rFonts w:cs="Arial"/>
          <w:color w:val="000000"/>
          <w:szCs w:val="24"/>
        </w:rPr>
        <w:t>the</w:t>
      </w:r>
      <w:proofErr w:type="gramEnd"/>
      <w:r>
        <w:rPr>
          <w:rFonts w:cs="Arial"/>
          <w:color w:val="000000"/>
          <w:szCs w:val="24"/>
        </w:rPr>
        <w:t xml:space="preserve"> Provider should not have been selected or awarded the Contract because:</w:t>
      </w:r>
    </w:p>
    <w:p w:rsidR="00B3407E" w:rsidRDefault="00B3407E" w:rsidP="00AE07FF">
      <w:pPr>
        <w:numPr>
          <w:ilvl w:val="1"/>
          <w:numId w:val="34"/>
        </w:numPr>
        <w:tabs>
          <w:tab w:val="left" w:pos="-1440"/>
          <w:tab w:val="left" w:pos="709"/>
          <w:tab w:val="left" w:pos="2835"/>
          <w:tab w:val="left" w:pos="3686"/>
          <w:tab w:val="left" w:pos="4395"/>
        </w:tabs>
        <w:jc w:val="both"/>
        <w:rPr>
          <w:rFonts w:cs="Arial"/>
          <w:color w:val="000000"/>
          <w:szCs w:val="24"/>
        </w:rPr>
      </w:pPr>
      <w:r>
        <w:rPr>
          <w:rFonts w:cs="Arial"/>
          <w:color w:val="000000"/>
          <w:szCs w:val="24"/>
        </w:rPr>
        <w:t>the Provider was at the time of such selection or award or following such selection or award is convicted of any of the offences  in Regulation 57 (1) of the Regulations as set out in Schedule 1 of this Contract</w:t>
      </w:r>
    </w:p>
    <w:p w:rsidR="00B3407E" w:rsidRDefault="00B3407E" w:rsidP="00AE07FF">
      <w:pPr>
        <w:numPr>
          <w:ilvl w:val="1"/>
          <w:numId w:val="34"/>
        </w:numPr>
        <w:tabs>
          <w:tab w:val="left" w:pos="-1440"/>
          <w:tab w:val="left" w:pos="709"/>
          <w:tab w:val="left" w:pos="2835"/>
          <w:tab w:val="left" w:pos="3686"/>
          <w:tab w:val="left" w:pos="4395"/>
        </w:tabs>
        <w:jc w:val="both"/>
        <w:rPr>
          <w:rFonts w:cs="Arial"/>
          <w:color w:val="000000"/>
          <w:szCs w:val="24"/>
        </w:rPr>
      </w:pPr>
      <w:proofErr w:type="gramStart"/>
      <w:r>
        <w:rPr>
          <w:rFonts w:cs="Arial"/>
          <w:color w:val="000000"/>
          <w:szCs w:val="24"/>
        </w:rPr>
        <w:t>the</w:t>
      </w:r>
      <w:proofErr w:type="gramEnd"/>
      <w:r>
        <w:rPr>
          <w:rFonts w:cs="Arial"/>
          <w:color w:val="000000"/>
          <w:szCs w:val="24"/>
        </w:rPr>
        <w:t xml:space="preserve"> Provider is in breach of its obligations relating to the payment of taxes or social security contributions.</w:t>
      </w:r>
    </w:p>
    <w:p w:rsidR="00B3407E" w:rsidRDefault="00B3407E" w:rsidP="008A1F47">
      <w:pPr>
        <w:tabs>
          <w:tab w:val="left" w:pos="-1440"/>
          <w:tab w:val="left" w:pos="709"/>
          <w:tab w:val="left" w:pos="2835"/>
          <w:tab w:val="left" w:pos="3686"/>
          <w:tab w:val="left" w:pos="4395"/>
        </w:tabs>
        <w:ind w:left="2127" w:hanging="567"/>
        <w:jc w:val="both"/>
        <w:rPr>
          <w:rFonts w:cs="Arial"/>
          <w:color w:val="000000"/>
          <w:szCs w:val="24"/>
        </w:rPr>
      </w:pPr>
      <w:r>
        <w:rPr>
          <w:rFonts w:cs="Arial"/>
          <w:color w:val="000000"/>
          <w:szCs w:val="24"/>
        </w:rPr>
        <w:t>iii.</w:t>
      </w:r>
      <w:r>
        <w:rPr>
          <w:rFonts w:cs="Arial"/>
          <w:color w:val="000000"/>
          <w:szCs w:val="24"/>
        </w:rPr>
        <w:tab/>
      </w:r>
      <w:proofErr w:type="gramStart"/>
      <w:r>
        <w:rPr>
          <w:rFonts w:cs="Arial"/>
          <w:color w:val="000000"/>
          <w:szCs w:val="24"/>
        </w:rPr>
        <w:t>the</w:t>
      </w:r>
      <w:proofErr w:type="gramEnd"/>
      <w:r>
        <w:rPr>
          <w:rFonts w:cs="Arial"/>
          <w:color w:val="000000"/>
          <w:szCs w:val="24"/>
        </w:rPr>
        <w:t xml:space="preserve"> Council has to terminate the Contract:</w:t>
      </w:r>
    </w:p>
    <w:p w:rsidR="00B3407E" w:rsidRDefault="00B3407E" w:rsidP="008A1F47">
      <w:pPr>
        <w:tabs>
          <w:tab w:val="left" w:pos="-1440"/>
          <w:tab w:val="left" w:pos="709"/>
          <w:tab w:val="left" w:pos="2835"/>
          <w:tab w:val="left" w:pos="3686"/>
          <w:tab w:val="left" w:pos="4395"/>
        </w:tabs>
        <w:ind w:left="2127" w:hanging="567"/>
        <w:jc w:val="both"/>
        <w:rPr>
          <w:rFonts w:cs="Arial"/>
          <w:color w:val="000000"/>
          <w:szCs w:val="24"/>
        </w:rPr>
      </w:pPr>
      <w:r>
        <w:rPr>
          <w:rFonts w:cs="Arial"/>
          <w:color w:val="000000"/>
          <w:szCs w:val="24"/>
        </w:rPr>
        <w:tab/>
      </w:r>
      <w:proofErr w:type="gramStart"/>
      <w:r>
        <w:rPr>
          <w:rFonts w:cs="Arial"/>
          <w:color w:val="000000"/>
          <w:szCs w:val="24"/>
        </w:rPr>
        <w:t>a</w:t>
      </w:r>
      <w:proofErr w:type="gramEnd"/>
      <w:r>
        <w:rPr>
          <w:rFonts w:cs="Arial"/>
          <w:color w:val="000000"/>
          <w:szCs w:val="24"/>
        </w:rPr>
        <w:t>.</w:t>
      </w:r>
      <w:r>
        <w:rPr>
          <w:rFonts w:cs="Arial"/>
          <w:color w:val="000000"/>
          <w:szCs w:val="24"/>
        </w:rPr>
        <w:tab/>
        <w:t xml:space="preserve"> as a requirement of the Regulations or</w:t>
      </w:r>
    </w:p>
    <w:p w:rsidR="00B3407E" w:rsidRDefault="00B3407E" w:rsidP="008A1F47">
      <w:pPr>
        <w:tabs>
          <w:tab w:val="left" w:pos="-1440"/>
          <w:tab w:val="left" w:pos="709"/>
          <w:tab w:val="left" w:pos="2835"/>
          <w:tab w:val="left" w:pos="3686"/>
          <w:tab w:val="left" w:pos="4395"/>
        </w:tabs>
        <w:ind w:left="2127" w:hanging="567"/>
        <w:jc w:val="both"/>
        <w:rPr>
          <w:rFonts w:cs="Arial"/>
          <w:color w:val="000000"/>
          <w:szCs w:val="24"/>
        </w:rPr>
      </w:pPr>
      <w:r>
        <w:rPr>
          <w:rFonts w:cs="Arial"/>
          <w:color w:val="000000"/>
          <w:szCs w:val="24"/>
        </w:rPr>
        <w:tab/>
      </w:r>
      <w:proofErr w:type="gramStart"/>
      <w:r>
        <w:rPr>
          <w:rFonts w:cs="Arial"/>
          <w:color w:val="000000"/>
          <w:szCs w:val="24"/>
        </w:rPr>
        <w:t>b</w:t>
      </w:r>
      <w:proofErr w:type="gramEnd"/>
      <w:r>
        <w:rPr>
          <w:rFonts w:cs="Arial"/>
          <w:color w:val="000000"/>
          <w:szCs w:val="24"/>
        </w:rPr>
        <w:tab/>
        <w:t xml:space="preserve"> to comply with the Regulations or </w:t>
      </w:r>
    </w:p>
    <w:p w:rsidR="00B3407E" w:rsidRDefault="00B3407E" w:rsidP="008A1F47">
      <w:pPr>
        <w:tabs>
          <w:tab w:val="left" w:pos="-1440"/>
          <w:tab w:val="left" w:pos="709"/>
          <w:tab w:val="left" w:pos="2835"/>
          <w:tab w:val="left" w:pos="3686"/>
          <w:tab w:val="left" w:pos="4395"/>
        </w:tabs>
        <w:ind w:left="2127" w:hanging="567"/>
        <w:jc w:val="both"/>
        <w:rPr>
          <w:rFonts w:cs="Arial"/>
          <w:color w:val="000000"/>
          <w:szCs w:val="24"/>
        </w:rPr>
      </w:pPr>
      <w:r>
        <w:rPr>
          <w:rFonts w:cs="Arial"/>
          <w:color w:val="000000"/>
          <w:szCs w:val="24"/>
        </w:rPr>
        <w:tab/>
      </w:r>
      <w:proofErr w:type="gramStart"/>
      <w:r>
        <w:rPr>
          <w:rFonts w:cs="Arial"/>
          <w:color w:val="000000"/>
          <w:szCs w:val="24"/>
        </w:rPr>
        <w:t>c</w:t>
      </w:r>
      <w:proofErr w:type="gramEnd"/>
      <w:r>
        <w:rPr>
          <w:rFonts w:cs="Arial"/>
          <w:color w:val="000000"/>
          <w:szCs w:val="24"/>
        </w:rPr>
        <w:t>.</w:t>
      </w:r>
      <w:r>
        <w:rPr>
          <w:rFonts w:cs="Arial"/>
          <w:color w:val="000000"/>
          <w:szCs w:val="24"/>
        </w:rPr>
        <w:tab/>
        <w:t xml:space="preserve">on the order of a competent Court or Regulatory Authority. </w:t>
      </w:r>
    </w:p>
    <w:p w:rsidR="00B3407E" w:rsidRDefault="00B3407E" w:rsidP="00EB3D41">
      <w:pPr>
        <w:tabs>
          <w:tab w:val="left" w:pos="-1440"/>
          <w:tab w:val="left" w:pos="709"/>
          <w:tab w:val="left" w:pos="2835"/>
          <w:tab w:val="left" w:pos="3686"/>
          <w:tab w:val="left" w:pos="4395"/>
        </w:tabs>
        <w:ind w:left="1560" w:hanging="851"/>
        <w:jc w:val="both"/>
        <w:rPr>
          <w:rFonts w:cs="Arial"/>
          <w:color w:val="000000"/>
          <w:szCs w:val="24"/>
        </w:rPr>
      </w:pPr>
    </w:p>
    <w:p w:rsidR="00B3407E" w:rsidRDefault="00B3407E" w:rsidP="006A47F1">
      <w:pPr>
        <w:tabs>
          <w:tab w:val="left" w:pos="-1440"/>
          <w:tab w:val="left" w:pos="709"/>
          <w:tab w:val="left" w:pos="2835"/>
          <w:tab w:val="left" w:pos="3686"/>
          <w:tab w:val="left" w:pos="4395"/>
        </w:tabs>
        <w:ind w:left="708"/>
        <w:jc w:val="both"/>
        <w:rPr>
          <w:rFonts w:cs="Arial"/>
          <w:color w:val="000000"/>
          <w:szCs w:val="24"/>
        </w:rPr>
      </w:pPr>
      <w:r>
        <w:rPr>
          <w:rFonts w:cs="Arial"/>
          <w:color w:val="000000"/>
          <w:szCs w:val="24"/>
        </w:rPr>
        <w:t>41.5.2</w:t>
      </w:r>
      <w:proofErr w:type="gramStart"/>
      <w:r>
        <w:rPr>
          <w:rFonts w:cs="Arial"/>
          <w:color w:val="000000"/>
          <w:szCs w:val="24"/>
        </w:rPr>
        <w:t>.The</w:t>
      </w:r>
      <w:proofErr w:type="gramEnd"/>
      <w:r>
        <w:rPr>
          <w:rFonts w:cs="Arial"/>
          <w:color w:val="000000"/>
          <w:szCs w:val="24"/>
        </w:rPr>
        <w:t xml:space="preserve"> Council may by notice in writing terminate the Contract where:</w:t>
      </w:r>
    </w:p>
    <w:p w:rsidR="00B3407E" w:rsidRDefault="00B3407E" w:rsidP="006521C6">
      <w:pPr>
        <w:numPr>
          <w:ilvl w:val="2"/>
          <w:numId w:val="7"/>
        </w:numPr>
        <w:tabs>
          <w:tab w:val="clear" w:pos="900"/>
          <w:tab w:val="left" w:pos="-1440"/>
          <w:tab w:val="num" w:pos="2127"/>
        </w:tabs>
        <w:ind w:left="2127" w:hanging="426"/>
        <w:jc w:val="both"/>
        <w:rPr>
          <w:rFonts w:cs="Arial"/>
          <w:color w:val="000000"/>
          <w:szCs w:val="24"/>
        </w:rPr>
      </w:pPr>
      <w:r>
        <w:rPr>
          <w:rFonts w:cs="Arial"/>
          <w:color w:val="000000"/>
          <w:szCs w:val="24"/>
        </w:rPr>
        <w:t xml:space="preserve">the Provider’s tender did not comply with applicable obligations in the fields of current environmental, social and labour law in accordance with Regulation 56(2) of the Regulations; </w:t>
      </w:r>
    </w:p>
    <w:p w:rsidR="00B3407E" w:rsidRDefault="00B3407E" w:rsidP="00B11619">
      <w:pPr>
        <w:tabs>
          <w:tab w:val="left" w:pos="-1440"/>
          <w:tab w:val="left" w:pos="709"/>
          <w:tab w:val="left" w:pos="2835"/>
          <w:tab w:val="left" w:pos="3686"/>
          <w:tab w:val="left" w:pos="4395"/>
        </w:tabs>
        <w:ind w:left="2127" w:hanging="597"/>
        <w:jc w:val="both"/>
        <w:rPr>
          <w:rFonts w:cs="Arial"/>
          <w:color w:val="000000"/>
          <w:szCs w:val="24"/>
        </w:rPr>
      </w:pPr>
      <w:r>
        <w:rPr>
          <w:rFonts w:cs="Arial"/>
          <w:color w:val="000000"/>
          <w:szCs w:val="24"/>
        </w:rPr>
        <w:t>ii.</w:t>
      </w:r>
      <w:r>
        <w:rPr>
          <w:rFonts w:cs="Arial"/>
          <w:color w:val="000000"/>
          <w:szCs w:val="24"/>
        </w:rPr>
        <w:tab/>
      </w:r>
      <w:proofErr w:type="gramStart"/>
      <w:r>
        <w:rPr>
          <w:rFonts w:cs="Arial"/>
          <w:color w:val="000000"/>
          <w:szCs w:val="24"/>
        </w:rPr>
        <w:t>any</w:t>
      </w:r>
      <w:proofErr w:type="gramEnd"/>
      <w:r>
        <w:rPr>
          <w:rFonts w:cs="Arial"/>
          <w:color w:val="000000"/>
          <w:szCs w:val="24"/>
        </w:rPr>
        <w:t xml:space="preserve"> of the situations referred to in Regulation 57(8) of the Regulations arise, as set out in Schedule 1 of this Contract apply.</w:t>
      </w:r>
    </w:p>
    <w:p w:rsidR="00B3407E" w:rsidRDefault="00B3407E" w:rsidP="00B11619">
      <w:pPr>
        <w:tabs>
          <w:tab w:val="left" w:pos="-1440"/>
          <w:tab w:val="left" w:pos="709"/>
          <w:tab w:val="left" w:pos="2835"/>
          <w:tab w:val="left" w:pos="3686"/>
          <w:tab w:val="left" w:pos="4395"/>
        </w:tabs>
        <w:ind w:left="2127" w:hanging="597"/>
        <w:jc w:val="both"/>
        <w:rPr>
          <w:rFonts w:cs="Arial"/>
          <w:color w:val="000000"/>
          <w:szCs w:val="24"/>
        </w:rPr>
      </w:pPr>
    </w:p>
    <w:p w:rsidR="00B3407E" w:rsidRDefault="00B3407E" w:rsidP="00CC72F2">
      <w:pPr>
        <w:tabs>
          <w:tab w:val="left" w:pos="-1440"/>
          <w:tab w:val="left" w:pos="709"/>
        </w:tabs>
        <w:jc w:val="both"/>
        <w:rPr>
          <w:color w:val="000000"/>
          <w:szCs w:val="24"/>
        </w:rPr>
      </w:pPr>
      <w:r>
        <w:rPr>
          <w:color w:val="000000"/>
          <w:szCs w:val="24"/>
        </w:rPr>
        <w:t>41.6.</w:t>
      </w:r>
      <w:r>
        <w:rPr>
          <w:color w:val="000000"/>
          <w:szCs w:val="24"/>
        </w:rPr>
        <w:tab/>
        <w:t>Termination due to Change in Law</w:t>
      </w:r>
    </w:p>
    <w:p w:rsidR="00B3407E" w:rsidRDefault="00B3407E" w:rsidP="00171ABB">
      <w:pPr>
        <w:tabs>
          <w:tab w:val="left" w:pos="-1440"/>
          <w:tab w:val="left" w:pos="2127"/>
        </w:tabs>
        <w:ind w:left="1560" w:hanging="851"/>
        <w:jc w:val="both"/>
      </w:pPr>
      <w:r>
        <w:rPr>
          <w:color w:val="000000"/>
          <w:szCs w:val="24"/>
        </w:rPr>
        <w:t>4.1.6.1</w:t>
      </w:r>
      <w:r>
        <w:rPr>
          <w:color w:val="000000"/>
          <w:szCs w:val="24"/>
        </w:rPr>
        <w:tab/>
        <w:t xml:space="preserve">The Council shall terminate this Contract forthwith if there if there is a Change in Law </w:t>
      </w:r>
      <w:r>
        <w:t>the effect of which is to make it unlawful for the Provider to continue provision of the Service</w:t>
      </w:r>
    </w:p>
    <w:p w:rsidR="00B3407E" w:rsidRDefault="00B3407E" w:rsidP="004B5AF4">
      <w:pPr>
        <w:tabs>
          <w:tab w:val="left" w:pos="-1440"/>
          <w:tab w:val="left" w:pos="567"/>
          <w:tab w:val="left" w:pos="720"/>
          <w:tab w:val="left" w:pos="2835"/>
          <w:tab w:val="left" w:pos="3686"/>
          <w:tab w:val="left" w:pos="4395"/>
        </w:tabs>
        <w:jc w:val="both"/>
        <w:rPr>
          <w:rFonts w:cs="Arial"/>
          <w:color w:val="000000"/>
          <w:szCs w:val="24"/>
        </w:rPr>
      </w:pPr>
    </w:p>
    <w:p w:rsidR="00B3407E" w:rsidRDefault="00B3407E" w:rsidP="00773C78">
      <w:pPr>
        <w:tabs>
          <w:tab w:val="left" w:pos="-1440"/>
          <w:tab w:val="left" w:pos="567"/>
          <w:tab w:val="left" w:pos="720"/>
          <w:tab w:val="left" w:pos="2835"/>
          <w:tab w:val="left" w:pos="3686"/>
          <w:tab w:val="left" w:pos="4395"/>
        </w:tabs>
        <w:ind w:firstLine="2268"/>
        <w:jc w:val="both"/>
        <w:rPr>
          <w:rFonts w:cs="Arial"/>
          <w:color w:val="000000"/>
          <w:szCs w:val="24"/>
        </w:rPr>
      </w:pPr>
    </w:p>
    <w:p w:rsidR="00B3407E" w:rsidRPr="00020D5F" w:rsidRDefault="00B3407E" w:rsidP="000E7420">
      <w:pPr>
        <w:pStyle w:val="ListParagraph"/>
        <w:autoSpaceDE w:val="0"/>
        <w:autoSpaceDN w:val="0"/>
        <w:adjustRightInd w:val="0"/>
        <w:ind w:left="0"/>
        <w:jc w:val="both"/>
        <w:rPr>
          <w:rFonts w:ascii="Arial" w:hAnsi="Arial" w:cs="Arial"/>
          <w:b/>
          <w:sz w:val="24"/>
          <w:szCs w:val="24"/>
        </w:rPr>
      </w:pPr>
      <w:r w:rsidRPr="000E7420">
        <w:rPr>
          <w:rFonts w:ascii="Arial" w:hAnsi="Arial" w:cs="Arial"/>
          <w:sz w:val="24"/>
          <w:szCs w:val="24"/>
        </w:rPr>
        <w:t>42.</w:t>
      </w:r>
      <w:r w:rsidRPr="000E7420">
        <w:rPr>
          <w:rFonts w:ascii="Arial" w:hAnsi="Arial" w:cs="Arial"/>
          <w:sz w:val="24"/>
          <w:szCs w:val="24"/>
        </w:rPr>
        <w:tab/>
      </w:r>
      <w:r w:rsidRPr="00020D5F">
        <w:rPr>
          <w:rFonts w:ascii="Arial" w:hAnsi="Arial" w:cs="Arial"/>
          <w:b/>
          <w:sz w:val="24"/>
          <w:szCs w:val="24"/>
        </w:rPr>
        <w:t xml:space="preserve">Co-operation between the Parties </w:t>
      </w:r>
    </w:p>
    <w:p w:rsidR="00B3407E" w:rsidRPr="004E400F" w:rsidRDefault="00B3407E" w:rsidP="00A20487">
      <w:pPr>
        <w:autoSpaceDE w:val="0"/>
        <w:autoSpaceDN w:val="0"/>
        <w:adjustRightInd w:val="0"/>
        <w:ind w:left="720" w:hanging="720"/>
        <w:jc w:val="both"/>
        <w:rPr>
          <w:rFonts w:cs="Arial"/>
          <w:szCs w:val="24"/>
        </w:rPr>
      </w:pPr>
    </w:p>
    <w:p w:rsidR="00B3407E" w:rsidRPr="00020D5F" w:rsidRDefault="00B3407E" w:rsidP="000E7420">
      <w:pPr>
        <w:pStyle w:val="ListParagraph"/>
        <w:autoSpaceDE w:val="0"/>
        <w:autoSpaceDN w:val="0"/>
        <w:adjustRightInd w:val="0"/>
        <w:ind w:hanging="720"/>
        <w:jc w:val="both"/>
        <w:rPr>
          <w:rFonts w:ascii="Arial" w:hAnsi="Arial" w:cs="Arial"/>
          <w:sz w:val="24"/>
          <w:szCs w:val="24"/>
        </w:rPr>
      </w:pPr>
      <w:r>
        <w:rPr>
          <w:rFonts w:ascii="Arial" w:hAnsi="Arial" w:cs="Arial"/>
          <w:sz w:val="24"/>
          <w:szCs w:val="24"/>
        </w:rPr>
        <w:t>42.1.</w:t>
      </w:r>
      <w:r>
        <w:rPr>
          <w:rFonts w:ascii="Arial" w:hAnsi="Arial" w:cs="Arial"/>
          <w:sz w:val="24"/>
          <w:szCs w:val="24"/>
        </w:rPr>
        <w:tab/>
      </w:r>
      <w:r w:rsidRPr="00020D5F">
        <w:rPr>
          <w:rFonts w:ascii="Arial" w:hAnsi="Arial" w:cs="Arial"/>
          <w:sz w:val="24"/>
          <w:szCs w:val="24"/>
        </w:rPr>
        <w:t>During any period of notice of termination under clause 41.</w:t>
      </w:r>
      <w:r>
        <w:rPr>
          <w:rFonts w:ascii="Arial" w:hAnsi="Arial" w:cs="Arial"/>
          <w:sz w:val="24"/>
          <w:szCs w:val="24"/>
        </w:rPr>
        <w:t xml:space="preserve"> </w:t>
      </w:r>
      <w:proofErr w:type="gramStart"/>
      <w:r w:rsidRPr="00020D5F">
        <w:rPr>
          <w:rFonts w:ascii="Arial" w:hAnsi="Arial" w:cs="Arial"/>
          <w:sz w:val="24"/>
          <w:szCs w:val="24"/>
        </w:rPr>
        <w:t>both</w:t>
      </w:r>
      <w:proofErr w:type="gramEnd"/>
      <w:r w:rsidRPr="00020D5F">
        <w:rPr>
          <w:rFonts w:ascii="Arial" w:hAnsi="Arial" w:cs="Arial"/>
          <w:sz w:val="24"/>
          <w:szCs w:val="24"/>
        </w:rPr>
        <w:t xml:space="preserve"> parties shall co-operate and the Provider shall provide such information and assistance as is necessary to ensure an orderly transfer of responsibility to a new organisation. </w:t>
      </w:r>
    </w:p>
    <w:p w:rsidR="00B3407E" w:rsidRPr="00020D5F" w:rsidRDefault="00B3407E" w:rsidP="00864F95">
      <w:pPr>
        <w:autoSpaceDE w:val="0"/>
        <w:autoSpaceDN w:val="0"/>
        <w:adjustRightInd w:val="0"/>
        <w:ind w:left="709" w:hanging="709"/>
        <w:jc w:val="both"/>
        <w:rPr>
          <w:rFonts w:cs="Arial"/>
          <w:szCs w:val="24"/>
        </w:rPr>
      </w:pPr>
    </w:p>
    <w:p w:rsidR="00B3407E" w:rsidRPr="00020D5F" w:rsidRDefault="00B3407E" w:rsidP="000E7420">
      <w:pPr>
        <w:pStyle w:val="ListParagraph"/>
        <w:autoSpaceDE w:val="0"/>
        <w:autoSpaceDN w:val="0"/>
        <w:adjustRightInd w:val="0"/>
        <w:ind w:hanging="720"/>
        <w:jc w:val="both"/>
        <w:rPr>
          <w:rFonts w:ascii="Arial" w:hAnsi="Arial" w:cs="Arial"/>
          <w:sz w:val="24"/>
          <w:szCs w:val="24"/>
        </w:rPr>
      </w:pPr>
      <w:r>
        <w:rPr>
          <w:rFonts w:ascii="Arial" w:hAnsi="Arial" w:cs="Arial"/>
          <w:sz w:val="24"/>
          <w:szCs w:val="24"/>
        </w:rPr>
        <w:t>42.2.</w:t>
      </w:r>
      <w:r>
        <w:rPr>
          <w:rFonts w:ascii="Arial" w:hAnsi="Arial" w:cs="Arial"/>
          <w:sz w:val="24"/>
          <w:szCs w:val="24"/>
        </w:rPr>
        <w:tab/>
      </w:r>
      <w:r w:rsidRPr="00020D5F">
        <w:rPr>
          <w:rFonts w:ascii="Arial" w:hAnsi="Arial" w:cs="Arial"/>
          <w:sz w:val="24"/>
          <w:szCs w:val="24"/>
        </w:rPr>
        <w:t>The Provider shall not withdraw the delivery of Service to individual Service Users either before or at the end of the period of notice until suitable alternative arrangement is made by the Council provided that where the Provider continues to provide the Service after the termination of the Contract (in whatever circumstances) the Council shall continue to make payments to the Provider at the same rate and in the same way as was applicable before the termination of the Contract.</w:t>
      </w:r>
    </w:p>
    <w:p w:rsidR="00B3407E" w:rsidRPr="00020D5F" w:rsidRDefault="00B3407E" w:rsidP="00864F95">
      <w:pPr>
        <w:autoSpaceDE w:val="0"/>
        <w:autoSpaceDN w:val="0"/>
        <w:adjustRightInd w:val="0"/>
        <w:ind w:left="709" w:hanging="709"/>
        <w:jc w:val="both"/>
        <w:rPr>
          <w:rFonts w:cs="Arial"/>
          <w:szCs w:val="24"/>
        </w:rPr>
      </w:pPr>
    </w:p>
    <w:p w:rsidR="00B3407E" w:rsidRPr="00020D5F" w:rsidRDefault="00B3407E" w:rsidP="000E7420">
      <w:pPr>
        <w:pStyle w:val="ListParagraph"/>
        <w:autoSpaceDE w:val="0"/>
        <w:autoSpaceDN w:val="0"/>
        <w:adjustRightInd w:val="0"/>
        <w:ind w:hanging="720"/>
        <w:jc w:val="both"/>
        <w:rPr>
          <w:rFonts w:ascii="Arial" w:hAnsi="Arial" w:cs="Arial"/>
          <w:sz w:val="24"/>
          <w:szCs w:val="24"/>
        </w:rPr>
      </w:pPr>
      <w:r>
        <w:rPr>
          <w:rFonts w:ascii="Arial" w:hAnsi="Arial" w:cs="Arial"/>
          <w:sz w:val="24"/>
          <w:szCs w:val="24"/>
        </w:rPr>
        <w:t>42.3.</w:t>
      </w:r>
      <w:r>
        <w:rPr>
          <w:rFonts w:ascii="Arial" w:hAnsi="Arial" w:cs="Arial"/>
          <w:sz w:val="24"/>
          <w:szCs w:val="24"/>
        </w:rPr>
        <w:tab/>
      </w:r>
      <w:r w:rsidRPr="00020D5F">
        <w:rPr>
          <w:rFonts w:ascii="Arial" w:hAnsi="Arial" w:cs="Arial"/>
          <w:sz w:val="24"/>
          <w:szCs w:val="24"/>
        </w:rPr>
        <w:t>The Provider shall deliver up to the Council the Result and all property belonging to Council which may be in its possession.</w:t>
      </w:r>
    </w:p>
    <w:p w:rsidR="00B3407E" w:rsidRDefault="00B3407E" w:rsidP="00A20487">
      <w:pPr>
        <w:autoSpaceDE w:val="0"/>
        <w:autoSpaceDN w:val="0"/>
        <w:adjustRightInd w:val="0"/>
        <w:ind w:left="720" w:hanging="720"/>
        <w:jc w:val="both"/>
        <w:rPr>
          <w:rFonts w:cs="Arial"/>
          <w:szCs w:val="24"/>
        </w:rPr>
      </w:pPr>
    </w:p>
    <w:p w:rsidR="00B3407E" w:rsidRDefault="00B3407E" w:rsidP="00A20487">
      <w:pPr>
        <w:autoSpaceDE w:val="0"/>
        <w:autoSpaceDN w:val="0"/>
        <w:adjustRightInd w:val="0"/>
        <w:ind w:left="720" w:hanging="720"/>
        <w:jc w:val="both"/>
        <w:rPr>
          <w:rFonts w:cs="Arial"/>
          <w:szCs w:val="24"/>
        </w:rPr>
      </w:pPr>
    </w:p>
    <w:p w:rsidR="00B3407E" w:rsidRPr="00020D5F" w:rsidRDefault="00B3407E" w:rsidP="000E7420">
      <w:pPr>
        <w:pStyle w:val="ListParagraph"/>
        <w:autoSpaceDE w:val="0"/>
        <w:autoSpaceDN w:val="0"/>
        <w:adjustRightInd w:val="0"/>
        <w:ind w:left="0"/>
        <w:jc w:val="both"/>
        <w:rPr>
          <w:rFonts w:ascii="Arial" w:hAnsi="Arial" w:cs="Arial"/>
          <w:sz w:val="24"/>
          <w:szCs w:val="24"/>
          <w:lang w:eastAsia="en-GB"/>
        </w:rPr>
      </w:pPr>
      <w:r w:rsidRPr="007B549D">
        <w:rPr>
          <w:rFonts w:ascii="Arial" w:hAnsi="Arial" w:cs="Arial"/>
          <w:sz w:val="24"/>
          <w:szCs w:val="24"/>
          <w:lang w:eastAsia="en-GB"/>
        </w:rPr>
        <w:t>43.</w:t>
      </w:r>
      <w:r w:rsidRPr="007B549D">
        <w:rPr>
          <w:rFonts w:ascii="Arial" w:hAnsi="Arial" w:cs="Arial"/>
          <w:sz w:val="24"/>
          <w:szCs w:val="24"/>
          <w:lang w:eastAsia="en-GB"/>
        </w:rPr>
        <w:tab/>
      </w:r>
      <w:r w:rsidRPr="00020D5F">
        <w:rPr>
          <w:rFonts w:ascii="Arial" w:hAnsi="Arial" w:cs="Arial"/>
          <w:b/>
          <w:sz w:val="24"/>
          <w:szCs w:val="24"/>
          <w:lang w:eastAsia="en-GB"/>
        </w:rPr>
        <w:t>Consequences of Termination</w:t>
      </w:r>
    </w:p>
    <w:p w:rsidR="00B3407E" w:rsidRPr="004E400F" w:rsidRDefault="00B3407E" w:rsidP="00A20487">
      <w:pPr>
        <w:autoSpaceDE w:val="0"/>
        <w:autoSpaceDN w:val="0"/>
        <w:adjustRightInd w:val="0"/>
        <w:jc w:val="both"/>
        <w:rPr>
          <w:rFonts w:cs="Arial"/>
          <w:szCs w:val="24"/>
          <w:lang w:eastAsia="en-GB"/>
        </w:rPr>
      </w:pPr>
    </w:p>
    <w:p w:rsidR="00B3407E" w:rsidRPr="00D91E09" w:rsidRDefault="00B3407E" w:rsidP="000E7420">
      <w:pPr>
        <w:pStyle w:val="ListParagraph"/>
        <w:tabs>
          <w:tab w:val="left" w:pos="-1440"/>
        </w:tabs>
        <w:ind w:hanging="720"/>
        <w:jc w:val="both"/>
        <w:rPr>
          <w:rFonts w:ascii="Arial" w:hAnsi="Arial" w:cs="Arial"/>
          <w:sz w:val="24"/>
          <w:szCs w:val="24"/>
        </w:rPr>
      </w:pPr>
      <w:r>
        <w:rPr>
          <w:rFonts w:ascii="Arial" w:hAnsi="Arial" w:cs="Arial"/>
          <w:sz w:val="24"/>
          <w:szCs w:val="24"/>
        </w:rPr>
        <w:t>43.1.</w:t>
      </w:r>
      <w:r>
        <w:rPr>
          <w:rFonts w:ascii="Arial" w:hAnsi="Arial" w:cs="Arial"/>
          <w:sz w:val="24"/>
          <w:szCs w:val="24"/>
        </w:rPr>
        <w:tab/>
      </w:r>
      <w:r w:rsidRPr="00D91E09">
        <w:rPr>
          <w:rFonts w:ascii="Arial" w:hAnsi="Arial" w:cs="Arial"/>
          <w:sz w:val="24"/>
          <w:szCs w:val="24"/>
        </w:rPr>
        <w:t xml:space="preserve">Upon termination of this Contract for whatever reason the Provider will be paid all money due to him after taking into consideration any loss that may have been suffered and can be sufficiently  evidenced by the Council; and </w:t>
      </w:r>
    </w:p>
    <w:p w:rsidR="00B3407E" w:rsidRPr="00D91E09" w:rsidRDefault="00B3407E" w:rsidP="005D4EC3">
      <w:pPr>
        <w:tabs>
          <w:tab w:val="left" w:pos="-1440"/>
        </w:tabs>
        <w:ind w:left="1560" w:hanging="851"/>
        <w:jc w:val="both"/>
        <w:rPr>
          <w:rFonts w:cs="Arial"/>
          <w:szCs w:val="24"/>
        </w:rPr>
      </w:pPr>
    </w:p>
    <w:p w:rsidR="00B3407E" w:rsidRPr="00D91E09" w:rsidRDefault="00B3407E" w:rsidP="000E7420">
      <w:pPr>
        <w:pStyle w:val="ListParagraph"/>
        <w:tabs>
          <w:tab w:val="left" w:pos="-1440"/>
        </w:tabs>
        <w:ind w:left="0"/>
        <w:jc w:val="both"/>
        <w:rPr>
          <w:rFonts w:ascii="Arial" w:hAnsi="Arial" w:cs="Arial"/>
          <w:sz w:val="24"/>
          <w:szCs w:val="24"/>
        </w:rPr>
      </w:pPr>
      <w:r>
        <w:rPr>
          <w:rFonts w:ascii="Arial" w:hAnsi="Arial" w:cs="Arial"/>
          <w:sz w:val="24"/>
          <w:szCs w:val="24"/>
        </w:rPr>
        <w:t>43.2.</w:t>
      </w:r>
      <w:r>
        <w:rPr>
          <w:rFonts w:ascii="Arial" w:hAnsi="Arial" w:cs="Arial"/>
          <w:sz w:val="24"/>
          <w:szCs w:val="24"/>
        </w:rPr>
        <w:tab/>
      </w:r>
      <w:r w:rsidRPr="00D91E09">
        <w:rPr>
          <w:rFonts w:ascii="Arial" w:hAnsi="Arial" w:cs="Arial"/>
          <w:sz w:val="24"/>
          <w:szCs w:val="24"/>
        </w:rPr>
        <w:t>Where:</w:t>
      </w:r>
    </w:p>
    <w:p w:rsidR="00B3407E" w:rsidRPr="00D91E09" w:rsidRDefault="00B3407E" w:rsidP="00D91E09">
      <w:pPr>
        <w:pStyle w:val="ListParagraph"/>
        <w:rPr>
          <w:rFonts w:cs="Arial"/>
          <w:szCs w:val="24"/>
        </w:rPr>
      </w:pPr>
    </w:p>
    <w:p w:rsidR="00B3407E" w:rsidRPr="00F91405" w:rsidRDefault="00B3407E" w:rsidP="00F91405">
      <w:pPr>
        <w:pStyle w:val="ListParagraph"/>
        <w:numPr>
          <w:ilvl w:val="2"/>
          <w:numId w:val="7"/>
        </w:numPr>
        <w:tabs>
          <w:tab w:val="left" w:pos="-1440"/>
        </w:tabs>
        <w:ind w:left="1440" w:hanging="540"/>
        <w:jc w:val="both"/>
        <w:rPr>
          <w:rFonts w:ascii="Arial" w:hAnsi="Arial" w:cs="Arial"/>
          <w:sz w:val="24"/>
          <w:szCs w:val="24"/>
        </w:rPr>
      </w:pPr>
      <w:r>
        <w:rPr>
          <w:rFonts w:cs="Arial"/>
          <w:szCs w:val="24"/>
        </w:rPr>
        <w:tab/>
      </w:r>
      <w:r w:rsidRPr="00F91405">
        <w:rPr>
          <w:rFonts w:ascii="Arial" w:hAnsi="Arial" w:cs="Arial"/>
          <w:sz w:val="24"/>
          <w:szCs w:val="24"/>
        </w:rPr>
        <w:t>the Council terminates the Contract as provided in clause 41.</w:t>
      </w:r>
      <w:r>
        <w:rPr>
          <w:rFonts w:ascii="Arial" w:hAnsi="Arial" w:cs="Arial"/>
          <w:sz w:val="24"/>
          <w:szCs w:val="24"/>
        </w:rPr>
        <w:t>3</w:t>
      </w:r>
      <w:r w:rsidRPr="00F91405">
        <w:rPr>
          <w:rFonts w:ascii="Arial" w:hAnsi="Arial" w:cs="Arial"/>
          <w:sz w:val="24"/>
          <w:szCs w:val="24"/>
        </w:rPr>
        <w:t xml:space="preserve"> or</w:t>
      </w:r>
    </w:p>
    <w:p w:rsidR="00B3407E" w:rsidRPr="00F91405" w:rsidRDefault="00B3407E" w:rsidP="00F91405">
      <w:pPr>
        <w:pStyle w:val="ListParagraph"/>
        <w:numPr>
          <w:ilvl w:val="2"/>
          <w:numId w:val="7"/>
        </w:numPr>
        <w:tabs>
          <w:tab w:val="clear" w:pos="900"/>
          <w:tab w:val="left" w:pos="-1440"/>
        </w:tabs>
        <w:ind w:left="1440" w:hanging="540"/>
        <w:jc w:val="both"/>
        <w:rPr>
          <w:rFonts w:ascii="Arial" w:hAnsi="Arial" w:cs="Arial"/>
          <w:sz w:val="24"/>
          <w:szCs w:val="24"/>
        </w:rPr>
      </w:pPr>
      <w:r w:rsidRPr="00F91405">
        <w:rPr>
          <w:rFonts w:ascii="Arial" w:hAnsi="Arial" w:cs="Arial"/>
          <w:sz w:val="24"/>
          <w:szCs w:val="24"/>
        </w:rPr>
        <w:t>the Provider terminates the Contract other</w:t>
      </w:r>
      <w:r>
        <w:rPr>
          <w:rFonts w:ascii="Arial" w:hAnsi="Arial" w:cs="Arial"/>
          <w:sz w:val="24"/>
          <w:szCs w:val="24"/>
        </w:rPr>
        <w:t xml:space="preserve"> than</w:t>
      </w:r>
      <w:r w:rsidRPr="00F91405">
        <w:rPr>
          <w:rFonts w:ascii="Arial" w:hAnsi="Arial" w:cs="Arial"/>
          <w:sz w:val="24"/>
          <w:szCs w:val="24"/>
        </w:rPr>
        <w:t xml:space="preserve"> as provided in this Contract;</w:t>
      </w:r>
    </w:p>
    <w:p w:rsidR="00B3407E" w:rsidRDefault="00B3407E" w:rsidP="005F248E">
      <w:pPr>
        <w:tabs>
          <w:tab w:val="left" w:pos="-1440"/>
        </w:tabs>
        <w:ind w:left="1440" w:hanging="720"/>
        <w:jc w:val="both"/>
        <w:rPr>
          <w:rFonts w:cs="Arial"/>
          <w:szCs w:val="24"/>
        </w:rPr>
      </w:pPr>
    </w:p>
    <w:p w:rsidR="00B3407E" w:rsidRDefault="00B3407E" w:rsidP="005D4EC3">
      <w:pPr>
        <w:tabs>
          <w:tab w:val="left" w:pos="-1440"/>
        </w:tabs>
        <w:ind w:left="720"/>
        <w:jc w:val="both"/>
        <w:rPr>
          <w:rFonts w:cs="Arial"/>
          <w:szCs w:val="24"/>
        </w:rPr>
      </w:pPr>
      <w:proofErr w:type="gramStart"/>
      <w:r>
        <w:rPr>
          <w:rFonts w:cs="Arial"/>
          <w:szCs w:val="24"/>
        </w:rPr>
        <w:t>the</w:t>
      </w:r>
      <w:proofErr w:type="gramEnd"/>
      <w:r>
        <w:rPr>
          <w:rFonts w:cs="Arial"/>
          <w:szCs w:val="24"/>
        </w:rPr>
        <w:t xml:space="preserve"> provisions of clause 43.3 shall apply.</w:t>
      </w:r>
    </w:p>
    <w:p w:rsidR="00B3407E" w:rsidRDefault="00B3407E" w:rsidP="005D4EC3">
      <w:pPr>
        <w:tabs>
          <w:tab w:val="left" w:pos="-1440"/>
        </w:tabs>
        <w:ind w:left="720"/>
        <w:jc w:val="both"/>
        <w:rPr>
          <w:rFonts w:cs="Arial"/>
          <w:szCs w:val="24"/>
        </w:rPr>
      </w:pPr>
    </w:p>
    <w:p w:rsidR="00B3407E" w:rsidRPr="00F91405" w:rsidRDefault="00B3407E" w:rsidP="000E7420">
      <w:pPr>
        <w:pStyle w:val="ListParagraph"/>
        <w:tabs>
          <w:tab w:val="left" w:pos="-1440"/>
        </w:tabs>
        <w:ind w:hanging="720"/>
        <w:jc w:val="both"/>
        <w:rPr>
          <w:rFonts w:ascii="Arial" w:hAnsi="Arial" w:cs="Arial"/>
          <w:sz w:val="24"/>
          <w:szCs w:val="24"/>
        </w:rPr>
      </w:pPr>
      <w:r>
        <w:rPr>
          <w:rFonts w:ascii="Arial" w:hAnsi="Arial" w:cs="Arial"/>
          <w:sz w:val="24"/>
          <w:szCs w:val="24"/>
        </w:rPr>
        <w:t>43.3.</w:t>
      </w:r>
      <w:r>
        <w:rPr>
          <w:rFonts w:ascii="Arial" w:hAnsi="Arial" w:cs="Arial"/>
          <w:sz w:val="24"/>
          <w:szCs w:val="24"/>
        </w:rPr>
        <w:tab/>
      </w:r>
      <w:r w:rsidRPr="00F91405">
        <w:rPr>
          <w:rFonts w:ascii="Arial" w:hAnsi="Arial" w:cs="Arial"/>
          <w:sz w:val="24"/>
          <w:szCs w:val="24"/>
        </w:rPr>
        <w:t>Where following the termination under clause 41.</w:t>
      </w:r>
      <w:r>
        <w:rPr>
          <w:rFonts w:ascii="Arial" w:hAnsi="Arial" w:cs="Arial"/>
          <w:sz w:val="24"/>
          <w:szCs w:val="24"/>
        </w:rPr>
        <w:t xml:space="preserve">3. </w:t>
      </w:r>
      <w:proofErr w:type="gramStart"/>
      <w:r w:rsidRPr="00F91405">
        <w:rPr>
          <w:rFonts w:ascii="Arial" w:hAnsi="Arial" w:cs="Arial"/>
          <w:sz w:val="24"/>
          <w:szCs w:val="24"/>
        </w:rPr>
        <w:t>the</w:t>
      </w:r>
      <w:proofErr w:type="gramEnd"/>
      <w:r w:rsidRPr="00F91405">
        <w:rPr>
          <w:rFonts w:ascii="Arial" w:hAnsi="Arial" w:cs="Arial"/>
          <w:sz w:val="24"/>
          <w:szCs w:val="24"/>
        </w:rPr>
        <w:t xml:space="preserve"> Council has to re-tender and or re-commission the provision of the Service, the Council shall recover from the Provider the cost to the Council of the re-tender and or re-commission of the Service. </w:t>
      </w:r>
    </w:p>
    <w:p w:rsidR="00B3407E" w:rsidRDefault="00B3407E" w:rsidP="00545B36">
      <w:pPr>
        <w:tabs>
          <w:tab w:val="left" w:pos="-1440"/>
        </w:tabs>
        <w:jc w:val="both"/>
        <w:rPr>
          <w:rFonts w:cs="Arial"/>
          <w:szCs w:val="24"/>
        </w:rPr>
      </w:pPr>
    </w:p>
    <w:p w:rsidR="00B3407E" w:rsidRPr="00F91405" w:rsidRDefault="00B3407E" w:rsidP="00545B36">
      <w:pPr>
        <w:tabs>
          <w:tab w:val="left" w:pos="-1440"/>
        </w:tabs>
        <w:jc w:val="both"/>
        <w:rPr>
          <w:rFonts w:cs="Arial"/>
          <w:szCs w:val="24"/>
        </w:rPr>
      </w:pPr>
    </w:p>
    <w:p w:rsidR="00B3407E" w:rsidRPr="00F91405" w:rsidRDefault="00B3407E" w:rsidP="000E7420">
      <w:pPr>
        <w:pStyle w:val="ListParagraph"/>
        <w:tabs>
          <w:tab w:val="left" w:pos="-1440"/>
          <w:tab w:val="left" w:pos="709"/>
          <w:tab w:val="left" w:pos="1418"/>
          <w:tab w:val="left" w:pos="2127"/>
          <w:tab w:val="left" w:pos="2835"/>
          <w:tab w:val="left" w:pos="3686"/>
          <w:tab w:val="left" w:pos="4395"/>
        </w:tabs>
        <w:ind w:left="0"/>
        <w:jc w:val="both"/>
        <w:rPr>
          <w:rFonts w:ascii="Arial" w:hAnsi="Arial" w:cs="Arial"/>
          <w:color w:val="000000"/>
          <w:sz w:val="24"/>
          <w:szCs w:val="24"/>
        </w:rPr>
      </w:pPr>
      <w:r w:rsidRPr="007B549D">
        <w:rPr>
          <w:rFonts w:ascii="Arial" w:hAnsi="Arial" w:cs="Arial"/>
          <w:color w:val="000000"/>
          <w:sz w:val="24"/>
          <w:szCs w:val="24"/>
        </w:rPr>
        <w:t>44.</w:t>
      </w:r>
      <w:r>
        <w:rPr>
          <w:rFonts w:ascii="Arial" w:hAnsi="Arial" w:cs="Arial"/>
          <w:b/>
          <w:color w:val="000000"/>
          <w:sz w:val="24"/>
          <w:szCs w:val="24"/>
        </w:rPr>
        <w:tab/>
      </w:r>
      <w:r w:rsidRPr="00F91405">
        <w:rPr>
          <w:rFonts w:ascii="Arial" w:hAnsi="Arial" w:cs="Arial"/>
          <w:b/>
          <w:color w:val="000000"/>
          <w:sz w:val="24"/>
          <w:szCs w:val="24"/>
        </w:rPr>
        <w:t>Force Majeure</w:t>
      </w:r>
    </w:p>
    <w:p w:rsidR="00B3407E" w:rsidRPr="004E400F"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0E7420">
      <w:pPr>
        <w:pStyle w:val="ListParagraph"/>
        <w:tabs>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44.1.</w:t>
      </w:r>
      <w:r>
        <w:rPr>
          <w:rFonts w:ascii="Arial" w:hAnsi="Arial" w:cs="Arial"/>
          <w:color w:val="000000"/>
          <w:sz w:val="24"/>
          <w:szCs w:val="24"/>
        </w:rPr>
        <w:tab/>
      </w:r>
      <w:r w:rsidRPr="00D44A07">
        <w:rPr>
          <w:rFonts w:ascii="Arial" w:hAnsi="Arial" w:cs="Arial"/>
          <w:color w:val="000000"/>
          <w:sz w:val="24"/>
          <w:szCs w:val="24"/>
        </w:rPr>
        <w:t>If either party fails to perform its obligations under this Contract by reason of an event of Force Majeure, that party shall be relieved from liability in respect of the performance of its obligations under this Contract as are prevented by the Force Majeure event during the continuation of such event provided that it shall within 2 Working Days notify the other party in writing of the reasons for failure or stoppage and the likely duration.</w:t>
      </w:r>
    </w:p>
    <w:p w:rsidR="00B3407E" w:rsidRPr="00D44A07" w:rsidRDefault="00B3407E" w:rsidP="000E7420">
      <w:pPr>
        <w:pStyle w:val="ListParagraph"/>
        <w:tabs>
          <w:tab w:val="left" w:pos="1418"/>
          <w:tab w:val="left" w:pos="2127"/>
          <w:tab w:val="left" w:pos="2835"/>
          <w:tab w:val="left" w:pos="3686"/>
          <w:tab w:val="left" w:pos="4395"/>
        </w:tabs>
        <w:ind w:left="0"/>
        <w:jc w:val="both"/>
        <w:rPr>
          <w:rFonts w:ascii="Arial" w:hAnsi="Arial" w:cs="Arial"/>
          <w:color w:val="000000"/>
          <w:sz w:val="24"/>
          <w:szCs w:val="24"/>
        </w:rPr>
      </w:pPr>
    </w:p>
    <w:p w:rsidR="00B3407E" w:rsidRDefault="00B3407E" w:rsidP="007B549D">
      <w:pPr>
        <w:pStyle w:val="ListParagraph"/>
        <w:tabs>
          <w:tab w:val="left" w:pos="1418"/>
          <w:tab w:val="left" w:pos="2127"/>
          <w:tab w:val="left" w:pos="2835"/>
          <w:tab w:val="left" w:pos="3686"/>
          <w:tab w:val="left" w:pos="4395"/>
        </w:tabs>
        <w:ind w:left="709" w:hanging="709"/>
        <w:jc w:val="both"/>
        <w:rPr>
          <w:rFonts w:ascii="Arial" w:hAnsi="Arial" w:cs="Arial"/>
          <w:color w:val="000000"/>
          <w:sz w:val="24"/>
          <w:szCs w:val="24"/>
        </w:rPr>
      </w:pPr>
      <w:r w:rsidRPr="007B549D">
        <w:rPr>
          <w:rFonts w:ascii="Arial" w:hAnsi="Arial" w:cs="Arial"/>
          <w:sz w:val="24"/>
          <w:szCs w:val="24"/>
        </w:rPr>
        <w:t>44</w:t>
      </w:r>
      <w:r>
        <w:rPr>
          <w:rFonts w:ascii="Arial" w:hAnsi="Arial" w:cs="Arial"/>
          <w:sz w:val="24"/>
          <w:szCs w:val="24"/>
        </w:rPr>
        <w:t>.2.</w:t>
      </w:r>
      <w:r>
        <w:rPr>
          <w:rFonts w:ascii="Arial" w:hAnsi="Arial" w:cs="Arial"/>
          <w:sz w:val="24"/>
          <w:szCs w:val="24"/>
        </w:rPr>
        <w:tab/>
      </w:r>
      <w:r w:rsidRPr="007B549D">
        <w:rPr>
          <w:rFonts w:ascii="Arial" w:hAnsi="Arial" w:cs="Arial"/>
          <w:color w:val="000000"/>
          <w:sz w:val="24"/>
          <w:szCs w:val="24"/>
        </w:rPr>
        <w:t>The</w:t>
      </w:r>
      <w:r w:rsidRPr="000E7420">
        <w:rPr>
          <w:rFonts w:ascii="Arial" w:hAnsi="Arial" w:cs="Arial"/>
          <w:color w:val="000000"/>
          <w:sz w:val="24"/>
          <w:szCs w:val="24"/>
        </w:rPr>
        <w:t xml:space="preserve"> relevant party will take all reasonable steps to overcome the delay or stoppage</w:t>
      </w:r>
      <w:r w:rsidRPr="00D44A07">
        <w:rPr>
          <w:rFonts w:ascii="Arial" w:hAnsi="Arial" w:cs="Arial"/>
          <w:color w:val="000000"/>
          <w:sz w:val="24"/>
          <w:szCs w:val="24"/>
        </w:rPr>
        <w:t xml:space="preserve"> and will provide such reasonable assistance to the other, as it is able to facilitate continuation of provision of the Service.</w:t>
      </w:r>
    </w:p>
    <w:p w:rsidR="00B3407E" w:rsidRDefault="00B3407E" w:rsidP="007B549D">
      <w:pPr>
        <w:pStyle w:val="ListParagraph"/>
        <w:tabs>
          <w:tab w:val="left" w:pos="1418"/>
          <w:tab w:val="left" w:pos="2127"/>
          <w:tab w:val="left" w:pos="2835"/>
          <w:tab w:val="left" w:pos="3686"/>
          <w:tab w:val="left" w:pos="4395"/>
        </w:tabs>
        <w:ind w:left="709" w:hanging="709"/>
        <w:jc w:val="both"/>
        <w:rPr>
          <w:rFonts w:ascii="Arial" w:hAnsi="Arial" w:cs="Arial"/>
          <w:color w:val="000000"/>
          <w:sz w:val="24"/>
          <w:szCs w:val="24"/>
        </w:rPr>
      </w:pPr>
    </w:p>
    <w:p w:rsidR="00B3407E" w:rsidRPr="00D44A07" w:rsidRDefault="00B3407E" w:rsidP="007B549D">
      <w:pPr>
        <w:pStyle w:val="ListParagraph"/>
        <w:tabs>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44.3.</w:t>
      </w:r>
      <w:r>
        <w:rPr>
          <w:rFonts w:ascii="Arial" w:hAnsi="Arial" w:cs="Arial"/>
          <w:color w:val="000000"/>
          <w:sz w:val="24"/>
          <w:szCs w:val="24"/>
        </w:rPr>
        <w:tab/>
      </w:r>
      <w:r w:rsidRPr="00D44A07">
        <w:rPr>
          <w:rFonts w:ascii="Arial" w:hAnsi="Arial" w:cs="Arial"/>
          <w:color w:val="000000"/>
          <w:sz w:val="24"/>
          <w:szCs w:val="24"/>
        </w:rPr>
        <w:t>If either party is prevented from performance of its obligations for a continuous period in excess of 30 days:</w:t>
      </w:r>
    </w:p>
    <w:p w:rsidR="00B3407E" w:rsidRPr="00D44A07" w:rsidRDefault="00B3407E" w:rsidP="00A94035">
      <w:pPr>
        <w:tabs>
          <w:tab w:val="left" w:pos="709"/>
          <w:tab w:val="left" w:pos="1418"/>
          <w:tab w:val="left" w:pos="2127"/>
          <w:tab w:val="left" w:pos="2835"/>
          <w:tab w:val="left" w:pos="3686"/>
          <w:tab w:val="left" w:pos="4395"/>
        </w:tabs>
        <w:ind w:left="709"/>
        <w:jc w:val="both"/>
        <w:rPr>
          <w:rFonts w:cs="Arial"/>
          <w:color w:val="000000"/>
          <w:szCs w:val="24"/>
        </w:rPr>
      </w:pPr>
      <w:r w:rsidRPr="00D44A07">
        <w:rPr>
          <w:rFonts w:cs="Arial"/>
          <w:color w:val="000000"/>
          <w:szCs w:val="24"/>
        </w:rPr>
        <w:t xml:space="preserve"> </w:t>
      </w:r>
    </w:p>
    <w:p w:rsidR="00B3407E" w:rsidRDefault="00B3407E" w:rsidP="007B549D">
      <w:pPr>
        <w:pStyle w:val="ListParagraph"/>
        <w:tabs>
          <w:tab w:val="left" w:pos="1701"/>
          <w:tab w:val="left" w:pos="2835"/>
          <w:tab w:val="left" w:pos="3686"/>
          <w:tab w:val="left" w:pos="4395"/>
        </w:tabs>
        <w:ind w:left="1276" w:hanging="567"/>
        <w:jc w:val="both"/>
        <w:rPr>
          <w:rFonts w:ascii="Arial" w:hAnsi="Arial" w:cs="Arial"/>
          <w:color w:val="000000"/>
          <w:sz w:val="24"/>
          <w:szCs w:val="24"/>
        </w:rPr>
      </w:pPr>
      <w:proofErr w:type="gramStart"/>
      <w:r>
        <w:rPr>
          <w:rFonts w:ascii="Arial" w:hAnsi="Arial" w:cs="Arial"/>
          <w:color w:val="000000"/>
          <w:sz w:val="24"/>
          <w:szCs w:val="24"/>
        </w:rPr>
        <w:t>i</w:t>
      </w:r>
      <w:proofErr w:type="gramEnd"/>
      <w:r>
        <w:rPr>
          <w:rFonts w:ascii="Arial" w:hAnsi="Arial" w:cs="Arial"/>
          <w:color w:val="000000"/>
          <w:sz w:val="24"/>
          <w:szCs w:val="24"/>
        </w:rPr>
        <w:t>.</w:t>
      </w:r>
      <w:r>
        <w:rPr>
          <w:rFonts w:ascii="Arial" w:hAnsi="Arial" w:cs="Arial"/>
          <w:color w:val="000000"/>
          <w:sz w:val="24"/>
          <w:szCs w:val="24"/>
        </w:rPr>
        <w:tab/>
      </w:r>
      <w:r w:rsidRPr="00D02D86">
        <w:rPr>
          <w:rFonts w:ascii="Arial" w:hAnsi="Arial" w:cs="Arial"/>
          <w:color w:val="000000"/>
          <w:sz w:val="24"/>
          <w:szCs w:val="24"/>
        </w:rPr>
        <w:t xml:space="preserve">if agreed by the parties, </w:t>
      </w:r>
      <w:r>
        <w:rPr>
          <w:rFonts w:ascii="Arial" w:hAnsi="Arial" w:cs="Arial"/>
          <w:color w:val="000000"/>
          <w:sz w:val="24"/>
          <w:szCs w:val="24"/>
        </w:rPr>
        <w:t xml:space="preserve">the parties may </w:t>
      </w:r>
      <w:r w:rsidRPr="00D02D86">
        <w:rPr>
          <w:rFonts w:ascii="Arial" w:hAnsi="Arial" w:cs="Arial"/>
          <w:color w:val="000000"/>
          <w:sz w:val="24"/>
          <w:szCs w:val="24"/>
        </w:rPr>
        <w:t>suspend this Contract in whole or in part (upon such terms as may be agreed by the parties),  or</w:t>
      </w:r>
    </w:p>
    <w:p w:rsidR="00B3407E" w:rsidRDefault="00B3407E" w:rsidP="007B549D">
      <w:pPr>
        <w:pStyle w:val="ListParagraph"/>
        <w:tabs>
          <w:tab w:val="left" w:pos="1701"/>
          <w:tab w:val="left" w:pos="2835"/>
          <w:tab w:val="left" w:pos="3686"/>
          <w:tab w:val="left" w:pos="4395"/>
        </w:tabs>
        <w:ind w:left="1276" w:hanging="567"/>
        <w:jc w:val="both"/>
        <w:rPr>
          <w:rFonts w:ascii="Arial" w:hAnsi="Arial" w:cs="Arial"/>
          <w:color w:val="000000"/>
          <w:sz w:val="24"/>
          <w:szCs w:val="24"/>
        </w:rPr>
      </w:pPr>
      <w:r>
        <w:rPr>
          <w:rFonts w:ascii="Arial" w:hAnsi="Arial" w:cs="Arial"/>
          <w:color w:val="000000"/>
          <w:sz w:val="24"/>
          <w:szCs w:val="24"/>
        </w:rPr>
        <w:t>ii.</w:t>
      </w:r>
      <w:r>
        <w:rPr>
          <w:rFonts w:ascii="Arial" w:hAnsi="Arial" w:cs="Arial"/>
          <w:color w:val="000000"/>
          <w:sz w:val="24"/>
          <w:szCs w:val="24"/>
        </w:rPr>
        <w:tab/>
      </w:r>
      <w:proofErr w:type="gramStart"/>
      <w:r w:rsidRPr="00D02D86">
        <w:rPr>
          <w:rFonts w:ascii="Arial" w:hAnsi="Arial" w:cs="Arial"/>
          <w:color w:val="000000"/>
          <w:sz w:val="24"/>
          <w:szCs w:val="24"/>
        </w:rPr>
        <w:t>the</w:t>
      </w:r>
      <w:proofErr w:type="gramEnd"/>
      <w:r w:rsidRPr="00D02D86">
        <w:rPr>
          <w:rFonts w:ascii="Arial" w:hAnsi="Arial" w:cs="Arial"/>
          <w:color w:val="000000"/>
          <w:sz w:val="24"/>
          <w:szCs w:val="24"/>
        </w:rPr>
        <w:t xml:space="preserve"> other party may terminate this Contract  in whole or in part;</w:t>
      </w:r>
      <w:r>
        <w:rPr>
          <w:rFonts w:ascii="Arial" w:hAnsi="Arial" w:cs="Arial"/>
          <w:color w:val="000000"/>
          <w:sz w:val="24"/>
          <w:szCs w:val="24"/>
        </w:rPr>
        <w:t xml:space="preserve"> </w:t>
      </w:r>
    </w:p>
    <w:p w:rsidR="00B3407E" w:rsidRDefault="00B3407E" w:rsidP="00D02D86">
      <w:pPr>
        <w:pStyle w:val="ListParagraph"/>
        <w:tabs>
          <w:tab w:val="left" w:pos="2127"/>
          <w:tab w:val="left" w:pos="2835"/>
          <w:tab w:val="left" w:pos="3686"/>
          <w:tab w:val="left" w:pos="4395"/>
        </w:tabs>
        <w:ind w:left="1620"/>
        <w:jc w:val="both"/>
        <w:rPr>
          <w:rFonts w:ascii="Arial" w:hAnsi="Arial" w:cs="Arial"/>
          <w:color w:val="000000"/>
          <w:sz w:val="24"/>
          <w:szCs w:val="24"/>
        </w:rPr>
      </w:pPr>
    </w:p>
    <w:p w:rsidR="00B3407E" w:rsidRPr="00D02D86" w:rsidRDefault="00B3407E" w:rsidP="00D02D86">
      <w:pPr>
        <w:pStyle w:val="ListParagraph"/>
        <w:tabs>
          <w:tab w:val="left" w:pos="2127"/>
          <w:tab w:val="left" w:pos="2835"/>
          <w:tab w:val="left" w:pos="3686"/>
          <w:tab w:val="left" w:pos="4395"/>
        </w:tabs>
        <w:ind w:left="630"/>
        <w:jc w:val="both"/>
        <w:rPr>
          <w:rFonts w:ascii="Arial" w:hAnsi="Arial" w:cs="Arial"/>
          <w:color w:val="000000"/>
          <w:sz w:val="24"/>
          <w:szCs w:val="24"/>
        </w:rPr>
      </w:pPr>
      <w:proofErr w:type="gramStart"/>
      <w:r w:rsidRPr="00D02D86">
        <w:rPr>
          <w:rFonts w:ascii="Arial" w:hAnsi="Arial" w:cs="Arial"/>
          <w:color w:val="000000"/>
          <w:sz w:val="24"/>
          <w:szCs w:val="24"/>
        </w:rPr>
        <w:t>forthwith</w:t>
      </w:r>
      <w:proofErr w:type="gramEnd"/>
      <w:r w:rsidRPr="00D02D86">
        <w:rPr>
          <w:rFonts w:ascii="Arial" w:hAnsi="Arial" w:cs="Arial"/>
          <w:color w:val="000000"/>
          <w:sz w:val="24"/>
          <w:szCs w:val="24"/>
        </w:rPr>
        <w:t xml:space="preserve"> on service of written notice upon the party so prevented.</w:t>
      </w:r>
    </w:p>
    <w:p w:rsidR="00B3407E" w:rsidRDefault="00B3407E" w:rsidP="00A46866">
      <w:pPr>
        <w:tabs>
          <w:tab w:val="left" w:pos="2127"/>
          <w:tab w:val="left" w:pos="2835"/>
          <w:tab w:val="left" w:pos="3686"/>
          <w:tab w:val="left" w:pos="4395"/>
        </w:tabs>
        <w:ind w:left="1564" w:hanging="855"/>
        <w:jc w:val="both"/>
        <w:rPr>
          <w:rFonts w:cs="Arial"/>
          <w:color w:val="000000"/>
          <w:szCs w:val="24"/>
        </w:rPr>
      </w:pPr>
    </w:p>
    <w:p w:rsidR="00B3407E" w:rsidRPr="00397130" w:rsidRDefault="00B3407E" w:rsidP="007B549D">
      <w:pPr>
        <w:pStyle w:val="ListParagraph"/>
        <w:tabs>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44.4.</w:t>
      </w:r>
      <w:r>
        <w:rPr>
          <w:rFonts w:ascii="Arial" w:hAnsi="Arial" w:cs="Arial"/>
          <w:color w:val="000000"/>
          <w:sz w:val="24"/>
          <w:szCs w:val="24"/>
        </w:rPr>
        <w:tab/>
      </w:r>
      <w:r w:rsidRPr="00397130">
        <w:rPr>
          <w:rFonts w:ascii="Arial" w:hAnsi="Arial" w:cs="Arial"/>
          <w:color w:val="000000"/>
          <w:sz w:val="24"/>
          <w:szCs w:val="24"/>
        </w:rPr>
        <w:t xml:space="preserve">Neither party shall have any liability to the other, except that rights and </w:t>
      </w:r>
      <w:proofErr w:type="gramStart"/>
      <w:r w:rsidRPr="00397130">
        <w:rPr>
          <w:rFonts w:ascii="Arial" w:hAnsi="Arial" w:cs="Arial"/>
          <w:color w:val="000000"/>
          <w:sz w:val="24"/>
          <w:szCs w:val="24"/>
        </w:rPr>
        <w:t>liabilities which have accrued prior to such termination</w:t>
      </w:r>
      <w:proofErr w:type="gramEnd"/>
      <w:r w:rsidRPr="00397130">
        <w:rPr>
          <w:rFonts w:ascii="Arial" w:hAnsi="Arial" w:cs="Arial"/>
          <w:color w:val="000000"/>
          <w:sz w:val="24"/>
          <w:szCs w:val="24"/>
        </w:rPr>
        <w:t xml:space="preserve"> shall continue to subsist and for the avoidance of doubt the Council shall not be liable for payments to the Provider for services not performed by reason of an event of force majeure.</w:t>
      </w:r>
    </w:p>
    <w:p w:rsidR="00B3407E" w:rsidRPr="004E400F"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Pr="004E400F" w:rsidRDefault="00B3407E" w:rsidP="00A20487">
      <w:pPr>
        <w:autoSpaceDE w:val="0"/>
        <w:autoSpaceDN w:val="0"/>
        <w:adjustRightInd w:val="0"/>
        <w:ind w:left="1440" w:hanging="720"/>
        <w:jc w:val="both"/>
        <w:rPr>
          <w:rFonts w:cs="Arial"/>
          <w:color w:val="000000"/>
          <w:szCs w:val="24"/>
        </w:rPr>
      </w:pPr>
    </w:p>
    <w:p w:rsidR="00B3407E" w:rsidRPr="00D44A07" w:rsidRDefault="00B3407E" w:rsidP="007B549D">
      <w:pPr>
        <w:pStyle w:val="ListParagraph"/>
        <w:tabs>
          <w:tab w:val="left" w:pos="-567"/>
          <w:tab w:val="left" w:pos="-142"/>
          <w:tab w:val="left" w:pos="0"/>
        </w:tabs>
        <w:ind w:left="0"/>
        <w:jc w:val="both"/>
        <w:rPr>
          <w:rFonts w:ascii="Arial" w:hAnsi="Arial" w:cs="Arial"/>
          <w:color w:val="000000"/>
          <w:sz w:val="24"/>
          <w:szCs w:val="24"/>
        </w:rPr>
      </w:pPr>
      <w:r>
        <w:rPr>
          <w:rFonts w:ascii="Arial" w:hAnsi="Arial" w:cs="Arial"/>
          <w:color w:val="000000"/>
          <w:sz w:val="24"/>
          <w:szCs w:val="24"/>
        </w:rPr>
        <w:t>45.</w:t>
      </w:r>
      <w:r>
        <w:rPr>
          <w:rFonts w:ascii="Arial" w:hAnsi="Arial" w:cs="Arial"/>
          <w:color w:val="000000"/>
          <w:sz w:val="24"/>
          <w:szCs w:val="24"/>
        </w:rPr>
        <w:tab/>
      </w:r>
      <w:r w:rsidRPr="00D44A07">
        <w:rPr>
          <w:rFonts w:ascii="Arial" w:hAnsi="Arial" w:cs="Arial"/>
          <w:b/>
          <w:color w:val="000000"/>
          <w:sz w:val="24"/>
          <w:szCs w:val="24"/>
        </w:rPr>
        <w:t>Contracts (Rights of Third Parties) Act 1999</w:t>
      </w:r>
    </w:p>
    <w:p w:rsidR="00B3407E" w:rsidRPr="004E400F"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Pr="00397130" w:rsidRDefault="00B3407E" w:rsidP="007B549D">
      <w:pPr>
        <w:pStyle w:val="ListParagraph"/>
        <w:tabs>
          <w:tab w:val="left" w:pos="2127"/>
          <w:tab w:val="left" w:pos="2835"/>
          <w:tab w:val="left" w:pos="3686"/>
        </w:tabs>
        <w:ind w:left="709" w:hanging="709"/>
        <w:jc w:val="both"/>
        <w:rPr>
          <w:rFonts w:ascii="Arial" w:hAnsi="Arial" w:cs="Arial"/>
          <w:color w:val="000000"/>
          <w:sz w:val="24"/>
          <w:szCs w:val="24"/>
        </w:rPr>
      </w:pPr>
      <w:r>
        <w:rPr>
          <w:rFonts w:ascii="Arial" w:hAnsi="Arial" w:cs="Arial"/>
          <w:color w:val="000000"/>
          <w:sz w:val="24"/>
          <w:szCs w:val="24"/>
        </w:rPr>
        <w:lastRenderedPageBreak/>
        <w:t>45.1.</w:t>
      </w:r>
      <w:r>
        <w:rPr>
          <w:rFonts w:ascii="Arial" w:hAnsi="Arial" w:cs="Arial"/>
          <w:color w:val="000000"/>
          <w:sz w:val="24"/>
          <w:szCs w:val="24"/>
        </w:rPr>
        <w:tab/>
      </w:r>
      <w:r w:rsidRPr="00397130">
        <w:rPr>
          <w:rFonts w:ascii="Arial" w:hAnsi="Arial" w:cs="Arial"/>
          <w:color w:val="000000"/>
          <w:sz w:val="24"/>
          <w:szCs w:val="24"/>
        </w:rPr>
        <w:t>This Contract is not intended to and does not give any person who is not a party to it any right to enforce any of its provisions under the Contracts (Rights of Third Parties) Act 1999.</w:t>
      </w: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Pr="00397130" w:rsidRDefault="00B3407E" w:rsidP="007B549D">
      <w:pPr>
        <w:pStyle w:val="ListParagraph"/>
        <w:tabs>
          <w:tab w:val="left" w:pos="-1418"/>
          <w:tab w:val="left" w:pos="-426"/>
          <w:tab w:val="left" w:pos="-284"/>
        </w:tabs>
        <w:ind w:left="0"/>
        <w:jc w:val="both"/>
        <w:rPr>
          <w:rFonts w:ascii="Arial" w:hAnsi="Arial" w:cs="Arial"/>
          <w:color w:val="000000"/>
          <w:sz w:val="24"/>
          <w:szCs w:val="24"/>
        </w:rPr>
      </w:pPr>
      <w:r>
        <w:rPr>
          <w:rFonts w:ascii="Arial" w:hAnsi="Arial" w:cs="Arial"/>
          <w:color w:val="000000"/>
          <w:sz w:val="24"/>
          <w:szCs w:val="24"/>
        </w:rPr>
        <w:t>46.</w:t>
      </w:r>
      <w:r>
        <w:rPr>
          <w:rFonts w:ascii="Arial" w:hAnsi="Arial" w:cs="Arial"/>
          <w:color w:val="000000"/>
          <w:sz w:val="24"/>
          <w:szCs w:val="24"/>
        </w:rPr>
        <w:tab/>
      </w:r>
      <w:r w:rsidRPr="00397130">
        <w:rPr>
          <w:rFonts w:ascii="Arial" w:hAnsi="Arial" w:cs="Arial"/>
          <w:b/>
          <w:color w:val="000000"/>
          <w:sz w:val="24"/>
          <w:szCs w:val="24"/>
        </w:rPr>
        <w:t>Waiver</w:t>
      </w:r>
    </w:p>
    <w:p w:rsidR="00B3407E" w:rsidRPr="004E400F" w:rsidRDefault="00B3407E" w:rsidP="00A20487">
      <w:pPr>
        <w:tabs>
          <w:tab w:val="left" w:pos="-1440"/>
          <w:tab w:val="left" w:pos="709"/>
          <w:tab w:val="left" w:pos="1418"/>
          <w:tab w:val="left" w:pos="2127"/>
          <w:tab w:val="left" w:pos="2835"/>
          <w:tab w:val="left" w:pos="3686"/>
          <w:tab w:val="left" w:pos="4395"/>
        </w:tabs>
        <w:jc w:val="both"/>
        <w:rPr>
          <w:rFonts w:cs="Arial"/>
          <w:color w:val="000000"/>
          <w:szCs w:val="24"/>
        </w:rPr>
      </w:pPr>
      <w:r w:rsidRPr="004E400F">
        <w:rPr>
          <w:rFonts w:cs="Arial"/>
          <w:color w:val="000000"/>
          <w:szCs w:val="24"/>
        </w:rPr>
        <w:tab/>
      </w:r>
    </w:p>
    <w:p w:rsidR="00B3407E" w:rsidRDefault="00B3407E" w:rsidP="007B549D">
      <w:pPr>
        <w:pStyle w:val="ListParagraph"/>
        <w:tabs>
          <w:tab w:val="left" w:pos="-1440"/>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46.1.</w:t>
      </w:r>
      <w:r>
        <w:rPr>
          <w:rFonts w:ascii="Arial" w:hAnsi="Arial" w:cs="Arial"/>
          <w:color w:val="000000"/>
          <w:sz w:val="24"/>
          <w:szCs w:val="24"/>
        </w:rPr>
        <w:tab/>
      </w:r>
      <w:r w:rsidRPr="00397130">
        <w:rPr>
          <w:rFonts w:ascii="Arial" w:hAnsi="Arial" w:cs="Arial"/>
          <w:color w:val="000000"/>
          <w:sz w:val="24"/>
          <w:szCs w:val="24"/>
        </w:rPr>
        <w:t>Failure of either party to exercise any right or remedy shall not constitute a</w:t>
      </w:r>
      <w:r>
        <w:rPr>
          <w:rFonts w:ascii="Arial" w:hAnsi="Arial" w:cs="Arial"/>
          <w:color w:val="000000"/>
          <w:sz w:val="24"/>
          <w:szCs w:val="24"/>
        </w:rPr>
        <w:t xml:space="preserve"> </w:t>
      </w:r>
      <w:r w:rsidRPr="00397130">
        <w:rPr>
          <w:rFonts w:ascii="Arial" w:hAnsi="Arial" w:cs="Arial"/>
          <w:color w:val="000000"/>
          <w:sz w:val="24"/>
          <w:szCs w:val="24"/>
        </w:rPr>
        <w:t xml:space="preserve">waiver of such right or remedy. </w:t>
      </w:r>
    </w:p>
    <w:p w:rsidR="00B3407E" w:rsidRDefault="00B3407E" w:rsidP="007B549D">
      <w:pPr>
        <w:pStyle w:val="ListParagraph"/>
        <w:tabs>
          <w:tab w:val="left" w:pos="-1440"/>
          <w:tab w:val="left" w:pos="1418"/>
          <w:tab w:val="left" w:pos="2127"/>
          <w:tab w:val="left" w:pos="2835"/>
          <w:tab w:val="left" w:pos="3686"/>
          <w:tab w:val="left" w:pos="4395"/>
        </w:tabs>
        <w:ind w:left="0"/>
        <w:jc w:val="both"/>
        <w:rPr>
          <w:rFonts w:ascii="Arial" w:hAnsi="Arial" w:cs="Arial"/>
          <w:color w:val="000000"/>
          <w:sz w:val="24"/>
          <w:szCs w:val="24"/>
        </w:rPr>
      </w:pPr>
    </w:p>
    <w:p w:rsidR="00B3407E" w:rsidRPr="00397130" w:rsidRDefault="00B3407E" w:rsidP="007B549D">
      <w:pPr>
        <w:pStyle w:val="ListParagraph"/>
        <w:tabs>
          <w:tab w:val="left" w:pos="-1440"/>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46.2.</w:t>
      </w:r>
      <w:r>
        <w:rPr>
          <w:rFonts w:ascii="Arial" w:hAnsi="Arial" w:cs="Arial"/>
          <w:color w:val="000000"/>
          <w:sz w:val="24"/>
          <w:szCs w:val="24"/>
        </w:rPr>
        <w:tab/>
      </w:r>
      <w:r w:rsidRPr="00397130">
        <w:rPr>
          <w:rFonts w:ascii="Arial" w:hAnsi="Arial" w:cs="Arial"/>
          <w:color w:val="000000"/>
          <w:sz w:val="24"/>
          <w:szCs w:val="24"/>
        </w:rPr>
        <w:t xml:space="preserve">No waiver shall be effective unless it is communicated to the other party in writing. </w:t>
      </w:r>
    </w:p>
    <w:p w:rsidR="00B3407E" w:rsidRPr="00397130" w:rsidRDefault="00B3407E" w:rsidP="0060486F">
      <w:pPr>
        <w:tabs>
          <w:tab w:val="left" w:pos="-1440"/>
          <w:tab w:val="left" w:pos="709"/>
          <w:tab w:val="left" w:pos="1418"/>
          <w:tab w:val="left" w:pos="2127"/>
          <w:tab w:val="left" w:pos="2835"/>
          <w:tab w:val="left" w:pos="3686"/>
          <w:tab w:val="left" w:pos="4395"/>
        </w:tabs>
        <w:jc w:val="both"/>
        <w:rPr>
          <w:rFonts w:cs="Arial"/>
          <w:color w:val="000000"/>
          <w:szCs w:val="24"/>
        </w:rPr>
      </w:pPr>
    </w:p>
    <w:p w:rsidR="00B3407E" w:rsidRPr="00397130" w:rsidRDefault="00B3407E" w:rsidP="007B549D">
      <w:pPr>
        <w:pStyle w:val="ListParagraph"/>
        <w:tabs>
          <w:tab w:val="left" w:pos="-1440"/>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46.3.</w:t>
      </w:r>
      <w:r>
        <w:rPr>
          <w:rFonts w:ascii="Arial" w:hAnsi="Arial" w:cs="Arial"/>
          <w:color w:val="000000"/>
          <w:sz w:val="24"/>
          <w:szCs w:val="24"/>
        </w:rPr>
        <w:tab/>
      </w:r>
      <w:r w:rsidRPr="00397130">
        <w:rPr>
          <w:rFonts w:ascii="Arial" w:hAnsi="Arial" w:cs="Arial"/>
          <w:color w:val="000000"/>
          <w:sz w:val="24"/>
          <w:szCs w:val="24"/>
        </w:rPr>
        <w:t>Waiver of a default shall not (unless it expressly so provides) constitute a</w:t>
      </w:r>
      <w:r>
        <w:rPr>
          <w:rFonts w:ascii="Arial" w:hAnsi="Arial" w:cs="Arial"/>
          <w:color w:val="000000"/>
          <w:sz w:val="24"/>
          <w:szCs w:val="24"/>
        </w:rPr>
        <w:t xml:space="preserve"> </w:t>
      </w:r>
      <w:r w:rsidRPr="00397130">
        <w:rPr>
          <w:rFonts w:ascii="Arial" w:hAnsi="Arial" w:cs="Arial"/>
          <w:color w:val="000000"/>
          <w:sz w:val="24"/>
          <w:szCs w:val="24"/>
        </w:rPr>
        <w:t>waiver of any future default.</w:t>
      </w:r>
    </w:p>
    <w:p w:rsidR="00B3407E" w:rsidRDefault="00B3407E" w:rsidP="00A20487">
      <w:pPr>
        <w:tabs>
          <w:tab w:val="left" w:pos="-1440"/>
          <w:tab w:val="left" w:pos="709"/>
          <w:tab w:val="left" w:pos="1418"/>
          <w:tab w:val="left" w:pos="2127"/>
          <w:tab w:val="left" w:pos="2835"/>
          <w:tab w:val="left" w:pos="3686"/>
          <w:tab w:val="left" w:pos="4395"/>
        </w:tabs>
        <w:jc w:val="both"/>
        <w:rPr>
          <w:rFonts w:cs="Arial"/>
          <w:color w:val="000000"/>
          <w:szCs w:val="24"/>
        </w:rPr>
      </w:pPr>
    </w:p>
    <w:p w:rsidR="00B3407E" w:rsidRPr="004E400F" w:rsidRDefault="00B3407E" w:rsidP="00A20487">
      <w:pPr>
        <w:tabs>
          <w:tab w:val="left" w:pos="-1440"/>
          <w:tab w:val="left" w:pos="709"/>
          <w:tab w:val="left" w:pos="1418"/>
          <w:tab w:val="left" w:pos="2127"/>
          <w:tab w:val="left" w:pos="2835"/>
          <w:tab w:val="left" w:pos="3686"/>
          <w:tab w:val="left" w:pos="4395"/>
        </w:tabs>
        <w:jc w:val="both"/>
        <w:rPr>
          <w:rFonts w:cs="Arial"/>
          <w:color w:val="000000"/>
          <w:szCs w:val="24"/>
        </w:rPr>
      </w:pPr>
    </w:p>
    <w:p w:rsidR="00B3407E" w:rsidRPr="00AC38BE" w:rsidRDefault="00B3407E" w:rsidP="007B549D">
      <w:pPr>
        <w:pStyle w:val="ListParagraph"/>
        <w:tabs>
          <w:tab w:val="left" w:pos="-1418"/>
          <w:tab w:val="left" w:pos="-851"/>
          <w:tab w:val="left" w:pos="-284"/>
          <w:tab w:val="left" w:pos="-142"/>
        </w:tabs>
        <w:ind w:left="0"/>
        <w:jc w:val="both"/>
        <w:rPr>
          <w:rFonts w:ascii="Arial" w:hAnsi="Arial" w:cs="Arial"/>
          <w:b/>
          <w:color w:val="000000"/>
          <w:sz w:val="24"/>
          <w:szCs w:val="24"/>
        </w:rPr>
      </w:pPr>
      <w:r>
        <w:rPr>
          <w:rFonts w:ascii="Arial" w:hAnsi="Arial" w:cs="Arial"/>
          <w:color w:val="000000"/>
          <w:sz w:val="24"/>
          <w:szCs w:val="24"/>
        </w:rPr>
        <w:t>47.</w:t>
      </w:r>
      <w:r>
        <w:rPr>
          <w:rFonts w:ascii="Arial" w:hAnsi="Arial" w:cs="Arial"/>
          <w:color w:val="000000"/>
          <w:sz w:val="24"/>
          <w:szCs w:val="24"/>
        </w:rPr>
        <w:tab/>
      </w:r>
      <w:r w:rsidRPr="00AC38BE">
        <w:rPr>
          <w:rFonts w:ascii="Arial" w:hAnsi="Arial" w:cs="Arial"/>
          <w:b/>
          <w:color w:val="000000"/>
          <w:sz w:val="24"/>
          <w:szCs w:val="24"/>
        </w:rPr>
        <w:t>Notices</w:t>
      </w:r>
    </w:p>
    <w:p w:rsidR="00B3407E" w:rsidRPr="005C7FEC" w:rsidRDefault="00B3407E" w:rsidP="00A20487">
      <w:pPr>
        <w:tabs>
          <w:tab w:val="left" w:pos="-1440"/>
          <w:tab w:val="left" w:pos="709"/>
          <w:tab w:val="left" w:pos="1418"/>
          <w:tab w:val="left" w:pos="2127"/>
          <w:tab w:val="left" w:pos="2835"/>
          <w:tab w:val="left" w:pos="3686"/>
          <w:tab w:val="left" w:pos="4395"/>
        </w:tabs>
        <w:jc w:val="both"/>
        <w:rPr>
          <w:rFonts w:cs="Arial"/>
          <w:color w:val="000000"/>
          <w:szCs w:val="24"/>
        </w:rPr>
      </w:pPr>
    </w:p>
    <w:p w:rsidR="00B3407E" w:rsidRPr="005C7FEC" w:rsidRDefault="00B3407E" w:rsidP="007B549D">
      <w:pPr>
        <w:pStyle w:val="ListParagraph"/>
        <w:tabs>
          <w:tab w:val="left" w:pos="-1440"/>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47.1.</w:t>
      </w:r>
      <w:r>
        <w:rPr>
          <w:rFonts w:ascii="Arial" w:hAnsi="Arial" w:cs="Arial"/>
          <w:color w:val="000000"/>
          <w:sz w:val="24"/>
          <w:szCs w:val="24"/>
        </w:rPr>
        <w:tab/>
      </w:r>
      <w:r w:rsidRPr="005C7FEC">
        <w:rPr>
          <w:rFonts w:ascii="Arial" w:hAnsi="Arial" w:cs="Arial"/>
          <w:color w:val="000000"/>
          <w:sz w:val="24"/>
          <w:szCs w:val="24"/>
        </w:rPr>
        <w:t>Any notice, consent, acceptance or the like required or to be given under this Contract shall be in writing and shall be deemed to be given by sending to the relevant party at the address for service:</w:t>
      </w:r>
    </w:p>
    <w:p w:rsidR="00B3407E" w:rsidRPr="004E400F" w:rsidRDefault="00B3407E" w:rsidP="00A20487">
      <w:pPr>
        <w:tabs>
          <w:tab w:val="left" w:pos="-1440"/>
          <w:tab w:val="left" w:pos="709"/>
          <w:tab w:val="left" w:pos="1418"/>
          <w:tab w:val="left" w:pos="2127"/>
          <w:tab w:val="left" w:pos="2835"/>
          <w:tab w:val="left" w:pos="3686"/>
          <w:tab w:val="left" w:pos="4395"/>
        </w:tabs>
        <w:jc w:val="both"/>
        <w:rPr>
          <w:rFonts w:cs="Arial"/>
          <w:color w:val="000000"/>
          <w:szCs w:val="24"/>
        </w:rPr>
      </w:pPr>
    </w:p>
    <w:p w:rsidR="00B3407E" w:rsidRPr="004E400F" w:rsidRDefault="00B3407E" w:rsidP="005C7FEC">
      <w:pPr>
        <w:numPr>
          <w:ilvl w:val="0"/>
          <w:numId w:val="4"/>
        </w:numPr>
        <w:tabs>
          <w:tab w:val="clear" w:pos="1530"/>
          <w:tab w:val="num" w:pos="1440"/>
          <w:tab w:val="left" w:pos="2127"/>
          <w:tab w:val="left" w:pos="2835"/>
          <w:tab w:val="left" w:pos="3686"/>
          <w:tab w:val="left" w:pos="4395"/>
        </w:tabs>
        <w:ind w:left="1440" w:hanging="731"/>
        <w:jc w:val="both"/>
        <w:rPr>
          <w:rFonts w:cs="Arial"/>
          <w:color w:val="000000"/>
          <w:szCs w:val="24"/>
        </w:rPr>
      </w:pPr>
      <w:r w:rsidRPr="004E400F">
        <w:rPr>
          <w:rFonts w:cs="Arial"/>
          <w:color w:val="000000"/>
          <w:szCs w:val="24"/>
        </w:rPr>
        <w:t>when delivered if given personally or sent by recorded delivery post</w:t>
      </w:r>
      <w:r>
        <w:rPr>
          <w:rFonts w:cs="Arial"/>
          <w:color w:val="000000"/>
          <w:szCs w:val="24"/>
        </w:rPr>
        <w:t>;</w:t>
      </w:r>
    </w:p>
    <w:p w:rsidR="00B3407E" w:rsidRPr="004E400F" w:rsidRDefault="00B3407E" w:rsidP="000C4773">
      <w:pPr>
        <w:numPr>
          <w:ilvl w:val="0"/>
          <w:numId w:val="4"/>
        </w:numPr>
        <w:tabs>
          <w:tab w:val="num" w:pos="1440"/>
          <w:tab w:val="left" w:pos="2127"/>
          <w:tab w:val="left" w:pos="2835"/>
          <w:tab w:val="left" w:pos="3686"/>
          <w:tab w:val="left" w:pos="4395"/>
        </w:tabs>
        <w:ind w:left="1440" w:hanging="731"/>
        <w:jc w:val="both"/>
        <w:rPr>
          <w:rFonts w:cs="Arial"/>
          <w:color w:val="000000"/>
          <w:szCs w:val="24"/>
        </w:rPr>
      </w:pPr>
      <w:r w:rsidRPr="004E400F">
        <w:rPr>
          <w:rFonts w:cs="Arial"/>
          <w:color w:val="000000"/>
          <w:szCs w:val="24"/>
        </w:rPr>
        <w:t xml:space="preserve">3 </w:t>
      </w:r>
      <w:r w:rsidRPr="00293CDC">
        <w:rPr>
          <w:rFonts w:cs="Arial"/>
          <w:color w:val="000000"/>
          <w:szCs w:val="24"/>
        </w:rPr>
        <w:t>Working</w:t>
      </w:r>
      <w:r>
        <w:rPr>
          <w:rFonts w:cs="Arial"/>
          <w:color w:val="000000"/>
          <w:szCs w:val="24"/>
        </w:rPr>
        <w:t xml:space="preserve"> </w:t>
      </w:r>
      <w:r w:rsidRPr="004E400F">
        <w:rPr>
          <w:rFonts w:cs="Arial"/>
          <w:color w:val="000000"/>
          <w:szCs w:val="24"/>
        </w:rPr>
        <w:t>days after the day of posting in the case of first class post; or</w:t>
      </w:r>
    </w:p>
    <w:p w:rsidR="00B3407E" w:rsidRPr="00717BEC" w:rsidRDefault="00B3407E" w:rsidP="000C4773">
      <w:pPr>
        <w:numPr>
          <w:ilvl w:val="0"/>
          <w:numId w:val="4"/>
        </w:numPr>
        <w:tabs>
          <w:tab w:val="num" w:pos="1440"/>
          <w:tab w:val="left" w:pos="2127"/>
          <w:tab w:val="left" w:pos="2835"/>
          <w:tab w:val="left" w:pos="3686"/>
          <w:tab w:val="left" w:pos="4395"/>
        </w:tabs>
        <w:ind w:left="1440" w:hanging="731"/>
        <w:jc w:val="both"/>
        <w:rPr>
          <w:rFonts w:cs="Arial"/>
          <w:color w:val="000000"/>
          <w:szCs w:val="24"/>
        </w:rPr>
      </w:pPr>
      <w:proofErr w:type="gramStart"/>
      <w:r w:rsidRPr="004E400F">
        <w:rPr>
          <w:rFonts w:cs="Arial"/>
          <w:szCs w:val="24"/>
          <w:lang w:eastAsia="en-GB"/>
        </w:rPr>
        <w:t>next</w:t>
      </w:r>
      <w:proofErr w:type="gramEnd"/>
      <w:r w:rsidRPr="004E400F">
        <w:rPr>
          <w:rFonts w:cs="Arial"/>
          <w:szCs w:val="24"/>
          <w:lang w:eastAsia="en-GB"/>
        </w:rPr>
        <w:t xml:space="preserve"> Working Day after sending in the case of e-mail</w:t>
      </w:r>
      <w:r>
        <w:rPr>
          <w:rFonts w:cs="Arial"/>
          <w:szCs w:val="24"/>
          <w:lang w:eastAsia="en-GB"/>
        </w:rPr>
        <w:t>.</w:t>
      </w:r>
    </w:p>
    <w:p w:rsidR="00B3407E" w:rsidRDefault="00B3407E" w:rsidP="00717BEC">
      <w:pPr>
        <w:tabs>
          <w:tab w:val="left" w:pos="2127"/>
          <w:tab w:val="left" w:pos="2835"/>
          <w:tab w:val="left" w:pos="3686"/>
          <w:tab w:val="left" w:pos="4395"/>
        </w:tabs>
        <w:ind w:left="1440"/>
        <w:jc w:val="both"/>
        <w:rPr>
          <w:rFonts w:cs="Arial"/>
          <w:color w:val="000000"/>
          <w:szCs w:val="24"/>
        </w:rPr>
      </w:pPr>
    </w:p>
    <w:p w:rsidR="00B3407E" w:rsidRPr="004E400F" w:rsidRDefault="00B3407E" w:rsidP="007B549D">
      <w:pPr>
        <w:pStyle w:val="BodyTextIndent3"/>
        <w:ind w:left="0"/>
        <w:jc w:val="both"/>
        <w:rPr>
          <w:rFonts w:cs="Arial"/>
          <w:szCs w:val="24"/>
        </w:rPr>
      </w:pPr>
      <w:r>
        <w:rPr>
          <w:rFonts w:cs="Arial"/>
          <w:szCs w:val="24"/>
        </w:rPr>
        <w:t>47.2.</w:t>
      </w:r>
      <w:r>
        <w:rPr>
          <w:rFonts w:cs="Arial"/>
          <w:szCs w:val="24"/>
        </w:rPr>
        <w:tab/>
      </w:r>
      <w:r w:rsidRPr="004E400F">
        <w:rPr>
          <w:rFonts w:cs="Arial"/>
          <w:szCs w:val="24"/>
        </w:rPr>
        <w:t xml:space="preserve">Either </w:t>
      </w:r>
      <w:r>
        <w:rPr>
          <w:rFonts w:cs="Arial"/>
          <w:szCs w:val="24"/>
        </w:rPr>
        <w:t>party</w:t>
      </w:r>
      <w:r w:rsidRPr="004E400F">
        <w:rPr>
          <w:rFonts w:cs="Arial"/>
          <w:szCs w:val="24"/>
        </w:rPr>
        <w:t xml:space="preserve"> may change its address for service by serving a notice in</w:t>
      </w:r>
      <w:r>
        <w:rPr>
          <w:rFonts w:cs="Arial"/>
          <w:szCs w:val="24"/>
        </w:rPr>
        <w:t xml:space="preserve"> </w:t>
      </w:r>
      <w:r w:rsidRPr="004E400F">
        <w:rPr>
          <w:rFonts w:cs="Arial"/>
          <w:szCs w:val="24"/>
        </w:rPr>
        <w:t>accordance with this clause.</w:t>
      </w:r>
    </w:p>
    <w:p w:rsidR="00B3407E" w:rsidRDefault="00B3407E" w:rsidP="006D0E46">
      <w:pPr>
        <w:tabs>
          <w:tab w:val="left" w:pos="1080"/>
          <w:tab w:val="left" w:pos="2127"/>
          <w:tab w:val="left" w:pos="2835"/>
          <w:tab w:val="left" w:pos="3686"/>
          <w:tab w:val="left" w:pos="4395"/>
        </w:tabs>
        <w:jc w:val="both"/>
        <w:rPr>
          <w:rFonts w:cs="Arial"/>
          <w:color w:val="000000"/>
          <w:szCs w:val="24"/>
        </w:rPr>
      </w:pPr>
    </w:p>
    <w:p w:rsidR="00B3407E" w:rsidRDefault="00B3407E" w:rsidP="006D0E46">
      <w:pPr>
        <w:tabs>
          <w:tab w:val="left" w:pos="1080"/>
          <w:tab w:val="left" w:pos="2127"/>
          <w:tab w:val="left" w:pos="2835"/>
          <w:tab w:val="left" w:pos="3686"/>
          <w:tab w:val="left" w:pos="4395"/>
        </w:tabs>
        <w:jc w:val="both"/>
        <w:rPr>
          <w:rFonts w:cs="Arial"/>
          <w:color w:val="000000"/>
          <w:szCs w:val="24"/>
        </w:rPr>
      </w:pPr>
    </w:p>
    <w:p w:rsidR="00B3407E" w:rsidRPr="004E400F" w:rsidRDefault="00B3407E" w:rsidP="007B549D">
      <w:pPr>
        <w:pStyle w:val="NormalWeb"/>
        <w:tabs>
          <w:tab w:val="left" w:pos="709"/>
          <w:tab w:val="left" w:pos="1418"/>
          <w:tab w:val="left" w:pos="2127"/>
          <w:tab w:val="left" w:pos="2835"/>
          <w:tab w:val="left" w:pos="3686"/>
          <w:tab w:val="left" w:pos="4395"/>
        </w:tabs>
        <w:spacing w:before="0" w:beforeAutospacing="0" w:after="0" w:afterAutospacing="0"/>
        <w:jc w:val="both"/>
        <w:rPr>
          <w:rFonts w:ascii="Arial" w:hAnsi="Arial" w:cs="Arial"/>
          <w:b/>
          <w:sz w:val="24"/>
          <w:szCs w:val="24"/>
        </w:rPr>
      </w:pPr>
      <w:r>
        <w:rPr>
          <w:rFonts w:ascii="Arial" w:hAnsi="Arial" w:cs="Arial"/>
          <w:sz w:val="24"/>
          <w:szCs w:val="24"/>
        </w:rPr>
        <w:t>48.</w:t>
      </w:r>
      <w:r>
        <w:rPr>
          <w:rFonts w:ascii="Arial" w:hAnsi="Arial" w:cs="Arial"/>
          <w:sz w:val="24"/>
          <w:szCs w:val="24"/>
        </w:rPr>
        <w:tab/>
      </w:r>
      <w:r w:rsidRPr="004E400F">
        <w:rPr>
          <w:rFonts w:ascii="Arial" w:hAnsi="Arial" w:cs="Arial"/>
          <w:b/>
          <w:sz w:val="24"/>
          <w:szCs w:val="24"/>
        </w:rPr>
        <w:t>Severance</w:t>
      </w:r>
    </w:p>
    <w:p w:rsidR="00B3407E" w:rsidRPr="004E400F" w:rsidRDefault="00B3407E" w:rsidP="00A20487">
      <w:pPr>
        <w:pStyle w:val="NormalWeb"/>
        <w:tabs>
          <w:tab w:val="left" w:pos="709"/>
          <w:tab w:val="left" w:pos="1418"/>
          <w:tab w:val="left" w:pos="2127"/>
          <w:tab w:val="left" w:pos="2835"/>
          <w:tab w:val="left" w:pos="3686"/>
          <w:tab w:val="left" w:pos="4395"/>
        </w:tabs>
        <w:spacing w:before="0" w:beforeAutospacing="0" w:after="0" w:afterAutospacing="0"/>
        <w:jc w:val="both"/>
        <w:rPr>
          <w:rFonts w:ascii="Arial" w:hAnsi="Arial" w:cs="Arial"/>
          <w:sz w:val="24"/>
          <w:szCs w:val="24"/>
        </w:rPr>
      </w:pPr>
    </w:p>
    <w:p w:rsidR="00B3407E" w:rsidRDefault="00B3407E" w:rsidP="005D2470">
      <w:pPr>
        <w:pStyle w:val="NormalWeb"/>
        <w:tabs>
          <w:tab w:val="left" w:pos="1418"/>
          <w:tab w:val="left" w:pos="2127"/>
          <w:tab w:val="left" w:pos="2835"/>
          <w:tab w:val="left" w:pos="3686"/>
          <w:tab w:val="left" w:pos="4395"/>
        </w:tabs>
        <w:spacing w:before="0" w:beforeAutospacing="0" w:after="0" w:afterAutospacing="0"/>
        <w:ind w:left="709" w:hanging="709"/>
        <w:jc w:val="both"/>
        <w:rPr>
          <w:rFonts w:ascii="Arial" w:hAnsi="Arial" w:cs="Arial"/>
          <w:sz w:val="24"/>
          <w:szCs w:val="24"/>
        </w:rPr>
      </w:pPr>
      <w:r>
        <w:rPr>
          <w:rFonts w:ascii="Arial" w:hAnsi="Arial" w:cs="Arial"/>
          <w:sz w:val="24"/>
          <w:szCs w:val="24"/>
        </w:rPr>
        <w:t>48.1.</w:t>
      </w:r>
      <w:r>
        <w:rPr>
          <w:rFonts w:ascii="Arial" w:hAnsi="Arial" w:cs="Arial"/>
          <w:sz w:val="24"/>
          <w:szCs w:val="24"/>
        </w:rPr>
        <w:tab/>
      </w:r>
      <w:r w:rsidRPr="004E400F">
        <w:rPr>
          <w:rFonts w:ascii="Arial" w:hAnsi="Arial" w:cs="Arial"/>
          <w:sz w:val="24"/>
          <w:szCs w:val="24"/>
        </w:rPr>
        <w:t>If any provision of this Contract shall be found to be invalid or unenforceable,</w:t>
      </w:r>
      <w:r>
        <w:rPr>
          <w:rFonts w:ascii="Arial" w:hAnsi="Arial" w:cs="Arial"/>
          <w:sz w:val="24"/>
          <w:szCs w:val="24"/>
        </w:rPr>
        <w:t xml:space="preserve"> </w:t>
      </w:r>
      <w:r w:rsidRPr="004E400F">
        <w:rPr>
          <w:rFonts w:ascii="Arial" w:hAnsi="Arial" w:cs="Arial"/>
          <w:sz w:val="24"/>
          <w:szCs w:val="24"/>
        </w:rPr>
        <w:t>such invalidity or unenforceability shall not affect the other provisions of this Contract which shall remain in full force and effect.</w:t>
      </w:r>
    </w:p>
    <w:p w:rsidR="00B3407E" w:rsidRDefault="00B3407E" w:rsidP="008E0890">
      <w:pPr>
        <w:pStyle w:val="NormalWeb"/>
        <w:tabs>
          <w:tab w:val="left" w:pos="1418"/>
          <w:tab w:val="left" w:pos="2127"/>
          <w:tab w:val="left" w:pos="2835"/>
          <w:tab w:val="left" w:pos="3686"/>
          <w:tab w:val="left" w:pos="4395"/>
        </w:tabs>
        <w:spacing w:before="0" w:beforeAutospacing="0" w:after="0" w:afterAutospacing="0"/>
        <w:jc w:val="both"/>
        <w:rPr>
          <w:rFonts w:ascii="Arial" w:hAnsi="Arial" w:cs="Arial"/>
          <w:sz w:val="24"/>
          <w:szCs w:val="24"/>
        </w:rPr>
      </w:pPr>
    </w:p>
    <w:p w:rsidR="00B3407E" w:rsidRPr="004E400F" w:rsidRDefault="00B3407E" w:rsidP="005D2470">
      <w:pPr>
        <w:pStyle w:val="NormalWeb"/>
        <w:tabs>
          <w:tab w:val="left" w:pos="1418"/>
          <w:tab w:val="left" w:pos="2127"/>
          <w:tab w:val="left" w:pos="2835"/>
          <w:tab w:val="left" w:pos="3686"/>
          <w:tab w:val="left" w:pos="4395"/>
        </w:tabs>
        <w:spacing w:before="0" w:beforeAutospacing="0" w:after="0" w:afterAutospacing="0"/>
        <w:ind w:left="709" w:hanging="709"/>
        <w:jc w:val="both"/>
        <w:rPr>
          <w:rFonts w:ascii="Arial" w:hAnsi="Arial" w:cs="Arial"/>
          <w:sz w:val="24"/>
          <w:szCs w:val="24"/>
        </w:rPr>
      </w:pPr>
      <w:r>
        <w:rPr>
          <w:rFonts w:ascii="Arial" w:hAnsi="Arial" w:cs="Arial"/>
          <w:sz w:val="24"/>
          <w:szCs w:val="24"/>
        </w:rPr>
        <w:t>48.2.</w:t>
      </w:r>
      <w:r>
        <w:rPr>
          <w:rFonts w:ascii="Arial" w:hAnsi="Arial" w:cs="Arial"/>
          <w:sz w:val="24"/>
          <w:szCs w:val="24"/>
        </w:rPr>
        <w:tab/>
      </w:r>
      <w:r w:rsidRPr="004E400F">
        <w:rPr>
          <w:rFonts w:ascii="Arial" w:hAnsi="Arial" w:cs="Arial"/>
          <w:sz w:val="24"/>
          <w:szCs w:val="24"/>
        </w:rPr>
        <w:t>If any provision of this Contract is so found to be invalid or unenforceable but</w:t>
      </w:r>
      <w:r>
        <w:rPr>
          <w:rFonts w:ascii="Arial" w:hAnsi="Arial" w:cs="Arial"/>
          <w:sz w:val="24"/>
          <w:szCs w:val="24"/>
        </w:rPr>
        <w:t xml:space="preserve"> </w:t>
      </w:r>
      <w:r w:rsidRPr="004E400F">
        <w:rPr>
          <w:rFonts w:ascii="Arial" w:hAnsi="Arial" w:cs="Arial"/>
          <w:sz w:val="24"/>
          <w:szCs w:val="24"/>
        </w:rPr>
        <w:t>would be valid or enforceable if some part of the provision were deleted, the provision in question shall apply with such modification(s) as may be necessary to make it valid and enforceable.</w:t>
      </w:r>
    </w:p>
    <w:p w:rsidR="00B3407E" w:rsidRDefault="00B3407E" w:rsidP="00A20487">
      <w:pPr>
        <w:pStyle w:val="NormalWeb"/>
        <w:tabs>
          <w:tab w:val="left" w:pos="709"/>
          <w:tab w:val="left" w:pos="1418"/>
          <w:tab w:val="left" w:pos="2127"/>
          <w:tab w:val="left" w:pos="2835"/>
          <w:tab w:val="left" w:pos="3686"/>
          <w:tab w:val="left" w:pos="4395"/>
        </w:tabs>
        <w:spacing w:before="0" w:beforeAutospacing="0" w:after="0" w:afterAutospacing="0"/>
        <w:ind w:left="709" w:hanging="709"/>
        <w:jc w:val="both"/>
        <w:rPr>
          <w:rFonts w:ascii="Arial" w:hAnsi="Arial" w:cs="Arial"/>
          <w:sz w:val="24"/>
          <w:szCs w:val="24"/>
        </w:rPr>
      </w:pPr>
    </w:p>
    <w:p w:rsidR="00B3407E" w:rsidRPr="004E400F" w:rsidRDefault="00B3407E" w:rsidP="00A20487">
      <w:pPr>
        <w:pStyle w:val="NormalWeb"/>
        <w:tabs>
          <w:tab w:val="left" w:pos="709"/>
          <w:tab w:val="left" w:pos="1418"/>
          <w:tab w:val="left" w:pos="2127"/>
          <w:tab w:val="left" w:pos="2835"/>
          <w:tab w:val="left" w:pos="3686"/>
          <w:tab w:val="left" w:pos="4395"/>
        </w:tabs>
        <w:spacing w:before="0" w:beforeAutospacing="0" w:after="0" w:afterAutospacing="0"/>
        <w:ind w:left="709" w:hanging="709"/>
        <w:jc w:val="both"/>
        <w:rPr>
          <w:rFonts w:ascii="Arial" w:hAnsi="Arial" w:cs="Arial"/>
          <w:sz w:val="24"/>
          <w:szCs w:val="24"/>
        </w:rPr>
      </w:pPr>
    </w:p>
    <w:p w:rsidR="00B3407E" w:rsidRPr="004E400F" w:rsidRDefault="00B3407E" w:rsidP="007B549D">
      <w:pPr>
        <w:pStyle w:val="NormalWeb"/>
        <w:tabs>
          <w:tab w:val="left" w:pos="709"/>
          <w:tab w:val="left" w:pos="1418"/>
          <w:tab w:val="left" w:pos="2127"/>
          <w:tab w:val="left" w:pos="2835"/>
          <w:tab w:val="left" w:pos="3686"/>
          <w:tab w:val="left" w:pos="4395"/>
        </w:tabs>
        <w:spacing w:before="0" w:beforeAutospacing="0" w:after="0" w:afterAutospacing="0"/>
        <w:jc w:val="both"/>
        <w:rPr>
          <w:rFonts w:ascii="Arial" w:hAnsi="Arial" w:cs="Arial"/>
          <w:b/>
          <w:sz w:val="24"/>
          <w:szCs w:val="24"/>
        </w:rPr>
      </w:pPr>
      <w:r>
        <w:rPr>
          <w:rFonts w:ascii="Arial" w:hAnsi="Arial" w:cs="Arial"/>
          <w:sz w:val="24"/>
          <w:szCs w:val="24"/>
        </w:rPr>
        <w:t>49.</w:t>
      </w:r>
      <w:r>
        <w:rPr>
          <w:rFonts w:ascii="Arial" w:hAnsi="Arial" w:cs="Arial"/>
          <w:sz w:val="24"/>
          <w:szCs w:val="24"/>
        </w:rPr>
        <w:tab/>
      </w:r>
      <w:r w:rsidRPr="004E400F">
        <w:rPr>
          <w:rFonts w:ascii="Arial" w:hAnsi="Arial" w:cs="Arial"/>
          <w:b/>
          <w:sz w:val="24"/>
          <w:szCs w:val="24"/>
        </w:rPr>
        <w:t>Governing Law</w:t>
      </w:r>
    </w:p>
    <w:p w:rsidR="00B3407E" w:rsidRPr="004E400F" w:rsidRDefault="00B3407E" w:rsidP="00A20487">
      <w:pPr>
        <w:pStyle w:val="NormalWeb"/>
        <w:tabs>
          <w:tab w:val="left" w:pos="709"/>
          <w:tab w:val="left" w:pos="1418"/>
          <w:tab w:val="left" w:pos="2127"/>
          <w:tab w:val="left" w:pos="2835"/>
          <w:tab w:val="left" w:pos="3686"/>
          <w:tab w:val="left" w:pos="4395"/>
        </w:tabs>
        <w:spacing w:before="0" w:beforeAutospacing="0" w:after="0" w:afterAutospacing="0"/>
        <w:jc w:val="both"/>
        <w:rPr>
          <w:rFonts w:ascii="Arial" w:hAnsi="Arial" w:cs="Arial"/>
          <w:sz w:val="24"/>
          <w:szCs w:val="24"/>
        </w:rPr>
      </w:pPr>
    </w:p>
    <w:p w:rsidR="00B3407E" w:rsidRPr="00AA2C58" w:rsidRDefault="00B3407E" w:rsidP="005D2470">
      <w:pPr>
        <w:pStyle w:val="ListParagraph"/>
        <w:tabs>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49.1.</w:t>
      </w:r>
      <w:r>
        <w:rPr>
          <w:rFonts w:ascii="Arial" w:hAnsi="Arial" w:cs="Arial"/>
          <w:color w:val="000000"/>
          <w:sz w:val="24"/>
          <w:szCs w:val="24"/>
        </w:rPr>
        <w:tab/>
      </w:r>
      <w:r w:rsidRPr="00AA2C58">
        <w:rPr>
          <w:rFonts w:ascii="Arial" w:hAnsi="Arial" w:cs="Arial"/>
          <w:color w:val="000000"/>
          <w:sz w:val="24"/>
          <w:szCs w:val="24"/>
        </w:rPr>
        <w:t xml:space="preserve">The validity, construction and performance of this Contract shall be </w:t>
      </w:r>
      <w:r w:rsidRPr="00AA2C58">
        <w:rPr>
          <w:rFonts w:ascii="Arial" w:hAnsi="Arial" w:cs="Arial"/>
          <w:color w:val="000000"/>
          <w:sz w:val="24"/>
          <w:szCs w:val="24"/>
        </w:rPr>
        <w:tab/>
        <w:t>construed</w:t>
      </w:r>
      <w:r>
        <w:rPr>
          <w:rFonts w:ascii="Arial" w:hAnsi="Arial" w:cs="Arial"/>
          <w:color w:val="000000"/>
          <w:sz w:val="24"/>
          <w:szCs w:val="24"/>
        </w:rPr>
        <w:t xml:space="preserve"> </w:t>
      </w:r>
      <w:r w:rsidRPr="00AA2C58">
        <w:rPr>
          <w:rFonts w:ascii="Arial" w:hAnsi="Arial" w:cs="Arial"/>
          <w:color w:val="000000"/>
          <w:sz w:val="24"/>
          <w:szCs w:val="24"/>
        </w:rPr>
        <w:t>and governed by the Laws of England and Wales and each party irrevocably submit to the exclusive jurisdiction of the Courts of England and Wales.</w:t>
      </w:r>
    </w:p>
    <w:p w:rsidR="00B3407E" w:rsidRDefault="00B3407E" w:rsidP="00AA2C58">
      <w:pPr>
        <w:tabs>
          <w:tab w:val="left" w:pos="709"/>
          <w:tab w:val="left" w:pos="1418"/>
          <w:tab w:val="left" w:pos="2127"/>
          <w:tab w:val="left" w:pos="2835"/>
          <w:tab w:val="left" w:pos="3686"/>
          <w:tab w:val="left" w:pos="4395"/>
        </w:tabs>
        <w:ind w:left="720" w:hanging="720"/>
        <w:jc w:val="both"/>
        <w:rPr>
          <w:rFonts w:cs="Arial"/>
          <w:color w:val="000000"/>
          <w:szCs w:val="24"/>
        </w:rPr>
      </w:pPr>
    </w:p>
    <w:p w:rsidR="00B3407E" w:rsidRPr="00AA2C58" w:rsidRDefault="00B3407E" w:rsidP="00AA2C58">
      <w:pPr>
        <w:tabs>
          <w:tab w:val="left" w:pos="709"/>
          <w:tab w:val="left" w:pos="1418"/>
          <w:tab w:val="left" w:pos="2127"/>
          <w:tab w:val="left" w:pos="2835"/>
          <w:tab w:val="left" w:pos="3686"/>
          <w:tab w:val="left" w:pos="4395"/>
        </w:tabs>
        <w:ind w:left="720" w:hanging="720"/>
        <w:jc w:val="both"/>
        <w:rPr>
          <w:rFonts w:cs="Arial"/>
          <w:color w:val="000000"/>
          <w:szCs w:val="24"/>
        </w:rPr>
      </w:pPr>
    </w:p>
    <w:p w:rsidR="00B3407E" w:rsidRPr="00AA2C58" w:rsidRDefault="00B3407E" w:rsidP="007B549D">
      <w:pPr>
        <w:pStyle w:val="ListParagraph"/>
        <w:tabs>
          <w:tab w:val="left" w:pos="709"/>
          <w:tab w:val="left" w:pos="1418"/>
          <w:tab w:val="left" w:pos="2127"/>
          <w:tab w:val="left" w:pos="2835"/>
          <w:tab w:val="left" w:pos="3686"/>
          <w:tab w:val="left" w:pos="4395"/>
        </w:tabs>
        <w:ind w:left="0"/>
        <w:jc w:val="both"/>
        <w:rPr>
          <w:rFonts w:ascii="Arial" w:hAnsi="Arial" w:cs="Arial"/>
          <w:color w:val="000000"/>
          <w:sz w:val="24"/>
          <w:szCs w:val="24"/>
        </w:rPr>
      </w:pPr>
      <w:r>
        <w:rPr>
          <w:rFonts w:ascii="Arial" w:hAnsi="Arial" w:cs="Arial"/>
          <w:color w:val="000000"/>
          <w:sz w:val="24"/>
          <w:szCs w:val="24"/>
        </w:rPr>
        <w:t>50.</w:t>
      </w:r>
      <w:r>
        <w:rPr>
          <w:rFonts w:ascii="Arial" w:hAnsi="Arial" w:cs="Arial"/>
          <w:color w:val="000000"/>
          <w:sz w:val="24"/>
          <w:szCs w:val="24"/>
        </w:rPr>
        <w:tab/>
      </w:r>
      <w:r w:rsidRPr="00AA2C58">
        <w:rPr>
          <w:rFonts w:ascii="Arial" w:hAnsi="Arial" w:cs="Arial"/>
          <w:b/>
          <w:color w:val="000000"/>
          <w:sz w:val="24"/>
          <w:szCs w:val="24"/>
        </w:rPr>
        <w:t xml:space="preserve">Entire </w:t>
      </w:r>
      <w:r>
        <w:rPr>
          <w:rFonts w:ascii="Arial" w:hAnsi="Arial" w:cs="Arial"/>
          <w:b/>
          <w:color w:val="000000"/>
          <w:sz w:val="24"/>
          <w:szCs w:val="24"/>
        </w:rPr>
        <w:t>Agreement</w:t>
      </w:r>
      <w:r w:rsidRPr="00AA2C58">
        <w:rPr>
          <w:rFonts w:ascii="Arial" w:hAnsi="Arial" w:cs="Arial"/>
          <w:color w:val="000000"/>
          <w:sz w:val="24"/>
          <w:szCs w:val="24"/>
        </w:rPr>
        <w:t xml:space="preserve"> </w:t>
      </w:r>
    </w:p>
    <w:p w:rsidR="00B3407E" w:rsidRPr="004E400F"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Pr="007F7A11" w:rsidRDefault="008C75FB" w:rsidP="005D2470">
      <w:pPr>
        <w:pStyle w:val="ListParagraph"/>
        <w:tabs>
          <w:tab w:val="left" w:pos="2127"/>
          <w:tab w:val="left" w:pos="2835"/>
          <w:tab w:val="left" w:pos="3686"/>
          <w:tab w:val="left" w:pos="4395"/>
        </w:tabs>
        <w:ind w:left="709" w:hanging="709"/>
        <w:jc w:val="both"/>
        <w:rPr>
          <w:rFonts w:ascii="Arial" w:hAnsi="Arial" w:cs="Arial"/>
          <w:sz w:val="24"/>
          <w:szCs w:val="24"/>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-5092065</wp:posOffset>
                </wp:positionH>
                <wp:positionV relativeFrom="paragraph">
                  <wp:posOffset>2540</wp:posOffset>
                </wp:positionV>
                <wp:extent cx="4169410" cy="1222375"/>
                <wp:effectExtent l="13335" t="6350" r="8255" b="952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69410" cy="1222375"/>
                        </a:xfrm>
                        <a:custGeom>
                          <a:avLst/>
                          <a:gdLst>
                            <a:gd name="T0" fmla="*/ 0 w 6566"/>
                            <a:gd name="T1" fmla="*/ 1925 h 1925"/>
                            <a:gd name="T2" fmla="*/ 6566 w 6566"/>
                            <a:gd name="T3" fmla="*/ 0 h 1925"/>
                          </a:gdLst>
                          <a:ahLst/>
                          <a:cxnLst>
                            <a:cxn ang="0">
                              <a:pos x="T0" y="T1"/>
                            </a:cxn>
                            <a:cxn ang="0">
                              <a:pos x="T2" y="T3"/>
                            </a:cxn>
                          </a:cxnLst>
                          <a:rect l="0" t="0" r="r" b="b"/>
                          <a:pathLst>
                            <a:path w="6566" h="1925">
                              <a:moveTo>
                                <a:pt x="0" y="1925"/>
                              </a:moveTo>
                              <a:lnTo>
                                <a:pt x="656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F0B8FD"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00.95pt,96.45pt,-72.65pt,.2pt" coordsize="656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" filled="f">
                <v:path arrowok="t" o:connecttype="custom" o:connectlocs="0,1222375;4169410,0" o:connectangles="0,0"/>
              </v:polyline>
            </w:pict>
          </mc:Fallback>
        </mc:AlternateContent>
      </w:r>
      <w:r w:rsidR="00B3407E">
        <w:rPr>
          <w:rFonts w:ascii="Arial" w:hAnsi="Arial" w:cs="Arial"/>
          <w:color w:val="000000"/>
          <w:sz w:val="24"/>
          <w:szCs w:val="24"/>
        </w:rPr>
        <w:t>50.1.</w:t>
      </w:r>
      <w:r w:rsidR="00B3407E">
        <w:rPr>
          <w:rFonts w:ascii="Arial" w:hAnsi="Arial" w:cs="Arial"/>
          <w:color w:val="000000"/>
          <w:sz w:val="24"/>
          <w:szCs w:val="24"/>
        </w:rPr>
        <w:tab/>
      </w:r>
      <w:r w:rsidR="00B3407E" w:rsidRPr="007F7A11">
        <w:rPr>
          <w:rFonts w:ascii="Arial" w:hAnsi="Arial" w:cs="Arial"/>
          <w:color w:val="000000"/>
          <w:sz w:val="24"/>
          <w:szCs w:val="24"/>
        </w:rPr>
        <w:t xml:space="preserve">This Contract constitutes the entire </w:t>
      </w:r>
      <w:r w:rsidR="00B3407E">
        <w:rPr>
          <w:rFonts w:ascii="Arial" w:hAnsi="Arial" w:cs="Arial"/>
          <w:color w:val="000000"/>
          <w:sz w:val="24"/>
          <w:szCs w:val="24"/>
        </w:rPr>
        <w:t>agreement</w:t>
      </w:r>
      <w:r w:rsidR="00B3407E" w:rsidRPr="007F7A11">
        <w:rPr>
          <w:rFonts w:ascii="Arial" w:hAnsi="Arial" w:cs="Arial"/>
          <w:color w:val="000000"/>
          <w:sz w:val="24"/>
          <w:szCs w:val="24"/>
        </w:rPr>
        <w:t xml:space="preserve"> between the parties in respect of the Service and the parties confirm that they have not entered into this Contract on the basis of any representation that is not expressly incorporated in this Contract.</w:t>
      </w:r>
    </w:p>
    <w:p w:rsidR="00B3407E" w:rsidRPr="007F7A11" w:rsidRDefault="00B3407E" w:rsidP="00542C68">
      <w:pPr>
        <w:tabs>
          <w:tab w:val="left" w:pos="1418"/>
          <w:tab w:val="left" w:pos="2127"/>
          <w:tab w:val="left" w:pos="2835"/>
          <w:tab w:val="left" w:pos="3686"/>
          <w:tab w:val="left" w:pos="4395"/>
        </w:tabs>
        <w:ind w:left="709" w:hanging="709"/>
        <w:jc w:val="both"/>
        <w:rPr>
          <w:rFonts w:cs="Arial"/>
          <w:szCs w:val="24"/>
        </w:rPr>
      </w:pPr>
    </w:p>
    <w:p w:rsidR="00B3407E" w:rsidRPr="007F7A11" w:rsidRDefault="00B3407E" w:rsidP="005D2470">
      <w:pPr>
        <w:pStyle w:val="ListParagraph"/>
        <w:tabs>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50.2.</w:t>
      </w:r>
      <w:r>
        <w:rPr>
          <w:rFonts w:ascii="Arial" w:hAnsi="Arial" w:cs="Arial"/>
          <w:color w:val="000000"/>
          <w:sz w:val="24"/>
          <w:szCs w:val="24"/>
        </w:rPr>
        <w:tab/>
      </w:r>
      <w:r w:rsidRPr="007F7A11">
        <w:rPr>
          <w:rFonts w:ascii="Arial" w:hAnsi="Arial" w:cs="Arial"/>
          <w:color w:val="000000"/>
          <w:sz w:val="24"/>
          <w:szCs w:val="24"/>
        </w:rPr>
        <w:t xml:space="preserve">These terms and conditions </w:t>
      </w:r>
      <w:r w:rsidRPr="007F7A11">
        <w:rPr>
          <w:rFonts w:ascii="Arial" w:hAnsi="Arial" w:cs="Arial"/>
          <w:sz w:val="24"/>
          <w:szCs w:val="24"/>
        </w:rPr>
        <w:t xml:space="preserve">shall prevail over any terms and conditions, which emanate from the Provider. </w:t>
      </w:r>
    </w:p>
    <w:p w:rsidR="00B3407E" w:rsidRPr="007F7A11" w:rsidRDefault="00B3407E" w:rsidP="00542C68">
      <w:pPr>
        <w:tabs>
          <w:tab w:val="left" w:pos="1418"/>
          <w:tab w:val="left" w:pos="2127"/>
          <w:tab w:val="left" w:pos="2835"/>
          <w:tab w:val="left" w:pos="3686"/>
          <w:tab w:val="left" w:pos="4395"/>
        </w:tabs>
        <w:ind w:left="709" w:hanging="709"/>
        <w:jc w:val="both"/>
        <w:rPr>
          <w:rFonts w:cs="Arial"/>
          <w:color w:val="000000"/>
          <w:szCs w:val="24"/>
        </w:rPr>
      </w:pPr>
    </w:p>
    <w:p w:rsidR="00B3407E" w:rsidRPr="007F7A11" w:rsidRDefault="00B3407E" w:rsidP="005D2470">
      <w:pPr>
        <w:pStyle w:val="ListParagraph"/>
        <w:tabs>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50.3.</w:t>
      </w:r>
      <w:r>
        <w:rPr>
          <w:rFonts w:ascii="Arial" w:hAnsi="Arial" w:cs="Arial"/>
          <w:color w:val="000000"/>
          <w:sz w:val="24"/>
          <w:szCs w:val="24"/>
        </w:rPr>
        <w:tab/>
      </w:r>
      <w:r w:rsidRPr="007F7A11">
        <w:rPr>
          <w:rFonts w:ascii="Arial" w:hAnsi="Arial" w:cs="Arial"/>
          <w:color w:val="000000"/>
          <w:sz w:val="24"/>
          <w:szCs w:val="24"/>
        </w:rPr>
        <w:t xml:space="preserve">This Contract supersedes any prior contract between the parties, whether written or oral with effect from the Commencement Date but without prejudice to any rights or remedies which have already accrued to either party as at such date. </w:t>
      </w:r>
    </w:p>
    <w:p w:rsidR="00B3407E" w:rsidRPr="007F7A11" w:rsidRDefault="00B3407E" w:rsidP="007B549D">
      <w:pPr>
        <w:pStyle w:val="ListParagraph"/>
        <w:tabs>
          <w:tab w:val="left" w:pos="709"/>
          <w:tab w:val="left" w:pos="1418"/>
          <w:tab w:val="left" w:pos="2127"/>
          <w:tab w:val="left" w:pos="2835"/>
          <w:tab w:val="left" w:pos="3686"/>
          <w:tab w:val="left" w:pos="4395"/>
        </w:tabs>
        <w:ind w:left="0"/>
        <w:jc w:val="both"/>
        <w:rPr>
          <w:rFonts w:ascii="Arial" w:hAnsi="Arial" w:cs="Arial"/>
          <w:b/>
          <w:color w:val="000000"/>
          <w:sz w:val="24"/>
          <w:szCs w:val="24"/>
        </w:rPr>
      </w:pPr>
      <w:r>
        <w:rPr>
          <w:rFonts w:ascii="Arial" w:hAnsi="Arial" w:cs="Arial"/>
          <w:color w:val="000000"/>
          <w:sz w:val="24"/>
          <w:szCs w:val="24"/>
        </w:rPr>
        <w:t>51.</w:t>
      </w:r>
      <w:r>
        <w:rPr>
          <w:rFonts w:ascii="Arial" w:hAnsi="Arial" w:cs="Arial"/>
          <w:color w:val="000000"/>
          <w:sz w:val="24"/>
          <w:szCs w:val="24"/>
        </w:rPr>
        <w:tab/>
      </w:r>
      <w:r w:rsidRPr="007F7A11">
        <w:rPr>
          <w:rFonts w:ascii="Arial" w:hAnsi="Arial" w:cs="Arial"/>
          <w:b/>
          <w:color w:val="000000"/>
          <w:sz w:val="24"/>
          <w:szCs w:val="24"/>
        </w:rPr>
        <w:t>Survival of Terms</w:t>
      </w:r>
    </w:p>
    <w:p w:rsidR="00B3407E" w:rsidRPr="004E400F"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Pr="00973C92" w:rsidRDefault="00B3407E" w:rsidP="005D2470">
      <w:pPr>
        <w:pStyle w:val="ListParagraph"/>
        <w:tabs>
          <w:tab w:val="left" w:pos="1418"/>
          <w:tab w:val="left" w:pos="2127"/>
          <w:tab w:val="left" w:pos="2835"/>
          <w:tab w:val="left" w:pos="3686"/>
          <w:tab w:val="left" w:pos="4395"/>
        </w:tabs>
        <w:ind w:left="709" w:hanging="709"/>
        <w:jc w:val="both"/>
        <w:rPr>
          <w:rFonts w:ascii="Arial" w:hAnsi="Arial" w:cs="Arial"/>
          <w:sz w:val="24"/>
          <w:szCs w:val="24"/>
        </w:rPr>
      </w:pPr>
      <w:r>
        <w:rPr>
          <w:rFonts w:ascii="Arial" w:hAnsi="Arial" w:cs="Arial"/>
          <w:color w:val="000000"/>
          <w:sz w:val="24"/>
          <w:szCs w:val="24"/>
        </w:rPr>
        <w:t>51.1.</w:t>
      </w:r>
      <w:r>
        <w:rPr>
          <w:rFonts w:ascii="Arial" w:hAnsi="Arial" w:cs="Arial"/>
          <w:color w:val="000000"/>
          <w:sz w:val="24"/>
          <w:szCs w:val="24"/>
        </w:rPr>
        <w:tab/>
      </w:r>
      <w:r w:rsidRPr="00973C92">
        <w:rPr>
          <w:rFonts w:ascii="Arial" w:hAnsi="Arial" w:cs="Arial"/>
          <w:color w:val="000000"/>
          <w:sz w:val="24"/>
          <w:szCs w:val="24"/>
        </w:rPr>
        <w:t>Clause 18</w:t>
      </w:r>
      <w:r w:rsidRPr="00973C92">
        <w:rPr>
          <w:rFonts w:ascii="Arial" w:hAnsi="Arial" w:cs="Arial"/>
          <w:sz w:val="24"/>
          <w:szCs w:val="24"/>
        </w:rPr>
        <w:t xml:space="preserve">Transfer of Undertakings (Protection of Employment) Regulations 2006 (TUPE) </w:t>
      </w:r>
    </w:p>
    <w:p w:rsidR="00B3407E" w:rsidRPr="00973C92" w:rsidRDefault="00B3407E" w:rsidP="00CA1186">
      <w:pPr>
        <w:tabs>
          <w:tab w:val="left" w:pos="709"/>
          <w:tab w:val="left" w:pos="1418"/>
          <w:tab w:val="left" w:pos="2127"/>
          <w:tab w:val="left" w:pos="2835"/>
          <w:tab w:val="left" w:pos="3686"/>
          <w:tab w:val="left" w:pos="4395"/>
        </w:tabs>
        <w:ind w:left="709" w:hanging="709"/>
        <w:jc w:val="both"/>
        <w:rPr>
          <w:rFonts w:cs="Arial"/>
          <w:color w:val="000000"/>
          <w:szCs w:val="24"/>
        </w:rPr>
      </w:pPr>
      <w:r w:rsidRPr="00973C92">
        <w:rPr>
          <w:rFonts w:cs="Arial"/>
          <w:szCs w:val="24"/>
        </w:rPr>
        <w:tab/>
      </w:r>
      <w:r w:rsidRPr="00973C92">
        <w:rPr>
          <w:rFonts w:cs="Arial"/>
          <w:color w:val="000000"/>
          <w:szCs w:val="24"/>
        </w:rPr>
        <w:t>Clause 29 Confidentiality,</w:t>
      </w:r>
    </w:p>
    <w:p w:rsidR="00B3407E" w:rsidRPr="00973C92" w:rsidRDefault="00B3407E" w:rsidP="00CA1186">
      <w:pPr>
        <w:tabs>
          <w:tab w:val="left" w:pos="1418"/>
          <w:tab w:val="left" w:pos="2127"/>
          <w:tab w:val="left" w:pos="2835"/>
          <w:tab w:val="left" w:pos="3686"/>
          <w:tab w:val="left" w:pos="4395"/>
        </w:tabs>
        <w:ind w:left="709" w:hanging="709"/>
        <w:jc w:val="both"/>
        <w:rPr>
          <w:rFonts w:cs="Arial"/>
          <w:color w:val="000000"/>
          <w:szCs w:val="24"/>
        </w:rPr>
      </w:pPr>
      <w:r w:rsidRPr="00973C92">
        <w:rPr>
          <w:rFonts w:cs="Arial"/>
          <w:color w:val="000000"/>
          <w:szCs w:val="24"/>
        </w:rPr>
        <w:tab/>
        <w:t>Clause 32 Intellectual Property,</w:t>
      </w:r>
    </w:p>
    <w:p w:rsidR="00B3407E" w:rsidRPr="00973C92" w:rsidRDefault="00B3407E" w:rsidP="00CA1186">
      <w:pPr>
        <w:tabs>
          <w:tab w:val="left" w:pos="709"/>
          <w:tab w:val="left" w:pos="1418"/>
          <w:tab w:val="left" w:pos="2127"/>
          <w:tab w:val="left" w:pos="2835"/>
          <w:tab w:val="left" w:pos="3686"/>
          <w:tab w:val="left" w:pos="4395"/>
        </w:tabs>
        <w:ind w:left="709" w:hanging="709"/>
        <w:jc w:val="both"/>
        <w:rPr>
          <w:rFonts w:cs="Arial"/>
          <w:color w:val="000000"/>
          <w:szCs w:val="24"/>
        </w:rPr>
      </w:pPr>
      <w:r w:rsidRPr="00973C92">
        <w:rPr>
          <w:rFonts w:cs="Arial"/>
          <w:color w:val="000000"/>
          <w:szCs w:val="24"/>
        </w:rPr>
        <w:tab/>
        <w:t>Clause 36 Data Protection Act and Information Security,</w:t>
      </w:r>
    </w:p>
    <w:p w:rsidR="00B3407E" w:rsidRDefault="00B3407E" w:rsidP="00542C68">
      <w:pPr>
        <w:tabs>
          <w:tab w:val="left" w:pos="709"/>
          <w:tab w:val="left" w:pos="1418"/>
          <w:tab w:val="left" w:pos="2127"/>
          <w:tab w:val="left" w:pos="2835"/>
          <w:tab w:val="left" w:pos="3686"/>
          <w:tab w:val="left" w:pos="4395"/>
        </w:tabs>
        <w:ind w:left="709" w:hanging="709"/>
        <w:jc w:val="both"/>
        <w:rPr>
          <w:rFonts w:cs="Arial"/>
          <w:color w:val="000000"/>
          <w:szCs w:val="24"/>
        </w:rPr>
      </w:pPr>
      <w:r w:rsidRPr="00973C92">
        <w:rPr>
          <w:rFonts w:cs="Arial"/>
          <w:color w:val="000000"/>
          <w:szCs w:val="24"/>
        </w:rPr>
        <w:tab/>
        <w:t xml:space="preserve">Clause 37 Freedom of Information Act and Environmental Information Regulations, </w:t>
      </w:r>
      <w:r w:rsidRPr="00973C92">
        <w:rPr>
          <w:rFonts w:cs="Arial"/>
          <w:color w:val="000000"/>
          <w:szCs w:val="24"/>
        </w:rPr>
        <w:tab/>
      </w:r>
      <w:r w:rsidRPr="00973C92">
        <w:rPr>
          <w:rFonts w:cs="Arial"/>
          <w:color w:val="000000"/>
          <w:szCs w:val="24"/>
        </w:rPr>
        <w:tab/>
      </w:r>
    </w:p>
    <w:p w:rsidR="00B3407E" w:rsidRPr="00973C92" w:rsidRDefault="00B3407E" w:rsidP="00542C68">
      <w:pPr>
        <w:tabs>
          <w:tab w:val="left" w:pos="709"/>
          <w:tab w:val="left" w:pos="1418"/>
          <w:tab w:val="left" w:pos="2127"/>
          <w:tab w:val="left" w:pos="2835"/>
          <w:tab w:val="left" w:pos="3686"/>
          <w:tab w:val="left" w:pos="4395"/>
        </w:tabs>
        <w:ind w:left="709" w:hanging="709"/>
        <w:jc w:val="both"/>
        <w:rPr>
          <w:rFonts w:cs="Arial"/>
          <w:color w:val="000000"/>
          <w:szCs w:val="24"/>
        </w:rPr>
      </w:pPr>
      <w:r>
        <w:rPr>
          <w:rFonts w:cs="Arial"/>
          <w:color w:val="000000"/>
          <w:szCs w:val="24"/>
        </w:rPr>
        <w:tab/>
      </w:r>
      <w:r w:rsidRPr="00973C92">
        <w:rPr>
          <w:rFonts w:cs="Arial"/>
          <w:color w:val="000000"/>
          <w:szCs w:val="24"/>
        </w:rPr>
        <w:t>Shall survive termination of this Contract.</w:t>
      </w: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Pr="00973C92" w:rsidRDefault="00B3407E" w:rsidP="007B549D">
      <w:pPr>
        <w:pStyle w:val="ListParagraph"/>
        <w:tabs>
          <w:tab w:val="left" w:pos="-284"/>
        </w:tabs>
        <w:ind w:left="0"/>
        <w:jc w:val="both"/>
        <w:rPr>
          <w:rFonts w:ascii="Arial" w:hAnsi="Arial" w:cs="Arial"/>
          <w:sz w:val="24"/>
          <w:szCs w:val="24"/>
        </w:rPr>
      </w:pPr>
      <w:r>
        <w:rPr>
          <w:rFonts w:ascii="Arial" w:hAnsi="Arial" w:cs="Arial"/>
          <w:sz w:val="24"/>
          <w:szCs w:val="24"/>
        </w:rPr>
        <w:t>52.</w:t>
      </w:r>
      <w:r>
        <w:rPr>
          <w:rFonts w:ascii="Arial" w:hAnsi="Arial" w:cs="Arial"/>
          <w:sz w:val="24"/>
          <w:szCs w:val="24"/>
        </w:rPr>
        <w:tab/>
      </w:r>
      <w:r w:rsidRPr="00973C92">
        <w:rPr>
          <w:rFonts w:ascii="Arial" w:hAnsi="Arial" w:cs="Arial"/>
          <w:b/>
          <w:sz w:val="24"/>
          <w:szCs w:val="24"/>
        </w:rPr>
        <w:t>Re-tender and Information</w:t>
      </w:r>
      <w:r w:rsidRPr="00973C92">
        <w:rPr>
          <w:rFonts w:ascii="Arial" w:hAnsi="Arial" w:cs="Arial"/>
          <w:sz w:val="24"/>
          <w:szCs w:val="24"/>
        </w:rPr>
        <w:t xml:space="preserve"> </w:t>
      </w:r>
    </w:p>
    <w:p w:rsidR="00B3407E" w:rsidRPr="004E400F" w:rsidRDefault="00B3407E" w:rsidP="00A20487">
      <w:pPr>
        <w:tabs>
          <w:tab w:val="left" w:pos="709"/>
          <w:tab w:val="left" w:pos="1418"/>
          <w:tab w:val="left" w:pos="2127"/>
          <w:tab w:val="left" w:pos="2835"/>
          <w:tab w:val="left" w:pos="3686"/>
          <w:tab w:val="left" w:pos="4395"/>
        </w:tabs>
        <w:jc w:val="both"/>
        <w:rPr>
          <w:rFonts w:cs="Arial"/>
          <w:szCs w:val="24"/>
        </w:rPr>
      </w:pPr>
    </w:p>
    <w:p w:rsidR="00B3407E" w:rsidRPr="00490E5F" w:rsidRDefault="00B3407E" w:rsidP="005D2470">
      <w:pPr>
        <w:pStyle w:val="ListParagraph"/>
        <w:tabs>
          <w:tab w:val="left" w:pos="2127"/>
          <w:tab w:val="left" w:pos="2835"/>
          <w:tab w:val="left" w:pos="3686"/>
          <w:tab w:val="left" w:pos="4395"/>
        </w:tabs>
        <w:ind w:left="709" w:hanging="709"/>
        <w:jc w:val="both"/>
        <w:rPr>
          <w:rFonts w:ascii="Arial" w:hAnsi="Arial" w:cs="Arial"/>
          <w:sz w:val="24"/>
          <w:szCs w:val="24"/>
        </w:rPr>
      </w:pPr>
      <w:r>
        <w:rPr>
          <w:rFonts w:ascii="Arial" w:hAnsi="Arial" w:cs="Arial"/>
          <w:sz w:val="24"/>
          <w:szCs w:val="24"/>
        </w:rPr>
        <w:t>52.1.</w:t>
      </w:r>
      <w:r>
        <w:rPr>
          <w:rFonts w:ascii="Arial" w:hAnsi="Arial" w:cs="Arial"/>
          <w:sz w:val="24"/>
          <w:szCs w:val="24"/>
        </w:rPr>
        <w:tab/>
      </w:r>
      <w:r w:rsidRPr="00490E5F">
        <w:rPr>
          <w:rFonts w:ascii="Arial" w:hAnsi="Arial" w:cs="Arial"/>
          <w:sz w:val="24"/>
          <w:szCs w:val="24"/>
        </w:rPr>
        <w:t>Subject to clause 29 the Provider shall on request provide to the Council such information and data as the Council may reasonably require to enable the Council to prepare necessary documentation for the re</w:t>
      </w:r>
      <w:r>
        <w:rPr>
          <w:rFonts w:ascii="Arial" w:hAnsi="Arial" w:cs="Arial"/>
          <w:sz w:val="24"/>
          <w:szCs w:val="24"/>
        </w:rPr>
        <w:t>-</w:t>
      </w:r>
      <w:r w:rsidRPr="00490E5F">
        <w:rPr>
          <w:rFonts w:ascii="Arial" w:hAnsi="Arial" w:cs="Arial"/>
          <w:sz w:val="24"/>
          <w:szCs w:val="24"/>
        </w:rPr>
        <w:t>tender and appointment of another provider for the provision of the Service.</w:t>
      </w:r>
    </w:p>
    <w:p w:rsidR="00B3407E" w:rsidRDefault="00B3407E" w:rsidP="00A2066D">
      <w:pPr>
        <w:tabs>
          <w:tab w:val="left" w:pos="709"/>
          <w:tab w:val="left" w:pos="1418"/>
          <w:tab w:val="left" w:pos="2127"/>
          <w:tab w:val="left" w:pos="2835"/>
          <w:tab w:val="left" w:pos="3686"/>
          <w:tab w:val="left" w:pos="4395"/>
        </w:tabs>
        <w:ind w:left="709" w:hanging="709"/>
        <w:jc w:val="both"/>
        <w:rPr>
          <w:rFonts w:cs="Arial"/>
          <w:color w:val="000000"/>
          <w:szCs w:val="24"/>
        </w:rPr>
      </w:pPr>
    </w:p>
    <w:p w:rsidR="00B3407E" w:rsidRPr="004E400F" w:rsidRDefault="00B3407E" w:rsidP="00A2066D">
      <w:pPr>
        <w:tabs>
          <w:tab w:val="left" w:pos="709"/>
          <w:tab w:val="left" w:pos="1418"/>
          <w:tab w:val="left" w:pos="2127"/>
          <w:tab w:val="left" w:pos="2835"/>
          <w:tab w:val="left" w:pos="3686"/>
          <w:tab w:val="left" w:pos="4395"/>
        </w:tabs>
        <w:ind w:left="709" w:hanging="709"/>
        <w:jc w:val="both"/>
        <w:rPr>
          <w:rFonts w:cs="Arial"/>
          <w:color w:val="000000"/>
          <w:szCs w:val="24"/>
        </w:rPr>
      </w:pPr>
    </w:p>
    <w:p w:rsidR="00B3407E" w:rsidRDefault="00B3407E" w:rsidP="007B549D">
      <w:pPr>
        <w:pStyle w:val="ListParagraph"/>
        <w:tabs>
          <w:tab w:val="left" w:pos="-851"/>
          <w:tab w:val="left" w:pos="-709"/>
          <w:tab w:val="left" w:pos="-284"/>
        </w:tabs>
        <w:ind w:left="0"/>
        <w:jc w:val="both"/>
        <w:rPr>
          <w:rFonts w:ascii="Arial" w:hAnsi="Arial" w:cs="Arial"/>
          <w:color w:val="000000"/>
          <w:sz w:val="24"/>
          <w:szCs w:val="24"/>
        </w:rPr>
      </w:pPr>
      <w:r>
        <w:rPr>
          <w:rFonts w:ascii="Arial" w:hAnsi="Arial" w:cs="Arial"/>
          <w:color w:val="000000"/>
          <w:sz w:val="24"/>
          <w:szCs w:val="24"/>
        </w:rPr>
        <w:t>53.</w:t>
      </w:r>
      <w:r>
        <w:rPr>
          <w:rFonts w:ascii="Arial" w:hAnsi="Arial" w:cs="Arial"/>
          <w:color w:val="000000"/>
          <w:sz w:val="24"/>
          <w:szCs w:val="24"/>
        </w:rPr>
        <w:tab/>
      </w:r>
      <w:r w:rsidRPr="00490E5F">
        <w:rPr>
          <w:rFonts w:ascii="Arial" w:hAnsi="Arial" w:cs="Arial"/>
          <w:b/>
          <w:color w:val="000000"/>
          <w:sz w:val="24"/>
          <w:szCs w:val="24"/>
        </w:rPr>
        <w:t>Interpretation</w:t>
      </w:r>
    </w:p>
    <w:p w:rsidR="00B3407E" w:rsidRPr="004E400F" w:rsidRDefault="00B3407E" w:rsidP="00177E1B">
      <w:pPr>
        <w:tabs>
          <w:tab w:val="left" w:pos="709"/>
          <w:tab w:val="left" w:pos="1418"/>
          <w:tab w:val="left" w:pos="2127"/>
          <w:tab w:val="left" w:pos="2835"/>
          <w:tab w:val="left" w:pos="3686"/>
          <w:tab w:val="left" w:pos="4395"/>
        </w:tabs>
        <w:ind w:left="567" w:hanging="567"/>
        <w:jc w:val="both"/>
        <w:rPr>
          <w:rFonts w:cs="Arial"/>
          <w:color w:val="000000"/>
          <w:szCs w:val="24"/>
        </w:rPr>
      </w:pPr>
    </w:p>
    <w:p w:rsidR="00B3407E" w:rsidRPr="00490E5F" w:rsidRDefault="00B3407E" w:rsidP="005D2470">
      <w:pPr>
        <w:pStyle w:val="ListParagraph"/>
        <w:tabs>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53.1.</w:t>
      </w:r>
      <w:r>
        <w:rPr>
          <w:rFonts w:ascii="Arial" w:hAnsi="Arial" w:cs="Arial"/>
          <w:color w:val="000000"/>
          <w:sz w:val="24"/>
          <w:szCs w:val="24"/>
        </w:rPr>
        <w:tab/>
      </w:r>
      <w:r w:rsidRPr="00490E5F">
        <w:rPr>
          <w:rFonts w:ascii="Arial" w:hAnsi="Arial" w:cs="Arial"/>
          <w:color w:val="000000"/>
          <w:sz w:val="24"/>
          <w:szCs w:val="24"/>
        </w:rPr>
        <w:t>Headings are used in this Contract for the convenience of the parties and shall not affect the interpretation and</w:t>
      </w:r>
      <w:r w:rsidRPr="00490E5F">
        <w:rPr>
          <w:rFonts w:ascii="Arial" w:hAnsi="Arial" w:cs="Arial"/>
          <w:sz w:val="24"/>
          <w:szCs w:val="24"/>
        </w:rPr>
        <w:t xml:space="preserve"> reference to a clause is a reference to the whole of that clause unless stated otherwise. </w:t>
      </w:r>
    </w:p>
    <w:p w:rsidR="00B3407E" w:rsidRPr="00490E5F" w:rsidRDefault="00B3407E" w:rsidP="005D2470">
      <w:pPr>
        <w:tabs>
          <w:tab w:val="left" w:pos="709"/>
          <w:tab w:val="left" w:pos="1418"/>
          <w:tab w:val="left" w:pos="2127"/>
          <w:tab w:val="left" w:pos="2835"/>
          <w:tab w:val="left" w:pos="3686"/>
          <w:tab w:val="left" w:pos="4395"/>
        </w:tabs>
        <w:ind w:left="709" w:hanging="709"/>
        <w:jc w:val="both"/>
        <w:rPr>
          <w:rFonts w:cs="Arial"/>
          <w:color w:val="000000"/>
          <w:szCs w:val="24"/>
        </w:rPr>
      </w:pPr>
    </w:p>
    <w:p w:rsidR="00B3407E" w:rsidRPr="00490E5F" w:rsidRDefault="00B3407E" w:rsidP="005D2470">
      <w:pPr>
        <w:pStyle w:val="ListParagraph"/>
        <w:tabs>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53.2.</w:t>
      </w:r>
      <w:r>
        <w:rPr>
          <w:rFonts w:ascii="Arial" w:hAnsi="Arial" w:cs="Arial"/>
          <w:color w:val="000000"/>
          <w:sz w:val="24"/>
          <w:szCs w:val="24"/>
        </w:rPr>
        <w:tab/>
      </w:r>
      <w:r w:rsidRPr="00490E5F">
        <w:rPr>
          <w:rFonts w:ascii="Arial" w:hAnsi="Arial" w:cs="Arial"/>
          <w:color w:val="000000"/>
          <w:sz w:val="24"/>
          <w:szCs w:val="24"/>
        </w:rPr>
        <w:t>Words denoting the masculine gender include the feminine gender and words denoting natural persons include corporations and firms and any other legal entity and shall be construed interchangeably in that manner.</w:t>
      </w:r>
    </w:p>
    <w:p w:rsidR="00B3407E" w:rsidRPr="00490E5F" w:rsidRDefault="00B3407E" w:rsidP="005D2470">
      <w:pPr>
        <w:tabs>
          <w:tab w:val="left" w:pos="709"/>
          <w:tab w:val="left" w:pos="1418"/>
          <w:tab w:val="left" w:pos="2127"/>
          <w:tab w:val="left" w:pos="2835"/>
          <w:tab w:val="left" w:pos="3686"/>
          <w:tab w:val="left" w:pos="4395"/>
        </w:tabs>
        <w:ind w:left="709" w:hanging="709"/>
        <w:jc w:val="both"/>
        <w:rPr>
          <w:rFonts w:cs="Arial"/>
          <w:color w:val="000000"/>
          <w:szCs w:val="24"/>
        </w:rPr>
      </w:pPr>
    </w:p>
    <w:p w:rsidR="00B3407E" w:rsidRPr="00490E5F" w:rsidRDefault="00B3407E" w:rsidP="005D2470">
      <w:pPr>
        <w:pStyle w:val="ListParagraph"/>
        <w:tabs>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53.3.</w:t>
      </w:r>
      <w:r>
        <w:rPr>
          <w:rFonts w:ascii="Arial" w:hAnsi="Arial" w:cs="Arial"/>
          <w:color w:val="000000"/>
          <w:sz w:val="24"/>
          <w:szCs w:val="24"/>
        </w:rPr>
        <w:tab/>
      </w:r>
      <w:r w:rsidRPr="00490E5F">
        <w:rPr>
          <w:rFonts w:ascii="Arial" w:hAnsi="Arial" w:cs="Arial"/>
          <w:color w:val="000000"/>
          <w:sz w:val="24"/>
          <w:szCs w:val="24"/>
        </w:rPr>
        <w:t xml:space="preserve">Words denoting the singular include </w:t>
      </w:r>
      <w:r w:rsidRPr="00490E5F">
        <w:rPr>
          <w:rFonts w:ascii="Arial" w:hAnsi="Arial" w:cs="Arial"/>
          <w:sz w:val="24"/>
          <w:szCs w:val="24"/>
        </w:rPr>
        <w:t>where the context so admits</w:t>
      </w:r>
      <w:r w:rsidRPr="00490E5F">
        <w:rPr>
          <w:rFonts w:ascii="Arial" w:hAnsi="Arial" w:cs="Arial"/>
          <w:color w:val="000000"/>
          <w:sz w:val="24"/>
          <w:szCs w:val="24"/>
        </w:rPr>
        <w:t xml:space="preserve"> the plural and vice versa.</w:t>
      </w:r>
    </w:p>
    <w:p w:rsidR="00B3407E" w:rsidRPr="00490E5F" w:rsidRDefault="00B3407E" w:rsidP="005D2470">
      <w:pPr>
        <w:tabs>
          <w:tab w:val="left" w:pos="709"/>
          <w:tab w:val="left" w:pos="1418"/>
          <w:tab w:val="left" w:pos="2127"/>
          <w:tab w:val="left" w:pos="2835"/>
          <w:tab w:val="left" w:pos="3686"/>
          <w:tab w:val="left" w:pos="4395"/>
        </w:tabs>
        <w:ind w:left="709" w:hanging="709"/>
        <w:jc w:val="both"/>
        <w:rPr>
          <w:rFonts w:cs="Arial"/>
          <w:color w:val="000000"/>
          <w:szCs w:val="24"/>
        </w:rPr>
      </w:pPr>
    </w:p>
    <w:p w:rsidR="00B3407E" w:rsidRPr="00490E5F" w:rsidRDefault="00B3407E" w:rsidP="005D2470">
      <w:pPr>
        <w:pStyle w:val="ListParagraph"/>
        <w:tabs>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53.4.</w:t>
      </w:r>
      <w:r>
        <w:rPr>
          <w:rFonts w:ascii="Arial" w:hAnsi="Arial" w:cs="Arial"/>
          <w:color w:val="000000"/>
          <w:sz w:val="24"/>
          <w:szCs w:val="24"/>
        </w:rPr>
        <w:tab/>
      </w:r>
      <w:r w:rsidRPr="00490E5F">
        <w:rPr>
          <w:rFonts w:ascii="Arial" w:hAnsi="Arial" w:cs="Arial"/>
          <w:color w:val="000000"/>
          <w:sz w:val="24"/>
          <w:szCs w:val="24"/>
        </w:rPr>
        <w:t xml:space="preserve">Any reference to this Contract or to any other document shall include any permitted variation, amendment or supplement to such document. </w:t>
      </w:r>
    </w:p>
    <w:p w:rsidR="00B3407E" w:rsidRPr="00490E5F" w:rsidRDefault="00B3407E" w:rsidP="005D2470">
      <w:pPr>
        <w:tabs>
          <w:tab w:val="left" w:pos="709"/>
          <w:tab w:val="left" w:pos="1418"/>
          <w:tab w:val="left" w:pos="2127"/>
          <w:tab w:val="left" w:pos="2835"/>
          <w:tab w:val="left" w:pos="3686"/>
          <w:tab w:val="left" w:pos="4395"/>
        </w:tabs>
        <w:ind w:left="709" w:hanging="709"/>
        <w:jc w:val="both"/>
        <w:rPr>
          <w:rFonts w:cs="Arial"/>
          <w:color w:val="000000"/>
          <w:szCs w:val="24"/>
        </w:rPr>
      </w:pPr>
    </w:p>
    <w:p w:rsidR="00B3407E" w:rsidRPr="00490E5F" w:rsidRDefault="00B3407E" w:rsidP="005D2470">
      <w:pPr>
        <w:pStyle w:val="ListParagraph"/>
        <w:tabs>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53.5.</w:t>
      </w:r>
      <w:r>
        <w:rPr>
          <w:rFonts w:ascii="Arial" w:hAnsi="Arial" w:cs="Arial"/>
          <w:color w:val="000000"/>
          <w:sz w:val="24"/>
          <w:szCs w:val="24"/>
        </w:rPr>
        <w:tab/>
      </w:r>
      <w:r w:rsidRPr="00490E5F">
        <w:rPr>
          <w:rFonts w:ascii="Arial" w:hAnsi="Arial" w:cs="Arial"/>
          <w:color w:val="000000"/>
          <w:sz w:val="24"/>
          <w:szCs w:val="24"/>
        </w:rPr>
        <w:t xml:space="preserve">Any reference to any statute or statutory provision shall be construed as referring to that statute or statutory provision as it may from time to time be </w:t>
      </w:r>
      <w:r w:rsidRPr="00490E5F">
        <w:rPr>
          <w:rFonts w:ascii="Arial" w:hAnsi="Arial" w:cs="Arial"/>
          <w:color w:val="000000"/>
          <w:sz w:val="24"/>
          <w:szCs w:val="24"/>
        </w:rPr>
        <w:lastRenderedPageBreak/>
        <w:t>amended modified extended or re-enacted or replaced and in force and including all subordinate legislation made under it.</w:t>
      </w:r>
    </w:p>
    <w:p w:rsidR="00B3407E" w:rsidRDefault="00B3407E" w:rsidP="00D3571B">
      <w:pPr>
        <w:ind w:left="5040" w:right="-720"/>
        <w:jc w:val="both"/>
      </w:pPr>
    </w:p>
    <w:p w:rsidR="00B3407E" w:rsidRDefault="00B3407E" w:rsidP="00D3571B">
      <w:pPr>
        <w:ind w:left="5040" w:right="-720"/>
        <w:jc w:val="both"/>
      </w:pPr>
    </w:p>
    <w:p w:rsidR="00B3407E" w:rsidRDefault="00B3407E" w:rsidP="002C3B73">
      <w:pPr>
        <w:widowControl w:val="0"/>
        <w:suppressAutoHyphens/>
        <w:autoSpaceDE w:val="0"/>
        <w:autoSpaceDN w:val="0"/>
        <w:adjustRightInd w:val="0"/>
        <w:rPr>
          <w:rFonts w:cs="Arial"/>
          <w:b/>
          <w:bCs/>
          <w:color w:val="000000"/>
          <w:szCs w:val="24"/>
        </w:rPr>
      </w:pPr>
      <w:r>
        <w:br w:type="page"/>
      </w:r>
      <w:r w:rsidRPr="00FF165B">
        <w:rPr>
          <w:rFonts w:cs="Arial"/>
          <w:b/>
          <w:bCs/>
          <w:color w:val="000000"/>
          <w:szCs w:val="24"/>
        </w:rPr>
        <w:lastRenderedPageBreak/>
        <w:t>Schedule 1</w:t>
      </w:r>
    </w:p>
    <w:p w:rsidR="00B3407E" w:rsidRDefault="00B3407E" w:rsidP="002C3B73">
      <w:pPr>
        <w:widowControl w:val="0"/>
        <w:suppressAutoHyphens/>
        <w:autoSpaceDE w:val="0"/>
        <w:autoSpaceDN w:val="0"/>
        <w:adjustRightInd w:val="0"/>
        <w:jc w:val="center"/>
        <w:rPr>
          <w:rFonts w:cs="Arial"/>
          <w:b/>
          <w:bCs/>
          <w:color w:val="000000"/>
          <w:szCs w:val="24"/>
        </w:rPr>
      </w:pPr>
    </w:p>
    <w:p w:rsidR="00B3407E" w:rsidRPr="00FF165B" w:rsidRDefault="00B3407E" w:rsidP="002C3B73">
      <w:pPr>
        <w:widowControl w:val="0"/>
        <w:suppressAutoHyphens/>
        <w:autoSpaceDE w:val="0"/>
        <w:autoSpaceDN w:val="0"/>
        <w:adjustRightInd w:val="0"/>
        <w:jc w:val="center"/>
        <w:rPr>
          <w:rFonts w:cs="Arial"/>
          <w:b/>
          <w:bCs/>
          <w:color w:val="000000"/>
          <w:szCs w:val="24"/>
        </w:rPr>
      </w:pPr>
    </w:p>
    <w:p w:rsidR="00B3407E" w:rsidRPr="00FF165B" w:rsidRDefault="00B3407E" w:rsidP="002C3B73">
      <w:pPr>
        <w:widowControl w:val="0"/>
        <w:suppressAutoHyphens/>
        <w:autoSpaceDE w:val="0"/>
        <w:autoSpaceDN w:val="0"/>
        <w:adjustRightInd w:val="0"/>
        <w:rPr>
          <w:rFonts w:cs="Arial"/>
          <w:b/>
          <w:bCs/>
          <w:color w:val="000000"/>
          <w:szCs w:val="24"/>
        </w:rPr>
      </w:pPr>
      <w:r w:rsidRPr="00FF165B">
        <w:rPr>
          <w:rFonts w:cs="Arial"/>
          <w:b/>
          <w:bCs/>
          <w:color w:val="000000"/>
          <w:szCs w:val="24"/>
        </w:rPr>
        <w:t>Offences under Regulation 57(1) of the Public Contracts Regulations 2015</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(a) </w:t>
      </w:r>
      <w:r w:rsidRPr="00FF165B">
        <w:rPr>
          <w:rFonts w:cs="Arial"/>
          <w:color w:val="000000"/>
          <w:szCs w:val="24"/>
        </w:rPr>
        <w:tab/>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(b) </w:t>
      </w:r>
      <w:r w:rsidRPr="00FF165B">
        <w:rPr>
          <w:rFonts w:cs="Arial"/>
          <w:color w:val="000000"/>
          <w:szCs w:val="24"/>
        </w:rPr>
        <w:tab/>
      </w:r>
      <w:proofErr w:type="gramStart"/>
      <w:r w:rsidRPr="00FF165B">
        <w:rPr>
          <w:rFonts w:cs="Arial"/>
          <w:color w:val="000000"/>
          <w:szCs w:val="24"/>
        </w:rPr>
        <w:t>corruption</w:t>
      </w:r>
      <w:proofErr w:type="gramEnd"/>
      <w:r w:rsidRPr="00FF165B">
        <w:rPr>
          <w:rFonts w:cs="Arial"/>
          <w:color w:val="000000"/>
          <w:szCs w:val="24"/>
        </w:rPr>
        <w:t xml:space="preserve"> within the meaning of section 1(2) of the Public Bodies Corrupt Practices Act 1889  or section 1 of the Prevention of Corruption Act 1906;</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(c)</w:t>
      </w:r>
      <w:r w:rsidRPr="00FF165B">
        <w:rPr>
          <w:rFonts w:cs="Arial"/>
          <w:color w:val="000000"/>
          <w:szCs w:val="24"/>
        </w:rPr>
        <w:tab/>
        <w:t xml:space="preserve"> </w:t>
      </w:r>
      <w:proofErr w:type="gramStart"/>
      <w:r w:rsidRPr="00FF165B">
        <w:rPr>
          <w:rFonts w:cs="Arial"/>
          <w:color w:val="000000"/>
          <w:szCs w:val="24"/>
        </w:rPr>
        <w:t>the</w:t>
      </w:r>
      <w:proofErr w:type="gramEnd"/>
      <w:r w:rsidRPr="00FF165B">
        <w:rPr>
          <w:rFonts w:cs="Arial"/>
          <w:color w:val="000000"/>
          <w:szCs w:val="24"/>
        </w:rPr>
        <w:t xml:space="preserve"> common law offence of bribery;</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(d) </w:t>
      </w:r>
      <w:r w:rsidRPr="00FF165B">
        <w:rPr>
          <w:rFonts w:cs="Arial"/>
          <w:color w:val="000000"/>
          <w:szCs w:val="24"/>
        </w:rPr>
        <w:tab/>
        <w:t>bribery within the meaning of sections 1, 2 or 6 of the Bribery Act 2010, or section 113 of the Representation of the People Act 1983;</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(e) </w:t>
      </w:r>
      <w:r w:rsidRPr="00FF165B">
        <w:rPr>
          <w:rFonts w:cs="Arial"/>
          <w:color w:val="000000"/>
          <w:szCs w:val="24"/>
        </w:rPr>
        <w:tab/>
        <w:t>where the offence relates to fraud affecting the European Communities' financial interests as defined by Article 1 of the Convention on the protection of the financial interests of the European Communities:—</w:t>
      </w:r>
    </w:p>
    <w:p w:rsidR="00B3407E" w:rsidRDefault="00B3407E" w:rsidP="002C3B73">
      <w:pPr>
        <w:widowControl w:val="0"/>
        <w:suppressAutoHyphens/>
        <w:autoSpaceDE w:val="0"/>
        <w:autoSpaceDN w:val="0"/>
        <w:adjustRightInd w:val="0"/>
        <w:ind w:left="1134" w:right="800" w:hanging="567"/>
        <w:jc w:val="both"/>
        <w:rPr>
          <w:rFonts w:cs="Arial"/>
          <w:color w:val="000000"/>
        </w:rPr>
      </w:pP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(i) </w:t>
      </w:r>
      <w:r w:rsidRPr="00FF165B">
        <w:rPr>
          <w:rFonts w:cs="Arial"/>
          <w:color w:val="000000"/>
          <w:szCs w:val="24"/>
        </w:rPr>
        <w:tab/>
      </w:r>
      <w:proofErr w:type="gramStart"/>
      <w:r w:rsidRPr="00FF165B">
        <w:rPr>
          <w:rFonts w:cs="Arial"/>
          <w:color w:val="000000"/>
          <w:szCs w:val="24"/>
        </w:rPr>
        <w:t>the</w:t>
      </w:r>
      <w:proofErr w:type="gramEnd"/>
      <w:r w:rsidRPr="00FF165B">
        <w:rPr>
          <w:rFonts w:cs="Arial"/>
          <w:color w:val="000000"/>
          <w:szCs w:val="24"/>
        </w:rPr>
        <w:t xml:space="preserve"> common law offence of cheating the Revenue;</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(ii) </w:t>
      </w:r>
      <w:r w:rsidRPr="00FF165B">
        <w:rPr>
          <w:rFonts w:cs="Arial"/>
          <w:color w:val="000000"/>
          <w:szCs w:val="24"/>
        </w:rPr>
        <w:tab/>
      </w:r>
      <w:proofErr w:type="gramStart"/>
      <w:r w:rsidRPr="00FF165B">
        <w:rPr>
          <w:rFonts w:cs="Arial"/>
          <w:color w:val="000000"/>
          <w:szCs w:val="24"/>
        </w:rPr>
        <w:t>the</w:t>
      </w:r>
      <w:proofErr w:type="gramEnd"/>
      <w:r w:rsidRPr="00FF165B">
        <w:rPr>
          <w:rFonts w:cs="Arial"/>
          <w:color w:val="000000"/>
          <w:szCs w:val="24"/>
        </w:rPr>
        <w:t xml:space="preserve"> common law offence of conspiracy to defraud;</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(iii) </w:t>
      </w:r>
      <w:r w:rsidRPr="00FF165B">
        <w:rPr>
          <w:rFonts w:cs="Arial"/>
          <w:color w:val="000000"/>
          <w:szCs w:val="24"/>
        </w:rPr>
        <w:tab/>
      </w:r>
      <w:proofErr w:type="gramStart"/>
      <w:r w:rsidRPr="00FF165B">
        <w:rPr>
          <w:rFonts w:cs="Arial"/>
          <w:color w:val="000000"/>
          <w:szCs w:val="24"/>
        </w:rPr>
        <w:t>fraud</w:t>
      </w:r>
      <w:proofErr w:type="gramEnd"/>
      <w:r w:rsidRPr="00FF165B">
        <w:rPr>
          <w:rFonts w:cs="Arial"/>
          <w:color w:val="000000"/>
          <w:szCs w:val="24"/>
        </w:rPr>
        <w:t xml:space="preserve"> or theft within the meaning of the Theft Act 1968, the Theft Act (Northern Ireland) 1969, the Theft Act 1978 or the Theft (Northern Ireland) Order 1978;</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(iv) </w:t>
      </w:r>
      <w:r w:rsidRPr="00FF165B">
        <w:rPr>
          <w:rFonts w:cs="Arial"/>
          <w:color w:val="000000"/>
          <w:szCs w:val="24"/>
        </w:rPr>
        <w:tab/>
      </w:r>
      <w:proofErr w:type="gramStart"/>
      <w:r w:rsidRPr="00FF165B">
        <w:rPr>
          <w:rFonts w:cs="Arial"/>
          <w:color w:val="000000"/>
          <w:szCs w:val="24"/>
        </w:rPr>
        <w:t>fraudulent</w:t>
      </w:r>
      <w:proofErr w:type="gramEnd"/>
      <w:r w:rsidRPr="00FF165B">
        <w:rPr>
          <w:rFonts w:cs="Arial"/>
          <w:color w:val="000000"/>
          <w:szCs w:val="24"/>
        </w:rPr>
        <w:t xml:space="preserve"> trading within the meaning of section 458 of the Companies Act 1985, article 451 of the Companies (Northern Ireland) Order 1986 or section 993 of the Companies Act 2006;</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(v) </w:t>
      </w:r>
      <w:r w:rsidRPr="00FF165B">
        <w:rPr>
          <w:rFonts w:cs="Arial"/>
          <w:color w:val="000000"/>
          <w:szCs w:val="24"/>
        </w:rPr>
        <w:tab/>
      </w:r>
      <w:proofErr w:type="gramStart"/>
      <w:r w:rsidRPr="00FF165B">
        <w:rPr>
          <w:rFonts w:cs="Arial"/>
          <w:color w:val="000000"/>
          <w:szCs w:val="24"/>
        </w:rPr>
        <w:t>fraudulent</w:t>
      </w:r>
      <w:proofErr w:type="gramEnd"/>
      <w:r w:rsidRPr="00FF165B">
        <w:rPr>
          <w:rFonts w:cs="Arial"/>
          <w:color w:val="000000"/>
          <w:szCs w:val="24"/>
        </w:rPr>
        <w:t xml:space="preserve"> evasion within the meaning of section 170 of the Customs and Excise Management Act 1979 or section 72 of the Value Added Tax Act 1994;</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(vi) </w:t>
      </w:r>
      <w:r w:rsidRPr="00FF165B">
        <w:rPr>
          <w:rFonts w:cs="Arial"/>
          <w:color w:val="000000"/>
          <w:szCs w:val="24"/>
        </w:rPr>
        <w:tab/>
      </w:r>
      <w:proofErr w:type="gramStart"/>
      <w:r w:rsidRPr="00FF165B">
        <w:rPr>
          <w:rFonts w:cs="Arial"/>
          <w:color w:val="000000"/>
          <w:szCs w:val="24"/>
        </w:rPr>
        <w:t>an</w:t>
      </w:r>
      <w:proofErr w:type="gramEnd"/>
      <w:r w:rsidRPr="00FF165B">
        <w:rPr>
          <w:rFonts w:cs="Arial"/>
          <w:color w:val="000000"/>
          <w:szCs w:val="24"/>
        </w:rPr>
        <w:t xml:space="preserve"> offence in connection with taxation in the European Union within the meaning of section 71 of the Criminal Justice Act 1993;</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(vii) </w:t>
      </w:r>
      <w:r w:rsidRPr="00FF165B">
        <w:rPr>
          <w:rFonts w:cs="Arial"/>
          <w:color w:val="000000"/>
          <w:szCs w:val="24"/>
        </w:rPr>
        <w:tab/>
      </w:r>
      <w:proofErr w:type="gramStart"/>
      <w:r w:rsidRPr="00FF165B">
        <w:rPr>
          <w:rFonts w:cs="Arial"/>
          <w:color w:val="000000"/>
          <w:szCs w:val="24"/>
        </w:rPr>
        <w:t>destroying</w:t>
      </w:r>
      <w:proofErr w:type="gramEnd"/>
      <w:r w:rsidRPr="00FF165B">
        <w:rPr>
          <w:rFonts w:cs="Arial"/>
          <w:color w:val="000000"/>
          <w:szCs w:val="24"/>
        </w:rPr>
        <w:t>, defacing or concealing of documents or procuring the execution of a valuable security within the meaning of section 20 of the Theft Act 1968  or section 19 of the Theft Act (Northern Ireland) 1969;</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(viii) </w:t>
      </w:r>
      <w:r w:rsidRPr="00FF165B">
        <w:rPr>
          <w:rFonts w:cs="Arial"/>
          <w:color w:val="000000"/>
          <w:szCs w:val="24"/>
        </w:rPr>
        <w:tab/>
      </w:r>
      <w:proofErr w:type="gramStart"/>
      <w:r w:rsidRPr="00FF165B">
        <w:rPr>
          <w:rFonts w:cs="Arial"/>
          <w:color w:val="000000"/>
          <w:szCs w:val="24"/>
        </w:rPr>
        <w:t>fraud</w:t>
      </w:r>
      <w:proofErr w:type="gramEnd"/>
      <w:r w:rsidRPr="00FF165B">
        <w:rPr>
          <w:rFonts w:cs="Arial"/>
          <w:color w:val="000000"/>
          <w:szCs w:val="24"/>
        </w:rPr>
        <w:t xml:space="preserve"> within the meaning of section 2, 3 or 4 of the Fraud Act 2006; or</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(ix) </w:t>
      </w:r>
      <w:r w:rsidRPr="00FF165B">
        <w:rPr>
          <w:rFonts w:cs="Arial"/>
          <w:color w:val="000000"/>
          <w:szCs w:val="24"/>
        </w:rPr>
        <w:tab/>
        <w:t>the possession of articles for use in frauds within the meaning of section 6 of the Fraud Act 2006, or the making, adapting, supplying or offering to supply articles for use in frauds within the meaning of section 7 of that Act;</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(f) </w:t>
      </w:r>
      <w:r w:rsidRPr="00FF165B">
        <w:rPr>
          <w:rFonts w:cs="Arial"/>
          <w:color w:val="000000"/>
          <w:szCs w:val="24"/>
        </w:rPr>
        <w:tab/>
      </w:r>
      <w:proofErr w:type="gramStart"/>
      <w:r w:rsidRPr="00FF165B">
        <w:rPr>
          <w:rFonts w:cs="Arial"/>
          <w:color w:val="000000"/>
          <w:szCs w:val="24"/>
        </w:rPr>
        <w:t>any</w:t>
      </w:r>
      <w:proofErr w:type="gramEnd"/>
      <w:r w:rsidRPr="00FF165B">
        <w:rPr>
          <w:rFonts w:cs="Arial"/>
          <w:color w:val="000000"/>
          <w:szCs w:val="24"/>
        </w:rPr>
        <w:t xml:space="preserve"> offence listed</w:t>
      </w:r>
      <w:r>
        <w:rPr>
          <w:rFonts w:cs="Arial"/>
          <w:color w:val="000000"/>
        </w:rPr>
        <w:t>:</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(i) </w:t>
      </w:r>
      <w:r w:rsidRPr="00FF165B">
        <w:rPr>
          <w:rFonts w:cs="Arial"/>
          <w:color w:val="000000"/>
          <w:szCs w:val="24"/>
        </w:rPr>
        <w:tab/>
      </w:r>
      <w:proofErr w:type="gramStart"/>
      <w:r w:rsidRPr="00FF165B">
        <w:rPr>
          <w:rFonts w:cs="Arial"/>
          <w:color w:val="000000"/>
          <w:szCs w:val="24"/>
        </w:rPr>
        <w:t>in</w:t>
      </w:r>
      <w:proofErr w:type="gramEnd"/>
      <w:r w:rsidRPr="00FF165B">
        <w:rPr>
          <w:rFonts w:cs="Arial"/>
          <w:color w:val="000000"/>
          <w:szCs w:val="24"/>
        </w:rPr>
        <w:t xml:space="preserve"> section 41 of the Counter Terrorism Act 2008; or</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(ii) </w:t>
      </w:r>
      <w:r w:rsidRPr="00FF165B">
        <w:rPr>
          <w:rFonts w:cs="Arial"/>
          <w:color w:val="000000"/>
          <w:szCs w:val="24"/>
        </w:rPr>
        <w:tab/>
      </w:r>
      <w:proofErr w:type="gramStart"/>
      <w:r w:rsidRPr="00FF165B">
        <w:rPr>
          <w:rFonts w:cs="Arial"/>
          <w:color w:val="000000"/>
          <w:szCs w:val="24"/>
        </w:rPr>
        <w:t>in</w:t>
      </w:r>
      <w:proofErr w:type="gramEnd"/>
      <w:r w:rsidRPr="00FF165B">
        <w:rPr>
          <w:rFonts w:cs="Arial"/>
          <w:color w:val="000000"/>
          <w:szCs w:val="24"/>
        </w:rPr>
        <w:t xml:space="preserve"> Schedule 2 to that Act where the court has determined that there is a terrorist connection;</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(g) </w:t>
      </w:r>
      <w:r w:rsidRPr="00FF165B">
        <w:rPr>
          <w:rFonts w:cs="Arial"/>
          <w:color w:val="000000"/>
          <w:szCs w:val="24"/>
        </w:rPr>
        <w:tab/>
        <w:t>any offence under sections 44 to 46 of the Serious Crime Act 2007 which relates to an offence covered by subparagraph (f);</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(h) </w:t>
      </w:r>
      <w:r w:rsidRPr="00FF165B">
        <w:rPr>
          <w:rFonts w:cs="Arial"/>
          <w:color w:val="000000"/>
          <w:szCs w:val="24"/>
        </w:rPr>
        <w:tab/>
      </w:r>
      <w:proofErr w:type="gramStart"/>
      <w:r w:rsidRPr="00FF165B">
        <w:rPr>
          <w:rFonts w:cs="Arial"/>
          <w:color w:val="000000"/>
          <w:szCs w:val="24"/>
        </w:rPr>
        <w:t>money</w:t>
      </w:r>
      <w:proofErr w:type="gramEnd"/>
      <w:r w:rsidRPr="00FF165B">
        <w:rPr>
          <w:rFonts w:cs="Arial"/>
          <w:color w:val="000000"/>
          <w:szCs w:val="24"/>
        </w:rPr>
        <w:t xml:space="preserve"> laundering within the meaning of sections 340(11) and 415 of the Proceeds of Crime Act 2002;</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(i) </w:t>
      </w:r>
      <w:r w:rsidRPr="00FF165B">
        <w:rPr>
          <w:rFonts w:cs="Arial"/>
          <w:color w:val="000000"/>
          <w:szCs w:val="24"/>
        </w:rPr>
        <w:tab/>
        <w:t>an offence in connection with the proceeds of criminal conduct within the meaning of section 93A, 93B or 93C of the Criminal Justice Act 1988 or article 45, 46 or 47 of the Proceeds of Crime (Northern Ireland) Order 1996;</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(j) </w:t>
      </w:r>
      <w:r w:rsidRPr="00FF165B">
        <w:rPr>
          <w:rFonts w:cs="Arial"/>
          <w:color w:val="000000"/>
          <w:szCs w:val="24"/>
        </w:rPr>
        <w:tab/>
      </w:r>
      <w:proofErr w:type="gramStart"/>
      <w:r w:rsidRPr="00FF165B">
        <w:rPr>
          <w:rFonts w:cs="Arial"/>
          <w:color w:val="000000"/>
          <w:szCs w:val="24"/>
        </w:rPr>
        <w:t>an</w:t>
      </w:r>
      <w:proofErr w:type="gramEnd"/>
      <w:r w:rsidRPr="00FF165B">
        <w:rPr>
          <w:rFonts w:cs="Arial"/>
          <w:color w:val="000000"/>
          <w:szCs w:val="24"/>
        </w:rPr>
        <w:t xml:space="preserve"> offence under section 4 of the Asylum and Immigration (Treatment of Claimants, etc.) Act 2004;</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(k) </w:t>
      </w:r>
      <w:r w:rsidRPr="00FF165B">
        <w:rPr>
          <w:rFonts w:cs="Arial"/>
          <w:color w:val="000000"/>
          <w:szCs w:val="24"/>
        </w:rPr>
        <w:tab/>
      </w:r>
      <w:proofErr w:type="gramStart"/>
      <w:r w:rsidRPr="00FF165B">
        <w:rPr>
          <w:rFonts w:cs="Arial"/>
          <w:color w:val="000000"/>
          <w:szCs w:val="24"/>
        </w:rPr>
        <w:t>an</w:t>
      </w:r>
      <w:proofErr w:type="gramEnd"/>
      <w:r w:rsidRPr="00FF165B">
        <w:rPr>
          <w:rFonts w:cs="Arial"/>
          <w:color w:val="000000"/>
          <w:szCs w:val="24"/>
        </w:rPr>
        <w:t xml:space="preserve"> offence under section 59A of the Sexual Offences Act 2003;</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(l) </w:t>
      </w:r>
      <w:r w:rsidRPr="00FF165B">
        <w:rPr>
          <w:rFonts w:cs="Arial"/>
          <w:color w:val="000000"/>
          <w:szCs w:val="24"/>
        </w:rPr>
        <w:tab/>
      </w:r>
      <w:proofErr w:type="gramStart"/>
      <w:r w:rsidRPr="00FF165B">
        <w:rPr>
          <w:rFonts w:cs="Arial"/>
          <w:color w:val="000000"/>
          <w:szCs w:val="24"/>
        </w:rPr>
        <w:t>an</w:t>
      </w:r>
      <w:proofErr w:type="gramEnd"/>
      <w:r w:rsidRPr="00FF165B">
        <w:rPr>
          <w:rFonts w:cs="Arial"/>
          <w:color w:val="000000"/>
          <w:szCs w:val="24"/>
        </w:rPr>
        <w:t xml:space="preserve"> offence under section 71 of the Coroners and Justice Act 2009;</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(m) </w:t>
      </w:r>
      <w:r w:rsidRPr="00FF165B">
        <w:rPr>
          <w:rFonts w:cs="Arial"/>
          <w:color w:val="000000"/>
          <w:szCs w:val="24"/>
        </w:rPr>
        <w:tab/>
      </w:r>
      <w:proofErr w:type="gramStart"/>
      <w:r w:rsidRPr="00FF165B">
        <w:rPr>
          <w:rFonts w:cs="Arial"/>
          <w:color w:val="000000"/>
          <w:szCs w:val="24"/>
        </w:rPr>
        <w:t>an</w:t>
      </w:r>
      <w:proofErr w:type="gramEnd"/>
      <w:r w:rsidRPr="00FF165B">
        <w:rPr>
          <w:rFonts w:cs="Arial"/>
          <w:color w:val="000000"/>
          <w:szCs w:val="24"/>
        </w:rPr>
        <w:t xml:space="preserve"> offence in connection with the proceeds of drug trafficking within the meaning of section 49, 50 or 51 of the Drug Trafficking Act 1994; or</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(n) </w:t>
      </w:r>
      <w:r w:rsidRPr="00FF165B">
        <w:rPr>
          <w:rFonts w:cs="Arial"/>
          <w:color w:val="000000"/>
          <w:szCs w:val="24"/>
        </w:rPr>
        <w:tab/>
      </w:r>
      <w:proofErr w:type="gramStart"/>
      <w:r w:rsidRPr="00FF165B">
        <w:rPr>
          <w:rFonts w:cs="Arial"/>
          <w:color w:val="000000"/>
          <w:szCs w:val="24"/>
        </w:rPr>
        <w:t>any</w:t>
      </w:r>
      <w:proofErr w:type="gramEnd"/>
      <w:r w:rsidRPr="00FF165B">
        <w:rPr>
          <w:rFonts w:cs="Arial"/>
          <w:color w:val="000000"/>
          <w:szCs w:val="24"/>
        </w:rPr>
        <w:t xml:space="preserve"> other offence within the meaning of Article 57(1) of the Public Contracts Directive—</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(i) </w:t>
      </w:r>
      <w:r w:rsidRPr="00FF165B">
        <w:rPr>
          <w:rFonts w:cs="Arial"/>
          <w:color w:val="000000"/>
          <w:szCs w:val="24"/>
        </w:rPr>
        <w:tab/>
      </w:r>
      <w:proofErr w:type="gramStart"/>
      <w:r w:rsidRPr="00FF165B">
        <w:rPr>
          <w:rFonts w:cs="Arial"/>
          <w:color w:val="000000"/>
          <w:szCs w:val="24"/>
        </w:rPr>
        <w:t>as</w:t>
      </w:r>
      <w:proofErr w:type="gramEnd"/>
      <w:r w:rsidRPr="00FF165B">
        <w:rPr>
          <w:rFonts w:cs="Arial"/>
          <w:color w:val="000000"/>
          <w:szCs w:val="24"/>
        </w:rPr>
        <w:t xml:space="preserve"> defined by the law of any jurisdiction outside England and Wales and Northern Ireland; or</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(ii) </w:t>
      </w:r>
      <w:r w:rsidRPr="00FF165B">
        <w:rPr>
          <w:rFonts w:cs="Arial"/>
          <w:color w:val="000000"/>
          <w:szCs w:val="24"/>
        </w:rPr>
        <w:tab/>
      </w:r>
      <w:proofErr w:type="gramStart"/>
      <w:r w:rsidRPr="00FF165B">
        <w:rPr>
          <w:rFonts w:cs="Arial"/>
          <w:color w:val="000000"/>
          <w:szCs w:val="24"/>
        </w:rPr>
        <w:t>created</w:t>
      </w:r>
      <w:proofErr w:type="gramEnd"/>
      <w:r w:rsidRPr="00FF165B">
        <w:rPr>
          <w:rFonts w:cs="Arial"/>
          <w:color w:val="000000"/>
          <w:szCs w:val="24"/>
        </w:rPr>
        <w:t>, after the day on which these Regulations were made, in the law of England and Wales or Northern Ireland.</w:t>
      </w:r>
    </w:p>
    <w:p w:rsidR="00B3407E" w:rsidRDefault="00B3407E" w:rsidP="002C3B73">
      <w:pPr>
        <w:widowControl w:val="0"/>
        <w:suppressAutoHyphens/>
        <w:autoSpaceDE w:val="0"/>
        <w:autoSpaceDN w:val="0"/>
        <w:adjustRightInd w:val="0"/>
        <w:rPr>
          <w:rFonts w:cs="Arial"/>
          <w:b/>
          <w:bCs/>
          <w:color w:val="000000"/>
          <w:szCs w:val="24"/>
        </w:rPr>
      </w:pPr>
    </w:p>
    <w:p w:rsidR="00B3407E" w:rsidRDefault="00B3407E" w:rsidP="002C3B73">
      <w:pPr>
        <w:widowControl w:val="0"/>
        <w:suppressAutoHyphens/>
        <w:autoSpaceDE w:val="0"/>
        <w:autoSpaceDN w:val="0"/>
        <w:adjustRightInd w:val="0"/>
        <w:rPr>
          <w:rFonts w:cs="Arial"/>
          <w:b/>
          <w:bCs/>
          <w:color w:val="000000"/>
          <w:szCs w:val="24"/>
        </w:rPr>
      </w:pPr>
    </w:p>
    <w:p w:rsidR="00B3407E" w:rsidRPr="00FF165B" w:rsidRDefault="00B3407E" w:rsidP="002C3B73">
      <w:pPr>
        <w:widowControl w:val="0"/>
        <w:suppressAutoHyphens/>
        <w:autoSpaceDE w:val="0"/>
        <w:autoSpaceDN w:val="0"/>
        <w:adjustRightInd w:val="0"/>
        <w:rPr>
          <w:rFonts w:cs="Arial"/>
          <w:b/>
          <w:bCs/>
          <w:color w:val="000000"/>
          <w:szCs w:val="24"/>
        </w:rPr>
      </w:pPr>
      <w:r>
        <w:rPr>
          <w:rFonts w:cs="Arial"/>
          <w:b/>
          <w:bCs/>
          <w:color w:val="000000"/>
          <w:szCs w:val="24"/>
        </w:rPr>
        <w:t>Situations</w:t>
      </w:r>
      <w:r w:rsidRPr="00FF165B">
        <w:rPr>
          <w:rFonts w:cs="Arial"/>
          <w:b/>
          <w:bCs/>
          <w:color w:val="000000"/>
          <w:szCs w:val="24"/>
        </w:rPr>
        <w:t xml:space="preserve"> under Regulation 57(8) of the Public Contracts Regulations 2015</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(a) </w:t>
      </w:r>
      <w:r w:rsidRPr="00FF165B">
        <w:rPr>
          <w:rFonts w:cs="Arial"/>
          <w:color w:val="000000"/>
          <w:szCs w:val="24"/>
        </w:rPr>
        <w:tab/>
      </w:r>
      <w:proofErr w:type="gramStart"/>
      <w:r w:rsidRPr="00FF165B">
        <w:rPr>
          <w:rFonts w:cs="Arial"/>
          <w:color w:val="000000"/>
          <w:szCs w:val="24"/>
        </w:rPr>
        <w:t>where</w:t>
      </w:r>
      <w:proofErr w:type="gramEnd"/>
      <w:r w:rsidRPr="00FF165B">
        <w:rPr>
          <w:rFonts w:cs="Arial"/>
          <w:color w:val="000000"/>
          <w:szCs w:val="24"/>
        </w:rPr>
        <w:t xml:space="preserve"> the Council can demonstrate by any appropriate means a violation of applicable obligations referred to in regulation 56(2);</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(b) </w:t>
      </w:r>
      <w:r w:rsidRPr="00FF165B">
        <w:rPr>
          <w:rFonts w:cs="Arial"/>
          <w:color w:val="000000"/>
          <w:szCs w:val="24"/>
        </w:rPr>
        <w:tab/>
        <w:t>where the Provider 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(c) </w:t>
      </w:r>
      <w:r w:rsidRPr="00FF165B">
        <w:rPr>
          <w:rFonts w:cs="Arial"/>
          <w:color w:val="000000"/>
          <w:szCs w:val="24"/>
        </w:rPr>
        <w:tab/>
      </w:r>
      <w:proofErr w:type="gramStart"/>
      <w:r w:rsidRPr="00FF165B">
        <w:rPr>
          <w:rFonts w:cs="Arial"/>
          <w:color w:val="000000"/>
          <w:szCs w:val="24"/>
        </w:rPr>
        <w:t>where</w:t>
      </w:r>
      <w:proofErr w:type="gramEnd"/>
      <w:r w:rsidRPr="00FF165B">
        <w:rPr>
          <w:rFonts w:cs="Arial"/>
          <w:color w:val="000000"/>
          <w:szCs w:val="24"/>
        </w:rPr>
        <w:t xml:space="preserve"> the Council can demonstrate by appropriate means that the Provider is guilty of grave professional misconduct, which renders its integrity questionable;</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(d) </w:t>
      </w:r>
      <w:r w:rsidRPr="00FF165B">
        <w:rPr>
          <w:rFonts w:cs="Arial"/>
          <w:color w:val="000000"/>
          <w:szCs w:val="24"/>
        </w:rPr>
        <w:tab/>
      </w:r>
      <w:proofErr w:type="gramStart"/>
      <w:r w:rsidRPr="00FF165B">
        <w:rPr>
          <w:rFonts w:cs="Arial"/>
          <w:color w:val="000000"/>
          <w:szCs w:val="24"/>
        </w:rPr>
        <w:t>where</w:t>
      </w:r>
      <w:proofErr w:type="gramEnd"/>
      <w:r w:rsidRPr="00FF165B">
        <w:rPr>
          <w:rFonts w:cs="Arial"/>
          <w:color w:val="000000"/>
          <w:szCs w:val="24"/>
        </w:rPr>
        <w:t xml:space="preserve"> the Council has sufficiently plausible indications to conclude that the Provider has entered into agreements with other providers aimed at distorting competition;</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(e) </w:t>
      </w:r>
      <w:r w:rsidRPr="00FF165B">
        <w:rPr>
          <w:rFonts w:cs="Arial"/>
          <w:color w:val="000000"/>
          <w:szCs w:val="24"/>
        </w:rPr>
        <w:tab/>
      </w:r>
      <w:proofErr w:type="gramStart"/>
      <w:r w:rsidRPr="00FF165B">
        <w:rPr>
          <w:rFonts w:cs="Arial"/>
          <w:color w:val="000000"/>
          <w:szCs w:val="24"/>
        </w:rPr>
        <w:t>where</w:t>
      </w:r>
      <w:proofErr w:type="gramEnd"/>
      <w:r w:rsidRPr="00FF165B">
        <w:rPr>
          <w:rFonts w:cs="Arial"/>
          <w:color w:val="000000"/>
          <w:szCs w:val="24"/>
        </w:rPr>
        <w:t xml:space="preserve"> a conflict of interest within the meaning of regulation 24 cannot be </w:t>
      </w:r>
      <w:r w:rsidRPr="00FF165B">
        <w:rPr>
          <w:rFonts w:cs="Arial"/>
          <w:color w:val="000000"/>
          <w:szCs w:val="24"/>
        </w:rPr>
        <w:lastRenderedPageBreak/>
        <w:t>effectively remedied by other, less intrusive, measures;</w:t>
      </w: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(f) </w:t>
      </w:r>
      <w:r w:rsidRPr="00FF165B">
        <w:rPr>
          <w:rFonts w:cs="Arial"/>
          <w:color w:val="000000"/>
          <w:szCs w:val="24"/>
        </w:rPr>
        <w:tab/>
      </w:r>
      <w:proofErr w:type="gramStart"/>
      <w:r w:rsidRPr="00FF165B">
        <w:rPr>
          <w:rFonts w:cs="Arial"/>
          <w:color w:val="000000"/>
          <w:szCs w:val="24"/>
        </w:rPr>
        <w:t>where</w:t>
      </w:r>
      <w:proofErr w:type="gramEnd"/>
      <w:r w:rsidRPr="00FF165B">
        <w:rPr>
          <w:rFonts w:cs="Arial"/>
          <w:color w:val="000000"/>
          <w:szCs w:val="24"/>
        </w:rPr>
        <w:t xml:space="preserve"> a distortion of competition from the prior involvement of the Provider in the preparation of the procurement procedure, as referred to in regulation 41, cannot be remedied by other, less intrusive, measures;</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(g) </w:t>
      </w:r>
      <w:r w:rsidRPr="00FF165B">
        <w:rPr>
          <w:rFonts w:cs="Arial"/>
          <w:color w:val="000000"/>
          <w:szCs w:val="24"/>
        </w:rPr>
        <w:tab/>
        <w:t>where the Provider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(h) </w:t>
      </w:r>
      <w:r w:rsidRPr="00FF165B">
        <w:rPr>
          <w:rFonts w:cs="Arial"/>
          <w:color w:val="000000"/>
          <w:szCs w:val="24"/>
        </w:rPr>
        <w:tab/>
      </w:r>
      <w:proofErr w:type="gramStart"/>
      <w:r w:rsidRPr="00FF165B">
        <w:rPr>
          <w:rFonts w:cs="Arial"/>
          <w:color w:val="000000"/>
          <w:szCs w:val="24"/>
        </w:rPr>
        <w:t>where</w:t>
      </w:r>
      <w:proofErr w:type="gramEnd"/>
      <w:r w:rsidRPr="00FF165B">
        <w:rPr>
          <w:rFonts w:cs="Arial"/>
          <w:color w:val="000000"/>
          <w:szCs w:val="24"/>
        </w:rPr>
        <w:t xml:space="preserve"> the Provider</w:t>
      </w:r>
      <w:r>
        <w:rPr>
          <w:rFonts w:cs="Arial"/>
          <w:color w:val="000000"/>
        </w:rPr>
        <w:t>:</w:t>
      </w:r>
    </w:p>
    <w:p w:rsidR="00B3407E" w:rsidRPr="00FF165B" w:rsidRDefault="00B3407E" w:rsidP="002C3B73">
      <w:pPr>
        <w:widowControl w:val="0"/>
        <w:suppressAutoHyphens/>
        <w:autoSpaceDE w:val="0"/>
        <w:autoSpaceDN w:val="0"/>
        <w:adjustRightInd w:val="0"/>
        <w:ind w:left="993" w:right="800" w:hanging="426"/>
        <w:jc w:val="both"/>
        <w:rPr>
          <w:rFonts w:cs="Arial"/>
          <w:color w:val="000000"/>
          <w:szCs w:val="24"/>
        </w:rPr>
      </w:pPr>
      <w:r w:rsidRPr="00FF165B">
        <w:rPr>
          <w:rFonts w:cs="Arial"/>
          <w:color w:val="000000"/>
          <w:szCs w:val="24"/>
        </w:rPr>
        <w:t xml:space="preserve">(i) </w:t>
      </w:r>
      <w:r w:rsidRPr="00FF165B">
        <w:rPr>
          <w:rFonts w:cs="Arial"/>
          <w:color w:val="000000"/>
          <w:szCs w:val="24"/>
        </w:rPr>
        <w:tab/>
      </w:r>
      <w:proofErr w:type="gramStart"/>
      <w:r w:rsidRPr="00FF165B">
        <w:rPr>
          <w:rFonts w:cs="Arial"/>
          <w:color w:val="000000"/>
          <w:szCs w:val="24"/>
        </w:rPr>
        <w:t>has</w:t>
      </w:r>
      <w:proofErr w:type="gramEnd"/>
      <w:r w:rsidRPr="00FF165B">
        <w:rPr>
          <w:rFonts w:cs="Arial"/>
          <w:color w:val="000000"/>
          <w:szCs w:val="24"/>
        </w:rPr>
        <w:t xml:space="preserve"> been guilty of serious misrepresentation in supplying the information required for the verification of the absence of grounds for exclusion or the fulfilment of the selection criteria; or</w:t>
      </w:r>
    </w:p>
    <w:p w:rsidR="00B3407E" w:rsidRPr="00FF165B" w:rsidRDefault="00B3407E" w:rsidP="002C3B73">
      <w:pPr>
        <w:widowControl w:val="0"/>
        <w:suppressAutoHyphens/>
        <w:autoSpaceDE w:val="0"/>
        <w:autoSpaceDN w:val="0"/>
        <w:adjustRightInd w:val="0"/>
        <w:ind w:left="993" w:right="800" w:hanging="426"/>
        <w:jc w:val="both"/>
        <w:rPr>
          <w:rFonts w:cs="Arial"/>
          <w:color w:val="000000"/>
          <w:szCs w:val="24"/>
        </w:rPr>
      </w:pPr>
      <w:r w:rsidRPr="00FF165B">
        <w:rPr>
          <w:rFonts w:cs="Arial"/>
          <w:color w:val="000000"/>
          <w:szCs w:val="24"/>
        </w:rPr>
        <w:t xml:space="preserve">(ii) </w:t>
      </w:r>
      <w:r w:rsidRPr="00FF165B">
        <w:rPr>
          <w:rFonts w:cs="Arial"/>
          <w:color w:val="000000"/>
          <w:szCs w:val="24"/>
        </w:rPr>
        <w:tab/>
      </w:r>
      <w:proofErr w:type="gramStart"/>
      <w:r w:rsidRPr="00FF165B">
        <w:rPr>
          <w:rFonts w:cs="Arial"/>
          <w:color w:val="000000"/>
          <w:szCs w:val="24"/>
        </w:rPr>
        <w:t>has</w:t>
      </w:r>
      <w:proofErr w:type="gramEnd"/>
      <w:r w:rsidRPr="00FF165B">
        <w:rPr>
          <w:rFonts w:cs="Arial"/>
          <w:color w:val="000000"/>
          <w:szCs w:val="24"/>
        </w:rPr>
        <w:t xml:space="preserve"> withheld such information or is not able to submit supporting documents required under regulation 59; or</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(i) </w:t>
      </w:r>
      <w:r w:rsidRPr="00FF165B">
        <w:rPr>
          <w:rFonts w:cs="Arial"/>
          <w:color w:val="000000"/>
          <w:szCs w:val="24"/>
        </w:rPr>
        <w:tab/>
      </w:r>
      <w:proofErr w:type="gramStart"/>
      <w:r w:rsidRPr="00FF165B">
        <w:rPr>
          <w:rFonts w:cs="Arial"/>
          <w:color w:val="000000"/>
          <w:szCs w:val="24"/>
        </w:rPr>
        <w:t>where</w:t>
      </w:r>
      <w:proofErr w:type="gramEnd"/>
      <w:r w:rsidRPr="00FF165B">
        <w:rPr>
          <w:rFonts w:cs="Arial"/>
          <w:color w:val="000000"/>
          <w:szCs w:val="24"/>
        </w:rPr>
        <w:t xml:space="preserve"> the Provider has</w:t>
      </w:r>
      <w:r>
        <w:rPr>
          <w:rFonts w:cs="Arial"/>
          <w:color w:val="000000"/>
        </w:rPr>
        <w:t>:</w:t>
      </w:r>
    </w:p>
    <w:p w:rsidR="00B3407E" w:rsidRPr="00FF165B" w:rsidRDefault="00B3407E" w:rsidP="002C3B73">
      <w:pPr>
        <w:widowControl w:val="0"/>
        <w:suppressAutoHyphens/>
        <w:autoSpaceDE w:val="0"/>
        <w:autoSpaceDN w:val="0"/>
        <w:adjustRightInd w:val="0"/>
        <w:ind w:left="993" w:right="800" w:hanging="426"/>
        <w:jc w:val="both"/>
        <w:rPr>
          <w:rFonts w:cs="Arial"/>
          <w:color w:val="000000"/>
          <w:szCs w:val="24"/>
        </w:rPr>
      </w:pPr>
      <w:r w:rsidRPr="00FF165B">
        <w:rPr>
          <w:rFonts w:cs="Arial"/>
          <w:color w:val="000000"/>
          <w:szCs w:val="24"/>
        </w:rPr>
        <w:t xml:space="preserve">(i) </w:t>
      </w:r>
      <w:r w:rsidRPr="00FF165B">
        <w:rPr>
          <w:rFonts w:cs="Arial"/>
          <w:color w:val="000000"/>
          <w:szCs w:val="24"/>
        </w:rPr>
        <w:tab/>
      </w:r>
      <w:proofErr w:type="gramStart"/>
      <w:r w:rsidRPr="00FF165B">
        <w:rPr>
          <w:rFonts w:cs="Arial"/>
          <w:color w:val="000000"/>
          <w:szCs w:val="24"/>
        </w:rPr>
        <w:t>undertaken</w:t>
      </w:r>
      <w:proofErr w:type="gramEnd"/>
      <w:r w:rsidRPr="00FF165B">
        <w:rPr>
          <w:rFonts w:cs="Arial"/>
          <w:color w:val="000000"/>
          <w:szCs w:val="24"/>
        </w:rPr>
        <w:t xml:space="preserve"> to</w:t>
      </w:r>
      <w:r>
        <w:rPr>
          <w:rFonts w:cs="Arial"/>
          <w:color w:val="000000"/>
        </w:rPr>
        <w:t>:</w:t>
      </w:r>
    </w:p>
    <w:p w:rsidR="00B3407E" w:rsidRPr="00FF165B" w:rsidRDefault="00B3407E" w:rsidP="002C3B73">
      <w:pPr>
        <w:widowControl w:val="0"/>
        <w:suppressAutoHyphens/>
        <w:autoSpaceDE w:val="0"/>
        <w:autoSpaceDN w:val="0"/>
        <w:adjustRightInd w:val="0"/>
        <w:ind w:left="1418" w:right="1000" w:hanging="426"/>
        <w:jc w:val="both"/>
        <w:rPr>
          <w:rFonts w:cs="Arial"/>
          <w:color w:val="000000"/>
          <w:szCs w:val="24"/>
        </w:rPr>
      </w:pPr>
      <w:r w:rsidRPr="00FF165B">
        <w:rPr>
          <w:rFonts w:cs="Arial"/>
          <w:color w:val="000000"/>
          <w:szCs w:val="24"/>
        </w:rPr>
        <w:t xml:space="preserve">(a) </w:t>
      </w:r>
      <w:r w:rsidRPr="00FF165B">
        <w:rPr>
          <w:rFonts w:cs="Arial"/>
          <w:color w:val="000000"/>
          <w:szCs w:val="24"/>
        </w:rPr>
        <w:tab/>
      </w:r>
      <w:proofErr w:type="gramStart"/>
      <w:r w:rsidRPr="00FF165B">
        <w:rPr>
          <w:rFonts w:cs="Arial"/>
          <w:color w:val="000000"/>
          <w:szCs w:val="24"/>
        </w:rPr>
        <w:t>unduly</w:t>
      </w:r>
      <w:proofErr w:type="gramEnd"/>
      <w:r w:rsidRPr="00FF165B">
        <w:rPr>
          <w:rFonts w:cs="Arial"/>
          <w:color w:val="000000"/>
          <w:szCs w:val="24"/>
        </w:rPr>
        <w:t xml:space="preserve"> influence the decision-making process of the contracting authority, or</w:t>
      </w:r>
    </w:p>
    <w:p w:rsidR="00B3407E" w:rsidRPr="00FF165B" w:rsidRDefault="00B3407E" w:rsidP="002C3B73">
      <w:pPr>
        <w:widowControl w:val="0"/>
        <w:suppressAutoHyphens/>
        <w:autoSpaceDE w:val="0"/>
        <w:autoSpaceDN w:val="0"/>
        <w:adjustRightInd w:val="0"/>
        <w:ind w:left="1418" w:right="1000" w:hanging="426"/>
        <w:jc w:val="both"/>
        <w:rPr>
          <w:rFonts w:cs="Arial"/>
          <w:color w:val="000000"/>
          <w:szCs w:val="24"/>
        </w:rPr>
      </w:pPr>
      <w:r w:rsidRPr="00FF165B">
        <w:rPr>
          <w:rFonts w:cs="Arial"/>
          <w:color w:val="000000"/>
          <w:szCs w:val="24"/>
        </w:rPr>
        <w:t xml:space="preserve">(b) </w:t>
      </w:r>
      <w:r w:rsidRPr="00FF165B">
        <w:rPr>
          <w:rFonts w:cs="Arial"/>
          <w:color w:val="000000"/>
          <w:szCs w:val="24"/>
        </w:rPr>
        <w:tab/>
      </w:r>
      <w:proofErr w:type="gramStart"/>
      <w:r w:rsidRPr="00FF165B">
        <w:rPr>
          <w:rFonts w:cs="Arial"/>
          <w:color w:val="000000"/>
          <w:szCs w:val="24"/>
        </w:rPr>
        <w:t>obtain</w:t>
      </w:r>
      <w:proofErr w:type="gramEnd"/>
      <w:r w:rsidRPr="00FF165B">
        <w:rPr>
          <w:rFonts w:cs="Arial"/>
          <w:color w:val="000000"/>
          <w:szCs w:val="24"/>
        </w:rPr>
        <w:t xml:space="preserve"> confidential information that may confer upon it undue advantages in the procurement procedure; or</w:t>
      </w:r>
    </w:p>
    <w:p w:rsidR="00B3407E" w:rsidRPr="00FF165B" w:rsidRDefault="00B3407E" w:rsidP="002C3B73">
      <w:pPr>
        <w:widowControl w:val="0"/>
        <w:suppressAutoHyphens/>
        <w:autoSpaceDE w:val="0"/>
        <w:autoSpaceDN w:val="0"/>
        <w:adjustRightInd w:val="0"/>
        <w:ind w:left="993" w:right="800" w:hanging="426"/>
        <w:jc w:val="both"/>
        <w:rPr>
          <w:rFonts w:cs="Arial"/>
          <w:szCs w:val="24"/>
        </w:rPr>
      </w:pPr>
      <w:r w:rsidRPr="00FF165B">
        <w:rPr>
          <w:rFonts w:cs="Arial"/>
          <w:color w:val="000000"/>
          <w:szCs w:val="24"/>
        </w:rPr>
        <w:t xml:space="preserve">(ii) </w:t>
      </w:r>
      <w:r w:rsidRPr="00FF165B">
        <w:rPr>
          <w:rFonts w:cs="Arial"/>
          <w:color w:val="000000"/>
          <w:szCs w:val="24"/>
        </w:rPr>
        <w:tab/>
      </w:r>
      <w:proofErr w:type="gramStart"/>
      <w:r w:rsidRPr="00FF165B">
        <w:rPr>
          <w:rFonts w:cs="Arial"/>
          <w:color w:val="000000"/>
          <w:szCs w:val="24"/>
        </w:rPr>
        <w:t>negligently</w:t>
      </w:r>
      <w:proofErr w:type="gramEnd"/>
      <w:r w:rsidRPr="00FF165B">
        <w:rPr>
          <w:rFonts w:cs="Arial"/>
          <w:color w:val="000000"/>
          <w:szCs w:val="24"/>
        </w:rPr>
        <w:t xml:space="preserve"> provided misleading information that may have a material influence on decisions concerning exclusion, selection or award.</w:t>
      </w:r>
    </w:p>
    <w:p w:rsidR="00B3407E" w:rsidRPr="004E400F" w:rsidRDefault="00B3407E" w:rsidP="00D3571B">
      <w:pPr>
        <w:ind w:left="5040" w:right="-720"/>
        <w:jc w:val="both"/>
      </w:pPr>
    </w:p>
    <w:sectPr w:rsidR="00B3407E" w:rsidRPr="004E400F" w:rsidSect="003E3BEA">
      <w:footerReference w:type="default" r:id="rId10"/>
      <w:pgSz w:w="11905" w:h="16837" w:code="9"/>
      <w:pgMar w:top="1440" w:right="1415" w:bottom="1077"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07E" w:rsidRDefault="00B3407E">
      <w:r>
        <w:separator/>
      </w:r>
    </w:p>
  </w:endnote>
  <w:endnote w:type="continuationSeparator" w:id="0">
    <w:p w:rsidR="00B3407E" w:rsidRDefault="00B3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quot;MS Sans Serif&quo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07E" w:rsidRDefault="00B3407E" w:rsidP="0063459C">
    <w:pPr>
      <w:pStyle w:val="Footer"/>
      <w:framePr w:wrap="around" w:vAnchor="text" w:hAnchor="margin" w:xAlign="center" w:y="1"/>
      <w:rPr>
        <w:rStyle w:val="PageNumber"/>
      </w:rPr>
    </w:pPr>
  </w:p>
  <w:p w:rsidR="00B3407E" w:rsidRDefault="00B3407E" w:rsidP="00FF7BCD">
    <w:pPr>
      <w:pStyle w:val="Footer"/>
      <w:rPr>
        <w:sz w:val="16"/>
        <w:szCs w:val="16"/>
        <w:lang w:val="en-US"/>
      </w:rPr>
    </w:pPr>
  </w:p>
  <w:p w:rsidR="00B3407E" w:rsidRPr="00C40C3D" w:rsidRDefault="00B3407E" w:rsidP="00C53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07E" w:rsidRDefault="00B3407E">
    <w:pPr>
      <w:pStyle w:val="Footer"/>
      <w:jc w:val="center"/>
    </w:pPr>
  </w:p>
  <w:p w:rsidR="00B3407E" w:rsidRPr="00C40C3D" w:rsidRDefault="00B3407E" w:rsidP="00FF7BCD">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07E" w:rsidRDefault="00994977">
    <w:pPr>
      <w:pStyle w:val="Footer"/>
      <w:jc w:val="center"/>
    </w:pPr>
    <w:r>
      <w:fldChar w:fldCharType="begin"/>
    </w:r>
    <w:r>
      <w:instrText xml:space="preserve"> PAGE   \* MERGEFORMAT </w:instrText>
    </w:r>
    <w:r>
      <w:fldChar w:fldCharType="separate"/>
    </w:r>
    <w:r w:rsidR="00D266E6">
      <w:rPr>
        <w:noProof/>
      </w:rPr>
      <w:t>18</w:t>
    </w:r>
    <w:r>
      <w:rPr>
        <w:noProof/>
      </w:rPr>
      <w:fldChar w:fldCharType="end"/>
    </w:r>
  </w:p>
  <w:p w:rsidR="00B3407E" w:rsidRPr="00C40C3D" w:rsidRDefault="00B3407E" w:rsidP="00FF7BC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07E" w:rsidRDefault="00B3407E">
      <w:r>
        <w:separator/>
      </w:r>
    </w:p>
  </w:footnote>
  <w:footnote w:type="continuationSeparator" w:id="0">
    <w:p w:rsidR="00B3407E" w:rsidRDefault="00B34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lvlText w:val="%1"/>
      <w:lvlJc w:val="left"/>
      <w:pPr>
        <w:tabs>
          <w:tab w:val="num" w:pos="720"/>
        </w:tabs>
        <w:ind w:left="720" w:hanging="720"/>
      </w:pPr>
      <w:rPr>
        <w:rFonts w:ascii="Symbol" w:hAnsi="Symbol" w:cs="Times New Roman"/>
        <w:sz w:val="20"/>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720"/>
      </w:pPr>
      <w:rPr>
        <w:rFonts w:cs="Times New Roman"/>
      </w:rPr>
    </w:lvl>
    <w:lvl w:ilvl="4">
      <w:start w:val="1"/>
      <w:numFmt w:val="decimal"/>
      <w:lvlText w:val="%1.%2.%3.%4.%5"/>
      <w:lvlJc w:val="left"/>
      <w:pPr>
        <w:tabs>
          <w:tab w:val="num" w:pos="2880"/>
        </w:tabs>
        <w:ind w:left="2880" w:hanging="720"/>
      </w:pPr>
      <w:rPr>
        <w:rFonts w:cs="Times New Roman"/>
      </w:rPr>
    </w:lvl>
    <w:lvl w:ilvl="5">
      <w:start w:val="1"/>
      <w:numFmt w:val="upperLetter"/>
      <w:lvlText w:val="(%6)"/>
      <w:lvlJc w:val="left"/>
      <w:pPr>
        <w:tabs>
          <w:tab w:val="num" w:pos="3600"/>
        </w:tabs>
        <w:ind w:left="3600" w:hanging="720"/>
      </w:pPr>
      <w:rPr>
        <w:rFonts w:cs="Times New Roman"/>
      </w:rPr>
    </w:lvl>
    <w:lvl w:ilvl="6">
      <w:start w:val="1"/>
      <w:numFmt w:val="bullet"/>
      <w:lvlText w:val=""/>
      <w:lvlJc w:val="left"/>
      <w:pPr>
        <w:tabs>
          <w:tab w:val="num" w:pos="1985"/>
        </w:tabs>
        <w:ind w:left="1985" w:hanging="284"/>
      </w:pPr>
      <w:rPr>
        <w:rFonts w:ascii="Symbol" w:hAnsi="Symbol"/>
        <w:color w:val="auto"/>
      </w:rPr>
    </w:lvl>
    <w:lvl w:ilvl="7">
      <w:start w:val="1"/>
      <w:numFmt w:val="bullet"/>
      <w:lvlText w:val=""/>
      <w:lvlJc w:val="left"/>
      <w:pPr>
        <w:tabs>
          <w:tab w:val="num" w:pos="1985"/>
        </w:tabs>
        <w:ind w:left="1985" w:hanging="284"/>
      </w:pPr>
      <w:rPr>
        <w:rFonts w:ascii="Symbol" w:hAnsi="Symbol"/>
        <w:color w:val="auto"/>
      </w:rPr>
    </w:lvl>
    <w:lvl w:ilvl="8">
      <w:start w:val="1"/>
      <w:numFmt w:val="bullet"/>
      <w:lvlText w:val=""/>
      <w:lvlJc w:val="left"/>
      <w:pPr>
        <w:tabs>
          <w:tab w:val="num" w:pos="1985"/>
        </w:tabs>
        <w:ind w:left="1985" w:hanging="284"/>
      </w:pPr>
      <w:rPr>
        <w:rFonts w:ascii="Symbol" w:hAnsi="Symbol"/>
        <w:color w:val="auto"/>
      </w:rPr>
    </w:lvl>
  </w:abstractNum>
  <w:abstractNum w:abstractNumId="1" w15:restartNumberingAfterBreak="0">
    <w:nsid w:val="01C52083"/>
    <w:multiLevelType w:val="multilevel"/>
    <w:tmpl w:val="1B4460D0"/>
    <w:lvl w:ilvl="0">
      <w:start w:val="1"/>
      <w:numFmt w:val="lowerRoman"/>
      <w:lvlText w:val="%1."/>
      <w:lvlJc w:val="left"/>
      <w:pPr>
        <w:tabs>
          <w:tab w:val="num" w:pos="1620"/>
        </w:tabs>
        <w:ind w:left="162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 w15:restartNumberingAfterBreak="0">
    <w:nsid w:val="01E85818"/>
    <w:multiLevelType w:val="multilevel"/>
    <w:tmpl w:val="31E819C2"/>
    <w:lvl w:ilvl="0">
      <w:start w:val="3"/>
      <w:numFmt w:val="decimal"/>
      <w:pStyle w:val="ClauseHeading1"/>
      <w:lvlText w:val="%1."/>
      <w:lvlJc w:val="left"/>
      <w:pPr>
        <w:tabs>
          <w:tab w:val="num" w:pos="720"/>
        </w:tabs>
        <w:ind w:left="720" w:hanging="720"/>
      </w:pPr>
      <w:rPr>
        <w:rFonts w:cs="Times New Roman"/>
        <w:b w:val="0"/>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5AD78B9"/>
    <w:multiLevelType w:val="multilevel"/>
    <w:tmpl w:val="623C09E0"/>
    <w:lvl w:ilvl="0">
      <w:start w:val="1"/>
      <w:numFmt w:val="lowerRoman"/>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 w15:restartNumberingAfterBreak="0">
    <w:nsid w:val="08317D6A"/>
    <w:multiLevelType w:val="multilevel"/>
    <w:tmpl w:val="83FCCA82"/>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15:restartNumberingAfterBreak="0">
    <w:nsid w:val="0D407A3E"/>
    <w:multiLevelType w:val="hybridMultilevel"/>
    <w:tmpl w:val="0D42E4CE"/>
    <w:lvl w:ilvl="0" w:tplc="4B0C67DE">
      <w:start w:val="1"/>
      <w:numFmt w:val="lowerRoman"/>
      <w:lvlText w:val="%1."/>
      <w:lvlJc w:val="left"/>
      <w:pPr>
        <w:tabs>
          <w:tab w:val="num" w:pos="1712"/>
        </w:tabs>
        <w:ind w:left="1712" w:hanging="720"/>
      </w:pPr>
      <w:rPr>
        <w:rFonts w:cs="Times New Roman" w:hint="default"/>
      </w:rPr>
    </w:lvl>
    <w:lvl w:ilvl="1" w:tplc="08090019">
      <w:start w:val="1"/>
      <w:numFmt w:val="lowerLetter"/>
      <w:lvlText w:val="%2."/>
      <w:lvlJc w:val="left"/>
      <w:pPr>
        <w:tabs>
          <w:tab w:val="num" w:pos="2072"/>
        </w:tabs>
        <w:ind w:left="2072" w:hanging="360"/>
      </w:pPr>
      <w:rPr>
        <w:rFonts w:cs="Times New Roman"/>
      </w:rPr>
    </w:lvl>
    <w:lvl w:ilvl="2" w:tplc="0809001B" w:tentative="1">
      <w:start w:val="1"/>
      <w:numFmt w:val="lowerRoman"/>
      <w:lvlText w:val="%3."/>
      <w:lvlJc w:val="right"/>
      <w:pPr>
        <w:tabs>
          <w:tab w:val="num" w:pos="2792"/>
        </w:tabs>
        <w:ind w:left="2792" w:hanging="180"/>
      </w:pPr>
      <w:rPr>
        <w:rFonts w:cs="Times New Roman"/>
      </w:rPr>
    </w:lvl>
    <w:lvl w:ilvl="3" w:tplc="0809000F" w:tentative="1">
      <w:start w:val="1"/>
      <w:numFmt w:val="decimal"/>
      <w:lvlText w:val="%4."/>
      <w:lvlJc w:val="left"/>
      <w:pPr>
        <w:tabs>
          <w:tab w:val="num" w:pos="3512"/>
        </w:tabs>
        <w:ind w:left="3512" w:hanging="360"/>
      </w:pPr>
      <w:rPr>
        <w:rFonts w:cs="Times New Roman"/>
      </w:rPr>
    </w:lvl>
    <w:lvl w:ilvl="4" w:tplc="08090019" w:tentative="1">
      <w:start w:val="1"/>
      <w:numFmt w:val="lowerLetter"/>
      <w:lvlText w:val="%5."/>
      <w:lvlJc w:val="left"/>
      <w:pPr>
        <w:tabs>
          <w:tab w:val="num" w:pos="4232"/>
        </w:tabs>
        <w:ind w:left="4232" w:hanging="360"/>
      </w:pPr>
      <w:rPr>
        <w:rFonts w:cs="Times New Roman"/>
      </w:rPr>
    </w:lvl>
    <w:lvl w:ilvl="5" w:tplc="0809001B" w:tentative="1">
      <w:start w:val="1"/>
      <w:numFmt w:val="lowerRoman"/>
      <w:lvlText w:val="%6."/>
      <w:lvlJc w:val="right"/>
      <w:pPr>
        <w:tabs>
          <w:tab w:val="num" w:pos="4952"/>
        </w:tabs>
        <w:ind w:left="4952" w:hanging="180"/>
      </w:pPr>
      <w:rPr>
        <w:rFonts w:cs="Times New Roman"/>
      </w:rPr>
    </w:lvl>
    <w:lvl w:ilvl="6" w:tplc="0809000F" w:tentative="1">
      <w:start w:val="1"/>
      <w:numFmt w:val="decimal"/>
      <w:lvlText w:val="%7."/>
      <w:lvlJc w:val="left"/>
      <w:pPr>
        <w:tabs>
          <w:tab w:val="num" w:pos="5672"/>
        </w:tabs>
        <w:ind w:left="5672" w:hanging="360"/>
      </w:pPr>
      <w:rPr>
        <w:rFonts w:cs="Times New Roman"/>
      </w:rPr>
    </w:lvl>
    <w:lvl w:ilvl="7" w:tplc="08090019" w:tentative="1">
      <w:start w:val="1"/>
      <w:numFmt w:val="lowerLetter"/>
      <w:lvlText w:val="%8."/>
      <w:lvlJc w:val="left"/>
      <w:pPr>
        <w:tabs>
          <w:tab w:val="num" w:pos="6392"/>
        </w:tabs>
        <w:ind w:left="6392" w:hanging="360"/>
      </w:pPr>
      <w:rPr>
        <w:rFonts w:cs="Times New Roman"/>
      </w:rPr>
    </w:lvl>
    <w:lvl w:ilvl="8" w:tplc="0809001B" w:tentative="1">
      <w:start w:val="1"/>
      <w:numFmt w:val="lowerRoman"/>
      <w:lvlText w:val="%9."/>
      <w:lvlJc w:val="right"/>
      <w:pPr>
        <w:tabs>
          <w:tab w:val="num" w:pos="7112"/>
        </w:tabs>
        <w:ind w:left="7112" w:hanging="180"/>
      </w:pPr>
      <w:rPr>
        <w:rFonts w:cs="Times New Roman"/>
      </w:rPr>
    </w:lvl>
  </w:abstractNum>
  <w:abstractNum w:abstractNumId="6" w15:restartNumberingAfterBreak="0">
    <w:nsid w:val="10542704"/>
    <w:multiLevelType w:val="hybridMultilevel"/>
    <w:tmpl w:val="1AD0EB18"/>
    <w:lvl w:ilvl="0" w:tplc="ABBAAD3C">
      <w:start w:val="1"/>
      <w:numFmt w:val="lowerLetter"/>
      <w:lvlText w:val="(%1)"/>
      <w:lvlJc w:val="left"/>
      <w:pPr>
        <w:tabs>
          <w:tab w:val="num" w:pos="4313"/>
        </w:tabs>
        <w:ind w:left="4313"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5102F8"/>
    <w:multiLevelType w:val="singleLevel"/>
    <w:tmpl w:val="23E2E872"/>
    <w:lvl w:ilvl="0">
      <w:start w:val="1"/>
      <w:numFmt w:val="lowerRoman"/>
      <w:lvlText w:val="(%1)"/>
      <w:lvlJc w:val="left"/>
      <w:pPr>
        <w:tabs>
          <w:tab w:val="num" w:pos="1146"/>
        </w:tabs>
        <w:ind w:left="1146" w:hanging="720"/>
      </w:pPr>
      <w:rPr>
        <w:rFonts w:cs="Times New Roman" w:hint="default"/>
      </w:rPr>
    </w:lvl>
  </w:abstractNum>
  <w:abstractNum w:abstractNumId="8" w15:restartNumberingAfterBreak="0">
    <w:nsid w:val="154D68D8"/>
    <w:multiLevelType w:val="multilevel"/>
    <w:tmpl w:val="CB9EE948"/>
    <w:lvl w:ilvl="0">
      <w:start w:val="26"/>
      <w:numFmt w:val="decimal"/>
      <w:lvlText w:val="%1."/>
      <w:lvlJc w:val="left"/>
      <w:pPr>
        <w:ind w:left="525" w:hanging="525"/>
      </w:pPr>
      <w:rPr>
        <w:rFonts w:cs="Times New Roman" w:hint="default"/>
        <w:color w:val="000000"/>
      </w:rPr>
    </w:lvl>
    <w:lvl w:ilvl="1">
      <w:start w:val="1"/>
      <w:numFmt w:val="decimal"/>
      <w:lvlText w:val="%1.%2."/>
      <w:lvlJc w:val="left"/>
      <w:pPr>
        <w:ind w:left="900" w:hanging="720"/>
      </w:pPr>
      <w:rPr>
        <w:rFonts w:cs="Times New Roman" w:hint="default"/>
        <w:color w:val="000000"/>
      </w:rPr>
    </w:lvl>
    <w:lvl w:ilvl="2">
      <w:start w:val="1"/>
      <w:numFmt w:val="decimal"/>
      <w:lvlText w:val="%1.%2.%3."/>
      <w:lvlJc w:val="left"/>
      <w:pPr>
        <w:ind w:left="1080" w:hanging="720"/>
      </w:pPr>
      <w:rPr>
        <w:rFonts w:cs="Times New Roman" w:hint="default"/>
        <w:color w:val="000000"/>
      </w:rPr>
    </w:lvl>
    <w:lvl w:ilvl="3">
      <w:start w:val="1"/>
      <w:numFmt w:val="upperLetter"/>
      <w:lvlText w:val="%1.%2.%3.%4."/>
      <w:lvlJc w:val="left"/>
      <w:pPr>
        <w:ind w:left="1620" w:hanging="1080"/>
      </w:pPr>
      <w:rPr>
        <w:rFonts w:cs="Times New Roman" w:hint="default"/>
        <w:color w:val="000000"/>
      </w:rPr>
    </w:lvl>
    <w:lvl w:ilvl="4">
      <w:start w:val="1"/>
      <w:numFmt w:val="decimal"/>
      <w:lvlText w:val="%1.%2.%3.%4.%5."/>
      <w:lvlJc w:val="left"/>
      <w:pPr>
        <w:ind w:left="1800" w:hanging="1080"/>
      </w:pPr>
      <w:rPr>
        <w:rFonts w:cs="Times New Roman" w:hint="default"/>
        <w:color w:val="000000"/>
      </w:rPr>
    </w:lvl>
    <w:lvl w:ilvl="5">
      <w:start w:val="1"/>
      <w:numFmt w:val="decimal"/>
      <w:lvlText w:val="%1.%2.%3.%4.%5.%6."/>
      <w:lvlJc w:val="left"/>
      <w:pPr>
        <w:ind w:left="2340" w:hanging="1440"/>
      </w:pPr>
      <w:rPr>
        <w:rFonts w:cs="Times New Roman" w:hint="default"/>
        <w:color w:val="000000"/>
      </w:rPr>
    </w:lvl>
    <w:lvl w:ilvl="6">
      <w:start w:val="1"/>
      <w:numFmt w:val="decimal"/>
      <w:lvlText w:val="%1.%2.%3.%4.%5.%6.%7."/>
      <w:lvlJc w:val="left"/>
      <w:pPr>
        <w:ind w:left="2520" w:hanging="1440"/>
      </w:pPr>
      <w:rPr>
        <w:rFonts w:cs="Times New Roman" w:hint="default"/>
        <w:color w:val="000000"/>
      </w:rPr>
    </w:lvl>
    <w:lvl w:ilvl="7">
      <w:start w:val="1"/>
      <w:numFmt w:val="decimal"/>
      <w:lvlText w:val="%1.%2.%3.%4.%5.%6.%7.%8."/>
      <w:lvlJc w:val="left"/>
      <w:pPr>
        <w:ind w:left="3060" w:hanging="1800"/>
      </w:pPr>
      <w:rPr>
        <w:rFonts w:cs="Times New Roman" w:hint="default"/>
        <w:color w:val="000000"/>
      </w:rPr>
    </w:lvl>
    <w:lvl w:ilvl="8">
      <w:start w:val="1"/>
      <w:numFmt w:val="decimal"/>
      <w:lvlText w:val="%1.%2.%3.%4.%5.%6.%7.%8.%9."/>
      <w:lvlJc w:val="left"/>
      <w:pPr>
        <w:ind w:left="3600" w:hanging="2160"/>
      </w:pPr>
      <w:rPr>
        <w:rFonts w:cs="Times New Roman" w:hint="default"/>
        <w:color w:val="000000"/>
      </w:rPr>
    </w:lvl>
  </w:abstractNum>
  <w:abstractNum w:abstractNumId="9" w15:restartNumberingAfterBreak="0">
    <w:nsid w:val="169A5365"/>
    <w:multiLevelType w:val="hybridMultilevel"/>
    <w:tmpl w:val="E3C8EF20"/>
    <w:lvl w:ilvl="0" w:tplc="F04ACB62">
      <w:start w:val="1"/>
      <w:numFmt w:val="lowerRoman"/>
      <w:lvlText w:val="%1."/>
      <w:lvlJc w:val="left"/>
      <w:pPr>
        <w:ind w:left="1440" w:hanging="720"/>
      </w:pPr>
      <w:rPr>
        <w:rFonts w:cs="Times New Roman"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21770351"/>
    <w:multiLevelType w:val="multilevel"/>
    <w:tmpl w:val="668212BC"/>
    <w:lvl w:ilvl="0">
      <w:start w:val="5"/>
      <w:numFmt w:val="decimal"/>
      <w:lvlText w:val="%1."/>
      <w:lvlJc w:val="left"/>
      <w:pPr>
        <w:ind w:left="525" w:hanging="525"/>
      </w:pPr>
      <w:rPr>
        <w:rFonts w:cs="Times New Roman" w:hint="default"/>
        <w:b w:val="0"/>
      </w:rPr>
    </w:lvl>
    <w:lvl w:ilvl="1">
      <w:start w:val="2"/>
      <w:numFmt w:val="decimal"/>
      <w:lvlText w:val="%1.%2"/>
      <w:lvlJc w:val="left"/>
      <w:pPr>
        <w:ind w:left="885" w:hanging="525"/>
      </w:pPr>
      <w:rPr>
        <w:rFonts w:cs="Times New Roman" w:hint="default"/>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26A42E10"/>
    <w:multiLevelType w:val="multilevel"/>
    <w:tmpl w:val="D568915C"/>
    <w:lvl w:ilvl="0">
      <w:start w:val="27"/>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287B2F9B"/>
    <w:multiLevelType w:val="multilevel"/>
    <w:tmpl w:val="29A4E8EA"/>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2B924D07"/>
    <w:multiLevelType w:val="multilevel"/>
    <w:tmpl w:val="E2C6593E"/>
    <w:lvl w:ilvl="0">
      <w:start w:val="8"/>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2F08789D"/>
    <w:multiLevelType w:val="multilevel"/>
    <w:tmpl w:val="F40AC560"/>
    <w:lvl w:ilvl="0">
      <w:start w:val="26"/>
      <w:numFmt w:val="decimal"/>
      <w:pStyle w:val="Heading2"/>
      <w:lvlText w:val="%1"/>
      <w:lvlJc w:val="left"/>
      <w:pPr>
        <w:tabs>
          <w:tab w:val="num" w:pos="660"/>
        </w:tabs>
        <w:ind w:left="660" w:hanging="660"/>
      </w:pPr>
      <w:rPr>
        <w:rFonts w:cs="Times New Roman" w:hint="default"/>
      </w:rPr>
    </w:lvl>
    <w:lvl w:ilvl="1">
      <w:start w:val="3"/>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0805636"/>
    <w:multiLevelType w:val="multilevel"/>
    <w:tmpl w:val="6DB643A6"/>
    <w:lvl w:ilvl="0">
      <w:start w:val="4"/>
      <w:numFmt w:val="decimal"/>
      <w:lvlText w:val="%1."/>
      <w:lvlJc w:val="left"/>
      <w:pPr>
        <w:tabs>
          <w:tab w:val="num" w:pos="405"/>
        </w:tabs>
        <w:ind w:left="405" w:hanging="405"/>
      </w:pPr>
      <w:rPr>
        <w:rFonts w:cs="Times New Roman" w:hint="default"/>
        <w:b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30C833B8"/>
    <w:multiLevelType w:val="multilevel"/>
    <w:tmpl w:val="870C3D8E"/>
    <w:lvl w:ilvl="0">
      <w:start w:val="1"/>
      <w:numFmt w:val="lowerRoman"/>
      <w:lvlText w:val="%1."/>
      <w:lvlJc w:val="left"/>
      <w:pPr>
        <w:tabs>
          <w:tab w:val="num" w:pos="1530"/>
        </w:tabs>
        <w:ind w:left="1530" w:hanging="720"/>
      </w:pPr>
      <w:rPr>
        <w:rFonts w:cs="Times New Roman" w:hint="default"/>
      </w:rPr>
    </w:lvl>
    <w:lvl w:ilvl="1">
      <w:start w:val="1"/>
      <w:numFmt w:val="lowerRoman"/>
      <w:lvlText w:val="%2."/>
      <w:lvlJc w:val="left"/>
      <w:pPr>
        <w:tabs>
          <w:tab w:val="num" w:pos="2250"/>
        </w:tabs>
        <w:ind w:left="2250" w:hanging="720"/>
      </w:pPr>
      <w:rPr>
        <w:rFonts w:cs="Times New Roman" w:hint="default"/>
        <w:color w:val="000000"/>
      </w:rPr>
    </w:lvl>
    <w:lvl w:ilvl="2">
      <w:start w:val="1"/>
      <w:numFmt w:val="lowerRoman"/>
      <w:lvlText w:val="%3."/>
      <w:lvlJc w:val="right"/>
      <w:pPr>
        <w:tabs>
          <w:tab w:val="num" w:pos="900"/>
        </w:tabs>
        <w:ind w:left="900" w:hanging="180"/>
      </w:pPr>
      <w:rPr>
        <w:rFonts w:cs="Times New Roman"/>
      </w:rPr>
    </w:lvl>
    <w:lvl w:ilvl="3">
      <w:start w:val="1"/>
      <w:numFmt w:val="decimal"/>
      <w:lvlText w:val="%4."/>
      <w:lvlJc w:val="left"/>
      <w:pPr>
        <w:tabs>
          <w:tab w:val="num" w:pos="3330"/>
        </w:tabs>
        <w:ind w:left="3330" w:hanging="360"/>
      </w:pPr>
      <w:rPr>
        <w:rFonts w:cs="Times New Roman"/>
      </w:rPr>
    </w:lvl>
    <w:lvl w:ilvl="4" w:tentative="1">
      <w:start w:val="1"/>
      <w:numFmt w:val="lowerLetter"/>
      <w:lvlText w:val="%5."/>
      <w:lvlJc w:val="left"/>
      <w:pPr>
        <w:tabs>
          <w:tab w:val="num" w:pos="4050"/>
        </w:tabs>
        <w:ind w:left="4050" w:hanging="360"/>
      </w:pPr>
      <w:rPr>
        <w:rFonts w:cs="Times New Roman"/>
      </w:rPr>
    </w:lvl>
    <w:lvl w:ilvl="5" w:tentative="1">
      <w:start w:val="1"/>
      <w:numFmt w:val="lowerRoman"/>
      <w:lvlText w:val="%6."/>
      <w:lvlJc w:val="right"/>
      <w:pPr>
        <w:tabs>
          <w:tab w:val="num" w:pos="4770"/>
        </w:tabs>
        <w:ind w:left="4770" w:hanging="180"/>
      </w:pPr>
      <w:rPr>
        <w:rFonts w:cs="Times New Roman"/>
      </w:rPr>
    </w:lvl>
    <w:lvl w:ilvl="6" w:tentative="1">
      <w:start w:val="1"/>
      <w:numFmt w:val="decimal"/>
      <w:lvlText w:val="%7."/>
      <w:lvlJc w:val="left"/>
      <w:pPr>
        <w:tabs>
          <w:tab w:val="num" w:pos="5490"/>
        </w:tabs>
        <w:ind w:left="5490" w:hanging="360"/>
      </w:pPr>
      <w:rPr>
        <w:rFonts w:cs="Times New Roman"/>
      </w:rPr>
    </w:lvl>
    <w:lvl w:ilvl="7" w:tentative="1">
      <w:start w:val="1"/>
      <w:numFmt w:val="lowerLetter"/>
      <w:lvlText w:val="%8."/>
      <w:lvlJc w:val="left"/>
      <w:pPr>
        <w:tabs>
          <w:tab w:val="num" w:pos="6210"/>
        </w:tabs>
        <w:ind w:left="6210" w:hanging="360"/>
      </w:pPr>
      <w:rPr>
        <w:rFonts w:cs="Times New Roman"/>
      </w:rPr>
    </w:lvl>
    <w:lvl w:ilvl="8" w:tentative="1">
      <w:start w:val="1"/>
      <w:numFmt w:val="lowerRoman"/>
      <w:lvlText w:val="%9."/>
      <w:lvlJc w:val="right"/>
      <w:pPr>
        <w:tabs>
          <w:tab w:val="num" w:pos="6930"/>
        </w:tabs>
        <w:ind w:left="6930" w:hanging="180"/>
      </w:pPr>
      <w:rPr>
        <w:rFonts w:cs="Times New Roman"/>
      </w:rPr>
    </w:lvl>
  </w:abstractNum>
  <w:abstractNum w:abstractNumId="17" w15:restartNumberingAfterBreak="0">
    <w:nsid w:val="31F837A9"/>
    <w:multiLevelType w:val="hybridMultilevel"/>
    <w:tmpl w:val="41BC197A"/>
    <w:lvl w:ilvl="0" w:tplc="FF3AE17E">
      <w:start w:val="1"/>
      <w:numFmt w:val="lowerRoman"/>
      <w:lvlText w:val="%1."/>
      <w:lvlJc w:val="left"/>
      <w:pPr>
        <w:tabs>
          <w:tab w:val="num" w:pos="1530"/>
        </w:tabs>
        <w:ind w:left="153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34A687C"/>
    <w:multiLevelType w:val="hybridMultilevel"/>
    <w:tmpl w:val="EF7622EC"/>
    <w:lvl w:ilvl="0" w:tplc="154A15E2">
      <w:start w:val="1"/>
      <w:numFmt w:val="lowerRoman"/>
      <w:lvlText w:val="%1."/>
      <w:lvlJc w:val="left"/>
      <w:pPr>
        <w:ind w:left="1500" w:hanging="78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9" w15:restartNumberingAfterBreak="0">
    <w:nsid w:val="3D8F5356"/>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15:restartNumberingAfterBreak="0">
    <w:nsid w:val="3E2001F9"/>
    <w:multiLevelType w:val="multilevel"/>
    <w:tmpl w:val="547C8A1A"/>
    <w:lvl w:ilvl="0">
      <w:start w:val="1"/>
      <w:numFmt w:val="none"/>
      <w:lvlText w:val="23.4."/>
      <w:lvlJc w:val="left"/>
      <w:pPr>
        <w:tabs>
          <w:tab w:val="num" w:pos="720"/>
        </w:tabs>
        <w:ind w:left="720" w:hanging="360"/>
      </w:pPr>
      <w:rPr>
        <w:rFonts w:cs="Times New Roman" w:hint="default"/>
      </w:rPr>
    </w:lvl>
    <w:lvl w:ilvl="1">
      <w:start w:val="1"/>
      <w:numFmt w:val="lowerRoman"/>
      <w:lvlText w:val="%2."/>
      <w:lvlJc w:val="left"/>
      <w:pPr>
        <w:tabs>
          <w:tab w:val="num" w:pos="1800"/>
        </w:tabs>
        <w:ind w:left="1800" w:hanging="72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15:restartNumberingAfterBreak="0">
    <w:nsid w:val="40D02A2D"/>
    <w:multiLevelType w:val="multilevel"/>
    <w:tmpl w:val="89F859A2"/>
    <w:lvl w:ilvl="0">
      <w:start w:val="1"/>
      <w:numFmt w:val="decimal"/>
      <w:lvlText w:val="%1."/>
      <w:lvlJc w:val="left"/>
      <w:pPr>
        <w:tabs>
          <w:tab w:val="num" w:pos="720"/>
        </w:tabs>
        <w:ind w:left="720" w:hanging="720"/>
      </w:pPr>
      <w:rPr>
        <w:rFonts w:cs="Times New Roman" w:hint="default"/>
        <w:b w:val="0"/>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3240"/>
        </w:tabs>
        <w:ind w:left="3240" w:hanging="108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5040"/>
        </w:tabs>
        <w:ind w:left="5040" w:hanging="144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840"/>
        </w:tabs>
        <w:ind w:left="6840" w:hanging="180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22" w15:restartNumberingAfterBreak="0">
    <w:nsid w:val="433B7E85"/>
    <w:multiLevelType w:val="multilevel"/>
    <w:tmpl w:val="2B48D7DA"/>
    <w:lvl w:ilvl="0">
      <w:start w:val="2"/>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4F5C5534"/>
    <w:multiLevelType w:val="multilevel"/>
    <w:tmpl w:val="0C92A3B4"/>
    <w:lvl w:ilvl="0">
      <w:start w:val="14"/>
      <w:numFmt w:val="decimal"/>
      <w:lvlText w:val="%1."/>
      <w:lvlJc w:val="left"/>
      <w:pPr>
        <w:tabs>
          <w:tab w:val="num" w:pos="540"/>
        </w:tabs>
        <w:ind w:left="540" w:hanging="540"/>
      </w:pPr>
      <w:rPr>
        <w:rFonts w:cs="Times New Roman" w:hint="default"/>
        <w:b w:val="0"/>
        <w:color w:val="000000"/>
      </w:rPr>
    </w:lvl>
    <w:lvl w:ilvl="1">
      <w:start w:val="1"/>
      <w:numFmt w:val="decimal"/>
      <w:lvlText w:val="%1.%2."/>
      <w:lvlJc w:val="left"/>
      <w:pPr>
        <w:tabs>
          <w:tab w:val="num" w:pos="900"/>
        </w:tabs>
        <w:ind w:left="900" w:hanging="720"/>
      </w:pPr>
      <w:rPr>
        <w:rFonts w:ascii="Arial" w:hAnsi="Arial" w:cs="Arial" w:hint="default"/>
        <w:b w:val="0"/>
        <w:color w:val="000000"/>
        <w:sz w:val="24"/>
        <w:szCs w:val="24"/>
      </w:rPr>
    </w:lvl>
    <w:lvl w:ilvl="2">
      <w:start w:val="1"/>
      <w:numFmt w:val="decimal"/>
      <w:lvlText w:val="%1.%2.%3."/>
      <w:lvlJc w:val="left"/>
      <w:pPr>
        <w:tabs>
          <w:tab w:val="num" w:pos="720"/>
        </w:tabs>
        <w:ind w:left="720" w:hanging="720"/>
      </w:pPr>
      <w:rPr>
        <w:rFonts w:ascii="Arial" w:hAnsi="Arial" w:cs="Arial" w:hint="default"/>
        <w:color w:val="000000"/>
        <w:sz w:val="24"/>
        <w:szCs w:val="24"/>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24" w15:restartNumberingAfterBreak="0">
    <w:nsid w:val="59D63FCD"/>
    <w:multiLevelType w:val="multilevel"/>
    <w:tmpl w:val="1256F47A"/>
    <w:lvl w:ilvl="0">
      <w:start w:val="1"/>
      <w:numFmt w:val="decimal"/>
      <w:pStyle w:val="CorpLevel1"/>
      <w:isLgl/>
      <w:lvlText w:val="%1"/>
      <w:lvlJc w:val="left"/>
      <w:pPr>
        <w:tabs>
          <w:tab w:val="num" w:pos="720"/>
        </w:tabs>
        <w:ind w:left="720" w:hanging="720"/>
      </w:pPr>
      <w:rPr>
        <w:rFonts w:ascii="Times New Roman" w:hAnsi="Times New Roman" w:cs="Times New Roman" w:hint="default"/>
        <w:b/>
        <w:i w:val="0"/>
        <w:sz w:val="24"/>
        <w:szCs w:val="24"/>
      </w:rPr>
    </w:lvl>
    <w:lvl w:ilvl="1">
      <w:start w:val="1"/>
      <w:numFmt w:val="decimal"/>
      <w:pStyle w:val="CorpLevel2"/>
      <w:isLgl/>
      <w:lvlText w:val="%1.%2"/>
      <w:lvlJc w:val="left"/>
      <w:pPr>
        <w:tabs>
          <w:tab w:val="num" w:pos="720"/>
        </w:tabs>
        <w:ind w:left="720" w:hanging="720"/>
      </w:pPr>
      <w:rPr>
        <w:rFonts w:cs="Times New Roman" w:hint="default"/>
        <w:b w:val="0"/>
      </w:rPr>
    </w:lvl>
    <w:lvl w:ilvl="2">
      <w:start w:val="1"/>
      <w:numFmt w:val="lowerLetter"/>
      <w:pStyle w:val="CorpLevel3"/>
      <w:lvlText w:val="(%3)"/>
      <w:lvlJc w:val="left"/>
      <w:pPr>
        <w:tabs>
          <w:tab w:val="num" w:pos="1440"/>
        </w:tabs>
        <w:ind w:left="1440" w:hanging="720"/>
      </w:pPr>
      <w:rPr>
        <w:rFonts w:cs="Times New Roman" w:hint="default"/>
      </w:rPr>
    </w:lvl>
    <w:lvl w:ilvl="3">
      <w:start w:val="1"/>
      <w:numFmt w:val="lowerRoman"/>
      <w:pStyle w:val="CorpLevel4"/>
      <w:lvlText w:val="(%4)"/>
      <w:lvlJc w:val="left"/>
      <w:pPr>
        <w:tabs>
          <w:tab w:val="num" w:pos="2160"/>
        </w:tabs>
        <w:ind w:left="2160" w:hanging="720"/>
      </w:pPr>
      <w:rPr>
        <w:rFonts w:cs="Times New Roman" w:hint="default"/>
      </w:rPr>
    </w:lvl>
    <w:lvl w:ilvl="4">
      <w:start w:val="1"/>
      <w:numFmt w:val="upperLetter"/>
      <w:pStyle w:val="CorpLevel5"/>
      <w:lvlText w:val="(%5)"/>
      <w:lvlJc w:val="left"/>
      <w:pPr>
        <w:tabs>
          <w:tab w:val="num" w:pos="2880"/>
        </w:tabs>
        <w:ind w:left="2880" w:hanging="720"/>
      </w:pPr>
      <w:rPr>
        <w:rFonts w:cs="Times New Roman" w:hint="default"/>
      </w:rPr>
    </w:lvl>
    <w:lvl w:ilvl="5">
      <w:start w:val="1"/>
      <w:numFmt w:val="lowerLetter"/>
      <w:pStyle w:val="CorpLevel6"/>
      <w:lvlText w:val="(%6)"/>
      <w:lvlJc w:val="left"/>
      <w:pPr>
        <w:tabs>
          <w:tab w:val="num" w:pos="3402"/>
        </w:tabs>
        <w:ind w:left="3402" w:hanging="6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9F25AB0"/>
    <w:multiLevelType w:val="hybridMultilevel"/>
    <w:tmpl w:val="3C5AAEDA"/>
    <w:lvl w:ilvl="0" w:tplc="DC564B94">
      <w:start w:val="1"/>
      <w:numFmt w:val="lowerLetter"/>
      <w:lvlText w:val="%1."/>
      <w:lvlJc w:val="left"/>
      <w:pPr>
        <w:tabs>
          <w:tab w:val="num" w:pos="4320"/>
        </w:tabs>
        <w:ind w:left="4320" w:hanging="720"/>
      </w:pPr>
      <w:rPr>
        <w:rFonts w:cs="Times New Roman" w:hint="default"/>
      </w:rPr>
    </w:lvl>
    <w:lvl w:ilvl="1" w:tplc="08090019">
      <w:start w:val="1"/>
      <w:numFmt w:val="lowerLetter"/>
      <w:lvlText w:val="%2."/>
      <w:lvlJc w:val="left"/>
      <w:pPr>
        <w:tabs>
          <w:tab w:val="num" w:pos="4680"/>
        </w:tabs>
        <w:ind w:left="4680" w:hanging="360"/>
      </w:pPr>
      <w:rPr>
        <w:rFonts w:cs="Times New Roman"/>
      </w:rPr>
    </w:lvl>
    <w:lvl w:ilvl="2" w:tplc="0809001B">
      <w:start w:val="1"/>
      <w:numFmt w:val="lowerRoman"/>
      <w:lvlText w:val="%3."/>
      <w:lvlJc w:val="right"/>
      <w:pPr>
        <w:tabs>
          <w:tab w:val="num" w:pos="5400"/>
        </w:tabs>
        <w:ind w:left="5400" w:hanging="180"/>
      </w:pPr>
      <w:rPr>
        <w:rFonts w:cs="Times New Roman"/>
      </w:rPr>
    </w:lvl>
    <w:lvl w:ilvl="3" w:tplc="0809000F" w:tentative="1">
      <w:start w:val="1"/>
      <w:numFmt w:val="decimal"/>
      <w:lvlText w:val="%4."/>
      <w:lvlJc w:val="left"/>
      <w:pPr>
        <w:tabs>
          <w:tab w:val="num" w:pos="6120"/>
        </w:tabs>
        <w:ind w:left="6120" w:hanging="360"/>
      </w:pPr>
      <w:rPr>
        <w:rFonts w:cs="Times New Roman"/>
      </w:rPr>
    </w:lvl>
    <w:lvl w:ilvl="4" w:tplc="08090019" w:tentative="1">
      <w:start w:val="1"/>
      <w:numFmt w:val="lowerLetter"/>
      <w:lvlText w:val="%5."/>
      <w:lvlJc w:val="left"/>
      <w:pPr>
        <w:tabs>
          <w:tab w:val="num" w:pos="6840"/>
        </w:tabs>
        <w:ind w:left="6840" w:hanging="360"/>
      </w:pPr>
      <w:rPr>
        <w:rFonts w:cs="Times New Roman"/>
      </w:rPr>
    </w:lvl>
    <w:lvl w:ilvl="5" w:tplc="0809001B" w:tentative="1">
      <w:start w:val="1"/>
      <w:numFmt w:val="lowerRoman"/>
      <w:lvlText w:val="%6."/>
      <w:lvlJc w:val="right"/>
      <w:pPr>
        <w:tabs>
          <w:tab w:val="num" w:pos="7560"/>
        </w:tabs>
        <w:ind w:left="7560" w:hanging="180"/>
      </w:pPr>
      <w:rPr>
        <w:rFonts w:cs="Times New Roman"/>
      </w:rPr>
    </w:lvl>
    <w:lvl w:ilvl="6" w:tplc="0809000F" w:tentative="1">
      <w:start w:val="1"/>
      <w:numFmt w:val="decimal"/>
      <w:lvlText w:val="%7."/>
      <w:lvlJc w:val="left"/>
      <w:pPr>
        <w:tabs>
          <w:tab w:val="num" w:pos="8280"/>
        </w:tabs>
        <w:ind w:left="8280" w:hanging="360"/>
      </w:pPr>
      <w:rPr>
        <w:rFonts w:cs="Times New Roman"/>
      </w:rPr>
    </w:lvl>
    <w:lvl w:ilvl="7" w:tplc="08090019" w:tentative="1">
      <w:start w:val="1"/>
      <w:numFmt w:val="lowerLetter"/>
      <w:lvlText w:val="%8."/>
      <w:lvlJc w:val="left"/>
      <w:pPr>
        <w:tabs>
          <w:tab w:val="num" w:pos="9000"/>
        </w:tabs>
        <w:ind w:left="9000" w:hanging="360"/>
      </w:pPr>
      <w:rPr>
        <w:rFonts w:cs="Times New Roman"/>
      </w:rPr>
    </w:lvl>
    <w:lvl w:ilvl="8" w:tplc="0809001B" w:tentative="1">
      <w:start w:val="1"/>
      <w:numFmt w:val="lowerRoman"/>
      <w:lvlText w:val="%9."/>
      <w:lvlJc w:val="right"/>
      <w:pPr>
        <w:tabs>
          <w:tab w:val="num" w:pos="9720"/>
        </w:tabs>
        <w:ind w:left="9720" w:hanging="180"/>
      </w:pPr>
      <w:rPr>
        <w:rFonts w:cs="Times New Roman"/>
      </w:rPr>
    </w:lvl>
  </w:abstractNum>
  <w:abstractNum w:abstractNumId="26" w15:restartNumberingAfterBreak="0">
    <w:nsid w:val="5A897D6F"/>
    <w:multiLevelType w:val="multilevel"/>
    <w:tmpl w:val="C28E34AA"/>
    <w:lvl w:ilvl="0">
      <w:start w:val="1"/>
      <w:numFmt w:val="lowerRoman"/>
      <w:lvlText w:val="%1."/>
      <w:lvlJc w:val="left"/>
      <w:pPr>
        <w:tabs>
          <w:tab w:val="num" w:pos="1425"/>
        </w:tabs>
        <w:ind w:left="1425" w:hanging="720"/>
      </w:pPr>
      <w:rPr>
        <w:rFonts w:cs="Times New Roman" w:hint="default"/>
      </w:rPr>
    </w:lvl>
    <w:lvl w:ilvl="1">
      <w:start w:val="1"/>
      <w:numFmt w:val="lowerRoman"/>
      <w:lvlText w:val="%2."/>
      <w:lvlJc w:val="left"/>
      <w:pPr>
        <w:tabs>
          <w:tab w:val="num" w:pos="2145"/>
        </w:tabs>
        <w:ind w:left="2145" w:hanging="720"/>
      </w:pPr>
      <w:rPr>
        <w:rFonts w:cs="Times New Roman" w:hint="default"/>
      </w:rPr>
    </w:lvl>
    <w:lvl w:ilvl="2">
      <w:start w:val="1"/>
      <w:numFmt w:val="lowerRoman"/>
      <w:lvlText w:val="%3."/>
      <w:lvlJc w:val="right"/>
      <w:pPr>
        <w:tabs>
          <w:tab w:val="num" w:pos="2505"/>
        </w:tabs>
        <w:ind w:left="2505" w:hanging="180"/>
      </w:pPr>
      <w:rPr>
        <w:rFonts w:cs="Times New Roman"/>
      </w:rPr>
    </w:lvl>
    <w:lvl w:ilvl="3" w:tentative="1">
      <w:start w:val="1"/>
      <w:numFmt w:val="decimal"/>
      <w:lvlText w:val="%4."/>
      <w:lvlJc w:val="left"/>
      <w:pPr>
        <w:tabs>
          <w:tab w:val="num" w:pos="3225"/>
        </w:tabs>
        <w:ind w:left="3225" w:hanging="360"/>
      </w:pPr>
      <w:rPr>
        <w:rFonts w:cs="Times New Roman"/>
      </w:rPr>
    </w:lvl>
    <w:lvl w:ilvl="4" w:tentative="1">
      <w:start w:val="1"/>
      <w:numFmt w:val="lowerLetter"/>
      <w:lvlText w:val="%5."/>
      <w:lvlJc w:val="left"/>
      <w:pPr>
        <w:tabs>
          <w:tab w:val="num" w:pos="3945"/>
        </w:tabs>
        <w:ind w:left="3945" w:hanging="360"/>
      </w:pPr>
      <w:rPr>
        <w:rFonts w:cs="Times New Roman"/>
      </w:rPr>
    </w:lvl>
    <w:lvl w:ilvl="5" w:tentative="1">
      <w:start w:val="1"/>
      <w:numFmt w:val="lowerRoman"/>
      <w:lvlText w:val="%6."/>
      <w:lvlJc w:val="right"/>
      <w:pPr>
        <w:tabs>
          <w:tab w:val="num" w:pos="4665"/>
        </w:tabs>
        <w:ind w:left="4665" w:hanging="180"/>
      </w:pPr>
      <w:rPr>
        <w:rFonts w:cs="Times New Roman"/>
      </w:rPr>
    </w:lvl>
    <w:lvl w:ilvl="6" w:tentative="1">
      <w:start w:val="1"/>
      <w:numFmt w:val="decimal"/>
      <w:lvlText w:val="%7."/>
      <w:lvlJc w:val="left"/>
      <w:pPr>
        <w:tabs>
          <w:tab w:val="num" w:pos="5385"/>
        </w:tabs>
        <w:ind w:left="5385" w:hanging="360"/>
      </w:pPr>
      <w:rPr>
        <w:rFonts w:cs="Times New Roman"/>
      </w:rPr>
    </w:lvl>
    <w:lvl w:ilvl="7" w:tentative="1">
      <w:start w:val="1"/>
      <w:numFmt w:val="lowerLetter"/>
      <w:lvlText w:val="%8."/>
      <w:lvlJc w:val="left"/>
      <w:pPr>
        <w:tabs>
          <w:tab w:val="num" w:pos="6105"/>
        </w:tabs>
        <w:ind w:left="6105" w:hanging="360"/>
      </w:pPr>
      <w:rPr>
        <w:rFonts w:cs="Times New Roman"/>
      </w:rPr>
    </w:lvl>
    <w:lvl w:ilvl="8" w:tentative="1">
      <w:start w:val="1"/>
      <w:numFmt w:val="lowerRoman"/>
      <w:lvlText w:val="%9."/>
      <w:lvlJc w:val="right"/>
      <w:pPr>
        <w:tabs>
          <w:tab w:val="num" w:pos="6825"/>
        </w:tabs>
        <w:ind w:left="6825" w:hanging="180"/>
      </w:pPr>
      <w:rPr>
        <w:rFonts w:cs="Times New Roman"/>
      </w:rPr>
    </w:lvl>
  </w:abstractNum>
  <w:abstractNum w:abstractNumId="27" w15:restartNumberingAfterBreak="0">
    <w:nsid w:val="5D7805B4"/>
    <w:multiLevelType w:val="multilevel"/>
    <w:tmpl w:val="CF94EDEC"/>
    <w:lvl w:ilvl="0">
      <w:start w:val="16"/>
      <w:numFmt w:val="decimal"/>
      <w:lvlText w:val="%1."/>
      <w:lvlJc w:val="left"/>
      <w:pPr>
        <w:tabs>
          <w:tab w:val="num" w:pos="540"/>
        </w:tabs>
        <w:ind w:left="540" w:hanging="540"/>
      </w:pPr>
      <w:rPr>
        <w:rFonts w:cs="Arial" w:hint="default"/>
      </w:rPr>
    </w:lvl>
    <w:lvl w:ilvl="1">
      <w:start w:val="1"/>
      <w:numFmt w:val="decimal"/>
      <w:lvlText w:val="%1.%2."/>
      <w:lvlJc w:val="left"/>
      <w:pPr>
        <w:tabs>
          <w:tab w:val="num" w:pos="900"/>
        </w:tabs>
        <w:ind w:left="900" w:hanging="720"/>
      </w:pPr>
      <w:rPr>
        <w:rFonts w:cs="Arial" w:hint="default"/>
      </w:rPr>
    </w:lvl>
    <w:lvl w:ilvl="2">
      <w:start w:val="1"/>
      <w:numFmt w:val="decimal"/>
      <w:lvlText w:val="%1.%2.%3."/>
      <w:lvlJc w:val="left"/>
      <w:pPr>
        <w:tabs>
          <w:tab w:val="num" w:pos="1080"/>
        </w:tabs>
        <w:ind w:left="1080" w:hanging="720"/>
      </w:pPr>
      <w:rPr>
        <w:rFonts w:cs="Arial" w:hint="default"/>
      </w:rPr>
    </w:lvl>
    <w:lvl w:ilvl="3">
      <w:start w:val="1"/>
      <w:numFmt w:val="decimal"/>
      <w:lvlText w:val="%1.%2.%3.%4."/>
      <w:lvlJc w:val="left"/>
      <w:pPr>
        <w:tabs>
          <w:tab w:val="num" w:pos="1620"/>
        </w:tabs>
        <w:ind w:left="1620" w:hanging="1080"/>
      </w:pPr>
      <w:rPr>
        <w:rFonts w:cs="Arial" w:hint="default"/>
      </w:rPr>
    </w:lvl>
    <w:lvl w:ilvl="4">
      <w:start w:val="1"/>
      <w:numFmt w:val="decimal"/>
      <w:lvlText w:val="%1.%2.%3.%4.%5."/>
      <w:lvlJc w:val="left"/>
      <w:pPr>
        <w:tabs>
          <w:tab w:val="num" w:pos="1800"/>
        </w:tabs>
        <w:ind w:left="1800" w:hanging="1080"/>
      </w:pPr>
      <w:rPr>
        <w:rFonts w:cs="Arial" w:hint="default"/>
      </w:rPr>
    </w:lvl>
    <w:lvl w:ilvl="5">
      <w:start w:val="1"/>
      <w:numFmt w:val="decimal"/>
      <w:lvlText w:val="%1.%2.%3.%4.%5.%6."/>
      <w:lvlJc w:val="left"/>
      <w:pPr>
        <w:tabs>
          <w:tab w:val="num" w:pos="2340"/>
        </w:tabs>
        <w:ind w:left="2340" w:hanging="1440"/>
      </w:pPr>
      <w:rPr>
        <w:rFonts w:cs="Arial" w:hint="default"/>
      </w:rPr>
    </w:lvl>
    <w:lvl w:ilvl="6">
      <w:start w:val="1"/>
      <w:numFmt w:val="decimal"/>
      <w:lvlText w:val="%1.%2.%3.%4.%5.%6.%7."/>
      <w:lvlJc w:val="left"/>
      <w:pPr>
        <w:tabs>
          <w:tab w:val="num" w:pos="2520"/>
        </w:tabs>
        <w:ind w:left="2520" w:hanging="1440"/>
      </w:pPr>
      <w:rPr>
        <w:rFonts w:cs="Arial" w:hint="default"/>
      </w:rPr>
    </w:lvl>
    <w:lvl w:ilvl="7">
      <w:start w:val="1"/>
      <w:numFmt w:val="decimal"/>
      <w:lvlText w:val="%1.%2.%3.%4.%5.%6.%7.%8."/>
      <w:lvlJc w:val="left"/>
      <w:pPr>
        <w:tabs>
          <w:tab w:val="num" w:pos="3060"/>
        </w:tabs>
        <w:ind w:left="3060" w:hanging="1800"/>
      </w:pPr>
      <w:rPr>
        <w:rFonts w:cs="Arial" w:hint="default"/>
      </w:rPr>
    </w:lvl>
    <w:lvl w:ilvl="8">
      <w:start w:val="1"/>
      <w:numFmt w:val="decimal"/>
      <w:lvlText w:val="%1.%2.%3.%4.%5.%6.%7.%8.%9."/>
      <w:lvlJc w:val="left"/>
      <w:pPr>
        <w:tabs>
          <w:tab w:val="num" w:pos="3600"/>
        </w:tabs>
        <w:ind w:left="3600" w:hanging="2160"/>
      </w:pPr>
      <w:rPr>
        <w:rFonts w:cs="Arial" w:hint="default"/>
      </w:rPr>
    </w:lvl>
  </w:abstractNum>
  <w:abstractNum w:abstractNumId="2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9" w15:restartNumberingAfterBreak="0">
    <w:nsid w:val="68AD73A5"/>
    <w:multiLevelType w:val="hybridMultilevel"/>
    <w:tmpl w:val="9F087646"/>
    <w:lvl w:ilvl="0" w:tplc="1FD8280C">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0" w15:restartNumberingAfterBreak="0">
    <w:nsid w:val="6A575234"/>
    <w:multiLevelType w:val="multilevel"/>
    <w:tmpl w:val="B400D95E"/>
    <w:lvl w:ilvl="0">
      <w:start w:val="6"/>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810"/>
        </w:tabs>
        <w:ind w:left="810" w:hanging="72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1350"/>
        </w:tabs>
        <w:ind w:left="1350" w:hanging="108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890"/>
        </w:tabs>
        <w:ind w:left="1890" w:hanging="144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430"/>
        </w:tabs>
        <w:ind w:left="2430" w:hanging="1800"/>
      </w:pPr>
      <w:rPr>
        <w:rFonts w:cs="Times New Roman" w:hint="default"/>
      </w:rPr>
    </w:lvl>
    <w:lvl w:ilvl="8">
      <w:start w:val="1"/>
      <w:numFmt w:val="decimal"/>
      <w:lvlText w:val="%1.%2.%3.%4.%5.%6.%7.%8.%9."/>
      <w:lvlJc w:val="left"/>
      <w:pPr>
        <w:tabs>
          <w:tab w:val="num" w:pos="2880"/>
        </w:tabs>
        <w:ind w:left="2880" w:hanging="2160"/>
      </w:pPr>
      <w:rPr>
        <w:rFonts w:cs="Times New Roman" w:hint="default"/>
      </w:rPr>
    </w:lvl>
  </w:abstractNum>
  <w:abstractNum w:abstractNumId="31" w15:restartNumberingAfterBreak="0">
    <w:nsid w:val="6E4F2566"/>
    <w:multiLevelType w:val="multilevel"/>
    <w:tmpl w:val="FC58808E"/>
    <w:lvl w:ilvl="0">
      <w:start w:val="5"/>
      <w:numFmt w:val="decimal"/>
      <w:lvlText w:val="%1"/>
      <w:lvlJc w:val="left"/>
      <w:pPr>
        <w:ind w:left="525" w:hanging="525"/>
      </w:pPr>
      <w:rPr>
        <w:rFonts w:cs="Times New Roman" w:hint="default"/>
      </w:rPr>
    </w:lvl>
    <w:lvl w:ilvl="1">
      <w:start w:val="1"/>
      <w:numFmt w:val="decimal"/>
      <w:lvlText w:val="%1.%2"/>
      <w:lvlJc w:val="left"/>
      <w:pPr>
        <w:ind w:left="1021" w:hanging="525"/>
      </w:pPr>
      <w:rPr>
        <w:rFonts w:cs="Times New Roman" w:hint="default"/>
      </w:rPr>
    </w:lvl>
    <w:lvl w:ilvl="2">
      <w:start w:val="1"/>
      <w:numFmt w:val="decimal"/>
      <w:lvlText w:val="%1.%2.%3"/>
      <w:lvlJc w:val="left"/>
      <w:pPr>
        <w:ind w:left="1710" w:hanging="720"/>
      </w:pPr>
      <w:rPr>
        <w:rFonts w:cs="Times New Roman" w:hint="default"/>
      </w:rPr>
    </w:lvl>
    <w:lvl w:ilvl="3">
      <w:start w:val="1"/>
      <w:numFmt w:val="decimal"/>
      <w:lvlText w:val="%1.%2.%3.%4"/>
      <w:lvlJc w:val="left"/>
      <w:pPr>
        <w:ind w:left="2568" w:hanging="108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920" w:hanging="144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5272" w:hanging="1800"/>
      </w:pPr>
      <w:rPr>
        <w:rFonts w:cs="Times New Roman" w:hint="default"/>
      </w:rPr>
    </w:lvl>
    <w:lvl w:ilvl="8">
      <w:start w:val="1"/>
      <w:numFmt w:val="decimal"/>
      <w:lvlText w:val="%1.%2.%3.%4.%5.%6.%7.%8.%9"/>
      <w:lvlJc w:val="left"/>
      <w:pPr>
        <w:ind w:left="5768" w:hanging="1800"/>
      </w:pPr>
      <w:rPr>
        <w:rFonts w:cs="Times New Roman" w:hint="default"/>
      </w:rPr>
    </w:lvl>
  </w:abstractNum>
  <w:abstractNum w:abstractNumId="32" w15:restartNumberingAfterBreak="0">
    <w:nsid w:val="6F416654"/>
    <w:multiLevelType w:val="multilevel"/>
    <w:tmpl w:val="E3886650"/>
    <w:lvl w:ilvl="0">
      <w:start w:val="9"/>
      <w:numFmt w:val="decimal"/>
      <w:lvlText w:val="%1."/>
      <w:lvlJc w:val="left"/>
      <w:pPr>
        <w:tabs>
          <w:tab w:val="num" w:pos="405"/>
        </w:tabs>
        <w:ind w:left="405" w:hanging="405"/>
      </w:pPr>
      <w:rPr>
        <w:rFonts w:cs="Times New Roman" w:hint="default"/>
        <w:b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7262670A"/>
    <w:multiLevelType w:val="multilevel"/>
    <w:tmpl w:val="896EB396"/>
    <w:lvl w:ilvl="0">
      <w:start w:val="25"/>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70"/>
        </w:tabs>
        <w:ind w:left="117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15:restartNumberingAfterBreak="0">
    <w:nsid w:val="737640E6"/>
    <w:multiLevelType w:val="hybridMultilevel"/>
    <w:tmpl w:val="F7621374"/>
    <w:lvl w:ilvl="0" w:tplc="ABD6C58C">
      <w:start w:val="1"/>
      <w:numFmt w:val="lowerRoman"/>
      <w:lvlText w:val="%1."/>
      <w:lvlJc w:val="left"/>
      <w:pPr>
        <w:tabs>
          <w:tab w:val="num" w:pos="4410"/>
        </w:tabs>
        <w:ind w:left="4410" w:hanging="720"/>
      </w:pPr>
      <w:rPr>
        <w:rFonts w:cs="Times New Roman" w:hint="default"/>
      </w:rPr>
    </w:lvl>
    <w:lvl w:ilvl="1" w:tplc="08090019">
      <w:start w:val="1"/>
      <w:numFmt w:val="lowerLetter"/>
      <w:lvlText w:val="%2."/>
      <w:lvlJc w:val="left"/>
      <w:pPr>
        <w:tabs>
          <w:tab w:val="num" w:pos="4680"/>
        </w:tabs>
        <w:ind w:left="4680" w:hanging="360"/>
      </w:pPr>
      <w:rPr>
        <w:rFonts w:cs="Times New Roman"/>
      </w:rPr>
    </w:lvl>
    <w:lvl w:ilvl="2" w:tplc="0809001B">
      <w:start w:val="1"/>
      <w:numFmt w:val="lowerRoman"/>
      <w:lvlText w:val="%3."/>
      <w:lvlJc w:val="right"/>
      <w:pPr>
        <w:tabs>
          <w:tab w:val="num" w:pos="810"/>
        </w:tabs>
        <w:ind w:left="810" w:hanging="180"/>
      </w:pPr>
      <w:rPr>
        <w:rFonts w:cs="Times New Roman"/>
      </w:rPr>
    </w:lvl>
    <w:lvl w:ilvl="3" w:tplc="0809000F">
      <w:start w:val="1"/>
      <w:numFmt w:val="decimal"/>
      <w:lvlText w:val="%4."/>
      <w:lvlJc w:val="left"/>
      <w:pPr>
        <w:tabs>
          <w:tab w:val="num" w:pos="6120"/>
        </w:tabs>
        <w:ind w:left="6120" w:hanging="360"/>
      </w:pPr>
      <w:rPr>
        <w:rFonts w:cs="Times New Roman"/>
      </w:rPr>
    </w:lvl>
    <w:lvl w:ilvl="4" w:tplc="08090019" w:tentative="1">
      <w:start w:val="1"/>
      <w:numFmt w:val="lowerLetter"/>
      <w:lvlText w:val="%5."/>
      <w:lvlJc w:val="left"/>
      <w:pPr>
        <w:tabs>
          <w:tab w:val="num" w:pos="6840"/>
        </w:tabs>
        <w:ind w:left="6840" w:hanging="360"/>
      </w:pPr>
      <w:rPr>
        <w:rFonts w:cs="Times New Roman"/>
      </w:rPr>
    </w:lvl>
    <w:lvl w:ilvl="5" w:tplc="0809001B" w:tentative="1">
      <w:start w:val="1"/>
      <w:numFmt w:val="lowerRoman"/>
      <w:lvlText w:val="%6."/>
      <w:lvlJc w:val="right"/>
      <w:pPr>
        <w:tabs>
          <w:tab w:val="num" w:pos="7560"/>
        </w:tabs>
        <w:ind w:left="7560" w:hanging="180"/>
      </w:pPr>
      <w:rPr>
        <w:rFonts w:cs="Times New Roman"/>
      </w:rPr>
    </w:lvl>
    <w:lvl w:ilvl="6" w:tplc="0809000F" w:tentative="1">
      <w:start w:val="1"/>
      <w:numFmt w:val="decimal"/>
      <w:lvlText w:val="%7."/>
      <w:lvlJc w:val="left"/>
      <w:pPr>
        <w:tabs>
          <w:tab w:val="num" w:pos="8280"/>
        </w:tabs>
        <w:ind w:left="8280" w:hanging="360"/>
      </w:pPr>
      <w:rPr>
        <w:rFonts w:cs="Times New Roman"/>
      </w:rPr>
    </w:lvl>
    <w:lvl w:ilvl="7" w:tplc="08090019" w:tentative="1">
      <w:start w:val="1"/>
      <w:numFmt w:val="lowerLetter"/>
      <w:lvlText w:val="%8."/>
      <w:lvlJc w:val="left"/>
      <w:pPr>
        <w:tabs>
          <w:tab w:val="num" w:pos="9000"/>
        </w:tabs>
        <w:ind w:left="9000" w:hanging="360"/>
      </w:pPr>
      <w:rPr>
        <w:rFonts w:cs="Times New Roman"/>
      </w:rPr>
    </w:lvl>
    <w:lvl w:ilvl="8" w:tplc="0809001B" w:tentative="1">
      <w:start w:val="1"/>
      <w:numFmt w:val="lowerRoman"/>
      <w:lvlText w:val="%9."/>
      <w:lvlJc w:val="right"/>
      <w:pPr>
        <w:tabs>
          <w:tab w:val="num" w:pos="9720"/>
        </w:tabs>
        <w:ind w:left="9720" w:hanging="180"/>
      </w:pPr>
      <w:rPr>
        <w:rFonts w:cs="Times New Roman"/>
      </w:rPr>
    </w:lvl>
  </w:abstractNum>
  <w:abstractNum w:abstractNumId="35" w15:restartNumberingAfterBreak="0">
    <w:nsid w:val="74664E30"/>
    <w:multiLevelType w:val="multilevel"/>
    <w:tmpl w:val="700036E4"/>
    <w:lvl w:ilvl="0">
      <w:start w:val="1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6" w15:restartNumberingAfterBreak="0">
    <w:nsid w:val="771777AD"/>
    <w:multiLevelType w:val="multilevel"/>
    <w:tmpl w:val="019C28B4"/>
    <w:lvl w:ilvl="0">
      <w:start w:val="1"/>
      <w:numFmt w:val="decimal"/>
      <w:pStyle w:val="1Parties"/>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D42117D"/>
    <w:multiLevelType w:val="multilevel"/>
    <w:tmpl w:val="BA5CD994"/>
    <w:lvl w:ilvl="0">
      <w:start w:val="28"/>
      <w:numFmt w:val="decimal"/>
      <w:lvlText w:val="%1."/>
      <w:lvlJc w:val="left"/>
      <w:pPr>
        <w:ind w:left="525" w:hanging="525"/>
      </w:pPr>
      <w:rPr>
        <w:rFonts w:cs="Times New Roman" w:hint="default"/>
        <w:b w:val="0"/>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upperLetter"/>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15:restartNumberingAfterBreak="0">
    <w:nsid w:val="7F1D423B"/>
    <w:multiLevelType w:val="hybridMultilevel"/>
    <w:tmpl w:val="D96CA5B6"/>
    <w:lvl w:ilvl="0" w:tplc="22928C68">
      <w:start w:val="1"/>
      <w:numFmt w:val="lowerRoman"/>
      <w:lvlText w:val="%1."/>
      <w:lvlJc w:val="left"/>
      <w:pPr>
        <w:tabs>
          <w:tab w:val="num" w:pos="4324"/>
        </w:tabs>
        <w:ind w:left="4324" w:hanging="720"/>
      </w:pPr>
      <w:rPr>
        <w:rFonts w:cs="Times New Roman" w:hint="default"/>
      </w:rPr>
    </w:lvl>
    <w:lvl w:ilvl="1" w:tplc="08090019" w:tentative="1">
      <w:start w:val="1"/>
      <w:numFmt w:val="lowerLetter"/>
      <w:lvlText w:val="%2."/>
      <w:lvlJc w:val="left"/>
      <w:pPr>
        <w:tabs>
          <w:tab w:val="num" w:pos="4684"/>
        </w:tabs>
        <w:ind w:left="4684" w:hanging="360"/>
      </w:pPr>
      <w:rPr>
        <w:rFonts w:cs="Times New Roman"/>
      </w:rPr>
    </w:lvl>
    <w:lvl w:ilvl="2" w:tplc="0809001B">
      <w:start w:val="1"/>
      <w:numFmt w:val="lowerRoman"/>
      <w:lvlText w:val="%3."/>
      <w:lvlJc w:val="right"/>
      <w:pPr>
        <w:tabs>
          <w:tab w:val="num" w:pos="5404"/>
        </w:tabs>
        <w:ind w:left="5404" w:hanging="180"/>
      </w:pPr>
      <w:rPr>
        <w:rFonts w:cs="Times New Roman"/>
      </w:rPr>
    </w:lvl>
    <w:lvl w:ilvl="3" w:tplc="0809000F" w:tentative="1">
      <w:start w:val="1"/>
      <w:numFmt w:val="decimal"/>
      <w:lvlText w:val="%4."/>
      <w:lvlJc w:val="left"/>
      <w:pPr>
        <w:tabs>
          <w:tab w:val="num" w:pos="6124"/>
        </w:tabs>
        <w:ind w:left="6124" w:hanging="360"/>
      </w:pPr>
      <w:rPr>
        <w:rFonts w:cs="Times New Roman"/>
      </w:rPr>
    </w:lvl>
    <w:lvl w:ilvl="4" w:tplc="08090019" w:tentative="1">
      <w:start w:val="1"/>
      <w:numFmt w:val="lowerLetter"/>
      <w:lvlText w:val="%5."/>
      <w:lvlJc w:val="left"/>
      <w:pPr>
        <w:tabs>
          <w:tab w:val="num" w:pos="6844"/>
        </w:tabs>
        <w:ind w:left="6844" w:hanging="360"/>
      </w:pPr>
      <w:rPr>
        <w:rFonts w:cs="Times New Roman"/>
      </w:rPr>
    </w:lvl>
    <w:lvl w:ilvl="5" w:tplc="0809001B" w:tentative="1">
      <w:start w:val="1"/>
      <w:numFmt w:val="lowerRoman"/>
      <w:lvlText w:val="%6."/>
      <w:lvlJc w:val="right"/>
      <w:pPr>
        <w:tabs>
          <w:tab w:val="num" w:pos="7564"/>
        </w:tabs>
        <w:ind w:left="7564" w:hanging="180"/>
      </w:pPr>
      <w:rPr>
        <w:rFonts w:cs="Times New Roman"/>
      </w:rPr>
    </w:lvl>
    <w:lvl w:ilvl="6" w:tplc="0809000F" w:tentative="1">
      <w:start w:val="1"/>
      <w:numFmt w:val="decimal"/>
      <w:lvlText w:val="%7."/>
      <w:lvlJc w:val="left"/>
      <w:pPr>
        <w:tabs>
          <w:tab w:val="num" w:pos="8284"/>
        </w:tabs>
        <w:ind w:left="8284" w:hanging="360"/>
      </w:pPr>
      <w:rPr>
        <w:rFonts w:cs="Times New Roman"/>
      </w:rPr>
    </w:lvl>
    <w:lvl w:ilvl="7" w:tplc="08090019" w:tentative="1">
      <w:start w:val="1"/>
      <w:numFmt w:val="lowerLetter"/>
      <w:lvlText w:val="%8."/>
      <w:lvlJc w:val="left"/>
      <w:pPr>
        <w:tabs>
          <w:tab w:val="num" w:pos="9004"/>
        </w:tabs>
        <w:ind w:left="9004" w:hanging="360"/>
      </w:pPr>
      <w:rPr>
        <w:rFonts w:cs="Times New Roman"/>
      </w:rPr>
    </w:lvl>
    <w:lvl w:ilvl="8" w:tplc="0809001B" w:tentative="1">
      <w:start w:val="1"/>
      <w:numFmt w:val="lowerRoman"/>
      <w:lvlText w:val="%9."/>
      <w:lvlJc w:val="right"/>
      <w:pPr>
        <w:tabs>
          <w:tab w:val="num" w:pos="9724"/>
        </w:tabs>
        <w:ind w:left="9724" w:hanging="180"/>
      </w:pPr>
      <w:rPr>
        <w:rFonts w:cs="Times New Roman"/>
      </w:rPr>
    </w:lvl>
  </w:abstractNum>
  <w:num w:numId="1">
    <w:abstractNumId w:val="21"/>
  </w:num>
  <w:num w:numId="2">
    <w:abstractNumId w:val="14"/>
  </w:num>
  <w:num w:numId="3">
    <w:abstractNumId w:val="24"/>
  </w:num>
  <w:num w:numId="4">
    <w:abstractNumId w:val="17"/>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6"/>
  </w:num>
  <w:num w:numId="8">
    <w:abstractNumId w:val="26"/>
  </w:num>
  <w:num w:numId="9">
    <w:abstractNumId w:val="3"/>
  </w:num>
  <w:num w:numId="10">
    <w:abstractNumId w:val="6"/>
  </w:num>
  <w:num w:numId="11">
    <w:abstractNumId w:val="34"/>
  </w:num>
  <w:num w:numId="12">
    <w:abstractNumId w:val="25"/>
  </w:num>
  <w:num w:numId="13">
    <w:abstractNumId w:val="4"/>
  </w:num>
  <w:num w:numId="14">
    <w:abstractNumId w:val="1"/>
  </w:num>
  <w:num w:numId="15">
    <w:abstractNumId w:val="20"/>
  </w:num>
  <w:num w:numId="16">
    <w:abstractNumId w:val="22"/>
  </w:num>
  <w:num w:numId="17">
    <w:abstractNumId w:val="7"/>
  </w:num>
  <w:num w:numId="18">
    <w:abstractNumId w:val="13"/>
  </w:num>
  <w:num w:numId="19">
    <w:abstractNumId w:val="32"/>
  </w:num>
  <w:num w:numId="20">
    <w:abstractNumId w:val="12"/>
  </w:num>
  <w:num w:numId="21">
    <w:abstractNumId w:val="36"/>
  </w:num>
  <w:num w:numId="22">
    <w:abstractNumId w:val="35"/>
  </w:num>
  <w:num w:numId="23">
    <w:abstractNumId w:val="23"/>
  </w:num>
  <w:num w:numId="24">
    <w:abstractNumId w:val="33"/>
  </w:num>
  <w:num w:numId="25">
    <w:abstractNumId w:val="11"/>
  </w:num>
  <w:num w:numId="26">
    <w:abstractNumId w:val="31"/>
  </w:num>
  <w:num w:numId="27">
    <w:abstractNumId w:val="10"/>
  </w:num>
  <w:num w:numId="28">
    <w:abstractNumId w:val="8"/>
  </w:num>
  <w:num w:numId="29">
    <w:abstractNumId w:val="37"/>
  </w:num>
  <w:num w:numId="30">
    <w:abstractNumId w:val="18"/>
  </w:num>
  <w:num w:numId="31">
    <w:abstractNumId w:val="9"/>
  </w:num>
  <w:num w:numId="32">
    <w:abstractNumId w:val="29"/>
  </w:num>
  <w:num w:numId="33">
    <w:abstractNumId w:val="38"/>
  </w:num>
  <w:num w:numId="34">
    <w:abstractNumId w:val="5"/>
  </w:num>
  <w:num w:numId="35">
    <w:abstractNumId w:val="30"/>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9"/>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9B"/>
    <w:rsid w:val="00000BEB"/>
    <w:rsid w:val="00000D4B"/>
    <w:rsid w:val="00000DCD"/>
    <w:rsid w:val="00001D82"/>
    <w:rsid w:val="000027CF"/>
    <w:rsid w:val="00003DBE"/>
    <w:rsid w:val="00003EB3"/>
    <w:rsid w:val="00004FDF"/>
    <w:rsid w:val="000051D6"/>
    <w:rsid w:val="00005F5D"/>
    <w:rsid w:val="000061DF"/>
    <w:rsid w:val="00007DCA"/>
    <w:rsid w:val="00010880"/>
    <w:rsid w:val="0001149F"/>
    <w:rsid w:val="00014319"/>
    <w:rsid w:val="0001496B"/>
    <w:rsid w:val="000151D6"/>
    <w:rsid w:val="000157EA"/>
    <w:rsid w:val="00015C65"/>
    <w:rsid w:val="00016AF1"/>
    <w:rsid w:val="00016BE3"/>
    <w:rsid w:val="00017214"/>
    <w:rsid w:val="00017EE5"/>
    <w:rsid w:val="00020D5F"/>
    <w:rsid w:val="00021386"/>
    <w:rsid w:val="00021703"/>
    <w:rsid w:val="00021FA1"/>
    <w:rsid w:val="000221BC"/>
    <w:rsid w:val="00022614"/>
    <w:rsid w:val="00023FF6"/>
    <w:rsid w:val="00024932"/>
    <w:rsid w:val="000254E5"/>
    <w:rsid w:val="00025BAB"/>
    <w:rsid w:val="00026504"/>
    <w:rsid w:val="000271B3"/>
    <w:rsid w:val="00027916"/>
    <w:rsid w:val="00030205"/>
    <w:rsid w:val="0003089D"/>
    <w:rsid w:val="00031541"/>
    <w:rsid w:val="000315B7"/>
    <w:rsid w:val="00031B57"/>
    <w:rsid w:val="00032C08"/>
    <w:rsid w:val="00032CB8"/>
    <w:rsid w:val="00033788"/>
    <w:rsid w:val="00033CB5"/>
    <w:rsid w:val="000347AC"/>
    <w:rsid w:val="00035846"/>
    <w:rsid w:val="00036763"/>
    <w:rsid w:val="000367F4"/>
    <w:rsid w:val="00036D3E"/>
    <w:rsid w:val="00036F24"/>
    <w:rsid w:val="00037737"/>
    <w:rsid w:val="00040644"/>
    <w:rsid w:val="00040868"/>
    <w:rsid w:val="000408D9"/>
    <w:rsid w:val="000427EE"/>
    <w:rsid w:val="00042990"/>
    <w:rsid w:val="000465AE"/>
    <w:rsid w:val="00047AC4"/>
    <w:rsid w:val="00047D3E"/>
    <w:rsid w:val="00047F43"/>
    <w:rsid w:val="000504CB"/>
    <w:rsid w:val="00050D52"/>
    <w:rsid w:val="00051AA3"/>
    <w:rsid w:val="00053848"/>
    <w:rsid w:val="000539A1"/>
    <w:rsid w:val="00053BED"/>
    <w:rsid w:val="00053D5A"/>
    <w:rsid w:val="00053F2E"/>
    <w:rsid w:val="00053FED"/>
    <w:rsid w:val="000541EC"/>
    <w:rsid w:val="0005441E"/>
    <w:rsid w:val="000558D1"/>
    <w:rsid w:val="000559BB"/>
    <w:rsid w:val="00055AE4"/>
    <w:rsid w:val="0005603E"/>
    <w:rsid w:val="0005626D"/>
    <w:rsid w:val="00056BF3"/>
    <w:rsid w:val="00056EA9"/>
    <w:rsid w:val="00057082"/>
    <w:rsid w:val="00057411"/>
    <w:rsid w:val="00060B79"/>
    <w:rsid w:val="00061238"/>
    <w:rsid w:val="00061A37"/>
    <w:rsid w:val="00062A23"/>
    <w:rsid w:val="00062DBD"/>
    <w:rsid w:val="00063837"/>
    <w:rsid w:val="00063A14"/>
    <w:rsid w:val="00064FAB"/>
    <w:rsid w:val="0006510D"/>
    <w:rsid w:val="00065880"/>
    <w:rsid w:val="0006590A"/>
    <w:rsid w:val="00065A60"/>
    <w:rsid w:val="00066ED4"/>
    <w:rsid w:val="00067142"/>
    <w:rsid w:val="000675C1"/>
    <w:rsid w:val="0006798D"/>
    <w:rsid w:val="00070909"/>
    <w:rsid w:val="00071016"/>
    <w:rsid w:val="00071BCB"/>
    <w:rsid w:val="00071E04"/>
    <w:rsid w:val="00071F1D"/>
    <w:rsid w:val="000724D6"/>
    <w:rsid w:val="00073FE2"/>
    <w:rsid w:val="000744D0"/>
    <w:rsid w:val="000754F2"/>
    <w:rsid w:val="0007564E"/>
    <w:rsid w:val="00075771"/>
    <w:rsid w:val="0007587A"/>
    <w:rsid w:val="00076F76"/>
    <w:rsid w:val="00077D25"/>
    <w:rsid w:val="00077D34"/>
    <w:rsid w:val="00077E93"/>
    <w:rsid w:val="00080853"/>
    <w:rsid w:val="00080AB6"/>
    <w:rsid w:val="000810D2"/>
    <w:rsid w:val="00081708"/>
    <w:rsid w:val="00081A97"/>
    <w:rsid w:val="00081E4F"/>
    <w:rsid w:val="0008232D"/>
    <w:rsid w:val="000832EC"/>
    <w:rsid w:val="00083659"/>
    <w:rsid w:val="0008402E"/>
    <w:rsid w:val="000845DE"/>
    <w:rsid w:val="00084FA6"/>
    <w:rsid w:val="00085CA5"/>
    <w:rsid w:val="00085CFF"/>
    <w:rsid w:val="00085E53"/>
    <w:rsid w:val="00086393"/>
    <w:rsid w:val="000866CD"/>
    <w:rsid w:val="00087910"/>
    <w:rsid w:val="00087B69"/>
    <w:rsid w:val="00090B49"/>
    <w:rsid w:val="00090B5B"/>
    <w:rsid w:val="0009229E"/>
    <w:rsid w:val="00092C56"/>
    <w:rsid w:val="00093C6F"/>
    <w:rsid w:val="00093E0C"/>
    <w:rsid w:val="00094C56"/>
    <w:rsid w:val="00095B22"/>
    <w:rsid w:val="0009624A"/>
    <w:rsid w:val="000967A7"/>
    <w:rsid w:val="000972EB"/>
    <w:rsid w:val="000977FC"/>
    <w:rsid w:val="00097DB7"/>
    <w:rsid w:val="000A1D09"/>
    <w:rsid w:val="000A22A1"/>
    <w:rsid w:val="000A2A90"/>
    <w:rsid w:val="000A3687"/>
    <w:rsid w:val="000A376B"/>
    <w:rsid w:val="000A37C0"/>
    <w:rsid w:val="000A44D4"/>
    <w:rsid w:val="000A53BC"/>
    <w:rsid w:val="000A53CD"/>
    <w:rsid w:val="000A74C2"/>
    <w:rsid w:val="000A74DC"/>
    <w:rsid w:val="000A76F4"/>
    <w:rsid w:val="000B09F9"/>
    <w:rsid w:val="000B10CD"/>
    <w:rsid w:val="000B1393"/>
    <w:rsid w:val="000B1910"/>
    <w:rsid w:val="000B2126"/>
    <w:rsid w:val="000B218F"/>
    <w:rsid w:val="000B2B46"/>
    <w:rsid w:val="000B3E96"/>
    <w:rsid w:val="000B3EFB"/>
    <w:rsid w:val="000B526E"/>
    <w:rsid w:val="000B5A6A"/>
    <w:rsid w:val="000B5CDF"/>
    <w:rsid w:val="000B664E"/>
    <w:rsid w:val="000B6786"/>
    <w:rsid w:val="000B688F"/>
    <w:rsid w:val="000B6CD1"/>
    <w:rsid w:val="000C00B0"/>
    <w:rsid w:val="000C04D9"/>
    <w:rsid w:val="000C05D2"/>
    <w:rsid w:val="000C06DC"/>
    <w:rsid w:val="000C0EDB"/>
    <w:rsid w:val="000C14EF"/>
    <w:rsid w:val="000C1972"/>
    <w:rsid w:val="000C276C"/>
    <w:rsid w:val="000C3E6D"/>
    <w:rsid w:val="000C4773"/>
    <w:rsid w:val="000C4EF4"/>
    <w:rsid w:val="000C5475"/>
    <w:rsid w:val="000C55A0"/>
    <w:rsid w:val="000C5A5C"/>
    <w:rsid w:val="000C5CBF"/>
    <w:rsid w:val="000C670A"/>
    <w:rsid w:val="000C6FDC"/>
    <w:rsid w:val="000C740A"/>
    <w:rsid w:val="000D07EC"/>
    <w:rsid w:val="000D0914"/>
    <w:rsid w:val="000D0B80"/>
    <w:rsid w:val="000D0C37"/>
    <w:rsid w:val="000D1D9E"/>
    <w:rsid w:val="000D2985"/>
    <w:rsid w:val="000D451C"/>
    <w:rsid w:val="000D504C"/>
    <w:rsid w:val="000D6D17"/>
    <w:rsid w:val="000D7914"/>
    <w:rsid w:val="000E01B3"/>
    <w:rsid w:val="000E030B"/>
    <w:rsid w:val="000E12D2"/>
    <w:rsid w:val="000E1470"/>
    <w:rsid w:val="000E1B8F"/>
    <w:rsid w:val="000E277B"/>
    <w:rsid w:val="000E29CD"/>
    <w:rsid w:val="000E374C"/>
    <w:rsid w:val="000E37FC"/>
    <w:rsid w:val="000E45B0"/>
    <w:rsid w:val="000E4BF7"/>
    <w:rsid w:val="000E4E32"/>
    <w:rsid w:val="000E5439"/>
    <w:rsid w:val="000E5617"/>
    <w:rsid w:val="000E6078"/>
    <w:rsid w:val="000E7420"/>
    <w:rsid w:val="000E79F4"/>
    <w:rsid w:val="000E7C44"/>
    <w:rsid w:val="000F08A0"/>
    <w:rsid w:val="000F1B65"/>
    <w:rsid w:val="000F1D47"/>
    <w:rsid w:val="000F1E1B"/>
    <w:rsid w:val="000F1FEB"/>
    <w:rsid w:val="000F2327"/>
    <w:rsid w:val="000F26BB"/>
    <w:rsid w:val="000F27A9"/>
    <w:rsid w:val="000F3C74"/>
    <w:rsid w:val="000F4BF4"/>
    <w:rsid w:val="000F527F"/>
    <w:rsid w:val="000F6109"/>
    <w:rsid w:val="000F65D9"/>
    <w:rsid w:val="000F6E11"/>
    <w:rsid w:val="000F75AF"/>
    <w:rsid w:val="000F79E3"/>
    <w:rsid w:val="00100167"/>
    <w:rsid w:val="00101518"/>
    <w:rsid w:val="001015F8"/>
    <w:rsid w:val="001040C5"/>
    <w:rsid w:val="001050E3"/>
    <w:rsid w:val="00105164"/>
    <w:rsid w:val="00105721"/>
    <w:rsid w:val="00105989"/>
    <w:rsid w:val="00106398"/>
    <w:rsid w:val="001074E5"/>
    <w:rsid w:val="00107C5F"/>
    <w:rsid w:val="0011095A"/>
    <w:rsid w:val="00111570"/>
    <w:rsid w:val="00113B42"/>
    <w:rsid w:val="00113C3C"/>
    <w:rsid w:val="00114AB2"/>
    <w:rsid w:val="00116DDE"/>
    <w:rsid w:val="00122C2F"/>
    <w:rsid w:val="0012332D"/>
    <w:rsid w:val="001234C8"/>
    <w:rsid w:val="00123725"/>
    <w:rsid w:val="00123758"/>
    <w:rsid w:val="0012390F"/>
    <w:rsid w:val="001239CC"/>
    <w:rsid w:val="00124BDA"/>
    <w:rsid w:val="001270AE"/>
    <w:rsid w:val="001277AA"/>
    <w:rsid w:val="0013002C"/>
    <w:rsid w:val="0013178D"/>
    <w:rsid w:val="00132195"/>
    <w:rsid w:val="00132A7E"/>
    <w:rsid w:val="00133D27"/>
    <w:rsid w:val="00135962"/>
    <w:rsid w:val="001364BB"/>
    <w:rsid w:val="0013723B"/>
    <w:rsid w:val="00137E37"/>
    <w:rsid w:val="00137FDC"/>
    <w:rsid w:val="0014082A"/>
    <w:rsid w:val="00140EFC"/>
    <w:rsid w:val="001418AD"/>
    <w:rsid w:val="001424EE"/>
    <w:rsid w:val="00142955"/>
    <w:rsid w:val="00142DE6"/>
    <w:rsid w:val="0014302E"/>
    <w:rsid w:val="001435AF"/>
    <w:rsid w:val="00143E28"/>
    <w:rsid w:val="00143E95"/>
    <w:rsid w:val="001448B7"/>
    <w:rsid w:val="00144C70"/>
    <w:rsid w:val="00144C96"/>
    <w:rsid w:val="00144E37"/>
    <w:rsid w:val="00144F08"/>
    <w:rsid w:val="00145195"/>
    <w:rsid w:val="00145ACF"/>
    <w:rsid w:val="00146703"/>
    <w:rsid w:val="001472B5"/>
    <w:rsid w:val="00147C7E"/>
    <w:rsid w:val="00147E74"/>
    <w:rsid w:val="00147EDF"/>
    <w:rsid w:val="00150A11"/>
    <w:rsid w:val="00151C0A"/>
    <w:rsid w:val="00151F5A"/>
    <w:rsid w:val="00151F92"/>
    <w:rsid w:val="00152523"/>
    <w:rsid w:val="00152612"/>
    <w:rsid w:val="00152FD8"/>
    <w:rsid w:val="00153568"/>
    <w:rsid w:val="00153B7A"/>
    <w:rsid w:val="0015535D"/>
    <w:rsid w:val="00155605"/>
    <w:rsid w:val="0015595C"/>
    <w:rsid w:val="00155968"/>
    <w:rsid w:val="00157121"/>
    <w:rsid w:val="001571D0"/>
    <w:rsid w:val="00157579"/>
    <w:rsid w:val="00157A9C"/>
    <w:rsid w:val="00157C06"/>
    <w:rsid w:val="00160C64"/>
    <w:rsid w:val="00160D01"/>
    <w:rsid w:val="00161B86"/>
    <w:rsid w:val="001621D1"/>
    <w:rsid w:val="001623DF"/>
    <w:rsid w:val="001625C0"/>
    <w:rsid w:val="00162F1D"/>
    <w:rsid w:val="00163DF6"/>
    <w:rsid w:val="00165965"/>
    <w:rsid w:val="001666C7"/>
    <w:rsid w:val="00166EF9"/>
    <w:rsid w:val="001671B7"/>
    <w:rsid w:val="001676E5"/>
    <w:rsid w:val="00167C4A"/>
    <w:rsid w:val="00167F6A"/>
    <w:rsid w:val="00167FF2"/>
    <w:rsid w:val="001700A6"/>
    <w:rsid w:val="00170738"/>
    <w:rsid w:val="001715AC"/>
    <w:rsid w:val="001716FE"/>
    <w:rsid w:val="0017174B"/>
    <w:rsid w:val="00171ABB"/>
    <w:rsid w:val="00171AD6"/>
    <w:rsid w:val="00171B0C"/>
    <w:rsid w:val="0017223E"/>
    <w:rsid w:val="00172A3E"/>
    <w:rsid w:val="00172B0F"/>
    <w:rsid w:val="00172B50"/>
    <w:rsid w:val="001733AB"/>
    <w:rsid w:val="00173429"/>
    <w:rsid w:val="00173C3A"/>
    <w:rsid w:val="00174DFB"/>
    <w:rsid w:val="00176A4B"/>
    <w:rsid w:val="00177136"/>
    <w:rsid w:val="00177E1B"/>
    <w:rsid w:val="0018084A"/>
    <w:rsid w:val="00180B59"/>
    <w:rsid w:val="001827B2"/>
    <w:rsid w:val="00182B9C"/>
    <w:rsid w:val="00182D72"/>
    <w:rsid w:val="001837C1"/>
    <w:rsid w:val="00184A6A"/>
    <w:rsid w:val="00184C9A"/>
    <w:rsid w:val="00185A23"/>
    <w:rsid w:val="00185B28"/>
    <w:rsid w:val="00185F00"/>
    <w:rsid w:val="001861BC"/>
    <w:rsid w:val="0019000F"/>
    <w:rsid w:val="001901E7"/>
    <w:rsid w:val="00190638"/>
    <w:rsid w:val="00190A8D"/>
    <w:rsid w:val="00191050"/>
    <w:rsid w:val="00191603"/>
    <w:rsid w:val="00191622"/>
    <w:rsid w:val="00191EA4"/>
    <w:rsid w:val="00192DD5"/>
    <w:rsid w:val="00193057"/>
    <w:rsid w:val="001957A0"/>
    <w:rsid w:val="00195821"/>
    <w:rsid w:val="00196345"/>
    <w:rsid w:val="0019675D"/>
    <w:rsid w:val="00196BD0"/>
    <w:rsid w:val="001971D8"/>
    <w:rsid w:val="00197C86"/>
    <w:rsid w:val="00197F69"/>
    <w:rsid w:val="001A03DC"/>
    <w:rsid w:val="001A0B21"/>
    <w:rsid w:val="001A0B2B"/>
    <w:rsid w:val="001A1B01"/>
    <w:rsid w:val="001A1FAA"/>
    <w:rsid w:val="001A278A"/>
    <w:rsid w:val="001A3490"/>
    <w:rsid w:val="001A4571"/>
    <w:rsid w:val="001A4B12"/>
    <w:rsid w:val="001A561D"/>
    <w:rsid w:val="001A56DC"/>
    <w:rsid w:val="001A67A4"/>
    <w:rsid w:val="001A6C3C"/>
    <w:rsid w:val="001A7038"/>
    <w:rsid w:val="001A7C0F"/>
    <w:rsid w:val="001B0DE9"/>
    <w:rsid w:val="001B10BA"/>
    <w:rsid w:val="001B22F8"/>
    <w:rsid w:val="001B23F3"/>
    <w:rsid w:val="001B32EB"/>
    <w:rsid w:val="001B361B"/>
    <w:rsid w:val="001B468C"/>
    <w:rsid w:val="001B4A27"/>
    <w:rsid w:val="001B51BF"/>
    <w:rsid w:val="001B54C6"/>
    <w:rsid w:val="001B5DA0"/>
    <w:rsid w:val="001B5E9C"/>
    <w:rsid w:val="001B6BEF"/>
    <w:rsid w:val="001B74B7"/>
    <w:rsid w:val="001B7860"/>
    <w:rsid w:val="001C0860"/>
    <w:rsid w:val="001C1D4C"/>
    <w:rsid w:val="001C233E"/>
    <w:rsid w:val="001C269C"/>
    <w:rsid w:val="001C2B29"/>
    <w:rsid w:val="001C3490"/>
    <w:rsid w:val="001C3D55"/>
    <w:rsid w:val="001C3DD1"/>
    <w:rsid w:val="001C41FA"/>
    <w:rsid w:val="001C58EB"/>
    <w:rsid w:val="001C5977"/>
    <w:rsid w:val="001C5A1F"/>
    <w:rsid w:val="001C5CF2"/>
    <w:rsid w:val="001C7150"/>
    <w:rsid w:val="001C7B27"/>
    <w:rsid w:val="001D0873"/>
    <w:rsid w:val="001D1A0B"/>
    <w:rsid w:val="001D395D"/>
    <w:rsid w:val="001D47DB"/>
    <w:rsid w:val="001D48E2"/>
    <w:rsid w:val="001D4979"/>
    <w:rsid w:val="001D53D2"/>
    <w:rsid w:val="001D57B6"/>
    <w:rsid w:val="001D5905"/>
    <w:rsid w:val="001D6314"/>
    <w:rsid w:val="001D644F"/>
    <w:rsid w:val="001D6604"/>
    <w:rsid w:val="001D6FF9"/>
    <w:rsid w:val="001D71C6"/>
    <w:rsid w:val="001E0BAD"/>
    <w:rsid w:val="001E237B"/>
    <w:rsid w:val="001E26F8"/>
    <w:rsid w:val="001E295B"/>
    <w:rsid w:val="001E42A5"/>
    <w:rsid w:val="001E47D7"/>
    <w:rsid w:val="001E4843"/>
    <w:rsid w:val="001E4F87"/>
    <w:rsid w:val="001E603B"/>
    <w:rsid w:val="001E7D93"/>
    <w:rsid w:val="001F0927"/>
    <w:rsid w:val="001F11EA"/>
    <w:rsid w:val="001F12F6"/>
    <w:rsid w:val="001F1566"/>
    <w:rsid w:val="001F197D"/>
    <w:rsid w:val="001F2014"/>
    <w:rsid w:val="001F2349"/>
    <w:rsid w:val="001F2906"/>
    <w:rsid w:val="001F2CE1"/>
    <w:rsid w:val="001F4521"/>
    <w:rsid w:val="001F4B6D"/>
    <w:rsid w:val="001F547A"/>
    <w:rsid w:val="001F5E1B"/>
    <w:rsid w:val="001F6101"/>
    <w:rsid w:val="001F6C48"/>
    <w:rsid w:val="0020154D"/>
    <w:rsid w:val="00201B80"/>
    <w:rsid w:val="0020308F"/>
    <w:rsid w:val="002030F1"/>
    <w:rsid w:val="002037BF"/>
    <w:rsid w:val="00204729"/>
    <w:rsid w:val="00204A1E"/>
    <w:rsid w:val="00204DEB"/>
    <w:rsid w:val="00205298"/>
    <w:rsid w:val="00205499"/>
    <w:rsid w:val="002061CE"/>
    <w:rsid w:val="00206541"/>
    <w:rsid w:val="00206B9A"/>
    <w:rsid w:val="00207219"/>
    <w:rsid w:val="00207E26"/>
    <w:rsid w:val="00210318"/>
    <w:rsid w:val="0021102F"/>
    <w:rsid w:val="00211D76"/>
    <w:rsid w:val="0021295A"/>
    <w:rsid w:val="00212C6D"/>
    <w:rsid w:val="00212CA8"/>
    <w:rsid w:val="00212D8E"/>
    <w:rsid w:val="00212EFC"/>
    <w:rsid w:val="0021318B"/>
    <w:rsid w:val="0021363D"/>
    <w:rsid w:val="00214086"/>
    <w:rsid w:val="0021412F"/>
    <w:rsid w:val="0021420B"/>
    <w:rsid w:val="002142A2"/>
    <w:rsid w:val="0021456F"/>
    <w:rsid w:val="00214C7C"/>
    <w:rsid w:val="00216E4C"/>
    <w:rsid w:val="002200DE"/>
    <w:rsid w:val="0022163D"/>
    <w:rsid w:val="00221AF0"/>
    <w:rsid w:val="00221B74"/>
    <w:rsid w:val="00222D81"/>
    <w:rsid w:val="0022452E"/>
    <w:rsid w:val="00224ED5"/>
    <w:rsid w:val="0022550C"/>
    <w:rsid w:val="00226C72"/>
    <w:rsid w:val="00227855"/>
    <w:rsid w:val="00227C5E"/>
    <w:rsid w:val="0023008C"/>
    <w:rsid w:val="00230660"/>
    <w:rsid w:val="002308F1"/>
    <w:rsid w:val="00231DEC"/>
    <w:rsid w:val="00231E0C"/>
    <w:rsid w:val="00233910"/>
    <w:rsid w:val="00233F27"/>
    <w:rsid w:val="002342FF"/>
    <w:rsid w:val="00234BB1"/>
    <w:rsid w:val="00234CAD"/>
    <w:rsid w:val="0023566D"/>
    <w:rsid w:val="00235978"/>
    <w:rsid w:val="00235CEA"/>
    <w:rsid w:val="0023633A"/>
    <w:rsid w:val="002363C0"/>
    <w:rsid w:val="00236998"/>
    <w:rsid w:val="00236DCF"/>
    <w:rsid w:val="0023735B"/>
    <w:rsid w:val="002379F5"/>
    <w:rsid w:val="00240500"/>
    <w:rsid w:val="002406E0"/>
    <w:rsid w:val="00240EAF"/>
    <w:rsid w:val="002412CF"/>
    <w:rsid w:val="0024135A"/>
    <w:rsid w:val="002431E9"/>
    <w:rsid w:val="00243EBE"/>
    <w:rsid w:val="0024502F"/>
    <w:rsid w:val="00245F31"/>
    <w:rsid w:val="002467F5"/>
    <w:rsid w:val="00246EA1"/>
    <w:rsid w:val="00247A27"/>
    <w:rsid w:val="00252CC6"/>
    <w:rsid w:val="00252F56"/>
    <w:rsid w:val="00252FB3"/>
    <w:rsid w:val="00255193"/>
    <w:rsid w:val="00257725"/>
    <w:rsid w:val="00257A11"/>
    <w:rsid w:val="002603F1"/>
    <w:rsid w:val="00261C10"/>
    <w:rsid w:val="00262BC2"/>
    <w:rsid w:val="002659EB"/>
    <w:rsid w:val="00265CC7"/>
    <w:rsid w:val="002660B1"/>
    <w:rsid w:val="0026610B"/>
    <w:rsid w:val="0026746A"/>
    <w:rsid w:val="00271D85"/>
    <w:rsid w:val="002722EF"/>
    <w:rsid w:val="00272338"/>
    <w:rsid w:val="00272D69"/>
    <w:rsid w:val="00272D7D"/>
    <w:rsid w:val="0027365D"/>
    <w:rsid w:val="00273679"/>
    <w:rsid w:val="00274B94"/>
    <w:rsid w:val="0027529F"/>
    <w:rsid w:val="002763C4"/>
    <w:rsid w:val="00277219"/>
    <w:rsid w:val="00280446"/>
    <w:rsid w:val="00280530"/>
    <w:rsid w:val="002814EF"/>
    <w:rsid w:val="002815FD"/>
    <w:rsid w:val="00282D5D"/>
    <w:rsid w:val="00282E8C"/>
    <w:rsid w:val="00283198"/>
    <w:rsid w:val="002832D8"/>
    <w:rsid w:val="002840F8"/>
    <w:rsid w:val="00284910"/>
    <w:rsid w:val="00285877"/>
    <w:rsid w:val="0028668D"/>
    <w:rsid w:val="00286D71"/>
    <w:rsid w:val="002871F9"/>
    <w:rsid w:val="00287516"/>
    <w:rsid w:val="002876A6"/>
    <w:rsid w:val="002901C9"/>
    <w:rsid w:val="00290A6A"/>
    <w:rsid w:val="0029127B"/>
    <w:rsid w:val="00291FB2"/>
    <w:rsid w:val="00292C34"/>
    <w:rsid w:val="002934CD"/>
    <w:rsid w:val="00293CDC"/>
    <w:rsid w:val="00293E94"/>
    <w:rsid w:val="00294723"/>
    <w:rsid w:val="002959D9"/>
    <w:rsid w:val="00295F93"/>
    <w:rsid w:val="002960B4"/>
    <w:rsid w:val="00296482"/>
    <w:rsid w:val="002972F4"/>
    <w:rsid w:val="0029790E"/>
    <w:rsid w:val="00297A50"/>
    <w:rsid w:val="00297CC9"/>
    <w:rsid w:val="002A0863"/>
    <w:rsid w:val="002A0D6F"/>
    <w:rsid w:val="002A1042"/>
    <w:rsid w:val="002A1175"/>
    <w:rsid w:val="002A1B21"/>
    <w:rsid w:val="002A23AB"/>
    <w:rsid w:val="002A25D1"/>
    <w:rsid w:val="002A263E"/>
    <w:rsid w:val="002A2917"/>
    <w:rsid w:val="002A345D"/>
    <w:rsid w:val="002A3790"/>
    <w:rsid w:val="002A4254"/>
    <w:rsid w:val="002A4618"/>
    <w:rsid w:val="002A4BBD"/>
    <w:rsid w:val="002A4E24"/>
    <w:rsid w:val="002A5E47"/>
    <w:rsid w:val="002A66A7"/>
    <w:rsid w:val="002A6926"/>
    <w:rsid w:val="002A7B56"/>
    <w:rsid w:val="002A7D4E"/>
    <w:rsid w:val="002B01DD"/>
    <w:rsid w:val="002B049D"/>
    <w:rsid w:val="002B0FE1"/>
    <w:rsid w:val="002B1FE9"/>
    <w:rsid w:val="002B34B1"/>
    <w:rsid w:val="002B35B4"/>
    <w:rsid w:val="002B51F1"/>
    <w:rsid w:val="002B5CD5"/>
    <w:rsid w:val="002B6D64"/>
    <w:rsid w:val="002B7FCA"/>
    <w:rsid w:val="002C0501"/>
    <w:rsid w:val="002C1C14"/>
    <w:rsid w:val="002C2385"/>
    <w:rsid w:val="002C3350"/>
    <w:rsid w:val="002C3770"/>
    <w:rsid w:val="002C3B73"/>
    <w:rsid w:val="002C4171"/>
    <w:rsid w:val="002C4BA3"/>
    <w:rsid w:val="002C4D72"/>
    <w:rsid w:val="002C52DE"/>
    <w:rsid w:val="002C53BD"/>
    <w:rsid w:val="002C547A"/>
    <w:rsid w:val="002C60F4"/>
    <w:rsid w:val="002C6BC6"/>
    <w:rsid w:val="002C6CBC"/>
    <w:rsid w:val="002C75A8"/>
    <w:rsid w:val="002C7602"/>
    <w:rsid w:val="002D0768"/>
    <w:rsid w:val="002D0ADD"/>
    <w:rsid w:val="002D0F17"/>
    <w:rsid w:val="002D15D1"/>
    <w:rsid w:val="002D1B42"/>
    <w:rsid w:val="002D2AFB"/>
    <w:rsid w:val="002D2C8C"/>
    <w:rsid w:val="002D363E"/>
    <w:rsid w:val="002D383C"/>
    <w:rsid w:val="002D397E"/>
    <w:rsid w:val="002D4375"/>
    <w:rsid w:val="002D44AD"/>
    <w:rsid w:val="002D4E95"/>
    <w:rsid w:val="002D5045"/>
    <w:rsid w:val="002D5728"/>
    <w:rsid w:val="002D68B3"/>
    <w:rsid w:val="002D6A3B"/>
    <w:rsid w:val="002D6B63"/>
    <w:rsid w:val="002D6DA6"/>
    <w:rsid w:val="002D7C04"/>
    <w:rsid w:val="002E0103"/>
    <w:rsid w:val="002E03F8"/>
    <w:rsid w:val="002E05D8"/>
    <w:rsid w:val="002E113F"/>
    <w:rsid w:val="002E1296"/>
    <w:rsid w:val="002E1871"/>
    <w:rsid w:val="002E19D6"/>
    <w:rsid w:val="002E1D9E"/>
    <w:rsid w:val="002E1E54"/>
    <w:rsid w:val="002E24D0"/>
    <w:rsid w:val="002E29E2"/>
    <w:rsid w:val="002E471B"/>
    <w:rsid w:val="002E479C"/>
    <w:rsid w:val="002E4AC6"/>
    <w:rsid w:val="002E59B5"/>
    <w:rsid w:val="002E5EC1"/>
    <w:rsid w:val="002E6730"/>
    <w:rsid w:val="002F005C"/>
    <w:rsid w:val="002F047C"/>
    <w:rsid w:val="002F20EB"/>
    <w:rsid w:val="002F2348"/>
    <w:rsid w:val="002F2944"/>
    <w:rsid w:val="002F29EC"/>
    <w:rsid w:val="002F2E87"/>
    <w:rsid w:val="002F32A1"/>
    <w:rsid w:val="002F3953"/>
    <w:rsid w:val="002F6362"/>
    <w:rsid w:val="00300282"/>
    <w:rsid w:val="00300884"/>
    <w:rsid w:val="00300CE2"/>
    <w:rsid w:val="00300D22"/>
    <w:rsid w:val="00300E0C"/>
    <w:rsid w:val="00301CCC"/>
    <w:rsid w:val="00301EC0"/>
    <w:rsid w:val="003021B2"/>
    <w:rsid w:val="003033DD"/>
    <w:rsid w:val="00303436"/>
    <w:rsid w:val="00304463"/>
    <w:rsid w:val="00305E99"/>
    <w:rsid w:val="003069DE"/>
    <w:rsid w:val="00306AFB"/>
    <w:rsid w:val="00306F5C"/>
    <w:rsid w:val="0030730A"/>
    <w:rsid w:val="0030760D"/>
    <w:rsid w:val="00307E83"/>
    <w:rsid w:val="00312412"/>
    <w:rsid w:val="00312BA3"/>
    <w:rsid w:val="00313161"/>
    <w:rsid w:val="00313BE6"/>
    <w:rsid w:val="00313F65"/>
    <w:rsid w:val="003143A1"/>
    <w:rsid w:val="003147BF"/>
    <w:rsid w:val="003147CB"/>
    <w:rsid w:val="00314B90"/>
    <w:rsid w:val="00314EDB"/>
    <w:rsid w:val="00315249"/>
    <w:rsid w:val="00315547"/>
    <w:rsid w:val="00316D6F"/>
    <w:rsid w:val="003172A1"/>
    <w:rsid w:val="00317BB2"/>
    <w:rsid w:val="00317E2D"/>
    <w:rsid w:val="0032056B"/>
    <w:rsid w:val="0032128C"/>
    <w:rsid w:val="00322A7C"/>
    <w:rsid w:val="00322EEA"/>
    <w:rsid w:val="00323664"/>
    <w:rsid w:val="00323C39"/>
    <w:rsid w:val="00324327"/>
    <w:rsid w:val="00324D52"/>
    <w:rsid w:val="0032626A"/>
    <w:rsid w:val="00326364"/>
    <w:rsid w:val="0032735C"/>
    <w:rsid w:val="003279EB"/>
    <w:rsid w:val="0033041C"/>
    <w:rsid w:val="003305E9"/>
    <w:rsid w:val="00330CE9"/>
    <w:rsid w:val="00330D01"/>
    <w:rsid w:val="00331B38"/>
    <w:rsid w:val="00331CC2"/>
    <w:rsid w:val="00332CB1"/>
    <w:rsid w:val="00332FCE"/>
    <w:rsid w:val="00335104"/>
    <w:rsid w:val="003354E8"/>
    <w:rsid w:val="00337D75"/>
    <w:rsid w:val="003416AD"/>
    <w:rsid w:val="00341734"/>
    <w:rsid w:val="003427C6"/>
    <w:rsid w:val="00343A1C"/>
    <w:rsid w:val="0034407D"/>
    <w:rsid w:val="00344298"/>
    <w:rsid w:val="00345354"/>
    <w:rsid w:val="003454B1"/>
    <w:rsid w:val="00345F4D"/>
    <w:rsid w:val="00347135"/>
    <w:rsid w:val="00347822"/>
    <w:rsid w:val="00347B10"/>
    <w:rsid w:val="00347F51"/>
    <w:rsid w:val="00350FDA"/>
    <w:rsid w:val="0035110B"/>
    <w:rsid w:val="0035220F"/>
    <w:rsid w:val="00352B52"/>
    <w:rsid w:val="00353265"/>
    <w:rsid w:val="00353358"/>
    <w:rsid w:val="00353DE9"/>
    <w:rsid w:val="00354683"/>
    <w:rsid w:val="00355C40"/>
    <w:rsid w:val="00357719"/>
    <w:rsid w:val="00361BEE"/>
    <w:rsid w:val="0036242D"/>
    <w:rsid w:val="00363964"/>
    <w:rsid w:val="003645FC"/>
    <w:rsid w:val="003648C2"/>
    <w:rsid w:val="00364B21"/>
    <w:rsid w:val="00364ED7"/>
    <w:rsid w:val="00364F90"/>
    <w:rsid w:val="003656E0"/>
    <w:rsid w:val="00365864"/>
    <w:rsid w:val="00365C48"/>
    <w:rsid w:val="003661FD"/>
    <w:rsid w:val="00366666"/>
    <w:rsid w:val="00366A34"/>
    <w:rsid w:val="00367BB2"/>
    <w:rsid w:val="00370576"/>
    <w:rsid w:val="00370723"/>
    <w:rsid w:val="00370A43"/>
    <w:rsid w:val="003713C6"/>
    <w:rsid w:val="00371C85"/>
    <w:rsid w:val="00372076"/>
    <w:rsid w:val="00372789"/>
    <w:rsid w:val="003736EE"/>
    <w:rsid w:val="00373C76"/>
    <w:rsid w:val="00373F44"/>
    <w:rsid w:val="003743B2"/>
    <w:rsid w:val="00374AC3"/>
    <w:rsid w:val="00374B19"/>
    <w:rsid w:val="00377730"/>
    <w:rsid w:val="00377A6B"/>
    <w:rsid w:val="0038018B"/>
    <w:rsid w:val="00380580"/>
    <w:rsid w:val="0038099E"/>
    <w:rsid w:val="00380E17"/>
    <w:rsid w:val="00381839"/>
    <w:rsid w:val="0038218D"/>
    <w:rsid w:val="00382DC7"/>
    <w:rsid w:val="0038308C"/>
    <w:rsid w:val="00383632"/>
    <w:rsid w:val="00383812"/>
    <w:rsid w:val="00383B3C"/>
    <w:rsid w:val="00383E24"/>
    <w:rsid w:val="00384170"/>
    <w:rsid w:val="0038552A"/>
    <w:rsid w:val="00386406"/>
    <w:rsid w:val="00386881"/>
    <w:rsid w:val="003878EC"/>
    <w:rsid w:val="00387DEE"/>
    <w:rsid w:val="003902DF"/>
    <w:rsid w:val="003909A5"/>
    <w:rsid w:val="00391ACB"/>
    <w:rsid w:val="00391D3F"/>
    <w:rsid w:val="00391E2A"/>
    <w:rsid w:val="00393694"/>
    <w:rsid w:val="00393845"/>
    <w:rsid w:val="00393AC9"/>
    <w:rsid w:val="00396D9F"/>
    <w:rsid w:val="00397130"/>
    <w:rsid w:val="0039793F"/>
    <w:rsid w:val="003A0192"/>
    <w:rsid w:val="003A12EF"/>
    <w:rsid w:val="003A13A2"/>
    <w:rsid w:val="003A1B79"/>
    <w:rsid w:val="003A262A"/>
    <w:rsid w:val="003A2B10"/>
    <w:rsid w:val="003A37D2"/>
    <w:rsid w:val="003A3809"/>
    <w:rsid w:val="003A3B1B"/>
    <w:rsid w:val="003A40C3"/>
    <w:rsid w:val="003A44A5"/>
    <w:rsid w:val="003A532A"/>
    <w:rsid w:val="003A5335"/>
    <w:rsid w:val="003A53EF"/>
    <w:rsid w:val="003A683E"/>
    <w:rsid w:val="003A686A"/>
    <w:rsid w:val="003A723D"/>
    <w:rsid w:val="003A7670"/>
    <w:rsid w:val="003A7D76"/>
    <w:rsid w:val="003B1236"/>
    <w:rsid w:val="003B1C4E"/>
    <w:rsid w:val="003B237F"/>
    <w:rsid w:val="003B47D4"/>
    <w:rsid w:val="003B4D6B"/>
    <w:rsid w:val="003B51E5"/>
    <w:rsid w:val="003B5407"/>
    <w:rsid w:val="003B56A1"/>
    <w:rsid w:val="003B727D"/>
    <w:rsid w:val="003B76B4"/>
    <w:rsid w:val="003C0522"/>
    <w:rsid w:val="003C08FD"/>
    <w:rsid w:val="003C0B24"/>
    <w:rsid w:val="003C0DEC"/>
    <w:rsid w:val="003C1328"/>
    <w:rsid w:val="003C18DA"/>
    <w:rsid w:val="003C1ACF"/>
    <w:rsid w:val="003C1BD9"/>
    <w:rsid w:val="003C258C"/>
    <w:rsid w:val="003C2A7A"/>
    <w:rsid w:val="003C2D05"/>
    <w:rsid w:val="003C3123"/>
    <w:rsid w:val="003C5FD9"/>
    <w:rsid w:val="003C630F"/>
    <w:rsid w:val="003C78BC"/>
    <w:rsid w:val="003D00CF"/>
    <w:rsid w:val="003D1280"/>
    <w:rsid w:val="003D1D20"/>
    <w:rsid w:val="003D1D8D"/>
    <w:rsid w:val="003D1F50"/>
    <w:rsid w:val="003D3534"/>
    <w:rsid w:val="003D3E2C"/>
    <w:rsid w:val="003D407C"/>
    <w:rsid w:val="003D4540"/>
    <w:rsid w:val="003D4664"/>
    <w:rsid w:val="003D4A26"/>
    <w:rsid w:val="003D51A6"/>
    <w:rsid w:val="003D5C61"/>
    <w:rsid w:val="003D601C"/>
    <w:rsid w:val="003D65A5"/>
    <w:rsid w:val="003D7B00"/>
    <w:rsid w:val="003E0077"/>
    <w:rsid w:val="003E065E"/>
    <w:rsid w:val="003E0E6F"/>
    <w:rsid w:val="003E2085"/>
    <w:rsid w:val="003E2298"/>
    <w:rsid w:val="003E22A4"/>
    <w:rsid w:val="003E3029"/>
    <w:rsid w:val="003E373D"/>
    <w:rsid w:val="003E3BEA"/>
    <w:rsid w:val="003E3E8E"/>
    <w:rsid w:val="003E3F1B"/>
    <w:rsid w:val="003E4044"/>
    <w:rsid w:val="003E4355"/>
    <w:rsid w:val="003E4A36"/>
    <w:rsid w:val="003E684A"/>
    <w:rsid w:val="003E712E"/>
    <w:rsid w:val="003F0707"/>
    <w:rsid w:val="003F096E"/>
    <w:rsid w:val="003F1DA6"/>
    <w:rsid w:val="003F2136"/>
    <w:rsid w:val="003F28B3"/>
    <w:rsid w:val="003F2AC4"/>
    <w:rsid w:val="003F41EE"/>
    <w:rsid w:val="003F51F9"/>
    <w:rsid w:val="003F6D42"/>
    <w:rsid w:val="003F6ED1"/>
    <w:rsid w:val="003F76B4"/>
    <w:rsid w:val="003F7CA7"/>
    <w:rsid w:val="003F7F49"/>
    <w:rsid w:val="004006DA"/>
    <w:rsid w:val="0040084F"/>
    <w:rsid w:val="004008AC"/>
    <w:rsid w:val="00400D42"/>
    <w:rsid w:val="00401E36"/>
    <w:rsid w:val="00401FF5"/>
    <w:rsid w:val="00403B87"/>
    <w:rsid w:val="0040420C"/>
    <w:rsid w:val="004042FA"/>
    <w:rsid w:val="004049DF"/>
    <w:rsid w:val="00404E71"/>
    <w:rsid w:val="00405982"/>
    <w:rsid w:val="00405E85"/>
    <w:rsid w:val="00406140"/>
    <w:rsid w:val="00406517"/>
    <w:rsid w:val="0040681E"/>
    <w:rsid w:val="00406B2C"/>
    <w:rsid w:val="00407338"/>
    <w:rsid w:val="00407A27"/>
    <w:rsid w:val="00410EA0"/>
    <w:rsid w:val="00411F2A"/>
    <w:rsid w:val="0041257D"/>
    <w:rsid w:val="00412FFC"/>
    <w:rsid w:val="00414841"/>
    <w:rsid w:val="00414CB3"/>
    <w:rsid w:val="00414EB7"/>
    <w:rsid w:val="00414FFA"/>
    <w:rsid w:val="00415175"/>
    <w:rsid w:val="004166D4"/>
    <w:rsid w:val="004172AF"/>
    <w:rsid w:val="00417CC6"/>
    <w:rsid w:val="004205B6"/>
    <w:rsid w:val="00420DF6"/>
    <w:rsid w:val="00420EED"/>
    <w:rsid w:val="0042113B"/>
    <w:rsid w:val="00421ED5"/>
    <w:rsid w:val="00422537"/>
    <w:rsid w:val="00422768"/>
    <w:rsid w:val="00422E0D"/>
    <w:rsid w:val="00423995"/>
    <w:rsid w:val="00423DFE"/>
    <w:rsid w:val="004249C5"/>
    <w:rsid w:val="00424A2A"/>
    <w:rsid w:val="0042503E"/>
    <w:rsid w:val="00425146"/>
    <w:rsid w:val="00425E46"/>
    <w:rsid w:val="0042633F"/>
    <w:rsid w:val="00426682"/>
    <w:rsid w:val="0042684F"/>
    <w:rsid w:val="004274A3"/>
    <w:rsid w:val="00427E6C"/>
    <w:rsid w:val="00430A99"/>
    <w:rsid w:val="00430D3B"/>
    <w:rsid w:val="00430D9F"/>
    <w:rsid w:val="00431135"/>
    <w:rsid w:val="00431258"/>
    <w:rsid w:val="00431F39"/>
    <w:rsid w:val="00432034"/>
    <w:rsid w:val="00432CFA"/>
    <w:rsid w:val="0043322C"/>
    <w:rsid w:val="004338E6"/>
    <w:rsid w:val="00434F31"/>
    <w:rsid w:val="00435633"/>
    <w:rsid w:val="00435AAC"/>
    <w:rsid w:val="00435E39"/>
    <w:rsid w:val="00436E24"/>
    <w:rsid w:val="004370CD"/>
    <w:rsid w:val="00437122"/>
    <w:rsid w:val="0043772B"/>
    <w:rsid w:val="00437A6D"/>
    <w:rsid w:val="004404A4"/>
    <w:rsid w:val="00440845"/>
    <w:rsid w:val="00440859"/>
    <w:rsid w:val="0044144F"/>
    <w:rsid w:val="00442250"/>
    <w:rsid w:val="0044251A"/>
    <w:rsid w:val="004435F3"/>
    <w:rsid w:val="004436B7"/>
    <w:rsid w:val="00444444"/>
    <w:rsid w:val="004446F9"/>
    <w:rsid w:val="00444FD3"/>
    <w:rsid w:val="0044522B"/>
    <w:rsid w:val="0044553C"/>
    <w:rsid w:val="00445CA1"/>
    <w:rsid w:val="00446896"/>
    <w:rsid w:val="00446BD2"/>
    <w:rsid w:val="00446F98"/>
    <w:rsid w:val="0044794C"/>
    <w:rsid w:val="00450050"/>
    <w:rsid w:val="00450342"/>
    <w:rsid w:val="00451122"/>
    <w:rsid w:val="00451EB8"/>
    <w:rsid w:val="00452371"/>
    <w:rsid w:val="00453FE4"/>
    <w:rsid w:val="00454E6B"/>
    <w:rsid w:val="00456B5A"/>
    <w:rsid w:val="00456CB6"/>
    <w:rsid w:val="0046114F"/>
    <w:rsid w:val="004619D9"/>
    <w:rsid w:val="00462281"/>
    <w:rsid w:val="004626D7"/>
    <w:rsid w:val="00463588"/>
    <w:rsid w:val="004652C4"/>
    <w:rsid w:val="0046617F"/>
    <w:rsid w:val="0046628C"/>
    <w:rsid w:val="00466848"/>
    <w:rsid w:val="00466B0F"/>
    <w:rsid w:val="004702BF"/>
    <w:rsid w:val="0047045E"/>
    <w:rsid w:val="004705E9"/>
    <w:rsid w:val="0047227C"/>
    <w:rsid w:val="00472282"/>
    <w:rsid w:val="004724E0"/>
    <w:rsid w:val="00472E78"/>
    <w:rsid w:val="00472F35"/>
    <w:rsid w:val="00473C74"/>
    <w:rsid w:val="0047400E"/>
    <w:rsid w:val="00474195"/>
    <w:rsid w:val="0047426D"/>
    <w:rsid w:val="0047476E"/>
    <w:rsid w:val="004751E9"/>
    <w:rsid w:val="00475C1C"/>
    <w:rsid w:val="00475D30"/>
    <w:rsid w:val="0047696B"/>
    <w:rsid w:val="00477C0C"/>
    <w:rsid w:val="00481332"/>
    <w:rsid w:val="0048146A"/>
    <w:rsid w:val="00481941"/>
    <w:rsid w:val="004823C7"/>
    <w:rsid w:val="00484BE7"/>
    <w:rsid w:val="00484E42"/>
    <w:rsid w:val="00485048"/>
    <w:rsid w:val="00485B60"/>
    <w:rsid w:val="00487C60"/>
    <w:rsid w:val="004902BE"/>
    <w:rsid w:val="004902EC"/>
    <w:rsid w:val="00490E5F"/>
    <w:rsid w:val="0049121F"/>
    <w:rsid w:val="00491824"/>
    <w:rsid w:val="00491EEA"/>
    <w:rsid w:val="004925ED"/>
    <w:rsid w:val="00492965"/>
    <w:rsid w:val="00492E4C"/>
    <w:rsid w:val="004930E6"/>
    <w:rsid w:val="004932C9"/>
    <w:rsid w:val="00493858"/>
    <w:rsid w:val="0049403C"/>
    <w:rsid w:val="004945F9"/>
    <w:rsid w:val="00495238"/>
    <w:rsid w:val="004955E4"/>
    <w:rsid w:val="004A101A"/>
    <w:rsid w:val="004A1088"/>
    <w:rsid w:val="004A18B6"/>
    <w:rsid w:val="004A246F"/>
    <w:rsid w:val="004A24B9"/>
    <w:rsid w:val="004A276B"/>
    <w:rsid w:val="004A27E8"/>
    <w:rsid w:val="004A2B44"/>
    <w:rsid w:val="004A3F22"/>
    <w:rsid w:val="004A4023"/>
    <w:rsid w:val="004A4A60"/>
    <w:rsid w:val="004A4A82"/>
    <w:rsid w:val="004A4B66"/>
    <w:rsid w:val="004A6B9C"/>
    <w:rsid w:val="004A6C82"/>
    <w:rsid w:val="004A6FB6"/>
    <w:rsid w:val="004A741B"/>
    <w:rsid w:val="004A74E3"/>
    <w:rsid w:val="004B02AD"/>
    <w:rsid w:val="004B0837"/>
    <w:rsid w:val="004B096D"/>
    <w:rsid w:val="004B1381"/>
    <w:rsid w:val="004B184F"/>
    <w:rsid w:val="004B1BFF"/>
    <w:rsid w:val="004B349D"/>
    <w:rsid w:val="004B3ACB"/>
    <w:rsid w:val="004B53A5"/>
    <w:rsid w:val="004B572E"/>
    <w:rsid w:val="004B5AF4"/>
    <w:rsid w:val="004B72FA"/>
    <w:rsid w:val="004B7493"/>
    <w:rsid w:val="004C004F"/>
    <w:rsid w:val="004C045C"/>
    <w:rsid w:val="004C1C0C"/>
    <w:rsid w:val="004C24C6"/>
    <w:rsid w:val="004C251F"/>
    <w:rsid w:val="004C2C4C"/>
    <w:rsid w:val="004C2CA2"/>
    <w:rsid w:val="004C2DE1"/>
    <w:rsid w:val="004C3ACA"/>
    <w:rsid w:val="004C3E08"/>
    <w:rsid w:val="004C41BF"/>
    <w:rsid w:val="004C5092"/>
    <w:rsid w:val="004C52C8"/>
    <w:rsid w:val="004C56F6"/>
    <w:rsid w:val="004C5ABF"/>
    <w:rsid w:val="004C5D24"/>
    <w:rsid w:val="004C69BE"/>
    <w:rsid w:val="004C7B6B"/>
    <w:rsid w:val="004C7D46"/>
    <w:rsid w:val="004D0132"/>
    <w:rsid w:val="004D104B"/>
    <w:rsid w:val="004D1D07"/>
    <w:rsid w:val="004D23C2"/>
    <w:rsid w:val="004D29D5"/>
    <w:rsid w:val="004D2D42"/>
    <w:rsid w:val="004D3012"/>
    <w:rsid w:val="004D3BDB"/>
    <w:rsid w:val="004D4140"/>
    <w:rsid w:val="004D4701"/>
    <w:rsid w:val="004D5BFE"/>
    <w:rsid w:val="004D5F9A"/>
    <w:rsid w:val="004D7AC1"/>
    <w:rsid w:val="004D7D5B"/>
    <w:rsid w:val="004E10AB"/>
    <w:rsid w:val="004E1907"/>
    <w:rsid w:val="004E1997"/>
    <w:rsid w:val="004E1BFC"/>
    <w:rsid w:val="004E223D"/>
    <w:rsid w:val="004E24AD"/>
    <w:rsid w:val="004E2BA6"/>
    <w:rsid w:val="004E2DB1"/>
    <w:rsid w:val="004E2F01"/>
    <w:rsid w:val="004E3771"/>
    <w:rsid w:val="004E3BDA"/>
    <w:rsid w:val="004E400F"/>
    <w:rsid w:val="004E4165"/>
    <w:rsid w:val="004E41C7"/>
    <w:rsid w:val="004E47CF"/>
    <w:rsid w:val="004E4BA8"/>
    <w:rsid w:val="004E5B7F"/>
    <w:rsid w:val="004E5C94"/>
    <w:rsid w:val="004E6E52"/>
    <w:rsid w:val="004E711C"/>
    <w:rsid w:val="004E7E0C"/>
    <w:rsid w:val="004F036E"/>
    <w:rsid w:val="004F124A"/>
    <w:rsid w:val="004F27CB"/>
    <w:rsid w:val="004F2E79"/>
    <w:rsid w:val="004F3D5E"/>
    <w:rsid w:val="004F46AE"/>
    <w:rsid w:val="004F4D4D"/>
    <w:rsid w:val="004F5B2D"/>
    <w:rsid w:val="004F62F3"/>
    <w:rsid w:val="004F654F"/>
    <w:rsid w:val="004F73BA"/>
    <w:rsid w:val="0050040C"/>
    <w:rsid w:val="00500C73"/>
    <w:rsid w:val="0050198D"/>
    <w:rsid w:val="005019B3"/>
    <w:rsid w:val="005027D6"/>
    <w:rsid w:val="00502851"/>
    <w:rsid w:val="005034C7"/>
    <w:rsid w:val="00504ECF"/>
    <w:rsid w:val="0050598A"/>
    <w:rsid w:val="00506CE0"/>
    <w:rsid w:val="00507546"/>
    <w:rsid w:val="00507E93"/>
    <w:rsid w:val="00510337"/>
    <w:rsid w:val="005104DE"/>
    <w:rsid w:val="00511545"/>
    <w:rsid w:val="00511E3D"/>
    <w:rsid w:val="00512C5B"/>
    <w:rsid w:val="00512F78"/>
    <w:rsid w:val="005130CD"/>
    <w:rsid w:val="005130EA"/>
    <w:rsid w:val="0051470A"/>
    <w:rsid w:val="005147DE"/>
    <w:rsid w:val="00515201"/>
    <w:rsid w:val="00515291"/>
    <w:rsid w:val="00517263"/>
    <w:rsid w:val="005206B6"/>
    <w:rsid w:val="00522371"/>
    <w:rsid w:val="005243D1"/>
    <w:rsid w:val="00524AA6"/>
    <w:rsid w:val="00524BFF"/>
    <w:rsid w:val="00525E65"/>
    <w:rsid w:val="0052645B"/>
    <w:rsid w:val="00526952"/>
    <w:rsid w:val="005272E6"/>
    <w:rsid w:val="00530040"/>
    <w:rsid w:val="00530F9D"/>
    <w:rsid w:val="00531174"/>
    <w:rsid w:val="00531487"/>
    <w:rsid w:val="00531567"/>
    <w:rsid w:val="0053184C"/>
    <w:rsid w:val="00531E3C"/>
    <w:rsid w:val="00531FAE"/>
    <w:rsid w:val="00532572"/>
    <w:rsid w:val="00532865"/>
    <w:rsid w:val="005343FF"/>
    <w:rsid w:val="00535B1E"/>
    <w:rsid w:val="00535DAC"/>
    <w:rsid w:val="00536682"/>
    <w:rsid w:val="00536E12"/>
    <w:rsid w:val="00536E99"/>
    <w:rsid w:val="00537654"/>
    <w:rsid w:val="005378A9"/>
    <w:rsid w:val="005401B3"/>
    <w:rsid w:val="005404C7"/>
    <w:rsid w:val="00541632"/>
    <w:rsid w:val="00541907"/>
    <w:rsid w:val="00541BD8"/>
    <w:rsid w:val="00542C68"/>
    <w:rsid w:val="005434AC"/>
    <w:rsid w:val="005439C0"/>
    <w:rsid w:val="00543AE1"/>
    <w:rsid w:val="00543D35"/>
    <w:rsid w:val="00543D9F"/>
    <w:rsid w:val="00544315"/>
    <w:rsid w:val="00544E70"/>
    <w:rsid w:val="00545331"/>
    <w:rsid w:val="00545B36"/>
    <w:rsid w:val="00545E1C"/>
    <w:rsid w:val="00546B07"/>
    <w:rsid w:val="00546C1E"/>
    <w:rsid w:val="00546EB9"/>
    <w:rsid w:val="005471C1"/>
    <w:rsid w:val="00547812"/>
    <w:rsid w:val="00550903"/>
    <w:rsid w:val="005509F3"/>
    <w:rsid w:val="00550AD8"/>
    <w:rsid w:val="00550C6B"/>
    <w:rsid w:val="00550F3A"/>
    <w:rsid w:val="0055146C"/>
    <w:rsid w:val="00552A2D"/>
    <w:rsid w:val="00554E68"/>
    <w:rsid w:val="00554FF0"/>
    <w:rsid w:val="005559FA"/>
    <w:rsid w:val="0055651A"/>
    <w:rsid w:val="00557C09"/>
    <w:rsid w:val="00557D16"/>
    <w:rsid w:val="005607F6"/>
    <w:rsid w:val="00560EA9"/>
    <w:rsid w:val="005611C8"/>
    <w:rsid w:val="005618C4"/>
    <w:rsid w:val="00562604"/>
    <w:rsid w:val="005627EE"/>
    <w:rsid w:val="00562D24"/>
    <w:rsid w:val="005643BB"/>
    <w:rsid w:val="0056489D"/>
    <w:rsid w:val="0056543F"/>
    <w:rsid w:val="00565AC1"/>
    <w:rsid w:val="00565DC4"/>
    <w:rsid w:val="00565E25"/>
    <w:rsid w:val="00565EEC"/>
    <w:rsid w:val="00566A60"/>
    <w:rsid w:val="005674B3"/>
    <w:rsid w:val="00567668"/>
    <w:rsid w:val="0056769A"/>
    <w:rsid w:val="00567C1A"/>
    <w:rsid w:val="005710A5"/>
    <w:rsid w:val="005716F0"/>
    <w:rsid w:val="00571EB9"/>
    <w:rsid w:val="0057236D"/>
    <w:rsid w:val="00572713"/>
    <w:rsid w:val="005729C2"/>
    <w:rsid w:val="0057300D"/>
    <w:rsid w:val="005732C4"/>
    <w:rsid w:val="0057379D"/>
    <w:rsid w:val="00573839"/>
    <w:rsid w:val="0057384D"/>
    <w:rsid w:val="00574F10"/>
    <w:rsid w:val="00575117"/>
    <w:rsid w:val="005757AC"/>
    <w:rsid w:val="00576A3D"/>
    <w:rsid w:val="00576E57"/>
    <w:rsid w:val="005772AB"/>
    <w:rsid w:val="00580F7E"/>
    <w:rsid w:val="005815B9"/>
    <w:rsid w:val="00582016"/>
    <w:rsid w:val="00582172"/>
    <w:rsid w:val="00583752"/>
    <w:rsid w:val="00583F11"/>
    <w:rsid w:val="00584EC3"/>
    <w:rsid w:val="00585D1C"/>
    <w:rsid w:val="005863DA"/>
    <w:rsid w:val="00590050"/>
    <w:rsid w:val="00591686"/>
    <w:rsid w:val="00591AD3"/>
    <w:rsid w:val="00591EED"/>
    <w:rsid w:val="00591F44"/>
    <w:rsid w:val="00592FBD"/>
    <w:rsid w:val="00593162"/>
    <w:rsid w:val="00593331"/>
    <w:rsid w:val="005937FA"/>
    <w:rsid w:val="0059458F"/>
    <w:rsid w:val="00596638"/>
    <w:rsid w:val="0059692B"/>
    <w:rsid w:val="00597FB7"/>
    <w:rsid w:val="005A087A"/>
    <w:rsid w:val="005A1B82"/>
    <w:rsid w:val="005A28C1"/>
    <w:rsid w:val="005A2D2F"/>
    <w:rsid w:val="005A3201"/>
    <w:rsid w:val="005A3EB5"/>
    <w:rsid w:val="005A3FC4"/>
    <w:rsid w:val="005A429C"/>
    <w:rsid w:val="005A44D9"/>
    <w:rsid w:val="005A4FAA"/>
    <w:rsid w:val="005A5536"/>
    <w:rsid w:val="005A5786"/>
    <w:rsid w:val="005A5915"/>
    <w:rsid w:val="005A674B"/>
    <w:rsid w:val="005A727D"/>
    <w:rsid w:val="005B0BE1"/>
    <w:rsid w:val="005B1390"/>
    <w:rsid w:val="005B1A93"/>
    <w:rsid w:val="005B1CAD"/>
    <w:rsid w:val="005B312C"/>
    <w:rsid w:val="005B3DA6"/>
    <w:rsid w:val="005B47B6"/>
    <w:rsid w:val="005B483A"/>
    <w:rsid w:val="005B4976"/>
    <w:rsid w:val="005B4BF7"/>
    <w:rsid w:val="005B4E19"/>
    <w:rsid w:val="005B544E"/>
    <w:rsid w:val="005B5823"/>
    <w:rsid w:val="005B60C0"/>
    <w:rsid w:val="005B6F76"/>
    <w:rsid w:val="005B71D7"/>
    <w:rsid w:val="005B7D39"/>
    <w:rsid w:val="005C15CA"/>
    <w:rsid w:val="005C1DAB"/>
    <w:rsid w:val="005C25FD"/>
    <w:rsid w:val="005C42DD"/>
    <w:rsid w:val="005C4461"/>
    <w:rsid w:val="005C4513"/>
    <w:rsid w:val="005C48CD"/>
    <w:rsid w:val="005C5E30"/>
    <w:rsid w:val="005C7527"/>
    <w:rsid w:val="005C7972"/>
    <w:rsid w:val="005C7FEC"/>
    <w:rsid w:val="005D05F2"/>
    <w:rsid w:val="005D16A7"/>
    <w:rsid w:val="005D222A"/>
    <w:rsid w:val="005D2470"/>
    <w:rsid w:val="005D2E20"/>
    <w:rsid w:val="005D302F"/>
    <w:rsid w:val="005D3209"/>
    <w:rsid w:val="005D47E6"/>
    <w:rsid w:val="005D4DCA"/>
    <w:rsid w:val="005D4EC3"/>
    <w:rsid w:val="005D5C82"/>
    <w:rsid w:val="005D644B"/>
    <w:rsid w:val="005D6599"/>
    <w:rsid w:val="005D683E"/>
    <w:rsid w:val="005D6E70"/>
    <w:rsid w:val="005D782E"/>
    <w:rsid w:val="005D7DE2"/>
    <w:rsid w:val="005E189D"/>
    <w:rsid w:val="005E209F"/>
    <w:rsid w:val="005E2870"/>
    <w:rsid w:val="005E3B75"/>
    <w:rsid w:val="005E42C7"/>
    <w:rsid w:val="005E4548"/>
    <w:rsid w:val="005E495C"/>
    <w:rsid w:val="005E4EA0"/>
    <w:rsid w:val="005E5253"/>
    <w:rsid w:val="005E65B9"/>
    <w:rsid w:val="005E798E"/>
    <w:rsid w:val="005F0280"/>
    <w:rsid w:val="005F0297"/>
    <w:rsid w:val="005F0ABE"/>
    <w:rsid w:val="005F0C08"/>
    <w:rsid w:val="005F19A8"/>
    <w:rsid w:val="005F1E4E"/>
    <w:rsid w:val="005F248E"/>
    <w:rsid w:val="005F3888"/>
    <w:rsid w:val="005F43FD"/>
    <w:rsid w:val="005F61B0"/>
    <w:rsid w:val="005F73B4"/>
    <w:rsid w:val="005F7595"/>
    <w:rsid w:val="005F7995"/>
    <w:rsid w:val="00600A2A"/>
    <w:rsid w:val="00601361"/>
    <w:rsid w:val="00601AE4"/>
    <w:rsid w:val="00602796"/>
    <w:rsid w:val="00602D0A"/>
    <w:rsid w:val="00603791"/>
    <w:rsid w:val="006037A9"/>
    <w:rsid w:val="00603DA1"/>
    <w:rsid w:val="00604014"/>
    <w:rsid w:val="0060486F"/>
    <w:rsid w:val="006053F0"/>
    <w:rsid w:val="00605817"/>
    <w:rsid w:val="00605B2D"/>
    <w:rsid w:val="0060658F"/>
    <w:rsid w:val="00606C68"/>
    <w:rsid w:val="0060717A"/>
    <w:rsid w:val="00607A92"/>
    <w:rsid w:val="00607BBE"/>
    <w:rsid w:val="00607CC0"/>
    <w:rsid w:val="00607CFE"/>
    <w:rsid w:val="00607E13"/>
    <w:rsid w:val="006100D9"/>
    <w:rsid w:val="006116CC"/>
    <w:rsid w:val="00611A74"/>
    <w:rsid w:val="00611F5C"/>
    <w:rsid w:val="0061276D"/>
    <w:rsid w:val="00613568"/>
    <w:rsid w:val="00613E26"/>
    <w:rsid w:val="00615994"/>
    <w:rsid w:val="00616115"/>
    <w:rsid w:val="0061627C"/>
    <w:rsid w:val="0061699A"/>
    <w:rsid w:val="00617345"/>
    <w:rsid w:val="00617915"/>
    <w:rsid w:val="006207EF"/>
    <w:rsid w:val="0062087D"/>
    <w:rsid w:val="00620D1C"/>
    <w:rsid w:val="00622D62"/>
    <w:rsid w:val="00623520"/>
    <w:rsid w:val="00623797"/>
    <w:rsid w:val="00623A31"/>
    <w:rsid w:val="006242D9"/>
    <w:rsid w:val="006252C8"/>
    <w:rsid w:val="00626324"/>
    <w:rsid w:val="00626957"/>
    <w:rsid w:val="00627711"/>
    <w:rsid w:val="00627AB2"/>
    <w:rsid w:val="006308AB"/>
    <w:rsid w:val="006313F5"/>
    <w:rsid w:val="006317C4"/>
    <w:rsid w:val="00631CA0"/>
    <w:rsid w:val="00631F1C"/>
    <w:rsid w:val="006320E8"/>
    <w:rsid w:val="006322B7"/>
    <w:rsid w:val="006329A3"/>
    <w:rsid w:val="00632AE6"/>
    <w:rsid w:val="00632C2E"/>
    <w:rsid w:val="00632F3E"/>
    <w:rsid w:val="00633032"/>
    <w:rsid w:val="00633389"/>
    <w:rsid w:val="006343A6"/>
    <w:rsid w:val="0063459C"/>
    <w:rsid w:val="00634CD9"/>
    <w:rsid w:val="00635B6F"/>
    <w:rsid w:val="00636121"/>
    <w:rsid w:val="0063661F"/>
    <w:rsid w:val="00636CF3"/>
    <w:rsid w:val="00637BA6"/>
    <w:rsid w:val="00637F02"/>
    <w:rsid w:val="00640A89"/>
    <w:rsid w:val="0064144B"/>
    <w:rsid w:val="006417A5"/>
    <w:rsid w:val="00641C63"/>
    <w:rsid w:val="00642349"/>
    <w:rsid w:val="0064257F"/>
    <w:rsid w:val="00643133"/>
    <w:rsid w:val="00643CB6"/>
    <w:rsid w:val="00644380"/>
    <w:rsid w:val="006445B6"/>
    <w:rsid w:val="00644BA6"/>
    <w:rsid w:val="00644C33"/>
    <w:rsid w:val="00644C39"/>
    <w:rsid w:val="00645B67"/>
    <w:rsid w:val="00645E95"/>
    <w:rsid w:val="00646062"/>
    <w:rsid w:val="00646428"/>
    <w:rsid w:val="00646466"/>
    <w:rsid w:val="00646720"/>
    <w:rsid w:val="00646F57"/>
    <w:rsid w:val="00647C50"/>
    <w:rsid w:val="00650468"/>
    <w:rsid w:val="006505DA"/>
    <w:rsid w:val="00650AEA"/>
    <w:rsid w:val="00650FBB"/>
    <w:rsid w:val="0065146F"/>
    <w:rsid w:val="00651E04"/>
    <w:rsid w:val="006521C6"/>
    <w:rsid w:val="00652B24"/>
    <w:rsid w:val="0065323E"/>
    <w:rsid w:val="00654A7A"/>
    <w:rsid w:val="00654D8F"/>
    <w:rsid w:val="006550C6"/>
    <w:rsid w:val="00655526"/>
    <w:rsid w:val="00655616"/>
    <w:rsid w:val="00656184"/>
    <w:rsid w:val="0065782D"/>
    <w:rsid w:val="00657CE3"/>
    <w:rsid w:val="00657EF3"/>
    <w:rsid w:val="00661B50"/>
    <w:rsid w:val="00661F72"/>
    <w:rsid w:val="00663F67"/>
    <w:rsid w:val="0066413A"/>
    <w:rsid w:val="006650CB"/>
    <w:rsid w:val="0066524E"/>
    <w:rsid w:val="0066550E"/>
    <w:rsid w:val="006659E0"/>
    <w:rsid w:val="00665C9A"/>
    <w:rsid w:val="00665E74"/>
    <w:rsid w:val="006669E8"/>
    <w:rsid w:val="00666A62"/>
    <w:rsid w:val="00666DC5"/>
    <w:rsid w:val="006670DC"/>
    <w:rsid w:val="006673DF"/>
    <w:rsid w:val="006678E0"/>
    <w:rsid w:val="006701C6"/>
    <w:rsid w:val="006705E8"/>
    <w:rsid w:val="00670E77"/>
    <w:rsid w:val="00671054"/>
    <w:rsid w:val="00671212"/>
    <w:rsid w:val="00671A79"/>
    <w:rsid w:val="00671CF6"/>
    <w:rsid w:val="00672312"/>
    <w:rsid w:val="00672353"/>
    <w:rsid w:val="00672407"/>
    <w:rsid w:val="00672ACC"/>
    <w:rsid w:val="006740A2"/>
    <w:rsid w:val="0067459B"/>
    <w:rsid w:val="00675477"/>
    <w:rsid w:val="00675821"/>
    <w:rsid w:val="00677188"/>
    <w:rsid w:val="006801D4"/>
    <w:rsid w:val="00680A56"/>
    <w:rsid w:val="0068251C"/>
    <w:rsid w:val="00682578"/>
    <w:rsid w:val="00683F37"/>
    <w:rsid w:val="006846C9"/>
    <w:rsid w:val="00684A06"/>
    <w:rsid w:val="00685526"/>
    <w:rsid w:val="0068667E"/>
    <w:rsid w:val="00686927"/>
    <w:rsid w:val="00686A50"/>
    <w:rsid w:val="006870CA"/>
    <w:rsid w:val="00687285"/>
    <w:rsid w:val="00687B03"/>
    <w:rsid w:val="00687CE5"/>
    <w:rsid w:val="006904B5"/>
    <w:rsid w:val="00690B65"/>
    <w:rsid w:val="00690EBB"/>
    <w:rsid w:val="006910E2"/>
    <w:rsid w:val="006914BB"/>
    <w:rsid w:val="00692275"/>
    <w:rsid w:val="00692280"/>
    <w:rsid w:val="00692513"/>
    <w:rsid w:val="006929C1"/>
    <w:rsid w:val="00694768"/>
    <w:rsid w:val="00694866"/>
    <w:rsid w:val="0069492B"/>
    <w:rsid w:val="00695042"/>
    <w:rsid w:val="006957C6"/>
    <w:rsid w:val="00695E91"/>
    <w:rsid w:val="00696053"/>
    <w:rsid w:val="00696062"/>
    <w:rsid w:val="00696819"/>
    <w:rsid w:val="00696AFA"/>
    <w:rsid w:val="006A0544"/>
    <w:rsid w:val="006A1783"/>
    <w:rsid w:val="006A263B"/>
    <w:rsid w:val="006A2716"/>
    <w:rsid w:val="006A282B"/>
    <w:rsid w:val="006A2957"/>
    <w:rsid w:val="006A3118"/>
    <w:rsid w:val="006A315B"/>
    <w:rsid w:val="006A37CF"/>
    <w:rsid w:val="006A47F1"/>
    <w:rsid w:val="006A5F2B"/>
    <w:rsid w:val="006A680C"/>
    <w:rsid w:val="006B0140"/>
    <w:rsid w:val="006B1208"/>
    <w:rsid w:val="006B13D6"/>
    <w:rsid w:val="006B1A14"/>
    <w:rsid w:val="006B1D02"/>
    <w:rsid w:val="006B1E05"/>
    <w:rsid w:val="006B243F"/>
    <w:rsid w:val="006B25C7"/>
    <w:rsid w:val="006B28DF"/>
    <w:rsid w:val="006B307A"/>
    <w:rsid w:val="006B3D7E"/>
    <w:rsid w:val="006B3EE3"/>
    <w:rsid w:val="006B43A1"/>
    <w:rsid w:val="006B479F"/>
    <w:rsid w:val="006B6387"/>
    <w:rsid w:val="006B6974"/>
    <w:rsid w:val="006B747D"/>
    <w:rsid w:val="006B7614"/>
    <w:rsid w:val="006B7E80"/>
    <w:rsid w:val="006C02F5"/>
    <w:rsid w:val="006C045B"/>
    <w:rsid w:val="006C2272"/>
    <w:rsid w:val="006C249D"/>
    <w:rsid w:val="006C25E4"/>
    <w:rsid w:val="006C2C91"/>
    <w:rsid w:val="006C3387"/>
    <w:rsid w:val="006C4EBB"/>
    <w:rsid w:val="006C58EA"/>
    <w:rsid w:val="006C5C47"/>
    <w:rsid w:val="006C5F8A"/>
    <w:rsid w:val="006C5FE4"/>
    <w:rsid w:val="006C606D"/>
    <w:rsid w:val="006C689E"/>
    <w:rsid w:val="006C6BF9"/>
    <w:rsid w:val="006D096B"/>
    <w:rsid w:val="006D0E1C"/>
    <w:rsid w:val="006D0E46"/>
    <w:rsid w:val="006D1710"/>
    <w:rsid w:val="006D1874"/>
    <w:rsid w:val="006D3592"/>
    <w:rsid w:val="006D3B07"/>
    <w:rsid w:val="006D4699"/>
    <w:rsid w:val="006D4CC8"/>
    <w:rsid w:val="006D60A2"/>
    <w:rsid w:val="006D660D"/>
    <w:rsid w:val="006D7936"/>
    <w:rsid w:val="006E04F1"/>
    <w:rsid w:val="006E1379"/>
    <w:rsid w:val="006E16AC"/>
    <w:rsid w:val="006E1D7B"/>
    <w:rsid w:val="006E2917"/>
    <w:rsid w:val="006E3159"/>
    <w:rsid w:val="006E4132"/>
    <w:rsid w:val="006E4EAA"/>
    <w:rsid w:val="006E50C8"/>
    <w:rsid w:val="006E52EC"/>
    <w:rsid w:val="006E6045"/>
    <w:rsid w:val="006E6919"/>
    <w:rsid w:val="006E6F60"/>
    <w:rsid w:val="006E77BF"/>
    <w:rsid w:val="006E7B1E"/>
    <w:rsid w:val="006F0181"/>
    <w:rsid w:val="006F10F7"/>
    <w:rsid w:val="006F2B9B"/>
    <w:rsid w:val="006F30CA"/>
    <w:rsid w:val="006F36CD"/>
    <w:rsid w:val="006F3758"/>
    <w:rsid w:val="006F51E6"/>
    <w:rsid w:val="006F6014"/>
    <w:rsid w:val="006F60A7"/>
    <w:rsid w:val="006F6A32"/>
    <w:rsid w:val="006F6A6C"/>
    <w:rsid w:val="006F6C1E"/>
    <w:rsid w:val="006F6D87"/>
    <w:rsid w:val="00702201"/>
    <w:rsid w:val="00702FB1"/>
    <w:rsid w:val="007031CB"/>
    <w:rsid w:val="0070340E"/>
    <w:rsid w:val="00703937"/>
    <w:rsid w:val="00703B83"/>
    <w:rsid w:val="00704E42"/>
    <w:rsid w:val="0070530A"/>
    <w:rsid w:val="007057B3"/>
    <w:rsid w:val="00705986"/>
    <w:rsid w:val="0070631A"/>
    <w:rsid w:val="007075CF"/>
    <w:rsid w:val="007109D2"/>
    <w:rsid w:val="007120D9"/>
    <w:rsid w:val="0071230C"/>
    <w:rsid w:val="007126B8"/>
    <w:rsid w:val="0071412A"/>
    <w:rsid w:val="00714306"/>
    <w:rsid w:val="00714F85"/>
    <w:rsid w:val="007151D1"/>
    <w:rsid w:val="0071576A"/>
    <w:rsid w:val="00716949"/>
    <w:rsid w:val="00716A58"/>
    <w:rsid w:val="00716BAF"/>
    <w:rsid w:val="0071714C"/>
    <w:rsid w:val="0071762C"/>
    <w:rsid w:val="00717AC3"/>
    <w:rsid w:val="00717BEC"/>
    <w:rsid w:val="00717E35"/>
    <w:rsid w:val="00720572"/>
    <w:rsid w:val="0072304E"/>
    <w:rsid w:val="007233C0"/>
    <w:rsid w:val="00723708"/>
    <w:rsid w:val="00723B3B"/>
    <w:rsid w:val="00723CC3"/>
    <w:rsid w:val="00723FA1"/>
    <w:rsid w:val="007249AB"/>
    <w:rsid w:val="007252B0"/>
    <w:rsid w:val="00725A01"/>
    <w:rsid w:val="0072633F"/>
    <w:rsid w:val="0072660A"/>
    <w:rsid w:val="00727740"/>
    <w:rsid w:val="00730B1C"/>
    <w:rsid w:val="00730D12"/>
    <w:rsid w:val="007327CF"/>
    <w:rsid w:val="0073294C"/>
    <w:rsid w:val="00733408"/>
    <w:rsid w:val="00733C95"/>
    <w:rsid w:val="00733CAD"/>
    <w:rsid w:val="00734867"/>
    <w:rsid w:val="00735499"/>
    <w:rsid w:val="00736721"/>
    <w:rsid w:val="007372B5"/>
    <w:rsid w:val="00737FE3"/>
    <w:rsid w:val="00740250"/>
    <w:rsid w:val="0074025A"/>
    <w:rsid w:val="007408CE"/>
    <w:rsid w:val="00740DC9"/>
    <w:rsid w:val="007416A8"/>
    <w:rsid w:val="00741AE5"/>
    <w:rsid w:val="00743DE2"/>
    <w:rsid w:val="00744381"/>
    <w:rsid w:val="00744C15"/>
    <w:rsid w:val="0074507C"/>
    <w:rsid w:val="00745BFF"/>
    <w:rsid w:val="00746AE2"/>
    <w:rsid w:val="00746B65"/>
    <w:rsid w:val="00747750"/>
    <w:rsid w:val="007479BE"/>
    <w:rsid w:val="007500A8"/>
    <w:rsid w:val="0075022F"/>
    <w:rsid w:val="007508DE"/>
    <w:rsid w:val="00752290"/>
    <w:rsid w:val="00752F05"/>
    <w:rsid w:val="0075345A"/>
    <w:rsid w:val="00754A6D"/>
    <w:rsid w:val="007563F0"/>
    <w:rsid w:val="00756C2F"/>
    <w:rsid w:val="00756D8E"/>
    <w:rsid w:val="00757A85"/>
    <w:rsid w:val="00760A3A"/>
    <w:rsid w:val="007627A0"/>
    <w:rsid w:val="00762D1B"/>
    <w:rsid w:val="007635F0"/>
    <w:rsid w:val="00764001"/>
    <w:rsid w:val="0076404F"/>
    <w:rsid w:val="00764117"/>
    <w:rsid w:val="00764463"/>
    <w:rsid w:val="00764967"/>
    <w:rsid w:val="00764B1F"/>
    <w:rsid w:val="0076505D"/>
    <w:rsid w:val="007703AE"/>
    <w:rsid w:val="007703BC"/>
    <w:rsid w:val="00771291"/>
    <w:rsid w:val="00771CCD"/>
    <w:rsid w:val="00773774"/>
    <w:rsid w:val="00773C78"/>
    <w:rsid w:val="007742D0"/>
    <w:rsid w:val="007743AD"/>
    <w:rsid w:val="007756F1"/>
    <w:rsid w:val="00776276"/>
    <w:rsid w:val="00776422"/>
    <w:rsid w:val="00776899"/>
    <w:rsid w:val="00776D9B"/>
    <w:rsid w:val="00777134"/>
    <w:rsid w:val="00777669"/>
    <w:rsid w:val="00777E4D"/>
    <w:rsid w:val="00780197"/>
    <w:rsid w:val="00780247"/>
    <w:rsid w:val="00780A7A"/>
    <w:rsid w:val="007810F4"/>
    <w:rsid w:val="00781250"/>
    <w:rsid w:val="00781D8B"/>
    <w:rsid w:val="007827A7"/>
    <w:rsid w:val="00782CBF"/>
    <w:rsid w:val="00782E21"/>
    <w:rsid w:val="00783E03"/>
    <w:rsid w:val="00784186"/>
    <w:rsid w:val="007861D6"/>
    <w:rsid w:val="007876B3"/>
    <w:rsid w:val="00787D3E"/>
    <w:rsid w:val="007906D8"/>
    <w:rsid w:val="00790B7C"/>
    <w:rsid w:val="00790CD6"/>
    <w:rsid w:val="00790EF9"/>
    <w:rsid w:val="00791829"/>
    <w:rsid w:val="007930B1"/>
    <w:rsid w:val="007930D5"/>
    <w:rsid w:val="007933FB"/>
    <w:rsid w:val="00793D7F"/>
    <w:rsid w:val="00795126"/>
    <w:rsid w:val="00796C63"/>
    <w:rsid w:val="00797200"/>
    <w:rsid w:val="007A05DF"/>
    <w:rsid w:val="007A0A63"/>
    <w:rsid w:val="007A0BCE"/>
    <w:rsid w:val="007A3B41"/>
    <w:rsid w:val="007A45D6"/>
    <w:rsid w:val="007A5FB1"/>
    <w:rsid w:val="007A727B"/>
    <w:rsid w:val="007A78E7"/>
    <w:rsid w:val="007B0BA7"/>
    <w:rsid w:val="007B128C"/>
    <w:rsid w:val="007B1707"/>
    <w:rsid w:val="007B1849"/>
    <w:rsid w:val="007B1F91"/>
    <w:rsid w:val="007B2874"/>
    <w:rsid w:val="007B3C7D"/>
    <w:rsid w:val="007B4255"/>
    <w:rsid w:val="007B4EC7"/>
    <w:rsid w:val="007B4EF3"/>
    <w:rsid w:val="007B549D"/>
    <w:rsid w:val="007B55CD"/>
    <w:rsid w:val="007B747A"/>
    <w:rsid w:val="007B797E"/>
    <w:rsid w:val="007C4F4F"/>
    <w:rsid w:val="007C5896"/>
    <w:rsid w:val="007C6BFB"/>
    <w:rsid w:val="007D0139"/>
    <w:rsid w:val="007D0523"/>
    <w:rsid w:val="007D055E"/>
    <w:rsid w:val="007D1B90"/>
    <w:rsid w:val="007D31E1"/>
    <w:rsid w:val="007D3916"/>
    <w:rsid w:val="007D3C24"/>
    <w:rsid w:val="007D4E98"/>
    <w:rsid w:val="007D5673"/>
    <w:rsid w:val="007D6856"/>
    <w:rsid w:val="007D6C3D"/>
    <w:rsid w:val="007D71D4"/>
    <w:rsid w:val="007D71DC"/>
    <w:rsid w:val="007E06B2"/>
    <w:rsid w:val="007E17A4"/>
    <w:rsid w:val="007E1A4E"/>
    <w:rsid w:val="007E273D"/>
    <w:rsid w:val="007E29AF"/>
    <w:rsid w:val="007E33CC"/>
    <w:rsid w:val="007E34F9"/>
    <w:rsid w:val="007E3BC6"/>
    <w:rsid w:val="007E439B"/>
    <w:rsid w:val="007E4598"/>
    <w:rsid w:val="007E5120"/>
    <w:rsid w:val="007E5224"/>
    <w:rsid w:val="007E5BEF"/>
    <w:rsid w:val="007E5C0E"/>
    <w:rsid w:val="007E61FF"/>
    <w:rsid w:val="007E63D0"/>
    <w:rsid w:val="007E6D37"/>
    <w:rsid w:val="007F028D"/>
    <w:rsid w:val="007F0D89"/>
    <w:rsid w:val="007F1059"/>
    <w:rsid w:val="007F1179"/>
    <w:rsid w:val="007F1513"/>
    <w:rsid w:val="007F39E3"/>
    <w:rsid w:val="007F49AC"/>
    <w:rsid w:val="007F52EB"/>
    <w:rsid w:val="007F6867"/>
    <w:rsid w:val="007F6B37"/>
    <w:rsid w:val="007F6D21"/>
    <w:rsid w:val="007F6DD8"/>
    <w:rsid w:val="007F73BC"/>
    <w:rsid w:val="007F7A11"/>
    <w:rsid w:val="007F7DF4"/>
    <w:rsid w:val="0080111B"/>
    <w:rsid w:val="00801FBE"/>
    <w:rsid w:val="00802068"/>
    <w:rsid w:val="0080219A"/>
    <w:rsid w:val="00803E20"/>
    <w:rsid w:val="00804E01"/>
    <w:rsid w:val="00805AC6"/>
    <w:rsid w:val="0080634C"/>
    <w:rsid w:val="00806746"/>
    <w:rsid w:val="008068BA"/>
    <w:rsid w:val="008125A8"/>
    <w:rsid w:val="00813531"/>
    <w:rsid w:val="0081368D"/>
    <w:rsid w:val="00813CA4"/>
    <w:rsid w:val="008143B2"/>
    <w:rsid w:val="00814BFF"/>
    <w:rsid w:val="00815295"/>
    <w:rsid w:val="00815ECB"/>
    <w:rsid w:val="00817D15"/>
    <w:rsid w:val="00820929"/>
    <w:rsid w:val="008216C8"/>
    <w:rsid w:val="00822221"/>
    <w:rsid w:val="008223A1"/>
    <w:rsid w:val="0082353C"/>
    <w:rsid w:val="008250A8"/>
    <w:rsid w:val="00825B3D"/>
    <w:rsid w:val="00825FFA"/>
    <w:rsid w:val="0082614B"/>
    <w:rsid w:val="00827193"/>
    <w:rsid w:val="0082773C"/>
    <w:rsid w:val="00830550"/>
    <w:rsid w:val="00830911"/>
    <w:rsid w:val="00830BB3"/>
    <w:rsid w:val="00830FD7"/>
    <w:rsid w:val="00831803"/>
    <w:rsid w:val="00831E2D"/>
    <w:rsid w:val="008322A8"/>
    <w:rsid w:val="00832724"/>
    <w:rsid w:val="0083338F"/>
    <w:rsid w:val="008339D5"/>
    <w:rsid w:val="00833B26"/>
    <w:rsid w:val="00833BA2"/>
    <w:rsid w:val="00833E3E"/>
    <w:rsid w:val="00834345"/>
    <w:rsid w:val="00834861"/>
    <w:rsid w:val="00836615"/>
    <w:rsid w:val="0083735A"/>
    <w:rsid w:val="008373BC"/>
    <w:rsid w:val="0083796C"/>
    <w:rsid w:val="0083799E"/>
    <w:rsid w:val="00840281"/>
    <w:rsid w:val="00840C31"/>
    <w:rsid w:val="00840EA9"/>
    <w:rsid w:val="00841331"/>
    <w:rsid w:val="00841504"/>
    <w:rsid w:val="008415F5"/>
    <w:rsid w:val="008417B0"/>
    <w:rsid w:val="008427C6"/>
    <w:rsid w:val="00842D03"/>
    <w:rsid w:val="00843848"/>
    <w:rsid w:val="00844569"/>
    <w:rsid w:val="00844B2F"/>
    <w:rsid w:val="0084571B"/>
    <w:rsid w:val="008457A8"/>
    <w:rsid w:val="00845914"/>
    <w:rsid w:val="008460A8"/>
    <w:rsid w:val="008460E9"/>
    <w:rsid w:val="00846709"/>
    <w:rsid w:val="00850D56"/>
    <w:rsid w:val="00851061"/>
    <w:rsid w:val="00851BDB"/>
    <w:rsid w:val="0085280A"/>
    <w:rsid w:val="00853122"/>
    <w:rsid w:val="00853BCE"/>
    <w:rsid w:val="00854087"/>
    <w:rsid w:val="008549F0"/>
    <w:rsid w:val="00854B16"/>
    <w:rsid w:val="00855806"/>
    <w:rsid w:val="00856027"/>
    <w:rsid w:val="008561FD"/>
    <w:rsid w:val="00857342"/>
    <w:rsid w:val="008575A2"/>
    <w:rsid w:val="00857CA4"/>
    <w:rsid w:val="00857F04"/>
    <w:rsid w:val="00860187"/>
    <w:rsid w:val="008606D8"/>
    <w:rsid w:val="008608E9"/>
    <w:rsid w:val="00860C12"/>
    <w:rsid w:val="00860E0C"/>
    <w:rsid w:val="008613B6"/>
    <w:rsid w:val="0086271C"/>
    <w:rsid w:val="00862CBB"/>
    <w:rsid w:val="00863202"/>
    <w:rsid w:val="00864F95"/>
    <w:rsid w:val="00865472"/>
    <w:rsid w:val="008656EE"/>
    <w:rsid w:val="00865902"/>
    <w:rsid w:val="00865ED8"/>
    <w:rsid w:val="008667B0"/>
    <w:rsid w:val="008667F7"/>
    <w:rsid w:val="00866DFE"/>
    <w:rsid w:val="0087019B"/>
    <w:rsid w:val="00871126"/>
    <w:rsid w:val="00873374"/>
    <w:rsid w:val="008736AF"/>
    <w:rsid w:val="00873B53"/>
    <w:rsid w:val="0087427F"/>
    <w:rsid w:val="00874978"/>
    <w:rsid w:val="00875619"/>
    <w:rsid w:val="00876480"/>
    <w:rsid w:val="00876E87"/>
    <w:rsid w:val="008771E7"/>
    <w:rsid w:val="00880E66"/>
    <w:rsid w:val="0088141F"/>
    <w:rsid w:val="0088251E"/>
    <w:rsid w:val="008830FB"/>
    <w:rsid w:val="00883BDE"/>
    <w:rsid w:val="00883EA4"/>
    <w:rsid w:val="0088512B"/>
    <w:rsid w:val="00885379"/>
    <w:rsid w:val="00885F81"/>
    <w:rsid w:val="00885FC8"/>
    <w:rsid w:val="008862B6"/>
    <w:rsid w:val="00886C60"/>
    <w:rsid w:val="0088774A"/>
    <w:rsid w:val="00887984"/>
    <w:rsid w:val="00890D33"/>
    <w:rsid w:val="00891E60"/>
    <w:rsid w:val="00891F68"/>
    <w:rsid w:val="0089212F"/>
    <w:rsid w:val="0089281E"/>
    <w:rsid w:val="00892AE9"/>
    <w:rsid w:val="0089306C"/>
    <w:rsid w:val="0089381C"/>
    <w:rsid w:val="008965DA"/>
    <w:rsid w:val="00896703"/>
    <w:rsid w:val="008968CB"/>
    <w:rsid w:val="00896CA5"/>
    <w:rsid w:val="00896FA3"/>
    <w:rsid w:val="00896FC3"/>
    <w:rsid w:val="008971A9"/>
    <w:rsid w:val="00897EDD"/>
    <w:rsid w:val="008A0737"/>
    <w:rsid w:val="008A1246"/>
    <w:rsid w:val="008A1AE9"/>
    <w:rsid w:val="008A1F47"/>
    <w:rsid w:val="008A27B4"/>
    <w:rsid w:val="008A2B80"/>
    <w:rsid w:val="008A3684"/>
    <w:rsid w:val="008A38BA"/>
    <w:rsid w:val="008A3962"/>
    <w:rsid w:val="008A3B43"/>
    <w:rsid w:val="008A4310"/>
    <w:rsid w:val="008A494D"/>
    <w:rsid w:val="008A74BF"/>
    <w:rsid w:val="008A76CA"/>
    <w:rsid w:val="008A7866"/>
    <w:rsid w:val="008A7BDD"/>
    <w:rsid w:val="008B113F"/>
    <w:rsid w:val="008B159D"/>
    <w:rsid w:val="008B1D4F"/>
    <w:rsid w:val="008B2227"/>
    <w:rsid w:val="008B3586"/>
    <w:rsid w:val="008B3A28"/>
    <w:rsid w:val="008B4106"/>
    <w:rsid w:val="008B4A7E"/>
    <w:rsid w:val="008B52BC"/>
    <w:rsid w:val="008B5F27"/>
    <w:rsid w:val="008B69B8"/>
    <w:rsid w:val="008B6A34"/>
    <w:rsid w:val="008B73D1"/>
    <w:rsid w:val="008B7667"/>
    <w:rsid w:val="008C0048"/>
    <w:rsid w:val="008C0A3D"/>
    <w:rsid w:val="008C0A67"/>
    <w:rsid w:val="008C0B5A"/>
    <w:rsid w:val="008C1B77"/>
    <w:rsid w:val="008C2431"/>
    <w:rsid w:val="008C2902"/>
    <w:rsid w:val="008C2DE2"/>
    <w:rsid w:val="008C5544"/>
    <w:rsid w:val="008C5B94"/>
    <w:rsid w:val="008C5E6E"/>
    <w:rsid w:val="008C6077"/>
    <w:rsid w:val="008C67B5"/>
    <w:rsid w:val="008C689F"/>
    <w:rsid w:val="008C75FB"/>
    <w:rsid w:val="008D169C"/>
    <w:rsid w:val="008D1AA3"/>
    <w:rsid w:val="008D2497"/>
    <w:rsid w:val="008D24A8"/>
    <w:rsid w:val="008D4364"/>
    <w:rsid w:val="008D4B41"/>
    <w:rsid w:val="008D4DE6"/>
    <w:rsid w:val="008D4F08"/>
    <w:rsid w:val="008D51C4"/>
    <w:rsid w:val="008D5EC9"/>
    <w:rsid w:val="008D6601"/>
    <w:rsid w:val="008D6FF7"/>
    <w:rsid w:val="008D735A"/>
    <w:rsid w:val="008D746D"/>
    <w:rsid w:val="008E07AC"/>
    <w:rsid w:val="008E0890"/>
    <w:rsid w:val="008E1154"/>
    <w:rsid w:val="008E148D"/>
    <w:rsid w:val="008E2A86"/>
    <w:rsid w:val="008E31C0"/>
    <w:rsid w:val="008E339C"/>
    <w:rsid w:val="008E4322"/>
    <w:rsid w:val="008E474F"/>
    <w:rsid w:val="008E67AB"/>
    <w:rsid w:val="008E6A3F"/>
    <w:rsid w:val="008E6BDB"/>
    <w:rsid w:val="008E6DE1"/>
    <w:rsid w:val="008E7098"/>
    <w:rsid w:val="008F0691"/>
    <w:rsid w:val="008F0E9E"/>
    <w:rsid w:val="008F1499"/>
    <w:rsid w:val="008F169A"/>
    <w:rsid w:val="008F1A1C"/>
    <w:rsid w:val="008F2035"/>
    <w:rsid w:val="008F36B8"/>
    <w:rsid w:val="008F3D9F"/>
    <w:rsid w:val="008F436C"/>
    <w:rsid w:val="008F4F70"/>
    <w:rsid w:val="008F51C9"/>
    <w:rsid w:val="008F5400"/>
    <w:rsid w:val="008F5515"/>
    <w:rsid w:val="008F5719"/>
    <w:rsid w:val="008F65BB"/>
    <w:rsid w:val="00900FD3"/>
    <w:rsid w:val="009012FD"/>
    <w:rsid w:val="009014F9"/>
    <w:rsid w:val="009015E3"/>
    <w:rsid w:val="00901FC1"/>
    <w:rsid w:val="00902A10"/>
    <w:rsid w:val="009039C7"/>
    <w:rsid w:val="00903C38"/>
    <w:rsid w:val="00903D6A"/>
    <w:rsid w:val="00903EC3"/>
    <w:rsid w:val="00904D79"/>
    <w:rsid w:val="0090584E"/>
    <w:rsid w:val="00905EBB"/>
    <w:rsid w:val="00907392"/>
    <w:rsid w:val="009073A7"/>
    <w:rsid w:val="0090785F"/>
    <w:rsid w:val="00910410"/>
    <w:rsid w:val="00911128"/>
    <w:rsid w:val="00912271"/>
    <w:rsid w:val="00912A64"/>
    <w:rsid w:val="00913F17"/>
    <w:rsid w:val="00914358"/>
    <w:rsid w:val="00914818"/>
    <w:rsid w:val="00914B05"/>
    <w:rsid w:val="0091572A"/>
    <w:rsid w:val="0091701F"/>
    <w:rsid w:val="00917939"/>
    <w:rsid w:val="0092022E"/>
    <w:rsid w:val="00920373"/>
    <w:rsid w:val="00920B9F"/>
    <w:rsid w:val="00921E9D"/>
    <w:rsid w:val="00922144"/>
    <w:rsid w:val="009237B2"/>
    <w:rsid w:val="00923E41"/>
    <w:rsid w:val="009241DF"/>
    <w:rsid w:val="00924444"/>
    <w:rsid w:val="00924755"/>
    <w:rsid w:val="00924C59"/>
    <w:rsid w:val="0092629D"/>
    <w:rsid w:val="00926359"/>
    <w:rsid w:val="009274AA"/>
    <w:rsid w:val="009307E8"/>
    <w:rsid w:val="00930B44"/>
    <w:rsid w:val="00930FD7"/>
    <w:rsid w:val="00931382"/>
    <w:rsid w:val="00932339"/>
    <w:rsid w:val="009329F4"/>
    <w:rsid w:val="00932A85"/>
    <w:rsid w:val="00932CAB"/>
    <w:rsid w:val="00932DC3"/>
    <w:rsid w:val="0093457C"/>
    <w:rsid w:val="009347FE"/>
    <w:rsid w:val="00935B00"/>
    <w:rsid w:val="0093614D"/>
    <w:rsid w:val="00936193"/>
    <w:rsid w:val="00936DFB"/>
    <w:rsid w:val="0093788E"/>
    <w:rsid w:val="00937B72"/>
    <w:rsid w:val="00940095"/>
    <w:rsid w:val="00940FD4"/>
    <w:rsid w:val="009410D1"/>
    <w:rsid w:val="00941B3E"/>
    <w:rsid w:val="00942E1F"/>
    <w:rsid w:val="009436FE"/>
    <w:rsid w:val="00944091"/>
    <w:rsid w:val="00944249"/>
    <w:rsid w:val="00944335"/>
    <w:rsid w:val="00944615"/>
    <w:rsid w:val="00944AAC"/>
    <w:rsid w:val="00945B53"/>
    <w:rsid w:val="00945FBF"/>
    <w:rsid w:val="00946026"/>
    <w:rsid w:val="00946BAF"/>
    <w:rsid w:val="009470DB"/>
    <w:rsid w:val="0094726C"/>
    <w:rsid w:val="00947414"/>
    <w:rsid w:val="00947ADE"/>
    <w:rsid w:val="00950C5D"/>
    <w:rsid w:val="00950C93"/>
    <w:rsid w:val="00951B72"/>
    <w:rsid w:val="009529D0"/>
    <w:rsid w:val="00953062"/>
    <w:rsid w:val="00953863"/>
    <w:rsid w:val="00954D11"/>
    <w:rsid w:val="00955476"/>
    <w:rsid w:val="00955761"/>
    <w:rsid w:val="00955770"/>
    <w:rsid w:val="0095616A"/>
    <w:rsid w:val="00956D95"/>
    <w:rsid w:val="00956E4F"/>
    <w:rsid w:val="00956E5A"/>
    <w:rsid w:val="0095709B"/>
    <w:rsid w:val="0095715A"/>
    <w:rsid w:val="009579F2"/>
    <w:rsid w:val="00957B9B"/>
    <w:rsid w:val="00960B58"/>
    <w:rsid w:val="009610ED"/>
    <w:rsid w:val="009619CE"/>
    <w:rsid w:val="00961C1C"/>
    <w:rsid w:val="00962C05"/>
    <w:rsid w:val="0096305A"/>
    <w:rsid w:val="00963565"/>
    <w:rsid w:val="00963767"/>
    <w:rsid w:val="009647A9"/>
    <w:rsid w:val="00964BB8"/>
    <w:rsid w:val="00964CD7"/>
    <w:rsid w:val="00964E8E"/>
    <w:rsid w:val="00965A2D"/>
    <w:rsid w:val="0096696F"/>
    <w:rsid w:val="0097099E"/>
    <w:rsid w:val="00970D24"/>
    <w:rsid w:val="009710BE"/>
    <w:rsid w:val="00971325"/>
    <w:rsid w:val="009715F9"/>
    <w:rsid w:val="009728AF"/>
    <w:rsid w:val="00972C10"/>
    <w:rsid w:val="00973C92"/>
    <w:rsid w:val="00973FEB"/>
    <w:rsid w:val="0097452B"/>
    <w:rsid w:val="009745AC"/>
    <w:rsid w:val="00975264"/>
    <w:rsid w:val="00975CBE"/>
    <w:rsid w:val="00975D14"/>
    <w:rsid w:val="00976199"/>
    <w:rsid w:val="00976C8C"/>
    <w:rsid w:val="00976EDB"/>
    <w:rsid w:val="00977E74"/>
    <w:rsid w:val="00977E95"/>
    <w:rsid w:val="0098093E"/>
    <w:rsid w:val="0098129A"/>
    <w:rsid w:val="0098132A"/>
    <w:rsid w:val="009829EA"/>
    <w:rsid w:val="00982BF8"/>
    <w:rsid w:val="00982EE0"/>
    <w:rsid w:val="00982F79"/>
    <w:rsid w:val="0098308F"/>
    <w:rsid w:val="009835E8"/>
    <w:rsid w:val="00984289"/>
    <w:rsid w:val="009855F9"/>
    <w:rsid w:val="00985621"/>
    <w:rsid w:val="009859CC"/>
    <w:rsid w:val="009860DE"/>
    <w:rsid w:val="00986E07"/>
    <w:rsid w:val="009900D2"/>
    <w:rsid w:val="00990A42"/>
    <w:rsid w:val="009914AB"/>
    <w:rsid w:val="0099163C"/>
    <w:rsid w:val="00991E32"/>
    <w:rsid w:val="0099276F"/>
    <w:rsid w:val="00992A7D"/>
    <w:rsid w:val="009930E5"/>
    <w:rsid w:val="009934BC"/>
    <w:rsid w:val="00993C20"/>
    <w:rsid w:val="0099452D"/>
    <w:rsid w:val="00994977"/>
    <w:rsid w:val="00994EEC"/>
    <w:rsid w:val="00996039"/>
    <w:rsid w:val="00997261"/>
    <w:rsid w:val="009A00D2"/>
    <w:rsid w:val="009A05BC"/>
    <w:rsid w:val="009A095D"/>
    <w:rsid w:val="009A09B7"/>
    <w:rsid w:val="009A1E72"/>
    <w:rsid w:val="009A23BD"/>
    <w:rsid w:val="009A3476"/>
    <w:rsid w:val="009A40C3"/>
    <w:rsid w:val="009A4380"/>
    <w:rsid w:val="009A4E5E"/>
    <w:rsid w:val="009A5381"/>
    <w:rsid w:val="009A5921"/>
    <w:rsid w:val="009A5ED6"/>
    <w:rsid w:val="009A6AE7"/>
    <w:rsid w:val="009A6D1B"/>
    <w:rsid w:val="009A74F2"/>
    <w:rsid w:val="009A7E06"/>
    <w:rsid w:val="009B02B4"/>
    <w:rsid w:val="009B18E2"/>
    <w:rsid w:val="009B1D88"/>
    <w:rsid w:val="009B325C"/>
    <w:rsid w:val="009B56CD"/>
    <w:rsid w:val="009B5707"/>
    <w:rsid w:val="009B6319"/>
    <w:rsid w:val="009B6D1E"/>
    <w:rsid w:val="009B74DF"/>
    <w:rsid w:val="009B7FB7"/>
    <w:rsid w:val="009C02E5"/>
    <w:rsid w:val="009C0888"/>
    <w:rsid w:val="009C0975"/>
    <w:rsid w:val="009C1B68"/>
    <w:rsid w:val="009C1C79"/>
    <w:rsid w:val="009C3569"/>
    <w:rsid w:val="009C35D8"/>
    <w:rsid w:val="009C3A8D"/>
    <w:rsid w:val="009C3F99"/>
    <w:rsid w:val="009C43BD"/>
    <w:rsid w:val="009C4554"/>
    <w:rsid w:val="009C4EE2"/>
    <w:rsid w:val="009C525C"/>
    <w:rsid w:val="009C56D6"/>
    <w:rsid w:val="009C5A74"/>
    <w:rsid w:val="009C603D"/>
    <w:rsid w:val="009C656D"/>
    <w:rsid w:val="009C6B2A"/>
    <w:rsid w:val="009C798C"/>
    <w:rsid w:val="009C7F96"/>
    <w:rsid w:val="009D25B4"/>
    <w:rsid w:val="009D2FF9"/>
    <w:rsid w:val="009D337C"/>
    <w:rsid w:val="009D342D"/>
    <w:rsid w:val="009D426D"/>
    <w:rsid w:val="009D4DFE"/>
    <w:rsid w:val="009D5A61"/>
    <w:rsid w:val="009D60D5"/>
    <w:rsid w:val="009D64BC"/>
    <w:rsid w:val="009D6A43"/>
    <w:rsid w:val="009D7239"/>
    <w:rsid w:val="009D7A56"/>
    <w:rsid w:val="009E00B1"/>
    <w:rsid w:val="009E1217"/>
    <w:rsid w:val="009E1873"/>
    <w:rsid w:val="009E1AA0"/>
    <w:rsid w:val="009E1C26"/>
    <w:rsid w:val="009E29D9"/>
    <w:rsid w:val="009E2CA6"/>
    <w:rsid w:val="009E2FCF"/>
    <w:rsid w:val="009E3531"/>
    <w:rsid w:val="009E3A10"/>
    <w:rsid w:val="009E3A7A"/>
    <w:rsid w:val="009E48B6"/>
    <w:rsid w:val="009E57CC"/>
    <w:rsid w:val="009E58EE"/>
    <w:rsid w:val="009E6863"/>
    <w:rsid w:val="009E6D71"/>
    <w:rsid w:val="009E73B5"/>
    <w:rsid w:val="009E7DE7"/>
    <w:rsid w:val="009E7EA9"/>
    <w:rsid w:val="009F0F65"/>
    <w:rsid w:val="009F10CD"/>
    <w:rsid w:val="009F1568"/>
    <w:rsid w:val="009F1694"/>
    <w:rsid w:val="009F19A2"/>
    <w:rsid w:val="009F22EC"/>
    <w:rsid w:val="009F2EED"/>
    <w:rsid w:val="009F3A06"/>
    <w:rsid w:val="009F3C95"/>
    <w:rsid w:val="009F4E59"/>
    <w:rsid w:val="009F4E9F"/>
    <w:rsid w:val="009F526D"/>
    <w:rsid w:val="009F57A9"/>
    <w:rsid w:val="009F5E54"/>
    <w:rsid w:val="009F6A75"/>
    <w:rsid w:val="009F7D4E"/>
    <w:rsid w:val="009F7F95"/>
    <w:rsid w:val="00A00382"/>
    <w:rsid w:val="00A01191"/>
    <w:rsid w:val="00A017AB"/>
    <w:rsid w:val="00A01A47"/>
    <w:rsid w:val="00A01E57"/>
    <w:rsid w:val="00A02D14"/>
    <w:rsid w:val="00A02E39"/>
    <w:rsid w:val="00A0376E"/>
    <w:rsid w:val="00A0380E"/>
    <w:rsid w:val="00A03F83"/>
    <w:rsid w:val="00A044DC"/>
    <w:rsid w:val="00A0504A"/>
    <w:rsid w:val="00A05146"/>
    <w:rsid w:val="00A05856"/>
    <w:rsid w:val="00A063AF"/>
    <w:rsid w:val="00A07491"/>
    <w:rsid w:val="00A07DF9"/>
    <w:rsid w:val="00A11088"/>
    <w:rsid w:val="00A113AA"/>
    <w:rsid w:val="00A117B6"/>
    <w:rsid w:val="00A12161"/>
    <w:rsid w:val="00A13018"/>
    <w:rsid w:val="00A13E5F"/>
    <w:rsid w:val="00A17F76"/>
    <w:rsid w:val="00A17FDD"/>
    <w:rsid w:val="00A20487"/>
    <w:rsid w:val="00A2066D"/>
    <w:rsid w:val="00A20C20"/>
    <w:rsid w:val="00A212CB"/>
    <w:rsid w:val="00A21C3F"/>
    <w:rsid w:val="00A21E4F"/>
    <w:rsid w:val="00A2220C"/>
    <w:rsid w:val="00A22423"/>
    <w:rsid w:val="00A22978"/>
    <w:rsid w:val="00A236B9"/>
    <w:rsid w:val="00A257BA"/>
    <w:rsid w:val="00A25EF7"/>
    <w:rsid w:val="00A264EC"/>
    <w:rsid w:val="00A30291"/>
    <w:rsid w:val="00A30381"/>
    <w:rsid w:val="00A30587"/>
    <w:rsid w:val="00A30D59"/>
    <w:rsid w:val="00A30EDA"/>
    <w:rsid w:val="00A3182B"/>
    <w:rsid w:val="00A31E9E"/>
    <w:rsid w:val="00A326F9"/>
    <w:rsid w:val="00A3315D"/>
    <w:rsid w:val="00A35693"/>
    <w:rsid w:val="00A356D6"/>
    <w:rsid w:val="00A358B9"/>
    <w:rsid w:val="00A35A09"/>
    <w:rsid w:val="00A36198"/>
    <w:rsid w:val="00A36D13"/>
    <w:rsid w:val="00A374AE"/>
    <w:rsid w:val="00A375C7"/>
    <w:rsid w:val="00A40789"/>
    <w:rsid w:val="00A40FCE"/>
    <w:rsid w:val="00A412E3"/>
    <w:rsid w:val="00A41AEF"/>
    <w:rsid w:val="00A426B8"/>
    <w:rsid w:val="00A427CD"/>
    <w:rsid w:val="00A44417"/>
    <w:rsid w:val="00A447CD"/>
    <w:rsid w:val="00A44D4D"/>
    <w:rsid w:val="00A455C1"/>
    <w:rsid w:val="00A46866"/>
    <w:rsid w:val="00A506E1"/>
    <w:rsid w:val="00A50BFD"/>
    <w:rsid w:val="00A51772"/>
    <w:rsid w:val="00A51C5E"/>
    <w:rsid w:val="00A52722"/>
    <w:rsid w:val="00A5272D"/>
    <w:rsid w:val="00A544A8"/>
    <w:rsid w:val="00A54E85"/>
    <w:rsid w:val="00A5603F"/>
    <w:rsid w:val="00A563E1"/>
    <w:rsid w:val="00A5677A"/>
    <w:rsid w:val="00A57802"/>
    <w:rsid w:val="00A5788F"/>
    <w:rsid w:val="00A579D4"/>
    <w:rsid w:val="00A60AA4"/>
    <w:rsid w:val="00A61FC6"/>
    <w:rsid w:val="00A62CF0"/>
    <w:rsid w:val="00A62DAE"/>
    <w:rsid w:val="00A64D08"/>
    <w:rsid w:val="00A66D9F"/>
    <w:rsid w:val="00A66DA7"/>
    <w:rsid w:val="00A670EC"/>
    <w:rsid w:val="00A67D18"/>
    <w:rsid w:val="00A67F3E"/>
    <w:rsid w:val="00A70392"/>
    <w:rsid w:val="00A70836"/>
    <w:rsid w:val="00A7094E"/>
    <w:rsid w:val="00A70AF7"/>
    <w:rsid w:val="00A70D7E"/>
    <w:rsid w:val="00A712CF"/>
    <w:rsid w:val="00A71412"/>
    <w:rsid w:val="00A71478"/>
    <w:rsid w:val="00A71950"/>
    <w:rsid w:val="00A71B17"/>
    <w:rsid w:val="00A720C2"/>
    <w:rsid w:val="00A726CB"/>
    <w:rsid w:val="00A72CF4"/>
    <w:rsid w:val="00A72F27"/>
    <w:rsid w:val="00A73173"/>
    <w:rsid w:val="00A73231"/>
    <w:rsid w:val="00A73850"/>
    <w:rsid w:val="00A75092"/>
    <w:rsid w:val="00A761C3"/>
    <w:rsid w:val="00A76A42"/>
    <w:rsid w:val="00A80345"/>
    <w:rsid w:val="00A80C96"/>
    <w:rsid w:val="00A81608"/>
    <w:rsid w:val="00A81FF3"/>
    <w:rsid w:val="00A821E0"/>
    <w:rsid w:val="00A82201"/>
    <w:rsid w:val="00A82526"/>
    <w:rsid w:val="00A82E17"/>
    <w:rsid w:val="00A83F4F"/>
    <w:rsid w:val="00A851CE"/>
    <w:rsid w:val="00A86A3D"/>
    <w:rsid w:val="00A87278"/>
    <w:rsid w:val="00A8727D"/>
    <w:rsid w:val="00A8747F"/>
    <w:rsid w:val="00A90188"/>
    <w:rsid w:val="00A91219"/>
    <w:rsid w:val="00A91273"/>
    <w:rsid w:val="00A91A69"/>
    <w:rsid w:val="00A939C4"/>
    <w:rsid w:val="00A94035"/>
    <w:rsid w:val="00A94998"/>
    <w:rsid w:val="00A955D9"/>
    <w:rsid w:val="00A958B4"/>
    <w:rsid w:val="00A95993"/>
    <w:rsid w:val="00A96623"/>
    <w:rsid w:val="00AA05D4"/>
    <w:rsid w:val="00AA0BEE"/>
    <w:rsid w:val="00AA0F13"/>
    <w:rsid w:val="00AA12FA"/>
    <w:rsid w:val="00AA2966"/>
    <w:rsid w:val="00AA29C7"/>
    <w:rsid w:val="00AA2C58"/>
    <w:rsid w:val="00AA2E54"/>
    <w:rsid w:val="00AA483E"/>
    <w:rsid w:val="00AA4F04"/>
    <w:rsid w:val="00AA5D86"/>
    <w:rsid w:val="00AA6541"/>
    <w:rsid w:val="00AA7380"/>
    <w:rsid w:val="00AB14C0"/>
    <w:rsid w:val="00AB1578"/>
    <w:rsid w:val="00AB3B79"/>
    <w:rsid w:val="00AB4B4E"/>
    <w:rsid w:val="00AB5F96"/>
    <w:rsid w:val="00AB6CDC"/>
    <w:rsid w:val="00AB7677"/>
    <w:rsid w:val="00AB7839"/>
    <w:rsid w:val="00AB7CED"/>
    <w:rsid w:val="00AB7FC6"/>
    <w:rsid w:val="00AC054C"/>
    <w:rsid w:val="00AC0AB9"/>
    <w:rsid w:val="00AC1EEE"/>
    <w:rsid w:val="00AC2021"/>
    <w:rsid w:val="00AC38BE"/>
    <w:rsid w:val="00AC5664"/>
    <w:rsid w:val="00AC6294"/>
    <w:rsid w:val="00AC696D"/>
    <w:rsid w:val="00AC6A35"/>
    <w:rsid w:val="00AC6EF3"/>
    <w:rsid w:val="00AC71F3"/>
    <w:rsid w:val="00AC7746"/>
    <w:rsid w:val="00AC78BB"/>
    <w:rsid w:val="00AD01F3"/>
    <w:rsid w:val="00AD0792"/>
    <w:rsid w:val="00AD0E1E"/>
    <w:rsid w:val="00AD27FE"/>
    <w:rsid w:val="00AD45CA"/>
    <w:rsid w:val="00AD6D7E"/>
    <w:rsid w:val="00AE006F"/>
    <w:rsid w:val="00AE07FF"/>
    <w:rsid w:val="00AE0CCB"/>
    <w:rsid w:val="00AE0DF3"/>
    <w:rsid w:val="00AE130E"/>
    <w:rsid w:val="00AE13FD"/>
    <w:rsid w:val="00AE148A"/>
    <w:rsid w:val="00AE18E8"/>
    <w:rsid w:val="00AE1C9F"/>
    <w:rsid w:val="00AE23A3"/>
    <w:rsid w:val="00AE2536"/>
    <w:rsid w:val="00AE276C"/>
    <w:rsid w:val="00AE337D"/>
    <w:rsid w:val="00AE3A06"/>
    <w:rsid w:val="00AE4A43"/>
    <w:rsid w:val="00AE4E50"/>
    <w:rsid w:val="00AE62B6"/>
    <w:rsid w:val="00AE782D"/>
    <w:rsid w:val="00AE7C68"/>
    <w:rsid w:val="00AF0161"/>
    <w:rsid w:val="00AF02BE"/>
    <w:rsid w:val="00AF11A5"/>
    <w:rsid w:val="00AF1F95"/>
    <w:rsid w:val="00AF2825"/>
    <w:rsid w:val="00AF2CB3"/>
    <w:rsid w:val="00AF350B"/>
    <w:rsid w:val="00AF3749"/>
    <w:rsid w:val="00AF3CEB"/>
    <w:rsid w:val="00AF3E36"/>
    <w:rsid w:val="00AF449A"/>
    <w:rsid w:val="00AF47F8"/>
    <w:rsid w:val="00AF49B9"/>
    <w:rsid w:val="00AF4E47"/>
    <w:rsid w:val="00AF52EB"/>
    <w:rsid w:val="00AF5A53"/>
    <w:rsid w:val="00AF6719"/>
    <w:rsid w:val="00AF6B2B"/>
    <w:rsid w:val="00AF7087"/>
    <w:rsid w:val="00AF7A9D"/>
    <w:rsid w:val="00B02ABA"/>
    <w:rsid w:val="00B02BFA"/>
    <w:rsid w:val="00B02D99"/>
    <w:rsid w:val="00B04579"/>
    <w:rsid w:val="00B0508C"/>
    <w:rsid w:val="00B05C34"/>
    <w:rsid w:val="00B05C61"/>
    <w:rsid w:val="00B060FF"/>
    <w:rsid w:val="00B06D89"/>
    <w:rsid w:val="00B07857"/>
    <w:rsid w:val="00B079E5"/>
    <w:rsid w:val="00B10079"/>
    <w:rsid w:val="00B106E8"/>
    <w:rsid w:val="00B10992"/>
    <w:rsid w:val="00B11051"/>
    <w:rsid w:val="00B112B1"/>
    <w:rsid w:val="00B1135B"/>
    <w:rsid w:val="00B11609"/>
    <w:rsid w:val="00B11619"/>
    <w:rsid w:val="00B11D4D"/>
    <w:rsid w:val="00B11E7B"/>
    <w:rsid w:val="00B11F2E"/>
    <w:rsid w:val="00B120DA"/>
    <w:rsid w:val="00B12479"/>
    <w:rsid w:val="00B124A6"/>
    <w:rsid w:val="00B12508"/>
    <w:rsid w:val="00B12734"/>
    <w:rsid w:val="00B12AF1"/>
    <w:rsid w:val="00B133E8"/>
    <w:rsid w:val="00B157C5"/>
    <w:rsid w:val="00B15B09"/>
    <w:rsid w:val="00B16217"/>
    <w:rsid w:val="00B16232"/>
    <w:rsid w:val="00B16A30"/>
    <w:rsid w:val="00B17652"/>
    <w:rsid w:val="00B176BC"/>
    <w:rsid w:val="00B17BC7"/>
    <w:rsid w:val="00B17EF2"/>
    <w:rsid w:val="00B21D95"/>
    <w:rsid w:val="00B241B1"/>
    <w:rsid w:val="00B2441B"/>
    <w:rsid w:val="00B24B50"/>
    <w:rsid w:val="00B25B8E"/>
    <w:rsid w:val="00B30636"/>
    <w:rsid w:val="00B31058"/>
    <w:rsid w:val="00B312BF"/>
    <w:rsid w:val="00B31B65"/>
    <w:rsid w:val="00B32661"/>
    <w:rsid w:val="00B3315E"/>
    <w:rsid w:val="00B33828"/>
    <w:rsid w:val="00B33C32"/>
    <w:rsid w:val="00B3407E"/>
    <w:rsid w:val="00B34624"/>
    <w:rsid w:val="00B363B9"/>
    <w:rsid w:val="00B3684F"/>
    <w:rsid w:val="00B368F7"/>
    <w:rsid w:val="00B36EBB"/>
    <w:rsid w:val="00B41609"/>
    <w:rsid w:val="00B4175C"/>
    <w:rsid w:val="00B4176E"/>
    <w:rsid w:val="00B42A2B"/>
    <w:rsid w:val="00B42A35"/>
    <w:rsid w:val="00B441D9"/>
    <w:rsid w:val="00B453EF"/>
    <w:rsid w:val="00B45496"/>
    <w:rsid w:val="00B45BF2"/>
    <w:rsid w:val="00B50062"/>
    <w:rsid w:val="00B505DC"/>
    <w:rsid w:val="00B51842"/>
    <w:rsid w:val="00B518F6"/>
    <w:rsid w:val="00B51F09"/>
    <w:rsid w:val="00B52A77"/>
    <w:rsid w:val="00B532E7"/>
    <w:rsid w:val="00B53840"/>
    <w:rsid w:val="00B53EE4"/>
    <w:rsid w:val="00B5416A"/>
    <w:rsid w:val="00B54375"/>
    <w:rsid w:val="00B54735"/>
    <w:rsid w:val="00B54A00"/>
    <w:rsid w:val="00B55850"/>
    <w:rsid w:val="00B571A7"/>
    <w:rsid w:val="00B576F1"/>
    <w:rsid w:val="00B57B0C"/>
    <w:rsid w:val="00B57BDF"/>
    <w:rsid w:val="00B60599"/>
    <w:rsid w:val="00B6114B"/>
    <w:rsid w:val="00B61785"/>
    <w:rsid w:val="00B619BC"/>
    <w:rsid w:val="00B61A84"/>
    <w:rsid w:val="00B61CCB"/>
    <w:rsid w:val="00B6217E"/>
    <w:rsid w:val="00B626DF"/>
    <w:rsid w:val="00B62DE4"/>
    <w:rsid w:val="00B637DA"/>
    <w:rsid w:val="00B6387E"/>
    <w:rsid w:val="00B6471E"/>
    <w:rsid w:val="00B650FC"/>
    <w:rsid w:val="00B658F5"/>
    <w:rsid w:val="00B67F9C"/>
    <w:rsid w:val="00B705C9"/>
    <w:rsid w:val="00B706D5"/>
    <w:rsid w:val="00B70A3E"/>
    <w:rsid w:val="00B70AE4"/>
    <w:rsid w:val="00B70B85"/>
    <w:rsid w:val="00B71075"/>
    <w:rsid w:val="00B7145B"/>
    <w:rsid w:val="00B718B5"/>
    <w:rsid w:val="00B71F99"/>
    <w:rsid w:val="00B72404"/>
    <w:rsid w:val="00B745A0"/>
    <w:rsid w:val="00B754AA"/>
    <w:rsid w:val="00B76285"/>
    <w:rsid w:val="00B76839"/>
    <w:rsid w:val="00B76BF8"/>
    <w:rsid w:val="00B775B7"/>
    <w:rsid w:val="00B77B35"/>
    <w:rsid w:val="00B807C3"/>
    <w:rsid w:val="00B8104F"/>
    <w:rsid w:val="00B81295"/>
    <w:rsid w:val="00B81296"/>
    <w:rsid w:val="00B81733"/>
    <w:rsid w:val="00B81988"/>
    <w:rsid w:val="00B8234E"/>
    <w:rsid w:val="00B83193"/>
    <w:rsid w:val="00B83AF7"/>
    <w:rsid w:val="00B84082"/>
    <w:rsid w:val="00B8458B"/>
    <w:rsid w:val="00B85575"/>
    <w:rsid w:val="00B85592"/>
    <w:rsid w:val="00B85C94"/>
    <w:rsid w:val="00B863A3"/>
    <w:rsid w:val="00B8702A"/>
    <w:rsid w:val="00B8716A"/>
    <w:rsid w:val="00B901C6"/>
    <w:rsid w:val="00B9119B"/>
    <w:rsid w:val="00B91660"/>
    <w:rsid w:val="00B924E2"/>
    <w:rsid w:val="00B92BA9"/>
    <w:rsid w:val="00B94032"/>
    <w:rsid w:val="00B94B73"/>
    <w:rsid w:val="00B94F74"/>
    <w:rsid w:val="00B951B0"/>
    <w:rsid w:val="00B9658B"/>
    <w:rsid w:val="00B96CEF"/>
    <w:rsid w:val="00B9766C"/>
    <w:rsid w:val="00B9792C"/>
    <w:rsid w:val="00B97B4D"/>
    <w:rsid w:val="00BA034C"/>
    <w:rsid w:val="00BA0EE2"/>
    <w:rsid w:val="00BA1E75"/>
    <w:rsid w:val="00BA306A"/>
    <w:rsid w:val="00BA30B4"/>
    <w:rsid w:val="00BA30FF"/>
    <w:rsid w:val="00BA3184"/>
    <w:rsid w:val="00BA3BB4"/>
    <w:rsid w:val="00BA3DF7"/>
    <w:rsid w:val="00BA4404"/>
    <w:rsid w:val="00BA4510"/>
    <w:rsid w:val="00BA473D"/>
    <w:rsid w:val="00BA5C5C"/>
    <w:rsid w:val="00BA5D0D"/>
    <w:rsid w:val="00BA6B15"/>
    <w:rsid w:val="00BA713C"/>
    <w:rsid w:val="00BB0061"/>
    <w:rsid w:val="00BB1099"/>
    <w:rsid w:val="00BB1A53"/>
    <w:rsid w:val="00BB292E"/>
    <w:rsid w:val="00BB298E"/>
    <w:rsid w:val="00BB460B"/>
    <w:rsid w:val="00BB4966"/>
    <w:rsid w:val="00BB4B27"/>
    <w:rsid w:val="00BB5BAF"/>
    <w:rsid w:val="00BB740F"/>
    <w:rsid w:val="00BB7C0B"/>
    <w:rsid w:val="00BB7EC5"/>
    <w:rsid w:val="00BC0840"/>
    <w:rsid w:val="00BC08C2"/>
    <w:rsid w:val="00BC1459"/>
    <w:rsid w:val="00BC19F0"/>
    <w:rsid w:val="00BC1B8C"/>
    <w:rsid w:val="00BC1E8B"/>
    <w:rsid w:val="00BC327F"/>
    <w:rsid w:val="00BC37BA"/>
    <w:rsid w:val="00BC3CF8"/>
    <w:rsid w:val="00BC4326"/>
    <w:rsid w:val="00BC4E69"/>
    <w:rsid w:val="00BC5496"/>
    <w:rsid w:val="00BC5E41"/>
    <w:rsid w:val="00BC5ED9"/>
    <w:rsid w:val="00BC61A4"/>
    <w:rsid w:val="00BC6884"/>
    <w:rsid w:val="00BC68FA"/>
    <w:rsid w:val="00BC6999"/>
    <w:rsid w:val="00BC6FB0"/>
    <w:rsid w:val="00BC7012"/>
    <w:rsid w:val="00BD2D26"/>
    <w:rsid w:val="00BD318B"/>
    <w:rsid w:val="00BD3C10"/>
    <w:rsid w:val="00BD3F3F"/>
    <w:rsid w:val="00BD43EE"/>
    <w:rsid w:val="00BD6EA8"/>
    <w:rsid w:val="00BD7829"/>
    <w:rsid w:val="00BD7885"/>
    <w:rsid w:val="00BE1B87"/>
    <w:rsid w:val="00BE203A"/>
    <w:rsid w:val="00BE33D1"/>
    <w:rsid w:val="00BE3B5B"/>
    <w:rsid w:val="00BE3FA4"/>
    <w:rsid w:val="00BE4005"/>
    <w:rsid w:val="00BE4434"/>
    <w:rsid w:val="00BE510F"/>
    <w:rsid w:val="00BE6611"/>
    <w:rsid w:val="00BE670B"/>
    <w:rsid w:val="00BE732F"/>
    <w:rsid w:val="00BF1311"/>
    <w:rsid w:val="00BF1404"/>
    <w:rsid w:val="00BF15D9"/>
    <w:rsid w:val="00BF1CF4"/>
    <w:rsid w:val="00BF2A96"/>
    <w:rsid w:val="00BF2E73"/>
    <w:rsid w:val="00BF3E19"/>
    <w:rsid w:val="00BF4D2D"/>
    <w:rsid w:val="00BF4E27"/>
    <w:rsid w:val="00BF765A"/>
    <w:rsid w:val="00BF7B5C"/>
    <w:rsid w:val="00BF7B89"/>
    <w:rsid w:val="00BF7D88"/>
    <w:rsid w:val="00C0113A"/>
    <w:rsid w:val="00C0172D"/>
    <w:rsid w:val="00C0214C"/>
    <w:rsid w:val="00C02E8F"/>
    <w:rsid w:val="00C0314C"/>
    <w:rsid w:val="00C0367F"/>
    <w:rsid w:val="00C03B33"/>
    <w:rsid w:val="00C0413A"/>
    <w:rsid w:val="00C04C25"/>
    <w:rsid w:val="00C04D8E"/>
    <w:rsid w:val="00C04E01"/>
    <w:rsid w:val="00C05D0A"/>
    <w:rsid w:val="00C05DAA"/>
    <w:rsid w:val="00C05EC7"/>
    <w:rsid w:val="00C10482"/>
    <w:rsid w:val="00C10C62"/>
    <w:rsid w:val="00C10DDD"/>
    <w:rsid w:val="00C11319"/>
    <w:rsid w:val="00C116A1"/>
    <w:rsid w:val="00C11869"/>
    <w:rsid w:val="00C11DA7"/>
    <w:rsid w:val="00C12A25"/>
    <w:rsid w:val="00C12ABA"/>
    <w:rsid w:val="00C13574"/>
    <w:rsid w:val="00C13A85"/>
    <w:rsid w:val="00C14A2A"/>
    <w:rsid w:val="00C14F5E"/>
    <w:rsid w:val="00C15E45"/>
    <w:rsid w:val="00C16485"/>
    <w:rsid w:val="00C16A5F"/>
    <w:rsid w:val="00C205D9"/>
    <w:rsid w:val="00C2083F"/>
    <w:rsid w:val="00C2169A"/>
    <w:rsid w:val="00C2279E"/>
    <w:rsid w:val="00C22821"/>
    <w:rsid w:val="00C23481"/>
    <w:rsid w:val="00C236A5"/>
    <w:rsid w:val="00C238CB"/>
    <w:rsid w:val="00C23951"/>
    <w:rsid w:val="00C24838"/>
    <w:rsid w:val="00C24ACA"/>
    <w:rsid w:val="00C262DB"/>
    <w:rsid w:val="00C269BD"/>
    <w:rsid w:val="00C2705C"/>
    <w:rsid w:val="00C2714F"/>
    <w:rsid w:val="00C27623"/>
    <w:rsid w:val="00C27C93"/>
    <w:rsid w:val="00C31C97"/>
    <w:rsid w:val="00C3219C"/>
    <w:rsid w:val="00C344A5"/>
    <w:rsid w:val="00C351F4"/>
    <w:rsid w:val="00C35334"/>
    <w:rsid w:val="00C3571B"/>
    <w:rsid w:val="00C35E38"/>
    <w:rsid w:val="00C35E5A"/>
    <w:rsid w:val="00C401F0"/>
    <w:rsid w:val="00C40C3D"/>
    <w:rsid w:val="00C416A1"/>
    <w:rsid w:val="00C419BE"/>
    <w:rsid w:val="00C41CEB"/>
    <w:rsid w:val="00C4288C"/>
    <w:rsid w:val="00C449C7"/>
    <w:rsid w:val="00C44AC1"/>
    <w:rsid w:val="00C450AA"/>
    <w:rsid w:val="00C45218"/>
    <w:rsid w:val="00C45795"/>
    <w:rsid w:val="00C45AE7"/>
    <w:rsid w:val="00C45E03"/>
    <w:rsid w:val="00C46946"/>
    <w:rsid w:val="00C4742F"/>
    <w:rsid w:val="00C47841"/>
    <w:rsid w:val="00C47E39"/>
    <w:rsid w:val="00C50D90"/>
    <w:rsid w:val="00C51DD1"/>
    <w:rsid w:val="00C51E9B"/>
    <w:rsid w:val="00C51EC9"/>
    <w:rsid w:val="00C53BFE"/>
    <w:rsid w:val="00C54160"/>
    <w:rsid w:val="00C557B8"/>
    <w:rsid w:val="00C55CDC"/>
    <w:rsid w:val="00C56171"/>
    <w:rsid w:val="00C561E0"/>
    <w:rsid w:val="00C5621B"/>
    <w:rsid w:val="00C56633"/>
    <w:rsid w:val="00C604DB"/>
    <w:rsid w:val="00C6110F"/>
    <w:rsid w:val="00C6138A"/>
    <w:rsid w:val="00C628A2"/>
    <w:rsid w:val="00C62D31"/>
    <w:rsid w:val="00C63059"/>
    <w:rsid w:val="00C63D8B"/>
    <w:rsid w:val="00C652AA"/>
    <w:rsid w:val="00C659A8"/>
    <w:rsid w:val="00C671D6"/>
    <w:rsid w:val="00C67398"/>
    <w:rsid w:val="00C6771D"/>
    <w:rsid w:val="00C701D4"/>
    <w:rsid w:val="00C711B3"/>
    <w:rsid w:val="00C718B0"/>
    <w:rsid w:val="00C7221F"/>
    <w:rsid w:val="00C72B90"/>
    <w:rsid w:val="00C7309B"/>
    <w:rsid w:val="00C7314F"/>
    <w:rsid w:val="00C7388B"/>
    <w:rsid w:val="00C73C98"/>
    <w:rsid w:val="00C75DDC"/>
    <w:rsid w:val="00C760BA"/>
    <w:rsid w:val="00C772B0"/>
    <w:rsid w:val="00C77694"/>
    <w:rsid w:val="00C80075"/>
    <w:rsid w:val="00C8017B"/>
    <w:rsid w:val="00C8065F"/>
    <w:rsid w:val="00C812AA"/>
    <w:rsid w:val="00C81994"/>
    <w:rsid w:val="00C82D41"/>
    <w:rsid w:val="00C831A7"/>
    <w:rsid w:val="00C832D9"/>
    <w:rsid w:val="00C8378D"/>
    <w:rsid w:val="00C837A1"/>
    <w:rsid w:val="00C83922"/>
    <w:rsid w:val="00C8479A"/>
    <w:rsid w:val="00C848D8"/>
    <w:rsid w:val="00C8569D"/>
    <w:rsid w:val="00C8650C"/>
    <w:rsid w:val="00C865A4"/>
    <w:rsid w:val="00C87BFB"/>
    <w:rsid w:val="00C904AE"/>
    <w:rsid w:val="00C91CC5"/>
    <w:rsid w:val="00C92E8D"/>
    <w:rsid w:val="00C93E78"/>
    <w:rsid w:val="00C94A63"/>
    <w:rsid w:val="00C9575D"/>
    <w:rsid w:val="00C95810"/>
    <w:rsid w:val="00C95830"/>
    <w:rsid w:val="00C95979"/>
    <w:rsid w:val="00C95C84"/>
    <w:rsid w:val="00C97B7F"/>
    <w:rsid w:val="00C97FF5"/>
    <w:rsid w:val="00CA0E8E"/>
    <w:rsid w:val="00CA0EB6"/>
    <w:rsid w:val="00CA1167"/>
    <w:rsid w:val="00CA1186"/>
    <w:rsid w:val="00CA1B4C"/>
    <w:rsid w:val="00CA2732"/>
    <w:rsid w:val="00CA2868"/>
    <w:rsid w:val="00CA2B5A"/>
    <w:rsid w:val="00CA2D63"/>
    <w:rsid w:val="00CA302A"/>
    <w:rsid w:val="00CA313B"/>
    <w:rsid w:val="00CA3ED0"/>
    <w:rsid w:val="00CA4FBC"/>
    <w:rsid w:val="00CA51AD"/>
    <w:rsid w:val="00CA5264"/>
    <w:rsid w:val="00CA5F2D"/>
    <w:rsid w:val="00CA6C2D"/>
    <w:rsid w:val="00CA6F09"/>
    <w:rsid w:val="00CA72A9"/>
    <w:rsid w:val="00CA760C"/>
    <w:rsid w:val="00CB00DF"/>
    <w:rsid w:val="00CB1EBF"/>
    <w:rsid w:val="00CB2346"/>
    <w:rsid w:val="00CB28CC"/>
    <w:rsid w:val="00CB32B0"/>
    <w:rsid w:val="00CB371E"/>
    <w:rsid w:val="00CB4A6B"/>
    <w:rsid w:val="00CB4D3B"/>
    <w:rsid w:val="00CB5114"/>
    <w:rsid w:val="00CB611C"/>
    <w:rsid w:val="00CB629F"/>
    <w:rsid w:val="00CB6C0A"/>
    <w:rsid w:val="00CB7004"/>
    <w:rsid w:val="00CB7AC9"/>
    <w:rsid w:val="00CC01CB"/>
    <w:rsid w:val="00CC0305"/>
    <w:rsid w:val="00CC0408"/>
    <w:rsid w:val="00CC06DD"/>
    <w:rsid w:val="00CC0E1B"/>
    <w:rsid w:val="00CC21D6"/>
    <w:rsid w:val="00CC22C9"/>
    <w:rsid w:val="00CC2582"/>
    <w:rsid w:val="00CC2634"/>
    <w:rsid w:val="00CC3309"/>
    <w:rsid w:val="00CC3622"/>
    <w:rsid w:val="00CC4901"/>
    <w:rsid w:val="00CC4ACC"/>
    <w:rsid w:val="00CC4D8D"/>
    <w:rsid w:val="00CC5310"/>
    <w:rsid w:val="00CC65C0"/>
    <w:rsid w:val="00CC72F2"/>
    <w:rsid w:val="00CC75C8"/>
    <w:rsid w:val="00CD0111"/>
    <w:rsid w:val="00CD1085"/>
    <w:rsid w:val="00CD1833"/>
    <w:rsid w:val="00CD1908"/>
    <w:rsid w:val="00CD1D2C"/>
    <w:rsid w:val="00CD1FBA"/>
    <w:rsid w:val="00CD29AA"/>
    <w:rsid w:val="00CD2CAA"/>
    <w:rsid w:val="00CD3120"/>
    <w:rsid w:val="00CD3399"/>
    <w:rsid w:val="00CD3CD7"/>
    <w:rsid w:val="00CD44F8"/>
    <w:rsid w:val="00CD4E50"/>
    <w:rsid w:val="00CD5818"/>
    <w:rsid w:val="00CD5A21"/>
    <w:rsid w:val="00CD6102"/>
    <w:rsid w:val="00CD68F7"/>
    <w:rsid w:val="00CD6D46"/>
    <w:rsid w:val="00CD7878"/>
    <w:rsid w:val="00CE0B19"/>
    <w:rsid w:val="00CE0B8F"/>
    <w:rsid w:val="00CE0EE4"/>
    <w:rsid w:val="00CE0F8B"/>
    <w:rsid w:val="00CE104C"/>
    <w:rsid w:val="00CE16A0"/>
    <w:rsid w:val="00CE16DA"/>
    <w:rsid w:val="00CE172A"/>
    <w:rsid w:val="00CE173D"/>
    <w:rsid w:val="00CE245A"/>
    <w:rsid w:val="00CE28AC"/>
    <w:rsid w:val="00CE3C89"/>
    <w:rsid w:val="00CE42C4"/>
    <w:rsid w:val="00CE6AB2"/>
    <w:rsid w:val="00CE6ABE"/>
    <w:rsid w:val="00CE7174"/>
    <w:rsid w:val="00CE7990"/>
    <w:rsid w:val="00CE7B64"/>
    <w:rsid w:val="00CF0631"/>
    <w:rsid w:val="00CF36D7"/>
    <w:rsid w:val="00CF4C18"/>
    <w:rsid w:val="00CF4DCB"/>
    <w:rsid w:val="00CF5DE3"/>
    <w:rsid w:val="00CF63BC"/>
    <w:rsid w:val="00CF66FE"/>
    <w:rsid w:val="00CF68DE"/>
    <w:rsid w:val="00CF6FA8"/>
    <w:rsid w:val="00CF7232"/>
    <w:rsid w:val="00CF7254"/>
    <w:rsid w:val="00CF7900"/>
    <w:rsid w:val="00CF7D64"/>
    <w:rsid w:val="00D02D42"/>
    <w:rsid w:val="00D02D86"/>
    <w:rsid w:val="00D0437E"/>
    <w:rsid w:val="00D04604"/>
    <w:rsid w:val="00D04B7D"/>
    <w:rsid w:val="00D04CCF"/>
    <w:rsid w:val="00D0538F"/>
    <w:rsid w:val="00D05A38"/>
    <w:rsid w:val="00D06578"/>
    <w:rsid w:val="00D10E1B"/>
    <w:rsid w:val="00D11101"/>
    <w:rsid w:val="00D11F21"/>
    <w:rsid w:val="00D121D9"/>
    <w:rsid w:val="00D132C5"/>
    <w:rsid w:val="00D142F4"/>
    <w:rsid w:val="00D14674"/>
    <w:rsid w:val="00D17ACB"/>
    <w:rsid w:val="00D20335"/>
    <w:rsid w:val="00D2050E"/>
    <w:rsid w:val="00D20B9D"/>
    <w:rsid w:val="00D20C4E"/>
    <w:rsid w:val="00D21143"/>
    <w:rsid w:val="00D216F0"/>
    <w:rsid w:val="00D21FF5"/>
    <w:rsid w:val="00D2362C"/>
    <w:rsid w:val="00D236CD"/>
    <w:rsid w:val="00D23935"/>
    <w:rsid w:val="00D24AC5"/>
    <w:rsid w:val="00D24F0D"/>
    <w:rsid w:val="00D25160"/>
    <w:rsid w:val="00D266E6"/>
    <w:rsid w:val="00D2740A"/>
    <w:rsid w:val="00D30284"/>
    <w:rsid w:val="00D3046D"/>
    <w:rsid w:val="00D30A14"/>
    <w:rsid w:val="00D317E4"/>
    <w:rsid w:val="00D317ED"/>
    <w:rsid w:val="00D31A56"/>
    <w:rsid w:val="00D32863"/>
    <w:rsid w:val="00D3313F"/>
    <w:rsid w:val="00D335F1"/>
    <w:rsid w:val="00D33B98"/>
    <w:rsid w:val="00D346B8"/>
    <w:rsid w:val="00D3571B"/>
    <w:rsid w:val="00D36AE2"/>
    <w:rsid w:val="00D36BEF"/>
    <w:rsid w:val="00D36E8B"/>
    <w:rsid w:val="00D4035D"/>
    <w:rsid w:val="00D405D5"/>
    <w:rsid w:val="00D407AE"/>
    <w:rsid w:val="00D42A8E"/>
    <w:rsid w:val="00D43846"/>
    <w:rsid w:val="00D44A07"/>
    <w:rsid w:val="00D45781"/>
    <w:rsid w:val="00D45D6E"/>
    <w:rsid w:val="00D46083"/>
    <w:rsid w:val="00D467E9"/>
    <w:rsid w:val="00D46C57"/>
    <w:rsid w:val="00D4779D"/>
    <w:rsid w:val="00D47EB8"/>
    <w:rsid w:val="00D509B1"/>
    <w:rsid w:val="00D51322"/>
    <w:rsid w:val="00D5205F"/>
    <w:rsid w:val="00D527C4"/>
    <w:rsid w:val="00D52921"/>
    <w:rsid w:val="00D529A2"/>
    <w:rsid w:val="00D52A23"/>
    <w:rsid w:val="00D52AA0"/>
    <w:rsid w:val="00D535CF"/>
    <w:rsid w:val="00D54F0E"/>
    <w:rsid w:val="00D562DB"/>
    <w:rsid w:val="00D56855"/>
    <w:rsid w:val="00D57EC0"/>
    <w:rsid w:val="00D57EF5"/>
    <w:rsid w:val="00D60128"/>
    <w:rsid w:val="00D60683"/>
    <w:rsid w:val="00D60CC3"/>
    <w:rsid w:val="00D60CF6"/>
    <w:rsid w:val="00D6106D"/>
    <w:rsid w:val="00D61675"/>
    <w:rsid w:val="00D61F75"/>
    <w:rsid w:val="00D621D9"/>
    <w:rsid w:val="00D63658"/>
    <w:rsid w:val="00D63803"/>
    <w:rsid w:val="00D646EB"/>
    <w:rsid w:val="00D647CB"/>
    <w:rsid w:val="00D653A5"/>
    <w:rsid w:val="00D6549A"/>
    <w:rsid w:val="00D65835"/>
    <w:rsid w:val="00D662BB"/>
    <w:rsid w:val="00D66F95"/>
    <w:rsid w:val="00D674CD"/>
    <w:rsid w:val="00D675B4"/>
    <w:rsid w:val="00D675FE"/>
    <w:rsid w:val="00D70283"/>
    <w:rsid w:val="00D704B8"/>
    <w:rsid w:val="00D707DF"/>
    <w:rsid w:val="00D70AEA"/>
    <w:rsid w:val="00D71384"/>
    <w:rsid w:val="00D71449"/>
    <w:rsid w:val="00D718FD"/>
    <w:rsid w:val="00D72F91"/>
    <w:rsid w:val="00D73485"/>
    <w:rsid w:val="00D737F6"/>
    <w:rsid w:val="00D7493E"/>
    <w:rsid w:val="00D762B8"/>
    <w:rsid w:val="00D765A4"/>
    <w:rsid w:val="00D76C8B"/>
    <w:rsid w:val="00D77B11"/>
    <w:rsid w:val="00D810AF"/>
    <w:rsid w:val="00D81477"/>
    <w:rsid w:val="00D81C14"/>
    <w:rsid w:val="00D829FA"/>
    <w:rsid w:val="00D83844"/>
    <w:rsid w:val="00D84777"/>
    <w:rsid w:val="00D84A91"/>
    <w:rsid w:val="00D84DAD"/>
    <w:rsid w:val="00D865D0"/>
    <w:rsid w:val="00D869D2"/>
    <w:rsid w:val="00D86A23"/>
    <w:rsid w:val="00D87A23"/>
    <w:rsid w:val="00D90ECF"/>
    <w:rsid w:val="00D90F7B"/>
    <w:rsid w:val="00D910CC"/>
    <w:rsid w:val="00D917B7"/>
    <w:rsid w:val="00D91B3B"/>
    <w:rsid w:val="00D91D1B"/>
    <w:rsid w:val="00D91E09"/>
    <w:rsid w:val="00D91F13"/>
    <w:rsid w:val="00D92B1A"/>
    <w:rsid w:val="00D93A19"/>
    <w:rsid w:val="00D93FFB"/>
    <w:rsid w:val="00D941DC"/>
    <w:rsid w:val="00D94283"/>
    <w:rsid w:val="00D94387"/>
    <w:rsid w:val="00D962FA"/>
    <w:rsid w:val="00D9670F"/>
    <w:rsid w:val="00D96A10"/>
    <w:rsid w:val="00D97439"/>
    <w:rsid w:val="00DA0823"/>
    <w:rsid w:val="00DA10A9"/>
    <w:rsid w:val="00DA1BAD"/>
    <w:rsid w:val="00DA1FC8"/>
    <w:rsid w:val="00DA29C4"/>
    <w:rsid w:val="00DA3312"/>
    <w:rsid w:val="00DA3726"/>
    <w:rsid w:val="00DA3A6A"/>
    <w:rsid w:val="00DA47EC"/>
    <w:rsid w:val="00DA4AA8"/>
    <w:rsid w:val="00DA53DC"/>
    <w:rsid w:val="00DA5DD4"/>
    <w:rsid w:val="00DA60E6"/>
    <w:rsid w:val="00DA6BC2"/>
    <w:rsid w:val="00DA6F76"/>
    <w:rsid w:val="00DA748C"/>
    <w:rsid w:val="00DA7583"/>
    <w:rsid w:val="00DB03DF"/>
    <w:rsid w:val="00DB086E"/>
    <w:rsid w:val="00DB0A70"/>
    <w:rsid w:val="00DB12E1"/>
    <w:rsid w:val="00DB24A5"/>
    <w:rsid w:val="00DB34E6"/>
    <w:rsid w:val="00DB43F4"/>
    <w:rsid w:val="00DB52D7"/>
    <w:rsid w:val="00DB65D9"/>
    <w:rsid w:val="00DC04C7"/>
    <w:rsid w:val="00DC0E64"/>
    <w:rsid w:val="00DC0EA4"/>
    <w:rsid w:val="00DC159D"/>
    <w:rsid w:val="00DC25B2"/>
    <w:rsid w:val="00DC2640"/>
    <w:rsid w:val="00DC3CDE"/>
    <w:rsid w:val="00DC51D4"/>
    <w:rsid w:val="00DC5423"/>
    <w:rsid w:val="00DC5C9E"/>
    <w:rsid w:val="00DC6362"/>
    <w:rsid w:val="00DC6FF7"/>
    <w:rsid w:val="00DC7315"/>
    <w:rsid w:val="00DD09A9"/>
    <w:rsid w:val="00DD1675"/>
    <w:rsid w:val="00DD17AC"/>
    <w:rsid w:val="00DD1E3B"/>
    <w:rsid w:val="00DD2E52"/>
    <w:rsid w:val="00DD346E"/>
    <w:rsid w:val="00DD3A7D"/>
    <w:rsid w:val="00DD3D2F"/>
    <w:rsid w:val="00DD4F1F"/>
    <w:rsid w:val="00DD5412"/>
    <w:rsid w:val="00DD66BB"/>
    <w:rsid w:val="00DD6934"/>
    <w:rsid w:val="00DD7900"/>
    <w:rsid w:val="00DD7954"/>
    <w:rsid w:val="00DD7AAD"/>
    <w:rsid w:val="00DE0141"/>
    <w:rsid w:val="00DE03F0"/>
    <w:rsid w:val="00DE1B93"/>
    <w:rsid w:val="00DE1FD3"/>
    <w:rsid w:val="00DE201D"/>
    <w:rsid w:val="00DE2B27"/>
    <w:rsid w:val="00DE2C34"/>
    <w:rsid w:val="00DE3278"/>
    <w:rsid w:val="00DE4395"/>
    <w:rsid w:val="00DE4C8B"/>
    <w:rsid w:val="00DE4E99"/>
    <w:rsid w:val="00DE61FA"/>
    <w:rsid w:val="00DF01FC"/>
    <w:rsid w:val="00DF0D6C"/>
    <w:rsid w:val="00DF158F"/>
    <w:rsid w:val="00DF25D7"/>
    <w:rsid w:val="00DF308E"/>
    <w:rsid w:val="00DF323E"/>
    <w:rsid w:val="00DF6181"/>
    <w:rsid w:val="00DF68EF"/>
    <w:rsid w:val="00E003AC"/>
    <w:rsid w:val="00E00F62"/>
    <w:rsid w:val="00E018AE"/>
    <w:rsid w:val="00E01902"/>
    <w:rsid w:val="00E021A7"/>
    <w:rsid w:val="00E040E3"/>
    <w:rsid w:val="00E04460"/>
    <w:rsid w:val="00E05071"/>
    <w:rsid w:val="00E05097"/>
    <w:rsid w:val="00E05330"/>
    <w:rsid w:val="00E05A8D"/>
    <w:rsid w:val="00E068D4"/>
    <w:rsid w:val="00E06F6C"/>
    <w:rsid w:val="00E074D4"/>
    <w:rsid w:val="00E07EFC"/>
    <w:rsid w:val="00E107B3"/>
    <w:rsid w:val="00E10DEE"/>
    <w:rsid w:val="00E11BEC"/>
    <w:rsid w:val="00E1211C"/>
    <w:rsid w:val="00E121D7"/>
    <w:rsid w:val="00E123C5"/>
    <w:rsid w:val="00E12EDB"/>
    <w:rsid w:val="00E134FF"/>
    <w:rsid w:val="00E13D63"/>
    <w:rsid w:val="00E14064"/>
    <w:rsid w:val="00E1415D"/>
    <w:rsid w:val="00E1450B"/>
    <w:rsid w:val="00E1478E"/>
    <w:rsid w:val="00E1482C"/>
    <w:rsid w:val="00E1501C"/>
    <w:rsid w:val="00E150E7"/>
    <w:rsid w:val="00E15A42"/>
    <w:rsid w:val="00E1645C"/>
    <w:rsid w:val="00E16574"/>
    <w:rsid w:val="00E16F77"/>
    <w:rsid w:val="00E17426"/>
    <w:rsid w:val="00E1795E"/>
    <w:rsid w:val="00E20738"/>
    <w:rsid w:val="00E21055"/>
    <w:rsid w:val="00E210F8"/>
    <w:rsid w:val="00E214A2"/>
    <w:rsid w:val="00E22968"/>
    <w:rsid w:val="00E22B61"/>
    <w:rsid w:val="00E22DB9"/>
    <w:rsid w:val="00E22E74"/>
    <w:rsid w:val="00E23DD2"/>
    <w:rsid w:val="00E23F0F"/>
    <w:rsid w:val="00E2448B"/>
    <w:rsid w:val="00E246AC"/>
    <w:rsid w:val="00E249A9"/>
    <w:rsid w:val="00E24C10"/>
    <w:rsid w:val="00E24F77"/>
    <w:rsid w:val="00E250ED"/>
    <w:rsid w:val="00E255D0"/>
    <w:rsid w:val="00E266C0"/>
    <w:rsid w:val="00E26C69"/>
    <w:rsid w:val="00E26F7A"/>
    <w:rsid w:val="00E26F9A"/>
    <w:rsid w:val="00E303DF"/>
    <w:rsid w:val="00E30992"/>
    <w:rsid w:val="00E30ED7"/>
    <w:rsid w:val="00E31443"/>
    <w:rsid w:val="00E3247A"/>
    <w:rsid w:val="00E32534"/>
    <w:rsid w:val="00E334DA"/>
    <w:rsid w:val="00E3350D"/>
    <w:rsid w:val="00E34D69"/>
    <w:rsid w:val="00E35204"/>
    <w:rsid w:val="00E361A2"/>
    <w:rsid w:val="00E363A5"/>
    <w:rsid w:val="00E363D6"/>
    <w:rsid w:val="00E37314"/>
    <w:rsid w:val="00E37AD6"/>
    <w:rsid w:val="00E37D46"/>
    <w:rsid w:val="00E40301"/>
    <w:rsid w:val="00E412E8"/>
    <w:rsid w:val="00E41539"/>
    <w:rsid w:val="00E42071"/>
    <w:rsid w:val="00E4218B"/>
    <w:rsid w:val="00E425B1"/>
    <w:rsid w:val="00E430DA"/>
    <w:rsid w:val="00E45A1D"/>
    <w:rsid w:val="00E46FD5"/>
    <w:rsid w:val="00E47096"/>
    <w:rsid w:val="00E4792C"/>
    <w:rsid w:val="00E47991"/>
    <w:rsid w:val="00E47ED9"/>
    <w:rsid w:val="00E5033A"/>
    <w:rsid w:val="00E503E6"/>
    <w:rsid w:val="00E50668"/>
    <w:rsid w:val="00E50F2E"/>
    <w:rsid w:val="00E52FB4"/>
    <w:rsid w:val="00E534C2"/>
    <w:rsid w:val="00E5353E"/>
    <w:rsid w:val="00E5431C"/>
    <w:rsid w:val="00E552DC"/>
    <w:rsid w:val="00E556C6"/>
    <w:rsid w:val="00E560E3"/>
    <w:rsid w:val="00E564B8"/>
    <w:rsid w:val="00E5734B"/>
    <w:rsid w:val="00E6077E"/>
    <w:rsid w:val="00E609CA"/>
    <w:rsid w:val="00E60C63"/>
    <w:rsid w:val="00E60C85"/>
    <w:rsid w:val="00E614E6"/>
    <w:rsid w:val="00E6222A"/>
    <w:rsid w:val="00E62274"/>
    <w:rsid w:val="00E6371D"/>
    <w:rsid w:val="00E645DD"/>
    <w:rsid w:val="00E65206"/>
    <w:rsid w:val="00E65A7D"/>
    <w:rsid w:val="00E668F7"/>
    <w:rsid w:val="00E66C44"/>
    <w:rsid w:val="00E6772E"/>
    <w:rsid w:val="00E70BDD"/>
    <w:rsid w:val="00E715F3"/>
    <w:rsid w:val="00E715FE"/>
    <w:rsid w:val="00E71E18"/>
    <w:rsid w:val="00E71E78"/>
    <w:rsid w:val="00E721B6"/>
    <w:rsid w:val="00E72EE9"/>
    <w:rsid w:val="00E739AF"/>
    <w:rsid w:val="00E73E35"/>
    <w:rsid w:val="00E74B89"/>
    <w:rsid w:val="00E74E73"/>
    <w:rsid w:val="00E750D5"/>
    <w:rsid w:val="00E75875"/>
    <w:rsid w:val="00E758BB"/>
    <w:rsid w:val="00E759D4"/>
    <w:rsid w:val="00E76A75"/>
    <w:rsid w:val="00E76D5B"/>
    <w:rsid w:val="00E76E52"/>
    <w:rsid w:val="00E77EE9"/>
    <w:rsid w:val="00E8018A"/>
    <w:rsid w:val="00E80ADE"/>
    <w:rsid w:val="00E8147C"/>
    <w:rsid w:val="00E81839"/>
    <w:rsid w:val="00E81F72"/>
    <w:rsid w:val="00E82E47"/>
    <w:rsid w:val="00E83978"/>
    <w:rsid w:val="00E83A55"/>
    <w:rsid w:val="00E83A88"/>
    <w:rsid w:val="00E85D38"/>
    <w:rsid w:val="00E85E09"/>
    <w:rsid w:val="00E86CB4"/>
    <w:rsid w:val="00E86D9F"/>
    <w:rsid w:val="00E86F83"/>
    <w:rsid w:val="00E873D8"/>
    <w:rsid w:val="00E87442"/>
    <w:rsid w:val="00E87E4F"/>
    <w:rsid w:val="00E90829"/>
    <w:rsid w:val="00E91E2F"/>
    <w:rsid w:val="00E92535"/>
    <w:rsid w:val="00E9453D"/>
    <w:rsid w:val="00E94FE9"/>
    <w:rsid w:val="00E95520"/>
    <w:rsid w:val="00E95C42"/>
    <w:rsid w:val="00E95CCE"/>
    <w:rsid w:val="00E95CDC"/>
    <w:rsid w:val="00E962D1"/>
    <w:rsid w:val="00E97344"/>
    <w:rsid w:val="00E975B6"/>
    <w:rsid w:val="00EA0D91"/>
    <w:rsid w:val="00EA126F"/>
    <w:rsid w:val="00EA1986"/>
    <w:rsid w:val="00EA21F3"/>
    <w:rsid w:val="00EA2AB9"/>
    <w:rsid w:val="00EA2BFB"/>
    <w:rsid w:val="00EA4A58"/>
    <w:rsid w:val="00EA50AD"/>
    <w:rsid w:val="00EA55FC"/>
    <w:rsid w:val="00EA5839"/>
    <w:rsid w:val="00EA72AF"/>
    <w:rsid w:val="00EB0E11"/>
    <w:rsid w:val="00EB1502"/>
    <w:rsid w:val="00EB2379"/>
    <w:rsid w:val="00EB287E"/>
    <w:rsid w:val="00EB358E"/>
    <w:rsid w:val="00EB3D41"/>
    <w:rsid w:val="00EB4DDD"/>
    <w:rsid w:val="00EB5470"/>
    <w:rsid w:val="00EB5DBE"/>
    <w:rsid w:val="00EB659E"/>
    <w:rsid w:val="00EB6662"/>
    <w:rsid w:val="00EB7869"/>
    <w:rsid w:val="00EB7A9C"/>
    <w:rsid w:val="00EC006D"/>
    <w:rsid w:val="00EC0A3F"/>
    <w:rsid w:val="00EC1628"/>
    <w:rsid w:val="00EC230B"/>
    <w:rsid w:val="00EC28DA"/>
    <w:rsid w:val="00EC2BA4"/>
    <w:rsid w:val="00EC31F4"/>
    <w:rsid w:val="00EC32B0"/>
    <w:rsid w:val="00EC3583"/>
    <w:rsid w:val="00EC3622"/>
    <w:rsid w:val="00EC3EA5"/>
    <w:rsid w:val="00EC48A7"/>
    <w:rsid w:val="00EC4F71"/>
    <w:rsid w:val="00EC4FE4"/>
    <w:rsid w:val="00EC5AC0"/>
    <w:rsid w:val="00EC6A12"/>
    <w:rsid w:val="00EC6B16"/>
    <w:rsid w:val="00EC7A46"/>
    <w:rsid w:val="00ED0E4B"/>
    <w:rsid w:val="00ED253D"/>
    <w:rsid w:val="00ED3CB1"/>
    <w:rsid w:val="00ED3D3E"/>
    <w:rsid w:val="00ED42A4"/>
    <w:rsid w:val="00ED5C7E"/>
    <w:rsid w:val="00ED6287"/>
    <w:rsid w:val="00ED67D2"/>
    <w:rsid w:val="00ED6D3E"/>
    <w:rsid w:val="00ED7575"/>
    <w:rsid w:val="00ED7861"/>
    <w:rsid w:val="00EE00B1"/>
    <w:rsid w:val="00EE17D9"/>
    <w:rsid w:val="00EE24FC"/>
    <w:rsid w:val="00EE2869"/>
    <w:rsid w:val="00EE29FB"/>
    <w:rsid w:val="00EE3E8B"/>
    <w:rsid w:val="00EE4680"/>
    <w:rsid w:val="00EE59BB"/>
    <w:rsid w:val="00EE656A"/>
    <w:rsid w:val="00EE68DC"/>
    <w:rsid w:val="00EE6AFE"/>
    <w:rsid w:val="00EE6BA2"/>
    <w:rsid w:val="00EE6CFF"/>
    <w:rsid w:val="00EE7819"/>
    <w:rsid w:val="00EF139D"/>
    <w:rsid w:val="00EF245C"/>
    <w:rsid w:val="00EF340F"/>
    <w:rsid w:val="00EF362C"/>
    <w:rsid w:val="00EF3E07"/>
    <w:rsid w:val="00EF4070"/>
    <w:rsid w:val="00EF4175"/>
    <w:rsid w:val="00EF4CDF"/>
    <w:rsid w:val="00EF54F8"/>
    <w:rsid w:val="00EF5540"/>
    <w:rsid w:val="00EF5832"/>
    <w:rsid w:val="00EF6C42"/>
    <w:rsid w:val="00F007D8"/>
    <w:rsid w:val="00F0117F"/>
    <w:rsid w:val="00F01238"/>
    <w:rsid w:val="00F03676"/>
    <w:rsid w:val="00F03886"/>
    <w:rsid w:val="00F04025"/>
    <w:rsid w:val="00F041EA"/>
    <w:rsid w:val="00F04B64"/>
    <w:rsid w:val="00F05553"/>
    <w:rsid w:val="00F05843"/>
    <w:rsid w:val="00F05FD7"/>
    <w:rsid w:val="00F06D2F"/>
    <w:rsid w:val="00F070DB"/>
    <w:rsid w:val="00F07392"/>
    <w:rsid w:val="00F0748B"/>
    <w:rsid w:val="00F101ED"/>
    <w:rsid w:val="00F10386"/>
    <w:rsid w:val="00F10AF2"/>
    <w:rsid w:val="00F10B45"/>
    <w:rsid w:val="00F11EA8"/>
    <w:rsid w:val="00F12AA3"/>
    <w:rsid w:val="00F12D06"/>
    <w:rsid w:val="00F131A2"/>
    <w:rsid w:val="00F13D2C"/>
    <w:rsid w:val="00F14179"/>
    <w:rsid w:val="00F16B4D"/>
    <w:rsid w:val="00F16C42"/>
    <w:rsid w:val="00F17594"/>
    <w:rsid w:val="00F175F4"/>
    <w:rsid w:val="00F200C5"/>
    <w:rsid w:val="00F233B6"/>
    <w:rsid w:val="00F23664"/>
    <w:rsid w:val="00F236A6"/>
    <w:rsid w:val="00F241A4"/>
    <w:rsid w:val="00F246D7"/>
    <w:rsid w:val="00F24C3A"/>
    <w:rsid w:val="00F24DD5"/>
    <w:rsid w:val="00F25338"/>
    <w:rsid w:val="00F254F4"/>
    <w:rsid w:val="00F25839"/>
    <w:rsid w:val="00F25F00"/>
    <w:rsid w:val="00F2697C"/>
    <w:rsid w:val="00F27DD1"/>
    <w:rsid w:val="00F309E5"/>
    <w:rsid w:val="00F30C9F"/>
    <w:rsid w:val="00F30E33"/>
    <w:rsid w:val="00F3155D"/>
    <w:rsid w:val="00F315FD"/>
    <w:rsid w:val="00F31709"/>
    <w:rsid w:val="00F3251D"/>
    <w:rsid w:val="00F3381C"/>
    <w:rsid w:val="00F34539"/>
    <w:rsid w:val="00F34E18"/>
    <w:rsid w:val="00F35A2A"/>
    <w:rsid w:val="00F35FC6"/>
    <w:rsid w:val="00F360F7"/>
    <w:rsid w:val="00F36F4F"/>
    <w:rsid w:val="00F4007C"/>
    <w:rsid w:val="00F405F9"/>
    <w:rsid w:val="00F41063"/>
    <w:rsid w:val="00F4123C"/>
    <w:rsid w:val="00F41C1C"/>
    <w:rsid w:val="00F41D47"/>
    <w:rsid w:val="00F42AB3"/>
    <w:rsid w:val="00F43683"/>
    <w:rsid w:val="00F43853"/>
    <w:rsid w:val="00F43A71"/>
    <w:rsid w:val="00F43D22"/>
    <w:rsid w:val="00F469FC"/>
    <w:rsid w:val="00F470D7"/>
    <w:rsid w:val="00F47871"/>
    <w:rsid w:val="00F51EFB"/>
    <w:rsid w:val="00F520EF"/>
    <w:rsid w:val="00F526D0"/>
    <w:rsid w:val="00F52CB6"/>
    <w:rsid w:val="00F53232"/>
    <w:rsid w:val="00F533B5"/>
    <w:rsid w:val="00F53C9C"/>
    <w:rsid w:val="00F54455"/>
    <w:rsid w:val="00F5572A"/>
    <w:rsid w:val="00F55F99"/>
    <w:rsid w:val="00F56249"/>
    <w:rsid w:val="00F56677"/>
    <w:rsid w:val="00F566A4"/>
    <w:rsid w:val="00F5679B"/>
    <w:rsid w:val="00F572B0"/>
    <w:rsid w:val="00F57385"/>
    <w:rsid w:val="00F57447"/>
    <w:rsid w:val="00F57F53"/>
    <w:rsid w:val="00F61333"/>
    <w:rsid w:val="00F613E2"/>
    <w:rsid w:val="00F61731"/>
    <w:rsid w:val="00F617A1"/>
    <w:rsid w:val="00F62F8A"/>
    <w:rsid w:val="00F6354D"/>
    <w:rsid w:val="00F63617"/>
    <w:rsid w:val="00F63BFA"/>
    <w:rsid w:val="00F6418E"/>
    <w:rsid w:val="00F651DB"/>
    <w:rsid w:val="00F65472"/>
    <w:rsid w:val="00F65FD7"/>
    <w:rsid w:val="00F662B1"/>
    <w:rsid w:val="00F66745"/>
    <w:rsid w:val="00F66D91"/>
    <w:rsid w:val="00F67240"/>
    <w:rsid w:val="00F677B7"/>
    <w:rsid w:val="00F678DC"/>
    <w:rsid w:val="00F679FA"/>
    <w:rsid w:val="00F67DCB"/>
    <w:rsid w:val="00F7037E"/>
    <w:rsid w:val="00F703E3"/>
    <w:rsid w:val="00F7068D"/>
    <w:rsid w:val="00F7104D"/>
    <w:rsid w:val="00F72205"/>
    <w:rsid w:val="00F724A6"/>
    <w:rsid w:val="00F72F4A"/>
    <w:rsid w:val="00F7325B"/>
    <w:rsid w:val="00F73ACC"/>
    <w:rsid w:val="00F73FFA"/>
    <w:rsid w:val="00F74C2C"/>
    <w:rsid w:val="00F74CF2"/>
    <w:rsid w:val="00F74F76"/>
    <w:rsid w:val="00F750F1"/>
    <w:rsid w:val="00F75442"/>
    <w:rsid w:val="00F768AD"/>
    <w:rsid w:val="00F770BC"/>
    <w:rsid w:val="00F80144"/>
    <w:rsid w:val="00F825BA"/>
    <w:rsid w:val="00F8293C"/>
    <w:rsid w:val="00F82D5E"/>
    <w:rsid w:val="00F83642"/>
    <w:rsid w:val="00F83CAD"/>
    <w:rsid w:val="00F842BF"/>
    <w:rsid w:val="00F84450"/>
    <w:rsid w:val="00F8464E"/>
    <w:rsid w:val="00F8509F"/>
    <w:rsid w:val="00F853EF"/>
    <w:rsid w:val="00F85932"/>
    <w:rsid w:val="00F8775C"/>
    <w:rsid w:val="00F87A10"/>
    <w:rsid w:val="00F87BC2"/>
    <w:rsid w:val="00F87CB6"/>
    <w:rsid w:val="00F908EA"/>
    <w:rsid w:val="00F91405"/>
    <w:rsid w:val="00F94486"/>
    <w:rsid w:val="00F94A7D"/>
    <w:rsid w:val="00F96113"/>
    <w:rsid w:val="00F96A87"/>
    <w:rsid w:val="00F977C1"/>
    <w:rsid w:val="00FA2652"/>
    <w:rsid w:val="00FA2670"/>
    <w:rsid w:val="00FA3E76"/>
    <w:rsid w:val="00FA3F5D"/>
    <w:rsid w:val="00FA3FBD"/>
    <w:rsid w:val="00FA452E"/>
    <w:rsid w:val="00FA530B"/>
    <w:rsid w:val="00FA5905"/>
    <w:rsid w:val="00FA59C3"/>
    <w:rsid w:val="00FA5B84"/>
    <w:rsid w:val="00FA600B"/>
    <w:rsid w:val="00FA6046"/>
    <w:rsid w:val="00FA6AB5"/>
    <w:rsid w:val="00FA7130"/>
    <w:rsid w:val="00FA717B"/>
    <w:rsid w:val="00FA7AAA"/>
    <w:rsid w:val="00FA7D61"/>
    <w:rsid w:val="00FB0804"/>
    <w:rsid w:val="00FB191F"/>
    <w:rsid w:val="00FB1977"/>
    <w:rsid w:val="00FB1D3A"/>
    <w:rsid w:val="00FB21C6"/>
    <w:rsid w:val="00FB221D"/>
    <w:rsid w:val="00FB259C"/>
    <w:rsid w:val="00FB2C4F"/>
    <w:rsid w:val="00FB3497"/>
    <w:rsid w:val="00FB34A3"/>
    <w:rsid w:val="00FB3C92"/>
    <w:rsid w:val="00FB4E40"/>
    <w:rsid w:val="00FB5AAC"/>
    <w:rsid w:val="00FB5DC0"/>
    <w:rsid w:val="00FB67FB"/>
    <w:rsid w:val="00FB6FE1"/>
    <w:rsid w:val="00FC0DFB"/>
    <w:rsid w:val="00FC21EC"/>
    <w:rsid w:val="00FC2F24"/>
    <w:rsid w:val="00FC37D0"/>
    <w:rsid w:val="00FC3AB8"/>
    <w:rsid w:val="00FC3FD2"/>
    <w:rsid w:val="00FC4111"/>
    <w:rsid w:val="00FC41F2"/>
    <w:rsid w:val="00FC42E1"/>
    <w:rsid w:val="00FC4A8D"/>
    <w:rsid w:val="00FC4ECC"/>
    <w:rsid w:val="00FC5264"/>
    <w:rsid w:val="00FC52D2"/>
    <w:rsid w:val="00FC5627"/>
    <w:rsid w:val="00FC57B3"/>
    <w:rsid w:val="00FC62E4"/>
    <w:rsid w:val="00FC6684"/>
    <w:rsid w:val="00FC6CEE"/>
    <w:rsid w:val="00FC7256"/>
    <w:rsid w:val="00FC76C7"/>
    <w:rsid w:val="00FC7EA0"/>
    <w:rsid w:val="00FD0D3E"/>
    <w:rsid w:val="00FD1A2C"/>
    <w:rsid w:val="00FD1CB6"/>
    <w:rsid w:val="00FD1DDD"/>
    <w:rsid w:val="00FD24E1"/>
    <w:rsid w:val="00FD2741"/>
    <w:rsid w:val="00FD3006"/>
    <w:rsid w:val="00FD31C0"/>
    <w:rsid w:val="00FD31C2"/>
    <w:rsid w:val="00FD3297"/>
    <w:rsid w:val="00FD3417"/>
    <w:rsid w:val="00FD3557"/>
    <w:rsid w:val="00FD4037"/>
    <w:rsid w:val="00FD4157"/>
    <w:rsid w:val="00FD4331"/>
    <w:rsid w:val="00FD51EB"/>
    <w:rsid w:val="00FD57D3"/>
    <w:rsid w:val="00FD5F31"/>
    <w:rsid w:val="00FD62FF"/>
    <w:rsid w:val="00FD63A7"/>
    <w:rsid w:val="00FD6E56"/>
    <w:rsid w:val="00FD7ACE"/>
    <w:rsid w:val="00FE05E8"/>
    <w:rsid w:val="00FE0C28"/>
    <w:rsid w:val="00FE0D9F"/>
    <w:rsid w:val="00FE14D4"/>
    <w:rsid w:val="00FE169C"/>
    <w:rsid w:val="00FE1C04"/>
    <w:rsid w:val="00FE2937"/>
    <w:rsid w:val="00FE2F76"/>
    <w:rsid w:val="00FE3F82"/>
    <w:rsid w:val="00FE479F"/>
    <w:rsid w:val="00FE53F8"/>
    <w:rsid w:val="00FE606E"/>
    <w:rsid w:val="00FE6747"/>
    <w:rsid w:val="00FE6A59"/>
    <w:rsid w:val="00FE6A60"/>
    <w:rsid w:val="00FE6EC0"/>
    <w:rsid w:val="00FE72AA"/>
    <w:rsid w:val="00FE7DF3"/>
    <w:rsid w:val="00FF066B"/>
    <w:rsid w:val="00FF0A02"/>
    <w:rsid w:val="00FF0B13"/>
    <w:rsid w:val="00FF0D8B"/>
    <w:rsid w:val="00FF10F7"/>
    <w:rsid w:val="00FF1522"/>
    <w:rsid w:val="00FF165B"/>
    <w:rsid w:val="00FF1AD1"/>
    <w:rsid w:val="00FF1C33"/>
    <w:rsid w:val="00FF1FD3"/>
    <w:rsid w:val="00FF26D7"/>
    <w:rsid w:val="00FF2ADF"/>
    <w:rsid w:val="00FF2E35"/>
    <w:rsid w:val="00FF42BD"/>
    <w:rsid w:val="00FF50E6"/>
    <w:rsid w:val="00FF536E"/>
    <w:rsid w:val="00FF5D35"/>
    <w:rsid w:val="00FF5F8E"/>
    <w:rsid w:val="00FF677E"/>
    <w:rsid w:val="00FF68CA"/>
    <w:rsid w:val="00FF6DE4"/>
    <w:rsid w:val="00FF7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0BC"/>
    <w:rPr>
      <w:rFonts w:ascii="Arial" w:hAnsi="Arial"/>
      <w:sz w:val="24"/>
      <w:szCs w:val="20"/>
      <w:lang w:eastAsia="en-US"/>
    </w:rPr>
  </w:style>
  <w:style w:type="paragraph" w:styleId="Heading1">
    <w:name w:val="heading 1"/>
    <w:basedOn w:val="Normal"/>
    <w:next w:val="Normal"/>
    <w:link w:val="Heading1Char"/>
    <w:uiPriority w:val="99"/>
    <w:qFormat/>
    <w:rsid w:val="00F770BC"/>
    <w:pPr>
      <w:keepNext/>
      <w:ind w:left="720"/>
      <w:outlineLvl w:val="0"/>
    </w:pPr>
    <w:rPr>
      <w:b/>
    </w:rPr>
  </w:style>
  <w:style w:type="paragraph" w:styleId="Heading2">
    <w:name w:val="heading 2"/>
    <w:basedOn w:val="Normal"/>
    <w:next w:val="Normal"/>
    <w:link w:val="Heading2Char"/>
    <w:uiPriority w:val="99"/>
    <w:qFormat/>
    <w:rsid w:val="00F770BC"/>
    <w:pPr>
      <w:keepNext/>
      <w:numPr>
        <w:numId w:val="2"/>
      </w:numPr>
      <w:tabs>
        <w:tab w:val="left" w:pos="-1440"/>
      </w:tabs>
      <w:jc w:val="both"/>
      <w:outlineLvl w:val="1"/>
    </w:pPr>
    <w:rPr>
      <w:b/>
    </w:rPr>
  </w:style>
  <w:style w:type="paragraph" w:styleId="Heading3">
    <w:name w:val="heading 3"/>
    <w:basedOn w:val="Normal"/>
    <w:next w:val="Normal"/>
    <w:link w:val="Heading3Char"/>
    <w:uiPriority w:val="99"/>
    <w:qFormat/>
    <w:rsid w:val="00F770BC"/>
    <w:pPr>
      <w:keepNext/>
      <w:spacing w:before="240" w:after="60"/>
      <w:outlineLvl w:val="2"/>
    </w:pPr>
    <w:rPr>
      <w:rFonts w:ascii="Times New Roman" w:hAnsi="Times New Roman"/>
      <w:b/>
    </w:rPr>
  </w:style>
  <w:style w:type="paragraph" w:styleId="Heading4">
    <w:name w:val="heading 4"/>
    <w:basedOn w:val="Normal"/>
    <w:next w:val="Normal"/>
    <w:link w:val="Heading4Char"/>
    <w:uiPriority w:val="99"/>
    <w:qFormat/>
    <w:rsid w:val="001A7C0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F770BC"/>
    <w:pPr>
      <w:spacing w:before="240" w:after="60"/>
      <w:outlineLvl w:val="4"/>
    </w:pPr>
    <w:rPr>
      <w:sz w:val="22"/>
    </w:rPr>
  </w:style>
  <w:style w:type="paragraph" w:styleId="Heading7">
    <w:name w:val="heading 7"/>
    <w:basedOn w:val="Normal"/>
    <w:next w:val="Normal"/>
    <w:link w:val="Heading7Char"/>
    <w:uiPriority w:val="99"/>
    <w:qFormat/>
    <w:rsid w:val="00F770BC"/>
    <w:pPr>
      <w:keepNext/>
      <w:spacing w:after="240"/>
      <w:jc w:val="both"/>
      <w:outlineLvl w:val="6"/>
    </w:pPr>
    <w:rPr>
      <w:rFonts w:ascii="Times New Roman" w:hAnsi="Times New Roman"/>
      <w:b/>
    </w:rPr>
  </w:style>
  <w:style w:type="paragraph" w:styleId="Heading8">
    <w:name w:val="heading 8"/>
    <w:basedOn w:val="Normal"/>
    <w:next w:val="Normal"/>
    <w:link w:val="Heading8Char"/>
    <w:uiPriority w:val="99"/>
    <w:qFormat/>
    <w:locked/>
    <w:rsid w:val="00C449C7"/>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17A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F617A1"/>
    <w:rPr>
      <w:rFonts w:ascii="Arial" w:hAnsi="Arial" w:cs="Times New Roman"/>
      <w:b/>
      <w:sz w:val="24"/>
      <w:lang w:val="en-GB" w:eastAsia="en-US" w:bidi="ar-SA"/>
    </w:rPr>
  </w:style>
  <w:style w:type="character" w:customStyle="1" w:styleId="Heading3Char">
    <w:name w:val="Heading 3 Char"/>
    <w:basedOn w:val="DefaultParagraphFont"/>
    <w:link w:val="Heading3"/>
    <w:uiPriority w:val="99"/>
    <w:semiHidden/>
    <w:locked/>
    <w:rsid w:val="00F617A1"/>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F617A1"/>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617A1"/>
    <w:rPr>
      <w:rFonts w:ascii="Calibri" w:hAnsi="Calibri" w:cs="Times New Roman"/>
      <w:b/>
      <w:bCs/>
      <w:i/>
      <w:iCs/>
      <w:sz w:val="26"/>
      <w:szCs w:val="26"/>
      <w:lang w:eastAsia="en-US"/>
    </w:rPr>
  </w:style>
  <w:style w:type="character" w:customStyle="1" w:styleId="Heading7Char">
    <w:name w:val="Heading 7 Char"/>
    <w:basedOn w:val="DefaultParagraphFont"/>
    <w:link w:val="Heading7"/>
    <w:uiPriority w:val="99"/>
    <w:semiHidden/>
    <w:locked/>
    <w:rsid w:val="00F617A1"/>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EF340F"/>
    <w:rPr>
      <w:rFonts w:ascii="Calibri" w:hAnsi="Calibri" w:cs="Times New Roman"/>
      <w:i/>
      <w:iCs/>
      <w:sz w:val="24"/>
      <w:szCs w:val="24"/>
      <w:lang w:eastAsia="en-US"/>
    </w:rPr>
  </w:style>
  <w:style w:type="paragraph" w:styleId="Title">
    <w:name w:val="Title"/>
    <w:basedOn w:val="Normal"/>
    <w:link w:val="TitleChar"/>
    <w:uiPriority w:val="99"/>
    <w:qFormat/>
    <w:rsid w:val="00F770BC"/>
    <w:pPr>
      <w:jc w:val="center"/>
    </w:pPr>
    <w:rPr>
      <w:b/>
      <w:u w:val="single"/>
    </w:rPr>
  </w:style>
  <w:style w:type="character" w:customStyle="1" w:styleId="TitleChar">
    <w:name w:val="Title Char"/>
    <w:basedOn w:val="DefaultParagraphFont"/>
    <w:link w:val="Title"/>
    <w:uiPriority w:val="99"/>
    <w:locked/>
    <w:rsid w:val="00F617A1"/>
    <w:rPr>
      <w:rFonts w:ascii="Cambria" w:hAnsi="Cambria" w:cs="Times New Roman"/>
      <w:b/>
      <w:bCs/>
      <w:kern w:val="28"/>
      <w:sz w:val="32"/>
      <w:szCs w:val="32"/>
      <w:lang w:eastAsia="en-US"/>
    </w:rPr>
  </w:style>
  <w:style w:type="paragraph" w:styleId="BodyTextIndent">
    <w:name w:val="Body Text Indent"/>
    <w:basedOn w:val="Normal"/>
    <w:link w:val="BodyTextIndentChar"/>
    <w:uiPriority w:val="99"/>
    <w:rsid w:val="00F770BC"/>
    <w:pPr>
      <w:ind w:left="720"/>
    </w:pPr>
  </w:style>
  <w:style w:type="character" w:customStyle="1" w:styleId="BodyTextIndentChar">
    <w:name w:val="Body Text Indent Char"/>
    <w:basedOn w:val="DefaultParagraphFont"/>
    <w:link w:val="BodyTextIndent"/>
    <w:uiPriority w:val="99"/>
    <w:locked/>
    <w:rsid w:val="005C7527"/>
    <w:rPr>
      <w:rFonts w:ascii="Arial" w:hAnsi="Arial" w:cs="Times New Roman"/>
      <w:sz w:val="24"/>
      <w:lang w:eastAsia="en-US"/>
    </w:rPr>
  </w:style>
  <w:style w:type="paragraph" w:styleId="BodyTextIndent2">
    <w:name w:val="Body Text Indent 2"/>
    <w:basedOn w:val="Normal"/>
    <w:link w:val="BodyTextIndent2Char"/>
    <w:uiPriority w:val="99"/>
    <w:rsid w:val="00F770BC"/>
    <w:pPr>
      <w:ind w:left="1440" w:hanging="720"/>
    </w:pPr>
  </w:style>
  <w:style w:type="character" w:customStyle="1" w:styleId="BodyTextIndent2Char">
    <w:name w:val="Body Text Indent 2 Char"/>
    <w:basedOn w:val="DefaultParagraphFont"/>
    <w:link w:val="BodyTextIndent2"/>
    <w:uiPriority w:val="99"/>
    <w:semiHidden/>
    <w:locked/>
    <w:rsid w:val="00F617A1"/>
    <w:rPr>
      <w:rFonts w:ascii="Arial" w:hAnsi="Arial" w:cs="Times New Roman"/>
      <w:sz w:val="20"/>
      <w:szCs w:val="20"/>
      <w:lang w:eastAsia="en-US"/>
    </w:rPr>
  </w:style>
  <w:style w:type="paragraph" w:styleId="BodyTextIndent3">
    <w:name w:val="Body Text Indent 3"/>
    <w:basedOn w:val="Normal"/>
    <w:link w:val="BodyTextIndent3Char"/>
    <w:uiPriority w:val="99"/>
    <w:rsid w:val="00F770BC"/>
    <w:pPr>
      <w:ind w:left="1440"/>
    </w:pPr>
  </w:style>
  <w:style w:type="character" w:customStyle="1" w:styleId="BodyTextIndent3Char">
    <w:name w:val="Body Text Indent 3 Char"/>
    <w:basedOn w:val="DefaultParagraphFont"/>
    <w:link w:val="BodyTextIndent3"/>
    <w:uiPriority w:val="99"/>
    <w:semiHidden/>
    <w:locked/>
    <w:rsid w:val="00F617A1"/>
    <w:rPr>
      <w:rFonts w:ascii="Arial" w:hAnsi="Arial" w:cs="Times New Roman"/>
      <w:sz w:val="16"/>
      <w:szCs w:val="16"/>
      <w:lang w:eastAsia="en-US"/>
    </w:rPr>
  </w:style>
  <w:style w:type="paragraph" w:styleId="Header">
    <w:name w:val="header"/>
    <w:basedOn w:val="Normal"/>
    <w:link w:val="HeaderChar"/>
    <w:uiPriority w:val="99"/>
    <w:rsid w:val="00F770BC"/>
    <w:pPr>
      <w:tabs>
        <w:tab w:val="center" w:pos="4153"/>
        <w:tab w:val="right" w:pos="8306"/>
      </w:tabs>
    </w:pPr>
  </w:style>
  <w:style w:type="character" w:customStyle="1" w:styleId="HeaderChar">
    <w:name w:val="Header Char"/>
    <w:basedOn w:val="DefaultParagraphFont"/>
    <w:link w:val="Header"/>
    <w:uiPriority w:val="99"/>
    <w:semiHidden/>
    <w:locked/>
    <w:rsid w:val="00F617A1"/>
    <w:rPr>
      <w:rFonts w:ascii="Arial" w:hAnsi="Arial" w:cs="Times New Roman"/>
      <w:sz w:val="20"/>
      <w:szCs w:val="20"/>
      <w:lang w:eastAsia="en-US"/>
    </w:rPr>
  </w:style>
  <w:style w:type="paragraph" w:styleId="Footer">
    <w:name w:val="footer"/>
    <w:basedOn w:val="Normal"/>
    <w:link w:val="FooterChar"/>
    <w:uiPriority w:val="99"/>
    <w:rsid w:val="00F770BC"/>
    <w:pPr>
      <w:tabs>
        <w:tab w:val="center" w:pos="4153"/>
        <w:tab w:val="right" w:pos="8306"/>
      </w:tabs>
    </w:pPr>
  </w:style>
  <w:style w:type="character" w:customStyle="1" w:styleId="FooterChar">
    <w:name w:val="Footer Char"/>
    <w:basedOn w:val="DefaultParagraphFont"/>
    <w:link w:val="Footer"/>
    <w:uiPriority w:val="99"/>
    <w:locked/>
    <w:rsid w:val="00F617A1"/>
    <w:rPr>
      <w:rFonts w:ascii="Arial" w:hAnsi="Arial" w:cs="Times New Roman"/>
      <w:sz w:val="20"/>
      <w:szCs w:val="20"/>
      <w:lang w:eastAsia="en-US"/>
    </w:rPr>
  </w:style>
  <w:style w:type="paragraph" w:customStyle="1" w:styleId="p7">
    <w:name w:val="p7"/>
    <w:basedOn w:val="Normal"/>
    <w:uiPriority w:val="99"/>
    <w:rsid w:val="00F770BC"/>
    <w:pPr>
      <w:spacing w:line="480" w:lineRule="auto"/>
      <w:ind w:left="720" w:hanging="720"/>
    </w:pPr>
    <w:rPr>
      <w:rFonts w:ascii="Times" w:hAnsi="Times"/>
    </w:rPr>
  </w:style>
  <w:style w:type="paragraph" w:styleId="BodyText">
    <w:name w:val="Body Text"/>
    <w:basedOn w:val="Normal"/>
    <w:link w:val="BodyTextChar"/>
    <w:uiPriority w:val="99"/>
    <w:rsid w:val="00F770BC"/>
    <w:rPr>
      <w:rFonts w:ascii="Times New Roman" w:hAnsi="Times New Roman"/>
    </w:rPr>
  </w:style>
  <w:style w:type="character" w:customStyle="1" w:styleId="BodyTextChar">
    <w:name w:val="Body Text Char"/>
    <w:basedOn w:val="DefaultParagraphFont"/>
    <w:link w:val="BodyText"/>
    <w:uiPriority w:val="99"/>
    <w:semiHidden/>
    <w:locked/>
    <w:rsid w:val="00F617A1"/>
    <w:rPr>
      <w:rFonts w:ascii="Arial" w:hAnsi="Arial" w:cs="Times New Roman"/>
      <w:sz w:val="20"/>
      <w:szCs w:val="20"/>
      <w:lang w:eastAsia="en-US"/>
    </w:rPr>
  </w:style>
  <w:style w:type="character" w:styleId="CommentReference">
    <w:name w:val="annotation reference"/>
    <w:basedOn w:val="DefaultParagraphFont"/>
    <w:uiPriority w:val="99"/>
    <w:semiHidden/>
    <w:rsid w:val="00F770BC"/>
    <w:rPr>
      <w:rFonts w:cs="Times New Roman"/>
      <w:sz w:val="16"/>
    </w:rPr>
  </w:style>
  <w:style w:type="paragraph" w:styleId="CommentText">
    <w:name w:val="annotation text"/>
    <w:basedOn w:val="Normal"/>
    <w:link w:val="CommentTextChar"/>
    <w:uiPriority w:val="99"/>
    <w:semiHidden/>
    <w:rsid w:val="00F770BC"/>
    <w:rPr>
      <w:sz w:val="20"/>
    </w:rPr>
  </w:style>
  <w:style w:type="character" w:customStyle="1" w:styleId="CommentTextChar">
    <w:name w:val="Comment Text Char"/>
    <w:basedOn w:val="DefaultParagraphFont"/>
    <w:link w:val="CommentText"/>
    <w:uiPriority w:val="99"/>
    <w:semiHidden/>
    <w:locked/>
    <w:rsid w:val="00717E35"/>
    <w:rPr>
      <w:rFonts w:ascii="Arial" w:hAnsi="Arial" w:cs="Times New Roman"/>
      <w:lang w:eastAsia="en-US"/>
    </w:rPr>
  </w:style>
  <w:style w:type="paragraph" w:styleId="List">
    <w:name w:val="List"/>
    <w:basedOn w:val="Normal"/>
    <w:uiPriority w:val="99"/>
    <w:rsid w:val="00F770BC"/>
    <w:pPr>
      <w:ind w:left="283" w:hanging="283"/>
    </w:pPr>
  </w:style>
  <w:style w:type="paragraph" w:styleId="List2">
    <w:name w:val="List 2"/>
    <w:basedOn w:val="Normal"/>
    <w:uiPriority w:val="99"/>
    <w:rsid w:val="00F770BC"/>
    <w:pPr>
      <w:ind w:left="566" w:hanging="283"/>
    </w:pPr>
  </w:style>
  <w:style w:type="paragraph" w:styleId="List3">
    <w:name w:val="List 3"/>
    <w:basedOn w:val="Normal"/>
    <w:uiPriority w:val="99"/>
    <w:rsid w:val="00F770BC"/>
    <w:pPr>
      <w:ind w:left="849" w:hanging="283"/>
    </w:pPr>
  </w:style>
  <w:style w:type="paragraph" w:styleId="List4">
    <w:name w:val="List 4"/>
    <w:basedOn w:val="Normal"/>
    <w:uiPriority w:val="99"/>
    <w:rsid w:val="00F770BC"/>
    <w:pPr>
      <w:ind w:left="1132" w:hanging="283"/>
    </w:pPr>
  </w:style>
  <w:style w:type="paragraph" w:styleId="List5">
    <w:name w:val="List 5"/>
    <w:basedOn w:val="Normal"/>
    <w:uiPriority w:val="99"/>
    <w:rsid w:val="00F770BC"/>
    <w:pPr>
      <w:ind w:left="1415" w:hanging="283"/>
    </w:pPr>
  </w:style>
  <w:style w:type="paragraph" w:styleId="ListContinue">
    <w:name w:val="List Continue"/>
    <w:basedOn w:val="Normal"/>
    <w:uiPriority w:val="99"/>
    <w:rsid w:val="00F770BC"/>
    <w:pPr>
      <w:spacing w:after="120"/>
      <w:ind w:left="283"/>
    </w:pPr>
  </w:style>
  <w:style w:type="paragraph" w:styleId="ListContinue2">
    <w:name w:val="List Continue 2"/>
    <w:basedOn w:val="Normal"/>
    <w:uiPriority w:val="99"/>
    <w:rsid w:val="00F770BC"/>
    <w:pPr>
      <w:spacing w:after="120"/>
      <w:ind w:left="566"/>
    </w:pPr>
  </w:style>
  <w:style w:type="paragraph" w:styleId="ListContinue3">
    <w:name w:val="List Continue 3"/>
    <w:basedOn w:val="Normal"/>
    <w:uiPriority w:val="99"/>
    <w:rsid w:val="00F770BC"/>
    <w:pPr>
      <w:spacing w:after="120"/>
      <w:ind w:left="849"/>
    </w:pPr>
  </w:style>
  <w:style w:type="paragraph" w:styleId="ListContinue4">
    <w:name w:val="List Continue 4"/>
    <w:basedOn w:val="Normal"/>
    <w:uiPriority w:val="99"/>
    <w:rsid w:val="00F770BC"/>
    <w:pPr>
      <w:spacing w:after="120"/>
      <w:ind w:left="1132"/>
    </w:pPr>
  </w:style>
  <w:style w:type="character" w:styleId="PageNumber">
    <w:name w:val="page number"/>
    <w:basedOn w:val="DefaultParagraphFont"/>
    <w:uiPriority w:val="99"/>
    <w:rsid w:val="00F770BC"/>
    <w:rPr>
      <w:rFonts w:cs="Times New Roman"/>
    </w:rPr>
  </w:style>
  <w:style w:type="paragraph" w:styleId="BalloonText">
    <w:name w:val="Balloon Text"/>
    <w:basedOn w:val="Normal"/>
    <w:link w:val="BalloonTextChar"/>
    <w:uiPriority w:val="99"/>
    <w:semiHidden/>
    <w:rsid w:val="00F770BC"/>
    <w:rPr>
      <w:rFonts w:ascii="Tahoma" w:hAnsi="Tahoma" w:cs="Helvetica"/>
      <w:sz w:val="16"/>
      <w:szCs w:val="16"/>
    </w:rPr>
  </w:style>
  <w:style w:type="character" w:customStyle="1" w:styleId="BalloonTextChar">
    <w:name w:val="Balloon Text Char"/>
    <w:basedOn w:val="DefaultParagraphFont"/>
    <w:link w:val="BalloonText"/>
    <w:uiPriority w:val="99"/>
    <w:semiHidden/>
    <w:locked/>
    <w:rsid w:val="00F617A1"/>
    <w:rPr>
      <w:rFonts w:cs="Times New Roman"/>
      <w:sz w:val="2"/>
      <w:lang w:eastAsia="en-US"/>
    </w:rPr>
  </w:style>
  <w:style w:type="paragraph" w:styleId="NormalWeb">
    <w:name w:val="Normal (Web)"/>
    <w:basedOn w:val="Normal"/>
    <w:uiPriority w:val="99"/>
    <w:rsid w:val="00F770BC"/>
    <w:pPr>
      <w:spacing w:before="100" w:beforeAutospacing="1" w:after="100" w:afterAutospacing="1"/>
    </w:pPr>
    <w:rPr>
      <w:rFonts w:ascii="Helvetica" w:hAnsi="Helvetica"/>
      <w:color w:val="000000"/>
      <w:sz w:val="22"/>
      <w:szCs w:val="22"/>
      <w:lang w:eastAsia="en-GB"/>
    </w:rPr>
  </w:style>
  <w:style w:type="paragraph" w:styleId="BodyText2">
    <w:name w:val="Body Text 2"/>
    <w:basedOn w:val="Normal"/>
    <w:link w:val="BodyText2Char"/>
    <w:uiPriority w:val="99"/>
    <w:rsid w:val="00F770BC"/>
    <w:pPr>
      <w:tabs>
        <w:tab w:val="left" w:pos="709"/>
        <w:tab w:val="left" w:pos="1418"/>
        <w:tab w:val="left" w:pos="2127"/>
        <w:tab w:val="left" w:pos="2835"/>
        <w:tab w:val="left" w:pos="3686"/>
        <w:tab w:val="left" w:pos="4395"/>
      </w:tabs>
      <w:jc w:val="both"/>
    </w:pPr>
    <w:rPr>
      <w:rFonts w:ascii="&quot;MS Sans Serif&quot;" w:hAnsi="&quot;MS Sans Serif&quot;"/>
    </w:rPr>
  </w:style>
  <w:style w:type="character" w:customStyle="1" w:styleId="BodyText2Char">
    <w:name w:val="Body Text 2 Char"/>
    <w:basedOn w:val="DefaultParagraphFont"/>
    <w:link w:val="BodyText2"/>
    <w:uiPriority w:val="99"/>
    <w:semiHidden/>
    <w:locked/>
    <w:rsid w:val="00F617A1"/>
    <w:rPr>
      <w:rFonts w:ascii="Arial" w:hAnsi="Arial" w:cs="Times New Roman"/>
      <w:sz w:val="20"/>
      <w:szCs w:val="20"/>
      <w:lang w:eastAsia="en-US"/>
    </w:rPr>
  </w:style>
  <w:style w:type="paragraph" w:styleId="FootnoteText">
    <w:name w:val="footnote text"/>
    <w:basedOn w:val="Normal"/>
    <w:link w:val="FootnoteTextChar"/>
    <w:uiPriority w:val="99"/>
    <w:semiHidden/>
    <w:rsid w:val="00F770BC"/>
    <w:pPr>
      <w:ind w:left="144" w:hanging="144"/>
      <w:jc w:val="both"/>
    </w:pPr>
    <w:rPr>
      <w:sz w:val="16"/>
    </w:rPr>
  </w:style>
  <w:style w:type="character" w:customStyle="1" w:styleId="FootnoteTextChar">
    <w:name w:val="Footnote Text Char"/>
    <w:basedOn w:val="DefaultParagraphFont"/>
    <w:link w:val="FootnoteText"/>
    <w:uiPriority w:val="99"/>
    <w:semiHidden/>
    <w:locked/>
    <w:rsid w:val="00F617A1"/>
    <w:rPr>
      <w:rFonts w:ascii="Arial" w:hAnsi="Arial" w:cs="Times New Roman"/>
      <w:sz w:val="20"/>
      <w:szCs w:val="20"/>
      <w:lang w:eastAsia="en-US"/>
    </w:rPr>
  </w:style>
  <w:style w:type="character" w:styleId="FootnoteReference">
    <w:name w:val="footnote reference"/>
    <w:basedOn w:val="DefaultParagraphFont"/>
    <w:uiPriority w:val="99"/>
    <w:semiHidden/>
    <w:rsid w:val="00F770BC"/>
    <w:rPr>
      <w:rFonts w:cs="Times New Roman"/>
      <w:vertAlign w:val="superscript"/>
    </w:rPr>
  </w:style>
  <w:style w:type="paragraph" w:customStyle="1" w:styleId="CorpLevel1">
    <w:name w:val="Corp Level 1"/>
    <w:basedOn w:val="Heading1"/>
    <w:uiPriority w:val="99"/>
    <w:rsid w:val="00F770BC"/>
    <w:pPr>
      <w:numPr>
        <w:numId w:val="3"/>
      </w:numPr>
      <w:spacing w:after="240"/>
      <w:jc w:val="both"/>
    </w:pPr>
    <w:rPr>
      <w:rFonts w:cs="Arial"/>
      <w:bCs/>
      <w:kern w:val="32"/>
      <w:sz w:val="23"/>
      <w:szCs w:val="32"/>
      <w:u w:val="single"/>
      <w:lang w:eastAsia="en-GB"/>
    </w:rPr>
  </w:style>
  <w:style w:type="paragraph" w:customStyle="1" w:styleId="CorpLevel2">
    <w:name w:val="Corp Level 2"/>
    <w:basedOn w:val="Normal"/>
    <w:uiPriority w:val="99"/>
    <w:rsid w:val="00F770BC"/>
    <w:pPr>
      <w:numPr>
        <w:ilvl w:val="1"/>
        <w:numId w:val="3"/>
      </w:numPr>
      <w:spacing w:after="240"/>
      <w:jc w:val="both"/>
    </w:pPr>
    <w:rPr>
      <w:sz w:val="23"/>
      <w:lang w:eastAsia="en-GB"/>
    </w:rPr>
  </w:style>
  <w:style w:type="paragraph" w:customStyle="1" w:styleId="CorpLevel3">
    <w:name w:val="Corp Level 3"/>
    <w:basedOn w:val="Normal"/>
    <w:uiPriority w:val="99"/>
    <w:rsid w:val="00F770BC"/>
    <w:pPr>
      <w:numPr>
        <w:ilvl w:val="2"/>
        <w:numId w:val="3"/>
      </w:numPr>
      <w:spacing w:after="240"/>
      <w:jc w:val="both"/>
    </w:pPr>
    <w:rPr>
      <w:sz w:val="23"/>
      <w:lang w:eastAsia="en-GB"/>
    </w:rPr>
  </w:style>
  <w:style w:type="paragraph" w:customStyle="1" w:styleId="CorpLevel4">
    <w:name w:val="Corp Level 4"/>
    <w:basedOn w:val="Normal"/>
    <w:uiPriority w:val="99"/>
    <w:rsid w:val="00F770BC"/>
    <w:pPr>
      <w:numPr>
        <w:ilvl w:val="3"/>
        <w:numId w:val="3"/>
      </w:numPr>
      <w:spacing w:after="240"/>
      <w:jc w:val="both"/>
    </w:pPr>
    <w:rPr>
      <w:sz w:val="23"/>
      <w:lang w:eastAsia="en-GB"/>
    </w:rPr>
  </w:style>
  <w:style w:type="paragraph" w:customStyle="1" w:styleId="CorpLevel5">
    <w:name w:val="Corp Level 5"/>
    <w:basedOn w:val="Normal"/>
    <w:uiPriority w:val="99"/>
    <w:rsid w:val="00F770BC"/>
    <w:pPr>
      <w:numPr>
        <w:ilvl w:val="4"/>
        <w:numId w:val="3"/>
      </w:numPr>
      <w:spacing w:after="240"/>
      <w:jc w:val="both"/>
    </w:pPr>
    <w:rPr>
      <w:sz w:val="23"/>
      <w:lang w:eastAsia="en-GB"/>
    </w:rPr>
  </w:style>
  <w:style w:type="paragraph" w:customStyle="1" w:styleId="CorpLevel6">
    <w:name w:val="Corp Level 6"/>
    <w:basedOn w:val="Normal"/>
    <w:uiPriority w:val="99"/>
    <w:rsid w:val="00F770BC"/>
    <w:pPr>
      <w:numPr>
        <w:ilvl w:val="5"/>
        <w:numId w:val="3"/>
      </w:numPr>
      <w:spacing w:after="240"/>
      <w:jc w:val="both"/>
    </w:pPr>
    <w:rPr>
      <w:sz w:val="23"/>
      <w:lang w:eastAsia="en-GB"/>
    </w:rPr>
  </w:style>
  <w:style w:type="paragraph" w:customStyle="1" w:styleId="Body2">
    <w:name w:val="Body 2"/>
    <w:basedOn w:val="Normal"/>
    <w:uiPriority w:val="99"/>
    <w:rsid w:val="00F770BC"/>
    <w:pPr>
      <w:tabs>
        <w:tab w:val="left" w:pos="851"/>
      </w:tabs>
      <w:spacing w:after="240"/>
      <w:ind w:left="851"/>
      <w:jc w:val="both"/>
    </w:pPr>
  </w:style>
  <w:style w:type="paragraph" w:customStyle="1" w:styleId="BodyText0">
    <w:name w:val="#Body Text"/>
    <w:basedOn w:val="Normal"/>
    <w:uiPriority w:val="99"/>
    <w:rsid w:val="00F770BC"/>
    <w:pPr>
      <w:widowControl w:val="0"/>
      <w:spacing w:after="240"/>
    </w:pPr>
    <w:rPr>
      <w:sz w:val="23"/>
    </w:rPr>
  </w:style>
  <w:style w:type="character" w:customStyle="1" w:styleId="CrossReference">
    <w:name w:val="Cross Reference"/>
    <w:basedOn w:val="DefaultParagraphFont"/>
    <w:uiPriority w:val="99"/>
    <w:rsid w:val="00F770BC"/>
    <w:rPr>
      <w:rFonts w:ascii="Arial" w:hAnsi="Arial" w:cs="Times New Roman"/>
      <w:b/>
      <w:color w:val="auto"/>
      <w:sz w:val="24"/>
      <w:u w:val="none"/>
    </w:rPr>
  </w:style>
  <w:style w:type="paragraph" w:customStyle="1" w:styleId="StyleCorpLevel1LatinArial115ptNounderline">
    <w:name w:val="Style Corp Level 1 + (Latin) Arial 11.5 pt No underline"/>
    <w:basedOn w:val="CorpLevel1"/>
    <w:uiPriority w:val="99"/>
    <w:rsid w:val="00F770BC"/>
    <w:rPr>
      <w:u w:val="none"/>
    </w:rPr>
  </w:style>
  <w:style w:type="paragraph" w:customStyle="1" w:styleId="StyleCorpLevel2Firstline0After0pt">
    <w:name w:val="Style Corp Level 2 + First line:  0&quot; After:  0 pt"/>
    <w:basedOn w:val="CorpLevel2"/>
    <w:uiPriority w:val="99"/>
    <w:rsid w:val="00F770BC"/>
    <w:pPr>
      <w:spacing w:after="0"/>
      <w:ind w:firstLine="0"/>
    </w:pPr>
  </w:style>
  <w:style w:type="character" w:styleId="Strong">
    <w:name w:val="Strong"/>
    <w:basedOn w:val="DefaultParagraphFont"/>
    <w:uiPriority w:val="99"/>
    <w:qFormat/>
    <w:rsid w:val="00F770BC"/>
    <w:rPr>
      <w:rFonts w:cs="Times New Roman"/>
      <w:b/>
      <w:bCs/>
    </w:rPr>
  </w:style>
  <w:style w:type="character" w:customStyle="1" w:styleId="legdslegrhslegp3textc1amend">
    <w:name w:val="legds legrhs legp3textc1amend"/>
    <w:basedOn w:val="DefaultParagraphFont"/>
    <w:uiPriority w:val="99"/>
    <w:rsid w:val="000A22A1"/>
    <w:rPr>
      <w:rFonts w:cs="Times New Roman"/>
    </w:rPr>
  </w:style>
  <w:style w:type="character" w:customStyle="1" w:styleId="legmarginnoteref">
    <w:name w:val="legmarginnoteref"/>
    <w:basedOn w:val="DefaultParagraphFont"/>
    <w:uiPriority w:val="99"/>
    <w:rsid w:val="000A22A1"/>
    <w:rPr>
      <w:rFonts w:cs="Times New Roman"/>
    </w:rPr>
  </w:style>
  <w:style w:type="paragraph" w:customStyle="1" w:styleId="Level2">
    <w:name w:val="Level 2"/>
    <w:basedOn w:val="Normal"/>
    <w:uiPriority w:val="99"/>
    <w:rsid w:val="006E16AC"/>
    <w:pPr>
      <w:outlineLvl w:val="1"/>
    </w:pPr>
    <w:rPr>
      <w:lang w:eastAsia="en-GB"/>
    </w:rPr>
  </w:style>
  <w:style w:type="paragraph" w:customStyle="1" w:styleId="DefaultText">
    <w:name w:val="Default Text"/>
    <w:basedOn w:val="Normal"/>
    <w:uiPriority w:val="99"/>
    <w:rsid w:val="002C547A"/>
    <w:pPr>
      <w:overflowPunct w:val="0"/>
      <w:autoSpaceDE w:val="0"/>
      <w:autoSpaceDN w:val="0"/>
      <w:adjustRightInd w:val="0"/>
      <w:textAlignment w:val="baseline"/>
    </w:pPr>
    <w:rPr>
      <w:lang w:eastAsia="en-GB"/>
    </w:rPr>
  </w:style>
  <w:style w:type="character" w:styleId="Hyperlink">
    <w:name w:val="Hyperlink"/>
    <w:basedOn w:val="DefaultParagraphFont"/>
    <w:uiPriority w:val="99"/>
    <w:rsid w:val="00945FBF"/>
    <w:rPr>
      <w:rFonts w:cs="Times New Roman"/>
      <w:color w:val="0000FF"/>
      <w:u w:val="single"/>
    </w:rPr>
  </w:style>
  <w:style w:type="table" w:styleId="TableGrid">
    <w:name w:val="Table Grid"/>
    <w:basedOn w:val="TableNormal"/>
    <w:uiPriority w:val="99"/>
    <w:rsid w:val="000F23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0465AE"/>
    <w:rPr>
      <w:b/>
      <w:bCs/>
    </w:rPr>
  </w:style>
  <w:style w:type="character" w:customStyle="1" w:styleId="CommentSubjectChar">
    <w:name w:val="Comment Subject Char"/>
    <w:basedOn w:val="CommentTextChar"/>
    <w:link w:val="CommentSubject"/>
    <w:uiPriority w:val="99"/>
    <w:semiHidden/>
    <w:locked/>
    <w:rsid w:val="00F617A1"/>
    <w:rPr>
      <w:rFonts w:ascii="Arial" w:hAnsi="Arial" w:cs="Times New Roman"/>
      <w:b/>
      <w:bCs/>
      <w:sz w:val="20"/>
      <w:szCs w:val="20"/>
      <w:lang w:eastAsia="en-US"/>
    </w:rPr>
  </w:style>
  <w:style w:type="paragraph" w:styleId="DocumentMap">
    <w:name w:val="Document Map"/>
    <w:basedOn w:val="Normal"/>
    <w:link w:val="DocumentMapChar"/>
    <w:uiPriority w:val="99"/>
    <w:semiHidden/>
    <w:rsid w:val="00992A7D"/>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F617A1"/>
    <w:rPr>
      <w:rFonts w:cs="Times New Roman"/>
      <w:sz w:val="2"/>
      <w:lang w:eastAsia="en-US"/>
    </w:rPr>
  </w:style>
  <w:style w:type="paragraph" w:customStyle="1" w:styleId="ClauseLevel1">
    <w:name w:val="ClauseLevel1"/>
    <w:uiPriority w:val="99"/>
    <w:rsid w:val="000F1D47"/>
    <w:pPr>
      <w:widowControl w:val="0"/>
      <w:autoSpaceDE w:val="0"/>
      <w:autoSpaceDN w:val="0"/>
      <w:adjustRightInd w:val="0"/>
      <w:spacing w:line="360" w:lineRule="auto"/>
      <w:jc w:val="both"/>
    </w:pPr>
    <w:rPr>
      <w:rFonts w:ascii="Arial" w:hAnsi="Arial" w:cs="Arial"/>
      <w:color w:val="000000"/>
      <w:sz w:val="20"/>
      <w:szCs w:val="20"/>
    </w:rPr>
  </w:style>
  <w:style w:type="paragraph" w:customStyle="1" w:styleId="ClauseLevel2">
    <w:name w:val="ClauseLevel2"/>
    <w:uiPriority w:val="99"/>
    <w:rsid w:val="000F1D47"/>
    <w:pPr>
      <w:widowControl w:val="0"/>
      <w:autoSpaceDE w:val="0"/>
      <w:autoSpaceDN w:val="0"/>
      <w:adjustRightInd w:val="0"/>
      <w:spacing w:line="360" w:lineRule="auto"/>
      <w:jc w:val="both"/>
    </w:pPr>
    <w:rPr>
      <w:rFonts w:ascii="Arial" w:hAnsi="Arial" w:cs="Arial"/>
      <w:color w:val="000000"/>
      <w:sz w:val="20"/>
      <w:szCs w:val="20"/>
    </w:rPr>
  </w:style>
  <w:style w:type="paragraph" w:customStyle="1" w:styleId="ClauseLevel1Heading">
    <w:name w:val="ClauseLevel1Heading"/>
    <w:uiPriority w:val="99"/>
    <w:rsid w:val="000E1B8F"/>
    <w:pPr>
      <w:widowControl w:val="0"/>
      <w:autoSpaceDE w:val="0"/>
      <w:autoSpaceDN w:val="0"/>
      <w:adjustRightInd w:val="0"/>
      <w:spacing w:line="360" w:lineRule="auto"/>
    </w:pPr>
    <w:rPr>
      <w:rFonts w:ascii="Arial" w:hAnsi="Arial" w:cs="Arial"/>
      <w:b/>
      <w:bCs/>
      <w:color w:val="000000"/>
      <w:sz w:val="20"/>
      <w:szCs w:val="20"/>
    </w:rPr>
  </w:style>
  <w:style w:type="character" w:styleId="Emphasis">
    <w:name w:val="Emphasis"/>
    <w:basedOn w:val="DefaultParagraphFont"/>
    <w:uiPriority w:val="99"/>
    <w:qFormat/>
    <w:locked/>
    <w:rsid w:val="00F52CB6"/>
    <w:rPr>
      <w:rFonts w:cs="Times New Roman"/>
      <w:i/>
      <w:iCs/>
    </w:rPr>
  </w:style>
  <w:style w:type="character" w:styleId="HTMLTypewriter">
    <w:name w:val="HTML Typewriter"/>
    <w:basedOn w:val="DefaultParagraphFont"/>
    <w:uiPriority w:val="99"/>
    <w:locked/>
    <w:rsid w:val="004042FA"/>
    <w:rPr>
      <w:rFonts w:ascii="Courier New" w:hAnsi="Courier New" w:cs="Courier New"/>
      <w:sz w:val="20"/>
      <w:szCs w:val="20"/>
    </w:rPr>
  </w:style>
  <w:style w:type="paragraph" w:styleId="TOC3">
    <w:name w:val="toc 3"/>
    <w:basedOn w:val="Normal"/>
    <w:next w:val="Normal"/>
    <w:autoRedefine/>
    <w:uiPriority w:val="99"/>
    <w:rsid w:val="0090584E"/>
    <w:pPr>
      <w:tabs>
        <w:tab w:val="left" w:pos="709"/>
        <w:tab w:val="right" w:leader="dot" w:pos="7655"/>
      </w:tabs>
      <w:spacing w:line="300" w:lineRule="atLeast"/>
      <w:ind w:left="709" w:right="1219" w:hanging="709"/>
      <w:jc w:val="both"/>
    </w:pPr>
    <w:rPr>
      <w:rFonts w:ascii="Times New Roman" w:hAnsi="Times New Roman"/>
      <w:noProof/>
      <w:sz w:val="20"/>
    </w:rPr>
  </w:style>
  <w:style w:type="paragraph" w:styleId="ListParagraph">
    <w:name w:val="List Paragraph"/>
    <w:basedOn w:val="Normal"/>
    <w:uiPriority w:val="99"/>
    <w:qFormat/>
    <w:rsid w:val="007E61FF"/>
    <w:pPr>
      <w:ind w:left="720"/>
      <w:contextualSpacing/>
    </w:pPr>
    <w:rPr>
      <w:rFonts w:ascii="Times New Roman" w:hAnsi="Times New Roman"/>
      <w:sz w:val="20"/>
    </w:rPr>
  </w:style>
  <w:style w:type="character" w:customStyle="1" w:styleId="searchword3">
    <w:name w:val="searchword3"/>
    <w:basedOn w:val="DefaultParagraphFont"/>
    <w:uiPriority w:val="99"/>
    <w:rsid w:val="009E6D71"/>
    <w:rPr>
      <w:rFonts w:cs="Times New Roman"/>
      <w:shd w:val="clear" w:color="auto" w:fill="FFFF00"/>
    </w:rPr>
  </w:style>
  <w:style w:type="character" w:customStyle="1" w:styleId="hiddennotetext1">
    <w:name w:val="hiddennotetext1"/>
    <w:basedOn w:val="DefaultParagraphFont"/>
    <w:uiPriority w:val="99"/>
    <w:rsid w:val="0044794C"/>
    <w:rPr>
      <w:rFonts w:cs="Times New Roman"/>
      <w:vanish/>
    </w:rPr>
  </w:style>
  <w:style w:type="character" w:customStyle="1" w:styleId="fullnotetitle">
    <w:name w:val="fullnotetitle"/>
    <w:basedOn w:val="DefaultParagraphFont"/>
    <w:uiPriority w:val="99"/>
    <w:rsid w:val="0044794C"/>
    <w:rPr>
      <w:rFonts w:cs="Times New Roman"/>
    </w:rPr>
  </w:style>
  <w:style w:type="character" w:customStyle="1" w:styleId="notetitleprint1">
    <w:name w:val="notetitleprint1"/>
    <w:basedOn w:val="DefaultParagraphFont"/>
    <w:uiPriority w:val="99"/>
    <w:rsid w:val="0044794C"/>
    <w:rPr>
      <w:rFonts w:cs="Times New Roman"/>
      <w:vanish/>
    </w:rPr>
  </w:style>
  <w:style w:type="character" w:customStyle="1" w:styleId="searchword8">
    <w:name w:val="searchword8"/>
    <w:basedOn w:val="DefaultParagraphFont"/>
    <w:uiPriority w:val="99"/>
    <w:rsid w:val="0044794C"/>
    <w:rPr>
      <w:rFonts w:cs="Times New Roman"/>
      <w:shd w:val="clear" w:color="auto" w:fill="FFFF00"/>
    </w:rPr>
  </w:style>
  <w:style w:type="character" w:customStyle="1" w:styleId="searchword9">
    <w:name w:val="searchword9"/>
    <w:basedOn w:val="DefaultParagraphFont"/>
    <w:uiPriority w:val="99"/>
    <w:rsid w:val="0044794C"/>
    <w:rPr>
      <w:rFonts w:cs="Times New Roman"/>
      <w:shd w:val="clear" w:color="auto" w:fill="FFFF00"/>
    </w:rPr>
  </w:style>
  <w:style w:type="character" w:customStyle="1" w:styleId="searchword10">
    <w:name w:val="searchword10"/>
    <w:basedOn w:val="DefaultParagraphFont"/>
    <w:uiPriority w:val="99"/>
    <w:rsid w:val="0044794C"/>
    <w:rPr>
      <w:rFonts w:cs="Times New Roman"/>
      <w:shd w:val="clear" w:color="auto" w:fill="FFFF00"/>
    </w:rPr>
  </w:style>
  <w:style w:type="character" w:customStyle="1" w:styleId="searchword1">
    <w:name w:val="searchword1"/>
    <w:basedOn w:val="DefaultParagraphFont"/>
    <w:uiPriority w:val="99"/>
    <w:rsid w:val="00B8702A"/>
    <w:rPr>
      <w:rFonts w:cs="Times New Roman"/>
      <w:shd w:val="clear" w:color="auto" w:fill="FFFF00"/>
    </w:rPr>
  </w:style>
  <w:style w:type="character" w:customStyle="1" w:styleId="searchword2">
    <w:name w:val="searchword2"/>
    <w:basedOn w:val="DefaultParagraphFont"/>
    <w:uiPriority w:val="99"/>
    <w:rsid w:val="00B8702A"/>
    <w:rPr>
      <w:rFonts w:cs="Times New Roman"/>
      <w:shd w:val="clear" w:color="auto" w:fill="FFFF00"/>
    </w:rPr>
  </w:style>
  <w:style w:type="character" w:customStyle="1" w:styleId="CharChar1">
    <w:name w:val="Char Char1"/>
    <w:basedOn w:val="DefaultParagraphFont"/>
    <w:uiPriority w:val="99"/>
    <w:rsid w:val="00D71384"/>
    <w:rPr>
      <w:rFonts w:ascii="Arial" w:hAnsi="Arial" w:cs="Times New Roman"/>
      <w:sz w:val="24"/>
      <w:lang w:eastAsia="en-US"/>
    </w:rPr>
  </w:style>
  <w:style w:type="paragraph" w:customStyle="1" w:styleId="1Parties">
    <w:name w:val="(1) Parties"/>
    <w:basedOn w:val="Normal"/>
    <w:uiPriority w:val="99"/>
    <w:rsid w:val="00FF1FD3"/>
    <w:pPr>
      <w:numPr>
        <w:numId w:val="21"/>
      </w:numPr>
      <w:spacing w:before="120" w:after="120" w:line="300" w:lineRule="atLeast"/>
      <w:jc w:val="both"/>
    </w:pPr>
    <w:rPr>
      <w:rFonts w:ascii="Times New Roman" w:hAnsi="Times New Roman"/>
      <w:sz w:val="22"/>
    </w:rPr>
  </w:style>
  <w:style w:type="paragraph" w:customStyle="1" w:styleId="Scha">
    <w:name w:val="Sch a)"/>
    <w:basedOn w:val="Normal"/>
    <w:uiPriority w:val="99"/>
    <w:rsid w:val="00FF1FD3"/>
    <w:pPr>
      <w:numPr>
        <w:ilvl w:val="1"/>
        <w:numId w:val="21"/>
      </w:numPr>
      <w:spacing w:line="300" w:lineRule="atLeast"/>
      <w:jc w:val="both"/>
    </w:pPr>
    <w:rPr>
      <w:rFonts w:ascii="Times New Roman" w:hAnsi="Times New Roman"/>
      <w:sz w:val="22"/>
    </w:rPr>
  </w:style>
  <w:style w:type="character" w:customStyle="1" w:styleId="CharChar10">
    <w:name w:val="Char Char10"/>
    <w:basedOn w:val="DefaultParagraphFont"/>
    <w:uiPriority w:val="99"/>
    <w:semiHidden/>
    <w:locked/>
    <w:rsid w:val="00DC04C7"/>
    <w:rPr>
      <w:rFonts w:ascii="Arial" w:hAnsi="Arial" w:cs="Times New Roman"/>
      <w:sz w:val="20"/>
      <w:szCs w:val="20"/>
      <w:lang w:eastAsia="en-US"/>
    </w:rPr>
  </w:style>
  <w:style w:type="paragraph" w:customStyle="1" w:styleId="ClauseHeading1">
    <w:name w:val="ClauseHeading1"/>
    <w:basedOn w:val="Normal"/>
    <w:uiPriority w:val="99"/>
    <w:rsid w:val="009E6863"/>
    <w:pPr>
      <w:numPr>
        <w:numId w:val="5"/>
      </w:numPr>
      <w:suppressAutoHyphens/>
      <w:overflowPunct w:val="0"/>
      <w:autoSpaceDE w:val="0"/>
      <w:spacing w:after="100"/>
      <w:jc w:val="both"/>
      <w:textAlignment w:val="baseline"/>
    </w:pPr>
    <w:rPr>
      <w:rFonts w:ascii="Times New Roman" w:hAnsi="Times New Roman"/>
      <w:b/>
      <w:lang w:eastAsia="ar-SA"/>
    </w:rPr>
  </w:style>
  <w:style w:type="paragraph" w:customStyle="1" w:styleId="Definitions">
    <w:name w:val="Definitions"/>
    <w:basedOn w:val="Normal"/>
    <w:uiPriority w:val="99"/>
    <w:rsid w:val="006705E8"/>
    <w:pPr>
      <w:tabs>
        <w:tab w:val="left" w:pos="709"/>
      </w:tabs>
      <w:spacing w:after="120" w:line="300" w:lineRule="atLeast"/>
      <w:ind w:left="720"/>
      <w:jc w:val="both"/>
    </w:pPr>
    <w:rPr>
      <w:rFonts w:ascii="Times New Roman" w:hAnsi="Times New Roman"/>
      <w:sz w:val="22"/>
    </w:rPr>
  </w:style>
  <w:style w:type="character" w:customStyle="1" w:styleId="Defterm">
    <w:name w:val="Defterm"/>
    <w:uiPriority w:val="99"/>
    <w:rsid w:val="006705E8"/>
    <w:rPr>
      <w:b/>
      <w:color w:val="000000"/>
      <w:sz w:val="22"/>
    </w:rPr>
  </w:style>
  <w:style w:type="character" w:customStyle="1" w:styleId="searchword">
    <w:name w:val="searchword"/>
    <w:basedOn w:val="DefaultParagraphFont"/>
    <w:uiPriority w:val="99"/>
    <w:rsid w:val="000A76F4"/>
    <w:rPr>
      <w:rFonts w:cs="Times New Roman"/>
    </w:rPr>
  </w:style>
  <w:style w:type="paragraph" w:customStyle="1" w:styleId="ClauseHeading2">
    <w:name w:val="ClauseHeading2"/>
    <w:basedOn w:val="Normal"/>
    <w:uiPriority w:val="99"/>
    <w:rsid w:val="00AF449A"/>
    <w:pPr>
      <w:tabs>
        <w:tab w:val="num" w:pos="360"/>
      </w:tabs>
      <w:suppressAutoHyphens/>
      <w:overflowPunct w:val="0"/>
      <w:autoSpaceDE w:val="0"/>
      <w:spacing w:after="240"/>
      <w:jc w:val="both"/>
    </w:pPr>
    <w:rPr>
      <w:rFonts w:ascii="Times New Roman" w:hAnsi="Times New Roman"/>
      <w:lang w:eastAsia="ar-SA"/>
    </w:rPr>
  </w:style>
  <w:style w:type="character" w:customStyle="1" w:styleId="printlink1">
    <w:name w:val="printlink1"/>
    <w:basedOn w:val="DefaultParagraphFont"/>
    <w:uiPriority w:val="99"/>
    <w:rsid w:val="0050040C"/>
    <w:rPr>
      <w:rFonts w:cs="Times New Roman"/>
      <w:vanish/>
    </w:rPr>
  </w:style>
  <w:style w:type="paragraph" w:customStyle="1" w:styleId="Bullet1">
    <w:name w:val="Bullet 1"/>
    <w:basedOn w:val="Normal"/>
    <w:rsid w:val="008C75FB"/>
    <w:pPr>
      <w:widowControl w:val="0"/>
      <w:numPr>
        <w:numId w:val="41"/>
      </w:numPr>
      <w:adjustRightInd w:val="0"/>
      <w:textAlignment w:val="baseline"/>
    </w:pPr>
    <w:rPr>
      <w:lang w:eastAsia="en-GB"/>
    </w:rPr>
  </w:style>
  <w:style w:type="paragraph" w:customStyle="1" w:styleId="Bullet2">
    <w:name w:val="Bullet 2"/>
    <w:basedOn w:val="Body2"/>
    <w:rsid w:val="008C75FB"/>
    <w:pPr>
      <w:widowControl w:val="0"/>
      <w:numPr>
        <w:ilvl w:val="1"/>
        <w:numId w:val="41"/>
      </w:numPr>
      <w:tabs>
        <w:tab w:val="clear" w:pos="851"/>
      </w:tabs>
      <w:adjustRightInd w:val="0"/>
      <w:spacing w:after="0"/>
      <w:jc w:val="left"/>
      <w:textAlignment w:val="baseline"/>
    </w:pPr>
    <w:rPr>
      <w:lang w:eastAsia="en-GB"/>
    </w:rPr>
  </w:style>
  <w:style w:type="paragraph" w:customStyle="1" w:styleId="Bullet3">
    <w:name w:val="Bullet 3"/>
    <w:basedOn w:val="Normal"/>
    <w:rsid w:val="008C75FB"/>
    <w:pPr>
      <w:widowControl w:val="0"/>
      <w:numPr>
        <w:ilvl w:val="2"/>
        <w:numId w:val="41"/>
      </w:numPr>
      <w:adjustRightInd w:val="0"/>
      <w:textAlignment w:val="baseline"/>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0047">
      <w:marLeft w:val="0"/>
      <w:marRight w:val="0"/>
      <w:marTop w:val="0"/>
      <w:marBottom w:val="0"/>
      <w:divBdr>
        <w:top w:val="none" w:sz="0" w:space="0" w:color="auto"/>
        <w:left w:val="none" w:sz="0" w:space="0" w:color="auto"/>
        <w:bottom w:val="none" w:sz="0" w:space="0" w:color="auto"/>
        <w:right w:val="none" w:sz="0" w:space="0" w:color="auto"/>
      </w:divBdr>
      <w:divsChild>
        <w:div w:id="51540046">
          <w:marLeft w:val="0"/>
          <w:marRight w:val="0"/>
          <w:marTop w:val="0"/>
          <w:marBottom w:val="0"/>
          <w:divBdr>
            <w:top w:val="none" w:sz="0" w:space="0" w:color="auto"/>
            <w:left w:val="none" w:sz="0" w:space="0" w:color="auto"/>
            <w:bottom w:val="none" w:sz="0" w:space="0" w:color="auto"/>
            <w:right w:val="none" w:sz="0" w:space="0" w:color="auto"/>
          </w:divBdr>
        </w:div>
      </w:divsChild>
    </w:div>
    <w:div w:id="51540048">
      <w:marLeft w:val="0"/>
      <w:marRight w:val="0"/>
      <w:marTop w:val="0"/>
      <w:marBottom w:val="0"/>
      <w:divBdr>
        <w:top w:val="none" w:sz="0" w:space="0" w:color="auto"/>
        <w:left w:val="none" w:sz="0" w:space="0" w:color="auto"/>
        <w:bottom w:val="none" w:sz="0" w:space="0" w:color="auto"/>
        <w:right w:val="none" w:sz="0" w:space="0" w:color="auto"/>
      </w:divBdr>
      <w:divsChild>
        <w:div w:id="51540058">
          <w:marLeft w:val="0"/>
          <w:marRight w:val="0"/>
          <w:marTop w:val="0"/>
          <w:marBottom w:val="0"/>
          <w:divBdr>
            <w:top w:val="none" w:sz="0" w:space="0" w:color="auto"/>
            <w:left w:val="none" w:sz="0" w:space="0" w:color="auto"/>
            <w:bottom w:val="none" w:sz="0" w:space="0" w:color="auto"/>
            <w:right w:val="none" w:sz="0" w:space="0" w:color="auto"/>
          </w:divBdr>
          <w:divsChild>
            <w:div w:id="51540060">
              <w:marLeft w:val="-3075"/>
              <w:marRight w:val="0"/>
              <w:marTop w:val="0"/>
              <w:marBottom w:val="0"/>
              <w:divBdr>
                <w:top w:val="none" w:sz="0" w:space="0" w:color="auto"/>
                <w:left w:val="none" w:sz="0" w:space="0" w:color="auto"/>
                <w:bottom w:val="none" w:sz="0" w:space="0" w:color="auto"/>
                <w:right w:val="none" w:sz="0" w:space="0" w:color="auto"/>
              </w:divBdr>
              <w:divsChild>
                <w:div w:id="51540061">
                  <w:marLeft w:val="3075"/>
                  <w:marRight w:val="0"/>
                  <w:marTop w:val="0"/>
                  <w:marBottom w:val="0"/>
                  <w:divBdr>
                    <w:top w:val="none" w:sz="0" w:space="0" w:color="auto"/>
                    <w:left w:val="none" w:sz="0" w:space="0" w:color="auto"/>
                    <w:bottom w:val="none" w:sz="0" w:space="0" w:color="auto"/>
                    <w:right w:val="none" w:sz="0" w:space="0" w:color="auto"/>
                  </w:divBdr>
                  <w:divsChild>
                    <w:div w:id="51540067">
                      <w:marLeft w:val="0"/>
                      <w:marRight w:val="0"/>
                      <w:marTop w:val="0"/>
                      <w:marBottom w:val="0"/>
                      <w:divBdr>
                        <w:top w:val="none" w:sz="0" w:space="0" w:color="auto"/>
                        <w:left w:val="none" w:sz="0" w:space="0" w:color="auto"/>
                        <w:bottom w:val="none" w:sz="0" w:space="0" w:color="auto"/>
                        <w:right w:val="none" w:sz="0" w:space="0" w:color="auto"/>
                      </w:divBdr>
                      <w:divsChild>
                        <w:div w:id="51540051">
                          <w:marLeft w:val="-2550"/>
                          <w:marRight w:val="0"/>
                          <w:marTop w:val="0"/>
                          <w:marBottom w:val="0"/>
                          <w:divBdr>
                            <w:top w:val="none" w:sz="0" w:space="0" w:color="auto"/>
                            <w:left w:val="none" w:sz="0" w:space="0" w:color="auto"/>
                            <w:bottom w:val="none" w:sz="0" w:space="0" w:color="auto"/>
                            <w:right w:val="none" w:sz="0" w:space="0" w:color="auto"/>
                          </w:divBdr>
                          <w:divsChild>
                            <w:div w:id="51540062">
                              <w:marLeft w:val="2550"/>
                              <w:marRight w:val="0"/>
                              <w:marTop w:val="0"/>
                              <w:marBottom w:val="0"/>
                              <w:divBdr>
                                <w:top w:val="none" w:sz="0" w:space="0" w:color="auto"/>
                                <w:left w:val="none" w:sz="0" w:space="0" w:color="auto"/>
                                <w:bottom w:val="none" w:sz="0" w:space="0" w:color="auto"/>
                                <w:right w:val="none" w:sz="0" w:space="0" w:color="auto"/>
                              </w:divBdr>
                              <w:divsChild>
                                <w:div w:id="51540055">
                                  <w:marLeft w:val="3150"/>
                                  <w:marRight w:val="0"/>
                                  <w:marTop w:val="0"/>
                                  <w:marBottom w:val="0"/>
                                  <w:divBdr>
                                    <w:top w:val="none" w:sz="0" w:space="0" w:color="auto"/>
                                    <w:left w:val="none" w:sz="0" w:space="0" w:color="auto"/>
                                    <w:bottom w:val="none" w:sz="0" w:space="0" w:color="auto"/>
                                    <w:right w:val="none" w:sz="0" w:space="0" w:color="auto"/>
                                  </w:divBdr>
                                  <w:divsChild>
                                    <w:div w:id="51540068">
                                      <w:marLeft w:val="0"/>
                                      <w:marRight w:val="0"/>
                                      <w:marTop w:val="0"/>
                                      <w:marBottom w:val="0"/>
                                      <w:divBdr>
                                        <w:top w:val="none" w:sz="0" w:space="0" w:color="auto"/>
                                        <w:left w:val="none" w:sz="0" w:space="0" w:color="auto"/>
                                        <w:bottom w:val="none" w:sz="0" w:space="0" w:color="auto"/>
                                        <w:right w:val="none" w:sz="0" w:space="0" w:color="auto"/>
                                      </w:divBdr>
                                      <w:divsChild>
                                        <w:div w:id="515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540049">
      <w:marLeft w:val="0"/>
      <w:marRight w:val="0"/>
      <w:marTop w:val="0"/>
      <w:marBottom w:val="0"/>
      <w:divBdr>
        <w:top w:val="none" w:sz="0" w:space="0" w:color="auto"/>
        <w:left w:val="none" w:sz="0" w:space="0" w:color="auto"/>
        <w:bottom w:val="none" w:sz="0" w:space="0" w:color="auto"/>
        <w:right w:val="none" w:sz="0" w:space="0" w:color="auto"/>
      </w:divBdr>
      <w:divsChild>
        <w:div w:id="51540050">
          <w:marLeft w:val="0"/>
          <w:marRight w:val="0"/>
          <w:marTop w:val="0"/>
          <w:marBottom w:val="0"/>
          <w:divBdr>
            <w:top w:val="none" w:sz="0" w:space="0" w:color="auto"/>
            <w:left w:val="none" w:sz="0" w:space="0" w:color="auto"/>
            <w:bottom w:val="none" w:sz="0" w:space="0" w:color="auto"/>
            <w:right w:val="none" w:sz="0" w:space="0" w:color="auto"/>
          </w:divBdr>
          <w:divsChild>
            <w:div w:id="51540064">
              <w:marLeft w:val="-3075"/>
              <w:marRight w:val="0"/>
              <w:marTop w:val="0"/>
              <w:marBottom w:val="0"/>
              <w:divBdr>
                <w:top w:val="none" w:sz="0" w:space="0" w:color="auto"/>
                <w:left w:val="none" w:sz="0" w:space="0" w:color="auto"/>
                <w:bottom w:val="none" w:sz="0" w:space="0" w:color="auto"/>
                <w:right w:val="none" w:sz="0" w:space="0" w:color="auto"/>
              </w:divBdr>
              <w:divsChild>
                <w:div w:id="51540052">
                  <w:marLeft w:val="3075"/>
                  <w:marRight w:val="0"/>
                  <w:marTop w:val="0"/>
                  <w:marBottom w:val="0"/>
                  <w:divBdr>
                    <w:top w:val="none" w:sz="0" w:space="0" w:color="auto"/>
                    <w:left w:val="none" w:sz="0" w:space="0" w:color="auto"/>
                    <w:bottom w:val="none" w:sz="0" w:space="0" w:color="auto"/>
                    <w:right w:val="none" w:sz="0" w:space="0" w:color="auto"/>
                  </w:divBdr>
                  <w:divsChild>
                    <w:div w:id="51540063">
                      <w:marLeft w:val="0"/>
                      <w:marRight w:val="0"/>
                      <w:marTop w:val="0"/>
                      <w:marBottom w:val="0"/>
                      <w:divBdr>
                        <w:top w:val="none" w:sz="0" w:space="0" w:color="auto"/>
                        <w:left w:val="none" w:sz="0" w:space="0" w:color="auto"/>
                        <w:bottom w:val="none" w:sz="0" w:space="0" w:color="auto"/>
                        <w:right w:val="none" w:sz="0" w:space="0" w:color="auto"/>
                      </w:divBdr>
                      <w:divsChild>
                        <w:div w:id="51540065">
                          <w:marLeft w:val="-2550"/>
                          <w:marRight w:val="0"/>
                          <w:marTop w:val="0"/>
                          <w:marBottom w:val="0"/>
                          <w:divBdr>
                            <w:top w:val="none" w:sz="0" w:space="0" w:color="auto"/>
                            <w:left w:val="none" w:sz="0" w:space="0" w:color="auto"/>
                            <w:bottom w:val="none" w:sz="0" w:space="0" w:color="auto"/>
                            <w:right w:val="none" w:sz="0" w:space="0" w:color="auto"/>
                          </w:divBdr>
                          <w:divsChild>
                            <w:div w:id="51540070">
                              <w:marLeft w:val="2550"/>
                              <w:marRight w:val="0"/>
                              <w:marTop w:val="0"/>
                              <w:marBottom w:val="0"/>
                              <w:divBdr>
                                <w:top w:val="none" w:sz="0" w:space="0" w:color="auto"/>
                                <w:left w:val="none" w:sz="0" w:space="0" w:color="auto"/>
                                <w:bottom w:val="none" w:sz="0" w:space="0" w:color="auto"/>
                                <w:right w:val="none" w:sz="0" w:space="0" w:color="auto"/>
                              </w:divBdr>
                              <w:divsChild>
                                <w:div w:id="51540057">
                                  <w:marLeft w:val="3150"/>
                                  <w:marRight w:val="0"/>
                                  <w:marTop w:val="0"/>
                                  <w:marBottom w:val="0"/>
                                  <w:divBdr>
                                    <w:top w:val="none" w:sz="0" w:space="0" w:color="auto"/>
                                    <w:left w:val="none" w:sz="0" w:space="0" w:color="auto"/>
                                    <w:bottom w:val="none" w:sz="0" w:space="0" w:color="auto"/>
                                    <w:right w:val="none" w:sz="0" w:space="0" w:color="auto"/>
                                  </w:divBdr>
                                  <w:divsChild>
                                    <w:div w:id="51540069">
                                      <w:marLeft w:val="0"/>
                                      <w:marRight w:val="0"/>
                                      <w:marTop w:val="0"/>
                                      <w:marBottom w:val="0"/>
                                      <w:divBdr>
                                        <w:top w:val="none" w:sz="0" w:space="0" w:color="auto"/>
                                        <w:left w:val="none" w:sz="0" w:space="0" w:color="auto"/>
                                        <w:bottom w:val="none" w:sz="0" w:space="0" w:color="auto"/>
                                        <w:right w:val="none" w:sz="0" w:space="0" w:color="auto"/>
                                      </w:divBdr>
                                      <w:divsChild>
                                        <w:div w:id="515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540053">
      <w:marLeft w:val="0"/>
      <w:marRight w:val="0"/>
      <w:marTop w:val="0"/>
      <w:marBottom w:val="0"/>
      <w:divBdr>
        <w:top w:val="none" w:sz="0" w:space="0" w:color="auto"/>
        <w:left w:val="none" w:sz="0" w:space="0" w:color="auto"/>
        <w:bottom w:val="none" w:sz="0" w:space="0" w:color="auto"/>
        <w:right w:val="none" w:sz="0" w:space="0" w:color="auto"/>
      </w:divBdr>
    </w:div>
    <w:div w:id="51540054">
      <w:marLeft w:val="0"/>
      <w:marRight w:val="0"/>
      <w:marTop w:val="0"/>
      <w:marBottom w:val="0"/>
      <w:divBdr>
        <w:top w:val="none" w:sz="0" w:space="0" w:color="auto"/>
        <w:left w:val="none" w:sz="0" w:space="0" w:color="auto"/>
        <w:bottom w:val="none" w:sz="0" w:space="0" w:color="auto"/>
        <w:right w:val="none" w:sz="0" w:space="0" w:color="auto"/>
      </w:divBdr>
    </w:div>
    <w:div w:id="51540059">
      <w:marLeft w:val="0"/>
      <w:marRight w:val="0"/>
      <w:marTop w:val="0"/>
      <w:marBottom w:val="0"/>
      <w:divBdr>
        <w:top w:val="none" w:sz="0" w:space="0" w:color="auto"/>
        <w:left w:val="none" w:sz="0" w:space="0" w:color="auto"/>
        <w:bottom w:val="none" w:sz="0" w:space="0" w:color="auto"/>
        <w:right w:val="none" w:sz="0" w:space="0" w:color="auto"/>
      </w:divBdr>
    </w:div>
    <w:div w:id="51540071">
      <w:marLeft w:val="0"/>
      <w:marRight w:val="0"/>
      <w:marTop w:val="0"/>
      <w:marBottom w:val="0"/>
      <w:divBdr>
        <w:top w:val="none" w:sz="0" w:space="0" w:color="auto"/>
        <w:left w:val="none" w:sz="0" w:space="0" w:color="auto"/>
        <w:bottom w:val="none" w:sz="0" w:space="0" w:color="auto"/>
        <w:right w:val="none" w:sz="0" w:space="0" w:color="auto"/>
      </w:divBdr>
    </w:div>
    <w:div w:id="51540072">
      <w:marLeft w:val="0"/>
      <w:marRight w:val="0"/>
      <w:marTop w:val="0"/>
      <w:marBottom w:val="0"/>
      <w:divBdr>
        <w:top w:val="none" w:sz="0" w:space="0" w:color="auto"/>
        <w:left w:val="none" w:sz="0" w:space="0" w:color="auto"/>
        <w:bottom w:val="none" w:sz="0" w:space="0" w:color="auto"/>
        <w:right w:val="none" w:sz="0" w:space="0" w:color="auto"/>
      </w:divBdr>
    </w:div>
    <w:div w:id="51540073">
      <w:marLeft w:val="0"/>
      <w:marRight w:val="0"/>
      <w:marTop w:val="0"/>
      <w:marBottom w:val="0"/>
      <w:divBdr>
        <w:top w:val="none" w:sz="0" w:space="0" w:color="auto"/>
        <w:left w:val="none" w:sz="0" w:space="0" w:color="auto"/>
        <w:bottom w:val="none" w:sz="0" w:space="0" w:color="auto"/>
        <w:right w:val="none" w:sz="0" w:space="0" w:color="auto"/>
      </w:divBdr>
    </w:div>
    <w:div w:id="51540074">
      <w:marLeft w:val="0"/>
      <w:marRight w:val="0"/>
      <w:marTop w:val="0"/>
      <w:marBottom w:val="0"/>
      <w:divBdr>
        <w:top w:val="none" w:sz="0" w:space="0" w:color="auto"/>
        <w:left w:val="none" w:sz="0" w:space="0" w:color="auto"/>
        <w:bottom w:val="none" w:sz="0" w:space="0" w:color="auto"/>
        <w:right w:val="none" w:sz="0" w:space="0" w:color="auto"/>
      </w:divBdr>
    </w:div>
    <w:div w:id="51540075">
      <w:marLeft w:val="0"/>
      <w:marRight w:val="0"/>
      <w:marTop w:val="0"/>
      <w:marBottom w:val="0"/>
      <w:divBdr>
        <w:top w:val="none" w:sz="0" w:space="0" w:color="auto"/>
        <w:left w:val="none" w:sz="0" w:space="0" w:color="auto"/>
        <w:bottom w:val="none" w:sz="0" w:space="0" w:color="auto"/>
        <w:right w:val="none" w:sz="0" w:space="0" w:color="auto"/>
      </w:divBdr>
    </w:div>
    <w:div w:id="51540076">
      <w:marLeft w:val="0"/>
      <w:marRight w:val="0"/>
      <w:marTop w:val="0"/>
      <w:marBottom w:val="0"/>
      <w:divBdr>
        <w:top w:val="none" w:sz="0" w:space="0" w:color="auto"/>
        <w:left w:val="none" w:sz="0" w:space="0" w:color="auto"/>
        <w:bottom w:val="none" w:sz="0" w:space="0" w:color="auto"/>
        <w:right w:val="none" w:sz="0" w:space="0" w:color="auto"/>
      </w:divBdr>
    </w:div>
    <w:div w:id="51540077">
      <w:marLeft w:val="0"/>
      <w:marRight w:val="0"/>
      <w:marTop w:val="0"/>
      <w:marBottom w:val="0"/>
      <w:divBdr>
        <w:top w:val="none" w:sz="0" w:space="0" w:color="auto"/>
        <w:left w:val="none" w:sz="0" w:space="0" w:color="auto"/>
        <w:bottom w:val="none" w:sz="0" w:space="0" w:color="auto"/>
        <w:right w:val="none" w:sz="0" w:space="0" w:color="auto"/>
      </w:divBdr>
    </w:div>
    <w:div w:id="51540078">
      <w:marLeft w:val="0"/>
      <w:marRight w:val="0"/>
      <w:marTop w:val="0"/>
      <w:marBottom w:val="0"/>
      <w:divBdr>
        <w:top w:val="none" w:sz="0" w:space="0" w:color="auto"/>
        <w:left w:val="none" w:sz="0" w:space="0" w:color="auto"/>
        <w:bottom w:val="none" w:sz="0" w:space="0" w:color="auto"/>
        <w:right w:val="none" w:sz="0" w:space="0" w:color="auto"/>
      </w:divBdr>
    </w:div>
    <w:div w:id="138963947">
      <w:bodyDiv w:val="1"/>
      <w:marLeft w:val="0"/>
      <w:marRight w:val="0"/>
      <w:marTop w:val="0"/>
      <w:marBottom w:val="0"/>
      <w:divBdr>
        <w:top w:val="none" w:sz="0" w:space="0" w:color="auto"/>
        <w:left w:val="none" w:sz="0" w:space="0" w:color="auto"/>
        <w:bottom w:val="none" w:sz="0" w:space="0" w:color="auto"/>
        <w:right w:val="none" w:sz="0" w:space="0" w:color="auto"/>
      </w:divBdr>
    </w:div>
    <w:div w:id="16984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10872</Words>
  <Characters>61975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THIS AGREEMENT is made on the                               day of                Two thousand and four</vt:lpstr>
    </vt:vector>
  </TitlesOfParts>
  <LinksUpToDate>false</LinksUpToDate>
  <CharactersWithSpaces>72702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AGREEMENT is made on the                               day of                Two thousand and four</dc:title>
  <dc:creator/>
  <cp:lastModifiedBy/>
  <cp:revision>1</cp:revision>
  <cp:lastPrinted>2015-11-19T16:14:00Z</cp:lastPrinted>
  <dcterms:created xsi:type="dcterms:W3CDTF">2021-08-04T09:02:00Z</dcterms:created>
  <dcterms:modified xsi:type="dcterms:W3CDTF">2021-08-04T09:02:00Z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fileName">
    <vt:lpwstr>Wyre HA - Salford Care Homes - 23.02.04 redline</vt:lpwstr>
  </property>
  <property fmtid="{D5CDD505-2E9C-101B-9397-08002B2CF9AE}" pid="3" name="ProfileNumber">
    <vt:lpwstr>965077</vt:lpwstr>
  </property>
  <property fmtid="{D5CDD505-2E9C-101B-9397-08002B2CF9AE}" pid="4" name="odma">
    <vt:lpwstr>Prop:965077:1</vt:lpwstr>
  </property>
</Properties>
</file>