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E59A13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60F96" w:rsidRPr="00560F96">
              <w:rPr>
                <w:rFonts w:ascii="Arial" w:hAnsi="Arial" w:cs="Arial"/>
                <w:b/>
              </w:rPr>
              <w:t>T0089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B3982F5" w:rsidR="00CB3E0B" w:rsidRDefault="00560F9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0593B88" w:rsidR="00727813" w:rsidRPr="00311C5F" w:rsidRDefault="00560F9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34944DF" w:rsidR="00A53652" w:rsidRPr="00CB3E0B" w:rsidRDefault="00560F9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FD60D8A" w:rsidR="00727813" w:rsidRDefault="00560F96" w:rsidP="00560F96">
      <w:pPr>
        <w:jc w:val="center"/>
        <w:rPr>
          <w:rFonts w:ascii="Arial" w:hAnsi="Arial" w:cs="Arial"/>
          <w:b/>
        </w:rPr>
      </w:pPr>
      <w:r w:rsidRPr="00560F96">
        <w:rPr>
          <w:rFonts w:ascii="Arial" w:hAnsi="Arial" w:cs="Arial"/>
          <w:b/>
        </w:rPr>
        <w:t>T0089 Smart Motorways - Policy development and enhancements</w:t>
      </w:r>
    </w:p>
    <w:p w14:paraId="21D2210E" w14:textId="77777777" w:rsidR="00560F96" w:rsidRDefault="00560F96" w:rsidP="00560F9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11925F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4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0F96">
            <w:rPr>
              <w:rFonts w:ascii="Arial" w:hAnsi="Arial" w:cs="Arial"/>
              <w:b/>
            </w:rPr>
            <w:t>22 April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78B210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4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0F96">
            <w:rPr>
              <w:rFonts w:ascii="Arial" w:hAnsi="Arial" w:cs="Arial"/>
              <w:b/>
            </w:rPr>
            <w:t>27 April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0F96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1AEF8DE9" w:rsidR="0096338C" w:rsidRPr="00311C5F" w:rsidRDefault="0096338C">
      <w:pPr>
        <w:rPr>
          <w:rFonts w:ascii="Arial" w:hAnsi="Arial" w:cs="Arial"/>
        </w:rPr>
      </w:pPr>
    </w:p>
    <w:p w14:paraId="2391D10A" w14:textId="55E159F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60F96">
        <w:rPr>
          <w:rFonts w:ascii="Arial" w:hAnsi="Arial" w:cs="Arial"/>
          <w:b/>
        </w:rPr>
        <w:t>399,985.70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4C7B677" w:rsidR="00627D44" w:rsidRPr="00311C5F" w:rsidRDefault="008F0F8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560F96" w:rsidRPr="00560F96">
        <w:rPr>
          <w:rFonts w:ascii="Arial" w:hAnsi="Arial" w:cs="Arial"/>
        </w:rPr>
        <w:t xml:space="preserve"> </w:t>
      </w:r>
      <w:r w:rsidR="00560F96" w:rsidRPr="00311C5F">
        <w:rPr>
          <w:rFonts w:ascii="Arial" w:hAnsi="Arial" w:cs="Arial"/>
        </w:rPr>
        <w:t>to</w:t>
      </w:r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3768D5FA" w14:textId="5D359685" w:rsidR="00560F96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0AA8B7D" w:rsidR="00727813" w:rsidRPr="00311C5F" w:rsidRDefault="008F0F8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F0F8E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F0F8E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F2F6E6D" w:rsidR="00CB4F85" w:rsidRPr="002C2284" w:rsidRDefault="00560F9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T0089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E0D74D4" w:rsidR="00CB4F85" w:rsidRPr="002C2284" w:rsidRDefault="00560F96" w:rsidP="00A43023">
            <w:pPr>
              <w:rPr>
                <w:rFonts w:ascii="Arial" w:hAnsi="Arial" w:cs="Arial"/>
                <w:b/>
              </w:rPr>
            </w:pPr>
            <w:r w:rsidRPr="00560F96">
              <w:rPr>
                <w:rFonts w:ascii="Arial" w:hAnsi="Arial" w:cs="Arial"/>
                <w:b/>
              </w:rPr>
              <w:t>5618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4123800" w:rsidR="00CB4F85" w:rsidRPr="002C2284" w:rsidRDefault="00560F9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610187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141C" w14:textId="77777777" w:rsidR="001C2680" w:rsidRDefault="001C2680">
      <w:r>
        <w:separator/>
      </w:r>
    </w:p>
  </w:endnote>
  <w:endnote w:type="continuationSeparator" w:id="0">
    <w:p w14:paraId="0E1E3D0B" w14:textId="77777777" w:rsidR="001C2680" w:rsidRDefault="001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F0F8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E61D" w14:textId="77777777" w:rsidR="001C2680" w:rsidRDefault="001C2680">
      <w:r>
        <w:separator/>
      </w:r>
    </w:p>
  </w:footnote>
  <w:footnote w:type="continuationSeparator" w:id="0">
    <w:p w14:paraId="30ED8EEE" w14:textId="77777777" w:rsidR="001C2680" w:rsidRDefault="001C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0F96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8F0F8E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7F0D-82E0-4EC2-96AA-69473F72D650}">
  <ds:schemaRefs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01FE76-ABB5-4651-8846-605B1140B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D3FC7-6DEA-4108-904C-4DAB6163D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1E4B6-F919-4D3C-BA0C-D9EAD77D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2021-05-25T08:25:00Z</dcterms:created>
  <dcterms:modified xsi:type="dcterms:W3CDTF">2021-05-25T08:25:00Z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