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3116CE" w14:textId="2BBC0EE6"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D94F27">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2B3E5ADE" w:rsidR="005A5CBC" w:rsidRDefault="00D94F27">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 xml:space="preserve">Contract start date, </w:t>
        </w:r>
        <w:proofErr w:type="gramStart"/>
        <w:r w:rsidR="00720B67">
          <w:rPr>
            <w:rFonts w:ascii="Arial" w:eastAsia="Arial" w:hAnsi="Arial" w:cs="Arial"/>
            <w:color w:val="1155CC"/>
            <w:u w:val="single"/>
          </w:rPr>
          <w:t>length</w:t>
        </w:r>
        <w:proofErr w:type="gramEnd"/>
        <w:r w:rsidR="00720B67">
          <w:rPr>
            <w:rFonts w:ascii="Arial" w:eastAsia="Arial" w:hAnsi="Arial" w:cs="Arial"/>
            <w:color w:val="1155CC"/>
            <w:u w:val="single"/>
          </w:rPr>
          <w:t xml:space="preserve"> and methodology</w:t>
        </w:r>
      </w:hyperlink>
    </w:p>
    <w:p w14:paraId="12412AA7" w14:textId="14DC2C20" w:rsidR="005A5CBC" w:rsidRDefault="00D94F27">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04170DCD" w:rsidR="005A5CBC" w:rsidRDefault="00D94F27">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664C8F1E" w:rsidR="005A5CBC" w:rsidRDefault="00D94F27">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4DA16B5" w:rsidR="005A5CBC" w:rsidRDefault="00D94F27">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D94F27">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 xml:space="preserve">Warranties, </w:t>
        </w:r>
        <w:proofErr w:type="gramStart"/>
        <w:r w:rsidR="00720B67">
          <w:rPr>
            <w:rFonts w:ascii="Arial" w:eastAsia="Arial" w:hAnsi="Arial" w:cs="Arial"/>
            <w:color w:val="1155CC"/>
            <w:u w:val="single"/>
          </w:rPr>
          <w:t>representations</w:t>
        </w:r>
        <w:proofErr w:type="gramEnd"/>
        <w:r w:rsidR="00720B67">
          <w:rPr>
            <w:rFonts w:ascii="Arial" w:eastAsia="Arial" w:hAnsi="Arial" w:cs="Arial"/>
            <w:color w:val="1155CC"/>
            <w:u w:val="single"/>
          </w:rPr>
          <w:t xml:space="preserve"> and acceptance criteria</w:t>
        </w:r>
      </w:hyperlink>
    </w:p>
    <w:p w14:paraId="0BC52592" w14:textId="77777777" w:rsidR="005A5CBC" w:rsidRDefault="00D94F27">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D94F27">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D94F27">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D94F27">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D94F27">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D94F27">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D94F27">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D94F27">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D94F27">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D94F27">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D94F27">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D94F27">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D94F27">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D94F27">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D94F27">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D94F27">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D94F27">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D94F27">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D94F27">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D94F27">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D94F27">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D94F27">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D94F27">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D94F27">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D94F27">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D94F27">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D94F27">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D94F27">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D94F27">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D94F27">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D94F27">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D94F27">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D94F27">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 xml:space="preserve">Publicity, branding, </w:t>
        </w:r>
        <w:proofErr w:type="gramStart"/>
        <w:r w:rsidR="00720B67">
          <w:rPr>
            <w:rFonts w:ascii="Arial" w:eastAsia="Arial" w:hAnsi="Arial" w:cs="Arial"/>
            <w:color w:val="1155CC"/>
            <w:u w:val="single"/>
          </w:rPr>
          <w:t>media</w:t>
        </w:r>
        <w:proofErr w:type="gramEnd"/>
        <w:r w:rsidR="00720B67">
          <w:rPr>
            <w:rFonts w:ascii="Arial" w:eastAsia="Arial" w:hAnsi="Arial" w:cs="Arial"/>
            <w:color w:val="1155CC"/>
            <w:u w:val="single"/>
          </w:rPr>
          <w:t xml:space="preserve"> and official enquiries</w:t>
        </w:r>
      </w:hyperlink>
    </w:p>
    <w:p w14:paraId="2BD1E167" w14:textId="77777777" w:rsidR="005A5CBC" w:rsidRDefault="00D94F27">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D94F27">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D94F27">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D94F27">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D94F27">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D94F27">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D94F27">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D94F27">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D94F27">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D94F27">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D94F27">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6DFD6E0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A mock</w:t>
      </w:r>
      <w:r w:rsidR="00847CD2">
        <w:rPr>
          <w:rFonts w:ascii="Arial" w:eastAsia="Arial" w:hAnsi="Arial" w:cs="Arial"/>
          <w:sz w:val="24"/>
          <w:szCs w:val="24"/>
          <w:highlight w:val="white"/>
        </w:rPr>
        <w:t>-</w:t>
      </w:r>
      <w:r>
        <w:rPr>
          <w:rFonts w:ascii="Arial" w:eastAsia="Arial" w:hAnsi="Arial" w:cs="Arial"/>
          <w:sz w:val="24"/>
          <w:szCs w:val="24"/>
          <w:highlight w:val="white"/>
        </w:rPr>
        <w:t>up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2175284F" w14:textId="77777777" w:rsidR="005A5CBC" w:rsidRPr="00396ECB" w:rsidRDefault="005A5CBC">
      <w:pPr>
        <w:pStyle w:val="Heading1"/>
        <w:spacing w:before="60"/>
        <w:jc w:val="left"/>
        <w:rPr>
          <w:rFonts w:ascii="Arial" w:eastAsia="Arial" w:hAnsi="Arial" w:cs="Arial"/>
          <w:b w:val="0"/>
        </w:rPr>
      </w:pPr>
      <w:bookmarkStart w:id="1" w:name="_30j0zll" w:colFirst="0" w:colLast="0"/>
      <w:bookmarkStart w:id="2" w:name="_1fob9te" w:colFirst="0" w:colLast="0"/>
      <w:bookmarkStart w:id="3" w:name="_3znysh7" w:colFirst="0" w:colLast="0"/>
      <w:bookmarkEnd w:id="1"/>
      <w:bookmarkEnd w:id="2"/>
      <w:bookmarkEnd w:id="3"/>
    </w:p>
    <w:p w14:paraId="26981E64" w14:textId="77777777" w:rsidR="005A5CBC" w:rsidRDefault="00720B67">
      <w:pPr>
        <w:rPr>
          <w:rFonts w:ascii="Arial" w:eastAsia="Arial" w:hAnsi="Arial" w:cs="Arial"/>
        </w:rPr>
      </w:pPr>
      <w:r>
        <w:br w:type="page"/>
      </w:r>
    </w:p>
    <w:p w14:paraId="1E546196" w14:textId="7005E7AD" w:rsidR="005A5CBC" w:rsidRDefault="00821E0C">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Part A - Order Form</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16BA2D23" w:rsidR="005A5CBC" w:rsidRDefault="00BC3815">
            <w:pPr>
              <w:jc w:val="left"/>
              <w:rPr>
                <w:rFonts w:ascii="Arial" w:eastAsia="Arial" w:hAnsi="Arial" w:cs="Arial"/>
              </w:rPr>
            </w:pPr>
            <w:r>
              <w:rPr>
                <w:rFonts w:ascii="Arial" w:eastAsia="Arial" w:hAnsi="Arial" w:cs="Arial"/>
                <w:b/>
                <w:sz w:val="24"/>
                <w:szCs w:val="24"/>
              </w:rPr>
              <w:t>Buyer</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03E4AFB9" w:rsidR="005A5CBC" w:rsidRPr="00482A1F" w:rsidRDefault="00396ECB">
            <w:pPr>
              <w:jc w:val="left"/>
              <w:rPr>
                <w:rFonts w:ascii="Arial" w:eastAsia="Arial" w:hAnsi="Arial" w:cs="Arial"/>
                <w:sz w:val="24"/>
                <w:szCs w:val="24"/>
              </w:rPr>
            </w:pPr>
            <w:r w:rsidRPr="00482A1F">
              <w:rPr>
                <w:rFonts w:ascii="Arial" w:eastAsia="Arial" w:hAnsi="Arial" w:cs="Arial"/>
                <w:sz w:val="24"/>
                <w:szCs w:val="24"/>
              </w:rPr>
              <w:t>Home Office</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5114586F" w:rsidR="005A5CBC" w:rsidRDefault="00BC3815">
            <w:pPr>
              <w:jc w:val="left"/>
              <w:rPr>
                <w:rFonts w:ascii="Arial" w:eastAsia="Arial" w:hAnsi="Arial" w:cs="Arial"/>
              </w:rPr>
            </w:pPr>
            <w:r>
              <w:rPr>
                <w:rFonts w:ascii="Arial" w:eastAsia="Arial" w:hAnsi="Arial" w:cs="Arial"/>
                <w:b/>
                <w:sz w:val="24"/>
                <w:szCs w:val="24"/>
              </w:rPr>
              <w:t>Supplier</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19F5A094" w:rsidR="005A5CBC" w:rsidRPr="00482A1F" w:rsidRDefault="00396ECB">
            <w:pPr>
              <w:jc w:val="left"/>
              <w:rPr>
                <w:rFonts w:ascii="Arial" w:eastAsia="Arial" w:hAnsi="Arial" w:cs="Arial"/>
                <w:sz w:val="24"/>
                <w:szCs w:val="24"/>
              </w:rPr>
            </w:pPr>
            <w:r w:rsidRPr="00482A1F">
              <w:rPr>
                <w:rFonts w:ascii="Arial" w:eastAsia="Arial" w:hAnsi="Arial" w:cs="Arial"/>
                <w:sz w:val="24"/>
                <w:szCs w:val="24"/>
              </w:rPr>
              <w:t>Sopra Steria Limited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F357599" w:rsidR="005A5CBC" w:rsidRPr="00482A1F" w:rsidRDefault="007F5BF7">
            <w:pPr>
              <w:jc w:val="left"/>
              <w:rPr>
                <w:rFonts w:ascii="Arial" w:eastAsia="Arial" w:hAnsi="Arial" w:cs="Arial"/>
                <w:sz w:val="24"/>
                <w:szCs w:val="24"/>
              </w:rPr>
            </w:pPr>
            <w:r w:rsidRPr="00482A1F">
              <w:rPr>
                <w:rFonts w:ascii="Arial" w:eastAsia="Arial" w:hAnsi="Arial" w:cs="Arial"/>
                <w:sz w:val="24"/>
                <w:szCs w:val="24"/>
              </w:rPr>
              <w:t>11264</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3453FD5E" w:rsidR="005A5CBC" w:rsidRDefault="00BC3815">
            <w:pPr>
              <w:jc w:val="left"/>
              <w:rPr>
                <w:rFonts w:ascii="Arial" w:eastAsia="Arial" w:hAnsi="Arial" w:cs="Arial"/>
              </w:rPr>
            </w:pPr>
            <w:r>
              <w:rPr>
                <w:rFonts w:ascii="Arial" w:eastAsia="Arial" w:hAnsi="Arial" w:cs="Arial"/>
                <w:b/>
                <w:sz w:val="24"/>
                <w:szCs w:val="24"/>
              </w:rPr>
              <w:t>Call-Off Contract title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19ED41EE" w:rsidR="005A5CBC" w:rsidRPr="00482A1F" w:rsidRDefault="00396ECB" w:rsidP="00396ECB">
            <w:pPr>
              <w:jc w:val="left"/>
              <w:rPr>
                <w:rFonts w:ascii="Arial" w:eastAsia="Arial" w:hAnsi="Arial" w:cs="Arial"/>
                <w:b/>
                <w:sz w:val="24"/>
                <w:szCs w:val="24"/>
              </w:rPr>
            </w:pPr>
            <w:r w:rsidRPr="00482A1F">
              <w:rPr>
                <w:rFonts w:ascii="Arial" w:eastAsia="Arial" w:hAnsi="Arial" w:cs="Arial"/>
                <w:b/>
                <w:sz w:val="24"/>
                <w:szCs w:val="24"/>
              </w:rPr>
              <w:t>National Security Data Sharing Development Service</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69F6ACA9" w:rsidR="005A5CBC" w:rsidRDefault="00BC3815">
            <w:pPr>
              <w:jc w:val="left"/>
              <w:rPr>
                <w:rFonts w:ascii="Arial" w:eastAsia="Arial" w:hAnsi="Arial" w:cs="Arial"/>
              </w:rPr>
            </w:pPr>
            <w:r>
              <w:rPr>
                <w:rFonts w:ascii="Arial" w:eastAsia="Arial" w:hAnsi="Arial" w:cs="Arial"/>
                <w:b/>
                <w:sz w:val="24"/>
                <w:szCs w:val="24"/>
              </w:rPr>
              <w:t>Call-Off Contract description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0B6F0404" w:rsidR="005A5CBC" w:rsidRPr="00482A1F" w:rsidRDefault="007F5BF7" w:rsidP="007F5BF7">
            <w:pPr>
              <w:jc w:val="left"/>
              <w:rPr>
                <w:rFonts w:ascii="Arial" w:eastAsia="Arial" w:hAnsi="Arial" w:cs="Arial"/>
                <w:sz w:val="24"/>
                <w:szCs w:val="24"/>
              </w:rPr>
            </w:pPr>
            <w:r w:rsidRPr="00482A1F">
              <w:rPr>
                <w:rFonts w:ascii="Arial" w:eastAsia="Arial" w:hAnsi="Arial" w:cs="Arial"/>
                <w:sz w:val="24"/>
                <w:szCs w:val="24"/>
              </w:rPr>
              <w:t xml:space="preserve">The programme will enhance the technologies and capabilities of an existing </w:t>
            </w:r>
            <w:r w:rsidR="00663415">
              <w:rPr>
                <w:rFonts w:ascii="Arial" w:eastAsia="Arial" w:hAnsi="Arial" w:cs="Arial"/>
                <w:sz w:val="24"/>
                <w:szCs w:val="24"/>
              </w:rPr>
              <w:t xml:space="preserve">SIS II </w:t>
            </w:r>
            <w:r w:rsidRPr="00482A1F">
              <w:rPr>
                <w:rFonts w:ascii="Arial" w:eastAsia="Arial" w:hAnsi="Arial" w:cs="Arial"/>
                <w:sz w:val="24"/>
                <w:szCs w:val="24"/>
              </w:rPr>
              <w:t>application solution.  The application enables continuous, real-time exchanges of law enforcement and public security information with European countries.  The programme is evaluating technical requirements and delivery opportunities to potentially extend the capability for additional secure data sharing solutions.</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0FCB9538"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58123E26" w:rsidR="005A5CBC" w:rsidRPr="007F5BF7" w:rsidRDefault="007F5BF7" w:rsidP="00B07296">
            <w:pPr>
              <w:jc w:val="left"/>
              <w:rPr>
                <w:rFonts w:ascii="Arial" w:eastAsia="Arial" w:hAnsi="Arial" w:cs="Arial"/>
              </w:rPr>
            </w:pPr>
            <w:r w:rsidRPr="007F5BF7">
              <w:rPr>
                <w:rFonts w:ascii="Arial" w:eastAsia="Arial" w:hAnsi="Arial" w:cs="Arial"/>
                <w:sz w:val="24"/>
                <w:szCs w:val="24"/>
              </w:rPr>
              <w:t>1 May 2020</w:t>
            </w:r>
            <w:r w:rsidR="00B07296">
              <w:rPr>
                <w:rFonts w:ascii="Arial" w:eastAsia="Arial" w:hAnsi="Arial" w:cs="Arial"/>
                <w:sz w:val="24"/>
                <w:szCs w:val="24"/>
              </w:rPr>
              <w:t xml:space="preserve">, </w:t>
            </w:r>
            <w:r w:rsidR="00720B67" w:rsidRPr="007F5BF7">
              <w:rPr>
                <w:rFonts w:ascii="Arial" w:eastAsia="Arial" w:hAnsi="Arial" w:cs="Arial"/>
                <w:sz w:val="24"/>
                <w:szCs w:val="24"/>
              </w:rPr>
              <w:t>valid for</w:t>
            </w:r>
            <w:r>
              <w:rPr>
                <w:rFonts w:ascii="Arial" w:eastAsia="Arial" w:hAnsi="Arial" w:cs="Arial"/>
                <w:sz w:val="24"/>
                <w:szCs w:val="24"/>
              </w:rPr>
              <w:t xml:space="preserve"> </w:t>
            </w:r>
            <w:r w:rsidRPr="007F5BF7">
              <w:rPr>
                <w:rFonts w:ascii="Arial" w:eastAsia="Arial" w:hAnsi="Arial" w:cs="Arial"/>
                <w:sz w:val="24"/>
                <w:szCs w:val="24"/>
              </w:rPr>
              <w:t>24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398709CF" w:rsidR="005A5CBC" w:rsidRDefault="007F5BF7">
            <w:pPr>
              <w:jc w:val="left"/>
              <w:rPr>
                <w:rFonts w:ascii="Arial" w:eastAsia="Arial" w:hAnsi="Arial" w:cs="Arial"/>
              </w:rPr>
            </w:pPr>
            <w:r>
              <w:rPr>
                <w:rFonts w:ascii="Arial" w:eastAsia="Arial" w:hAnsi="Arial" w:cs="Arial"/>
                <w:sz w:val="24"/>
                <w:szCs w:val="24"/>
              </w:rPr>
              <w:t>30 April 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22069FC"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r w:rsidR="00663415">
              <w:rPr>
                <w:rFonts w:ascii="Arial" w:eastAsia="Arial" w:hAnsi="Arial" w:cs="Arial"/>
                <w:b/>
                <w:sz w:val="24"/>
                <w:szCs w:val="24"/>
              </w:rPr>
              <w:t>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06A44A33" w:rsidR="005A5CBC" w:rsidRDefault="00B57E37">
            <w:pPr>
              <w:jc w:val="left"/>
              <w:rPr>
                <w:rFonts w:ascii="Arial" w:eastAsia="Arial" w:hAnsi="Arial" w:cs="Arial"/>
              </w:rPr>
            </w:pPr>
            <w:r>
              <w:rPr>
                <w:rFonts w:ascii="Arial" w:eastAsia="Arial" w:hAnsi="Arial" w:cs="Arial"/>
                <w:sz w:val="24"/>
                <w:szCs w:val="24"/>
              </w:rPr>
              <w:t>6 calendar months</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1D522DC8" w:rsidR="005A5CBC" w:rsidRDefault="00B07296">
            <w:pPr>
              <w:jc w:val="left"/>
              <w:rPr>
                <w:rFonts w:ascii="Arial" w:eastAsia="Arial" w:hAnsi="Arial" w:cs="Arial"/>
              </w:rPr>
            </w:pPr>
            <w:r>
              <w:rPr>
                <w:rFonts w:ascii="Arial" w:eastAsia="Arial" w:hAnsi="Arial" w:cs="Arial"/>
                <w:sz w:val="24"/>
                <w:szCs w:val="24"/>
              </w:rPr>
              <w:t>31 October 2022</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A9882" w14:textId="77777777" w:rsidR="005A5CBC" w:rsidRDefault="00B57E37">
            <w:pPr>
              <w:jc w:val="left"/>
              <w:rPr>
                <w:rFonts w:ascii="Arial" w:eastAsia="Arial" w:hAnsi="Arial" w:cs="Arial"/>
                <w:sz w:val="24"/>
                <w:szCs w:val="24"/>
              </w:rPr>
            </w:pPr>
            <w:r>
              <w:rPr>
                <w:rFonts w:ascii="Arial" w:eastAsia="Arial" w:hAnsi="Arial" w:cs="Arial"/>
                <w:sz w:val="24"/>
                <w:szCs w:val="24"/>
              </w:rPr>
              <w:t>3 months</w:t>
            </w:r>
          </w:p>
          <w:p w14:paraId="151128F1" w14:textId="7AC04B40" w:rsidR="00B57E37" w:rsidRDefault="00B57E37" w:rsidP="00B57E37">
            <w:pPr>
              <w:jc w:val="left"/>
              <w:rPr>
                <w:rFonts w:ascii="Arial" w:eastAsia="Arial" w:hAnsi="Arial" w:cs="Arial"/>
              </w:rPr>
            </w:pPr>
            <w:r>
              <w:rPr>
                <w:rFonts w:ascii="Arial" w:eastAsia="Arial" w:hAnsi="Arial" w:cs="Arial"/>
                <w:sz w:val="24"/>
                <w:szCs w:val="24"/>
              </w:rPr>
              <w:t>Notice to trigger Call-Off Contract Extensi</w:t>
            </w:r>
            <w:r w:rsidR="00BC3815">
              <w:rPr>
                <w:rFonts w:ascii="Arial" w:eastAsia="Arial" w:hAnsi="Arial" w:cs="Arial"/>
                <w:sz w:val="24"/>
                <w:szCs w:val="24"/>
              </w:rPr>
              <w:t xml:space="preserve">on required by </w:t>
            </w:r>
            <w:r w:rsidR="00BC3815">
              <w:rPr>
                <w:rFonts w:ascii="Arial" w:eastAsia="Arial" w:hAnsi="Arial" w:cs="Arial"/>
                <w:sz w:val="24"/>
                <w:szCs w:val="24"/>
              </w:rPr>
              <w:br/>
              <w:t>31 January 2022</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5BFC01B0" w:rsidR="005A5CBC" w:rsidRPr="00663415" w:rsidRDefault="00663415">
            <w:pPr>
              <w:jc w:val="left"/>
              <w:rPr>
                <w:rFonts w:ascii="Arial" w:eastAsia="Arial" w:hAnsi="Arial" w:cs="Arial"/>
                <w:sz w:val="24"/>
                <w:szCs w:val="24"/>
              </w:rPr>
            </w:pPr>
            <w:r w:rsidRPr="00663415">
              <w:rPr>
                <w:rFonts w:ascii="Arial" w:eastAsia="Arial" w:hAnsi="Arial" w:cs="Arial"/>
                <w:sz w:val="24"/>
                <w:szCs w:val="24"/>
              </w:rPr>
              <w:t>Up to £6M</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1134A" w14:textId="77777777" w:rsidR="005A5CBC" w:rsidRPr="00482A1F" w:rsidRDefault="005A5CBC">
            <w:pPr>
              <w:jc w:val="left"/>
              <w:rPr>
                <w:rFonts w:ascii="Arial" w:eastAsia="Arial" w:hAnsi="Arial" w:cs="Arial"/>
                <w:sz w:val="24"/>
                <w:szCs w:val="24"/>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B57E37" w:rsidRPr="00482A1F" w14:paraId="0BC3386A" w14:textId="77777777" w:rsidTr="00A07A17">
              <w:trPr>
                <w:trHeight w:val="600"/>
              </w:trPr>
              <w:tc>
                <w:tcPr>
                  <w:tcW w:w="5775" w:type="dxa"/>
                  <w:tcMar>
                    <w:top w:w="100" w:type="dxa"/>
                    <w:left w:w="100" w:type="dxa"/>
                    <w:bottom w:w="100" w:type="dxa"/>
                    <w:right w:w="100" w:type="dxa"/>
                  </w:tcMar>
                </w:tcPr>
                <w:p w14:paraId="6F309526" w14:textId="77777777" w:rsidR="00B57E37" w:rsidRPr="00482A1F" w:rsidRDefault="00B57E37" w:rsidP="00B57E37">
                  <w:pPr>
                    <w:rPr>
                      <w:rFonts w:ascii="Arial" w:eastAsia="Arial" w:hAnsi="Arial" w:cs="Arial"/>
                      <w:sz w:val="24"/>
                      <w:szCs w:val="24"/>
                    </w:rPr>
                  </w:pPr>
                  <w:r w:rsidRPr="00482A1F">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35D6C7FE" w14:textId="77777777" w:rsidR="00B57E37" w:rsidRPr="00482A1F" w:rsidRDefault="00B57E37" w:rsidP="00B57E37">
                  <w:pPr>
                    <w:widowControl w:val="0"/>
                    <w:jc w:val="center"/>
                    <w:rPr>
                      <w:rFonts w:ascii="Arial" w:eastAsia="Arial" w:hAnsi="Arial" w:cs="Arial"/>
                      <w:sz w:val="24"/>
                      <w:szCs w:val="24"/>
                    </w:rPr>
                  </w:pPr>
                </w:p>
              </w:tc>
            </w:tr>
            <w:tr w:rsidR="00B57E37" w:rsidRPr="00482A1F" w14:paraId="4680B617" w14:textId="77777777" w:rsidTr="00A07A17">
              <w:tc>
                <w:tcPr>
                  <w:tcW w:w="5775" w:type="dxa"/>
                  <w:tcMar>
                    <w:top w:w="100" w:type="dxa"/>
                    <w:left w:w="100" w:type="dxa"/>
                    <w:bottom w:w="100" w:type="dxa"/>
                    <w:right w:w="100" w:type="dxa"/>
                  </w:tcMar>
                </w:tcPr>
                <w:p w14:paraId="5B57E584" w14:textId="77777777" w:rsidR="00B57E37" w:rsidRPr="00482A1F" w:rsidRDefault="00B57E37" w:rsidP="00B57E37">
                  <w:pPr>
                    <w:rPr>
                      <w:rFonts w:ascii="Arial" w:eastAsia="Arial" w:hAnsi="Arial" w:cs="Arial"/>
                      <w:sz w:val="24"/>
                      <w:szCs w:val="24"/>
                    </w:rPr>
                  </w:pPr>
                  <w:r w:rsidRPr="00482A1F">
                    <w:rPr>
                      <w:rFonts w:ascii="Arial" w:eastAsia="Arial" w:hAnsi="Arial" w:cs="Arial"/>
                      <w:sz w:val="24"/>
                      <w:szCs w:val="24"/>
                    </w:rPr>
                    <w:t>Price per story</w:t>
                  </w:r>
                </w:p>
              </w:tc>
              <w:tc>
                <w:tcPr>
                  <w:tcW w:w="495" w:type="dxa"/>
                  <w:tcMar>
                    <w:top w:w="100" w:type="dxa"/>
                    <w:left w:w="100" w:type="dxa"/>
                    <w:bottom w:w="100" w:type="dxa"/>
                    <w:right w:w="100" w:type="dxa"/>
                  </w:tcMar>
                </w:tcPr>
                <w:p w14:paraId="560CDCD5" w14:textId="77777777" w:rsidR="00B57E37" w:rsidRPr="00482A1F" w:rsidRDefault="00B57E37" w:rsidP="00B57E37">
                  <w:pPr>
                    <w:widowControl w:val="0"/>
                    <w:jc w:val="center"/>
                    <w:rPr>
                      <w:rFonts w:ascii="Arial" w:eastAsia="Arial" w:hAnsi="Arial" w:cs="Arial"/>
                      <w:sz w:val="24"/>
                      <w:szCs w:val="24"/>
                    </w:rPr>
                  </w:pPr>
                </w:p>
              </w:tc>
            </w:tr>
            <w:tr w:rsidR="00B57E37" w:rsidRPr="00482A1F" w14:paraId="48ACCEE0" w14:textId="77777777" w:rsidTr="00A07A17">
              <w:tc>
                <w:tcPr>
                  <w:tcW w:w="5775" w:type="dxa"/>
                  <w:tcMar>
                    <w:top w:w="100" w:type="dxa"/>
                    <w:left w:w="100" w:type="dxa"/>
                    <w:bottom w:w="100" w:type="dxa"/>
                    <w:right w:w="100" w:type="dxa"/>
                  </w:tcMar>
                </w:tcPr>
                <w:p w14:paraId="52D65A9C" w14:textId="77777777" w:rsidR="00B57E37" w:rsidRPr="00482A1F" w:rsidRDefault="00B57E37" w:rsidP="00B57E37">
                  <w:pPr>
                    <w:rPr>
                      <w:rFonts w:ascii="Arial" w:eastAsia="Arial" w:hAnsi="Arial" w:cs="Arial"/>
                      <w:sz w:val="24"/>
                      <w:szCs w:val="24"/>
                    </w:rPr>
                  </w:pPr>
                  <w:r w:rsidRPr="00482A1F">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045EECBD" w14:textId="3C6690D1" w:rsidR="00B57E37" w:rsidRPr="00482A1F" w:rsidRDefault="00663415" w:rsidP="00B57E37">
                  <w:pPr>
                    <w:widowControl w:val="0"/>
                    <w:jc w:val="center"/>
                    <w:rPr>
                      <w:rFonts w:ascii="Arial" w:eastAsia="Arial" w:hAnsi="Arial" w:cs="Arial"/>
                      <w:sz w:val="24"/>
                      <w:szCs w:val="24"/>
                    </w:rPr>
                  </w:pPr>
                  <w:r>
                    <w:rPr>
                      <w:rFonts w:ascii="Arial" w:eastAsia="Arial" w:hAnsi="Arial" w:cs="Arial"/>
                      <w:sz w:val="24"/>
                      <w:szCs w:val="24"/>
                    </w:rPr>
                    <w:t>x</w:t>
                  </w:r>
                </w:p>
              </w:tc>
            </w:tr>
            <w:tr w:rsidR="00B57E37" w:rsidRPr="00482A1F" w14:paraId="10BEA0C2" w14:textId="77777777" w:rsidTr="00A07A17">
              <w:tc>
                <w:tcPr>
                  <w:tcW w:w="5775" w:type="dxa"/>
                  <w:tcMar>
                    <w:top w:w="100" w:type="dxa"/>
                    <w:left w:w="100" w:type="dxa"/>
                    <w:bottom w:w="100" w:type="dxa"/>
                    <w:right w:w="100" w:type="dxa"/>
                  </w:tcMar>
                </w:tcPr>
                <w:p w14:paraId="28893467" w14:textId="77777777" w:rsidR="00B57E37" w:rsidRPr="00482A1F" w:rsidRDefault="00B57E37" w:rsidP="00B57E37">
                  <w:pPr>
                    <w:rPr>
                      <w:rFonts w:ascii="Arial" w:eastAsia="Arial" w:hAnsi="Arial" w:cs="Arial"/>
                      <w:sz w:val="24"/>
                      <w:szCs w:val="24"/>
                    </w:rPr>
                  </w:pPr>
                  <w:r w:rsidRPr="00482A1F">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32AC22C5" w14:textId="77777777" w:rsidR="00B57E37" w:rsidRPr="00482A1F" w:rsidRDefault="00B57E37" w:rsidP="00B57E37">
                  <w:pPr>
                    <w:widowControl w:val="0"/>
                    <w:jc w:val="center"/>
                    <w:rPr>
                      <w:rFonts w:ascii="Arial" w:eastAsia="Arial" w:hAnsi="Arial" w:cs="Arial"/>
                      <w:sz w:val="24"/>
                      <w:szCs w:val="24"/>
                    </w:rPr>
                  </w:pPr>
                </w:p>
              </w:tc>
            </w:tr>
            <w:tr w:rsidR="00B57E37" w:rsidRPr="00482A1F" w14:paraId="1E6507EC" w14:textId="77777777" w:rsidTr="00A07A17">
              <w:tc>
                <w:tcPr>
                  <w:tcW w:w="5775" w:type="dxa"/>
                  <w:tcMar>
                    <w:top w:w="100" w:type="dxa"/>
                    <w:left w:w="100" w:type="dxa"/>
                    <w:bottom w:w="100" w:type="dxa"/>
                    <w:right w:w="100" w:type="dxa"/>
                  </w:tcMar>
                </w:tcPr>
                <w:p w14:paraId="7C29E6FF" w14:textId="77777777" w:rsidR="00B57E37" w:rsidRPr="00482A1F" w:rsidRDefault="00B57E37" w:rsidP="00B57E37">
                  <w:pPr>
                    <w:rPr>
                      <w:rFonts w:ascii="Arial" w:eastAsia="Arial" w:hAnsi="Arial" w:cs="Arial"/>
                      <w:sz w:val="24"/>
                      <w:szCs w:val="24"/>
                    </w:rPr>
                  </w:pPr>
                  <w:r w:rsidRPr="00482A1F">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6E8FD180" w14:textId="77777777" w:rsidR="00B57E37" w:rsidRPr="00482A1F" w:rsidRDefault="00B57E37" w:rsidP="00B57E37">
                  <w:pPr>
                    <w:widowControl w:val="0"/>
                    <w:jc w:val="center"/>
                    <w:rPr>
                      <w:rFonts w:ascii="Arial" w:eastAsia="Arial" w:hAnsi="Arial" w:cs="Arial"/>
                      <w:sz w:val="24"/>
                      <w:szCs w:val="24"/>
                    </w:rPr>
                  </w:pPr>
                  <w:r w:rsidRPr="00482A1F">
                    <w:rPr>
                      <w:rFonts w:ascii="Arial" w:eastAsia="Arial" w:hAnsi="Arial" w:cs="Arial"/>
                      <w:sz w:val="24"/>
                      <w:szCs w:val="24"/>
                    </w:rPr>
                    <w:t>X</w:t>
                  </w:r>
                </w:p>
              </w:tc>
            </w:tr>
          </w:tbl>
          <w:p w14:paraId="4CE0DDA2" w14:textId="77777777" w:rsidR="00B57E37" w:rsidRPr="00482A1F" w:rsidRDefault="00B57E37">
            <w:pPr>
              <w:jc w:val="left"/>
              <w:rPr>
                <w:rFonts w:ascii="Arial" w:eastAsia="Arial" w:hAnsi="Arial" w:cs="Arial"/>
                <w:sz w:val="24"/>
                <w:szCs w:val="24"/>
              </w:rPr>
            </w:pPr>
          </w:p>
          <w:p w14:paraId="18DC05C8" w14:textId="20B750A6" w:rsidR="00B57E37" w:rsidRPr="00482A1F" w:rsidRDefault="00B57E37" w:rsidP="00B57E37">
            <w:pPr>
              <w:jc w:val="left"/>
              <w:rPr>
                <w:rFonts w:ascii="Arial" w:eastAsia="Arial" w:hAnsi="Arial" w:cs="Arial"/>
                <w:sz w:val="24"/>
                <w:szCs w:val="24"/>
              </w:rPr>
            </w:pPr>
            <w:r w:rsidRPr="00482A1F">
              <w:rPr>
                <w:rFonts w:ascii="Arial" w:eastAsia="Arial" w:hAnsi="Arial" w:cs="Arial"/>
                <w:sz w:val="24"/>
                <w:szCs w:val="24"/>
              </w:rPr>
              <w:t>Note:  The pricing method will be set out in individual statements of work</w:t>
            </w: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7FB93D34" w:rsidR="005A5CBC" w:rsidRPr="00482A1F" w:rsidRDefault="00D33A41">
            <w:pPr>
              <w:jc w:val="left"/>
              <w:rPr>
                <w:rFonts w:ascii="Arial" w:eastAsia="Arial" w:hAnsi="Arial" w:cs="Arial"/>
                <w:sz w:val="24"/>
                <w:szCs w:val="24"/>
              </w:rPr>
            </w:pPr>
            <w:r w:rsidRPr="00482A1F">
              <w:rPr>
                <w:rFonts w:ascii="Arial" w:eastAsia="Arial" w:hAnsi="Arial" w:cs="Arial"/>
                <w:sz w:val="24"/>
                <w:szCs w:val="24"/>
              </w:rPr>
              <w:t>30 calendar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3253BDF4" w:rsidR="005A5CBC" w:rsidRPr="00482A1F" w:rsidRDefault="00D33A41" w:rsidP="00482A1F">
            <w:pPr>
              <w:jc w:val="left"/>
              <w:rPr>
                <w:rFonts w:ascii="Arial" w:eastAsia="Arial" w:hAnsi="Arial" w:cs="Arial"/>
                <w:sz w:val="24"/>
                <w:szCs w:val="24"/>
              </w:rPr>
            </w:pPr>
            <w:r w:rsidRPr="00482A1F">
              <w:rPr>
                <w:rFonts w:ascii="Arial" w:eastAsia="Arial" w:hAnsi="Arial" w:cs="Arial"/>
                <w:sz w:val="24"/>
                <w:szCs w:val="24"/>
              </w:rPr>
              <w:t>RM1043-SOW001Dev</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tbl>
      <w:tblPr>
        <w:tblStyle w:val="a1"/>
        <w:tblW w:w="9551" w:type="dxa"/>
        <w:tblBorders>
          <w:top w:val="nil"/>
          <w:left w:val="nil"/>
          <w:bottom w:val="nil"/>
          <w:right w:val="nil"/>
          <w:insideH w:val="nil"/>
          <w:insideV w:val="nil"/>
        </w:tblBorders>
        <w:tblLayout w:type="fixed"/>
        <w:tblLook w:val="0400" w:firstRow="0" w:lastRow="0" w:firstColumn="0" w:lastColumn="0" w:noHBand="0" w:noVBand="1"/>
      </w:tblPr>
      <w:tblGrid>
        <w:gridCol w:w="3360"/>
        <w:gridCol w:w="6191"/>
      </w:tblGrid>
      <w:tr w:rsidR="005A5CBC" w14:paraId="0F217662" w14:textId="77777777" w:rsidTr="00482A1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6191" w:type="dxa"/>
            <w:tcBorders>
              <w:top w:val="single" w:sz="8" w:space="0" w:color="000000"/>
              <w:left w:val="single" w:sz="8" w:space="0" w:color="000000"/>
              <w:bottom w:val="single" w:sz="8" w:space="0" w:color="000000"/>
              <w:right w:val="single" w:sz="8" w:space="0" w:color="000000"/>
            </w:tcBorders>
          </w:tcPr>
          <w:p w14:paraId="2D902D2A" w14:textId="2099D7D1" w:rsidR="005A5CBC" w:rsidRPr="00D33A41" w:rsidRDefault="00D33A41" w:rsidP="00D33A41">
            <w:pPr>
              <w:keepNext/>
              <w:spacing w:before="60" w:after="60"/>
              <w:ind w:firstLine="17"/>
              <w:rPr>
                <w:rFonts w:ascii="Arial" w:eastAsia="Arial" w:hAnsi="Arial" w:cs="Arial"/>
                <w:sz w:val="24"/>
                <w:szCs w:val="24"/>
              </w:rPr>
            </w:pPr>
            <w:r w:rsidRPr="00D33A41">
              <w:rPr>
                <w:rFonts w:ascii="Arial" w:eastAsia="Arial" w:hAnsi="Arial" w:cs="Arial"/>
                <w:sz w:val="24"/>
                <w:szCs w:val="24"/>
              </w:rPr>
              <w:t>DOS-11264</w:t>
            </w:r>
          </w:p>
        </w:tc>
      </w:tr>
      <w:tr w:rsidR="005A5CBC" w14:paraId="133EF535" w14:textId="77777777" w:rsidTr="00482A1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6191" w:type="dxa"/>
            <w:tcBorders>
              <w:top w:val="single" w:sz="8" w:space="0" w:color="000000"/>
              <w:left w:val="single" w:sz="8" w:space="0" w:color="000000"/>
              <w:bottom w:val="single" w:sz="8" w:space="0" w:color="000000"/>
              <w:right w:val="single" w:sz="8" w:space="0" w:color="000000"/>
            </w:tcBorders>
          </w:tcPr>
          <w:p w14:paraId="248B68C4" w14:textId="4D31E0D8" w:rsidR="005A5CBC" w:rsidRPr="00D33A41" w:rsidRDefault="00821E0C" w:rsidP="00821E0C">
            <w:pPr>
              <w:keepNext/>
              <w:spacing w:before="60" w:after="60"/>
              <w:ind w:firstLine="17"/>
              <w:jc w:val="left"/>
              <w:rPr>
                <w:rFonts w:ascii="Arial" w:eastAsia="Arial" w:hAnsi="Arial" w:cs="Arial"/>
                <w:sz w:val="24"/>
                <w:szCs w:val="24"/>
              </w:rPr>
            </w:pPr>
            <w:r w:rsidRPr="00821E0C">
              <w:rPr>
                <w:rFonts w:ascii="Arial" w:eastAsia="Arial" w:hAnsi="Arial" w:cs="Arial"/>
                <w:sz w:val="24"/>
                <w:szCs w:val="24"/>
              </w:rPr>
              <w:t>National Security Data Sharing Development Service</w:t>
            </w:r>
          </w:p>
        </w:tc>
      </w:tr>
      <w:tr w:rsidR="005A5CBC" w14:paraId="463058DA" w14:textId="77777777" w:rsidTr="00482A1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6191" w:type="dxa"/>
            <w:tcBorders>
              <w:top w:val="single" w:sz="8" w:space="0" w:color="000000"/>
              <w:left w:val="single" w:sz="8" w:space="0" w:color="000000"/>
              <w:bottom w:val="single" w:sz="8" w:space="0" w:color="000000"/>
              <w:right w:val="single" w:sz="8" w:space="0" w:color="000000"/>
            </w:tcBorders>
          </w:tcPr>
          <w:p w14:paraId="64D122C9" w14:textId="1B9A54F5" w:rsidR="005A5CBC" w:rsidRPr="00D33A41" w:rsidRDefault="00BC3815" w:rsidP="00821E0C">
            <w:pPr>
              <w:keepNext/>
              <w:spacing w:before="60" w:after="60"/>
              <w:ind w:firstLine="17"/>
              <w:rPr>
                <w:rFonts w:ascii="Arial" w:eastAsia="Arial" w:hAnsi="Arial" w:cs="Arial"/>
                <w:sz w:val="24"/>
                <w:szCs w:val="24"/>
              </w:rPr>
            </w:pPr>
            <w:r w:rsidRPr="00663415">
              <w:rPr>
                <w:rFonts w:ascii="Arial" w:eastAsia="Arial" w:hAnsi="Arial" w:cs="Arial"/>
                <w:sz w:val="24"/>
                <w:szCs w:val="24"/>
              </w:rPr>
              <w:t>2</w:t>
            </w:r>
            <w:r w:rsidR="00663415" w:rsidRPr="00663415">
              <w:rPr>
                <w:rFonts w:ascii="Arial" w:eastAsia="Arial" w:hAnsi="Arial" w:cs="Arial"/>
                <w:sz w:val="24"/>
                <w:szCs w:val="24"/>
              </w:rPr>
              <w:t>3</w:t>
            </w:r>
            <w:r w:rsidR="00821E0C" w:rsidRPr="00663415">
              <w:rPr>
                <w:rFonts w:ascii="Arial" w:eastAsia="Arial" w:hAnsi="Arial" w:cs="Arial"/>
                <w:sz w:val="24"/>
                <w:szCs w:val="24"/>
              </w:rPr>
              <w:t xml:space="preserve"> April 2020</w:t>
            </w:r>
          </w:p>
        </w:tc>
      </w:tr>
      <w:tr w:rsidR="005A5CBC" w14:paraId="5AE1C5D3" w14:textId="77777777" w:rsidTr="00482A1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6191" w:type="dxa"/>
            <w:tcBorders>
              <w:top w:val="single" w:sz="8" w:space="0" w:color="000000"/>
              <w:left w:val="single" w:sz="8" w:space="0" w:color="000000"/>
              <w:bottom w:val="single" w:sz="8" w:space="0" w:color="000000"/>
              <w:right w:val="single" w:sz="8" w:space="0" w:color="000000"/>
            </w:tcBorders>
          </w:tcPr>
          <w:p w14:paraId="1907CA1F" w14:textId="77F871D2" w:rsidR="005A5CBC" w:rsidRPr="00D33A41" w:rsidRDefault="00D33A41" w:rsidP="00482A1F">
            <w:pPr>
              <w:keepNext/>
              <w:spacing w:before="60" w:after="60"/>
              <w:ind w:firstLine="17"/>
              <w:rPr>
                <w:rFonts w:ascii="Arial" w:eastAsia="Arial" w:hAnsi="Arial" w:cs="Arial"/>
                <w:sz w:val="24"/>
                <w:szCs w:val="24"/>
              </w:rPr>
            </w:pPr>
            <w:r w:rsidRPr="00D33A41">
              <w:rPr>
                <w:rFonts w:ascii="Arial" w:eastAsia="Arial" w:hAnsi="Arial" w:cs="Arial"/>
                <w:sz w:val="24"/>
                <w:szCs w:val="24"/>
              </w:rPr>
              <w:t>T</w:t>
            </w:r>
            <w:r w:rsidR="00482A1F">
              <w:rPr>
                <w:rFonts w:ascii="Arial" w:eastAsia="Arial" w:hAnsi="Arial" w:cs="Arial"/>
                <w:sz w:val="24"/>
                <w:szCs w:val="24"/>
              </w:rPr>
              <w:t>o be provided for each SOW</w:t>
            </w:r>
          </w:p>
        </w:tc>
      </w:tr>
      <w:tr w:rsidR="005A5CBC" w14:paraId="3BC7EB90" w14:textId="77777777" w:rsidTr="00482A1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6191"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1E7065A6"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r w:rsidR="00D33A41">
              <w:rPr>
                <w:rFonts w:ascii="Arial" w:eastAsia="Arial" w:hAnsi="Arial" w:cs="Arial"/>
                <w:sz w:val="24"/>
                <w:szCs w:val="24"/>
              </w:rPr>
              <w:t>:</w:t>
            </w:r>
          </w:p>
          <w:p w14:paraId="594CC4FC" w14:textId="143E9DB8" w:rsidR="00D33A41" w:rsidRPr="00821E0C" w:rsidRDefault="00D33A41" w:rsidP="00720B67">
            <w:pPr>
              <w:keepNext/>
              <w:spacing w:before="60" w:after="60"/>
              <w:rPr>
                <w:rFonts w:ascii="Arial" w:eastAsia="Arial" w:hAnsi="Arial" w:cs="Arial"/>
                <w:b/>
                <w:sz w:val="24"/>
                <w:szCs w:val="24"/>
              </w:rPr>
            </w:pPr>
            <w:r w:rsidRPr="00821E0C">
              <w:rPr>
                <w:rFonts w:ascii="Arial" w:eastAsia="Arial" w:hAnsi="Arial" w:cs="Arial"/>
                <w:b/>
                <w:sz w:val="24"/>
                <w:szCs w:val="24"/>
              </w:rPr>
              <w:t>The Home Office</w:t>
            </w:r>
          </w:p>
          <w:p w14:paraId="0A0D5022" w14:textId="4F1F08A9" w:rsidR="005A5CBC" w:rsidRPr="00720B67" w:rsidRDefault="00D33A41" w:rsidP="00361693">
            <w:pPr>
              <w:keepNext/>
              <w:spacing w:before="60" w:after="60"/>
              <w:rPr>
                <w:rFonts w:ascii="Arial" w:eastAsia="Arial" w:hAnsi="Arial" w:cs="Arial"/>
                <w:sz w:val="24"/>
                <w:szCs w:val="24"/>
              </w:rPr>
            </w:pPr>
            <w:r>
              <w:rPr>
                <w:rFonts w:ascii="Arial" w:eastAsia="Arial" w:hAnsi="Arial" w:cs="Arial"/>
                <w:sz w:val="24"/>
                <w:szCs w:val="24"/>
              </w:rPr>
              <w:t>2</w:t>
            </w:r>
            <w:r w:rsidRPr="00D33A41">
              <w:rPr>
                <w:rFonts w:ascii="Arial" w:eastAsia="Arial" w:hAnsi="Arial" w:cs="Arial"/>
                <w:sz w:val="24"/>
                <w:szCs w:val="24"/>
              </w:rPr>
              <w:t xml:space="preserve"> Marsham Street,</w:t>
            </w:r>
            <w:r w:rsidR="00821E0C">
              <w:rPr>
                <w:rFonts w:ascii="Arial" w:eastAsia="Arial" w:hAnsi="Arial" w:cs="Arial"/>
                <w:sz w:val="24"/>
                <w:szCs w:val="24"/>
              </w:rPr>
              <w:t xml:space="preserve"> </w:t>
            </w:r>
            <w:r w:rsidRPr="00D33A41">
              <w:rPr>
                <w:rFonts w:ascii="Arial" w:eastAsia="Arial" w:hAnsi="Arial" w:cs="Arial"/>
                <w:sz w:val="24"/>
                <w:szCs w:val="24"/>
              </w:rPr>
              <w:t>London, SW1P 4DF</w:t>
            </w:r>
          </w:p>
        </w:tc>
      </w:tr>
      <w:tr w:rsidR="005A5CBC" w14:paraId="5BE7ECB2" w14:textId="77777777" w:rsidTr="00482A1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6191"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078D2109" w:rsidR="005A5CBC"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Supplier</w:t>
            </w:r>
            <w:r w:rsidR="00D33A41">
              <w:rPr>
                <w:rFonts w:ascii="Arial" w:eastAsia="Arial" w:hAnsi="Arial" w:cs="Arial"/>
                <w:sz w:val="24"/>
                <w:szCs w:val="24"/>
              </w:rPr>
              <w:t>:</w:t>
            </w:r>
          </w:p>
          <w:p w14:paraId="60FBE02C" w14:textId="77777777" w:rsidR="00821E0C" w:rsidRDefault="00D33A41" w:rsidP="00720B67">
            <w:pPr>
              <w:keepNext/>
              <w:spacing w:before="60" w:after="60"/>
              <w:rPr>
                <w:rFonts w:ascii="Arial" w:eastAsia="Arial" w:hAnsi="Arial" w:cs="Arial"/>
                <w:sz w:val="24"/>
                <w:szCs w:val="24"/>
              </w:rPr>
            </w:pPr>
            <w:r w:rsidRPr="00821E0C">
              <w:rPr>
                <w:rFonts w:ascii="Arial" w:eastAsia="Arial" w:hAnsi="Arial" w:cs="Arial"/>
                <w:b/>
                <w:sz w:val="24"/>
                <w:szCs w:val="24"/>
              </w:rPr>
              <w:t>Sopra Steria Limited</w:t>
            </w:r>
          </w:p>
          <w:p w14:paraId="5052A971" w14:textId="65EE82D6" w:rsidR="00D33A41" w:rsidRPr="00D33A41" w:rsidRDefault="00821E0C" w:rsidP="00720B67">
            <w:pPr>
              <w:keepNext/>
              <w:spacing w:before="60" w:after="60"/>
              <w:rPr>
                <w:rFonts w:ascii="Arial" w:eastAsia="Arial" w:hAnsi="Arial" w:cs="Arial"/>
                <w:sz w:val="24"/>
                <w:szCs w:val="24"/>
              </w:rPr>
            </w:pPr>
            <w:r w:rsidRPr="00821E0C">
              <w:rPr>
                <w:rFonts w:ascii="Arial" w:eastAsia="Arial" w:hAnsi="Arial" w:cs="Arial"/>
                <w:sz w:val="24"/>
                <w:szCs w:val="24"/>
              </w:rPr>
              <w:t>Three C</w:t>
            </w:r>
            <w:r>
              <w:rPr>
                <w:rFonts w:ascii="Arial" w:eastAsia="Arial" w:hAnsi="Arial" w:cs="Arial"/>
                <w:sz w:val="24"/>
                <w:szCs w:val="24"/>
              </w:rPr>
              <w:t xml:space="preserve">herry Trees Lane, Hemel Hempstead, </w:t>
            </w:r>
            <w:r w:rsidRPr="00821E0C">
              <w:rPr>
                <w:rFonts w:ascii="Arial" w:eastAsia="Arial" w:hAnsi="Arial" w:cs="Arial"/>
                <w:sz w:val="24"/>
                <w:szCs w:val="24"/>
              </w:rPr>
              <w:t>Herts HP2 7AH</w:t>
            </w:r>
          </w:p>
          <w:p w14:paraId="4E16CDF4" w14:textId="57D92F88" w:rsidR="005A5CBC" w:rsidRPr="00720B67" w:rsidRDefault="00821E0C" w:rsidP="00821E0C">
            <w:pPr>
              <w:keepNext/>
              <w:spacing w:before="60" w:after="60"/>
              <w:rPr>
                <w:rFonts w:ascii="Arial" w:eastAsia="Arial" w:hAnsi="Arial" w:cs="Arial"/>
                <w:sz w:val="24"/>
                <w:szCs w:val="24"/>
              </w:rPr>
            </w:pPr>
            <w:r>
              <w:rPr>
                <w:rFonts w:ascii="Arial" w:eastAsia="Arial" w:hAnsi="Arial" w:cs="Arial"/>
                <w:sz w:val="24"/>
                <w:szCs w:val="24"/>
              </w:rPr>
              <w:t>Tel. 0870 243 2899</w:t>
            </w:r>
          </w:p>
        </w:tc>
      </w:tr>
      <w:tr w:rsidR="003E016F" w14:paraId="5FD4075E" w14:textId="77777777" w:rsidTr="00482A1F">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50AD30A6" w14:textId="77777777" w:rsidR="00482A1F" w:rsidRDefault="00482A1F">
            <w:pPr>
              <w:keepNext/>
              <w:spacing w:before="60" w:after="60"/>
              <w:ind w:left="-120"/>
              <w:jc w:val="right"/>
              <w:rPr>
                <w:rFonts w:ascii="Arial" w:eastAsia="Arial" w:hAnsi="Arial" w:cs="Arial"/>
                <w:b/>
                <w:sz w:val="24"/>
                <w:szCs w:val="24"/>
              </w:rPr>
            </w:pPr>
          </w:p>
          <w:p w14:paraId="6C5E42CB" w14:textId="77777777" w:rsidR="00482A1F" w:rsidRDefault="00482A1F">
            <w:pPr>
              <w:keepNext/>
              <w:spacing w:before="60" w:after="60"/>
              <w:ind w:left="-120"/>
              <w:jc w:val="right"/>
              <w:rPr>
                <w:rFonts w:ascii="Arial" w:eastAsia="Arial" w:hAnsi="Arial" w:cs="Arial"/>
                <w:b/>
                <w:sz w:val="24"/>
                <w:szCs w:val="24"/>
              </w:rPr>
            </w:pPr>
          </w:p>
          <w:p w14:paraId="4D71D800" w14:textId="40253008"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Together:</w:t>
            </w:r>
          </w:p>
        </w:tc>
        <w:tc>
          <w:tcPr>
            <w:tcW w:w="6191" w:type="dxa"/>
            <w:tcBorders>
              <w:top w:val="single" w:sz="8" w:space="0" w:color="000000"/>
              <w:left w:val="single" w:sz="8" w:space="0" w:color="000000"/>
              <w:bottom w:val="single" w:sz="8" w:space="0" w:color="000000"/>
              <w:right w:val="single" w:sz="8" w:space="0" w:color="000000"/>
            </w:tcBorders>
            <w:shd w:val="clear" w:color="auto" w:fill="FFFFFF"/>
          </w:tcPr>
          <w:p w14:paraId="362B72B9" w14:textId="77777777" w:rsidR="00821E0C" w:rsidRPr="00D33A41" w:rsidRDefault="00821E0C" w:rsidP="00821E0C">
            <w:pPr>
              <w:keepNext/>
              <w:spacing w:before="60" w:after="60"/>
              <w:rPr>
                <w:rFonts w:ascii="Arial" w:eastAsia="Arial" w:hAnsi="Arial" w:cs="Arial"/>
                <w:sz w:val="24"/>
                <w:szCs w:val="24"/>
              </w:rPr>
            </w:pPr>
            <w:r>
              <w:rPr>
                <w:rFonts w:ascii="Arial" w:eastAsia="Arial" w:hAnsi="Arial" w:cs="Arial"/>
                <w:sz w:val="24"/>
                <w:szCs w:val="24"/>
              </w:rPr>
              <w:t>C</w:t>
            </w:r>
            <w:r w:rsidRPr="00D33A41">
              <w:rPr>
                <w:rFonts w:ascii="Arial" w:eastAsia="Arial" w:hAnsi="Arial" w:cs="Arial"/>
                <w:sz w:val="24"/>
                <w:szCs w:val="24"/>
              </w:rPr>
              <w:t>ompany number 04077975</w:t>
            </w:r>
          </w:p>
          <w:p w14:paraId="23784DF2" w14:textId="4627B2C6" w:rsidR="005A5CBC" w:rsidRPr="00720B67" w:rsidRDefault="005A5CBC" w:rsidP="00720B67">
            <w:pPr>
              <w:keepNext/>
              <w:spacing w:before="60" w:after="60"/>
              <w:jc w:val="left"/>
              <w:rPr>
                <w:rFonts w:ascii="Arial" w:eastAsia="Arial" w:hAnsi="Arial" w:cs="Arial"/>
                <w:sz w:val="24"/>
                <w:szCs w:val="24"/>
              </w:rPr>
            </w:pP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22D330E2" w:rsidR="005A5CBC" w:rsidRPr="00821E0C" w:rsidRDefault="00821E0C" w:rsidP="00821E0C">
            <w:pPr>
              <w:spacing w:before="60" w:after="60"/>
              <w:ind w:left="-36" w:right="1140"/>
              <w:rPr>
                <w:rFonts w:ascii="Arial" w:eastAsia="Arial" w:hAnsi="Arial" w:cs="Arial"/>
                <w:sz w:val="24"/>
                <w:szCs w:val="24"/>
              </w:rPr>
            </w:pPr>
            <w:r w:rsidRPr="00821E0C">
              <w:rPr>
                <w:rFonts w:ascii="Arial" w:eastAsia="Arial" w:hAnsi="Arial" w:cs="Arial"/>
                <w:sz w:val="24"/>
                <w:szCs w:val="24"/>
              </w:rPr>
              <w:t>Claire Ellis</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059B1773" w:rsidR="005A5CBC" w:rsidRPr="00821E0C" w:rsidRDefault="00821E0C" w:rsidP="00821E0C">
            <w:pPr>
              <w:spacing w:before="60" w:after="60"/>
              <w:ind w:left="-36" w:right="1140"/>
              <w:rPr>
                <w:rFonts w:ascii="Arial" w:eastAsia="Arial" w:hAnsi="Arial" w:cs="Arial"/>
                <w:sz w:val="24"/>
                <w:szCs w:val="24"/>
              </w:rPr>
            </w:pPr>
            <w:r w:rsidRPr="00821E0C">
              <w:rPr>
                <w:rFonts w:ascii="Arial" w:eastAsia="Arial" w:hAnsi="Arial" w:cs="Arial"/>
                <w:sz w:val="24"/>
                <w:szCs w:val="24"/>
              </w:rPr>
              <w:t>SIS II Programme Manager</w:t>
            </w:r>
          </w:p>
        </w:tc>
      </w:tr>
      <w:tr w:rsidR="005A5CBC" w:rsidRPr="00821E0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276F0D44" w:rsidR="005A5CBC" w:rsidRPr="00821E0C" w:rsidRDefault="00D94F27" w:rsidP="00821E0C">
            <w:pPr>
              <w:spacing w:before="60" w:after="60"/>
              <w:ind w:left="-36" w:right="1140"/>
              <w:rPr>
                <w:rFonts w:ascii="Arial" w:eastAsia="Arial" w:hAnsi="Arial" w:cs="Arial"/>
                <w:sz w:val="24"/>
                <w:szCs w:val="24"/>
              </w:rPr>
            </w:pPr>
            <w:hyperlink r:id="rId8" w:history="1">
              <w:r w:rsidR="00821E0C" w:rsidRPr="000D3F1E">
                <w:rPr>
                  <w:rStyle w:val="Hyperlink"/>
                  <w:rFonts w:ascii="Arial" w:eastAsia="Arial" w:hAnsi="Arial" w:cs="Arial"/>
                  <w:sz w:val="24"/>
                  <w:szCs w:val="24"/>
                </w:rPr>
                <w:t>claire.ellis@homeoffice.gov.uk</w:t>
              </w:r>
            </w:hyperlink>
            <w:r w:rsidR="00821E0C">
              <w:rPr>
                <w:rFonts w:eastAsia="Arial"/>
                <w:sz w:val="24"/>
                <w:szCs w:val="24"/>
              </w:rPr>
              <w:t xml:space="preserve"> </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Pr="00821E0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34C87C4C" w:rsidR="005A5CBC" w:rsidRPr="00821E0C" w:rsidRDefault="00D94F27" w:rsidP="00821E0C">
            <w:pPr>
              <w:spacing w:before="60" w:after="60"/>
              <w:ind w:left="-36" w:right="1140"/>
              <w:rPr>
                <w:rFonts w:ascii="Arial" w:eastAsia="Arial" w:hAnsi="Arial" w:cs="Arial"/>
                <w:sz w:val="24"/>
                <w:szCs w:val="24"/>
              </w:rPr>
            </w:pPr>
            <w:hyperlink r:id="rId9" w:history="1"/>
            <w:r w:rsidR="00821E0C" w:rsidRPr="00821E0C">
              <w:rPr>
                <w:rFonts w:ascii="Arial" w:eastAsia="Arial" w:hAnsi="Arial" w:cs="Arial"/>
                <w:sz w:val="24"/>
                <w:szCs w:val="24"/>
              </w:rPr>
              <w:t>Tel:  07585 885 323</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5E011ED2" w:rsidR="005A5CBC" w:rsidRDefault="00FB634E">
            <w:pPr>
              <w:spacing w:before="60" w:after="60"/>
              <w:jc w:val="left"/>
              <w:rPr>
                <w:rFonts w:ascii="Arial" w:eastAsia="Arial" w:hAnsi="Arial" w:cs="Arial"/>
              </w:rPr>
            </w:pPr>
            <w:r>
              <w:rPr>
                <w:rFonts w:ascii="Arial" w:eastAsia="Arial" w:hAnsi="Arial" w:cs="Arial"/>
                <w:sz w:val="24"/>
                <w:szCs w:val="24"/>
              </w:rPr>
              <w:t>S</w:t>
            </w:r>
            <w:r w:rsidR="00720B67">
              <w:rPr>
                <w:rFonts w:ascii="Arial" w:eastAsia="Arial" w:hAnsi="Arial" w:cs="Arial"/>
                <w:sz w:val="24"/>
                <w:szCs w:val="24"/>
              </w:rPr>
              <w:t xml:space="preserve">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3BF5E81B" w:rsidR="005A5CBC" w:rsidRPr="00821E0C" w:rsidRDefault="00821E0C" w:rsidP="00821E0C">
            <w:pPr>
              <w:spacing w:before="60" w:after="60"/>
              <w:ind w:left="-36" w:right="1140"/>
              <w:rPr>
                <w:rFonts w:ascii="Arial" w:eastAsia="Arial" w:hAnsi="Arial" w:cs="Arial"/>
                <w:sz w:val="24"/>
                <w:szCs w:val="24"/>
              </w:rPr>
            </w:pPr>
            <w:r w:rsidRPr="00821E0C">
              <w:rPr>
                <w:rFonts w:ascii="Arial" w:eastAsia="Arial" w:hAnsi="Arial" w:cs="Arial"/>
                <w:sz w:val="24"/>
                <w:szCs w:val="24"/>
              </w:rPr>
              <w:t>Mark Oldfield</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22B3FF3A" w:rsidR="005A5CBC" w:rsidRPr="00821E0C" w:rsidRDefault="00821E0C" w:rsidP="00821E0C">
            <w:pPr>
              <w:spacing w:before="60" w:after="60"/>
              <w:ind w:left="-36" w:right="1140"/>
              <w:rPr>
                <w:rFonts w:ascii="Arial" w:eastAsia="Arial" w:hAnsi="Arial" w:cs="Arial"/>
                <w:sz w:val="24"/>
                <w:szCs w:val="24"/>
              </w:rPr>
            </w:pPr>
            <w:r>
              <w:rPr>
                <w:rFonts w:ascii="Arial" w:eastAsia="Arial" w:hAnsi="Arial" w:cs="Arial"/>
                <w:sz w:val="24"/>
                <w:szCs w:val="24"/>
              </w:rPr>
              <w:t>Client Director</w:t>
            </w:r>
          </w:p>
        </w:tc>
      </w:tr>
      <w:tr w:rsidR="005A5CBC" w:rsidRPr="00821E0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37E7D908" w:rsidR="005A5CBC" w:rsidRPr="00821E0C" w:rsidRDefault="00D94F27" w:rsidP="00821E0C">
            <w:pPr>
              <w:spacing w:before="60" w:after="60"/>
              <w:ind w:left="-36" w:right="1140"/>
              <w:rPr>
                <w:rStyle w:val="Hyperlink"/>
                <w:rFonts w:ascii="Arial" w:eastAsia="Arial" w:hAnsi="Arial" w:cs="Arial"/>
                <w:sz w:val="24"/>
                <w:szCs w:val="24"/>
              </w:rPr>
            </w:pPr>
            <w:hyperlink r:id="rId10" w:history="1">
              <w:r w:rsidR="00821E0C" w:rsidRPr="00821E0C">
                <w:rPr>
                  <w:rStyle w:val="Hyperlink"/>
                  <w:rFonts w:ascii="Arial" w:hAnsi="Arial" w:cs="Arial"/>
                  <w:sz w:val="24"/>
                  <w:szCs w:val="24"/>
                </w:rPr>
                <w:t>mark.oldfield@soprasteria.com</w:t>
              </w:r>
            </w:hyperlink>
            <w:r w:rsidR="00821E0C">
              <w:rPr>
                <w:rStyle w:val="Hyperlink"/>
                <w:rFonts w:ascii="Arial" w:hAnsi="Arial" w:cs="Arial"/>
                <w:sz w:val="24"/>
                <w:szCs w:val="24"/>
              </w:rPr>
              <w:t xml:space="preserve"> </w:t>
            </w:r>
          </w:p>
        </w:tc>
      </w:tr>
      <w:tr w:rsidR="005A5CBC" w:rsidRPr="00821E0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Pr="00821E0C" w:rsidRDefault="005A5CBC">
            <w:pPr>
              <w:widowControl w:val="0"/>
              <w:pBdr>
                <w:top w:val="nil"/>
                <w:left w:val="nil"/>
                <w:bottom w:val="nil"/>
                <w:right w:val="nil"/>
                <w:between w:val="nil"/>
              </w:pBdr>
              <w:spacing w:line="276" w:lineRule="auto"/>
              <w:jc w:val="left"/>
              <w:rPr>
                <w:rFonts w:ascii="Arial" w:eastAsia="Arial" w:hAnsi="Arial" w:cs="Arial"/>
                <w:lang w:val="de-DE"/>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49AD9D2B" w:rsidR="005A5CBC" w:rsidRPr="00821E0C" w:rsidRDefault="00821E0C" w:rsidP="00821E0C">
            <w:pPr>
              <w:spacing w:before="60" w:after="60"/>
              <w:ind w:left="-36" w:right="1140"/>
              <w:rPr>
                <w:rFonts w:ascii="Arial" w:eastAsia="Arial" w:hAnsi="Arial" w:cs="Arial"/>
                <w:sz w:val="24"/>
                <w:szCs w:val="24"/>
              </w:rPr>
            </w:pPr>
            <w:r w:rsidRPr="00821E0C">
              <w:rPr>
                <w:rFonts w:ascii="Arial" w:eastAsia="Arial" w:hAnsi="Arial" w:cs="Arial"/>
                <w:sz w:val="24"/>
                <w:szCs w:val="24"/>
              </w:rPr>
              <w:t>Tel:  07738 895 448</w:t>
            </w:r>
          </w:p>
        </w:tc>
      </w:tr>
    </w:tbl>
    <w:p w14:paraId="1698F630" w14:textId="3C45E2B6" w:rsidR="005A5CBC" w:rsidRDefault="005A5CBC">
      <w:pPr>
        <w:jc w:val="left"/>
        <w:rPr>
          <w:rFonts w:ascii="Arial" w:eastAsia="Arial" w:hAnsi="Arial" w:cs="Arial"/>
          <w:lang w:val="de-DE"/>
        </w:rPr>
      </w:pPr>
    </w:p>
    <w:p w14:paraId="60173682" w14:textId="7593039F" w:rsidR="00663415" w:rsidRDefault="00663415">
      <w:pPr>
        <w:jc w:val="left"/>
        <w:rPr>
          <w:rFonts w:ascii="Arial" w:eastAsia="Arial" w:hAnsi="Arial" w:cs="Arial"/>
          <w:lang w:val="de-DE"/>
        </w:rPr>
      </w:pPr>
    </w:p>
    <w:p w14:paraId="23FEE845" w14:textId="05215C23" w:rsidR="00663415" w:rsidRDefault="00663415">
      <w:pPr>
        <w:jc w:val="left"/>
        <w:rPr>
          <w:rFonts w:ascii="Arial" w:eastAsia="Arial" w:hAnsi="Arial" w:cs="Arial"/>
          <w:lang w:val="de-DE"/>
        </w:rPr>
      </w:pPr>
    </w:p>
    <w:p w14:paraId="6BD85F9D" w14:textId="66D8ED03" w:rsidR="00663415" w:rsidRDefault="00663415">
      <w:pPr>
        <w:jc w:val="left"/>
        <w:rPr>
          <w:rFonts w:ascii="Arial" w:eastAsia="Arial" w:hAnsi="Arial" w:cs="Arial"/>
          <w:lang w:val="de-DE"/>
        </w:rPr>
      </w:pPr>
    </w:p>
    <w:p w14:paraId="2B098A58" w14:textId="280D2E48" w:rsidR="00663415" w:rsidRDefault="00663415">
      <w:pPr>
        <w:jc w:val="left"/>
        <w:rPr>
          <w:rFonts w:ascii="Arial" w:eastAsia="Arial" w:hAnsi="Arial" w:cs="Arial"/>
          <w:lang w:val="de-DE"/>
        </w:rPr>
      </w:pPr>
    </w:p>
    <w:p w14:paraId="1CB5519B" w14:textId="77777777" w:rsidR="00663415" w:rsidRPr="00821E0C" w:rsidRDefault="00663415">
      <w:pPr>
        <w:jc w:val="left"/>
        <w:rPr>
          <w:rFonts w:ascii="Arial" w:eastAsia="Arial" w:hAnsi="Arial" w:cs="Arial"/>
          <w:lang w:val="de-DE"/>
        </w:rPr>
      </w:pPr>
    </w:p>
    <w:p w14:paraId="05295247" w14:textId="77777777" w:rsidR="005A5CBC" w:rsidRPr="00821E0C" w:rsidRDefault="005A5CBC">
      <w:pPr>
        <w:jc w:val="left"/>
        <w:rPr>
          <w:rFonts w:ascii="Arial" w:eastAsia="Arial" w:hAnsi="Arial" w:cs="Arial"/>
          <w:lang w:val="de-DE"/>
        </w:rPr>
      </w:pPr>
    </w:p>
    <w:p w14:paraId="01FC8C63" w14:textId="004834E1"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lastRenderedPageBreak/>
        <w:t>Data Protecti</w:t>
      </w:r>
      <w:r w:rsidR="00821E0C">
        <w:rPr>
          <w:rFonts w:ascii="Arial" w:eastAsia="Arial" w:hAnsi="Arial" w:cs="Arial"/>
          <w:b/>
          <w:sz w:val="24"/>
          <w:szCs w:val="24"/>
          <w:shd w:val="clear" w:color="auto" w:fill="C6D9F1"/>
        </w:rPr>
        <w:t>on Officers</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371DF957" w:rsidR="005A5CBC" w:rsidRDefault="00663415" w:rsidP="00821E0C">
            <w:pPr>
              <w:spacing w:before="60" w:after="60"/>
              <w:ind w:right="1140"/>
              <w:rPr>
                <w:rFonts w:ascii="Arial" w:eastAsia="Arial" w:hAnsi="Arial" w:cs="Arial"/>
              </w:rPr>
            </w:pPr>
            <w:r>
              <w:rPr>
                <w:rFonts w:ascii="Arial" w:eastAsia="Arial" w:hAnsi="Arial" w:cs="Arial"/>
                <w:sz w:val="24"/>
                <w:szCs w:val="24"/>
              </w:rPr>
              <w:t>Jack Chimes</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51B15CF4" w:rsidR="005A5CBC" w:rsidRDefault="00663415" w:rsidP="00821E0C">
            <w:pPr>
              <w:spacing w:before="60" w:after="60"/>
              <w:ind w:right="1140"/>
              <w:rPr>
                <w:rFonts w:ascii="Arial" w:eastAsia="Arial" w:hAnsi="Arial" w:cs="Arial"/>
              </w:rPr>
            </w:pPr>
            <w:r>
              <w:rPr>
                <w:rFonts w:ascii="Arial" w:eastAsia="Arial" w:hAnsi="Arial" w:cs="Arial"/>
                <w:sz w:val="24"/>
                <w:szCs w:val="24"/>
              </w:rPr>
              <w:t>Data Protection Officer</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7A196BB4" w:rsidR="005A5CBC" w:rsidRPr="00663415" w:rsidRDefault="00D94F27" w:rsidP="00663415">
            <w:pPr>
              <w:rPr>
                <w:rFonts w:ascii="Arial" w:hAnsi="Arial" w:cs="Arial"/>
                <w:color w:val="0000FF"/>
                <w:sz w:val="24"/>
                <w:szCs w:val="24"/>
              </w:rPr>
            </w:pPr>
            <w:hyperlink r:id="rId11" w:history="1">
              <w:r w:rsidR="00663415">
                <w:rPr>
                  <w:rStyle w:val="Hyperlink"/>
                  <w:rFonts w:ascii="Arial" w:hAnsi="Arial" w:cs="Arial"/>
                  <w:color w:val="0000FF"/>
                  <w:sz w:val="24"/>
                  <w:szCs w:val="24"/>
                </w:rPr>
                <w:t>DPO@homeoffice.gov.uk</w:t>
              </w:r>
            </w:hyperlink>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3B449C0C" w:rsidR="005A5CBC" w:rsidRDefault="00663415" w:rsidP="00821E0C">
            <w:pPr>
              <w:spacing w:before="60" w:after="60"/>
              <w:ind w:right="1140"/>
              <w:rPr>
                <w:rFonts w:ascii="Arial" w:eastAsia="Arial" w:hAnsi="Arial" w:cs="Arial"/>
              </w:rPr>
            </w:pPr>
            <w:r>
              <w:rPr>
                <w:rFonts w:ascii="Arial" w:hAnsi="Arial" w:cs="Arial"/>
                <w:sz w:val="24"/>
                <w:szCs w:val="24"/>
              </w:rPr>
              <w:t>020 7035 6999</w:t>
            </w: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5E5EF381" w:rsidR="005A5CBC" w:rsidRDefault="00FB634E">
            <w:pPr>
              <w:spacing w:before="60" w:after="60"/>
              <w:jc w:val="left"/>
              <w:rPr>
                <w:rFonts w:ascii="Arial" w:eastAsia="Arial" w:hAnsi="Arial" w:cs="Arial"/>
              </w:rPr>
            </w:pPr>
            <w:r>
              <w:rPr>
                <w:rFonts w:ascii="Arial" w:eastAsia="Arial" w:hAnsi="Arial" w:cs="Arial"/>
                <w:sz w:val="24"/>
                <w:szCs w:val="24"/>
              </w:rPr>
              <w:t>S</w:t>
            </w:r>
            <w:r w:rsidR="00720B67">
              <w:rPr>
                <w:rFonts w:ascii="Arial" w:eastAsia="Arial" w:hAnsi="Arial" w:cs="Arial"/>
                <w:sz w:val="24"/>
                <w:szCs w:val="24"/>
              </w:rPr>
              <w:t xml:space="preserve">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42F8C633" w:rsidR="005A5CBC" w:rsidRDefault="00821E0C" w:rsidP="00821E0C">
            <w:pPr>
              <w:spacing w:before="60" w:after="60"/>
              <w:ind w:right="1140"/>
              <w:rPr>
                <w:rFonts w:ascii="Arial" w:eastAsia="Arial" w:hAnsi="Arial" w:cs="Arial"/>
              </w:rPr>
            </w:pPr>
            <w:r>
              <w:rPr>
                <w:rFonts w:ascii="Arial" w:eastAsia="Arial" w:hAnsi="Arial" w:cs="Arial"/>
                <w:sz w:val="24"/>
                <w:szCs w:val="24"/>
              </w:rPr>
              <w:t>Peter Cashmore</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44688060" w:rsidR="005A5CBC" w:rsidRDefault="00E66F4B" w:rsidP="00821E0C">
            <w:pPr>
              <w:spacing w:before="60" w:after="60"/>
              <w:ind w:right="1140"/>
              <w:rPr>
                <w:rFonts w:ascii="Arial" w:eastAsia="Arial" w:hAnsi="Arial" w:cs="Arial"/>
              </w:rPr>
            </w:pPr>
            <w:r>
              <w:rPr>
                <w:rFonts w:ascii="Arial" w:eastAsia="Arial" w:hAnsi="Arial" w:cs="Arial"/>
                <w:sz w:val="24"/>
                <w:szCs w:val="24"/>
              </w:rPr>
              <w:t>Company Secretary</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1C9FB1EA" w:rsidR="005A5CBC" w:rsidRPr="00361693" w:rsidRDefault="00D94F27" w:rsidP="00361693">
            <w:pPr>
              <w:spacing w:before="60" w:after="60"/>
              <w:ind w:right="1140"/>
            </w:pPr>
            <w:hyperlink r:id="rId12" w:history="1">
              <w:r w:rsidR="00361693" w:rsidRPr="000D3F1E">
                <w:rPr>
                  <w:rStyle w:val="Hyperlink"/>
                  <w:rFonts w:ascii="Arial" w:eastAsia="Arial" w:hAnsi="Arial" w:cs="Arial"/>
                  <w:sz w:val="24"/>
                  <w:szCs w:val="24"/>
                </w:rPr>
                <w:t>dpo.uk@soprasteria.com</w:t>
              </w:r>
            </w:hyperlink>
            <w:r w:rsidR="00361693">
              <w:rPr>
                <w:rFonts w:ascii="Arial" w:eastAsia="Arial" w:hAnsi="Arial" w:cs="Arial"/>
                <w:sz w:val="24"/>
                <w:szCs w:val="24"/>
              </w:rPr>
              <w:t xml:space="preserve"> </w:t>
            </w: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65B861A7" w:rsidR="005A5CBC" w:rsidRDefault="00E66F4B" w:rsidP="00821E0C">
            <w:pPr>
              <w:spacing w:before="60" w:after="60"/>
              <w:ind w:right="1140"/>
              <w:rPr>
                <w:rFonts w:ascii="Arial" w:eastAsia="Arial" w:hAnsi="Arial" w:cs="Arial"/>
              </w:rPr>
            </w:pPr>
            <w:r>
              <w:rPr>
                <w:rFonts w:ascii="Arial" w:eastAsia="Arial" w:hAnsi="Arial" w:cs="Arial"/>
                <w:sz w:val="24"/>
                <w:szCs w:val="24"/>
              </w:rPr>
              <w:t>Tel. 0870 243 2899</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31DB704E"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r w:rsidR="00D0489C">
              <w:rPr>
                <w:rFonts w:ascii="Arial" w:eastAsia="Arial" w:hAnsi="Arial" w:cs="Arial"/>
                <w:b/>
                <w:sz w:val="24"/>
                <w:szCs w:val="24"/>
              </w:rPr>
              <w:t>specialists’</w:t>
            </w:r>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17FDABD0" w:rsidR="005A5CBC" w:rsidRDefault="00A07A17" w:rsidP="00FB634E">
            <w:pPr>
              <w:keepNext/>
              <w:spacing w:before="60" w:after="60"/>
              <w:ind w:left="-45"/>
              <w:jc w:val="left"/>
              <w:rPr>
                <w:rFonts w:ascii="Arial" w:eastAsia="Arial" w:hAnsi="Arial" w:cs="Arial"/>
              </w:rPr>
            </w:pPr>
            <w:r>
              <w:rPr>
                <w:rFonts w:ascii="Arial" w:eastAsia="Arial" w:hAnsi="Arial" w:cs="Arial"/>
                <w:sz w:val="24"/>
                <w:szCs w:val="24"/>
                <w:highlight w:val="white"/>
              </w:rPr>
              <w:t>A</w:t>
            </w:r>
            <w:r w:rsidRPr="00A07A17">
              <w:rPr>
                <w:rFonts w:ascii="Arial" w:eastAsia="Arial" w:hAnsi="Arial" w:cs="Arial"/>
                <w:sz w:val="24"/>
                <w:szCs w:val="24"/>
                <w:highlight w:val="white"/>
              </w:rPr>
              <w:t xml:space="preserve">pplication modernisation </w:t>
            </w:r>
            <w:r>
              <w:rPr>
                <w:rFonts w:ascii="Arial" w:eastAsia="Arial" w:hAnsi="Arial" w:cs="Arial"/>
                <w:sz w:val="24"/>
                <w:szCs w:val="24"/>
                <w:highlight w:val="white"/>
              </w:rPr>
              <w:t xml:space="preserve">including replacement of </w:t>
            </w:r>
            <w:r w:rsidRPr="00A07A17">
              <w:rPr>
                <w:rFonts w:ascii="Arial" w:eastAsia="Arial" w:hAnsi="Arial" w:cs="Arial"/>
                <w:sz w:val="24"/>
                <w:szCs w:val="24"/>
                <w:highlight w:val="white"/>
              </w:rPr>
              <w:t>ageing technologies</w:t>
            </w:r>
            <w:r>
              <w:rPr>
                <w:rFonts w:ascii="Arial" w:eastAsia="Arial" w:hAnsi="Arial" w:cs="Arial"/>
                <w:sz w:val="24"/>
                <w:szCs w:val="24"/>
                <w:highlight w:val="white"/>
              </w:rPr>
              <w:t xml:space="preserve">, </w:t>
            </w:r>
            <w:r w:rsidR="00FB634E">
              <w:rPr>
                <w:rFonts w:ascii="Arial" w:eastAsia="Arial" w:hAnsi="Arial" w:cs="Arial"/>
                <w:sz w:val="24"/>
                <w:szCs w:val="24"/>
                <w:highlight w:val="white"/>
              </w:rPr>
              <w:t xml:space="preserve">resolution of </w:t>
            </w:r>
            <w:r w:rsidRPr="00A07A17">
              <w:rPr>
                <w:rFonts w:ascii="Arial" w:eastAsia="Arial" w:hAnsi="Arial" w:cs="Arial"/>
                <w:sz w:val="24"/>
                <w:szCs w:val="24"/>
                <w:highlight w:val="white"/>
              </w:rPr>
              <w:t>system regulatory non-compliances</w:t>
            </w:r>
            <w:r w:rsidR="00FB634E">
              <w:rPr>
                <w:rFonts w:ascii="Arial" w:eastAsia="Arial" w:hAnsi="Arial" w:cs="Arial"/>
                <w:sz w:val="24"/>
                <w:szCs w:val="24"/>
                <w:highlight w:val="white"/>
              </w:rPr>
              <w:t xml:space="preserve">, integration of </w:t>
            </w:r>
            <w:r w:rsidRPr="00A07A17">
              <w:rPr>
                <w:rFonts w:ascii="Arial" w:eastAsia="Arial" w:hAnsi="Arial" w:cs="Arial"/>
                <w:sz w:val="24"/>
                <w:szCs w:val="24"/>
                <w:highlight w:val="white"/>
              </w:rPr>
              <w:t xml:space="preserve">new data search capabilities with partner agency systems and </w:t>
            </w:r>
            <w:r w:rsidR="00FB634E">
              <w:rPr>
                <w:rFonts w:ascii="Arial" w:eastAsia="Arial" w:hAnsi="Arial" w:cs="Arial"/>
                <w:sz w:val="24"/>
                <w:szCs w:val="24"/>
                <w:highlight w:val="white"/>
              </w:rPr>
              <w:t xml:space="preserve">evaluation of </w:t>
            </w:r>
            <w:r w:rsidRPr="00A07A17">
              <w:rPr>
                <w:rFonts w:ascii="Arial" w:eastAsia="Arial" w:hAnsi="Arial" w:cs="Arial"/>
                <w:sz w:val="24"/>
                <w:szCs w:val="24"/>
                <w:highlight w:val="white"/>
              </w:rPr>
              <w:t>new data sources for design and development.</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1B693967" w:rsidR="005A5CBC" w:rsidRDefault="00FB634E" w:rsidP="00FB634E">
            <w:pPr>
              <w:spacing w:before="60" w:after="60"/>
              <w:ind w:left="-45"/>
              <w:jc w:val="left"/>
              <w:rPr>
                <w:rFonts w:ascii="Arial" w:eastAsia="Arial" w:hAnsi="Arial" w:cs="Arial"/>
              </w:rPr>
            </w:pPr>
            <w:r>
              <w:rPr>
                <w:rFonts w:ascii="Arial" w:eastAsia="Arial" w:hAnsi="Arial" w:cs="Arial"/>
                <w:sz w:val="24"/>
                <w:szCs w:val="24"/>
              </w:rPr>
              <w:t>N/A as work will be performed jointly with the Buyer</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rsidP="00E66F4B">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09E9EDB0" w14:textId="7D60D5CF" w:rsidR="00FB634E" w:rsidRDefault="00FB634E" w:rsidP="00FB634E">
            <w:pPr>
              <w:spacing w:before="60" w:after="60"/>
              <w:ind w:left="1412" w:hanging="1457"/>
              <w:jc w:val="left"/>
              <w:rPr>
                <w:rFonts w:ascii="Arial" w:eastAsia="Arial" w:hAnsi="Arial" w:cs="Arial"/>
                <w:sz w:val="24"/>
                <w:szCs w:val="24"/>
              </w:rPr>
            </w:pPr>
            <w:r>
              <w:rPr>
                <w:rFonts w:ascii="Arial" w:eastAsia="Arial" w:hAnsi="Arial" w:cs="Arial"/>
                <w:sz w:val="24"/>
                <w:szCs w:val="24"/>
              </w:rPr>
              <w:t>Primary:</w:t>
            </w:r>
            <w:r>
              <w:rPr>
                <w:rFonts w:ascii="Arial" w:eastAsia="Arial" w:hAnsi="Arial" w:cs="Arial"/>
                <w:sz w:val="24"/>
                <w:szCs w:val="24"/>
              </w:rPr>
              <w:tab/>
              <w:t>Bernard Weatherill House, Croydon</w:t>
            </w:r>
          </w:p>
          <w:p w14:paraId="4071AEBD" w14:textId="66196D0A" w:rsidR="00FB634E" w:rsidRPr="00FB634E" w:rsidRDefault="00FB634E" w:rsidP="00FB634E">
            <w:pPr>
              <w:spacing w:before="60" w:after="60"/>
              <w:ind w:left="1412" w:hanging="1457"/>
              <w:jc w:val="left"/>
              <w:rPr>
                <w:rFonts w:ascii="Arial" w:eastAsia="Arial" w:hAnsi="Arial" w:cs="Arial"/>
                <w:sz w:val="24"/>
                <w:szCs w:val="24"/>
              </w:rPr>
            </w:pPr>
            <w:r>
              <w:rPr>
                <w:rFonts w:ascii="Arial" w:eastAsia="Arial" w:hAnsi="Arial" w:cs="Arial"/>
                <w:sz w:val="24"/>
                <w:szCs w:val="24"/>
              </w:rPr>
              <w:t>Secondary</w:t>
            </w:r>
            <w:r>
              <w:rPr>
                <w:rFonts w:ascii="Arial" w:eastAsia="Arial" w:hAnsi="Arial" w:cs="Arial"/>
                <w:sz w:val="24"/>
                <w:szCs w:val="24"/>
              </w:rPr>
              <w:tab/>
              <w:t>Other locations within the M25 by prior agreement with the Buyer or working from home where agreed with the Buyer</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Pr="00331B0E" w:rsidRDefault="00720B67" w:rsidP="00331B0E">
            <w:pPr>
              <w:spacing w:before="60" w:after="60"/>
              <w:ind w:right="90"/>
              <w:jc w:val="left"/>
              <w:rPr>
                <w:rFonts w:ascii="Arial" w:eastAsia="Arial" w:hAnsi="Arial" w:cs="Arial"/>
                <w:b/>
                <w:sz w:val="24"/>
                <w:szCs w:val="24"/>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21438D5B" w14:textId="47BF93B6" w:rsidR="005A5CBC" w:rsidRDefault="00FB634E">
            <w:pPr>
              <w:spacing w:before="60" w:after="60"/>
              <w:ind w:left="-45"/>
              <w:jc w:val="left"/>
              <w:rPr>
                <w:rFonts w:ascii="Arial" w:eastAsia="Arial" w:hAnsi="Arial" w:cs="Arial"/>
              </w:rPr>
            </w:pPr>
            <w:r w:rsidRPr="00FB634E">
              <w:rPr>
                <w:rFonts w:ascii="Arial" w:eastAsia="Arial" w:hAnsi="Arial" w:cs="Arial"/>
                <w:sz w:val="24"/>
                <w:szCs w:val="24"/>
              </w:rPr>
              <w:t xml:space="preserve">Supplier personnel will require Home Office SC and NPPV3 security clearance and need to be compliant with BPSS and CTC. </w:t>
            </w:r>
            <w:r>
              <w:rPr>
                <w:rFonts w:ascii="Arial" w:eastAsia="Arial" w:hAnsi="Arial" w:cs="Arial"/>
                <w:sz w:val="24"/>
                <w:szCs w:val="24"/>
              </w:rPr>
              <w:t xml:space="preserve"> </w:t>
            </w:r>
            <w:r w:rsidRPr="00FB634E">
              <w:rPr>
                <w:rFonts w:ascii="Arial" w:eastAsia="Arial" w:hAnsi="Arial" w:cs="Arial"/>
                <w:sz w:val="24"/>
                <w:szCs w:val="24"/>
              </w:rPr>
              <w:t>Home Office SC clearance must be in place before commencing a role on the Programme.</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Pr="00331B0E" w:rsidRDefault="00720B67" w:rsidP="00331B0E">
            <w:pPr>
              <w:spacing w:before="60" w:after="60"/>
              <w:ind w:right="90"/>
              <w:jc w:val="left"/>
              <w:rPr>
                <w:rFonts w:ascii="Arial" w:eastAsia="Arial" w:hAnsi="Arial" w:cs="Arial"/>
                <w:b/>
                <w:sz w:val="24"/>
                <w:szCs w:val="24"/>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19B17669" w:rsidR="005A5CBC" w:rsidRDefault="00FB634E">
            <w:pPr>
              <w:spacing w:before="60" w:after="60"/>
              <w:ind w:left="-45"/>
              <w:jc w:val="left"/>
              <w:rPr>
                <w:rFonts w:ascii="Arial" w:eastAsia="Arial" w:hAnsi="Arial" w:cs="Arial"/>
              </w:rPr>
            </w:pPr>
            <w:r>
              <w:rPr>
                <w:rFonts w:ascii="Arial" w:eastAsia="Arial" w:hAnsi="Arial" w:cs="Arial"/>
                <w:sz w:val="24"/>
                <w:szCs w:val="24"/>
              </w:rPr>
              <w:t>N/A</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Pr="00331B0E" w:rsidRDefault="00720B67" w:rsidP="00331B0E">
            <w:pPr>
              <w:spacing w:before="60" w:after="60"/>
              <w:ind w:right="90"/>
              <w:jc w:val="left"/>
              <w:rPr>
                <w:rFonts w:ascii="Arial" w:eastAsia="Arial" w:hAnsi="Arial" w:cs="Arial"/>
                <w:b/>
                <w:sz w:val="24"/>
                <w:szCs w:val="24"/>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50FE808B" w:rsidR="005A5CBC" w:rsidRDefault="00883D02">
            <w:pPr>
              <w:spacing w:before="60" w:after="60"/>
              <w:ind w:left="-45"/>
              <w:jc w:val="left"/>
              <w:rPr>
                <w:rFonts w:ascii="Arial" w:eastAsia="Arial" w:hAnsi="Arial" w:cs="Arial"/>
              </w:rPr>
            </w:pPr>
            <w:r>
              <w:rPr>
                <w:rFonts w:ascii="Arial" w:eastAsia="Arial" w:hAnsi="Arial" w:cs="Arial"/>
                <w:sz w:val="24"/>
                <w:szCs w:val="24"/>
              </w:rPr>
              <w:t>As set out in Cl. 34 of this Call-Off Contract</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Pr="00331B0E" w:rsidRDefault="00720B67" w:rsidP="00331B0E">
            <w:pPr>
              <w:spacing w:before="60" w:after="60"/>
              <w:ind w:right="90"/>
              <w:jc w:val="left"/>
              <w:rPr>
                <w:rFonts w:ascii="Arial" w:eastAsia="Arial" w:hAnsi="Arial" w:cs="Arial"/>
                <w:b/>
                <w:sz w:val="24"/>
                <w:szCs w:val="24"/>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6DB78B70" w:rsidR="005A5CBC" w:rsidRDefault="00883D02">
            <w:pPr>
              <w:spacing w:before="60" w:after="60"/>
              <w:ind w:left="-45"/>
              <w:jc w:val="left"/>
              <w:rPr>
                <w:rFonts w:ascii="Arial" w:eastAsia="Arial" w:hAnsi="Arial" w:cs="Arial"/>
              </w:rPr>
            </w:pPr>
            <w:r>
              <w:rPr>
                <w:rFonts w:ascii="Arial" w:eastAsia="Arial" w:hAnsi="Arial" w:cs="Arial"/>
                <w:sz w:val="24"/>
                <w:szCs w:val="24"/>
              </w:rPr>
              <w:t>As set out in Cl. 10 of this Call-Off Contract</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24EAE525" w:rsidR="005A5CBC" w:rsidRDefault="00331B0E" w:rsidP="00331B0E">
            <w:pPr>
              <w:keepNext/>
              <w:spacing w:before="60" w:after="60"/>
              <w:jc w:val="left"/>
              <w:rPr>
                <w:rFonts w:ascii="Arial" w:eastAsia="Arial" w:hAnsi="Arial" w:cs="Arial"/>
              </w:rPr>
            </w:pPr>
            <w:r>
              <w:rPr>
                <w:rFonts w:ascii="Arial" w:eastAsia="Arial" w:hAnsi="Arial" w:cs="Arial"/>
                <w:sz w:val="24"/>
                <w:szCs w:val="24"/>
              </w:rPr>
              <w:t>All charges/rates information</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BED4BFB" w14:textId="104393C2" w:rsidR="005A5CBC" w:rsidRDefault="00331B0E">
            <w:pPr>
              <w:keepNext/>
              <w:spacing w:before="60" w:after="60"/>
              <w:jc w:val="left"/>
              <w:rPr>
                <w:rFonts w:ascii="Arial" w:eastAsia="Arial" w:hAnsi="Arial" w:cs="Arial"/>
                <w:sz w:val="24"/>
                <w:szCs w:val="24"/>
              </w:rPr>
            </w:pPr>
            <w:r>
              <w:rPr>
                <w:rFonts w:ascii="Arial" w:eastAsia="Arial" w:hAnsi="Arial" w:cs="Arial"/>
                <w:sz w:val="24"/>
                <w:szCs w:val="24"/>
              </w:rPr>
              <w:t>Intelligent Resource Limited</w:t>
            </w:r>
          </w:p>
          <w:p w14:paraId="12CED686" w14:textId="49C23655" w:rsidR="00331B0E" w:rsidRDefault="00331B0E">
            <w:pPr>
              <w:keepNext/>
              <w:spacing w:before="60" w:after="60"/>
              <w:jc w:val="left"/>
              <w:rPr>
                <w:rFonts w:ascii="Arial" w:eastAsia="Arial" w:hAnsi="Arial" w:cs="Arial"/>
              </w:rPr>
            </w:pPr>
            <w:r>
              <w:rPr>
                <w:rFonts w:ascii="Arial" w:eastAsia="Arial" w:hAnsi="Arial" w:cs="Arial"/>
              </w:rPr>
              <w:t>F</w:t>
            </w:r>
            <w:r w:rsidRPr="00331B0E">
              <w:rPr>
                <w:rFonts w:ascii="Arial" w:eastAsia="Arial" w:hAnsi="Arial" w:cs="Arial"/>
              </w:rPr>
              <w:t>irst Floor, Clifton Down House 54a Whiteladies Road, Clifton, Bristol, England, BS8 2NH</w:t>
            </w:r>
          </w:p>
          <w:p w14:paraId="4F3DD8F7" w14:textId="77777777" w:rsidR="005A5CBC" w:rsidRDefault="00331B0E" w:rsidP="00A07A17">
            <w:pPr>
              <w:keepNext/>
              <w:spacing w:before="60" w:after="60"/>
              <w:jc w:val="left"/>
              <w:rPr>
                <w:rFonts w:ascii="Arial" w:eastAsia="Arial" w:hAnsi="Arial" w:cs="Arial"/>
              </w:rPr>
            </w:pPr>
            <w:r>
              <w:rPr>
                <w:rFonts w:ascii="Arial" w:eastAsia="Arial" w:hAnsi="Arial" w:cs="Arial"/>
              </w:rPr>
              <w:t xml:space="preserve">Company Number </w:t>
            </w:r>
            <w:r w:rsidRPr="00331B0E">
              <w:rPr>
                <w:rFonts w:ascii="Arial" w:eastAsia="Arial" w:hAnsi="Arial" w:cs="Arial"/>
              </w:rPr>
              <w:t>01437998</w:t>
            </w:r>
          </w:p>
          <w:p w14:paraId="6DC674AC" w14:textId="77777777" w:rsidR="00D0489C" w:rsidRDefault="00D0489C" w:rsidP="00A07A17">
            <w:pPr>
              <w:keepNext/>
              <w:spacing w:before="60" w:after="60"/>
              <w:jc w:val="left"/>
              <w:rPr>
                <w:rFonts w:ascii="Arial" w:eastAsia="Arial" w:hAnsi="Arial" w:cs="Arial"/>
              </w:rPr>
            </w:pPr>
          </w:p>
          <w:p w14:paraId="75872830" w14:textId="77777777" w:rsidR="00D0489C" w:rsidRDefault="00D0489C" w:rsidP="00A07A17">
            <w:pPr>
              <w:keepNext/>
              <w:spacing w:before="60" w:after="60"/>
              <w:jc w:val="left"/>
              <w:rPr>
                <w:rFonts w:ascii="Arial" w:eastAsia="Arial" w:hAnsi="Arial" w:cs="Arial"/>
              </w:rPr>
            </w:pPr>
          </w:p>
          <w:p w14:paraId="60620BD2" w14:textId="7176CC43" w:rsidR="00D0489C" w:rsidRDefault="00D0489C" w:rsidP="00A07A17">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lastRenderedPageBreak/>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747FF2A9" w:rsidR="005A5CBC" w:rsidRDefault="00BC3815">
            <w:pPr>
              <w:keepNext/>
              <w:spacing w:before="60" w:after="60"/>
              <w:jc w:val="left"/>
              <w:rPr>
                <w:rFonts w:ascii="Arial" w:eastAsia="Arial" w:hAnsi="Arial" w:cs="Arial"/>
              </w:rPr>
            </w:pPr>
            <w:r w:rsidRPr="00BC3815">
              <w:rPr>
                <w:rFonts w:ascii="Arial" w:eastAsia="Arial" w:hAnsi="Arial" w:cs="Arial"/>
                <w:sz w:val="24"/>
                <w:szCs w:val="24"/>
              </w:rPr>
              <w:t>Payment of valid invoices will be vi</w:t>
            </w:r>
            <w:r w:rsidR="00D0489C">
              <w:rPr>
                <w:rFonts w:ascii="Arial" w:eastAsia="Arial" w:hAnsi="Arial" w:cs="Arial"/>
                <w:sz w:val="24"/>
                <w:szCs w:val="24"/>
              </w:rPr>
              <w:t>a</w:t>
            </w:r>
            <w:r w:rsidRPr="00BC3815">
              <w:rPr>
                <w:rFonts w:ascii="Arial" w:eastAsia="Arial" w:hAnsi="Arial" w:cs="Arial"/>
                <w:sz w:val="24"/>
                <w:szCs w:val="24"/>
              </w:rPr>
              <w:t xml:space="preserve"> </w:t>
            </w:r>
            <w:r w:rsidR="00D0489C">
              <w:rPr>
                <w:rFonts w:ascii="Arial" w:eastAsia="Arial" w:hAnsi="Arial" w:cs="Arial"/>
                <w:sz w:val="24"/>
                <w:szCs w:val="24"/>
              </w:rPr>
              <w:t>BACS.</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61226B43" w14:textId="66FE3BF9" w:rsidR="005A5CBC" w:rsidRDefault="00AF4A91" w:rsidP="00AF4A91">
            <w:pPr>
              <w:keepNext/>
              <w:spacing w:before="60" w:after="60"/>
              <w:jc w:val="left"/>
              <w:rPr>
                <w:rFonts w:ascii="Arial" w:eastAsia="Arial" w:hAnsi="Arial" w:cs="Arial"/>
                <w:sz w:val="24"/>
                <w:szCs w:val="24"/>
              </w:rPr>
            </w:pPr>
            <w:r w:rsidRPr="00AF4A91">
              <w:rPr>
                <w:rFonts w:ascii="Arial" w:eastAsia="Arial" w:hAnsi="Arial" w:cs="Arial"/>
                <w:sz w:val="24"/>
                <w:szCs w:val="24"/>
              </w:rPr>
              <w:t xml:space="preserve">The </w:t>
            </w:r>
            <w:r>
              <w:rPr>
                <w:rFonts w:ascii="Arial" w:eastAsia="Arial" w:hAnsi="Arial" w:cs="Arial"/>
                <w:sz w:val="24"/>
                <w:szCs w:val="24"/>
              </w:rPr>
              <w:t>Supplier</w:t>
            </w:r>
            <w:r w:rsidRPr="00AF4A91">
              <w:rPr>
                <w:rFonts w:ascii="Arial" w:eastAsia="Arial" w:hAnsi="Arial" w:cs="Arial"/>
                <w:sz w:val="24"/>
                <w:szCs w:val="24"/>
              </w:rPr>
              <w:t xml:space="preserve"> shall submit all invoices </w:t>
            </w:r>
            <w:r>
              <w:rPr>
                <w:rFonts w:ascii="Arial" w:eastAsia="Arial" w:hAnsi="Arial" w:cs="Arial"/>
                <w:sz w:val="24"/>
                <w:szCs w:val="24"/>
              </w:rPr>
              <w:t xml:space="preserve">electronically </w:t>
            </w:r>
            <w:r w:rsidRPr="00AF4A91">
              <w:rPr>
                <w:rFonts w:ascii="Arial" w:eastAsia="Arial" w:hAnsi="Arial" w:cs="Arial"/>
                <w:sz w:val="24"/>
                <w:szCs w:val="24"/>
              </w:rPr>
              <w:t>to</w:t>
            </w:r>
            <w:r>
              <w:rPr>
                <w:rFonts w:ascii="Arial" w:eastAsia="Arial" w:hAnsi="Arial" w:cs="Arial"/>
                <w:sz w:val="24"/>
                <w:szCs w:val="24"/>
              </w:rPr>
              <w:t>:</w:t>
            </w:r>
          </w:p>
          <w:p w14:paraId="25EF7F3F" w14:textId="77777777" w:rsidR="00AF4A91" w:rsidRDefault="00D94F27" w:rsidP="00AF4A91">
            <w:pPr>
              <w:keepNext/>
              <w:spacing w:before="60" w:after="60"/>
              <w:jc w:val="left"/>
              <w:rPr>
                <w:rFonts w:ascii="Arial" w:eastAsia="Arial" w:hAnsi="Arial" w:cs="Arial"/>
                <w:sz w:val="24"/>
                <w:szCs w:val="24"/>
              </w:rPr>
            </w:pPr>
            <w:hyperlink r:id="rId13" w:history="1">
              <w:r w:rsidR="00AF4A91" w:rsidRPr="007756BC">
                <w:rPr>
                  <w:rStyle w:val="Hyperlink"/>
                  <w:rFonts w:ascii="Arial" w:eastAsia="Arial" w:hAnsi="Arial" w:cs="Arial"/>
                  <w:sz w:val="24"/>
                  <w:szCs w:val="24"/>
                </w:rPr>
                <w:t>HOSupplierInvoices@homeoffice.gov.uk</w:t>
              </w:r>
            </w:hyperlink>
            <w:r w:rsidR="00AF4A91">
              <w:rPr>
                <w:rFonts w:ascii="Arial" w:eastAsia="Arial" w:hAnsi="Arial" w:cs="Arial"/>
                <w:sz w:val="24"/>
                <w:szCs w:val="24"/>
              </w:rPr>
              <w:t xml:space="preserve"> </w:t>
            </w:r>
          </w:p>
          <w:p w14:paraId="4E23742A" w14:textId="77777777" w:rsidR="00AF4A91" w:rsidRDefault="00AF4A91" w:rsidP="00AF4A91">
            <w:pPr>
              <w:keepNext/>
              <w:spacing w:before="60" w:after="60"/>
              <w:jc w:val="left"/>
              <w:rPr>
                <w:rFonts w:ascii="Arial" w:eastAsia="Arial" w:hAnsi="Arial" w:cs="Arial"/>
                <w:sz w:val="24"/>
                <w:szCs w:val="24"/>
              </w:rPr>
            </w:pPr>
          </w:p>
          <w:p w14:paraId="34BF5C1D" w14:textId="72F81E4E" w:rsidR="00AF4A91" w:rsidRPr="00AF4A91" w:rsidRDefault="00DF70F0" w:rsidP="001436CE">
            <w:pPr>
              <w:keepNext/>
              <w:spacing w:before="60" w:after="60"/>
              <w:jc w:val="left"/>
              <w:rPr>
                <w:rFonts w:ascii="Arial" w:eastAsia="Arial" w:hAnsi="Arial" w:cs="Arial"/>
                <w:sz w:val="24"/>
                <w:szCs w:val="24"/>
              </w:rPr>
            </w:pPr>
            <w:r>
              <w:rPr>
                <w:rFonts w:ascii="Arial" w:eastAsia="Arial" w:hAnsi="Arial" w:cs="Arial"/>
                <w:sz w:val="24"/>
                <w:szCs w:val="24"/>
              </w:rPr>
              <w:t>In addition, c</w:t>
            </w:r>
            <w:r w:rsidR="001436CE">
              <w:rPr>
                <w:rFonts w:ascii="Arial" w:eastAsia="Arial" w:hAnsi="Arial" w:cs="Arial"/>
                <w:sz w:val="24"/>
                <w:szCs w:val="24"/>
              </w:rPr>
              <w:t>opies</w:t>
            </w:r>
            <w:r w:rsidR="00AF4A91">
              <w:rPr>
                <w:rFonts w:ascii="Arial" w:eastAsia="Arial" w:hAnsi="Arial" w:cs="Arial"/>
                <w:sz w:val="24"/>
                <w:szCs w:val="24"/>
              </w:rPr>
              <w:t xml:space="preserve"> of invoices will be sent </w:t>
            </w:r>
            <w:r>
              <w:rPr>
                <w:rFonts w:ascii="Arial" w:eastAsia="Arial" w:hAnsi="Arial" w:cs="Arial"/>
                <w:sz w:val="24"/>
                <w:szCs w:val="24"/>
              </w:rPr>
              <w:t xml:space="preserve">via email </w:t>
            </w:r>
            <w:r w:rsidR="001436CE">
              <w:rPr>
                <w:rFonts w:ascii="Arial" w:eastAsia="Arial" w:hAnsi="Arial" w:cs="Arial"/>
                <w:sz w:val="24"/>
                <w:szCs w:val="24"/>
              </w:rPr>
              <w:t xml:space="preserve">to a nominated Buyer representative where </w:t>
            </w:r>
            <w:r>
              <w:rPr>
                <w:rFonts w:ascii="Arial" w:eastAsia="Arial" w:hAnsi="Arial" w:cs="Arial"/>
                <w:sz w:val="24"/>
                <w:szCs w:val="24"/>
              </w:rPr>
              <w:t>requested.</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321FE264"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r w:rsidR="0068643B">
              <w:rPr>
                <w:rFonts w:ascii="Arial" w:eastAsia="Arial" w:hAnsi="Arial" w:cs="Arial"/>
                <w:b/>
                <w:sz w:val="24"/>
                <w:szCs w:val="24"/>
              </w:rPr>
              <w:t>to?</w:t>
            </w:r>
          </w:p>
        </w:tc>
        <w:tc>
          <w:tcPr>
            <w:tcW w:w="7040" w:type="dxa"/>
            <w:tcBorders>
              <w:top w:val="single" w:sz="8" w:space="0" w:color="000000"/>
              <w:left w:val="single" w:sz="8" w:space="0" w:color="000000"/>
              <w:bottom w:val="single" w:sz="8" w:space="0" w:color="000000"/>
              <w:right w:val="single" w:sz="8" w:space="0" w:color="000000"/>
            </w:tcBorders>
          </w:tcPr>
          <w:p w14:paraId="217D739D" w14:textId="4069DBE8" w:rsidR="005A5CBC" w:rsidRDefault="00DF70F0">
            <w:pPr>
              <w:keepNext/>
              <w:spacing w:before="60" w:after="60"/>
              <w:jc w:val="left"/>
              <w:rPr>
                <w:rFonts w:ascii="Arial" w:eastAsia="Arial" w:hAnsi="Arial" w:cs="Arial"/>
              </w:rPr>
            </w:pPr>
            <w:r>
              <w:rPr>
                <w:rFonts w:ascii="Arial" w:eastAsia="Arial" w:hAnsi="Arial" w:cs="Arial"/>
                <w:sz w:val="24"/>
                <w:szCs w:val="24"/>
              </w:rPr>
              <w:t>N/A – No hard copy invoices required</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Borders>
              <w:top w:val="single" w:sz="8" w:space="0" w:color="000000"/>
              <w:left w:val="single" w:sz="8" w:space="0" w:color="000000"/>
              <w:bottom w:val="single" w:sz="8" w:space="0" w:color="000000"/>
              <w:right w:val="single" w:sz="8" w:space="0" w:color="000000"/>
            </w:tcBorders>
          </w:tcPr>
          <w:p w14:paraId="21261706" w14:textId="77777777" w:rsidR="00DF70F0" w:rsidRDefault="00DF70F0" w:rsidP="00602CD8">
            <w:pPr>
              <w:keepNext/>
              <w:spacing w:before="60" w:after="60"/>
              <w:ind w:left="561" w:hanging="561"/>
              <w:jc w:val="left"/>
              <w:rPr>
                <w:rFonts w:ascii="Arial" w:eastAsia="Arial" w:hAnsi="Arial" w:cs="Arial"/>
                <w:sz w:val="24"/>
                <w:szCs w:val="24"/>
              </w:rPr>
            </w:pPr>
            <w:r>
              <w:rPr>
                <w:rFonts w:ascii="Arial" w:eastAsia="Arial" w:hAnsi="Arial" w:cs="Arial"/>
                <w:sz w:val="24"/>
                <w:szCs w:val="24"/>
              </w:rPr>
              <w:t>Each Supplier invoice to contain:</w:t>
            </w:r>
          </w:p>
          <w:p w14:paraId="4025B9B1" w14:textId="0AB95CD1" w:rsidR="00DF70F0" w:rsidRPr="00602CD8" w:rsidRDefault="00602CD8" w:rsidP="00602CD8">
            <w:pPr>
              <w:pStyle w:val="ListParagraph"/>
              <w:keepNext/>
              <w:numPr>
                <w:ilvl w:val="0"/>
                <w:numId w:val="39"/>
              </w:numPr>
              <w:spacing w:before="60" w:after="60"/>
              <w:jc w:val="left"/>
              <w:rPr>
                <w:rFonts w:ascii="Arial" w:eastAsia="Arial" w:hAnsi="Arial" w:cs="Arial"/>
                <w:sz w:val="24"/>
                <w:szCs w:val="24"/>
              </w:rPr>
            </w:pPr>
            <w:r w:rsidRPr="00602CD8">
              <w:rPr>
                <w:rFonts w:ascii="Arial" w:eastAsia="Arial" w:hAnsi="Arial" w:cs="Arial"/>
                <w:sz w:val="24"/>
                <w:szCs w:val="24"/>
              </w:rPr>
              <w:t>A</w:t>
            </w:r>
            <w:r w:rsidR="00DF70F0" w:rsidRPr="00602CD8">
              <w:rPr>
                <w:rFonts w:ascii="Arial" w:eastAsia="Arial" w:hAnsi="Arial" w:cs="Arial"/>
                <w:sz w:val="24"/>
                <w:szCs w:val="24"/>
              </w:rPr>
              <w:t xml:space="preserve">ll appropriate references, including the </w:t>
            </w:r>
            <w:r w:rsidRPr="00602CD8">
              <w:rPr>
                <w:rFonts w:ascii="Arial" w:eastAsia="Arial" w:hAnsi="Arial" w:cs="Arial"/>
                <w:sz w:val="24"/>
                <w:szCs w:val="24"/>
              </w:rPr>
              <w:t xml:space="preserve">Call-Off Contract Reference </w:t>
            </w:r>
            <w:r w:rsidR="009317A2">
              <w:rPr>
                <w:rFonts w:ascii="Arial" w:eastAsia="Arial" w:hAnsi="Arial" w:cs="Arial"/>
                <w:sz w:val="24"/>
                <w:szCs w:val="24"/>
              </w:rPr>
              <w:t xml:space="preserve">as set out above </w:t>
            </w:r>
            <w:r w:rsidRPr="00602CD8">
              <w:rPr>
                <w:rFonts w:ascii="Arial" w:eastAsia="Arial" w:hAnsi="Arial" w:cs="Arial"/>
                <w:sz w:val="24"/>
                <w:szCs w:val="24"/>
              </w:rPr>
              <w:t>and Purchase Order number</w:t>
            </w:r>
            <w:r w:rsidR="00DF70F0" w:rsidRPr="00602CD8">
              <w:rPr>
                <w:rFonts w:ascii="Arial" w:eastAsia="Arial" w:hAnsi="Arial" w:cs="Arial"/>
                <w:sz w:val="24"/>
                <w:szCs w:val="24"/>
              </w:rPr>
              <w:t>; and</w:t>
            </w:r>
          </w:p>
          <w:p w14:paraId="4C8BC207" w14:textId="31FEC1D6" w:rsidR="00602CD8" w:rsidRPr="00602CD8" w:rsidRDefault="00602CD8" w:rsidP="00602CD8">
            <w:pPr>
              <w:pStyle w:val="ListParagraph"/>
              <w:keepNext/>
              <w:numPr>
                <w:ilvl w:val="0"/>
                <w:numId w:val="39"/>
              </w:numPr>
              <w:spacing w:before="60" w:after="60"/>
              <w:jc w:val="left"/>
              <w:rPr>
                <w:rFonts w:ascii="Arial" w:eastAsia="Arial" w:hAnsi="Arial" w:cs="Arial"/>
                <w:sz w:val="24"/>
                <w:szCs w:val="24"/>
              </w:rPr>
            </w:pPr>
            <w:r w:rsidRPr="00602CD8">
              <w:rPr>
                <w:rFonts w:ascii="Arial" w:eastAsia="Arial" w:hAnsi="Arial" w:cs="Arial"/>
                <w:sz w:val="24"/>
                <w:szCs w:val="24"/>
              </w:rPr>
              <w:t>A</w:t>
            </w:r>
            <w:r w:rsidR="00DF70F0" w:rsidRPr="00602CD8">
              <w:rPr>
                <w:rFonts w:ascii="Arial" w:eastAsia="Arial" w:hAnsi="Arial" w:cs="Arial"/>
                <w:sz w:val="24"/>
                <w:szCs w:val="24"/>
              </w:rPr>
              <w:t xml:space="preserve"> detailed breakdown of the </w:t>
            </w:r>
            <w:r w:rsidRPr="00602CD8">
              <w:rPr>
                <w:rFonts w:ascii="Arial" w:eastAsia="Arial" w:hAnsi="Arial" w:cs="Arial"/>
                <w:sz w:val="24"/>
                <w:szCs w:val="24"/>
              </w:rPr>
              <w:t>d</w:t>
            </w:r>
            <w:r w:rsidR="00DF70F0" w:rsidRPr="00602CD8">
              <w:rPr>
                <w:rFonts w:ascii="Arial" w:eastAsia="Arial" w:hAnsi="Arial" w:cs="Arial"/>
                <w:sz w:val="24"/>
                <w:szCs w:val="24"/>
              </w:rPr>
              <w:t xml:space="preserve">elivered </w:t>
            </w:r>
            <w:r w:rsidRPr="00602CD8">
              <w:rPr>
                <w:rFonts w:ascii="Arial" w:eastAsia="Arial" w:hAnsi="Arial" w:cs="Arial"/>
                <w:sz w:val="24"/>
                <w:szCs w:val="24"/>
              </w:rPr>
              <w:t>s</w:t>
            </w:r>
            <w:r w:rsidR="00DF70F0" w:rsidRPr="00602CD8">
              <w:rPr>
                <w:rFonts w:ascii="Arial" w:eastAsia="Arial" w:hAnsi="Arial" w:cs="Arial"/>
                <w:sz w:val="24"/>
                <w:szCs w:val="24"/>
              </w:rPr>
              <w:t>ervices</w:t>
            </w:r>
            <w:r w:rsidRPr="00602CD8">
              <w:rPr>
                <w:rFonts w:ascii="Arial" w:eastAsia="Arial" w:hAnsi="Arial" w:cs="Arial"/>
                <w:sz w:val="24"/>
                <w:szCs w:val="24"/>
              </w:rPr>
              <w:t xml:space="preserve"> relating to the </w:t>
            </w:r>
            <w:r w:rsidR="009317A2">
              <w:rPr>
                <w:rFonts w:ascii="Arial" w:eastAsia="Arial" w:hAnsi="Arial" w:cs="Arial"/>
                <w:sz w:val="24"/>
                <w:szCs w:val="24"/>
              </w:rPr>
              <w:t>Call-</w:t>
            </w:r>
            <w:r w:rsidRPr="00602CD8">
              <w:rPr>
                <w:rFonts w:ascii="Arial" w:eastAsia="Arial" w:hAnsi="Arial" w:cs="Arial"/>
                <w:sz w:val="24"/>
                <w:szCs w:val="24"/>
              </w:rPr>
              <w:t>Off Contract Charges; and</w:t>
            </w:r>
          </w:p>
          <w:p w14:paraId="6F84B97C" w14:textId="66E7793D" w:rsidR="005A5CBC" w:rsidRPr="009B654B" w:rsidRDefault="00602CD8" w:rsidP="009B654B">
            <w:pPr>
              <w:pStyle w:val="ListParagraph"/>
              <w:keepNext/>
              <w:numPr>
                <w:ilvl w:val="0"/>
                <w:numId w:val="39"/>
              </w:numPr>
              <w:spacing w:before="60" w:after="60"/>
              <w:jc w:val="left"/>
              <w:rPr>
                <w:rFonts w:ascii="Arial" w:eastAsia="Arial" w:hAnsi="Arial" w:cs="Arial"/>
                <w:sz w:val="24"/>
                <w:szCs w:val="24"/>
              </w:rPr>
            </w:pPr>
            <w:r w:rsidRPr="00602CD8">
              <w:rPr>
                <w:rFonts w:ascii="Arial" w:eastAsia="Arial" w:hAnsi="Arial" w:cs="Arial"/>
                <w:sz w:val="24"/>
                <w:szCs w:val="24"/>
              </w:rPr>
              <w:t>T</w:t>
            </w:r>
            <w:r w:rsidR="00DF70F0" w:rsidRPr="00602CD8">
              <w:rPr>
                <w:rFonts w:ascii="Arial" w:eastAsia="Arial" w:hAnsi="Arial" w:cs="Arial"/>
                <w:sz w:val="24"/>
                <w:szCs w:val="24"/>
              </w:rPr>
              <w:t>he VAT ad</w:t>
            </w:r>
            <w:r w:rsidRPr="00602CD8">
              <w:rPr>
                <w:rFonts w:ascii="Arial" w:eastAsia="Arial" w:hAnsi="Arial" w:cs="Arial"/>
                <w:sz w:val="24"/>
                <w:szCs w:val="24"/>
              </w:rPr>
              <w:t>ded to the due and payable Call-</w:t>
            </w:r>
            <w:r w:rsidR="00DF70F0" w:rsidRPr="00602CD8">
              <w:rPr>
                <w:rFonts w:ascii="Arial" w:eastAsia="Arial" w:hAnsi="Arial" w:cs="Arial"/>
                <w:sz w:val="24"/>
                <w:szCs w:val="24"/>
              </w:rPr>
              <w:t>Off Contract Charges in accordance with the tax point date rela</w:t>
            </w:r>
            <w:r w:rsidR="009B654B">
              <w:rPr>
                <w:rFonts w:ascii="Arial" w:eastAsia="Arial" w:hAnsi="Arial" w:cs="Arial"/>
                <w:sz w:val="24"/>
                <w:szCs w:val="24"/>
              </w:rPr>
              <w:t>ting to the rate of VAT shown</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45C03832" w:rsidR="005A5CBC" w:rsidRDefault="00E66F4B">
            <w:pPr>
              <w:keepNext/>
              <w:spacing w:before="60" w:after="60"/>
              <w:jc w:val="left"/>
              <w:rPr>
                <w:rFonts w:ascii="Arial" w:eastAsia="Arial" w:hAnsi="Arial" w:cs="Arial"/>
              </w:rPr>
            </w:pPr>
            <w:r>
              <w:rPr>
                <w:rFonts w:ascii="Arial" w:eastAsia="Arial" w:hAnsi="Arial" w:cs="Arial"/>
                <w:sz w:val="24"/>
                <w:szCs w:val="24"/>
              </w:rPr>
              <w:t>Monthly in arrears</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2E1F5023" w:rsidR="005A5CBC" w:rsidRPr="00883D02" w:rsidRDefault="0068643B">
            <w:pPr>
              <w:keepNext/>
              <w:spacing w:before="60" w:after="60"/>
              <w:jc w:val="left"/>
              <w:rPr>
                <w:rFonts w:ascii="Arial" w:eastAsia="Arial" w:hAnsi="Arial" w:cs="Arial"/>
              </w:rPr>
            </w:pPr>
            <w:r>
              <w:rPr>
                <w:rFonts w:ascii="Arial" w:eastAsia="Arial" w:hAnsi="Arial" w:cs="Arial"/>
                <w:sz w:val="24"/>
                <w:szCs w:val="24"/>
              </w:rPr>
              <w:t xml:space="preserve">Up to </w:t>
            </w:r>
            <w:r w:rsidR="00883D02" w:rsidRPr="00883D02">
              <w:rPr>
                <w:rFonts w:ascii="Arial" w:eastAsia="Arial" w:hAnsi="Arial" w:cs="Arial"/>
                <w:sz w:val="24"/>
                <w:szCs w:val="24"/>
              </w:rPr>
              <w:t>£6,000,000</w:t>
            </w:r>
            <w:r w:rsidR="00883D02">
              <w:rPr>
                <w:rFonts w:ascii="Arial" w:eastAsia="Arial" w:hAnsi="Arial" w:cs="Arial"/>
                <w:sz w:val="24"/>
                <w:szCs w:val="24"/>
              </w:rPr>
              <w:t xml:space="preserve"> (six million pounds) over two years</w:t>
            </w:r>
          </w:p>
        </w:tc>
      </w:tr>
    </w:tbl>
    <w:p w14:paraId="4DBC043E" w14:textId="77777777" w:rsidR="005A5CBC" w:rsidRDefault="005A5CBC">
      <w:pPr>
        <w:spacing w:after="120"/>
        <w:rPr>
          <w:rFonts w:ascii="Arial" w:eastAsia="Arial" w:hAnsi="Arial" w:cs="Arial"/>
        </w:rPr>
      </w:pPr>
    </w:p>
    <w:p w14:paraId="2029495B" w14:textId="77777777" w:rsidR="002A24A5" w:rsidRDefault="00720B67">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p w14:paraId="13C22F06" w14:textId="42B61D6E" w:rsidR="002A24A5" w:rsidRDefault="002A24A5">
      <w:pPr>
        <w:spacing w:after="120"/>
        <w:rPr>
          <w:rFonts w:ascii="Arial" w:eastAsia="Arial" w:hAnsi="Arial" w:cs="Arial"/>
          <w:b/>
          <w:sz w:val="24"/>
          <w:szCs w:val="24"/>
        </w:rPr>
      </w:pPr>
    </w:p>
    <w:p w14:paraId="13B74097" w14:textId="77777777" w:rsidR="00BA06EA" w:rsidRDefault="00720B67">
      <w:pPr>
        <w:spacing w:after="120"/>
        <w:rPr>
          <w:rFonts w:ascii="Arial" w:eastAsia="Arial" w:hAnsi="Arial" w:cs="Arial"/>
          <w:b/>
          <w:sz w:val="24"/>
          <w:szCs w:val="24"/>
        </w:rPr>
      </w:pPr>
      <w:r>
        <w:rPr>
          <w:rFonts w:ascii="Arial" w:eastAsia="Arial" w:hAnsi="Arial" w:cs="Arial"/>
          <w:b/>
          <w:sz w:val="24"/>
          <w:szCs w:val="24"/>
        </w:rPr>
        <w:tab/>
      </w:r>
    </w:p>
    <w:p w14:paraId="3C377F27" w14:textId="77777777" w:rsidR="00BA06EA" w:rsidRDefault="00BA06EA">
      <w:pPr>
        <w:spacing w:after="120"/>
        <w:rPr>
          <w:rFonts w:ascii="Arial" w:eastAsia="Arial" w:hAnsi="Arial" w:cs="Arial"/>
          <w:b/>
          <w:sz w:val="24"/>
          <w:szCs w:val="24"/>
        </w:rPr>
      </w:pPr>
    </w:p>
    <w:p w14:paraId="37E187AD" w14:textId="77777777" w:rsidR="00BA06EA" w:rsidRDefault="00BA06EA">
      <w:pPr>
        <w:spacing w:after="120"/>
        <w:rPr>
          <w:rFonts w:ascii="Arial" w:eastAsia="Arial" w:hAnsi="Arial" w:cs="Arial"/>
          <w:b/>
          <w:sz w:val="24"/>
          <w:szCs w:val="24"/>
        </w:rPr>
      </w:pPr>
    </w:p>
    <w:p w14:paraId="5295E7A9" w14:textId="77777777" w:rsidR="00BA06EA" w:rsidRDefault="00BA06EA">
      <w:pPr>
        <w:spacing w:after="120"/>
        <w:rPr>
          <w:rFonts w:ascii="Arial" w:eastAsia="Arial" w:hAnsi="Arial" w:cs="Arial"/>
          <w:b/>
          <w:sz w:val="24"/>
          <w:szCs w:val="24"/>
        </w:rPr>
      </w:pPr>
    </w:p>
    <w:p w14:paraId="01CAE5D9" w14:textId="77777777" w:rsidR="00BA06EA" w:rsidRDefault="00BA06EA">
      <w:pPr>
        <w:spacing w:after="120"/>
        <w:rPr>
          <w:rFonts w:ascii="Arial" w:eastAsia="Arial" w:hAnsi="Arial" w:cs="Arial"/>
          <w:b/>
          <w:sz w:val="24"/>
          <w:szCs w:val="24"/>
        </w:rPr>
      </w:pPr>
    </w:p>
    <w:p w14:paraId="3F8B097E" w14:textId="77777777" w:rsidR="00BA06EA" w:rsidRDefault="00BA06EA">
      <w:pPr>
        <w:spacing w:after="120"/>
        <w:rPr>
          <w:rFonts w:ascii="Arial" w:eastAsia="Arial" w:hAnsi="Arial" w:cs="Arial"/>
          <w:b/>
          <w:sz w:val="24"/>
          <w:szCs w:val="24"/>
        </w:rPr>
      </w:pPr>
    </w:p>
    <w:p w14:paraId="6E55E085" w14:textId="77777777" w:rsidR="00BA06EA" w:rsidRDefault="00BA06EA">
      <w:pPr>
        <w:spacing w:after="120"/>
        <w:rPr>
          <w:rFonts w:ascii="Arial" w:eastAsia="Arial" w:hAnsi="Arial" w:cs="Arial"/>
          <w:b/>
          <w:sz w:val="24"/>
          <w:szCs w:val="24"/>
        </w:rPr>
      </w:pPr>
    </w:p>
    <w:p w14:paraId="40FBA7CC" w14:textId="53F80EA0" w:rsidR="005A5CBC" w:rsidRDefault="00720B67">
      <w:pPr>
        <w:spacing w:after="120"/>
        <w:rPr>
          <w:rFonts w:ascii="Arial" w:eastAsia="Arial" w:hAnsi="Arial" w:cs="Arial"/>
        </w:rPr>
      </w:pPr>
      <w:r>
        <w:rPr>
          <w:rFonts w:ascii="Arial" w:eastAsia="Arial" w:hAnsi="Arial" w:cs="Arial"/>
          <w:b/>
          <w:sz w:val="24"/>
          <w:szCs w:val="24"/>
        </w:rPr>
        <w:tab/>
        <w:t xml:space="preserve">      </w:t>
      </w:r>
    </w:p>
    <w:tbl>
      <w:tblPr>
        <w:tblStyle w:val="a7"/>
        <w:tblW w:w="9660" w:type="dxa"/>
        <w:tblInd w:w="-345" w:type="dxa"/>
        <w:tblBorders>
          <w:top w:val="nil"/>
          <w:left w:val="nil"/>
          <w:bottom w:val="nil"/>
          <w:right w:val="nil"/>
          <w:insideH w:val="nil"/>
          <w:insideV w:val="nil"/>
        </w:tblBorders>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bookmarkStart w:id="6" w:name="RANGE!B11:R11"/>
            <w:bookmarkStart w:id="7" w:name="RANGE!B11:B14"/>
            <w:bookmarkEnd w:id="6"/>
            <w:bookmarkEnd w:id="7"/>
            <w:r>
              <w:rPr>
                <w:rFonts w:ascii="Arial" w:eastAsia="Arial" w:hAnsi="Arial" w:cs="Arial"/>
                <w:b/>
                <w:sz w:val="24"/>
                <w:szCs w:val="24"/>
                <w:shd w:val="clear" w:color="auto" w:fill="C6D9F1"/>
              </w:rPr>
              <w:t>Additional Buyer terms</w:t>
            </w:r>
          </w:p>
        </w:tc>
      </w:tr>
    </w:tbl>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1A97C738"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lastRenderedPageBreak/>
              <w:t xml:space="preserve">Warranties, </w:t>
            </w:r>
            <w:proofErr w:type="gramStart"/>
            <w:r w:rsidRPr="00720B67">
              <w:rPr>
                <w:rFonts w:ascii="Arial" w:eastAsia="Arial" w:hAnsi="Arial" w:cs="Arial"/>
                <w:b/>
                <w:sz w:val="24"/>
                <w:szCs w:val="24"/>
              </w:rPr>
              <w:t>represen</w:t>
            </w:r>
            <w:r w:rsidR="009B654B">
              <w:rPr>
                <w:rFonts w:ascii="Arial" w:eastAsia="Arial" w:hAnsi="Arial" w:cs="Arial"/>
                <w:b/>
                <w:sz w:val="24"/>
                <w:szCs w:val="24"/>
              </w:rPr>
              <w:t>tations</w:t>
            </w:r>
            <w:proofErr w:type="gramEnd"/>
            <w:r w:rsidR="009B654B">
              <w:rPr>
                <w:rFonts w:ascii="Arial" w:eastAsia="Arial" w:hAnsi="Arial" w:cs="Arial"/>
                <w:b/>
                <w:sz w:val="24"/>
                <w:szCs w:val="24"/>
              </w:rPr>
              <w:t xml:space="preserve"> and acceptance criteria</w:t>
            </w:r>
          </w:p>
        </w:tc>
        <w:tc>
          <w:tcPr>
            <w:tcW w:w="6968" w:type="dxa"/>
            <w:shd w:val="clear" w:color="auto" w:fill="auto"/>
            <w:tcMar>
              <w:top w:w="100" w:type="dxa"/>
              <w:left w:w="100" w:type="dxa"/>
              <w:bottom w:w="100" w:type="dxa"/>
              <w:right w:w="100" w:type="dxa"/>
            </w:tcMar>
          </w:tcPr>
          <w:p w14:paraId="039E97CA" w14:textId="31DDACFD" w:rsidR="005A5CBC" w:rsidRPr="00720B67" w:rsidRDefault="00263648" w:rsidP="00263648">
            <w:pPr>
              <w:spacing w:before="60" w:after="60"/>
              <w:ind w:right="-231"/>
              <w:rPr>
                <w:rFonts w:ascii="Arial" w:eastAsia="Arial" w:hAnsi="Arial" w:cs="Arial"/>
                <w:sz w:val="24"/>
                <w:szCs w:val="24"/>
              </w:rPr>
            </w:pPr>
            <w:r>
              <w:rPr>
                <w:rFonts w:ascii="Arial" w:eastAsia="Arial" w:hAnsi="Arial" w:cs="Arial"/>
                <w:sz w:val="24"/>
                <w:szCs w:val="24"/>
              </w:rPr>
              <w:t>As set out in Part B Section 6</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281425A3" w14:textId="2D344217" w:rsidR="005A5CBC" w:rsidRPr="00720B67" w:rsidRDefault="00883D02">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6B60BCD6" w:rsidR="005A5CBC" w:rsidRPr="00720B67" w:rsidRDefault="00BA06EA">
            <w:pPr>
              <w:keepNext/>
              <w:spacing w:before="60" w:after="60"/>
              <w:ind w:left="30"/>
              <w:jc w:val="left"/>
              <w:rPr>
                <w:rFonts w:ascii="Arial" w:eastAsia="Arial" w:hAnsi="Arial" w:cs="Arial"/>
                <w:sz w:val="24"/>
                <w:szCs w:val="24"/>
              </w:rPr>
            </w:pPr>
            <w:r w:rsidRPr="00BA06EA">
              <w:rPr>
                <w:rFonts w:ascii="Arial" w:eastAsia="Arial" w:hAnsi="Arial" w:cs="Arial"/>
                <w:sz w:val="24"/>
                <w:szCs w:val="24"/>
              </w:rPr>
              <w:t>N/A</w:t>
            </w:r>
            <w:r w:rsidR="00720B67" w:rsidRPr="00BA06EA">
              <w:rPr>
                <w:rFonts w:ascii="Arial" w:eastAsia="Arial" w:hAnsi="Arial" w:cs="Arial"/>
                <w:sz w:val="24"/>
                <w:szCs w:val="24"/>
              </w:rPr>
              <w:t>.</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526201DC" w:rsidR="005A5CBC" w:rsidRPr="00720B67" w:rsidRDefault="00883D02">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 xml:space="preserve">By signing and returning this Order Form (Part A), the Supplier agrees to </w:t>
            </w:r>
            <w:proofErr w:type="gramStart"/>
            <w:r>
              <w:rPr>
                <w:rFonts w:ascii="Arial" w:eastAsia="Arial" w:hAnsi="Arial" w:cs="Arial"/>
                <w:sz w:val="24"/>
                <w:szCs w:val="24"/>
              </w:rPr>
              <w:t>enter into</w:t>
            </w:r>
            <w:proofErr w:type="gramEnd"/>
            <w:r>
              <w:rPr>
                <w:rFonts w:ascii="Arial" w:eastAsia="Arial" w:hAnsi="Arial" w:cs="Arial"/>
                <w:sz w:val="24"/>
                <w:szCs w:val="24"/>
              </w:rPr>
              <w:t xml:space="preserve">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4572552C"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r w:rsidR="00BA06EA">
              <w:rPr>
                <w:rFonts w:ascii="Arial" w:eastAsia="Arial" w:hAnsi="Arial" w:cs="Arial"/>
                <w:sz w:val="24"/>
                <w:szCs w:val="24"/>
              </w:rPr>
              <w:t>specialists’</w:t>
            </w:r>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Pr="00BC3815" w:rsidRDefault="00720B67" w:rsidP="00BC3815">
      <w:pPr>
        <w:rPr>
          <w:rFonts w:ascii="Arial" w:eastAsia="Arial" w:hAnsi="Arial" w:cs="Arial"/>
        </w:rPr>
      </w:pPr>
    </w:p>
    <w:p w14:paraId="54922107" w14:textId="79453428" w:rsidR="00720B67" w:rsidRDefault="00720B67" w:rsidP="00BC3815">
      <w:pPr>
        <w:rPr>
          <w:rFonts w:ascii="Arial" w:eastAsia="Arial" w:hAnsi="Arial" w:cs="Arial"/>
        </w:rPr>
      </w:pPr>
    </w:p>
    <w:p w14:paraId="6EEEEE7F" w14:textId="77777777" w:rsidR="00BC3815" w:rsidRPr="00BC3815" w:rsidRDefault="00BC3815" w:rsidP="00BC3815">
      <w:pPr>
        <w:rPr>
          <w:rFonts w:ascii="Arial" w:eastAsia="Arial" w:hAnsi="Arial" w:cs="Arial"/>
        </w:rPr>
      </w:pPr>
    </w:p>
    <w:p w14:paraId="0509ECE7" w14:textId="77777777" w:rsidR="00720B67" w:rsidRPr="00BC3815" w:rsidRDefault="00720B67" w:rsidP="00BC3815">
      <w:pPr>
        <w:rPr>
          <w:rFonts w:ascii="Arial" w:eastAsia="Arial" w:hAnsi="Arial" w:cs="Arial"/>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378792AD" w:rsidR="005A5CBC" w:rsidRPr="0057461D" w:rsidRDefault="00D94F27" w:rsidP="0057461D">
            <w:pPr>
              <w:spacing w:before="60" w:after="60"/>
              <w:rPr>
                <w:rFonts w:ascii="Arial" w:eastAsia="Arial" w:hAnsi="Arial" w:cs="Arial"/>
                <w:sz w:val="24"/>
                <w:szCs w:val="24"/>
              </w:rPr>
            </w:pPr>
            <w:r>
              <w:rPr>
                <w:rFonts w:ascii="Arial" w:eastAsia="Arial" w:hAnsi="Arial" w:cs="Arial"/>
                <w:sz w:val="24"/>
                <w:szCs w:val="24"/>
              </w:rPr>
              <w:t>Peter Cashmore</w:t>
            </w:r>
          </w:p>
        </w:tc>
        <w:tc>
          <w:tcPr>
            <w:tcW w:w="4200" w:type="dxa"/>
          </w:tcPr>
          <w:p w14:paraId="2BA7DB42" w14:textId="5B7D3C39" w:rsidR="005A5CBC" w:rsidRPr="0057461D" w:rsidRDefault="00D94F27" w:rsidP="0057461D">
            <w:pPr>
              <w:spacing w:before="60" w:after="60"/>
              <w:rPr>
                <w:rFonts w:ascii="Arial" w:eastAsia="Arial" w:hAnsi="Arial" w:cs="Arial"/>
                <w:sz w:val="24"/>
                <w:szCs w:val="24"/>
              </w:rPr>
            </w:pPr>
            <w:r>
              <w:rPr>
                <w:rFonts w:ascii="Arial" w:eastAsia="Arial" w:hAnsi="Arial" w:cs="Arial"/>
                <w:sz w:val="24"/>
                <w:szCs w:val="24"/>
              </w:rPr>
              <w:t>Andy Shillan</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4B1BD849" w:rsidR="005A5CBC" w:rsidRPr="0057461D" w:rsidRDefault="00D94F27" w:rsidP="0057461D">
            <w:pPr>
              <w:spacing w:before="60" w:after="60"/>
              <w:rPr>
                <w:rFonts w:ascii="Arial" w:eastAsia="Arial" w:hAnsi="Arial" w:cs="Arial"/>
                <w:sz w:val="24"/>
                <w:szCs w:val="24"/>
              </w:rPr>
            </w:pPr>
            <w:r>
              <w:rPr>
                <w:rFonts w:ascii="Arial" w:eastAsia="Arial" w:hAnsi="Arial" w:cs="Arial"/>
                <w:sz w:val="24"/>
                <w:szCs w:val="24"/>
              </w:rPr>
              <w:t>Company Secretary</w:t>
            </w:r>
          </w:p>
        </w:tc>
        <w:tc>
          <w:tcPr>
            <w:tcW w:w="4200" w:type="dxa"/>
          </w:tcPr>
          <w:p w14:paraId="0C44C530" w14:textId="2859146B" w:rsidR="005A5CBC" w:rsidRPr="0057461D" w:rsidRDefault="00D94F27" w:rsidP="0057461D">
            <w:pPr>
              <w:spacing w:before="60" w:after="60"/>
              <w:rPr>
                <w:rFonts w:ascii="Arial" w:eastAsia="Arial" w:hAnsi="Arial" w:cs="Arial"/>
                <w:sz w:val="24"/>
                <w:szCs w:val="24"/>
              </w:rPr>
            </w:pPr>
            <w:r>
              <w:rPr>
                <w:rFonts w:ascii="Arial" w:eastAsia="Arial" w:hAnsi="Arial" w:cs="Arial"/>
                <w:sz w:val="24"/>
                <w:szCs w:val="24"/>
              </w:rPr>
              <w:t>Commercial Lead</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3F1FEB15" w:rsidR="005A5CBC" w:rsidRPr="00D94F27" w:rsidRDefault="00D94F27">
            <w:pPr>
              <w:spacing w:before="60" w:after="60"/>
              <w:rPr>
                <w:rFonts w:ascii="Brush Script MT" w:eastAsia="Arial" w:hAnsi="Brush Script MT" w:cs="Arial"/>
                <w:sz w:val="24"/>
                <w:szCs w:val="24"/>
              </w:rPr>
            </w:pPr>
            <w:r w:rsidRPr="00D94F27">
              <w:rPr>
                <w:rFonts w:ascii="Brush Script MT" w:eastAsia="Arial" w:hAnsi="Brush Script MT" w:cs="Arial"/>
                <w:sz w:val="24"/>
                <w:szCs w:val="24"/>
              </w:rPr>
              <w:t>Peter Cashmore</w:t>
            </w:r>
          </w:p>
        </w:tc>
        <w:tc>
          <w:tcPr>
            <w:tcW w:w="4200" w:type="dxa"/>
          </w:tcPr>
          <w:p w14:paraId="563FF16D" w14:textId="21D93C65" w:rsidR="005A5CBC" w:rsidRPr="00D94F27" w:rsidRDefault="00D94F27" w:rsidP="00D94F27">
            <w:pPr>
              <w:pStyle w:val="E-mailSignature"/>
              <w:rPr>
                <w:rFonts w:ascii="Brush Script MT" w:hAnsi="Brush Script MT"/>
                <w:sz w:val="32"/>
                <w:szCs w:val="32"/>
              </w:rPr>
            </w:pPr>
            <w:r>
              <w:rPr>
                <w:rFonts w:ascii="Brush Script MT" w:hAnsi="Brush Script MT"/>
                <w:sz w:val="32"/>
                <w:szCs w:val="32"/>
              </w:rPr>
              <w:t>Andy Shillan</w:t>
            </w: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46AE8285" w:rsidR="005A5CBC" w:rsidRPr="0057461D" w:rsidRDefault="00D94F27">
            <w:pPr>
              <w:spacing w:before="60" w:after="60"/>
              <w:rPr>
                <w:rFonts w:ascii="Arial" w:eastAsia="Arial" w:hAnsi="Arial" w:cs="Arial"/>
                <w:sz w:val="24"/>
                <w:szCs w:val="24"/>
              </w:rPr>
            </w:pPr>
            <w:r>
              <w:rPr>
                <w:rFonts w:ascii="Arial" w:eastAsia="Arial" w:hAnsi="Arial" w:cs="Arial"/>
                <w:sz w:val="24"/>
                <w:szCs w:val="24"/>
              </w:rPr>
              <w:t>28/05/2020</w:t>
            </w:r>
          </w:p>
        </w:tc>
        <w:tc>
          <w:tcPr>
            <w:tcW w:w="4200" w:type="dxa"/>
          </w:tcPr>
          <w:p w14:paraId="67B36A6A" w14:textId="45FA6C71" w:rsidR="005A5CBC" w:rsidRPr="0057461D" w:rsidRDefault="00D94F27">
            <w:pPr>
              <w:spacing w:before="60" w:after="60"/>
              <w:rPr>
                <w:rFonts w:ascii="Arial" w:eastAsia="Arial" w:hAnsi="Arial" w:cs="Arial"/>
                <w:sz w:val="24"/>
                <w:szCs w:val="24"/>
              </w:rPr>
            </w:pPr>
            <w:r>
              <w:rPr>
                <w:rFonts w:ascii="Arial" w:eastAsia="Arial" w:hAnsi="Arial" w:cs="Arial"/>
                <w:sz w:val="24"/>
                <w:szCs w:val="24"/>
              </w:rPr>
              <w:t>28/05/2020</w:t>
            </w:r>
          </w:p>
        </w:tc>
      </w:tr>
    </w:tbl>
    <w:p w14:paraId="23374F59" w14:textId="77C1F0E0" w:rsidR="005A5CBC" w:rsidRDefault="005A5CBC">
      <w:pPr>
        <w:rPr>
          <w:rFonts w:ascii="Arial" w:eastAsia="Arial" w:hAnsi="Arial" w:cs="Arial"/>
        </w:rPr>
      </w:pPr>
    </w:p>
    <w:p w14:paraId="6642A6E7" w14:textId="77777777" w:rsidR="00BC3815" w:rsidRDefault="00BC3815">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0B7E241C" w:rsidR="005A5CBC" w:rsidRDefault="00720B67">
      <w:pPr>
        <w:pStyle w:val="Heading2"/>
        <w:rPr>
          <w:rFonts w:ascii="Arial" w:eastAsia="Arial" w:hAnsi="Arial" w:cs="Arial"/>
        </w:rPr>
      </w:pPr>
      <w:bookmarkStart w:id="8" w:name="_1t3h5sf" w:colFirst="0" w:colLast="0"/>
      <w:bookmarkStart w:id="9" w:name="_4d34og8" w:colFirst="0" w:colLast="0"/>
      <w:bookmarkEnd w:id="8"/>
      <w:bookmarkEnd w:id="9"/>
      <w:r>
        <w:rPr>
          <w:rFonts w:ascii="Arial" w:eastAsia="Arial" w:hAnsi="Arial" w:cs="Arial"/>
        </w:rPr>
        <w:lastRenderedPageBreak/>
        <w:t xml:space="preserve">Part B – Terms and </w:t>
      </w:r>
      <w:r w:rsidR="00B57E37">
        <w:rPr>
          <w:rFonts w:ascii="Arial" w:eastAsia="Arial" w:hAnsi="Arial" w:cs="Arial"/>
        </w:rPr>
        <w:t>C</w:t>
      </w:r>
      <w:r>
        <w:rPr>
          <w:rFonts w:ascii="Arial" w:eastAsia="Arial" w:hAnsi="Arial" w:cs="Arial"/>
        </w:rPr>
        <w:t>onditions</w:t>
      </w:r>
    </w:p>
    <w:p w14:paraId="4B7FD1F3" w14:textId="3912B199" w:rsidR="005A5CBC" w:rsidRDefault="005A5CBC">
      <w:pPr>
        <w:spacing w:before="60"/>
        <w:jc w:val="left"/>
        <w:rPr>
          <w:rFonts w:ascii="Arial" w:eastAsia="Arial" w:hAnsi="Arial" w:cs="Arial"/>
        </w:rPr>
      </w:pPr>
    </w:p>
    <w:p w14:paraId="1D34171F" w14:textId="77777777" w:rsidR="005765BB" w:rsidRDefault="005765BB">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0" w:name="_2s8eyo1" w:colFirst="0" w:colLast="0"/>
      <w:bookmarkEnd w:id="10"/>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w:t>
      </w:r>
      <w:proofErr w:type="gramStart"/>
      <w:r>
        <w:rPr>
          <w:rFonts w:ascii="Arial" w:eastAsia="Arial" w:hAnsi="Arial" w:cs="Arial"/>
          <w:highlight w:val="white"/>
        </w:rPr>
        <w:t>length</w:t>
      </w:r>
      <w:proofErr w:type="gramEnd"/>
      <w:r>
        <w:rPr>
          <w:rFonts w:ascii="Arial" w:eastAsia="Arial" w:hAnsi="Arial" w:cs="Arial"/>
          <w:highlight w:val="white"/>
        </w:rPr>
        <w:t xml:space="preserve"> and methodology</w:t>
      </w:r>
    </w:p>
    <w:p w14:paraId="0B095E33"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1.1 </w:t>
      </w:r>
      <w:r w:rsidRPr="00E96AEF">
        <w:rPr>
          <w:rFonts w:ascii="Arial" w:eastAsia="Arial" w:hAnsi="Arial" w:cs="Arial"/>
          <w:sz w:val="24"/>
          <w:szCs w:val="24"/>
        </w:rPr>
        <w:tab/>
        <w:t xml:space="preserve">The Supplier will start providing the Services in accordance with the dates specified in any Statement of Work (SOW). </w:t>
      </w:r>
    </w:p>
    <w:p w14:paraId="2CD762D2"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1.2 </w:t>
      </w:r>
      <w:r w:rsidRPr="00E96AEF">
        <w:rPr>
          <w:rFonts w:ascii="Arial" w:eastAsia="Arial" w:hAnsi="Arial" w:cs="Arial"/>
          <w:sz w:val="24"/>
          <w:szCs w:val="24"/>
        </w:rPr>
        <w:tab/>
        <w:t xml:space="preserve">Completion dates for Deliverables will be set out in any SOW. </w:t>
      </w:r>
    </w:p>
    <w:p w14:paraId="6496ED9E"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1.3 </w:t>
      </w:r>
      <w:r w:rsidRPr="00E96AEF">
        <w:rPr>
          <w:rFonts w:ascii="Arial" w:eastAsia="Arial" w:hAnsi="Arial" w:cs="Arial"/>
          <w:sz w:val="24"/>
          <w:szCs w:val="24"/>
        </w:rPr>
        <w:tab/>
        <w:t xml:space="preserve">Unless the Call-Off Contract period has been either increased in accordance with Clause 1.4 or decreased in accordance with Clause 1.5 then the term of the Call-Off Contract will end when the first of these occurs: </w:t>
      </w: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3C072E5B"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1.4 </w:t>
      </w:r>
      <w:r w:rsidRPr="00E96AEF">
        <w:rPr>
          <w:rFonts w:ascii="Arial" w:eastAsia="Arial" w:hAnsi="Arial" w:cs="Arial"/>
          <w:sz w:val="24"/>
          <w:szCs w:val="24"/>
        </w:rPr>
        <w:tab/>
        <w:t>The Buyer can extend the term of the Call-Off Contract by amending the Call-Off Contract End Date where:</w:t>
      </w: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5D74F06F"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p>
    <w:p w14:paraId="1EAE8C76" w14:textId="77777777" w:rsidR="0057461D" w:rsidRDefault="00720B67">
      <w:p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After this, the term of the Call-Off Contract will end on the last day of the Extension Period listed in the notice (the “Extension Period En</w:t>
      </w:r>
      <w:r w:rsidR="0057461D">
        <w:rPr>
          <w:rFonts w:ascii="Arial" w:eastAsia="Arial" w:hAnsi="Arial" w:cs="Arial"/>
          <w:sz w:val="24"/>
          <w:szCs w:val="24"/>
          <w:highlight w:val="white"/>
        </w:rPr>
        <w:t>d Date”).</w:t>
      </w:r>
    </w:p>
    <w:p w14:paraId="7DEDCA46" w14:textId="617481D8"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1.5</w:t>
      </w:r>
      <w:r w:rsidRPr="00E96AEF">
        <w:rPr>
          <w:rFonts w:ascii="Arial" w:eastAsia="Arial" w:hAnsi="Arial" w:cs="Arial"/>
          <w:sz w:val="24"/>
          <w:szCs w:val="24"/>
        </w:rPr>
        <w:tab/>
        <w:t>If the Call-Off Contract is terminated early, either during the initial Call-Off Contract period, or during any Extension Period, the term of the Call-Off Contract will end on the termination date.</w:t>
      </w:r>
    </w:p>
    <w:p w14:paraId="118A2D31"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1.6</w:t>
      </w:r>
      <w:r w:rsidRPr="00E96AEF">
        <w:rPr>
          <w:rFonts w:ascii="Arial" w:eastAsia="Arial" w:hAnsi="Arial" w:cs="Arial"/>
          <w:sz w:val="24"/>
          <w:szCs w:val="24"/>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37390899" w:rsidR="005A5CBC" w:rsidRDefault="005A5CBC">
      <w:pPr>
        <w:rPr>
          <w:rFonts w:ascii="Arial" w:eastAsia="Arial" w:hAnsi="Arial" w:cs="Arial"/>
        </w:rPr>
      </w:pPr>
    </w:p>
    <w:p w14:paraId="220B98A5" w14:textId="77777777" w:rsidR="005765BB" w:rsidRDefault="005765BB">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1" w:name="_17dp8vu" w:colFirst="0" w:colLast="0"/>
      <w:bookmarkEnd w:id="11"/>
      <w:r>
        <w:rPr>
          <w:rFonts w:ascii="Arial" w:eastAsia="Arial" w:hAnsi="Arial" w:cs="Arial"/>
          <w:highlight w:val="white"/>
        </w:rPr>
        <w:t xml:space="preserve">2. </w:t>
      </w:r>
      <w:r>
        <w:rPr>
          <w:rFonts w:ascii="Arial" w:eastAsia="Arial" w:hAnsi="Arial" w:cs="Arial"/>
          <w:highlight w:val="white"/>
        </w:rPr>
        <w:tab/>
        <w:t>Supplier Staff</w:t>
      </w:r>
    </w:p>
    <w:p w14:paraId="3B2321F2"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2.1 </w:t>
      </w:r>
      <w:r w:rsidRPr="00E96AEF">
        <w:rPr>
          <w:rFonts w:ascii="Arial" w:eastAsia="Arial" w:hAnsi="Arial" w:cs="Arial"/>
          <w:sz w:val="24"/>
          <w:szCs w:val="24"/>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 xml:space="preserve">apply all due skill, </w:t>
      </w:r>
      <w:proofErr w:type="gramStart"/>
      <w:r>
        <w:rPr>
          <w:rFonts w:ascii="Arial" w:eastAsia="Arial" w:hAnsi="Arial" w:cs="Arial"/>
          <w:sz w:val="24"/>
          <w:szCs w:val="24"/>
          <w:highlight w:val="white"/>
        </w:rPr>
        <w:t>care</w:t>
      </w:r>
      <w:proofErr w:type="gramEnd"/>
      <w:r>
        <w:rPr>
          <w:rFonts w:ascii="Arial" w:eastAsia="Arial" w:hAnsi="Arial" w:cs="Arial"/>
          <w:sz w:val="24"/>
          <w:szCs w:val="24"/>
          <w:highlight w:val="white"/>
        </w:rPr>
        <w:t xml:space="preserv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 xml:space="preserve">be appropriately experienced, </w:t>
      </w:r>
      <w:proofErr w:type="gramStart"/>
      <w:r>
        <w:rPr>
          <w:rFonts w:ascii="Arial" w:eastAsia="Arial" w:hAnsi="Arial" w:cs="Arial"/>
          <w:sz w:val="24"/>
          <w:szCs w:val="24"/>
          <w:highlight w:val="white"/>
        </w:rPr>
        <w:t>qualified</w:t>
      </w:r>
      <w:proofErr w:type="gramEnd"/>
      <w:r>
        <w:rPr>
          <w:rFonts w:ascii="Arial" w:eastAsia="Arial" w:hAnsi="Arial" w:cs="Arial"/>
          <w:sz w:val="24"/>
          <w:szCs w:val="24"/>
          <w:highlight w:val="white"/>
        </w:rPr>
        <w:t xml:space="preserve">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2DEA6D10" w14:textId="77777777" w:rsidR="005A5CBC" w:rsidRPr="00E96AEF" w:rsidRDefault="00720B67" w:rsidP="00E96AEF">
      <w:pPr>
        <w:spacing w:before="240"/>
        <w:jc w:val="left"/>
        <w:rPr>
          <w:rFonts w:ascii="Arial" w:eastAsia="Arial" w:hAnsi="Arial" w:cs="Arial"/>
          <w:sz w:val="24"/>
          <w:szCs w:val="24"/>
        </w:rPr>
      </w:pPr>
      <w:bookmarkStart w:id="12" w:name="_3rdcrjn" w:colFirst="0" w:colLast="0"/>
      <w:bookmarkEnd w:id="12"/>
      <w:r w:rsidRPr="00E96AEF">
        <w:rPr>
          <w:rFonts w:ascii="Arial" w:eastAsia="Arial" w:hAnsi="Arial" w:cs="Arial"/>
          <w:sz w:val="24"/>
          <w:szCs w:val="24"/>
        </w:rPr>
        <w:t>2.2</w:t>
      </w:r>
      <w:r w:rsidRPr="00E96AEF">
        <w:rPr>
          <w:rFonts w:ascii="Arial" w:eastAsia="Arial" w:hAnsi="Arial" w:cs="Arial"/>
          <w:sz w:val="24"/>
          <w:szCs w:val="24"/>
        </w:rPr>
        <w:tab/>
        <w:t>The Supplier will ensure that Key Staff are assigned to provide the Services for their Working Days (agreed between Supplier and Buyer) and are not removed from the Services during the dates specified in the relevant SOW.</w:t>
      </w:r>
    </w:p>
    <w:p w14:paraId="2402C251" w14:textId="77777777" w:rsidR="005A5CBC" w:rsidRPr="0057461D" w:rsidRDefault="00720B67" w:rsidP="0057461D">
      <w:pPr>
        <w:spacing w:before="240"/>
        <w:jc w:val="left"/>
        <w:rPr>
          <w:rFonts w:ascii="Arial" w:eastAsia="Arial" w:hAnsi="Arial" w:cs="Arial"/>
          <w:sz w:val="24"/>
          <w:szCs w:val="24"/>
        </w:rPr>
      </w:pPr>
      <w:bookmarkStart w:id="13" w:name="_26in1rg" w:colFirst="0" w:colLast="0"/>
      <w:bookmarkStart w:id="14" w:name="_lnxbz9" w:colFirst="0" w:colLast="0"/>
      <w:bookmarkEnd w:id="13"/>
      <w:bookmarkEnd w:id="14"/>
      <w:r w:rsidRPr="0057461D">
        <w:rPr>
          <w:rFonts w:ascii="Arial" w:eastAsia="Arial" w:hAnsi="Arial" w:cs="Arial"/>
          <w:sz w:val="24"/>
          <w:szCs w:val="24"/>
        </w:rPr>
        <w:lastRenderedPageBreak/>
        <w:t xml:space="preserve">2.3 </w:t>
      </w:r>
      <w:r w:rsidRPr="0057461D">
        <w:rPr>
          <w:rFonts w:ascii="Arial" w:eastAsia="Arial" w:hAnsi="Arial" w:cs="Arial"/>
          <w:sz w:val="24"/>
          <w:szCs w:val="24"/>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35A762AE" w14:textId="77777777" w:rsidR="005A5CBC" w:rsidRPr="0057461D" w:rsidRDefault="00720B67" w:rsidP="0057461D">
      <w:pPr>
        <w:spacing w:before="240"/>
        <w:jc w:val="left"/>
        <w:rPr>
          <w:rFonts w:ascii="Arial" w:eastAsia="Arial" w:hAnsi="Arial" w:cs="Arial"/>
          <w:sz w:val="24"/>
          <w:szCs w:val="24"/>
        </w:rPr>
      </w:pPr>
      <w:bookmarkStart w:id="15" w:name="_35nkun2" w:colFirst="0" w:colLast="0"/>
      <w:bookmarkEnd w:id="15"/>
      <w:r w:rsidRPr="0057461D">
        <w:rPr>
          <w:rFonts w:ascii="Arial" w:eastAsia="Arial" w:hAnsi="Arial" w:cs="Arial"/>
          <w:sz w:val="24"/>
          <w:szCs w:val="24"/>
        </w:rPr>
        <w:t xml:space="preserve">2.4 </w:t>
      </w:r>
      <w:r w:rsidRPr="0057461D">
        <w:rPr>
          <w:rFonts w:ascii="Arial" w:eastAsia="Arial" w:hAnsi="Arial" w:cs="Arial"/>
          <w:sz w:val="24"/>
          <w:szCs w:val="24"/>
        </w:rPr>
        <w:tab/>
        <w:t>Supplier Staff will comply with Buyer requirements for the conduct of staff when on Buyer’s premises.</w:t>
      </w:r>
    </w:p>
    <w:p w14:paraId="0DA8D79E"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2.5 </w:t>
      </w:r>
      <w:r w:rsidRPr="0057461D">
        <w:rPr>
          <w:rFonts w:ascii="Arial" w:eastAsia="Arial" w:hAnsi="Arial" w:cs="Arial"/>
          <w:sz w:val="24"/>
          <w:szCs w:val="24"/>
        </w:rPr>
        <w:tab/>
        <w:t>The Supplier will comply with the Buyer’s staff vetting procedures for all or part of the Supplier Staff.</w:t>
      </w:r>
    </w:p>
    <w:p w14:paraId="293B77AB"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2.6 </w:t>
      </w:r>
      <w:r w:rsidRPr="0057461D">
        <w:rPr>
          <w:rFonts w:ascii="Arial" w:eastAsia="Arial" w:hAnsi="Arial" w:cs="Arial"/>
          <w:sz w:val="24"/>
          <w:szCs w:val="24"/>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57461D">
        <w:rPr>
          <w:rFonts w:ascii="Arial" w:eastAsia="Arial" w:hAnsi="Arial" w:cs="Arial"/>
          <w:sz w:val="24"/>
          <w:szCs w:val="24"/>
        </w:rPr>
        <w:t>.</w:t>
      </w:r>
    </w:p>
    <w:p w14:paraId="33A5B9B0" w14:textId="77777777" w:rsidR="005765BB" w:rsidRDefault="005765BB" w:rsidP="005765BB">
      <w:pPr>
        <w:rPr>
          <w:rFonts w:ascii="Arial" w:eastAsia="Arial" w:hAnsi="Arial" w:cs="Arial"/>
        </w:rPr>
      </w:pPr>
      <w:bookmarkStart w:id="16" w:name="_1ksv4uv" w:colFirst="0" w:colLast="0"/>
      <w:bookmarkStart w:id="17" w:name="_44sinio" w:colFirst="0" w:colLast="0"/>
      <w:bookmarkEnd w:id="16"/>
      <w:bookmarkEnd w:id="17"/>
    </w:p>
    <w:p w14:paraId="77D16376" w14:textId="77777777" w:rsidR="005765BB" w:rsidRDefault="005765BB" w:rsidP="005765BB">
      <w:pPr>
        <w:rPr>
          <w:rFonts w:ascii="Arial" w:eastAsia="Arial" w:hAnsi="Arial" w:cs="Arial"/>
        </w:rPr>
      </w:pPr>
    </w:p>
    <w:p w14:paraId="385A9057" w14:textId="77777777" w:rsidR="005A5CBC" w:rsidRDefault="00720B67">
      <w:pPr>
        <w:pStyle w:val="Heading1"/>
        <w:ind w:right="-30"/>
        <w:jc w:val="left"/>
        <w:rPr>
          <w:rFonts w:ascii="Arial" w:eastAsia="Arial" w:hAnsi="Arial" w:cs="Arial"/>
        </w:rPr>
      </w:pPr>
      <w:r>
        <w:rPr>
          <w:rFonts w:ascii="Arial" w:eastAsia="Arial" w:hAnsi="Arial" w:cs="Arial"/>
          <w:highlight w:val="white"/>
        </w:rPr>
        <w:t xml:space="preserve">3. </w:t>
      </w:r>
      <w:r>
        <w:rPr>
          <w:rFonts w:ascii="Arial" w:eastAsia="Arial" w:hAnsi="Arial" w:cs="Arial"/>
          <w:highlight w:val="white"/>
        </w:rPr>
        <w:tab/>
        <w:t>Swap-out</w:t>
      </w:r>
    </w:p>
    <w:p w14:paraId="5618744B" w14:textId="2D8E2594" w:rsidR="005A5CBC" w:rsidRDefault="00BA06EA" w:rsidP="0057461D">
      <w:pPr>
        <w:spacing w:before="240"/>
        <w:jc w:val="left"/>
        <w:rPr>
          <w:rFonts w:ascii="Arial" w:eastAsia="Arial" w:hAnsi="Arial" w:cs="Arial"/>
          <w:sz w:val="24"/>
          <w:szCs w:val="24"/>
        </w:rPr>
      </w:pPr>
      <w:r w:rsidRPr="0057461D">
        <w:rPr>
          <w:rFonts w:ascii="Arial" w:eastAsia="Arial" w:hAnsi="Arial" w:cs="Arial"/>
          <w:sz w:val="24"/>
          <w:szCs w:val="24"/>
        </w:rPr>
        <w:t xml:space="preserve">3.1 </w:t>
      </w:r>
      <w:r w:rsidRPr="0057461D">
        <w:rPr>
          <w:rFonts w:ascii="Arial" w:eastAsia="Arial" w:hAnsi="Arial" w:cs="Arial"/>
          <w:sz w:val="24"/>
          <w:szCs w:val="24"/>
        </w:rPr>
        <w:tab/>
      </w:r>
      <w:r w:rsidR="00720B67" w:rsidRPr="0057461D">
        <w:rPr>
          <w:rFonts w:ascii="Arial" w:eastAsia="Arial" w:hAnsi="Arial" w:cs="Arial"/>
          <w:sz w:val="24"/>
          <w:szCs w:val="24"/>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76FF7014"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sidR="00BA06EA">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670A0341" w:rsidR="005A5CBC" w:rsidRDefault="005A5CBC" w:rsidP="005765BB">
      <w:pPr>
        <w:rPr>
          <w:rFonts w:ascii="Arial" w:eastAsia="Arial" w:hAnsi="Arial" w:cs="Arial"/>
        </w:rPr>
      </w:pPr>
      <w:bookmarkStart w:id="18" w:name="_2jxsxqh" w:colFirst="0" w:colLast="0"/>
      <w:bookmarkEnd w:id="18"/>
    </w:p>
    <w:p w14:paraId="062BC409" w14:textId="77777777" w:rsidR="005765BB" w:rsidRDefault="005765BB" w:rsidP="005765BB">
      <w:pPr>
        <w:rPr>
          <w:rFonts w:ascii="Arial" w:eastAsia="Arial" w:hAnsi="Arial" w:cs="Arial"/>
        </w:rPr>
      </w:pPr>
    </w:p>
    <w:p w14:paraId="39E64318" w14:textId="77777777" w:rsidR="005A5CBC" w:rsidRDefault="00720B67">
      <w:pPr>
        <w:pStyle w:val="Heading1"/>
        <w:jc w:val="left"/>
        <w:rPr>
          <w:rFonts w:ascii="Arial" w:eastAsia="Arial" w:hAnsi="Arial" w:cs="Arial"/>
        </w:rPr>
      </w:pPr>
      <w:bookmarkStart w:id="19" w:name="_z337ya" w:colFirst="0" w:colLast="0"/>
      <w:bookmarkEnd w:id="19"/>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382D909"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4.1 </w:t>
      </w:r>
      <w:r w:rsidRPr="0057461D">
        <w:rPr>
          <w:rFonts w:ascii="Arial" w:eastAsia="Arial" w:hAnsi="Arial" w:cs="Arial"/>
          <w:sz w:val="24"/>
          <w:szCs w:val="24"/>
        </w:rPr>
        <w:tab/>
        <w:t>All Supplier Staff will need to be cleared to the level determined by the Buyer prior to the commencement of work.</w:t>
      </w:r>
    </w:p>
    <w:p w14:paraId="213523E2"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4.2 </w:t>
      </w:r>
      <w:r w:rsidRPr="0057461D">
        <w:rPr>
          <w:rFonts w:ascii="Arial" w:eastAsia="Arial" w:hAnsi="Arial" w:cs="Arial"/>
          <w:sz w:val="24"/>
          <w:szCs w:val="24"/>
        </w:rPr>
        <w:tab/>
        <w:t xml:space="preserve">The Buyer may stipulate differing clearance levels for different roles during the Call-Off Contract period. </w:t>
      </w:r>
    </w:p>
    <w:p w14:paraId="53B512CD"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4.3 </w:t>
      </w:r>
      <w:r w:rsidRPr="0057461D">
        <w:rPr>
          <w:rFonts w:ascii="Arial" w:eastAsia="Arial" w:hAnsi="Arial" w:cs="Arial"/>
          <w:sz w:val="24"/>
          <w:szCs w:val="24"/>
        </w:rPr>
        <w:tab/>
        <w:t>The Supplier will ensure that it complies with any additional staff vetting procedures requested by the Buyer.</w:t>
      </w:r>
    </w:p>
    <w:p w14:paraId="333795AB" w14:textId="77777777" w:rsidR="005765BB" w:rsidRDefault="005765BB" w:rsidP="005765BB">
      <w:pPr>
        <w:rPr>
          <w:rFonts w:ascii="Arial" w:eastAsia="Arial" w:hAnsi="Arial" w:cs="Arial"/>
        </w:rPr>
      </w:pPr>
      <w:bookmarkStart w:id="20" w:name="_3j2qqm3" w:colFirst="0" w:colLast="0"/>
      <w:bookmarkStart w:id="21" w:name="_1y810tw" w:colFirst="0" w:colLast="0"/>
      <w:bookmarkEnd w:id="20"/>
      <w:bookmarkEnd w:id="21"/>
    </w:p>
    <w:p w14:paraId="7675A11A" w14:textId="77777777" w:rsidR="005765BB" w:rsidRDefault="005765BB" w:rsidP="005765BB">
      <w:pPr>
        <w:rPr>
          <w:rFonts w:ascii="Arial" w:eastAsia="Arial" w:hAnsi="Arial" w:cs="Arial"/>
        </w:rPr>
      </w:pPr>
    </w:p>
    <w:p w14:paraId="020782B6" w14:textId="5F62C728" w:rsidR="005A5CBC" w:rsidRDefault="00720B67" w:rsidP="0057461D">
      <w:pPr>
        <w:pStyle w:val="Heading1"/>
        <w:ind w:right="-30"/>
        <w:jc w:val="left"/>
        <w:rPr>
          <w:rFonts w:ascii="Arial" w:eastAsia="Arial" w:hAnsi="Arial" w:cs="Arial"/>
        </w:rPr>
      </w:pPr>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752E34F0" w14:textId="2F42B953"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2A8DD054"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5.2 </w:t>
      </w:r>
      <w:r w:rsidRPr="0057461D">
        <w:rPr>
          <w:rFonts w:ascii="Arial" w:eastAsia="Arial" w:hAnsi="Arial" w:cs="Arial"/>
          <w:sz w:val="24"/>
          <w:szCs w:val="24"/>
        </w:rPr>
        <w:tab/>
        <w:t xml:space="preserve">Further to Clause 5.1, both Parties agree that when </w:t>
      </w:r>
      <w:proofErr w:type="gramStart"/>
      <w:r w:rsidRPr="0057461D">
        <w:rPr>
          <w:rFonts w:ascii="Arial" w:eastAsia="Arial" w:hAnsi="Arial" w:cs="Arial"/>
          <w:sz w:val="24"/>
          <w:szCs w:val="24"/>
        </w:rPr>
        <w:t>entering into</w:t>
      </w:r>
      <w:proofErr w:type="gramEnd"/>
      <w:r w:rsidRPr="0057461D">
        <w:rPr>
          <w:rFonts w:ascii="Arial" w:eastAsia="Arial" w:hAnsi="Arial" w:cs="Arial"/>
          <w:sz w:val="24"/>
          <w:szCs w:val="24"/>
        </w:rPr>
        <w:t xml:space="preserve">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 xml:space="preserve">5.2.4 have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the Call-Off Contract relying on its own due diligence</w:t>
      </w:r>
    </w:p>
    <w:p w14:paraId="744A1540" w14:textId="77777777" w:rsidR="005765BB" w:rsidRDefault="005765BB" w:rsidP="005765BB">
      <w:pPr>
        <w:rPr>
          <w:rFonts w:ascii="Arial" w:eastAsia="Arial" w:hAnsi="Arial" w:cs="Arial"/>
        </w:rPr>
      </w:pPr>
      <w:bookmarkStart w:id="22" w:name="_4i7ojhp" w:colFirst="0" w:colLast="0"/>
      <w:bookmarkEnd w:id="22"/>
    </w:p>
    <w:p w14:paraId="591E1B4E" w14:textId="77777777" w:rsidR="005765BB" w:rsidRDefault="005765BB" w:rsidP="005765BB">
      <w:pPr>
        <w:rPr>
          <w:rFonts w:ascii="Arial" w:eastAsia="Arial" w:hAnsi="Arial" w:cs="Arial"/>
        </w:rPr>
      </w:pPr>
    </w:p>
    <w:p w14:paraId="101D3BBF" w14:textId="36D2DF79" w:rsidR="005A5CBC" w:rsidRDefault="00720B67">
      <w:pPr>
        <w:pStyle w:val="Heading1"/>
        <w:jc w:val="left"/>
        <w:rPr>
          <w:rFonts w:ascii="Arial" w:eastAsia="Arial" w:hAnsi="Arial" w:cs="Arial"/>
        </w:rPr>
      </w:pPr>
      <w:r>
        <w:rPr>
          <w:rFonts w:ascii="Arial" w:eastAsia="Arial" w:hAnsi="Arial" w:cs="Arial"/>
          <w:highlight w:val="white"/>
        </w:rPr>
        <w:t>6.</w:t>
      </w:r>
      <w:r>
        <w:rPr>
          <w:rFonts w:ascii="Arial" w:eastAsia="Arial" w:hAnsi="Arial" w:cs="Arial"/>
          <w:highlight w:val="white"/>
        </w:rPr>
        <w:tab/>
        <w:t xml:space="preserve">Warranties, </w:t>
      </w:r>
      <w:proofErr w:type="gramStart"/>
      <w:r>
        <w:rPr>
          <w:rFonts w:ascii="Arial" w:eastAsia="Arial" w:hAnsi="Arial" w:cs="Arial"/>
          <w:highlight w:val="white"/>
        </w:rPr>
        <w:t>represen</w:t>
      </w:r>
      <w:r w:rsidR="0057461D">
        <w:rPr>
          <w:rFonts w:ascii="Arial" w:eastAsia="Arial" w:hAnsi="Arial" w:cs="Arial"/>
          <w:highlight w:val="white"/>
        </w:rPr>
        <w:t>tations</w:t>
      </w:r>
      <w:proofErr w:type="gramEnd"/>
      <w:r w:rsidR="0057461D">
        <w:rPr>
          <w:rFonts w:ascii="Arial" w:eastAsia="Arial" w:hAnsi="Arial" w:cs="Arial"/>
          <w:highlight w:val="white"/>
        </w:rPr>
        <w:t xml:space="preserve"> and acceptance criteria</w:t>
      </w:r>
      <w:bookmarkStart w:id="23" w:name="_2xcytpi" w:colFirst="0" w:colLast="0"/>
      <w:bookmarkEnd w:id="23"/>
    </w:p>
    <w:p w14:paraId="4C89D3EB"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 xml:space="preserve">The Supplier will use the best applicable and available techniques and standards and will perform the Call-Off Contract with all reasonable care, </w:t>
      </w:r>
      <w:proofErr w:type="gramStart"/>
      <w:r>
        <w:rPr>
          <w:rFonts w:ascii="Arial" w:eastAsia="Arial" w:hAnsi="Arial" w:cs="Arial"/>
          <w:sz w:val="24"/>
          <w:szCs w:val="24"/>
        </w:rPr>
        <w:t>skill</w:t>
      </w:r>
      <w:proofErr w:type="gramEnd"/>
      <w:r>
        <w:rPr>
          <w:rFonts w:ascii="Arial" w:eastAsia="Arial" w:hAnsi="Arial" w:cs="Arial"/>
          <w:sz w:val="24"/>
          <w:szCs w:val="24"/>
        </w:rPr>
        <w:t xml:space="preserve"> and diligence, and according to Good Industry Practice.</w:t>
      </w:r>
    </w:p>
    <w:p w14:paraId="674A9C0B"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6.2 </w:t>
      </w:r>
      <w:r w:rsidRPr="0057461D">
        <w:rPr>
          <w:rFonts w:ascii="Arial" w:eastAsia="Arial" w:hAnsi="Arial" w:cs="Arial"/>
          <w:sz w:val="24"/>
          <w:szCs w:val="24"/>
        </w:rPr>
        <w:tab/>
        <w:t xml:space="preserve">The Supplier warrants that all Supplier Staff assigned to the performance of the Services have the necessary qualifications, </w:t>
      </w:r>
      <w:proofErr w:type="gramStart"/>
      <w:r w:rsidRPr="0057461D">
        <w:rPr>
          <w:rFonts w:ascii="Arial" w:eastAsia="Arial" w:hAnsi="Arial" w:cs="Arial"/>
          <w:sz w:val="24"/>
          <w:szCs w:val="24"/>
        </w:rPr>
        <w:t>skills</w:t>
      </w:r>
      <w:proofErr w:type="gramEnd"/>
      <w:r w:rsidRPr="0057461D">
        <w:rPr>
          <w:rFonts w:ascii="Arial" w:eastAsia="Arial" w:hAnsi="Arial" w:cs="Arial"/>
          <w:sz w:val="24"/>
          <w:szCs w:val="24"/>
        </w:rPr>
        <w:t xml:space="preserve"> and experience for the proper performance of the Services.</w:t>
      </w:r>
    </w:p>
    <w:p w14:paraId="29563F0E"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6.3 </w:t>
      </w:r>
      <w:r w:rsidRPr="0057461D">
        <w:rPr>
          <w:rFonts w:ascii="Arial" w:eastAsia="Arial" w:hAnsi="Arial" w:cs="Arial"/>
          <w:sz w:val="24"/>
          <w:szCs w:val="24"/>
        </w:rPr>
        <w:tab/>
        <w:t>The Supplier represents and undertakes to the Buyer that each Deliverable will meet the Buyer</w:t>
      </w:r>
      <w:r>
        <w:rPr>
          <w:rFonts w:ascii="Arial" w:eastAsia="Arial" w:hAnsi="Arial" w:cs="Arial"/>
          <w:sz w:val="24"/>
          <w:szCs w:val="24"/>
        </w:rPr>
        <w:t xml:space="preserve">’s acceptance criteria, as defined in the </w:t>
      </w:r>
      <w:r w:rsidRPr="0057461D">
        <w:rPr>
          <w:rFonts w:ascii="Arial" w:eastAsia="Arial" w:hAnsi="Arial" w:cs="Arial"/>
          <w:sz w:val="24"/>
          <w:szCs w:val="24"/>
        </w:rPr>
        <w:t>Call-Off</w:t>
      </w:r>
      <w:r>
        <w:rPr>
          <w:rFonts w:ascii="Arial" w:eastAsia="Arial" w:hAnsi="Arial" w:cs="Arial"/>
          <w:sz w:val="24"/>
          <w:szCs w:val="24"/>
        </w:rPr>
        <w:t xml:space="preserve"> </w:t>
      </w:r>
      <w:r w:rsidRPr="0057461D">
        <w:rPr>
          <w:rFonts w:ascii="Arial" w:eastAsia="Arial" w:hAnsi="Arial" w:cs="Arial"/>
          <w:sz w:val="24"/>
          <w:szCs w:val="24"/>
        </w:rPr>
        <w:t>Contract</w:t>
      </w:r>
      <w:r>
        <w:rPr>
          <w:rFonts w:ascii="Arial" w:eastAsia="Arial" w:hAnsi="Arial" w:cs="Arial"/>
          <w:sz w:val="24"/>
          <w:szCs w:val="24"/>
        </w:rPr>
        <w:t xml:space="preserve"> </w:t>
      </w:r>
      <w:r w:rsidRPr="0057461D">
        <w:rPr>
          <w:rFonts w:ascii="Arial" w:eastAsia="Arial" w:hAnsi="Arial" w:cs="Arial"/>
          <w:sz w:val="24"/>
          <w:szCs w:val="24"/>
        </w:rPr>
        <w:t>Order</w:t>
      </w:r>
      <w:r>
        <w:rPr>
          <w:rFonts w:ascii="Arial" w:eastAsia="Arial" w:hAnsi="Arial" w:cs="Arial"/>
          <w:sz w:val="24"/>
          <w:szCs w:val="24"/>
        </w:rPr>
        <w:t xml:space="preserve"> </w:t>
      </w:r>
      <w:r w:rsidRPr="0057461D">
        <w:rPr>
          <w:rFonts w:ascii="Arial" w:eastAsia="Arial" w:hAnsi="Arial" w:cs="Arial"/>
          <w:sz w:val="24"/>
          <w:szCs w:val="24"/>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proofErr w:type="gramStart"/>
      <w:r>
        <w:rPr>
          <w:rFonts w:ascii="Arial" w:eastAsia="Arial" w:hAnsi="Arial" w:cs="Arial"/>
          <w:sz w:val="24"/>
          <w:szCs w:val="24"/>
          <w:highlight w:val="white"/>
        </w:rPr>
        <w:t>licences</w:t>
      </w:r>
      <w:proofErr w:type="gramEnd"/>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42D78C1C" w14:textId="77777777" w:rsidR="005765BB" w:rsidRDefault="005765BB" w:rsidP="005765BB">
      <w:pPr>
        <w:rPr>
          <w:rFonts w:ascii="Arial" w:eastAsia="Arial" w:hAnsi="Arial" w:cs="Arial"/>
        </w:rPr>
      </w:pPr>
      <w:bookmarkStart w:id="24" w:name="_1ci93xb" w:colFirst="0" w:colLast="0"/>
      <w:bookmarkEnd w:id="24"/>
    </w:p>
    <w:p w14:paraId="6226D940" w14:textId="77777777" w:rsidR="005765BB" w:rsidRDefault="005765BB" w:rsidP="005765BB">
      <w:pPr>
        <w:rPr>
          <w:rFonts w:ascii="Arial" w:eastAsia="Arial" w:hAnsi="Arial" w:cs="Arial"/>
        </w:rPr>
      </w:pPr>
    </w:p>
    <w:p w14:paraId="21521228" w14:textId="06F5F9C0" w:rsidR="005A5CBC" w:rsidRDefault="00720B67">
      <w:pPr>
        <w:pStyle w:val="Heading1"/>
        <w:spacing w:before="240"/>
        <w:jc w:val="left"/>
        <w:rPr>
          <w:rFonts w:ascii="Arial" w:eastAsia="Arial" w:hAnsi="Arial" w:cs="Arial"/>
        </w:rPr>
      </w:pPr>
      <w:r>
        <w:rPr>
          <w:rFonts w:ascii="Arial" w:eastAsia="Arial" w:hAnsi="Arial" w:cs="Arial"/>
        </w:rPr>
        <w:t xml:space="preserve">7. </w:t>
      </w:r>
      <w:r>
        <w:rPr>
          <w:rFonts w:ascii="Arial" w:eastAsia="Arial" w:hAnsi="Arial" w:cs="Arial"/>
        </w:rPr>
        <w:tab/>
        <w:t>Business continuity and disaster recovery</w:t>
      </w:r>
    </w:p>
    <w:p w14:paraId="648F3D6E"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7.1 </w:t>
      </w:r>
      <w:r w:rsidRPr="0057461D">
        <w:rPr>
          <w:rFonts w:ascii="Arial" w:eastAsia="Arial" w:hAnsi="Arial" w:cs="Arial"/>
          <w:sz w:val="24"/>
          <w:szCs w:val="24"/>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1A6A749" w14:textId="77777777" w:rsidR="005765BB" w:rsidRDefault="005765BB" w:rsidP="005765BB">
      <w:pPr>
        <w:rPr>
          <w:rFonts w:ascii="Arial" w:eastAsia="Arial" w:hAnsi="Arial" w:cs="Arial"/>
        </w:rPr>
      </w:pPr>
    </w:p>
    <w:p w14:paraId="516C9760" w14:textId="77777777" w:rsidR="005765BB" w:rsidRDefault="005765BB" w:rsidP="005765BB">
      <w:pPr>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5" w:name="_3whwml4" w:colFirst="0" w:colLast="0"/>
      <w:bookmarkEnd w:id="25"/>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9991658" w14:textId="12462A7D" w:rsidR="005A5CBC" w:rsidRPr="0057461D" w:rsidRDefault="00720B67" w:rsidP="0057461D">
      <w:pPr>
        <w:spacing w:before="240"/>
        <w:jc w:val="left"/>
        <w:rPr>
          <w:rFonts w:ascii="Arial" w:eastAsia="Arial" w:hAnsi="Arial" w:cs="Arial"/>
          <w:sz w:val="24"/>
          <w:szCs w:val="24"/>
        </w:rPr>
      </w:pPr>
      <w:bookmarkStart w:id="26" w:name="_2bn6wsx" w:colFirst="0" w:colLast="0"/>
      <w:bookmarkEnd w:id="26"/>
      <w:r w:rsidRPr="0057461D">
        <w:rPr>
          <w:rFonts w:ascii="Arial" w:eastAsia="Arial" w:hAnsi="Arial" w:cs="Arial"/>
          <w:sz w:val="24"/>
          <w:szCs w:val="24"/>
        </w:rPr>
        <w:t xml:space="preserve">8.1 </w:t>
      </w:r>
      <w:r w:rsidRPr="0057461D">
        <w:rPr>
          <w:rFonts w:ascii="Arial" w:eastAsia="Arial" w:hAnsi="Arial" w:cs="Arial"/>
          <w:sz w:val="24"/>
          <w:szCs w:val="24"/>
        </w:rPr>
        <w:tab/>
        <w:t xml:space="preserve">The Buyer will pay the Supplier within 30 days of receipt of </w:t>
      </w:r>
      <w:r w:rsidR="00D86240" w:rsidRPr="0057461D">
        <w:rPr>
          <w:rFonts w:ascii="Arial" w:eastAsia="Arial" w:hAnsi="Arial" w:cs="Arial"/>
          <w:sz w:val="24"/>
          <w:szCs w:val="24"/>
        </w:rPr>
        <w:t>an E</w:t>
      </w:r>
      <w:r w:rsidR="007E2DA4" w:rsidRPr="0057461D">
        <w:rPr>
          <w:rFonts w:ascii="Arial" w:eastAsia="Arial" w:hAnsi="Arial" w:cs="Arial"/>
          <w:sz w:val="24"/>
          <w:szCs w:val="24"/>
        </w:rPr>
        <w:t xml:space="preserve">lectronic </w:t>
      </w:r>
      <w:r w:rsidR="00D86240" w:rsidRPr="0057461D">
        <w:rPr>
          <w:rFonts w:ascii="Arial" w:eastAsia="Arial" w:hAnsi="Arial" w:cs="Arial"/>
          <w:sz w:val="24"/>
          <w:szCs w:val="24"/>
        </w:rPr>
        <w:t>I</w:t>
      </w:r>
      <w:r w:rsidR="00E81589" w:rsidRPr="0057461D">
        <w:rPr>
          <w:rFonts w:ascii="Arial" w:eastAsia="Arial" w:hAnsi="Arial" w:cs="Arial"/>
          <w:sz w:val="24"/>
          <w:szCs w:val="24"/>
        </w:rPr>
        <w:t>nvoice subject to the p</w:t>
      </w:r>
      <w:r w:rsidR="00BA5EC3" w:rsidRPr="0057461D">
        <w:rPr>
          <w:rFonts w:ascii="Arial" w:eastAsia="Arial" w:hAnsi="Arial" w:cs="Arial"/>
          <w:sz w:val="24"/>
          <w:szCs w:val="24"/>
        </w:rPr>
        <w:t xml:space="preserve">rovisions of </w:t>
      </w:r>
      <w:r w:rsidR="00B37EB4" w:rsidRPr="0057461D">
        <w:rPr>
          <w:rFonts w:ascii="Arial" w:eastAsia="Arial" w:hAnsi="Arial" w:cs="Arial"/>
          <w:sz w:val="24"/>
          <w:szCs w:val="24"/>
        </w:rPr>
        <w:t>C</w:t>
      </w:r>
      <w:r w:rsidR="00BA5EC3" w:rsidRPr="0057461D">
        <w:rPr>
          <w:rFonts w:ascii="Arial" w:eastAsia="Arial" w:hAnsi="Arial" w:cs="Arial"/>
          <w:sz w:val="24"/>
          <w:szCs w:val="24"/>
        </w:rPr>
        <w:t>lause</w:t>
      </w:r>
      <w:r w:rsidR="00903F92" w:rsidRPr="0057461D">
        <w:rPr>
          <w:rFonts w:ascii="Arial" w:eastAsia="Arial" w:hAnsi="Arial" w:cs="Arial"/>
          <w:sz w:val="24"/>
          <w:szCs w:val="24"/>
        </w:rPr>
        <w:t>s</w:t>
      </w:r>
      <w:r w:rsidR="00BA5EC3" w:rsidRPr="0057461D">
        <w:rPr>
          <w:rFonts w:ascii="Arial" w:eastAsia="Arial" w:hAnsi="Arial" w:cs="Arial"/>
          <w:sz w:val="24"/>
          <w:szCs w:val="24"/>
        </w:rPr>
        <w:t xml:space="preserve"> 8.5</w:t>
      </w:r>
      <w:r w:rsidR="00E81589" w:rsidRPr="0057461D">
        <w:rPr>
          <w:rFonts w:ascii="Arial" w:eastAsia="Arial" w:hAnsi="Arial" w:cs="Arial"/>
          <w:sz w:val="24"/>
          <w:szCs w:val="24"/>
        </w:rPr>
        <w:t xml:space="preserve"> </w:t>
      </w:r>
      <w:r w:rsidR="00903F92" w:rsidRPr="0057461D">
        <w:rPr>
          <w:rFonts w:ascii="Arial" w:eastAsia="Arial" w:hAnsi="Arial" w:cs="Arial"/>
          <w:sz w:val="24"/>
          <w:szCs w:val="24"/>
        </w:rPr>
        <w:t xml:space="preserve">and 8.6 </w:t>
      </w:r>
      <w:r w:rsidR="00E81589" w:rsidRPr="0057461D">
        <w:rPr>
          <w:rFonts w:ascii="Arial" w:eastAsia="Arial" w:hAnsi="Arial" w:cs="Arial"/>
          <w:sz w:val="24"/>
          <w:szCs w:val="24"/>
        </w:rPr>
        <w:t xml:space="preserve">or </w:t>
      </w:r>
      <w:r w:rsidRPr="0057461D">
        <w:rPr>
          <w:rFonts w:ascii="Arial" w:eastAsia="Arial" w:hAnsi="Arial" w:cs="Arial"/>
          <w:sz w:val="24"/>
          <w:szCs w:val="24"/>
        </w:rPr>
        <w:t>a valid invoice submitted in accordance with the Call-Off Contract.</w:t>
      </w:r>
    </w:p>
    <w:p w14:paraId="4625D5C1" w14:textId="77777777" w:rsidR="005A5CBC" w:rsidRPr="0057461D" w:rsidRDefault="00720B67" w:rsidP="0057461D">
      <w:pPr>
        <w:spacing w:before="240"/>
        <w:jc w:val="left"/>
        <w:rPr>
          <w:rFonts w:ascii="Arial" w:eastAsia="Arial" w:hAnsi="Arial" w:cs="Arial"/>
          <w:sz w:val="24"/>
          <w:szCs w:val="24"/>
        </w:rPr>
      </w:pPr>
      <w:bookmarkStart w:id="27" w:name="_qsh70q" w:colFirst="0" w:colLast="0"/>
      <w:bookmarkStart w:id="28" w:name="_3as4poj" w:colFirst="0" w:colLast="0"/>
      <w:bookmarkEnd w:id="27"/>
      <w:bookmarkEnd w:id="28"/>
      <w:r w:rsidRPr="0057461D">
        <w:rPr>
          <w:rFonts w:ascii="Arial" w:eastAsia="Arial" w:hAnsi="Arial" w:cs="Arial"/>
          <w:sz w:val="24"/>
          <w:szCs w:val="24"/>
        </w:rPr>
        <w:t xml:space="preserve">8.2 </w:t>
      </w:r>
      <w:r w:rsidRPr="0057461D">
        <w:rPr>
          <w:rFonts w:ascii="Arial" w:eastAsia="Arial" w:hAnsi="Arial" w:cs="Arial"/>
          <w:sz w:val="24"/>
          <w:szCs w:val="24"/>
        </w:rPr>
        <w:tab/>
        <w:t xml:space="preserve">The Supplier will ensure that each invoice </w:t>
      </w:r>
      <w:r w:rsidR="00D86240" w:rsidRPr="0057461D">
        <w:rPr>
          <w:rFonts w:ascii="Arial" w:eastAsia="Arial" w:hAnsi="Arial" w:cs="Arial"/>
          <w:sz w:val="24"/>
          <w:szCs w:val="24"/>
        </w:rPr>
        <w:t>or E</w:t>
      </w:r>
      <w:r w:rsidR="007E2DA4" w:rsidRPr="0057461D">
        <w:rPr>
          <w:rFonts w:ascii="Arial" w:eastAsia="Arial" w:hAnsi="Arial" w:cs="Arial"/>
          <w:sz w:val="24"/>
          <w:szCs w:val="24"/>
        </w:rPr>
        <w:t xml:space="preserve">lectronic </w:t>
      </w:r>
      <w:r w:rsidR="00D86240" w:rsidRPr="0057461D">
        <w:rPr>
          <w:rFonts w:ascii="Arial" w:eastAsia="Arial" w:hAnsi="Arial" w:cs="Arial"/>
          <w:sz w:val="24"/>
          <w:szCs w:val="24"/>
        </w:rPr>
        <w:t>I</w:t>
      </w:r>
      <w:r w:rsidR="00E81589" w:rsidRPr="0057461D">
        <w:rPr>
          <w:rFonts w:ascii="Arial" w:eastAsia="Arial" w:hAnsi="Arial" w:cs="Arial"/>
          <w:sz w:val="24"/>
          <w:szCs w:val="24"/>
        </w:rPr>
        <w:t xml:space="preserve">nvoice </w:t>
      </w:r>
      <w:r w:rsidRPr="0057461D">
        <w:rPr>
          <w:rFonts w:ascii="Arial" w:eastAsia="Arial" w:hAnsi="Arial" w:cs="Arial"/>
          <w:sz w:val="24"/>
          <w:szCs w:val="24"/>
        </w:rPr>
        <w:t xml:space="preserve">contains the information specified by the Buyer in the Order Form. </w:t>
      </w:r>
    </w:p>
    <w:p w14:paraId="175DC9AA" w14:textId="1FB8589E" w:rsidR="005A5CBC" w:rsidRPr="0057461D" w:rsidRDefault="00720B67" w:rsidP="0057461D">
      <w:pPr>
        <w:spacing w:before="240"/>
        <w:jc w:val="left"/>
        <w:rPr>
          <w:rFonts w:ascii="Arial" w:eastAsia="Arial" w:hAnsi="Arial" w:cs="Arial"/>
          <w:sz w:val="24"/>
          <w:szCs w:val="24"/>
        </w:rPr>
      </w:pPr>
      <w:bookmarkStart w:id="29" w:name="_1pxezwc" w:colFirst="0" w:colLast="0"/>
      <w:bookmarkStart w:id="30" w:name="_49x2ik5" w:colFirst="0" w:colLast="0"/>
      <w:bookmarkEnd w:id="29"/>
      <w:bookmarkEnd w:id="30"/>
      <w:r w:rsidRPr="0057461D">
        <w:rPr>
          <w:rFonts w:ascii="Arial" w:eastAsia="Arial" w:hAnsi="Arial" w:cs="Arial"/>
          <w:sz w:val="24"/>
          <w:szCs w:val="24"/>
        </w:rPr>
        <w:t xml:space="preserve">8.3 </w:t>
      </w:r>
      <w:r w:rsidRPr="0057461D">
        <w:rPr>
          <w:rFonts w:ascii="Arial" w:eastAsia="Arial" w:hAnsi="Arial" w:cs="Arial"/>
          <w:sz w:val="24"/>
          <w:szCs w:val="24"/>
        </w:rPr>
        <w:tab/>
        <w:t xml:space="preserve">The Call-Off Contract Charges are deemed to include all Charges for payment processing. All </w:t>
      </w:r>
      <w:r w:rsidR="00E81589" w:rsidRPr="0057461D">
        <w:rPr>
          <w:rFonts w:ascii="Arial" w:eastAsia="Arial" w:hAnsi="Arial" w:cs="Arial"/>
          <w:sz w:val="24"/>
          <w:szCs w:val="24"/>
        </w:rPr>
        <w:t>i</w:t>
      </w:r>
      <w:r w:rsidRPr="0057461D">
        <w:rPr>
          <w:rFonts w:ascii="Arial" w:eastAsia="Arial" w:hAnsi="Arial" w:cs="Arial"/>
          <w:sz w:val="24"/>
          <w:szCs w:val="24"/>
        </w:rPr>
        <w:t xml:space="preserve">nvoices </w:t>
      </w:r>
      <w:r w:rsidR="00D86240" w:rsidRPr="0057461D">
        <w:rPr>
          <w:rFonts w:ascii="Arial" w:eastAsia="Arial" w:hAnsi="Arial" w:cs="Arial"/>
          <w:sz w:val="24"/>
          <w:szCs w:val="24"/>
        </w:rPr>
        <w:t>and E</w:t>
      </w:r>
      <w:r w:rsidR="007E2DA4" w:rsidRPr="0057461D">
        <w:rPr>
          <w:rFonts w:ascii="Arial" w:eastAsia="Arial" w:hAnsi="Arial" w:cs="Arial"/>
          <w:sz w:val="24"/>
          <w:szCs w:val="24"/>
        </w:rPr>
        <w:t>lectronic</w:t>
      </w:r>
      <w:r w:rsidRPr="0057461D">
        <w:rPr>
          <w:rFonts w:ascii="Arial" w:eastAsia="Arial" w:hAnsi="Arial" w:cs="Arial"/>
          <w:sz w:val="24"/>
          <w:szCs w:val="24"/>
        </w:rPr>
        <w:t xml:space="preserve"> Invoices submitted to the Buyer for the Services shall be exclusive of any Management Charge.</w:t>
      </w:r>
    </w:p>
    <w:p w14:paraId="2FE936A0" w14:textId="77777777" w:rsidR="005A5CBC" w:rsidRPr="0057461D" w:rsidRDefault="00720B67" w:rsidP="0057461D">
      <w:pPr>
        <w:spacing w:before="240"/>
        <w:jc w:val="left"/>
        <w:rPr>
          <w:rFonts w:ascii="Arial" w:eastAsia="Arial" w:hAnsi="Arial" w:cs="Arial"/>
          <w:sz w:val="24"/>
          <w:szCs w:val="24"/>
        </w:rPr>
      </w:pPr>
      <w:bookmarkStart w:id="31" w:name="_2p2csry" w:colFirst="0" w:colLast="0"/>
      <w:bookmarkStart w:id="32" w:name="_147n2zr" w:colFirst="0" w:colLast="0"/>
      <w:bookmarkEnd w:id="31"/>
      <w:bookmarkEnd w:id="32"/>
      <w:r w:rsidRPr="0057461D">
        <w:rPr>
          <w:rFonts w:ascii="Arial" w:eastAsia="Arial" w:hAnsi="Arial" w:cs="Arial"/>
          <w:sz w:val="24"/>
          <w:szCs w:val="24"/>
        </w:rPr>
        <w:t xml:space="preserve">8.4 </w:t>
      </w:r>
      <w:r w:rsidRPr="0057461D">
        <w:rPr>
          <w:rFonts w:ascii="Arial" w:eastAsia="Arial" w:hAnsi="Arial" w:cs="Arial"/>
          <w:sz w:val="24"/>
          <w:szCs w:val="24"/>
        </w:rPr>
        <w:tab/>
        <w:t>All payments under the Call-Off Contract are inclusive of VAT.</w:t>
      </w:r>
    </w:p>
    <w:p w14:paraId="55A352B9" w14:textId="7054CCDC" w:rsidR="000756FC" w:rsidRDefault="000756FC" w:rsidP="0057461D">
      <w:pPr>
        <w:spacing w:before="24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5C5741CA" w14:textId="317FD1E0" w:rsidR="00903F92" w:rsidRDefault="00903F92" w:rsidP="0057461D">
      <w:pPr>
        <w:spacing w:before="240"/>
        <w:jc w:val="left"/>
        <w:rPr>
          <w:rFonts w:ascii="Arial" w:eastAsia="Arial" w:hAnsi="Arial" w:cs="Arial"/>
          <w:sz w:val="24"/>
          <w:szCs w:val="24"/>
        </w:rPr>
      </w:pPr>
      <w:r>
        <w:rPr>
          <w:rFonts w:ascii="Arial" w:eastAsia="Arial" w:hAnsi="Arial" w:cs="Arial"/>
          <w:sz w:val="24"/>
          <w:szCs w:val="24"/>
        </w:rPr>
        <w:lastRenderedPageBreak/>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40318B6A" w:rsidR="005A5CBC" w:rsidRDefault="005A5CBC">
      <w:pPr>
        <w:spacing w:before="60"/>
        <w:jc w:val="left"/>
        <w:rPr>
          <w:rFonts w:ascii="Arial" w:eastAsia="Arial" w:hAnsi="Arial" w:cs="Arial"/>
        </w:rPr>
      </w:pPr>
    </w:p>
    <w:p w14:paraId="47BE3354" w14:textId="77777777" w:rsidR="005765BB" w:rsidRDefault="005765BB">
      <w:pPr>
        <w:spacing w:before="60"/>
        <w:jc w:val="left"/>
        <w:rPr>
          <w:rFonts w:ascii="Arial" w:eastAsia="Arial" w:hAnsi="Arial" w:cs="Arial"/>
        </w:rPr>
      </w:pPr>
    </w:p>
    <w:p w14:paraId="3D73F7CD" w14:textId="2CB3EB6B" w:rsidR="005A5CBC" w:rsidRDefault="00720B67">
      <w:pPr>
        <w:pStyle w:val="Heading1"/>
        <w:jc w:val="left"/>
        <w:rPr>
          <w:rFonts w:ascii="Arial" w:eastAsia="Arial" w:hAnsi="Arial" w:cs="Arial"/>
        </w:rPr>
      </w:pPr>
      <w:bookmarkStart w:id="33" w:name="_3o7alnk" w:colFirst="0" w:colLast="0"/>
      <w:bookmarkEnd w:id="33"/>
      <w:r>
        <w:rPr>
          <w:rFonts w:ascii="Arial" w:eastAsia="Arial" w:hAnsi="Arial" w:cs="Arial"/>
          <w:highlight w:val="white"/>
        </w:rPr>
        <w:t>9.</w:t>
      </w:r>
      <w:r>
        <w:rPr>
          <w:rFonts w:ascii="Arial" w:eastAsia="Arial" w:hAnsi="Arial" w:cs="Arial"/>
          <w:highlight w:val="white"/>
        </w:rPr>
        <w:tab/>
        <w:t>Recovery of sums due and right of set-off</w:t>
      </w:r>
      <w:bookmarkStart w:id="34" w:name="_23ckvvd" w:colFirst="0" w:colLast="0"/>
      <w:bookmarkEnd w:id="34"/>
    </w:p>
    <w:p w14:paraId="24F6467F" w14:textId="4A6361CE"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9.1 </w:t>
      </w:r>
      <w:r w:rsidRPr="0057461D">
        <w:rPr>
          <w:rFonts w:ascii="Arial" w:eastAsia="Arial" w:hAnsi="Arial" w:cs="Arial"/>
          <w:sz w:val="24"/>
          <w:szCs w:val="24"/>
        </w:rPr>
        <w:tab/>
        <w:t xml:space="preserve">The Buyer may </w:t>
      </w:r>
      <w:proofErr w:type="gramStart"/>
      <w:r w:rsidRPr="0057461D">
        <w:rPr>
          <w:rFonts w:ascii="Arial" w:eastAsia="Arial" w:hAnsi="Arial" w:cs="Arial"/>
          <w:sz w:val="24"/>
          <w:szCs w:val="24"/>
        </w:rPr>
        <w:t>retain</w:t>
      </w:r>
      <w:proofErr w:type="gramEnd"/>
      <w:r w:rsidRPr="0057461D">
        <w:rPr>
          <w:rFonts w:ascii="Arial" w:eastAsia="Arial" w:hAnsi="Arial" w:cs="Arial"/>
          <w:sz w:val="24"/>
          <w:szCs w:val="24"/>
        </w:rPr>
        <w:t xml:space="preserve"> or set-off payment of any amount owed to it by the Supplier if notice and reasons are provided.  </w:t>
      </w:r>
    </w:p>
    <w:p w14:paraId="16FB4A82" w14:textId="1D9E1580" w:rsidR="005A5CBC" w:rsidRDefault="005A5CBC">
      <w:pPr>
        <w:jc w:val="left"/>
        <w:rPr>
          <w:rFonts w:ascii="Arial" w:eastAsia="Arial" w:hAnsi="Arial" w:cs="Arial"/>
        </w:rPr>
      </w:pPr>
    </w:p>
    <w:p w14:paraId="54AB93C2" w14:textId="77777777" w:rsidR="005765BB" w:rsidRDefault="005765BB">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5" w:name="_ihv636" w:colFirst="0" w:colLast="0"/>
      <w:bookmarkEnd w:id="35"/>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14DC02EF" w:rsidR="005A5CBC" w:rsidRDefault="00720B67">
      <w:pPr>
        <w:jc w:val="left"/>
        <w:rPr>
          <w:rFonts w:ascii="Arial" w:eastAsia="Arial" w:hAnsi="Arial" w:cs="Arial"/>
        </w:rPr>
      </w:pPr>
      <w:r>
        <w:rPr>
          <w:rFonts w:ascii="Arial" w:eastAsia="Arial" w:hAnsi="Arial" w:cs="Arial"/>
          <w:sz w:val="24"/>
          <w:szCs w:val="24"/>
        </w:rPr>
        <w:t>The Supplier will maintain the insurances required by the Buyer including those set out in this Clause</w:t>
      </w:r>
      <w:r w:rsidR="0057461D">
        <w:rPr>
          <w:rFonts w:ascii="Arial" w:eastAsia="Arial" w:hAnsi="Arial" w:cs="Arial"/>
          <w:sz w:val="24"/>
          <w:szCs w:val="24"/>
        </w:rPr>
        <w:t>.</w:t>
      </w:r>
    </w:p>
    <w:p w14:paraId="63838347"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9E1830A"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1F48FD53"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535216CE"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0241BE36" w14:textId="1085DC2C" w:rsidR="005A5CBC" w:rsidRDefault="00720B67" w:rsidP="0057461D">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2F2AD12B"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4053FA07"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w:t>
      </w:r>
      <w:proofErr w:type="gramStart"/>
      <w:r>
        <w:rPr>
          <w:rFonts w:ascii="Arial" w:eastAsia="Arial" w:hAnsi="Arial" w:cs="Arial"/>
          <w:sz w:val="24"/>
          <w:szCs w:val="24"/>
        </w:rPr>
        <w:t>terminated</w:t>
      </w:r>
      <w:proofErr w:type="gramEnd"/>
      <w:r>
        <w:rPr>
          <w:rFonts w:ascii="Arial" w:eastAsia="Arial" w:hAnsi="Arial" w:cs="Arial"/>
          <w:sz w:val="24"/>
          <w:szCs w:val="24"/>
        </w:rPr>
        <w:t xml:space="preserve"> or not renewed. </w:t>
      </w:r>
    </w:p>
    <w:p w14:paraId="09D412D4"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 xml:space="preserve">Premium, </w:t>
      </w:r>
      <w:proofErr w:type="gramStart"/>
      <w:r>
        <w:rPr>
          <w:rFonts w:ascii="Arial" w:eastAsia="Arial" w:hAnsi="Arial" w:cs="Arial"/>
          <w:sz w:val="24"/>
          <w:szCs w:val="24"/>
        </w:rPr>
        <w:t>excess</w:t>
      </w:r>
      <w:proofErr w:type="gramEnd"/>
      <w:r>
        <w:rPr>
          <w:rFonts w:ascii="Arial" w:eastAsia="Arial" w:hAnsi="Arial" w:cs="Arial"/>
          <w:sz w:val="24"/>
          <w:szCs w:val="24"/>
        </w:rPr>
        <w:t xml:space="preserve">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7655338" w14:textId="77777777" w:rsidR="005765BB" w:rsidRDefault="005765BB" w:rsidP="005765BB">
      <w:pPr>
        <w:rPr>
          <w:rFonts w:ascii="Arial" w:eastAsia="Arial" w:hAnsi="Arial" w:cs="Arial"/>
        </w:rPr>
      </w:pPr>
      <w:bookmarkStart w:id="36" w:name="_32hioqz" w:colFirst="0" w:colLast="0"/>
      <w:bookmarkStart w:id="37" w:name="_1hmsyys" w:colFirst="0" w:colLast="0"/>
      <w:bookmarkEnd w:id="36"/>
      <w:bookmarkEnd w:id="37"/>
    </w:p>
    <w:p w14:paraId="65367896" w14:textId="77777777" w:rsidR="005765BB" w:rsidRDefault="005765BB" w:rsidP="005765BB">
      <w:pPr>
        <w:rPr>
          <w:rFonts w:ascii="Arial" w:eastAsia="Arial" w:hAnsi="Arial" w:cs="Arial"/>
        </w:rPr>
      </w:pPr>
    </w:p>
    <w:p w14:paraId="5B39B632" w14:textId="3FE8EAE1" w:rsidR="005A5CBC" w:rsidRDefault="0057461D">
      <w:pPr>
        <w:pStyle w:val="Heading1"/>
        <w:jc w:val="left"/>
        <w:rPr>
          <w:rFonts w:ascii="Arial" w:eastAsia="Arial" w:hAnsi="Arial" w:cs="Arial"/>
        </w:rPr>
      </w:pPr>
      <w:r>
        <w:rPr>
          <w:rFonts w:ascii="Arial" w:eastAsia="Arial" w:hAnsi="Arial" w:cs="Arial"/>
          <w:highlight w:val="white"/>
        </w:rPr>
        <w:t>11.</w:t>
      </w:r>
      <w:r>
        <w:rPr>
          <w:rFonts w:ascii="Arial" w:eastAsia="Arial" w:hAnsi="Arial" w:cs="Arial"/>
          <w:highlight w:val="white"/>
        </w:rPr>
        <w:tab/>
        <w:t>Confidentiality</w:t>
      </w:r>
    </w:p>
    <w:p w14:paraId="7F9E6E75" w14:textId="77777777" w:rsidR="005A5CBC" w:rsidRPr="0057461D" w:rsidRDefault="00720B67" w:rsidP="0057461D">
      <w:pPr>
        <w:spacing w:before="240"/>
        <w:jc w:val="left"/>
        <w:rPr>
          <w:rFonts w:ascii="Arial" w:eastAsia="Arial" w:hAnsi="Arial" w:cs="Arial"/>
          <w:sz w:val="24"/>
          <w:szCs w:val="24"/>
        </w:rPr>
      </w:pPr>
      <w:bookmarkStart w:id="38" w:name="_41mghml" w:colFirst="0" w:colLast="0"/>
      <w:bookmarkEnd w:id="38"/>
      <w:r w:rsidRPr="0057461D">
        <w:rPr>
          <w:rFonts w:ascii="Arial" w:eastAsia="Arial" w:hAnsi="Arial" w:cs="Arial"/>
          <w:sz w:val="24"/>
          <w:szCs w:val="24"/>
        </w:rPr>
        <w:t xml:space="preserve">11.1 </w:t>
      </w:r>
      <w:r w:rsidRPr="0057461D">
        <w:rPr>
          <w:rFonts w:ascii="Arial" w:eastAsia="Arial" w:hAnsi="Arial" w:cs="Arial"/>
          <w:sz w:val="24"/>
          <w:szCs w:val="24"/>
        </w:rPr>
        <w:tab/>
        <w:t>Except where disclosure is clearly permitted by the Call-Off Contract, neither Party will disclose the other Party’s Confidential Information without the relevant Party’s prior written consent.</w:t>
      </w:r>
    </w:p>
    <w:p w14:paraId="3AB62FBE"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11.2 </w:t>
      </w:r>
      <w:r w:rsidRPr="0057461D">
        <w:rPr>
          <w:rFonts w:ascii="Arial" w:eastAsia="Arial" w:hAnsi="Arial" w:cs="Arial"/>
          <w:sz w:val="24"/>
          <w:szCs w:val="24"/>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lastRenderedPageBreak/>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Pr="0057461D" w:rsidRDefault="00720B67">
      <w:pPr>
        <w:spacing w:before="240"/>
        <w:jc w:val="left"/>
        <w:rPr>
          <w:rFonts w:ascii="Arial" w:eastAsia="Arial" w:hAnsi="Arial" w:cs="Arial"/>
          <w:sz w:val="24"/>
          <w:szCs w:val="24"/>
        </w:rPr>
      </w:pPr>
      <w:r w:rsidRPr="0057461D">
        <w:rPr>
          <w:rFonts w:ascii="Arial" w:eastAsia="Arial" w:hAnsi="Arial" w:cs="Arial"/>
          <w:sz w:val="24"/>
          <w:szCs w:val="24"/>
        </w:rPr>
        <w:t xml:space="preserve">11.3 </w:t>
      </w:r>
      <w:r w:rsidRPr="0057461D">
        <w:rPr>
          <w:rFonts w:ascii="Arial" w:eastAsia="Arial" w:hAnsi="Arial" w:cs="Arial"/>
          <w:sz w:val="24"/>
          <w:szCs w:val="24"/>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589A5EC3" w14:textId="77777777" w:rsidR="0057461D" w:rsidRDefault="00720B67" w:rsidP="0057461D">
      <w:pPr>
        <w:spacing w:before="240"/>
        <w:jc w:val="left"/>
        <w:rPr>
          <w:rFonts w:ascii="Arial" w:eastAsia="Arial" w:hAnsi="Arial" w:cs="Arial"/>
          <w:sz w:val="24"/>
          <w:szCs w:val="24"/>
          <w:highlight w:val="white"/>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w:t>
      </w:r>
      <w:r w:rsidR="0057461D">
        <w:rPr>
          <w:rFonts w:ascii="Arial" w:eastAsia="Arial" w:hAnsi="Arial" w:cs="Arial"/>
          <w:sz w:val="24"/>
          <w:szCs w:val="24"/>
          <w:highlight w:val="white"/>
        </w:rPr>
        <w:t>on the Buyer under this Clause.</w:t>
      </w:r>
    </w:p>
    <w:p w14:paraId="66CF534E" w14:textId="6A6316CD"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11.5 </w:t>
      </w:r>
      <w:r w:rsidRPr="0057461D">
        <w:rPr>
          <w:rFonts w:ascii="Arial" w:eastAsia="Arial" w:hAnsi="Arial" w:cs="Arial"/>
          <w:sz w:val="24"/>
          <w:szCs w:val="24"/>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4E0D1712" w14:textId="77777777" w:rsidR="005A5CBC" w:rsidRPr="0057461D" w:rsidRDefault="00720B67" w:rsidP="0057461D">
      <w:pPr>
        <w:spacing w:before="240"/>
        <w:jc w:val="left"/>
        <w:rPr>
          <w:rFonts w:ascii="Arial" w:eastAsia="Arial" w:hAnsi="Arial" w:cs="Arial"/>
          <w:sz w:val="24"/>
          <w:szCs w:val="24"/>
        </w:rPr>
      </w:pPr>
      <w:bookmarkStart w:id="39" w:name="_2grqrue" w:colFirst="0" w:colLast="0"/>
      <w:bookmarkStart w:id="40" w:name="_vx1227" w:colFirst="0" w:colLast="0"/>
      <w:bookmarkEnd w:id="39"/>
      <w:bookmarkEnd w:id="40"/>
      <w:r w:rsidRPr="0057461D">
        <w:rPr>
          <w:rFonts w:ascii="Arial" w:eastAsia="Arial" w:hAnsi="Arial" w:cs="Arial"/>
          <w:sz w:val="24"/>
          <w:szCs w:val="24"/>
        </w:rPr>
        <w:t xml:space="preserve">11.6 </w:t>
      </w:r>
      <w:r w:rsidRPr="0057461D">
        <w:rPr>
          <w:rFonts w:ascii="Arial" w:eastAsia="Arial" w:hAnsi="Arial" w:cs="Arial"/>
          <w:sz w:val="24"/>
          <w:szCs w:val="24"/>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5A1042CE" w14:textId="77777777" w:rsidR="005A5CBC" w:rsidRPr="0057461D" w:rsidRDefault="00720B67" w:rsidP="0057461D">
      <w:pPr>
        <w:spacing w:before="240"/>
        <w:jc w:val="left"/>
        <w:rPr>
          <w:rFonts w:ascii="Arial" w:eastAsia="Arial" w:hAnsi="Arial" w:cs="Arial"/>
          <w:sz w:val="24"/>
          <w:szCs w:val="24"/>
        </w:rPr>
      </w:pPr>
      <w:bookmarkStart w:id="41" w:name="_3fwokq0" w:colFirst="0" w:colLast="0"/>
      <w:bookmarkStart w:id="42" w:name="_1v1yuxt" w:colFirst="0" w:colLast="0"/>
      <w:bookmarkEnd w:id="41"/>
      <w:bookmarkEnd w:id="42"/>
      <w:r w:rsidRPr="0057461D">
        <w:rPr>
          <w:rFonts w:ascii="Arial" w:eastAsia="Arial" w:hAnsi="Arial" w:cs="Arial"/>
          <w:sz w:val="24"/>
          <w:szCs w:val="24"/>
        </w:rPr>
        <w:t xml:space="preserve">11.7 </w:t>
      </w:r>
      <w:r w:rsidRPr="0057461D">
        <w:rPr>
          <w:rFonts w:ascii="Arial" w:eastAsia="Arial" w:hAnsi="Arial" w:cs="Arial"/>
          <w:sz w:val="24"/>
          <w:szCs w:val="24"/>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19C259B8" w:rsidR="005A5CBC" w:rsidRDefault="005A5CBC">
      <w:pPr>
        <w:jc w:val="left"/>
        <w:rPr>
          <w:rFonts w:ascii="Arial" w:eastAsia="Arial" w:hAnsi="Arial" w:cs="Arial"/>
        </w:rPr>
      </w:pPr>
    </w:p>
    <w:p w14:paraId="4FF8B9BD" w14:textId="77777777" w:rsidR="005765BB" w:rsidRDefault="005765BB">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3" w:name="_4f1mdlm" w:colFirst="0" w:colLast="0"/>
      <w:bookmarkEnd w:id="43"/>
      <w:r>
        <w:rPr>
          <w:rFonts w:ascii="Arial" w:eastAsia="Arial" w:hAnsi="Arial" w:cs="Arial"/>
          <w:highlight w:val="white"/>
        </w:rPr>
        <w:t xml:space="preserve">12. </w:t>
      </w:r>
      <w:r>
        <w:rPr>
          <w:rFonts w:ascii="Arial" w:eastAsia="Arial" w:hAnsi="Arial" w:cs="Arial"/>
          <w:highlight w:val="white"/>
        </w:rPr>
        <w:tab/>
        <w:t>Conflict of Interest</w:t>
      </w:r>
    </w:p>
    <w:p w14:paraId="5F53ABA2"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06D9748"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08B63A06"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lastRenderedPageBreak/>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18726322" w14:textId="77777777"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395C1540" w:rsidR="005A5CBC" w:rsidRDefault="005A5CBC">
      <w:pPr>
        <w:jc w:val="left"/>
        <w:rPr>
          <w:rFonts w:ascii="Arial" w:eastAsia="Arial" w:hAnsi="Arial" w:cs="Arial"/>
        </w:rPr>
      </w:pPr>
    </w:p>
    <w:p w14:paraId="1CA80C2C" w14:textId="77777777" w:rsidR="005765BB" w:rsidRDefault="005765BB">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4" w:name="_2u6wntf" w:colFirst="0" w:colLast="0"/>
      <w:bookmarkEnd w:id="44"/>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3155E38C"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13.1 </w:t>
      </w:r>
      <w:r w:rsidRPr="0057461D">
        <w:rPr>
          <w:rFonts w:ascii="Arial" w:eastAsia="Arial" w:hAnsi="Arial" w:cs="Arial"/>
          <w:sz w:val="24"/>
          <w:szCs w:val="24"/>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5" w:name="_Ref358108259"/>
      <w:bookmarkStart w:id="46" w:name="_Ref380155521"/>
      <w:bookmarkStart w:id="47"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5"/>
      <w:bookmarkEnd w:id="46"/>
      <w:bookmarkEnd w:id="47"/>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8"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8"/>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4894B84D"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p>
    <w:p w14:paraId="0DF007AC" w14:textId="6D6B50E4"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13.2 </w:t>
      </w:r>
      <w:r w:rsidRPr="0057461D">
        <w:rPr>
          <w:rFonts w:ascii="Arial" w:eastAsia="Arial" w:hAnsi="Arial" w:cs="Arial"/>
          <w:sz w:val="24"/>
          <w:szCs w:val="24"/>
        </w:rPr>
        <w:tab/>
        <w:t>Where either Party acquires, by operation of Law, right</w:t>
      </w:r>
      <w:r w:rsidR="00CC2065" w:rsidRPr="0057461D">
        <w:rPr>
          <w:rFonts w:ascii="Arial" w:eastAsia="Arial" w:hAnsi="Arial" w:cs="Arial"/>
          <w:sz w:val="24"/>
          <w:szCs w:val="24"/>
        </w:rPr>
        <w:t>s</w:t>
      </w:r>
      <w:r w:rsidRPr="0057461D">
        <w:rPr>
          <w:rFonts w:ascii="Arial" w:eastAsia="Arial" w:hAnsi="Arial" w:cs="Arial"/>
          <w:sz w:val="24"/>
          <w:szCs w:val="24"/>
        </w:rPr>
        <w:t xml:space="preserve"> to IPRs that </w:t>
      </w:r>
      <w:r w:rsidR="00CC2065" w:rsidRPr="0057461D">
        <w:rPr>
          <w:rFonts w:ascii="Arial" w:eastAsia="Arial" w:hAnsi="Arial" w:cs="Arial"/>
          <w:sz w:val="24"/>
          <w:szCs w:val="24"/>
        </w:rPr>
        <w:t>are</w:t>
      </w:r>
      <w:r w:rsidRPr="0057461D">
        <w:rPr>
          <w:rFonts w:ascii="Arial" w:eastAsia="Arial" w:hAnsi="Arial" w:cs="Arial"/>
          <w:sz w:val="24"/>
          <w:szCs w:val="24"/>
        </w:rPr>
        <w:t xml:space="preserve"> inconsistent with the allocation of rights set out above, it will assign in writing such IPRs as it has acquired to the other Party.</w:t>
      </w:r>
    </w:p>
    <w:p w14:paraId="11097D47"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13.3 </w:t>
      </w:r>
      <w:r w:rsidRPr="0057461D">
        <w:rPr>
          <w:rFonts w:ascii="Arial" w:eastAsia="Arial" w:hAnsi="Arial" w:cs="Arial"/>
          <w:sz w:val="24"/>
          <w:szCs w:val="24"/>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11C9FF9E"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lastRenderedPageBreak/>
        <w:t xml:space="preserve">13.4 </w:t>
      </w:r>
      <w:r w:rsidRPr="0057461D">
        <w:rPr>
          <w:rFonts w:ascii="Arial" w:eastAsia="Arial" w:hAnsi="Arial" w:cs="Arial"/>
          <w:sz w:val="24"/>
          <w:szCs w:val="24"/>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sidRPr="0057461D">
        <w:rPr>
          <w:rFonts w:ascii="Arial" w:eastAsia="Arial" w:hAnsi="Arial" w:cs="Arial"/>
          <w:sz w:val="24"/>
          <w:szCs w:val="24"/>
        </w:rPr>
        <w:t>, without approval from the Buyer.</w:t>
      </w:r>
    </w:p>
    <w:p w14:paraId="3684856E" w14:textId="77777777" w:rsidR="005A5CBC" w:rsidRDefault="00720B67" w:rsidP="0057461D">
      <w:pPr>
        <w:spacing w:before="240"/>
        <w:jc w:val="left"/>
        <w:rPr>
          <w:rFonts w:ascii="Arial" w:eastAsia="Arial" w:hAnsi="Arial" w:cs="Arial"/>
        </w:rPr>
      </w:pPr>
      <w:r w:rsidRPr="0057461D">
        <w:rPr>
          <w:rFonts w:ascii="Arial" w:eastAsia="Arial" w:hAnsi="Arial" w:cs="Arial"/>
          <w:sz w:val="24"/>
          <w:szCs w:val="24"/>
        </w:rPr>
        <w:t xml:space="preserve">13.5 </w:t>
      </w:r>
      <w:r w:rsidRPr="0057461D">
        <w:rPr>
          <w:rFonts w:ascii="Arial" w:eastAsia="Arial" w:hAnsi="Arial" w:cs="Arial"/>
          <w:sz w:val="24"/>
          <w:szCs w:val="24"/>
        </w:rPr>
        <w:tab/>
        <w:t>The Supplier will grant the Buyer (and any replacement Supplier) a perpetual, transferable, sub-licensable, non-exclusive, royalty-free licence to copy, modify, disclose and use the Supplier Background IPRs for any purpose connected with the receipt of the</w:t>
      </w:r>
      <w:r>
        <w:rPr>
          <w:rFonts w:ascii="Arial" w:eastAsia="Arial" w:hAnsi="Arial" w:cs="Arial"/>
          <w:sz w:val="24"/>
          <w:szCs w:val="24"/>
          <w:highlight w:val="white"/>
        </w:rPr>
        <w:t xml:space="preserv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31975B88"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13.6</w:t>
      </w:r>
      <w:r w:rsidRPr="0057461D">
        <w:rPr>
          <w:rFonts w:ascii="Arial" w:eastAsia="Arial" w:hAnsi="Arial" w:cs="Arial"/>
          <w:sz w:val="24"/>
          <w:szCs w:val="24"/>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73A33616" w14:textId="7777777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 xml:space="preserve">13.7 </w:t>
      </w:r>
      <w:r w:rsidRPr="0057461D">
        <w:rPr>
          <w:rFonts w:ascii="Arial" w:eastAsia="Arial" w:hAnsi="Arial" w:cs="Arial"/>
          <w:sz w:val="24"/>
          <w:szCs w:val="24"/>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30C5828C" w14:textId="73A14ED9"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w:t>
      </w:r>
      <w:r w:rsidR="00D33779" w:rsidRPr="0057461D">
        <w:rPr>
          <w:rFonts w:ascii="Arial" w:eastAsia="Arial" w:hAnsi="Arial" w:cs="Arial"/>
          <w:sz w:val="24"/>
          <w:szCs w:val="24"/>
        </w:rPr>
        <w:t>8</w:t>
      </w:r>
      <w:r w:rsidRPr="0057461D">
        <w:rPr>
          <w:rFonts w:ascii="Arial" w:eastAsia="Arial" w:hAnsi="Arial" w:cs="Arial"/>
          <w:sz w:val="24"/>
          <w:szCs w:val="24"/>
        </w:rPr>
        <w:t xml:space="preserve"> </w:t>
      </w:r>
      <w:r w:rsidRPr="0057461D">
        <w:rPr>
          <w:rFonts w:ascii="Arial" w:eastAsia="Arial" w:hAnsi="Arial" w:cs="Arial"/>
          <w:sz w:val="24"/>
          <w:szCs w:val="24"/>
        </w:rPr>
        <w:tab/>
      </w:r>
      <w:r w:rsidR="00AA433B" w:rsidRPr="0057461D">
        <w:rPr>
          <w:rFonts w:ascii="Arial" w:eastAsia="Arial" w:hAnsi="Arial" w:cs="Arial"/>
          <w:sz w:val="24"/>
          <w:szCs w:val="24"/>
        </w:rPr>
        <w:t>The</w:t>
      </w:r>
      <w:r w:rsidRPr="0057461D">
        <w:rPr>
          <w:rFonts w:ascii="Arial" w:eastAsia="Arial" w:hAnsi="Arial" w:cs="Arial"/>
          <w:sz w:val="24"/>
          <w:szCs w:val="24"/>
        </w:rPr>
        <w:t xml:space="preserve"> Supplier will ensure that no unlicensed software or open source software (other than the open source software specified by the Buyer) is interfaced with or embedded within any Buyer Software or Deliverable.</w:t>
      </w:r>
    </w:p>
    <w:p w14:paraId="12872247" w14:textId="688EAF20"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w:t>
      </w:r>
      <w:r w:rsidR="00D33779" w:rsidRPr="0057461D">
        <w:rPr>
          <w:rFonts w:ascii="Arial" w:eastAsia="Arial" w:hAnsi="Arial" w:cs="Arial"/>
          <w:sz w:val="24"/>
          <w:szCs w:val="24"/>
        </w:rPr>
        <w:t>9</w:t>
      </w:r>
      <w:r w:rsidRPr="0057461D">
        <w:rPr>
          <w:rFonts w:ascii="Arial" w:eastAsia="Arial" w:hAnsi="Arial" w:cs="Arial"/>
          <w:sz w:val="24"/>
          <w:szCs w:val="24"/>
        </w:rPr>
        <w:t xml:space="preserve"> </w:t>
      </w:r>
      <w:r w:rsidRPr="0057461D">
        <w:rPr>
          <w:rFonts w:ascii="Arial" w:eastAsia="Arial" w:hAnsi="Arial" w:cs="Arial"/>
          <w:sz w:val="24"/>
          <w:szCs w:val="24"/>
        </w:rPr>
        <w:tab/>
        <w:t>Before using any third-party IPRs related to the supply of the Services, the Supplier will submit to the Buyer for approval, all details of any third-party IPRs.</w:t>
      </w:r>
    </w:p>
    <w:p w14:paraId="16E07F0D" w14:textId="4C85F1FA"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0</w:t>
      </w:r>
      <w:r w:rsidRPr="0057461D">
        <w:rPr>
          <w:rFonts w:ascii="Arial" w:eastAsia="Arial" w:hAnsi="Arial" w:cs="Arial"/>
          <w:sz w:val="24"/>
          <w:szCs w:val="24"/>
        </w:rPr>
        <w:t xml:space="preserve"> </w:t>
      </w:r>
      <w:r w:rsidRPr="0057461D">
        <w:rPr>
          <w:rFonts w:ascii="Arial" w:eastAsia="Arial" w:hAnsi="Arial" w:cs="Arial"/>
          <w:sz w:val="24"/>
          <w:szCs w:val="24"/>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48753876" w14:textId="39C7FBE7" w:rsidR="005A5CBC" w:rsidRDefault="00720B67" w:rsidP="0057461D">
      <w:pPr>
        <w:spacing w:before="240"/>
        <w:jc w:val="left"/>
        <w:rPr>
          <w:rFonts w:ascii="Arial" w:eastAsia="Arial" w:hAnsi="Arial" w:cs="Arial"/>
        </w:rPr>
      </w:pPr>
      <w:r w:rsidRPr="0057461D">
        <w:rPr>
          <w:rFonts w:ascii="Arial" w:eastAsia="Arial" w:hAnsi="Arial" w:cs="Arial"/>
          <w:sz w:val="24"/>
          <w:szCs w:val="24"/>
        </w:rPr>
        <w:t>13.1</w:t>
      </w:r>
      <w:r w:rsidR="00D33779" w:rsidRPr="0057461D">
        <w:rPr>
          <w:rFonts w:ascii="Arial" w:eastAsia="Arial" w:hAnsi="Arial" w:cs="Arial"/>
          <w:sz w:val="24"/>
          <w:szCs w:val="24"/>
        </w:rPr>
        <w:t>1</w:t>
      </w:r>
      <w:r w:rsidRPr="0057461D">
        <w:rPr>
          <w:rFonts w:ascii="Arial" w:eastAsia="Arial" w:hAnsi="Arial" w:cs="Arial"/>
          <w:sz w:val="24"/>
          <w:szCs w:val="24"/>
        </w:rPr>
        <w:t xml:space="preserve"> </w:t>
      </w:r>
      <w:r w:rsidRPr="0057461D">
        <w:rPr>
          <w:rFonts w:ascii="Arial" w:eastAsia="Arial" w:hAnsi="Arial" w:cs="Arial"/>
          <w:sz w:val="24"/>
          <w:szCs w:val="24"/>
        </w:rPr>
        <w:tab/>
        <w:t xml:space="preserve">If the third-party IPR is made available on terms equivalent to the Open Government Licence v3.0, the request for approval will be agreed and the Supplier will buy licences under these terms. If not, </w:t>
      </w:r>
      <w:r w:rsidR="00D51E87" w:rsidRPr="0057461D">
        <w:rPr>
          <w:rFonts w:ascii="Arial" w:eastAsia="Arial" w:hAnsi="Arial" w:cs="Arial"/>
          <w:sz w:val="24"/>
          <w:szCs w:val="24"/>
        </w:rPr>
        <w:t>the Supplier shall notify the Buyer in writing giving</w:t>
      </w:r>
      <w:r w:rsidR="00D51E87">
        <w:rPr>
          <w:rFonts w:ascii="Arial" w:eastAsia="Arial" w:hAnsi="Arial" w:cs="Arial"/>
          <w:sz w:val="24"/>
          <w:szCs w:val="24"/>
          <w:highlight w:val="white"/>
        </w:rPr>
        <w:t xml:space="preserve"> details of what licence terms can be obtained and other alternatives and no third-party IPRs may be used without Buyer approval in writing</w:t>
      </w:r>
      <w:r>
        <w:rPr>
          <w:rFonts w:ascii="Arial" w:eastAsia="Arial" w:hAnsi="Arial" w:cs="Arial"/>
          <w:sz w:val="24"/>
          <w:szCs w:val="24"/>
          <w:highlight w:val="white"/>
        </w:rPr>
        <w:t>.</w:t>
      </w:r>
    </w:p>
    <w:p w14:paraId="5403EC9E" w14:textId="4601D583"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2</w:t>
      </w:r>
      <w:r w:rsidRPr="0057461D">
        <w:rPr>
          <w:rFonts w:ascii="Arial" w:eastAsia="Arial" w:hAnsi="Arial" w:cs="Arial"/>
          <w:sz w:val="24"/>
          <w:szCs w:val="24"/>
        </w:rPr>
        <w:t xml:space="preserve"> </w:t>
      </w:r>
      <w:r w:rsidRPr="0057461D">
        <w:rPr>
          <w:rFonts w:ascii="Arial" w:eastAsia="Arial" w:hAnsi="Arial" w:cs="Arial"/>
          <w:sz w:val="24"/>
          <w:szCs w:val="24"/>
        </w:rPr>
        <w:tab/>
        <w:t xml:space="preserve">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w:t>
      </w:r>
      <w:r w:rsidRPr="0057461D">
        <w:rPr>
          <w:rFonts w:ascii="Arial" w:eastAsia="Arial" w:hAnsi="Arial" w:cs="Arial"/>
          <w:sz w:val="24"/>
          <w:szCs w:val="24"/>
        </w:rPr>
        <w:lastRenderedPageBreak/>
        <w:t>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578C609A" w14:textId="53056CC5"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3</w:t>
      </w:r>
      <w:r w:rsidRPr="0057461D">
        <w:rPr>
          <w:rFonts w:ascii="Arial" w:eastAsia="Arial" w:hAnsi="Arial" w:cs="Arial"/>
          <w:sz w:val="24"/>
          <w:szCs w:val="24"/>
        </w:rPr>
        <w:t xml:space="preserve"> </w:t>
      </w:r>
      <w:r w:rsidRPr="0057461D">
        <w:rPr>
          <w:rFonts w:ascii="Arial" w:eastAsia="Arial" w:hAnsi="Arial" w:cs="Arial"/>
          <w:sz w:val="24"/>
          <w:szCs w:val="24"/>
        </w:rPr>
        <w:tab/>
        <w:t>Clause 13.1</w:t>
      </w:r>
      <w:r w:rsidR="00D33779" w:rsidRPr="0057461D">
        <w:rPr>
          <w:rFonts w:ascii="Arial" w:eastAsia="Arial" w:hAnsi="Arial" w:cs="Arial"/>
          <w:sz w:val="24"/>
          <w:szCs w:val="24"/>
        </w:rPr>
        <w:t>2</w:t>
      </w:r>
      <w:r w:rsidRPr="0057461D">
        <w:rPr>
          <w:rFonts w:ascii="Arial" w:eastAsia="Arial" w:hAnsi="Arial" w:cs="Arial"/>
          <w:sz w:val="24"/>
          <w:szCs w:val="24"/>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4</w:t>
      </w:r>
      <w:r w:rsidRPr="0057461D">
        <w:rPr>
          <w:rFonts w:ascii="Arial" w:eastAsia="Arial" w:hAnsi="Arial" w:cs="Arial"/>
          <w:sz w:val="24"/>
          <w:szCs w:val="24"/>
        </w:rPr>
        <w:tab/>
        <w:t>The indemnity given in Clause 13.1</w:t>
      </w:r>
      <w:r w:rsidR="00D33779" w:rsidRPr="0057461D">
        <w:rPr>
          <w:rFonts w:ascii="Arial" w:eastAsia="Arial" w:hAnsi="Arial" w:cs="Arial"/>
          <w:sz w:val="24"/>
          <w:szCs w:val="24"/>
        </w:rPr>
        <w:t>2</w:t>
      </w:r>
      <w:r w:rsidRPr="0057461D">
        <w:rPr>
          <w:rFonts w:ascii="Arial" w:eastAsia="Arial" w:hAnsi="Arial" w:cs="Arial"/>
          <w:sz w:val="24"/>
          <w:szCs w:val="24"/>
        </w:rPr>
        <w:t xml:space="preserve"> will be uncapped. </w:t>
      </w:r>
    </w:p>
    <w:p w14:paraId="35B38830" w14:textId="097A27F7"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5</w:t>
      </w:r>
      <w:r w:rsidRPr="0057461D">
        <w:rPr>
          <w:rFonts w:ascii="Arial" w:eastAsia="Arial" w:hAnsi="Arial" w:cs="Arial"/>
          <w:sz w:val="24"/>
          <w:szCs w:val="24"/>
        </w:rPr>
        <w:t xml:space="preserve"> </w:t>
      </w:r>
      <w:r w:rsidRPr="0057461D">
        <w:rPr>
          <w:rFonts w:ascii="Arial" w:eastAsia="Arial" w:hAnsi="Arial" w:cs="Arial"/>
          <w:sz w:val="24"/>
          <w:szCs w:val="24"/>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1BF04CA6"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p>
    <w:p w14:paraId="65EA40F8" w14:textId="154FA4F2"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6</w:t>
      </w:r>
      <w:r w:rsidRPr="0057461D">
        <w:rPr>
          <w:rFonts w:ascii="Arial" w:eastAsia="Arial" w:hAnsi="Arial" w:cs="Arial"/>
          <w:sz w:val="24"/>
          <w:szCs w:val="24"/>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267D6CB1" w14:textId="27E5A211"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7</w:t>
      </w:r>
      <w:r w:rsidRPr="0057461D">
        <w:rPr>
          <w:rFonts w:ascii="Arial" w:eastAsia="Arial" w:hAnsi="Arial" w:cs="Arial"/>
          <w:sz w:val="24"/>
          <w:szCs w:val="24"/>
        </w:rPr>
        <w:tab/>
        <w:t>If an IPR Claim is made (or in the reasonable opinion of the Supplier is likely to be made) against the Supplier, the Supplier will immediately notify the Buyer in writing.</w:t>
      </w:r>
    </w:p>
    <w:p w14:paraId="30AE7E1D" w14:textId="2A03BFC8"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13.1</w:t>
      </w:r>
      <w:r w:rsidR="00D33779" w:rsidRPr="0057461D">
        <w:rPr>
          <w:rFonts w:ascii="Arial" w:eastAsia="Arial" w:hAnsi="Arial" w:cs="Arial"/>
          <w:sz w:val="24"/>
          <w:szCs w:val="24"/>
        </w:rPr>
        <w:t>8</w:t>
      </w:r>
      <w:r w:rsidRPr="0057461D">
        <w:rPr>
          <w:rFonts w:ascii="Arial" w:eastAsia="Arial" w:hAnsi="Arial" w:cs="Arial"/>
          <w:sz w:val="24"/>
          <w:szCs w:val="24"/>
        </w:rPr>
        <w:tab/>
        <w:t>If the Supplier does not comply with provisions of this Clause within 20 Working Days of receipt of notification by the Supplier from the Buyer under clause 13.1</w:t>
      </w:r>
      <w:r w:rsidR="002E42FB" w:rsidRPr="0057461D">
        <w:rPr>
          <w:rFonts w:ascii="Arial" w:eastAsia="Arial" w:hAnsi="Arial" w:cs="Arial"/>
          <w:sz w:val="24"/>
          <w:szCs w:val="24"/>
        </w:rPr>
        <w:t>5</w:t>
      </w:r>
      <w:r w:rsidRPr="0057461D">
        <w:rPr>
          <w:rFonts w:ascii="Arial" w:eastAsia="Arial" w:hAnsi="Arial" w:cs="Arial"/>
          <w:sz w:val="24"/>
          <w:szCs w:val="24"/>
        </w:rPr>
        <w:t xml:space="preserve"> or receipt of the notification by the Buyer from the Supplier under clause 13.1</w:t>
      </w:r>
      <w:r w:rsidR="002E42FB" w:rsidRPr="0057461D">
        <w:rPr>
          <w:rFonts w:ascii="Arial" w:eastAsia="Arial" w:hAnsi="Arial" w:cs="Arial"/>
          <w:sz w:val="24"/>
          <w:szCs w:val="24"/>
        </w:rPr>
        <w:t>7</w:t>
      </w:r>
      <w:r w:rsidRPr="0057461D">
        <w:rPr>
          <w:rFonts w:ascii="Arial" w:eastAsia="Arial" w:hAnsi="Arial" w:cs="Arial"/>
          <w:sz w:val="24"/>
          <w:szCs w:val="24"/>
        </w:rPr>
        <w:t xml:space="preserve"> (as appropriate), the Buyer may terminate the Call-Off Contract for Material Breach and the Supplier will, on demand, refund the Buyer with all monies paid for the Service or Deliverable that is subject to the IPR Claim.</w:t>
      </w:r>
    </w:p>
    <w:p w14:paraId="07BF9B3D" w14:textId="4D19A5D8"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lastRenderedPageBreak/>
        <w:t>13.</w:t>
      </w:r>
      <w:r w:rsidR="00D33779" w:rsidRPr="0057461D">
        <w:rPr>
          <w:rFonts w:ascii="Arial" w:eastAsia="Arial" w:hAnsi="Arial" w:cs="Arial"/>
          <w:sz w:val="24"/>
          <w:szCs w:val="24"/>
        </w:rPr>
        <w:t>19</w:t>
      </w:r>
      <w:r w:rsidRPr="0057461D">
        <w:rPr>
          <w:rFonts w:ascii="Arial" w:eastAsia="Arial" w:hAnsi="Arial" w:cs="Arial"/>
          <w:sz w:val="24"/>
          <w:szCs w:val="24"/>
        </w:rPr>
        <w:t xml:space="preserve"> </w:t>
      </w:r>
      <w:r w:rsidRPr="0057461D">
        <w:rPr>
          <w:rFonts w:ascii="Arial" w:eastAsia="Arial" w:hAnsi="Arial" w:cs="Arial"/>
          <w:sz w:val="24"/>
          <w:szCs w:val="24"/>
        </w:rPr>
        <w:tab/>
        <w:t xml:space="preserve">The Supplier will have no rights to use any of the Buyer’s names, </w:t>
      </w:r>
      <w:proofErr w:type="gramStart"/>
      <w:r w:rsidRPr="0057461D">
        <w:rPr>
          <w:rFonts w:ascii="Arial" w:eastAsia="Arial" w:hAnsi="Arial" w:cs="Arial"/>
          <w:sz w:val="24"/>
          <w:szCs w:val="24"/>
        </w:rPr>
        <w:t>logos</w:t>
      </w:r>
      <w:proofErr w:type="gramEnd"/>
      <w:r w:rsidRPr="0057461D">
        <w:rPr>
          <w:rFonts w:ascii="Arial" w:eastAsia="Arial" w:hAnsi="Arial" w:cs="Arial"/>
          <w:sz w:val="24"/>
          <w:szCs w:val="24"/>
        </w:rPr>
        <w:t xml:space="preserve"> or trademarks without the Buyer’s prior written approval.</w:t>
      </w:r>
    </w:p>
    <w:p w14:paraId="5E87FC46" w14:textId="45A0F829"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13.2</w:t>
      </w:r>
      <w:r w:rsidR="00D33779" w:rsidRPr="0057461D">
        <w:rPr>
          <w:rFonts w:ascii="Arial" w:eastAsia="Arial" w:hAnsi="Arial" w:cs="Arial"/>
          <w:sz w:val="24"/>
          <w:szCs w:val="24"/>
        </w:rPr>
        <w:t>0</w:t>
      </w:r>
      <w:r w:rsidRPr="0057461D">
        <w:rPr>
          <w:rFonts w:ascii="Arial" w:eastAsia="Arial" w:hAnsi="Arial" w:cs="Arial"/>
          <w:sz w:val="24"/>
          <w:szCs w:val="24"/>
        </w:rPr>
        <w:t xml:space="preserve"> </w:t>
      </w:r>
      <w:r w:rsidRPr="0057461D">
        <w:rPr>
          <w:rFonts w:ascii="Arial" w:eastAsia="Arial" w:hAnsi="Arial" w:cs="Arial"/>
          <w:sz w:val="24"/>
          <w:szCs w:val="24"/>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0FBC0CA8" w14:textId="4F65E323"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13.2</w:t>
      </w:r>
      <w:r w:rsidR="00D33779" w:rsidRPr="0057461D">
        <w:rPr>
          <w:rFonts w:ascii="Arial" w:eastAsia="Arial" w:hAnsi="Arial" w:cs="Arial"/>
          <w:sz w:val="24"/>
          <w:szCs w:val="24"/>
        </w:rPr>
        <w:t>1</w:t>
      </w:r>
      <w:r w:rsidRPr="0057461D">
        <w:rPr>
          <w:rFonts w:ascii="Arial" w:eastAsia="Arial" w:hAnsi="Arial" w:cs="Arial"/>
          <w:sz w:val="24"/>
          <w:szCs w:val="24"/>
        </w:rPr>
        <w:t xml:space="preserve"> </w:t>
      </w:r>
      <w:r w:rsidRPr="0057461D">
        <w:rPr>
          <w:rFonts w:ascii="Arial" w:eastAsia="Arial" w:hAnsi="Arial" w:cs="Arial"/>
          <w:sz w:val="24"/>
          <w:szCs w:val="24"/>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DD7540A" w14:textId="0EF1B435" w:rsidR="005A5CBC" w:rsidRPr="0057461D" w:rsidRDefault="00720B67" w:rsidP="0057461D">
      <w:pPr>
        <w:spacing w:before="240"/>
        <w:jc w:val="left"/>
        <w:rPr>
          <w:rFonts w:ascii="Arial" w:eastAsia="Arial" w:hAnsi="Arial" w:cs="Arial"/>
          <w:sz w:val="24"/>
          <w:szCs w:val="24"/>
        </w:rPr>
      </w:pPr>
      <w:r w:rsidRPr="0057461D">
        <w:rPr>
          <w:rFonts w:ascii="Arial" w:eastAsia="Arial" w:hAnsi="Arial" w:cs="Arial"/>
          <w:sz w:val="24"/>
          <w:szCs w:val="24"/>
        </w:rPr>
        <w:t>13.2</w:t>
      </w:r>
      <w:r w:rsidR="00D33779" w:rsidRPr="0057461D">
        <w:rPr>
          <w:rFonts w:ascii="Arial" w:eastAsia="Arial" w:hAnsi="Arial" w:cs="Arial"/>
          <w:sz w:val="24"/>
          <w:szCs w:val="24"/>
        </w:rPr>
        <w:t>2</w:t>
      </w:r>
      <w:r w:rsidRPr="0057461D">
        <w:rPr>
          <w:rFonts w:ascii="Arial" w:eastAsia="Arial" w:hAnsi="Arial" w:cs="Arial"/>
          <w:sz w:val="24"/>
          <w:szCs w:val="24"/>
        </w:rPr>
        <w:t xml:space="preserve"> </w:t>
      </w:r>
      <w:r w:rsidRPr="0057461D">
        <w:rPr>
          <w:rFonts w:ascii="Arial" w:eastAsia="Arial" w:hAnsi="Arial" w:cs="Arial"/>
          <w:sz w:val="24"/>
          <w:szCs w:val="24"/>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139DEDB2" w14:textId="5EB924F5"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32AC528" w14:textId="75E18E26" w:rsidR="005A5CBC" w:rsidRPr="0057461D" w:rsidRDefault="00720B67" w:rsidP="0057461D">
      <w:pPr>
        <w:spacing w:before="240"/>
        <w:jc w:val="left"/>
        <w:rPr>
          <w:rFonts w:ascii="Arial" w:eastAsia="Arial" w:hAnsi="Arial" w:cs="Arial"/>
          <w:sz w:val="24"/>
          <w:szCs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19B99E90" w14:textId="71DA197A" w:rsidR="00FD6027" w:rsidRDefault="00D33779" w:rsidP="0057461D">
      <w:pPr>
        <w:spacing w:before="24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7459F4DE" w14:textId="0B8938EE" w:rsidR="00CC2065" w:rsidRPr="0057461D" w:rsidRDefault="00D33779" w:rsidP="0057461D">
      <w:pPr>
        <w:spacing w:before="240"/>
        <w:jc w:val="left"/>
        <w:rPr>
          <w:rFonts w:ascii="Arial" w:eastAsia="Arial" w:hAnsi="Arial" w:cs="Arial"/>
          <w:sz w:val="24"/>
          <w:szCs w:val="24"/>
        </w:rPr>
      </w:pPr>
      <w:bookmarkStart w:id="49" w:name="_Ref358110973"/>
      <w:r>
        <w:rPr>
          <w:rFonts w:ascii="Arial" w:eastAsia="Arial" w:hAnsi="Arial" w:cs="Arial"/>
          <w:sz w:val="24"/>
          <w:szCs w:val="24"/>
        </w:rPr>
        <w:lastRenderedPageBreak/>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0" w:name="_Hlt359518643"/>
      <w:bookmarkStart w:id="51" w:name="_Hlt359518647"/>
      <w:bookmarkEnd w:id="50"/>
      <w:bookmarkEnd w:id="51"/>
      <w:r w:rsidR="00CC2065" w:rsidRPr="001D1AEF">
        <w:rPr>
          <w:rFonts w:ascii="Arial" w:eastAsia="Arial" w:hAnsi="Arial" w:cs="Arial"/>
          <w:sz w:val="24"/>
          <w:szCs w:val="24"/>
        </w:rPr>
        <w:t xml:space="preserve">may assign, </w:t>
      </w:r>
      <w:proofErr w:type="gramStart"/>
      <w:r w:rsidR="00CC2065" w:rsidRPr="001D1AEF">
        <w:rPr>
          <w:rFonts w:ascii="Arial" w:eastAsia="Arial" w:hAnsi="Arial" w:cs="Arial"/>
          <w:sz w:val="24"/>
          <w:szCs w:val="24"/>
        </w:rPr>
        <w:t>novate</w:t>
      </w:r>
      <w:proofErr w:type="gramEnd"/>
      <w:r w:rsidR="00CC2065" w:rsidRPr="001D1AEF">
        <w:rPr>
          <w:rFonts w:ascii="Arial" w:eastAsia="Arial" w:hAnsi="Arial" w:cs="Arial"/>
          <w:sz w:val="24"/>
          <w:szCs w:val="24"/>
        </w:rPr>
        <w:t xml:space="preserv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9"/>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2" w:name="_Hlt359518637"/>
      <w:bookmarkStart w:id="53" w:name="_Ref358110606"/>
      <w:bookmarkStart w:id="54" w:name="_Ref365629205"/>
      <w:bookmarkEnd w:id="52"/>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3"/>
      <w:r>
        <w:rPr>
          <w:rFonts w:ascii="Arial" w:eastAsia="Arial" w:hAnsi="Arial" w:cs="Arial"/>
          <w:sz w:val="24"/>
          <w:szCs w:val="24"/>
        </w:rPr>
        <w:t>this clause</w:t>
      </w:r>
      <w:r w:rsidRPr="001D1AEF">
        <w:rPr>
          <w:rFonts w:ascii="Arial" w:eastAsia="Arial" w:hAnsi="Arial" w:cs="Arial"/>
          <w:sz w:val="24"/>
          <w:szCs w:val="24"/>
        </w:rPr>
        <w:t>.</w:t>
      </w:r>
      <w:bookmarkEnd w:id="54"/>
    </w:p>
    <w:p w14:paraId="0CB23AD6" w14:textId="562F713E" w:rsidR="00CC2065" w:rsidRDefault="00CC2065">
      <w:pPr>
        <w:spacing w:before="60"/>
        <w:ind w:right="-30"/>
        <w:jc w:val="left"/>
        <w:rPr>
          <w:rFonts w:ascii="Arial" w:eastAsia="Arial" w:hAnsi="Arial" w:cs="Arial"/>
          <w:highlight w:val="yellow"/>
        </w:rPr>
      </w:pPr>
    </w:p>
    <w:p w14:paraId="75184C55" w14:textId="77777777" w:rsidR="005765BB" w:rsidRDefault="005765BB">
      <w:pPr>
        <w:spacing w:before="60"/>
        <w:ind w:right="-30"/>
        <w:jc w:val="left"/>
        <w:rPr>
          <w:rFonts w:ascii="Arial" w:eastAsia="Arial" w:hAnsi="Arial" w:cs="Arial"/>
          <w:highlight w:val="yellow"/>
        </w:rPr>
      </w:pPr>
    </w:p>
    <w:p w14:paraId="6537B3A4" w14:textId="77777777" w:rsidR="005A5CBC" w:rsidRDefault="00720B67">
      <w:pPr>
        <w:pStyle w:val="Heading1"/>
        <w:jc w:val="left"/>
        <w:rPr>
          <w:rFonts w:ascii="Arial" w:eastAsia="Arial" w:hAnsi="Arial" w:cs="Arial"/>
        </w:rPr>
      </w:pPr>
      <w:bookmarkStart w:id="55" w:name="_19c6y18" w:colFirst="0" w:colLast="0"/>
      <w:bookmarkEnd w:id="55"/>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5EE4A1C3"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14.1</w:t>
      </w:r>
      <w:r w:rsidRPr="00E96AEF">
        <w:rPr>
          <w:rFonts w:ascii="Arial" w:eastAsia="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303DDF90" w14:textId="77777777" w:rsidR="005A5CBC" w:rsidRPr="00E96AEF" w:rsidRDefault="00720B67" w:rsidP="00E96AEF">
      <w:pPr>
        <w:spacing w:before="240"/>
        <w:jc w:val="left"/>
        <w:rPr>
          <w:rFonts w:ascii="Arial" w:eastAsia="Arial" w:hAnsi="Arial" w:cs="Arial"/>
          <w:sz w:val="24"/>
          <w:szCs w:val="24"/>
        </w:rPr>
      </w:pPr>
      <w:bookmarkStart w:id="56" w:name="_3tbugp1" w:colFirst="0" w:colLast="0"/>
      <w:bookmarkEnd w:id="56"/>
      <w:r w:rsidRPr="00E96AEF">
        <w:rPr>
          <w:rFonts w:ascii="Arial" w:eastAsia="Arial" w:hAnsi="Arial" w:cs="Arial"/>
          <w:sz w:val="24"/>
          <w:szCs w:val="24"/>
        </w:rPr>
        <w:t>14.2</w:t>
      </w:r>
      <w:r w:rsidRPr="00E96AEF">
        <w:rPr>
          <w:rFonts w:ascii="Arial" w:eastAsia="Arial" w:hAnsi="Arial" w:cs="Arial"/>
          <w:sz w:val="24"/>
          <w:szCs w:val="24"/>
        </w:rPr>
        <w:tab/>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14.3</w:t>
      </w:r>
      <w:r w:rsidRPr="00E96AEF">
        <w:rPr>
          <w:rFonts w:ascii="Arial" w:eastAsia="Arial" w:hAnsi="Arial" w:cs="Arial"/>
          <w:sz w:val="24"/>
          <w:szCs w:val="24"/>
        </w:rPr>
        <w:tab/>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14.4</w:t>
      </w:r>
      <w:r w:rsidRPr="00E96AEF">
        <w:rPr>
          <w:rFonts w:ascii="Arial" w:eastAsia="Arial" w:hAnsi="Arial" w:cs="Arial"/>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 xml:space="preserve">are informed of the confidential nature of the Personal Data and don’t publish, </w:t>
      </w:r>
      <w:proofErr w:type="gramStart"/>
      <w:r>
        <w:rPr>
          <w:rFonts w:ascii="Arial" w:eastAsia="Arial" w:hAnsi="Arial" w:cs="Arial"/>
          <w:color w:val="353535"/>
          <w:sz w:val="24"/>
          <w:szCs w:val="24"/>
        </w:rPr>
        <w:t>disclose</w:t>
      </w:r>
      <w:proofErr w:type="gramEnd"/>
      <w:r>
        <w:rPr>
          <w:rFonts w:ascii="Arial" w:eastAsia="Arial" w:hAnsi="Arial" w:cs="Arial"/>
          <w:color w:val="353535"/>
          <w:sz w:val="24"/>
          <w:szCs w:val="24"/>
        </w:rPr>
        <w:t xml:space="preserv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 xml:space="preserve">are given training in the use, </w:t>
      </w:r>
      <w:proofErr w:type="gramStart"/>
      <w:r>
        <w:rPr>
          <w:rFonts w:ascii="Arial" w:eastAsia="Arial" w:hAnsi="Arial" w:cs="Arial"/>
          <w:color w:val="353535"/>
          <w:sz w:val="24"/>
          <w:szCs w:val="24"/>
        </w:rPr>
        <w:t>protection</w:t>
      </w:r>
      <w:proofErr w:type="gramEnd"/>
      <w:r>
        <w:rPr>
          <w:rFonts w:ascii="Arial" w:eastAsia="Arial" w:hAnsi="Arial" w:cs="Arial"/>
          <w:color w:val="353535"/>
          <w:sz w:val="24"/>
          <w:szCs w:val="24"/>
        </w:rPr>
        <w:t xml:space="preserve"> and handling of Personal Data</w:t>
      </w:r>
    </w:p>
    <w:p w14:paraId="1A57B740"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14.5</w:t>
      </w:r>
      <w:r w:rsidRPr="00E96AEF">
        <w:rPr>
          <w:rFonts w:ascii="Arial" w:eastAsia="Arial" w:hAnsi="Arial" w:cs="Arial"/>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14.6</w:t>
      </w:r>
      <w:r w:rsidRPr="00E96AEF">
        <w:rPr>
          <w:rFonts w:ascii="Arial" w:eastAsia="Arial" w:hAnsi="Arial" w:cs="Arial"/>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rsidP="00E96AEF">
      <w:pPr>
        <w:spacing w:before="240"/>
        <w:jc w:val="left"/>
        <w:rPr>
          <w:rFonts w:ascii="Arial" w:eastAsia="Arial" w:hAnsi="Arial" w:cs="Arial"/>
          <w:color w:val="353535"/>
          <w:sz w:val="24"/>
          <w:szCs w:val="24"/>
        </w:rPr>
      </w:pPr>
      <w:r w:rsidRPr="00E96AEF">
        <w:rPr>
          <w:rFonts w:ascii="Arial" w:eastAsia="Arial" w:hAnsi="Arial" w:cs="Arial"/>
          <w:sz w:val="24"/>
          <w:szCs w:val="24"/>
        </w:rPr>
        <w:t>14.7</w:t>
      </w:r>
      <w:r w:rsidRPr="00E96AEF">
        <w:rPr>
          <w:rFonts w:ascii="Arial" w:eastAsia="Arial" w:hAnsi="Arial" w:cs="Arial"/>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w:t>
      </w:r>
      <w:r>
        <w:rPr>
          <w:rFonts w:ascii="Arial" w:eastAsia="Arial" w:hAnsi="Arial" w:cs="Arial"/>
          <w:color w:val="353535"/>
          <w:sz w:val="24"/>
          <w:szCs w:val="24"/>
        </w:rPr>
        <w:t xml:space="preserve"> accordance with any timescales reasonably required by the Buyer.</w:t>
      </w:r>
    </w:p>
    <w:p w14:paraId="08532E77"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14.8</w:t>
      </w:r>
      <w:r w:rsidRPr="00E96AEF">
        <w:rPr>
          <w:rFonts w:ascii="Arial" w:eastAsia="Arial" w:hAnsi="Arial" w:cs="Arial"/>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14.9</w:t>
      </w:r>
      <w:r w:rsidRPr="00E96AEF">
        <w:rPr>
          <w:rFonts w:ascii="Arial" w:eastAsia="Arial" w:hAnsi="Arial" w:cs="Arial"/>
          <w:sz w:val="24"/>
          <w:szCs w:val="24"/>
        </w:rPr>
        <w:tab/>
        <w:t xml:space="preserve">Before allowing any </w:t>
      </w:r>
      <w:proofErr w:type="spellStart"/>
      <w:r w:rsidRPr="00E96AEF">
        <w:rPr>
          <w:rFonts w:ascii="Arial" w:eastAsia="Arial" w:hAnsi="Arial" w:cs="Arial"/>
          <w:sz w:val="24"/>
          <w:szCs w:val="24"/>
        </w:rPr>
        <w:t>Subprocessor</w:t>
      </w:r>
      <w:proofErr w:type="spellEnd"/>
      <w:r w:rsidRPr="00E96AEF">
        <w:rPr>
          <w:rFonts w:ascii="Arial" w:eastAsia="Arial" w:hAnsi="Arial" w:cs="Arial"/>
          <w:sz w:val="24"/>
          <w:szCs w:val="24"/>
        </w:rPr>
        <w:t xml:space="preserve"> to process any Personal Data related to this Call-Off Contract, the Supplier must obtain the prior written consent of the </w:t>
      </w:r>
      <w:proofErr w:type="gramStart"/>
      <w:r w:rsidRPr="00E96AEF">
        <w:rPr>
          <w:rFonts w:ascii="Arial" w:eastAsia="Arial" w:hAnsi="Arial" w:cs="Arial"/>
          <w:sz w:val="24"/>
          <w:szCs w:val="24"/>
        </w:rPr>
        <w:t>Buyer, and</w:t>
      </w:r>
      <w:proofErr w:type="gramEnd"/>
      <w:r w:rsidRPr="00E96AEF">
        <w:rPr>
          <w:rFonts w:ascii="Arial" w:eastAsia="Arial" w:hAnsi="Arial" w:cs="Arial"/>
          <w:sz w:val="24"/>
          <w:szCs w:val="24"/>
        </w:rPr>
        <w:t xml:space="preserve"> shall remain fully liable for the acts and omissions of any </w:t>
      </w:r>
      <w:proofErr w:type="spellStart"/>
      <w:r w:rsidRPr="00E96AEF">
        <w:rPr>
          <w:rFonts w:ascii="Arial" w:eastAsia="Arial" w:hAnsi="Arial" w:cs="Arial"/>
          <w:sz w:val="24"/>
          <w:szCs w:val="24"/>
        </w:rPr>
        <w:t>Subprocessor</w:t>
      </w:r>
      <w:proofErr w:type="spellEnd"/>
      <w:r w:rsidRPr="00E96AEF">
        <w:rPr>
          <w:rFonts w:ascii="Arial" w:eastAsia="Arial" w:hAnsi="Arial" w:cs="Arial"/>
          <w:sz w:val="24"/>
          <w:szCs w:val="24"/>
        </w:rPr>
        <w:t>.</w:t>
      </w:r>
    </w:p>
    <w:p w14:paraId="56728947"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14.10</w:t>
      </w:r>
      <w:r w:rsidRPr="00E96AEF">
        <w:rPr>
          <w:rFonts w:ascii="Arial" w:eastAsia="Arial" w:hAnsi="Arial" w:cs="Arial"/>
          <w:sz w:val="24"/>
          <w:szCs w:val="24"/>
        </w:rPr>
        <w:tab/>
        <w:t>The Buyer may amend this Call-Off Contract on not less than 30 Working Days’ notice to the Supplier to ensure that it complies with any guidance issued by the Information Commissioner’s Office.</w:t>
      </w:r>
    </w:p>
    <w:p w14:paraId="2A7BA292" w14:textId="6E1CD3A6" w:rsidR="00B57E37" w:rsidRDefault="00B57E37" w:rsidP="00B57E37">
      <w:bookmarkStart w:id="57" w:name="_28h4qwu" w:colFirst="0" w:colLast="0"/>
      <w:bookmarkEnd w:id="57"/>
    </w:p>
    <w:p w14:paraId="62F06796" w14:textId="77777777" w:rsidR="005765BB" w:rsidRPr="00B57E37" w:rsidRDefault="005765BB" w:rsidP="00B57E37"/>
    <w:p w14:paraId="1567F15D" w14:textId="3F856C59" w:rsidR="005A5CBC" w:rsidRDefault="00E96AEF">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Buyer Data</w:t>
      </w:r>
    </w:p>
    <w:p w14:paraId="429F0198"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15.1 </w:t>
      </w:r>
      <w:r w:rsidRPr="00E96AEF">
        <w:rPr>
          <w:rFonts w:ascii="Arial" w:eastAsia="Arial" w:hAnsi="Arial" w:cs="Arial"/>
          <w:sz w:val="24"/>
          <w:szCs w:val="24"/>
        </w:rPr>
        <w:tab/>
        <w:t>The Supplier will not remove any proprietary notices relating to the Buyer Data.</w:t>
      </w:r>
    </w:p>
    <w:p w14:paraId="3002F393"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15.2 </w:t>
      </w:r>
      <w:r w:rsidRPr="00E96AEF">
        <w:rPr>
          <w:rFonts w:ascii="Arial" w:eastAsia="Arial" w:hAnsi="Arial" w:cs="Arial"/>
          <w:sz w:val="24"/>
          <w:szCs w:val="24"/>
        </w:rPr>
        <w:tab/>
        <w:t>The Supplier will not store or use Buyer Data except where necessary to fulfil its obligations.</w:t>
      </w:r>
    </w:p>
    <w:p w14:paraId="4EB1FD49"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lastRenderedPageBreak/>
        <w:t>15.3</w:t>
      </w:r>
      <w:r w:rsidRPr="00E96AEF">
        <w:rPr>
          <w:rFonts w:ascii="Arial" w:eastAsia="Arial" w:hAnsi="Arial" w:cs="Arial"/>
          <w:sz w:val="24"/>
          <w:szCs w:val="24"/>
        </w:rPr>
        <w:tab/>
        <w:t xml:space="preserve">If Buyer Data is processed by the Supplier, the Supplier will supply the data to the Buyer as requested </w:t>
      </w:r>
      <w:proofErr w:type="gramStart"/>
      <w:r w:rsidRPr="00E96AEF">
        <w:rPr>
          <w:rFonts w:ascii="Arial" w:eastAsia="Arial" w:hAnsi="Arial" w:cs="Arial"/>
          <w:sz w:val="24"/>
          <w:szCs w:val="24"/>
        </w:rPr>
        <w:t>and in the format</w:t>
      </w:r>
      <w:proofErr w:type="gramEnd"/>
      <w:r w:rsidRPr="00E96AEF">
        <w:rPr>
          <w:rFonts w:ascii="Arial" w:eastAsia="Arial" w:hAnsi="Arial" w:cs="Arial"/>
          <w:sz w:val="24"/>
          <w:szCs w:val="24"/>
        </w:rPr>
        <w:t xml:space="preserve"> specified by the Buyer.</w:t>
      </w:r>
    </w:p>
    <w:p w14:paraId="6E46AD79"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15.4 </w:t>
      </w:r>
      <w:r w:rsidRPr="00E96AEF">
        <w:rPr>
          <w:rFonts w:ascii="Arial" w:eastAsia="Arial" w:hAnsi="Arial" w:cs="Arial"/>
          <w:sz w:val="24"/>
          <w:szCs w:val="24"/>
        </w:rPr>
        <w:tab/>
        <w:t>The Supplier will preserve the integrity of Buyer Data processed by the Supplier and prevent its corruption and loss.</w:t>
      </w:r>
    </w:p>
    <w:p w14:paraId="676F0AA0"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15.5 </w:t>
      </w:r>
      <w:r w:rsidRPr="00E96AEF">
        <w:rPr>
          <w:rFonts w:ascii="Arial" w:eastAsia="Arial" w:hAnsi="Arial" w:cs="Arial"/>
          <w:sz w:val="24"/>
          <w:szCs w:val="24"/>
        </w:rPr>
        <w:tab/>
        <w:t>The Supplier will ensure that any system which holds any Buyer Data complies with the security requirements prescribed by the Buyer.</w:t>
      </w:r>
    </w:p>
    <w:p w14:paraId="1A96FB4E" w14:textId="77777777" w:rsidR="005A5CBC" w:rsidRPr="00E96AEF" w:rsidRDefault="00720B67" w:rsidP="00E96AEF">
      <w:pPr>
        <w:spacing w:before="240"/>
        <w:jc w:val="left"/>
        <w:rPr>
          <w:rFonts w:ascii="Arial" w:eastAsia="Arial" w:hAnsi="Arial" w:cs="Arial"/>
          <w:sz w:val="24"/>
          <w:szCs w:val="24"/>
        </w:rPr>
      </w:pPr>
      <w:bookmarkStart w:id="58" w:name="_nmf14n" w:colFirst="0" w:colLast="0"/>
      <w:bookmarkEnd w:id="58"/>
      <w:r w:rsidRPr="00E96AEF">
        <w:rPr>
          <w:rFonts w:ascii="Arial" w:eastAsia="Arial" w:hAnsi="Arial" w:cs="Arial"/>
          <w:sz w:val="24"/>
          <w:szCs w:val="24"/>
        </w:rPr>
        <w:t xml:space="preserve">15.6 </w:t>
      </w:r>
      <w:r w:rsidRPr="00E96AEF">
        <w:rPr>
          <w:rFonts w:ascii="Arial" w:eastAsia="Arial" w:hAnsi="Arial" w:cs="Arial"/>
          <w:sz w:val="24"/>
          <w:szCs w:val="24"/>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2A3443F5" w14:textId="77777777" w:rsidR="005A5CBC" w:rsidRPr="00E96AEF" w:rsidRDefault="00720B67" w:rsidP="00E96AEF">
      <w:pPr>
        <w:spacing w:before="240"/>
        <w:jc w:val="left"/>
        <w:rPr>
          <w:rFonts w:ascii="Arial" w:eastAsia="Arial" w:hAnsi="Arial" w:cs="Arial"/>
          <w:sz w:val="24"/>
          <w:szCs w:val="24"/>
        </w:rPr>
      </w:pPr>
      <w:bookmarkStart w:id="59" w:name="_37m2jsg" w:colFirst="0" w:colLast="0"/>
      <w:bookmarkStart w:id="60" w:name="_1mrcu09" w:colFirst="0" w:colLast="0"/>
      <w:bookmarkEnd w:id="59"/>
      <w:bookmarkEnd w:id="60"/>
      <w:r w:rsidRPr="00E96AEF">
        <w:rPr>
          <w:rFonts w:ascii="Arial" w:eastAsia="Arial" w:hAnsi="Arial" w:cs="Arial"/>
          <w:sz w:val="24"/>
          <w:szCs w:val="24"/>
        </w:rPr>
        <w:t xml:space="preserve">15.7 </w:t>
      </w:r>
      <w:r w:rsidRPr="00E96AEF">
        <w:rPr>
          <w:rFonts w:ascii="Arial" w:eastAsia="Arial" w:hAnsi="Arial" w:cs="Arial"/>
          <w:sz w:val="24"/>
          <w:szCs w:val="24"/>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07E99660" w14:textId="77777777" w:rsidR="005A5CBC" w:rsidRPr="00E96AEF" w:rsidRDefault="00720B67" w:rsidP="00E96AEF">
      <w:pPr>
        <w:spacing w:before="240"/>
        <w:jc w:val="left"/>
        <w:rPr>
          <w:rFonts w:ascii="Arial" w:eastAsia="Arial" w:hAnsi="Arial" w:cs="Arial"/>
          <w:sz w:val="24"/>
          <w:szCs w:val="24"/>
        </w:rPr>
      </w:pPr>
      <w:bookmarkStart w:id="61" w:name="_46r0co2" w:colFirst="0" w:colLast="0"/>
      <w:bookmarkEnd w:id="61"/>
      <w:r w:rsidRPr="00E96AEF">
        <w:rPr>
          <w:rFonts w:ascii="Arial" w:eastAsia="Arial" w:hAnsi="Arial" w:cs="Arial"/>
          <w:sz w:val="24"/>
          <w:szCs w:val="24"/>
        </w:rPr>
        <w:t xml:space="preserve">15.8 </w:t>
      </w:r>
      <w:r w:rsidRPr="00E96AEF">
        <w:rPr>
          <w:rFonts w:ascii="Arial" w:eastAsia="Arial" w:hAnsi="Arial" w:cs="Arial"/>
          <w:sz w:val="24"/>
          <w:szCs w:val="24"/>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0E6E05F5"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15.9 </w:t>
      </w:r>
      <w:r w:rsidRPr="00E96AEF">
        <w:rPr>
          <w:rFonts w:ascii="Arial" w:eastAsia="Arial" w:hAnsi="Arial" w:cs="Arial"/>
          <w:sz w:val="24"/>
          <w:szCs w:val="24"/>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190484D4"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15.10 </w:t>
      </w:r>
      <w:r w:rsidRPr="00E96AEF">
        <w:rPr>
          <w:rFonts w:ascii="Arial" w:eastAsia="Arial" w:hAnsi="Arial" w:cs="Arial"/>
          <w:sz w:val="24"/>
          <w:szCs w:val="24"/>
        </w:rPr>
        <w:tab/>
        <w:t xml:space="preserve">The Supplier agrees to use the appropriate organisational, </w:t>
      </w:r>
      <w:proofErr w:type="gramStart"/>
      <w:r w:rsidRPr="00E96AEF">
        <w:rPr>
          <w:rFonts w:ascii="Arial" w:eastAsia="Arial" w:hAnsi="Arial" w:cs="Arial"/>
          <w:sz w:val="24"/>
          <w:szCs w:val="24"/>
        </w:rPr>
        <w:t>operational</w:t>
      </w:r>
      <w:proofErr w:type="gramEnd"/>
      <w:r w:rsidRPr="00E96AEF">
        <w:rPr>
          <w:rFonts w:ascii="Arial" w:eastAsia="Arial" w:hAnsi="Arial" w:cs="Arial"/>
          <w:sz w:val="24"/>
          <w:szCs w:val="24"/>
        </w:rPr>
        <w:t xml:space="preserve"> and technological processes and procedures to keep the Buyer Data safe from unauthorised use or access, loss, destruction, theft or disclosure.</w:t>
      </w:r>
    </w:p>
    <w:p w14:paraId="5D686599" w14:textId="4831AE53" w:rsidR="005A5CBC" w:rsidRDefault="005A5CBC">
      <w:pPr>
        <w:jc w:val="left"/>
        <w:rPr>
          <w:rFonts w:ascii="Arial" w:eastAsia="Arial" w:hAnsi="Arial" w:cs="Arial"/>
        </w:rPr>
      </w:pPr>
    </w:p>
    <w:p w14:paraId="34F983AA" w14:textId="77777777" w:rsidR="00B57E37" w:rsidRDefault="00B57E37">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2" w:name="_2lwamvv" w:colFirst="0" w:colLast="0"/>
      <w:bookmarkEnd w:id="62"/>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6266F768"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16.1 </w:t>
      </w:r>
      <w:r w:rsidRPr="00E96AEF">
        <w:rPr>
          <w:rFonts w:ascii="Arial" w:eastAsia="Arial" w:hAnsi="Arial" w:cs="Arial"/>
          <w:sz w:val="24"/>
          <w:szCs w:val="24"/>
        </w:rPr>
        <w:tab/>
        <w:t>The Supplier will comply with any reasonable instructions given by the Buyer as to where it will store documents and source code, both finished and in progress, during the term of the Call-Off Contract.</w:t>
      </w:r>
    </w:p>
    <w:p w14:paraId="3D98E243"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16.2 </w:t>
      </w:r>
      <w:r w:rsidRPr="00E96AEF">
        <w:rPr>
          <w:rFonts w:ascii="Arial" w:eastAsia="Arial" w:hAnsi="Arial" w:cs="Arial"/>
          <w:sz w:val="24"/>
          <w:szCs w:val="24"/>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371D47D3" w:rsidR="005A5CBC" w:rsidRDefault="005A5CBC" w:rsidP="005765BB">
      <w:pPr>
        <w:spacing w:before="60"/>
        <w:jc w:val="left"/>
        <w:rPr>
          <w:rFonts w:ascii="Arial" w:eastAsia="Arial" w:hAnsi="Arial" w:cs="Arial"/>
        </w:rPr>
      </w:pPr>
    </w:p>
    <w:p w14:paraId="79593999" w14:textId="77777777" w:rsidR="00BD3448" w:rsidRDefault="00BD3448" w:rsidP="005765BB">
      <w:pPr>
        <w:spacing w:before="60"/>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3" w:name="_111kx3o" w:colFirst="0" w:colLast="0"/>
      <w:bookmarkEnd w:id="63"/>
      <w:r>
        <w:rPr>
          <w:rFonts w:ascii="Arial" w:eastAsia="Arial" w:hAnsi="Arial" w:cs="Arial"/>
          <w:highlight w:val="white"/>
        </w:rPr>
        <w:t>17.</w:t>
      </w:r>
      <w:r>
        <w:rPr>
          <w:rFonts w:ascii="Arial" w:eastAsia="Arial" w:hAnsi="Arial" w:cs="Arial"/>
          <w:highlight w:val="white"/>
        </w:rPr>
        <w:tab/>
        <w:t xml:space="preserve">Records and audit access </w:t>
      </w:r>
    </w:p>
    <w:p w14:paraId="7D72A275" w14:textId="77777777" w:rsidR="005A5CBC" w:rsidRPr="00E96AEF" w:rsidRDefault="00720B67" w:rsidP="00E96AEF">
      <w:pPr>
        <w:spacing w:before="240"/>
        <w:jc w:val="left"/>
        <w:rPr>
          <w:rFonts w:ascii="Arial" w:eastAsia="Arial" w:hAnsi="Arial" w:cs="Arial"/>
          <w:sz w:val="24"/>
          <w:szCs w:val="24"/>
        </w:rPr>
      </w:pPr>
      <w:bookmarkStart w:id="64" w:name="_3l18frh" w:colFirst="0" w:colLast="0"/>
      <w:bookmarkStart w:id="65" w:name="_206ipza" w:colFirst="0" w:colLast="0"/>
      <w:bookmarkEnd w:id="64"/>
      <w:bookmarkEnd w:id="65"/>
      <w:r w:rsidRPr="00E96AEF">
        <w:rPr>
          <w:rFonts w:ascii="Arial" w:eastAsia="Arial" w:hAnsi="Arial" w:cs="Arial"/>
          <w:sz w:val="24"/>
          <w:szCs w:val="24"/>
        </w:rPr>
        <w:t xml:space="preserve">17.1 </w:t>
      </w:r>
      <w:r w:rsidRPr="00E96AEF">
        <w:rPr>
          <w:rFonts w:ascii="Arial" w:eastAsia="Arial" w:hAnsi="Arial" w:cs="Arial"/>
          <w:sz w:val="24"/>
          <w:szCs w:val="24"/>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F6D3C33" w:rsidR="005A5CBC" w:rsidRDefault="005A5CBC">
      <w:pPr>
        <w:spacing w:before="60"/>
        <w:jc w:val="left"/>
        <w:rPr>
          <w:rFonts w:ascii="Arial" w:eastAsia="Arial" w:hAnsi="Arial" w:cs="Arial"/>
        </w:rPr>
      </w:pPr>
      <w:bookmarkStart w:id="66" w:name="_4k668n3" w:colFirst="0" w:colLast="0"/>
      <w:bookmarkEnd w:id="66"/>
    </w:p>
    <w:p w14:paraId="1CAB7F28" w14:textId="77777777" w:rsidR="00BD3448" w:rsidRDefault="00BD3448">
      <w:pPr>
        <w:spacing w:before="60"/>
        <w:jc w:val="left"/>
        <w:rPr>
          <w:rFonts w:ascii="Arial" w:eastAsia="Arial" w:hAnsi="Arial" w:cs="Arial"/>
        </w:rPr>
      </w:pPr>
    </w:p>
    <w:p w14:paraId="7CD3CDFC" w14:textId="77777777" w:rsidR="005A5CBC" w:rsidRDefault="00720B67">
      <w:pPr>
        <w:pStyle w:val="Heading1"/>
        <w:jc w:val="left"/>
        <w:rPr>
          <w:rFonts w:ascii="Arial" w:eastAsia="Arial" w:hAnsi="Arial" w:cs="Arial"/>
        </w:rPr>
      </w:pPr>
      <w:bookmarkStart w:id="67" w:name="_2zbgiuw" w:colFirst="0" w:colLast="0"/>
      <w:bookmarkEnd w:id="67"/>
      <w:r>
        <w:rPr>
          <w:rFonts w:ascii="Arial" w:eastAsia="Arial" w:hAnsi="Arial" w:cs="Arial"/>
          <w:highlight w:val="white"/>
        </w:rPr>
        <w:t>18.</w:t>
      </w:r>
      <w:r>
        <w:rPr>
          <w:rFonts w:ascii="Arial" w:eastAsia="Arial" w:hAnsi="Arial" w:cs="Arial"/>
          <w:highlight w:val="white"/>
        </w:rPr>
        <w:tab/>
        <w:t xml:space="preserve">Freedom of Information (FOI) requests </w:t>
      </w:r>
    </w:p>
    <w:p w14:paraId="57069C88"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18.1 </w:t>
      </w:r>
      <w:r w:rsidRPr="00E96AEF">
        <w:rPr>
          <w:rFonts w:ascii="Arial" w:eastAsia="Arial" w:hAnsi="Arial" w:cs="Arial"/>
          <w:sz w:val="24"/>
          <w:szCs w:val="24"/>
        </w:rPr>
        <w:tab/>
        <w:t>The Supplier will transfer any Request for Information to the Buyer within 2 Working Days of receipt.</w:t>
      </w:r>
    </w:p>
    <w:p w14:paraId="7EC2C7FE"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18.2 </w:t>
      </w:r>
      <w:r w:rsidRPr="00E96AEF">
        <w:rPr>
          <w:rFonts w:ascii="Arial" w:eastAsia="Arial" w:hAnsi="Arial" w:cs="Arial"/>
          <w:sz w:val="24"/>
          <w:szCs w:val="24"/>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6004708C"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18.3</w:t>
      </w:r>
      <w:r w:rsidRPr="00E96AEF">
        <w:rPr>
          <w:rFonts w:ascii="Arial" w:eastAsia="Arial" w:hAnsi="Arial" w:cs="Arial"/>
          <w:sz w:val="24"/>
          <w:szCs w:val="24"/>
        </w:rPr>
        <w:tab/>
      </w:r>
      <w:r>
        <w:rPr>
          <w:rFonts w:ascii="Arial" w:eastAsia="Arial" w:hAnsi="Arial" w:cs="Arial"/>
          <w:sz w:val="24"/>
          <w:szCs w:val="24"/>
        </w:rPr>
        <w:t>To the extent it is permissible and reasonably practical for it to do so</w:t>
      </w:r>
      <w:r w:rsidRPr="00E96AEF">
        <w:rPr>
          <w:rFonts w:ascii="Arial" w:eastAsia="Arial" w:hAnsi="Arial" w:cs="Arial"/>
          <w:sz w:val="24"/>
          <w:szCs w:val="24"/>
        </w:rPr>
        <w:t xml:space="preserve">, CCS will make reasonable efforts to notify the Supplier when it receives a relevant </w:t>
      </w:r>
      <w:proofErr w:type="spellStart"/>
      <w:r w:rsidRPr="00E96AEF">
        <w:rPr>
          <w:rFonts w:ascii="Arial" w:eastAsia="Arial" w:hAnsi="Arial" w:cs="Arial"/>
          <w:sz w:val="24"/>
          <w:szCs w:val="24"/>
        </w:rPr>
        <w:t>FoIA</w:t>
      </w:r>
      <w:proofErr w:type="spellEnd"/>
      <w:r w:rsidRPr="00E96AEF">
        <w:rPr>
          <w:rFonts w:ascii="Arial" w:eastAsia="Arial" w:hAnsi="Arial" w:cs="Arial"/>
          <w:sz w:val="24"/>
          <w:szCs w:val="24"/>
        </w:rPr>
        <w:t xml:space="preserve"> or EIR request so that the Supplier may make appropriate representations.</w:t>
      </w:r>
    </w:p>
    <w:p w14:paraId="255E9F00" w14:textId="70201F06" w:rsidR="005A5CBC" w:rsidRDefault="005A5CBC">
      <w:pPr>
        <w:jc w:val="left"/>
        <w:rPr>
          <w:rFonts w:ascii="Arial" w:eastAsia="Arial" w:hAnsi="Arial" w:cs="Arial"/>
        </w:rPr>
      </w:pPr>
    </w:p>
    <w:p w14:paraId="1B53227E" w14:textId="77777777" w:rsidR="00BD3448" w:rsidRDefault="00BD3448">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8" w:name="_1egqt2p" w:colFirst="0" w:colLast="0"/>
      <w:bookmarkEnd w:id="68"/>
      <w:r>
        <w:rPr>
          <w:rFonts w:ascii="Arial" w:eastAsia="Arial" w:hAnsi="Arial" w:cs="Arial"/>
          <w:highlight w:val="white"/>
        </w:rPr>
        <w:t xml:space="preserve">19. </w:t>
      </w:r>
      <w:r>
        <w:rPr>
          <w:rFonts w:ascii="Arial" w:eastAsia="Arial" w:hAnsi="Arial" w:cs="Arial"/>
          <w:highlight w:val="white"/>
        </w:rPr>
        <w:tab/>
        <w:t>Standards and quality</w:t>
      </w:r>
    </w:p>
    <w:p w14:paraId="31DCA245"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19.1 </w:t>
      </w:r>
      <w:r w:rsidRPr="00E96AEF">
        <w:rPr>
          <w:rFonts w:ascii="Arial" w:eastAsia="Arial" w:hAnsi="Arial" w:cs="Arial"/>
          <w:sz w:val="24"/>
          <w:szCs w:val="24"/>
        </w:rPr>
        <w:tab/>
        <w:t xml:space="preserve">The Supplier will comply with any standards in the Call-Off Contract and Section 4 (How Services will be delivered) of the Framework Agreement, and with Good Industry Practice. </w:t>
      </w:r>
    </w:p>
    <w:p w14:paraId="7849F459" w14:textId="4669ADC5" w:rsidR="005A5CBC" w:rsidRDefault="005A5CBC">
      <w:pPr>
        <w:jc w:val="left"/>
        <w:rPr>
          <w:rFonts w:ascii="Arial" w:eastAsia="Arial" w:hAnsi="Arial" w:cs="Arial"/>
        </w:rPr>
      </w:pPr>
    </w:p>
    <w:p w14:paraId="5F3C33C2" w14:textId="77777777" w:rsidR="00BD3448" w:rsidRDefault="00BD3448">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9" w:name="_3ygebqi" w:colFirst="0" w:colLast="0"/>
      <w:bookmarkEnd w:id="69"/>
      <w:r>
        <w:rPr>
          <w:rFonts w:ascii="Arial" w:eastAsia="Arial" w:hAnsi="Arial" w:cs="Arial"/>
          <w:highlight w:val="white"/>
        </w:rPr>
        <w:t>20.</w:t>
      </w:r>
      <w:r>
        <w:rPr>
          <w:rFonts w:ascii="Arial" w:eastAsia="Arial" w:hAnsi="Arial" w:cs="Arial"/>
          <w:highlight w:val="white"/>
        </w:rPr>
        <w:tab/>
        <w:t xml:space="preserve">Security </w:t>
      </w:r>
    </w:p>
    <w:p w14:paraId="04A544F9" w14:textId="77777777" w:rsidR="005A5CBC" w:rsidRPr="00E96AEF" w:rsidRDefault="00720B67" w:rsidP="00E96AEF">
      <w:pPr>
        <w:spacing w:before="240"/>
        <w:jc w:val="left"/>
        <w:rPr>
          <w:rFonts w:ascii="Arial" w:eastAsia="Arial" w:hAnsi="Arial" w:cs="Arial"/>
          <w:sz w:val="24"/>
          <w:szCs w:val="24"/>
        </w:rPr>
      </w:pPr>
      <w:bookmarkStart w:id="70" w:name="_2dlolyb" w:colFirst="0" w:colLast="0"/>
      <w:bookmarkStart w:id="71" w:name="_sqyw64" w:colFirst="0" w:colLast="0"/>
      <w:bookmarkEnd w:id="70"/>
      <w:bookmarkEnd w:id="71"/>
      <w:r w:rsidRPr="00E96AEF">
        <w:rPr>
          <w:rFonts w:ascii="Arial" w:eastAsia="Arial" w:hAnsi="Arial" w:cs="Arial"/>
          <w:sz w:val="24"/>
          <w:szCs w:val="24"/>
        </w:rPr>
        <w:t xml:space="preserve">20.1 </w:t>
      </w:r>
      <w:r w:rsidRPr="00E96AEF">
        <w:rPr>
          <w:rFonts w:ascii="Arial" w:eastAsia="Arial" w:hAnsi="Arial" w:cs="Arial"/>
          <w:sz w:val="24"/>
          <w:szCs w:val="24"/>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4EAA1326" w14:textId="77777777" w:rsidR="005A5CBC" w:rsidRPr="00E96AEF" w:rsidRDefault="00720B67" w:rsidP="00E96AEF">
      <w:pPr>
        <w:spacing w:before="240"/>
        <w:jc w:val="left"/>
        <w:rPr>
          <w:rFonts w:ascii="Arial" w:eastAsia="Arial" w:hAnsi="Arial" w:cs="Arial"/>
          <w:sz w:val="24"/>
          <w:szCs w:val="24"/>
        </w:rPr>
      </w:pPr>
      <w:bookmarkStart w:id="72" w:name="_3cqmetx" w:colFirst="0" w:colLast="0"/>
      <w:bookmarkEnd w:id="72"/>
      <w:r w:rsidRPr="00E96AEF">
        <w:rPr>
          <w:rFonts w:ascii="Arial" w:eastAsia="Arial" w:hAnsi="Arial" w:cs="Arial"/>
          <w:sz w:val="24"/>
          <w:szCs w:val="24"/>
        </w:rPr>
        <w:t xml:space="preserve">20.2 </w:t>
      </w:r>
      <w:r w:rsidRPr="00E96AEF">
        <w:rPr>
          <w:rFonts w:ascii="Arial" w:eastAsia="Arial" w:hAnsi="Arial" w:cs="Arial"/>
          <w:sz w:val="24"/>
          <w:szCs w:val="24"/>
        </w:rPr>
        <w:tab/>
        <w:t>The Supplier will use software and the most up-to-date antivirus definitions available from an industry accepted antivirus software vendor to minimise the impact of Malicious Software.</w:t>
      </w:r>
    </w:p>
    <w:p w14:paraId="34589B7E" w14:textId="77777777" w:rsidR="005A5CBC" w:rsidRPr="00E96AEF" w:rsidRDefault="00720B67" w:rsidP="00E96AEF">
      <w:pPr>
        <w:spacing w:before="240"/>
        <w:jc w:val="left"/>
        <w:rPr>
          <w:rFonts w:ascii="Arial" w:eastAsia="Arial" w:hAnsi="Arial" w:cs="Arial"/>
          <w:sz w:val="24"/>
          <w:szCs w:val="24"/>
        </w:rPr>
      </w:pPr>
      <w:bookmarkStart w:id="73" w:name="_1rvwp1q" w:colFirst="0" w:colLast="0"/>
      <w:bookmarkEnd w:id="73"/>
      <w:r w:rsidRPr="00E96AEF">
        <w:rPr>
          <w:rFonts w:ascii="Arial" w:eastAsia="Arial" w:hAnsi="Arial" w:cs="Arial"/>
          <w:sz w:val="24"/>
          <w:szCs w:val="24"/>
        </w:rPr>
        <w:t xml:space="preserve">20.3 </w:t>
      </w:r>
      <w:r w:rsidRPr="00E96AEF">
        <w:rPr>
          <w:rFonts w:ascii="Arial" w:eastAsia="Arial" w:hAnsi="Arial" w:cs="Arial"/>
          <w:sz w:val="24"/>
          <w:szCs w:val="24"/>
        </w:rPr>
        <w:tab/>
        <w:t>If Malicious Software causes loss of operational efficiency or loss or corruption of Buyer Data, the Supplier will help the Buyer to mitigate any losses and will restore the Services to their desired operating efficiency as soon as possible.</w:t>
      </w:r>
    </w:p>
    <w:p w14:paraId="5057A9C8"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20.4 </w:t>
      </w:r>
      <w:r w:rsidRPr="00E96AEF">
        <w:rPr>
          <w:rFonts w:ascii="Arial" w:eastAsia="Arial" w:hAnsi="Arial" w:cs="Arial"/>
          <w:sz w:val="24"/>
          <w:szCs w:val="24"/>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38F70EDC" w14:textId="77777777" w:rsidR="005A5CBC" w:rsidRPr="00E96AEF" w:rsidRDefault="00720B67" w:rsidP="00E96AEF">
      <w:pPr>
        <w:spacing w:before="240"/>
        <w:jc w:val="left"/>
        <w:rPr>
          <w:rFonts w:ascii="Arial" w:eastAsia="Arial" w:hAnsi="Arial" w:cs="Arial"/>
          <w:sz w:val="24"/>
          <w:szCs w:val="24"/>
        </w:rPr>
      </w:pPr>
      <w:bookmarkStart w:id="74" w:name="_4bvk7pj" w:colFirst="0" w:colLast="0"/>
      <w:bookmarkStart w:id="75" w:name="_2r0uhxc" w:colFirst="0" w:colLast="0"/>
      <w:bookmarkEnd w:id="74"/>
      <w:bookmarkEnd w:id="75"/>
      <w:r w:rsidRPr="00E96AEF">
        <w:rPr>
          <w:rFonts w:ascii="Arial" w:eastAsia="Arial" w:hAnsi="Arial" w:cs="Arial"/>
          <w:sz w:val="24"/>
          <w:szCs w:val="24"/>
        </w:rPr>
        <w:lastRenderedPageBreak/>
        <w:t xml:space="preserve">20.5 </w:t>
      </w:r>
      <w:r w:rsidRPr="00E96AEF">
        <w:rPr>
          <w:rFonts w:ascii="Arial" w:eastAsia="Arial" w:hAnsi="Arial" w:cs="Arial"/>
          <w:sz w:val="24"/>
          <w:szCs w:val="24"/>
        </w:rPr>
        <w:tab/>
        <w:t xml:space="preserve">Any system development by the Supplier must also comply with the government’s ‘10 Steps to Cyber Security’ guidance, as amended from time to time and currently available at: </w:t>
      </w:r>
      <w:hyperlink r:id="rId14">
        <w:r w:rsidRPr="00E96AEF">
          <w:rPr>
            <w:rFonts w:ascii="Arial" w:eastAsia="Arial" w:hAnsi="Arial" w:cs="Arial"/>
            <w:sz w:val="24"/>
            <w:szCs w:val="24"/>
          </w:rPr>
          <w:t>https://www.ncsc.gov.uk/guidance/10-steps-cyber-security</w:t>
        </w:r>
      </w:hyperlink>
    </w:p>
    <w:p w14:paraId="5969F268" w14:textId="77777777" w:rsidR="005A5CBC" w:rsidRPr="00E96AEF" w:rsidRDefault="00720B67" w:rsidP="00E96AEF">
      <w:pPr>
        <w:spacing w:before="240"/>
        <w:jc w:val="left"/>
        <w:rPr>
          <w:rFonts w:ascii="Arial" w:eastAsia="Arial" w:hAnsi="Arial" w:cs="Arial"/>
          <w:sz w:val="24"/>
          <w:szCs w:val="24"/>
        </w:rPr>
      </w:pPr>
      <w:bookmarkStart w:id="76" w:name="_1664s55" w:colFirst="0" w:colLast="0"/>
      <w:bookmarkStart w:id="77" w:name="_3q5sasy" w:colFirst="0" w:colLast="0"/>
      <w:bookmarkEnd w:id="76"/>
      <w:bookmarkEnd w:id="77"/>
      <w:r w:rsidRPr="00E96AEF">
        <w:rPr>
          <w:rFonts w:ascii="Arial" w:eastAsia="Arial" w:hAnsi="Arial" w:cs="Arial"/>
          <w:sz w:val="24"/>
          <w:szCs w:val="24"/>
        </w:rPr>
        <w:t xml:space="preserve">20.6 </w:t>
      </w:r>
      <w:r w:rsidRPr="00E96AEF">
        <w:rPr>
          <w:rFonts w:ascii="Arial" w:eastAsia="Arial" w:hAnsi="Arial" w:cs="Arial"/>
          <w:sz w:val="24"/>
          <w:szCs w:val="24"/>
        </w:rPr>
        <w:tab/>
        <w:t>The Buyer will specify any security requirements for this project in the Order Form.</w:t>
      </w:r>
    </w:p>
    <w:p w14:paraId="50856981" w14:textId="11808D0B" w:rsidR="005A5CBC" w:rsidRDefault="005A5CBC" w:rsidP="005765BB">
      <w:pPr>
        <w:spacing w:before="60"/>
        <w:jc w:val="left"/>
        <w:rPr>
          <w:rFonts w:ascii="Arial" w:eastAsia="Arial" w:hAnsi="Arial" w:cs="Arial"/>
        </w:rPr>
      </w:pPr>
      <w:bookmarkStart w:id="78" w:name="_25b2l0r" w:colFirst="0" w:colLast="0"/>
      <w:bookmarkEnd w:id="78"/>
    </w:p>
    <w:p w14:paraId="0BAF9ADE" w14:textId="77777777" w:rsidR="00BD3448" w:rsidRDefault="00BD3448" w:rsidP="005765BB">
      <w:pPr>
        <w:spacing w:before="60"/>
        <w:jc w:val="left"/>
        <w:rPr>
          <w:rFonts w:ascii="Arial" w:eastAsia="Arial" w:hAnsi="Arial" w:cs="Arial"/>
        </w:rPr>
      </w:pPr>
    </w:p>
    <w:p w14:paraId="292D5F05" w14:textId="77777777" w:rsidR="005A5CBC" w:rsidRDefault="00720B67">
      <w:pPr>
        <w:pStyle w:val="Heading1"/>
        <w:jc w:val="left"/>
        <w:rPr>
          <w:rFonts w:ascii="Arial" w:eastAsia="Arial" w:hAnsi="Arial" w:cs="Arial"/>
        </w:rPr>
      </w:pPr>
      <w:bookmarkStart w:id="79" w:name="_kgcv8k" w:colFirst="0" w:colLast="0"/>
      <w:bookmarkEnd w:id="79"/>
      <w:r>
        <w:rPr>
          <w:rFonts w:ascii="Arial" w:eastAsia="Arial" w:hAnsi="Arial" w:cs="Arial"/>
          <w:highlight w:val="white"/>
        </w:rPr>
        <w:t>21.</w:t>
      </w:r>
      <w:r>
        <w:rPr>
          <w:rFonts w:ascii="Arial" w:eastAsia="Arial" w:hAnsi="Arial" w:cs="Arial"/>
          <w:highlight w:val="white"/>
        </w:rPr>
        <w:tab/>
        <w:t>Incorporation of terms</w:t>
      </w:r>
    </w:p>
    <w:p w14:paraId="240B9EB2" w14:textId="77777777" w:rsidR="005A5CBC" w:rsidRPr="00E96AEF" w:rsidRDefault="00720B67" w:rsidP="00E96AEF">
      <w:pPr>
        <w:spacing w:before="240"/>
        <w:jc w:val="left"/>
        <w:rPr>
          <w:rFonts w:ascii="Arial" w:eastAsia="Arial" w:hAnsi="Arial" w:cs="Arial"/>
          <w:sz w:val="24"/>
          <w:szCs w:val="24"/>
        </w:rPr>
      </w:pPr>
      <w:bookmarkStart w:id="80" w:name="_34g0dwd" w:colFirst="0" w:colLast="0"/>
      <w:bookmarkEnd w:id="80"/>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9E20625" w:rsidR="005A5CBC" w:rsidRDefault="005A5CBC">
      <w:pPr>
        <w:spacing w:before="60"/>
        <w:jc w:val="left"/>
        <w:rPr>
          <w:rFonts w:ascii="Arial" w:eastAsia="Arial" w:hAnsi="Arial" w:cs="Arial"/>
        </w:rPr>
      </w:pPr>
    </w:p>
    <w:p w14:paraId="6F12AD0E" w14:textId="77777777" w:rsidR="00BD3448" w:rsidRDefault="00BD3448">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1" w:name="_1jlao46" w:colFirst="0" w:colLast="0"/>
      <w:bookmarkEnd w:id="81"/>
      <w:r>
        <w:rPr>
          <w:rFonts w:ascii="Arial" w:eastAsia="Arial" w:hAnsi="Arial" w:cs="Arial"/>
          <w:highlight w:val="white"/>
        </w:rPr>
        <w:t>22.</w:t>
      </w:r>
      <w:r>
        <w:rPr>
          <w:rFonts w:ascii="Arial" w:eastAsia="Arial" w:hAnsi="Arial" w:cs="Arial"/>
          <w:highlight w:val="white"/>
        </w:rPr>
        <w:tab/>
        <w:t>Managing disputes</w:t>
      </w:r>
    </w:p>
    <w:p w14:paraId="0B098BE4"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22.1 </w:t>
      </w:r>
      <w:r w:rsidRPr="00E96AEF">
        <w:rPr>
          <w:rFonts w:ascii="Arial" w:eastAsia="Arial" w:hAnsi="Arial" w:cs="Arial"/>
          <w:sz w:val="24"/>
          <w:szCs w:val="24"/>
        </w:rPr>
        <w:tab/>
        <w:t>When either Party notifies the other of a dispute, both Parties will attempt in good faith to negotiate a settlement as soon as possible.</w:t>
      </w:r>
    </w:p>
    <w:p w14:paraId="5D247481"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22.2 </w:t>
      </w:r>
      <w:r w:rsidRPr="00E96AEF">
        <w:rPr>
          <w:rFonts w:ascii="Arial" w:eastAsia="Arial" w:hAnsi="Arial" w:cs="Arial"/>
          <w:sz w:val="24"/>
          <w:szCs w:val="24"/>
        </w:rPr>
        <w:tab/>
        <w:t>Nothing in this prevents a Party from seeking any interim order restraining the other Party from doing any act or compelling the other Party to do any act.</w:t>
      </w:r>
    </w:p>
    <w:p w14:paraId="55A48167"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22.3 </w:t>
      </w:r>
      <w:r w:rsidRPr="00E96AEF">
        <w:rPr>
          <w:rFonts w:ascii="Arial" w:eastAsia="Arial" w:hAnsi="Arial" w:cs="Arial"/>
          <w:sz w:val="24"/>
          <w:szCs w:val="24"/>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06526F6E"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22.4 </w:t>
      </w:r>
      <w:r w:rsidRPr="00E96AEF">
        <w:rPr>
          <w:rFonts w:ascii="Arial" w:eastAsia="Arial" w:hAnsi="Arial" w:cs="Arial"/>
          <w:sz w:val="24"/>
          <w:szCs w:val="24"/>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If the Parties fail to reach agreement in the structured negotiations within 60 Working Days of the mediator being appointed, or such longer period as may be agreed by the Parties, then any dispute or difference between them may be referred to the courts.</w:t>
      </w:r>
    </w:p>
    <w:p w14:paraId="27BAD57F" w14:textId="77777777" w:rsidR="005A5CBC" w:rsidRPr="00E96AEF" w:rsidRDefault="00720B67" w:rsidP="00E96AEF">
      <w:pPr>
        <w:spacing w:before="240"/>
        <w:jc w:val="left"/>
        <w:rPr>
          <w:rFonts w:ascii="Arial" w:eastAsia="Arial" w:hAnsi="Arial" w:cs="Arial"/>
          <w:sz w:val="24"/>
          <w:szCs w:val="24"/>
        </w:rPr>
      </w:pPr>
      <w:r w:rsidRPr="00E96AEF">
        <w:rPr>
          <w:rFonts w:ascii="Arial" w:eastAsia="Arial" w:hAnsi="Arial" w:cs="Arial"/>
          <w:sz w:val="24"/>
          <w:szCs w:val="24"/>
        </w:rPr>
        <w:t xml:space="preserve">22.5 </w:t>
      </w:r>
      <w:r w:rsidRPr="00E96AEF">
        <w:rPr>
          <w:rFonts w:ascii="Arial" w:eastAsia="Arial" w:hAnsi="Arial" w:cs="Arial"/>
          <w:sz w:val="24"/>
          <w:szCs w:val="24"/>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5483106F" w14:textId="77777777" w:rsidR="005A5CBC" w:rsidRPr="00E96AEF"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22.6</w:t>
      </w:r>
      <w:r w:rsidRPr="00BD3448">
        <w:rPr>
          <w:rFonts w:ascii="Arial" w:eastAsia="Arial" w:hAnsi="Arial" w:cs="Arial"/>
          <w:sz w:val="24"/>
          <w:szCs w:val="24"/>
        </w:rPr>
        <w:tab/>
        <w:t xml:space="preserve">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w:t>
      </w:r>
      <w:r w:rsidRPr="00E96AEF">
        <w:rPr>
          <w:rFonts w:ascii="Arial" w:eastAsia="Arial" w:hAnsi="Arial" w:cs="Arial"/>
          <w:sz w:val="24"/>
          <w:szCs w:val="24"/>
        </w:rPr>
        <w:t>Society).</w:t>
      </w:r>
    </w:p>
    <w:p w14:paraId="6497E587"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22.7 </w:t>
      </w:r>
      <w:r w:rsidRPr="00BD3448">
        <w:rPr>
          <w:rFonts w:ascii="Arial" w:eastAsia="Arial" w:hAnsi="Arial" w:cs="Arial"/>
          <w:sz w:val="24"/>
          <w:szCs w:val="24"/>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amount payable by one Party to another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5146447F" w14:textId="34134403" w:rsidR="005A5CBC"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22.8 </w:t>
      </w:r>
      <w:r w:rsidRPr="00BD3448">
        <w:rPr>
          <w:rFonts w:ascii="Arial" w:eastAsia="Arial" w:hAnsi="Arial" w:cs="Arial"/>
          <w:sz w:val="24"/>
          <w:szCs w:val="24"/>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4E3BFBA7" w14:textId="284688E3" w:rsidR="00BD3448" w:rsidRDefault="00BD3448" w:rsidP="00BD3448">
      <w:pPr>
        <w:rPr>
          <w:highlight w:val="white"/>
        </w:rPr>
      </w:pPr>
      <w:bookmarkStart w:id="82" w:name="_43ky6rz" w:colFirst="0" w:colLast="0"/>
      <w:bookmarkEnd w:id="82"/>
    </w:p>
    <w:p w14:paraId="34FE3106" w14:textId="77777777" w:rsidR="005765BB" w:rsidRPr="00BD3448" w:rsidRDefault="005765BB" w:rsidP="00BD3448">
      <w:pPr>
        <w:rPr>
          <w:highlight w:val="white"/>
        </w:rPr>
      </w:pPr>
    </w:p>
    <w:p w14:paraId="1C337904" w14:textId="70032ED0" w:rsidR="005A5CBC" w:rsidRDefault="00720B67">
      <w:pPr>
        <w:pStyle w:val="Heading1"/>
        <w:jc w:val="left"/>
        <w:rPr>
          <w:rFonts w:ascii="Arial" w:eastAsia="Arial" w:hAnsi="Arial" w:cs="Arial"/>
        </w:rPr>
      </w:pPr>
      <w:r>
        <w:rPr>
          <w:rFonts w:ascii="Arial" w:eastAsia="Arial" w:hAnsi="Arial" w:cs="Arial"/>
          <w:highlight w:val="white"/>
        </w:rPr>
        <w:t>23.</w:t>
      </w:r>
      <w:r>
        <w:rPr>
          <w:rFonts w:ascii="Arial" w:eastAsia="Arial" w:hAnsi="Arial" w:cs="Arial"/>
          <w:highlight w:val="white"/>
        </w:rPr>
        <w:tab/>
        <w:t>Termination</w:t>
      </w:r>
    </w:p>
    <w:p w14:paraId="5359E126" w14:textId="77777777" w:rsidR="005A5CBC" w:rsidRPr="00BD3448" w:rsidRDefault="00720B67" w:rsidP="00BD3448">
      <w:pPr>
        <w:spacing w:before="240"/>
        <w:jc w:val="left"/>
        <w:rPr>
          <w:rFonts w:ascii="Arial" w:eastAsia="Arial" w:hAnsi="Arial" w:cs="Arial"/>
          <w:sz w:val="24"/>
          <w:szCs w:val="24"/>
        </w:rPr>
      </w:pPr>
      <w:bookmarkStart w:id="83" w:name="_2iq8gzs" w:colFirst="0" w:colLast="0"/>
      <w:bookmarkEnd w:id="83"/>
      <w:r w:rsidRPr="00BD3448">
        <w:rPr>
          <w:rFonts w:ascii="Arial" w:eastAsia="Arial" w:hAnsi="Arial" w:cs="Arial"/>
          <w:sz w:val="24"/>
          <w:szCs w:val="24"/>
        </w:rPr>
        <w:t xml:space="preserve">23.1 </w:t>
      </w:r>
      <w:r w:rsidRPr="00BD3448">
        <w:rPr>
          <w:rFonts w:ascii="Arial" w:eastAsia="Arial" w:hAnsi="Arial" w:cs="Arial"/>
          <w:sz w:val="24"/>
          <w:szCs w:val="24"/>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60ED08AD"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23.2 </w:t>
      </w:r>
      <w:r w:rsidRPr="00BD3448">
        <w:rPr>
          <w:rFonts w:ascii="Arial" w:eastAsia="Arial" w:hAnsi="Arial" w:cs="Arial"/>
          <w:sz w:val="24"/>
          <w:szCs w:val="24"/>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4C819224"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lastRenderedPageBreak/>
        <w:t xml:space="preserve">23.3 </w:t>
      </w:r>
      <w:r w:rsidRPr="00BD3448">
        <w:rPr>
          <w:rFonts w:ascii="Arial" w:eastAsia="Arial" w:hAnsi="Arial" w:cs="Arial"/>
          <w:sz w:val="24"/>
          <w:szCs w:val="24"/>
        </w:rPr>
        <w:tab/>
        <w:t xml:space="preserve">Partial days will be discounted in the calculation and the duration of the SOW will be calculated in full Working Days. </w:t>
      </w:r>
    </w:p>
    <w:p w14:paraId="4F703229"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23.4 </w:t>
      </w:r>
      <w:r w:rsidRPr="00BD3448">
        <w:rPr>
          <w:rFonts w:ascii="Arial" w:eastAsia="Arial" w:hAnsi="Arial" w:cs="Arial"/>
          <w:sz w:val="24"/>
          <w:szCs w:val="24"/>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termination.</w:t>
      </w:r>
    </w:p>
    <w:p w14:paraId="161A203D"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23.5 </w:t>
      </w:r>
      <w:r w:rsidRPr="00BD3448">
        <w:rPr>
          <w:rFonts w:ascii="Arial" w:eastAsia="Arial" w:hAnsi="Arial" w:cs="Arial"/>
          <w:sz w:val="24"/>
          <w:szCs w:val="24"/>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6DD200DC"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23.6 </w:t>
      </w:r>
      <w:r w:rsidRPr="00BD3448">
        <w:rPr>
          <w:rFonts w:ascii="Arial" w:eastAsia="Arial" w:hAnsi="Arial" w:cs="Arial"/>
          <w:sz w:val="24"/>
          <w:szCs w:val="24"/>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w:t>
      </w:r>
      <w:proofErr w:type="gramStart"/>
      <w:r>
        <w:rPr>
          <w:rFonts w:ascii="Arial" w:eastAsia="Arial" w:hAnsi="Arial" w:cs="Arial"/>
          <w:sz w:val="24"/>
          <w:szCs w:val="24"/>
          <w:highlight w:val="white"/>
        </w:rPr>
        <w:t>on the whole</w:t>
      </w:r>
      <w:proofErr w:type="gramEnd"/>
      <w:r>
        <w:rPr>
          <w:rFonts w:ascii="Arial" w:eastAsia="Arial" w:hAnsi="Arial" w:cs="Arial"/>
          <w:sz w:val="24"/>
          <w:szCs w:val="24"/>
          <w:highlight w:val="white"/>
        </w:rPr>
        <w:t xml:space="preserv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330C0EBC" w14:textId="77777777" w:rsidR="005A5CBC" w:rsidRPr="00BD3448" w:rsidRDefault="00720B67" w:rsidP="00BD3448">
      <w:pPr>
        <w:spacing w:before="240"/>
        <w:jc w:val="left"/>
        <w:rPr>
          <w:rFonts w:ascii="Arial" w:eastAsia="Arial" w:hAnsi="Arial" w:cs="Arial"/>
          <w:sz w:val="24"/>
          <w:szCs w:val="24"/>
        </w:rPr>
      </w:pPr>
      <w:bookmarkStart w:id="84" w:name="_xvir7l" w:colFirst="0" w:colLast="0"/>
      <w:bookmarkEnd w:id="84"/>
      <w:r w:rsidRPr="00BD3448">
        <w:rPr>
          <w:rFonts w:ascii="Arial" w:eastAsia="Arial" w:hAnsi="Arial" w:cs="Arial"/>
          <w:sz w:val="24"/>
          <w:szCs w:val="24"/>
        </w:rPr>
        <w:t xml:space="preserve">23.7 </w:t>
      </w:r>
      <w:r w:rsidRPr="00BD3448">
        <w:rPr>
          <w:rFonts w:ascii="Arial" w:eastAsia="Arial" w:hAnsi="Arial" w:cs="Arial"/>
          <w:sz w:val="24"/>
          <w:szCs w:val="24"/>
        </w:rPr>
        <w:tab/>
        <w:t xml:space="preserve">If a Supplier Insolvency Event occurs, the Buyer is entitled to terminate the Call-Off Contract. </w:t>
      </w:r>
    </w:p>
    <w:p w14:paraId="709E0BA6" w14:textId="54323342" w:rsidR="005A5CBC" w:rsidRDefault="005A5CBC" w:rsidP="005765BB">
      <w:pPr>
        <w:spacing w:before="60"/>
        <w:jc w:val="left"/>
        <w:rPr>
          <w:rFonts w:ascii="Arial" w:eastAsia="Arial" w:hAnsi="Arial" w:cs="Arial"/>
        </w:rPr>
      </w:pPr>
      <w:bookmarkStart w:id="85" w:name="_3hv69ve" w:colFirst="0" w:colLast="0"/>
      <w:bookmarkEnd w:id="85"/>
    </w:p>
    <w:p w14:paraId="24E53E26" w14:textId="77777777" w:rsidR="005765BB" w:rsidRDefault="005765BB" w:rsidP="005765BB">
      <w:pPr>
        <w:spacing w:before="60"/>
        <w:jc w:val="left"/>
        <w:rPr>
          <w:rFonts w:ascii="Arial" w:eastAsia="Arial" w:hAnsi="Arial" w:cs="Arial"/>
        </w:rPr>
      </w:pPr>
    </w:p>
    <w:p w14:paraId="7A31D8D6" w14:textId="77777777" w:rsidR="005A5CBC" w:rsidRDefault="00720B67">
      <w:pPr>
        <w:pStyle w:val="Heading1"/>
        <w:spacing w:before="60"/>
        <w:jc w:val="left"/>
        <w:rPr>
          <w:rFonts w:ascii="Arial" w:eastAsia="Arial" w:hAnsi="Arial" w:cs="Arial"/>
        </w:rPr>
      </w:pPr>
      <w:bookmarkStart w:id="86" w:name="_1x0gk37" w:colFirst="0" w:colLast="0"/>
      <w:bookmarkEnd w:id="86"/>
      <w:r>
        <w:rPr>
          <w:rFonts w:ascii="Arial" w:eastAsia="Arial" w:hAnsi="Arial" w:cs="Arial"/>
          <w:highlight w:val="white"/>
        </w:rPr>
        <w:t xml:space="preserve">24. </w:t>
      </w:r>
      <w:r>
        <w:rPr>
          <w:rFonts w:ascii="Arial" w:eastAsia="Arial" w:hAnsi="Arial" w:cs="Arial"/>
          <w:highlight w:val="white"/>
        </w:rPr>
        <w:tab/>
        <w:t>Consequences of termination</w:t>
      </w:r>
    </w:p>
    <w:p w14:paraId="0E88F37F" w14:textId="77777777" w:rsidR="005A5CBC" w:rsidRPr="00BD3448" w:rsidRDefault="00720B67" w:rsidP="00BD3448">
      <w:pPr>
        <w:spacing w:before="240"/>
        <w:jc w:val="left"/>
        <w:rPr>
          <w:rFonts w:ascii="Arial" w:eastAsia="Arial" w:hAnsi="Arial" w:cs="Arial"/>
          <w:sz w:val="24"/>
          <w:szCs w:val="24"/>
        </w:rPr>
      </w:pPr>
      <w:bookmarkStart w:id="87" w:name="_4h042r0" w:colFirst="0" w:colLast="0"/>
      <w:bookmarkStart w:id="88" w:name="_2w5ecyt" w:colFirst="0" w:colLast="0"/>
      <w:bookmarkEnd w:id="87"/>
      <w:bookmarkEnd w:id="88"/>
      <w:r w:rsidRPr="00BD3448">
        <w:rPr>
          <w:rFonts w:ascii="Arial" w:eastAsia="Arial" w:hAnsi="Arial" w:cs="Arial"/>
          <w:sz w:val="24"/>
          <w:szCs w:val="24"/>
        </w:rPr>
        <w:t xml:space="preserve">24.1 </w:t>
      </w:r>
      <w:r w:rsidRPr="00BD3448">
        <w:rPr>
          <w:rFonts w:ascii="Arial" w:eastAsia="Arial" w:hAnsi="Arial" w:cs="Arial"/>
          <w:sz w:val="24"/>
          <w:szCs w:val="24"/>
        </w:rPr>
        <w:tab/>
        <w:t>If the Buyer contracts with another Supplier, the Supplier will comply with Clause 29.</w:t>
      </w:r>
    </w:p>
    <w:p w14:paraId="7C2D4048" w14:textId="77777777" w:rsidR="005A5CBC" w:rsidRPr="00BD3448" w:rsidRDefault="00720B67" w:rsidP="00BD3448">
      <w:pPr>
        <w:spacing w:before="240"/>
        <w:jc w:val="left"/>
        <w:rPr>
          <w:rFonts w:ascii="Arial" w:eastAsia="Arial" w:hAnsi="Arial" w:cs="Arial"/>
          <w:sz w:val="24"/>
          <w:szCs w:val="24"/>
        </w:rPr>
      </w:pPr>
      <w:bookmarkStart w:id="89" w:name="_1baon6m" w:colFirst="0" w:colLast="0"/>
      <w:bookmarkStart w:id="90" w:name="_3vac5uf" w:colFirst="0" w:colLast="0"/>
      <w:bookmarkEnd w:id="89"/>
      <w:bookmarkEnd w:id="90"/>
      <w:r w:rsidRPr="00BD3448">
        <w:rPr>
          <w:rFonts w:ascii="Arial" w:eastAsia="Arial" w:hAnsi="Arial" w:cs="Arial"/>
          <w:sz w:val="24"/>
          <w:szCs w:val="24"/>
        </w:rPr>
        <w:t xml:space="preserve">24.2   </w:t>
      </w:r>
      <w:r w:rsidRPr="00BD3448">
        <w:rPr>
          <w:rFonts w:ascii="Arial" w:eastAsia="Arial" w:hAnsi="Arial" w:cs="Arial"/>
          <w:sz w:val="24"/>
          <w:szCs w:val="24"/>
        </w:rPr>
        <w:tab/>
        <w:t>The rights and obligations of the Parties in respect of the</w:t>
      </w:r>
      <w:r>
        <w:rPr>
          <w:rFonts w:ascii="Arial" w:eastAsia="Arial" w:hAnsi="Arial" w:cs="Arial"/>
          <w:sz w:val="24"/>
          <w:szCs w:val="24"/>
        </w:rPr>
        <w:t xml:space="preserve"> Call-Off Contract</w:t>
      </w:r>
      <w:r w:rsidRPr="00BD3448">
        <w:rPr>
          <w:rFonts w:ascii="Arial" w:eastAsia="Arial" w:hAnsi="Arial" w:cs="Arial"/>
          <w:sz w:val="24"/>
          <w:szCs w:val="24"/>
        </w:rPr>
        <w:t xml:space="preserve"> (including any executed SOWs) will automatically terminate upon the expiry or termination of the relevant</w:t>
      </w:r>
      <w:r>
        <w:rPr>
          <w:rFonts w:ascii="Arial" w:eastAsia="Arial" w:hAnsi="Arial" w:cs="Arial"/>
          <w:sz w:val="24"/>
          <w:szCs w:val="24"/>
        </w:rPr>
        <w:t xml:space="preserve"> Call-Off Contract</w:t>
      </w:r>
      <w:r w:rsidRPr="00BD3448">
        <w:rPr>
          <w:rFonts w:ascii="Arial" w:eastAsia="Arial" w:hAnsi="Arial" w:cs="Arial"/>
          <w:sz w:val="24"/>
          <w:szCs w:val="24"/>
        </w:rPr>
        <w:t>, except those rights and obligations set out in clause</w:t>
      </w:r>
      <w:r>
        <w:rPr>
          <w:rFonts w:ascii="Arial" w:eastAsia="Arial" w:hAnsi="Arial" w:cs="Arial"/>
          <w:sz w:val="24"/>
          <w:szCs w:val="24"/>
        </w:rPr>
        <w:t xml:space="preserve"> 24.6.</w:t>
      </w:r>
    </w:p>
    <w:p w14:paraId="240C0B61" w14:textId="77777777" w:rsidR="005A5CBC" w:rsidRPr="00BD3448" w:rsidRDefault="00720B67" w:rsidP="00BD3448">
      <w:pPr>
        <w:spacing w:before="240"/>
        <w:jc w:val="left"/>
        <w:rPr>
          <w:rFonts w:ascii="Arial" w:eastAsia="Arial" w:hAnsi="Arial" w:cs="Arial"/>
          <w:sz w:val="24"/>
          <w:szCs w:val="24"/>
        </w:rPr>
      </w:pPr>
      <w:bookmarkStart w:id="91" w:name="_2afmg28" w:colFirst="0" w:colLast="0"/>
      <w:bookmarkStart w:id="92" w:name="_pkwqa1" w:colFirst="0" w:colLast="0"/>
      <w:bookmarkEnd w:id="91"/>
      <w:bookmarkEnd w:id="92"/>
      <w:r w:rsidRPr="00BD3448">
        <w:rPr>
          <w:rFonts w:ascii="Arial" w:eastAsia="Arial" w:hAnsi="Arial" w:cs="Arial"/>
          <w:sz w:val="24"/>
          <w:szCs w:val="24"/>
        </w:rPr>
        <w:t xml:space="preserve">24.3   </w:t>
      </w:r>
      <w:r w:rsidRPr="00BD3448">
        <w:rPr>
          <w:rFonts w:ascii="Arial" w:eastAsia="Arial" w:hAnsi="Arial" w:cs="Arial"/>
          <w:sz w:val="24"/>
          <w:szCs w:val="24"/>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10D753B9" w14:textId="77777777" w:rsidR="005A5CBC" w:rsidRPr="00BD3448" w:rsidRDefault="00720B67" w:rsidP="00BD3448">
      <w:pPr>
        <w:spacing w:before="240"/>
        <w:jc w:val="left"/>
        <w:rPr>
          <w:rFonts w:ascii="Arial" w:eastAsia="Arial" w:hAnsi="Arial" w:cs="Arial"/>
          <w:sz w:val="24"/>
          <w:szCs w:val="24"/>
        </w:rPr>
      </w:pPr>
      <w:bookmarkStart w:id="93" w:name="_39kk8xu" w:colFirst="0" w:colLast="0"/>
      <w:bookmarkStart w:id="94" w:name="_1opuj5n" w:colFirst="0" w:colLast="0"/>
      <w:bookmarkEnd w:id="93"/>
      <w:bookmarkEnd w:id="94"/>
      <w:r w:rsidRPr="00BD3448">
        <w:rPr>
          <w:rFonts w:ascii="Arial" w:eastAsia="Arial" w:hAnsi="Arial" w:cs="Arial"/>
          <w:sz w:val="24"/>
          <w:szCs w:val="24"/>
        </w:rPr>
        <w:t>24.4</w:t>
      </w:r>
      <w:r w:rsidRPr="00BD3448">
        <w:rPr>
          <w:rFonts w:ascii="Arial" w:eastAsia="Arial" w:hAnsi="Arial" w:cs="Arial"/>
          <w:sz w:val="24"/>
          <w:szCs w:val="24"/>
        </w:rPr>
        <w:tab/>
        <w:t xml:space="preserve">Each Party will return </w:t>
      </w:r>
      <w:proofErr w:type="gramStart"/>
      <w:r w:rsidRPr="00BD3448">
        <w:rPr>
          <w:rFonts w:ascii="Arial" w:eastAsia="Arial" w:hAnsi="Arial" w:cs="Arial"/>
          <w:sz w:val="24"/>
          <w:szCs w:val="24"/>
        </w:rPr>
        <w:t>all of</w:t>
      </w:r>
      <w:proofErr w:type="gramEnd"/>
      <w:r w:rsidRPr="00BD3448">
        <w:rPr>
          <w:rFonts w:ascii="Arial" w:eastAsia="Arial" w:hAnsi="Arial" w:cs="Arial"/>
          <w:sz w:val="24"/>
          <w:szCs w:val="24"/>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1ACA68FE" w14:textId="77777777" w:rsidR="005A5CBC" w:rsidRPr="00BD3448" w:rsidRDefault="00720B67" w:rsidP="00BD3448">
      <w:pPr>
        <w:spacing w:before="240"/>
        <w:jc w:val="left"/>
        <w:rPr>
          <w:rFonts w:ascii="Arial" w:eastAsia="Arial" w:hAnsi="Arial" w:cs="Arial"/>
          <w:sz w:val="24"/>
          <w:szCs w:val="24"/>
        </w:rPr>
      </w:pPr>
      <w:bookmarkStart w:id="95" w:name="_48pi1tg" w:colFirst="0" w:colLast="0"/>
      <w:bookmarkStart w:id="96" w:name="_2nusc19" w:colFirst="0" w:colLast="0"/>
      <w:bookmarkEnd w:id="95"/>
      <w:bookmarkEnd w:id="96"/>
      <w:r w:rsidRPr="00BD3448">
        <w:rPr>
          <w:rFonts w:ascii="Arial" w:eastAsia="Arial" w:hAnsi="Arial" w:cs="Arial"/>
          <w:sz w:val="24"/>
          <w:szCs w:val="24"/>
        </w:rPr>
        <w:t>24.5</w:t>
      </w:r>
      <w:r w:rsidRPr="00BD3448">
        <w:rPr>
          <w:rFonts w:ascii="Arial" w:eastAsia="Arial" w:hAnsi="Arial" w:cs="Arial"/>
          <w:sz w:val="24"/>
          <w:szCs w:val="24"/>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1964C6B4" w14:textId="77777777" w:rsidR="005A5CBC" w:rsidRPr="00BD3448" w:rsidRDefault="00720B67" w:rsidP="00BD3448">
      <w:pPr>
        <w:spacing w:before="240"/>
        <w:jc w:val="left"/>
        <w:rPr>
          <w:rFonts w:ascii="Arial" w:eastAsia="Arial" w:hAnsi="Arial" w:cs="Arial"/>
          <w:sz w:val="24"/>
          <w:szCs w:val="24"/>
        </w:rPr>
      </w:pPr>
      <w:bookmarkStart w:id="97" w:name="_1302m92" w:colFirst="0" w:colLast="0"/>
      <w:bookmarkStart w:id="98" w:name="_3mzq4wv" w:colFirst="0" w:colLast="0"/>
      <w:bookmarkEnd w:id="97"/>
      <w:bookmarkEnd w:id="98"/>
      <w:r w:rsidRPr="00BD3448">
        <w:rPr>
          <w:rFonts w:ascii="Arial" w:eastAsia="Arial" w:hAnsi="Arial" w:cs="Arial"/>
          <w:sz w:val="24"/>
          <w:szCs w:val="24"/>
        </w:rPr>
        <w:t>24.6</w:t>
      </w:r>
      <w:r w:rsidRPr="00BD3448">
        <w:rPr>
          <w:rFonts w:ascii="Arial" w:eastAsia="Arial" w:hAnsi="Arial" w:cs="Arial"/>
          <w:sz w:val="24"/>
          <w:szCs w:val="24"/>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408D5146" w14:textId="77777777" w:rsidR="005765BB" w:rsidRDefault="005765BB" w:rsidP="005765BB">
      <w:pPr>
        <w:jc w:val="left"/>
        <w:rPr>
          <w:rFonts w:ascii="Arial" w:eastAsia="Arial" w:hAnsi="Arial" w:cs="Arial"/>
        </w:rPr>
      </w:pPr>
      <w:bookmarkStart w:id="99" w:name="_2250f4o" w:colFirst="0" w:colLast="0"/>
      <w:bookmarkEnd w:id="99"/>
    </w:p>
    <w:p w14:paraId="0873C22D" w14:textId="77777777" w:rsidR="005765BB" w:rsidRDefault="005765BB" w:rsidP="005765BB">
      <w:pPr>
        <w:jc w:val="left"/>
        <w:rPr>
          <w:rFonts w:ascii="Arial" w:eastAsia="Arial" w:hAnsi="Arial" w:cs="Arial"/>
        </w:rPr>
      </w:pPr>
    </w:p>
    <w:p w14:paraId="22DA4A13" w14:textId="11E3AF53" w:rsidR="005A5CBC" w:rsidRDefault="00720B67">
      <w:pPr>
        <w:pStyle w:val="Heading1"/>
        <w:spacing w:before="60"/>
        <w:jc w:val="left"/>
        <w:rPr>
          <w:rFonts w:ascii="Arial" w:eastAsia="Arial" w:hAnsi="Arial" w:cs="Arial"/>
        </w:rPr>
      </w:pPr>
      <w:bookmarkStart w:id="100" w:name="_haapch" w:colFirst="0" w:colLast="0"/>
      <w:bookmarkEnd w:id="100"/>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7B27AA0D" w14:textId="77777777" w:rsidR="005A5CBC" w:rsidRPr="00BD3448" w:rsidRDefault="00720B67" w:rsidP="00BD3448">
      <w:pPr>
        <w:spacing w:before="240"/>
        <w:jc w:val="left"/>
        <w:rPr>
          <w:rFonts w:ascii="Arial" w:eastAsia="Arial" w:hAnsi="Arial" w:cs="Arial"/>
          <w:sz w:val="24"/>
          <w:szCs w:val="24"/>
        </w:rPr>
      </w:pPr>
      <w:bookmarkStart w:id="101" w:name="_319y80a" w:colFirst="0" w:colLast="0"/>
      <w:bookmarkEnd w:id="101"/>
      <w:r w:rsidRPr="00BD3448">
        <w:rPr>
          <w:rFonts w:ascii="Arial" w:eastAsia="Arial" w:hAnsi="Arial" w:cs="Arial"/>
          <w:sz w:val="24"/>
          <w:szCs w:val="24"/>
        </w:rPr>
        <w:t xml:space="preserve">25.1 </w:t>
      </w:r>
      <w:r w:rsidRPr="00BD3448">
        <w:rPr>
          <w:rFonts w:ascii="Arial" w:eastAsia="Arial" w:hAnsi="Arial" w:cs="Arial"/>
          <w:sz w:val="24"/>
          <w:szCs w:val="24"/>
        </w:rPr>
        <w:tab/>
        <w:t>The Supplier is an independent Contractor and no contract of employment or partnership is created between the Supplier and the Buyer. Neither Party is authorised to act in the name of, or on behalf of, the other Party.</w:t>
      </w:r>
    </w:p>
    <w:p w14:paraId="3BB3C03D" w14:textId="5D421021" w:rsidR="005A5CBC" w:rsidRDefault="005A5CBC">
      <w:pPr>
        <w:jc w:val="left"/>
        <w:rPr>
          <w:rFonts w:ascii="Arial" w:eastAsia="Arial" w:hAnsi="Arial" w:cs="Arial"/>
        </w:rPr>
      </w:pPr>
    </w:p>
    <w:p w14:paraId="4A71B980" w14:textId="77777777" w:rsidR="00BD3448" w:rsidRDefault="00BD3448">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2" w:name="_1gf8i83" w:colFirst="0" w:colLast="0"/>
      <w:bookmarkEnd w:id="102"/>
      <w:r>
        <w:rPr>
          <w:rFonts w:ascii="Arial" w:eastAsia="Arial" w:hAnsi="Arial" w:cs="Arial"/>
          <w:highlight w:val="white"/>
        </w:rPr>
        <w:t>26.</w:t>
      </w:r>
      <w:r>
        <w:rPr>
          <w:rFonts w:ascii="Arial" w:eastAsia="Arial" w:hAnsi="Arial" w:cs="Arial"/>
          <w:highlight w:val="white"/>
        </w:rPr>
        <w:tab/>
        <w:t>Notices</w:t>
      </w:r>
    </w:p>
    <w:p w14:paraId="6FF00EC6" w14:textId="77777777" w:rsidR="005A5CBC" w:rsidRPr="00BD3448" w:rsidRDefault="00720B67" w:rsidP="00BD3448">
      <w:pPr>
        <w:spacing w:before="240"/>
        <w:jc w:val="left"/>
        <w:rPr>
          <w:rFonts w:ascii="Arial" w:eastAsia="Arial" w:hAnsi="Arial" w:cs="Arial"/>
          <w:sz w:val="24"/>
          <w:szCs w:val="24"/>
        </w:rPr>
      </w:pPr>
      <w:r w:rsidRPr="00BD3448">
        <w:rPr>
          <w:rFonts w:ascii="Arial" w:eastAsia="Arial" w:hAnsi="Arial" w:cs="Arial"/>
          <w:sz w:val="24"/>
          <w:szCs w:val="24"/>
        </w:rPr>
        <w:t xml:space="preserve">26.1 </w:t>
      </w:r>
      <w:r w:rsidRPr="00BD3448">
        <w:rPr>
          <w:rFonts w:ascii="Arial" w:eastAsia="Arial" w:hAnsi="Arial" w:cs="Arial"/>
          <w:sz w:val="24"/>
          <w:szCs w:val="24"/>
        </w:rPr>
        <w:tab/>
        <w:t xml:space="preserve">Any notices sent must be in writing. </w:t>
      </w:r>
      <w:proofErr w:type="gramStart"/>
      <w:r w:rsidRPr="00BD3448">
        <w:rPr>
          <w:rFonts w:ascii="Arial" w:eastAsia="Arial" w:hAnsi="Arial" w:cs="Arial"/>
          <w:sz w:val="24"/>
          <w:szCs w:val="24"/>
        </w:rPr>
        <w:t>For the purpose of</w:t>
      </w:r>
      <w:proofErr w:type="gramEnd"/>
      <w:r w:rsidRPr="00BD3448">
        <w:rPr>
          <w:rFonts w:ascii="Arial" w:eastAsia="Arial" w:hAnsi="Arial" w:cs="Arial"/>
          <w:sz w:val="24"/>
          <w:szCs w:val="24"/>
        </w:rPr>
        <w:t xml:space="preserve"> this Clause, an email is accepted as being in writing.</w:t>
      </w:r>
    </w:p>
    <w:p w14:paraId="5FCE79F4" w14:textId="77777777" w:rsidR="005A5CBC" w:rsidRPr="00BD3448" w:rsidRDefault="00720B67" w:rsidP="00BD3448">
      <w:pPr>
        <w:spacing w:before="240"/>
        <w:jc w:val="left"/>
        <w:rPr>
          <w:rFonts w:ascii="Arial" w:eastAsia="Arial" w:hAnsi="Arial" w:cs="Arial"/>
          <w:sz w:val="24"/>
          <w:szCs w:val="24"/>
        </w:rPr>
      </w:pPr>
      <w:bookmarkStart w:id="103" w:name="_40ew0vw" w:colFirst="0" w:colLast="0"/>
      <w:bookmarkEnd w:id="103"/>
      <w:r w:rsidRPr="00BD3448">
        <w:rPr>
          <w:rFonts w:ascii="Arial" w:eastAsia="Arial" w:hAnsi="Arial" w:cs="Arial"/>
          <w:sz w:val="24"/>
          <w:szCs w:val="24"/>
        </w:rPr>
        <w:t xml:space="preserve">26.2 </w:t>
      </w:r>
      <w:r w:rsidRPr="00BD3448">
        <w:rPr>
          <w:rFonts w:ascii="Arial" w:eastAsia="Arial" w:hAnsi="Arial" w:cs="Arial"/>
          <w:sz w:val="24"/>
          <w:szCs w:val="24"/>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4" w:name="_2fk6b3p" w:colFirst="0" w:colLast="0"/>
      <w:bookmarkEnd w:id="104"/>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E203B02" w14:textId="77777777" w:rsidR="005A5CBC" w:rsidRPr="00BD3448" w:rsidRDefault="00720B67" w:rsidP="00BD3448">
      <w:pPr>
        <w:spacing w:before="240"/>
        <w:jc w:val="left"/>
        <w:rPr>
          <w:rFonts w:ascii="Arial" w:eastAsia="Arial" w:hAnsi="Arial" w:cs="Arial"/>
          <w:sz w:val="24"/>
          <w:szCs w:val="24"/>
        </w:rPr>
      </w:pPr>
      <w:bookmarkStart w:id="105" w:name="_upglbi" w:colFirst="0" w:colLast="0"/>
      <w:bookmarkStart w:id="106" w:name="_3ep43zb" w:colFirst="0" w:colLast="0"/>
      <w:bookmarkEnd w:id="105"/>
      <w:bookmarkEnd w:id="106"/>
      <w:r w:rsidRPr="00BD3448">
        <w:rPr>
          <w:rFonts w:ascii="Arial" w:eastAsia="Arial" w:hAnsi="Arial" w:cs="Arial"/>
          <w:sz w:val="24"/>
          <w:szCs w:val="24"/>
        </w:rPr>
        <w:t xml:space="preserve">26.3 </w:t>
      </w:r>
      <w:r w:rsidRPr="00BD3448">
        <w:rPr>
          <w:rFonts w:ascii="Arial" w:eastAsia="Arial" w:hAnsi="Arial" w:cs="Arial"/>
          <w:sz w:val="24"/>
          <w:szCs w:val="24"/>
        </w:rPr>
        <w:tab/>
        <w:t>The address and email address of each Party will be the address and email address in the Order Form.</w:t>
      </w:r>
    </w:p>
    <w:p w14:paraId="458488AE" w14:textId="29D9E8B3" w:rsidR="005A5CBC" w:rsidRDefault="005A5CBC">
      <w:pPr>
        <w:jc w:val="left"/>
        <w:rPr>
          <w:rFonts w:ascii="Arial" w:eastAsia="Arial" w:hAnsi="Arial" w:cs="Arial"/>
        </w:rPr>
      </w:pPr>
    </w:p>
    <w:p w14:paraId="27C0DCF7" w14:textId="77777777" w:rsidR="005765BB" w:rsidRDefault="005765BB">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7" w:name="_1tuee74" w:colFirst="0" w:colLast="0"/>
      <w:bookmarkEnd w:id="107"/>
      <w:r>
        <w:rPr>
          <w:rFonts w:ascii="Arial" w:eastAsia="Arial" w:hAnsi="Arial" w:cs="Arial"/>
          <w:highlight w:val="white"/>
        </w:rPr>
        <w:t>27.</w:t>
      </w:r>
      <w:r>
        <w:rPr>
          <w:rFonts w:ascii="Arial" w:eastAsia="Arial" w:hAnsi="Arial" w:cs="Arial"/>
          <w:highlight w:val="white"/>
        </w:rPr>
        <w:tab/>
        <w:t>Exit plan</w:t>
      </w:r>
    </w:p>
    <w:p w14:paraId="21DA8C8F"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27.1 </w:t>
      </w:r>
      <w:r w:rsidRPr="00240F3F">
        <w:rPr>
          <w:rFonts w:ascii="Arial" w:eastAsia="Arial" w:hAnsi="Arial" w:cs="Arial"/>
          <w:sz w:val="24"/>
          <w:szCs w:val="24"/>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524BE52" w:rsidR="005A5CBC" w:rsidRDefault="005A5CBC">
      <w:pPr>
        <w:spacing w:before="60"/>
        <w:jc w:val="left"/>
        <w:rPr>
          <w:rFonts w:ascii="Arial" w:eastAsia="Arial" w:hAnsi="Arial" w:cs="Arial"/>
        </w:rPr>
      </w:pPr>
    </w:p>
    <w:p w14:paraId="1DA63CAA" w14:textId="77777777" w:rsidR="00240F3F" w:rsidRDefault="00240F3F">
      <w:pPr>
        <w:spacing w:before="60"/>
        <w:jc w:val="left"/>
        <w:rPr>
          <w:rFonts w:ascii="Arial" w:eastAsia="Arial" w:hAnsi="Arial" w:cs="Arial"/>
        </w:rPr>
      </w:pPr>
    </w:p>
    <w:p w14:paraId="72AFFDAB" w14:textId="77777777" w:rsidR="00240F3F" w:rsidRPr="00240F3F" w:rsidRDefault="00720B67" w:rsidP="00240F3F">
      <w:pPr>
        <w:pStyle w:val="Heading1"/>
        <w:jc w:val="left"/>
        <w:rPr>
          <w:rFonts w:ascii="Arial" w:eastAsia="Arial" w:hAnsi="Arial" w:cs="Arial"/>
          <w:highlight w:val="white"/>
        </w:rPr>
      </w:pPr>
      <w:bookmarkStart w:id="108" w:name="_4du1wux" w:colFirst="0" w:colLast="0"/>
      <w:bookmarkEnd w:id="108"/>
      <w:r w:rsidRPr="00240F3F">
        <w:rPr>
          <w:rFonts w:ascii="Arial" w:eastAsia="Arial" w:hAnsi="Arial" w:cs="Arial"/>
          <w:highlight w:val="white"/>
        </w:rPr>
        <w:t xml:space="preserve">28. </w:t>
      </w:r>
      <w:r w:rsidRPr="00240F3F">
        <w:rPr>
          <w:rFonts w:ascii="Arial" w:eastAsia="Arial" w:hAnsi="Arial" w:cs="Arial"/>
          <w:highlight w:val="white"/>
        </w:rPr>
        <w:tab/>
        <w:t>Staff Transfer</w:t>
      </w:r>
    </w:p>
    <w:p w14:paraId="4D422424" w14:textId="6D6790AB" w:rsidR="00240F3F"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28.1</w:t>
      </w:r>
      <w:r w:rsidR="00240F3F" w:rsidRPr="00240F3F">
        <w:rPr>
          <w:rFonts w:ascii="Arial" w:eastAsia="Arial" w:hAnsi="Arial" w:cs="Arial"/>
          <w:sz w:val="24"/>
          <w:szCs w:val="24"/>
        </w:rPr>
        <w:tab/>
      </w:r>
      <w:r w:rsidRPr="00240F3F">
        <w:rPr>
          <w:rFonts w:ascii="Arial" w:eastAsia="Arial" w:hAnsi="Arial" w:cs="Arial"/>
          <w:sz w:val="24"/>
          <w:szCs w:val="24"/>
        </w:rPr>
        <w:t>The Parties agree that nothing in the Call-Off Contract or the provision of the Services is expected to give rise to a transfer of employment to which the Employme</w:t>
      </w:r>
      <w:r w:rsidR="00240F3F" w:rsidRPr="00240F3F">
        <w:rPr>
          <w:rFonts w:ascii="Arial" w:eastAsia="Arial" w:hAnsi="Arial" w:cs="Arial"/>
          <w:sz w:val="24"/>
          <w:szCs w:val="24"/>
        </w:rPr>
        <w:t>nt Regulations apply.</w:t>
      </w:r>
    </w:p>
    <w:p w14:paraId="6BC9F455" w14:textId="05E7E197" w:rsidR="005A5CBC" w:rsidRPr="00240F3F" w:rsidRDefault="00240F3F" w:rsidP="00240F3F">
      <w:pPr>
        <w:spacing w:before="240"/>
        <w:jc w:val="left"/>
        <w:rPr>
          <w:rFonts w:ascii="Arial" w:eastAsia="Arial" w:hAnsi="Arial" w:cs="Arial"/>
          <w:sz w:val="24"/>
          <w:szCs w:val="24"/>
        </w:rPr>
      </w:pPr>
      <w:r w:rsidRPr="00240F3F">
        <w:rPr>
          <w:rFonts w:ascii="Arial" w:eastAsia="Arial" w:hAnsi="Arial" w:cs="Arial"/>
          <w:sz w:val="24"/>
          <w:szCs w:val="24"/>
        </w:rPr>
        <w:lastRenderedPageBreak/>
        <w:t>28.2</w:t>
      </w:r>
      <w:r w:rsidRPr="00240F3F">
        <w:rPr>
          <w:rFonts w:ascii="Arial" w:eastAsia="Arial" w:hAnsi="Arial" w:cs="Arial"/>
          <w:sz w:val="24"/>
          <w:szCs w:val="24"/>
        </w:rPr>
        <w:tab/>
      </w:r>
      <w:r w:rsidR="00720B67" w:rsidRPr="00240F3F">
        <w:rPr>
          <w:rFonts w:ascii="Arial" w:eastAsia="Arial" w:hAnsi="Arial" w:cs="Arial"/>
          <w:sz w:val="24"/>
          <w:szCs w:val="24"/>
        </w:rPr>
        <w:t xml:space="preserve">The Supplier will fully indemnify the Buyer against all Supplier Staff Liabilities which arise </w:t>
      </w:r>
      <w:proofErr w:type="gramStart"/>
      <w:r w:rsidR="00720B67" w:rsidRPr="00240F3F">
        <w:rPr>
          <w:rFonts w:ascii="Arial" w:eastAsia="Arial" w:hAnsi="Arial" w:cs="Arial"/>
          <w:sz w:val="24"/>
          <w:szCs w:val="24"/>
        </w:rPr>
        <w:t>as a result of</w:t>
      </w:r>
      <w:proofErr w:type="gramEnd"/>
      <w:r w:rsidR="00720B67" w:rsidRPr="00240F3F">
        <w:rPr>
          <w:rFonts w:ascii="Arial" w:eastAsia="Arial" w:hAnsi="Arial" w:cs="Arial"/>
          <w:sz w:val="24"/>
          <w:szCs w:val="24"/>
        </w:rPr>
        <w:t xml:space="preserve"> any claims brought against the Buyer due to any act or omission of the Supplier or any Supplier Staff.</w:t>
      </w:r>
    </w:p>
    <w:p w14:paraId="3DAF58D7" w14:textId="03652B18" w:rsidR="005A5CBC" w:rsidRPr="00240F3F" w:rsidRDefault="00720B67" w:rsidP="00240F3F">
      <w:pPr>
        <w:spacing w:before="240"/>
        <w:jc w:val="left"/>
        <w:rPr>
          <w:rFonts w:ascii="Arial" w:eastAsia="Arial" w:hAnsi="Arial" w:cs="Arial"/>
          <w:sz w:val="24"/>
          <w:szCs w:val="24"/>
        </w:rPr>
      </w:pPr>
      <w:bookmarkStart w:id="109" w:name="_2szc72q" w:colFirst="0" w:colLast="0"/>
      <w:bookmarkEnd w:id="109"/>
      <w:r w:rsidRPr="00240F3F">
        <w:rPr>
          <w:rFonts w:ascii="Arial" w:eastAsia="Arial" w:hAnsi="Arial" w:cs="Arial"/>
          <w:sz w:val="24"/>
          <w:szCs w:val="24"/>
        </w:rPr>
        <w:t>28.3</w:t>
      </w:r>
      <w:r w:rsidR="00240F3F">
        <w:rPr>
          <w:rFonts w:ascii="Arial" w:eastAsia="Arial" w:hAnsi="Arial" w:cs="Arial"/>
          <w:sz w:val="24"/>
          <w:szCs w:val="24"/>
        </w:rPr>
        <w:tab/>
      </w:r>
      <w:r w:rsidRPr="00240F3F">
        <w:rPr>
          <w:rFonts w:ascii="Arial" w:eastAsia="Arial" w:hAnsi="Arial" w:cs="Arial"/>
          <w:sz w:val="24"/>
          <w:szCs w:val="24"/>
        </w:rPr>
        <w:t>The indemnity given in Clause 28.2 will be uncapped.</w:t>
      </w:r>
    </w:p>
    <w:p w14:paraId="0AF0029B" w14:textId="53839EEA" w:rsidR="005A5CBC" w:rsidRDefault="005A5CBC">
      <w:pPr>
        <w:rPr>
          <w:rFonts w:ascii="Arial" w:eastAsia="Arial" w:hAnsi="Arial" w:cs="Arial"/>
        </w:rPr>
      </w:pPr>
    </w:p>
    <w:p w14:paraId="7B7457E3" w14:textId="77777777" w:rsidR="00240F3F" w:rsidRDefault="00240F3F">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0" w:name="_184mhaj" w:colFirst="0" w:colLast="0"/>
      <w:bookmarkEnd w:id="110"/>
      <w:r>
        <w:rPr>
          <w:rFonts w:ascii="Arial" w:eastAsia="Arial" w:hAnsi="Arial" w:cs="Arial"/>
          <w:highlight w:val="white"/>
        </w:rPr>
        <w:t>29.</w:t>
      </w:r>
      <w:r>
        <w:rPr>
          <w:rFonts w:ascii="Arial" w:eastAsia="Arial" w:hAnsi="Arial" w:cs="Arial"/>
          <w:highlight w:val="white"/>
        </w:rPr>
        <w:tab/>
        <w:t>Help at retendering and handover to replacement supplier</w:t>
      </w:r>
    </w:p>
    <w:p w14:paraId="5BE1C974"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29.1 </w:t>
      </w:r>
      <w:r w:rsidRPr="00240F3F">
        <w:rPr>
          <w:rFonts w:ascii="Arial" w:eastAsia="Arial" w:hAnsi="Arial" w:cs="Arial"/>
          <w:sz w:val="24"/>
          <w:szCs w:val="24"/>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42394536" w14:textId="77777777" w:rsidR="005A5CBC" w:rsidRPr="00240F3F" w:rsidRDefault="00720B67" w:rsidP="00240F3F">
      <w:pPr>
        <w:spacing w:before="240"/>
        <w:jc w:val="left"/>
        <w:rPr>
          <w:rFonts w:ascii="Arial" w:eastAsia="Arial" w:hAnsi="Arial" w:cs="Arial"/>
          <w:sz w:val="24"/>
          <w:szCs w:val="24"/>
        </w:rPr>
      </w:pPr>
      <w:bookmarkStart w:id="111" w:name="_3s49zyc" w:colFirst="0" w:colLast="0"/>
      <w:bookmarkEnd w:id="111"/>
      <w:r w:rsidRPr="00240F3F">
        <w:rPr>
          <w:rFonts w:ascii="Arial" w:eastAsia="Arial" w:hAnsi="Arial" w:cs="Arial"/>
          <w:sz w:val="24"/>
          <w:szCs w:val="24"/>
        </w:rPr>
        <w:t>29.2</w:t>
      </w:r>
      <w:r w:rsidRPr="00240F3F">
        <w:rPr>
          <w:rFonts w:ascii="Arial" w:eastAsia="Arial" w:hAnsi="Arial" w:cs="Arial"/>
          <w:sz w:val="24"/>
          <w:szCs w:val="24"/>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0B0246F6" w:rsidR="005A5CBC" w:rsidRDefault="005A5CBC">
      <w:pPr>
        <w:jc w:val="left"/>
        <w:rPr>
          <w:rFonts w:ascii="Arial" w:eastAsia="Arial" w:hAnsi="Arial" w:cs="Arial"/>
        </w:rPr>
      </w:pPr>
    </w:p>
    <w:p w14:paraId="71690715" w14:textId="77777777" w:rsidR="00240F3F" w:rsidRDefault="00240F3F">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2" w:name="_279ka65" w:colFirst="0" w:colLast="0"/>
      <w:bookmarkEnd w:id="112"/>
      <w:r>
        <w:rPr>
          <w:rFonts w:ascii="Arial" w:eastAsia="Arial" w:hAnsi="Arial" w:cs="Arial"/>
          <w:highlight w:val="white"/>
        </w:rPr>
        <w:t>30.</w:t>
      </w:r>
      <w:r>
        <w:rPr>
          <w:rFonts w:ascii="Arial" w:eastAsia="Arial" w:hAnsi="Arial" w:cs="Arial"/>
          <w:highlight w:val="white"/>
        </w:rPr>
        <w:tab/>
        <w:t>Changes to services</w:t>
      </w:r>
    </w:p>
    <w:p w14:paraId="77D11239" w14:textId="77777777" w:rsid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30.1 </w:t>
      </w:r>
      <w:r w:rsidRPr="00240F3F">
        <w:rPr>
          <w:rFonts w:ascii="Arial" w:eastAsia="Arial" w:hAnsi="Arial" w:cs="Arial"/>
          <w:sz w:val="24"/>
          <w:szCs w:val="24"/>
        </w:rPr>
        <w:tab/>
        <w:t>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w:t>
      </w:r>
      <w:r w:rsidR="00240F3F">
        <w:rPr>
          <w:rFonts w:ascii="Arial" w:eastAsia="Arial" w:hAnsi="Arial" w:cs="Arial"/>
          <w:sz w:val="24"/>
          <w:szCs w:val="24"/>
        </w:rPr>
        <w:t>upplier to agree these changes.</w:t>
      </w:r>
    </w:p>
    <w:p w14:paraId="1690027F" w14:textId="50235DC4" w:rsidR="005A5CBC" w:rsidRPr="00240F3F" w:rsidRDefault="00720B67" w:rsidP="00240F3F">
      <w:pPr>
        <w:spacing w:before="240"/>
        <w:jc w:val="left"/>
        <w:rPr>
          <w:rFonts w:ascii="Arial" w:eastAsia="Arial" w:hAnsi="Arial" w:cs="Arial"/>
          <w:sz w:val="24"/>
          <w:szCs w:val="24"/>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sidRPr="00240F3F">
        <w:rPr>
          <w:rFonts w:ascii="Arial" w:eastAsia="Arial" w:hAnsi="Arial" w:cs="Arial"/>
          <w:sz w:val="24"/>
          <w:szCs w:val="24"/>
        </w:rPr>
        <w:t>The</w:t>
      </w:r>
      <w:r>
        <w:rPr>
          <w:rFonts w:ascii="Arial" w:eastAsia="Arial" w:hAnsi="Arial" w:cs="Arial"/>
          <w:sz w:val="24"/>
          <w:szCs w:val="24"/>
        </w:rPr>
        <w:t xml:space="preserve"> Supplier will consider any </w:t>
      </w:r>
      <w:r w:rsidRPr="00240F3F">
        <w:rPr>
          <w:rFonts w:ascii="Arial" w:eastAsia="Arial" w:hAnsi="Arial" w:cs="Arial"/>
          <w:sz w:val="24"/>
          <w:szCs w:val="24"/>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sidRPr="00240F3F">
        <w:rPr>
          <w:rFonts w:ascii="Arial" w:eastAsia="Arial" w:hAnsi="Arial" w:cs="Arial"/>
          <w:sz w:val="24"/>
          <w:szCs w:val="24"/>
        </w:rPr>
        <w:t>request</w:t>
      </w:r>
      <w:r>
        <w:rPr>
          <w:rFonts w:ascii="Arial" w:eastAsia="Arial" w:hAnsi="Arial" w:cs="Arial"/>
          <w:sz w:val="24"/>
          <w:szCs w:val="24"/>
        </w:rPr>
        <w:t xml:space="preserve">. </w:t>
      </w:r>
    </w:p>
    <w:p w14:paraId="2DBC783D" w14:textId="269D6A9B" w:rsidR="005A5CBC" w:rsidRDefault="005A5CBC">
      <w:pPr>
        <w:jc w:val="left"/>
        <w:rPr>
          <w:rFonts w:ascii="Arial" w:eastAsia="Arial" w:hAnsi="Arial" w:cs="Arial"/>
        </w:rPr>
      </w:pPr>
    </w:p>
    <w:p w14:paraId="000F7C74" w14:textId="77777777" w:rsidR="00240F3F" w:rsidRDefault="00240F3F">
      <w:pPr>
        <w:jc w:val="left"/>
        <w:rPr>
          <w:rFonts w:ascii="Arial" w:eastAsia="Arial" w:hAnsi="Arial" w:cs="Arial"/>
        </w:rPr>
      </w:pPr>
    </w:p>
    <w:p w14:paraId="325D752F" w14:textId="03334265" w:rsidR="005A5CBC" w:rsidRDefault="00B57E37">
      <w:pPr>
        <w:pStyle w:val="Heading1"/>
        <w:jc w:val="left"/>
        <w:rPr>
          <w:rFonts w:ascii="Arial" w:eastAsia="Arial" w:hAnsi="Arial" w:cs="Arial"/>
        </w:rPr>
      </w:pPr>
      <w:bookmarkStart w:id="113" w:name="_meukdy" w:colFirst="0" w:colLast="0"/>
      <w:bookmarkEnd w:id="113"/>
      <w:r>
        <w:rPr>
          <w:rFonts w:ascii="Arial" w:eastAsia="Arial" w:hAnsi="Arial" w:cs="Arial"/>
          <w:highlight w:val="white"/>
        </w:rPr>
        <w:t>31.</w:t>
      </w:r>
      <w:r>
        <w:rPr>
          <w:rFonts w:ascii="Arial" w:eastAsia="Arial" w:hAnsi="Arial" w:cs="Arial"/>
          <w:highlight w:val="white"/>
        </w:rPr>
        <w:tab/>
        <w:t>Contract changes</w:t>
      </w:r>
    </w:p>
    <w:p w14:paraId="369426C4" w14:textId="77777777" w:rsidR="005A5CBC" w:rsidRPr="00240F3F" w:rsidRDefault="00720B67" w:rsidP="00240F3F">
      <w:pPr>
        <w:spacing w:before="240"/>
        <w:jc w:val="left"/>
        <w:rPr>
          <w:rFonts w:ascii="Arial" w:eastAsia="Arial" w:hAnsi="Arial" w:cs="Arial"/>
          <w:sz w:val="24"/>
          <w:szCs w:val="24"/>
        </w:rPr>
      </w:pPr>
      <w:bookmarkStart w:id="114" w:name="_36ei31r" w:colFirst="0" w:colLast="0"/>
      <w:bookmarkEnd w:id="114"/>
      <w:r w:rsidRPr="00240F3F">
        <w:rPr>
          <w:rFonts w:ascii="Arial" w:eastAsia="Arial" w:hAnsi="Arial" w:cs="Arial"/>
          <w:sz w:val="24"/>
          <w:szCs w:val="24"/>
        </w:rPr>
        <w:t xml:space="preserve">31.1 </w:t>
      </w:r>
      <w:r w:rsidRPr="00240F3F">
        <w:rPr>
          <w:rFonts w:ascii="Arial" w:eastAsia="Arial" w:hAnsi="Arial" w:cs="Arial"/>
          <w:sz w:val="24"/>
          <w:szCs w:val="24"/>
        </w:rPr>
        <w:tab/>
        <w:t xml:space="preserve">All changes to the Call-Off Contract which cannot be accommodated informally as described in Clause 30 will require a Contract Change Note. </w:t>
      </w:r>
    </w:p>
    <w:p w14:paraId="4EE54914" w14:textId="1C018E04" w:rsidR="005A5CBC" w:rsidRPr="00240F3F" w:rsidRDefault="00720B67" w:rsidP="00240F3F">
      <w:pPr>
        <w:spacing w:before="240"/>
        <w:jc w:val="left"/>
        <w:rPr>
          <w:rFonts w:ascii="Arial" w:eastAsia="Arial" w:hAnsi="Arial" w:cs="Arial"/>
          <w:sz w:val="24"/>
          <w:szCs w:val="24"/>
        </w:rPr>
      </w:pPr>
      <w:bookmarkStart w:id="115" w:name="_1ljsd9k" w:colFirst="0" w:colLast="0"/>
      <w:bookmarkStart w:id="116" w:name="_45jfvxd" w:colFirst="0" w:colLast="0"/>
      <w:bookmarkEnd w:id="115"/>
      <w:bookmarkEnd w:id="116"/>
      <w:r w:rsidRPr="00240F3F">
        <w:rPr>
          <w:rFonts w:ascii="Arial" w:eastAsia="Arial" w:hAnsi="Arial" w:cs="Arial"/>
          <w:sz w:val="24"/>
          <w:szCs w:val="24"/>
        </w:rPr>
        <w:t xml:space="preserve">31.2 </w:t>
      </w:r>
      <w:r w:rsidRPr="00240F3F">
        <w:rPr>
          <w:rFonts w:ascii="Arial" w:eastAsia="Arial" w:hAnsi="Arial" w:cs="Arial"/>
          <w:sz w:val="24"/>
          <w:szCs w:val="24"/>
        </w:rPr>
        <w:tab/>
        <w:t xml:space="preserve">Either Party may request a contract change by completing and sending a draft Contract Change Note in the form in Schedule 4 of Part C - The Schedules ('the </w:t>
      </w:r>
      <w:r w:rsidRPr="00240F3F">
        <w:rPr>
          <w:rFonts w:ascii="Arial" w:eastAsia="Arial" w:hAnsi="Arial" w:cs="Arial"/>
          <w:b/>
          <w:sz w:val="24"/>
          <w:szCs w:val="24"/>
        </w:rPr>
        <w:t>Contract Change Notice</w:t>
      </w:r>
      <w:r w:rsidRPr="00240F3F">
        <w:rPr>
          <w:rFonts w:ascii="Arial" w:eastAsia="Arial" w:hAnsi="Arial" w:cs="Arial"/>
          <w:sz w:val="24"/>
          <w:szCs w:val="24"/>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sidRPr="00240F3F">
        <w:rPr>
          <w:rFonts w:ascii="Arial" w:eastAsia="Arial" w:hAnsi="Arial" w:cs="Arial"/>
          <w:sz w:val="24"/>
          <w:szCs w:val="24"/>
        </w:rPr>
        <w:t>n</w:t>
      </w:r>
      <w:r w:rsidRPr="00240F3F">
        <w:rPr>
          <w:rFonts w:ascii="Arial" w:eastAsia="Arial" w:hAnsi="Arial" w:cs="Arial"/>
          <w:sz w:val="24"/>
          <w:szCs w:val="24"/>
        </w:rPr>
        <w:t xml:space="preserve">or delay consent to the other Party’s proposed changes to the Call-Off Contract. </w:t>
      </w:r>
    </w:p>
    <w:p w14:paraId="0D05FB32" w14:textId="77777777" w:rsid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31.3 </w:t>
      </w:r>
      <w:r w:rsidRPr="00240F3F">
        <w:rPr>
          <w:rFonts w:ascii="Arial" w:eastAsia="Arial" w:hAnsi="Arial" w:cs="Arial"/>
          <w:sz w:val="24"/>
          <w:szCs w:val="24"/>
        </w:rPr>
        <w:tab/>
        <w:t xml:space="preserve">Due to the agile-based delivery methodology recommended by the Framework Agreement, it may not be possible to exactly define the consumption of Services over the </w:t>
      </w:r>
      <w:r w:rsidRPr="00240F3F">
        <w:rPr>
          <w:rFonts w:ascii="Arial" w:eastAsia="Arial" w:hAnsi="Arial" w:cs="Arial"/>
          <w:sz w:val="24"/>
          <w:szCs w:val="24"/>
        </w:rPr>
        <w:lastRenderedPageBreak/>
        <w:t>duration of the Call-Off Contract in a static Order Form. The Supplier should state the initial value of all Services that are likely to be consumed under the Call-Off Contract.</w:t>
      </w:r>
    </w:p>
    <w:p w14:paraId="071A463C" w14:textId="488F131D" w:rsidR="00240F3F" w:rsidRDefault="00240F3F">
      <w:pPr>
        <w:jc w:val="left"/>
        <w:rPr>
          <w:rFonts w:ascii="Arial" w:eastAsia="Arial" w:hAnsi="Arial" w:cs="Arial"/>
        </w:rPr>
      </w:pPr>
    </w:p>
    <w:p w14:paraId="33DD2B95" w14:textId="77777777" w:rsidR="00240F3F" w:rsidRDefault="00240F3F">
      <w:pPr>
        <w:jc w:val="left"/>
        <w:rPr>
          <w:rFonts w:ascii="Arial" w:eastAsia="Arial" w:hAnsi="Arial" w:cs="Arial"/>
        </w:rPr>
      </w:pPr>
    </w:p>
    <w:p w14:paraId="757471AF" w14:textId="2B4993A2" w:rsidR="005A5CBC" w:rsidRDefault="00720B67">
      <w:pPr>
        <w:pStyle w:val="Heading1"/>
        <w:jc w:val="left"/>
        <w:rPr>
          <w:rFonts w:ascii="Arial" w:eastAsia="Arial" w:hAnsi="Arial" w:cs="Arial"/>
        </w:rPr>
      </w:pPr>
      <w:bookmarkStart w:id="117" w:name="_2koq656" w:colFirst="0" w:colLast="0"/>
      <w:bookmarkEnd w:id="117"/>
      <w:r>
        <w:rPr>
          <w:rFonts w:ascii="Arial" w:eastAsia="Arial" w:hAnsi="Arial" w:cs="Arial"/>
        </w:rPr>
        <w:t>32.</w:t>
      </w:r>
      <w:r>
        <w:rPr>
          <w:rFonts w:ascii="Arial" w:eastAsia="Arial" w:hAnsi="Arial" w:cs="Arial"/>
        </w:rPr>
        <w:tab/>
        <w:t>Force Majeure</w:t>
      </w:r>
      <w:bookmarkStart w:id="118" w:name="_zu0gcz" w:colFirst="0" w:colLast="0"/>
      <w:bookmarkEnd w:id="118"/>
    </w:p>
    <w:p w14:paraId="0F3A34F2" w14:textId="77777777" w:rsidR="005A5CBC" w:rsidRPr="00240F3F" w:rsidRDefault="00720B67" w:rsidP="00240F3F">
      <w:pPr>
        <w:spacing w:before="240"/>
        <w:jc w:val="left"/>
        <w:rPr>
          <w:rFonts w:ascii="Arial" w:eastAsia="Arial" w:hAnsi="Arial" w:cs="Arial"/>
          <w:sz w:val="24"/>
          <w:szCs w:val="24"/>
        </w:rPr>
      </w:pPr>
      <w:bookmarkStart w:id="119" w:name="_3jtnz0s" w:colFirst="0" w:colLast="0"/>
      <w:bookmarkEnd w:id="119"/>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sidRPr="00240F3F">
        <w:rPr>
          <w:rFonts w:ascii="Arial" w:eastAsia="Arial" w:hAnsi="Arial" w:cs="Arial"/>
          <w:sz w:val="24"/>
          <w:szCs w:val="24"/>
        </w:rPr>
        <w:t>failure to</w:t>
      </w:r>
      <w:r>
        <w:rPr>
          <w:rFonts w:ascii="Arial" w:eastAsia="Arial" w:hAnsi="Arial" w:cs="Arial"/>
          <w:sz w:val="24"/>
          <w:szCs w:val="24"/>
        </w:rPr>
        <w:t xml:space="preserve"> </w:t>
      </w:r>
      <w:r w:rsidRPr="00240F3F">
        <w:rPr>
          <w:rFonts w:ascii="Arial" w:eastAsia="Arial" w:hAnsi="Arial" w:cs="Arial"/>
          <w:sz w:val="24"/>
          <w:szCs w:val="24"/>
        </w:rPr>
        <w:t>perform</w:t>
      </w:r>
      <w:r>
        <w:rPr>
          <w:rFonts w:ascii="Arial" w:eastAsia="Arial" w:hAnsi="Arial" w:cs="Arial"/>
          <w:sz w:val="24"/>
          <w:szCs w:val="24"/>
        </w:rPr>
        <w:t xml:space="preserve">, its obligations under the Call-Off Contract (other than a payment of money) </w:t>
      </w:r>
      <w:r w:rsidRPr="00240F3F">
        <w:rPr>
          <w:rFonts w:ascii="Arial" w:eastAsia="Arial" w:hAnsi="Arial" w:cs="Arial"/>
          <w:sz w:val="24"/>
          <w:szCs w:val="24"/>
        </w:rPr>
        <w:t>to the extent that</w:t>
      </w:r>
      <w:r>
        <w:rPr>
          <w:rFonts w:ascii="Arial" w:eastAsia="Arial" w:hAnsi="Arial" w:cs="Arial"/>
          <w:sz w:val="24"/>
          <w:szCs w:val="24"/>
        </w:rPr>
        <w:t xml:space="preserve"> such delay or failure is a result of a Force Majeure event. Each Party will use all reasonable endeavours to continue to </w:t>
      </w:r>
      <w:r w:rsidRPr="00240F3F">
        <w:rPr>
          <w:rFonts w:ascii="Arial" w:eastAsia="Arial" w:hAnsi="Arial" w:cs="Arial"/>
          <w:sz w:val="24"/>
          <w:szCs w:val="24"/>
        </w:rPr>
        <w:t>perform</w:t>
      </w:r>
      <w:r>
        <w:rPr>
          <w:rFonts w:ascii="Arial" w:eastAsia="Arial" w:hAnsi="Arial" w:cs="Arial"/>
          <w:sz w:val="24"/>
          <w:szCs w:val="24"/>
        </w:rPr>
        <w:t xml:space="preserve"> its obligations under the Call-Off Contract </w:t>
      </w:r>
      <w:r w:rsidRPr="00240F3F">
        <w:rPr>
          <w:rFonts w:ascii="Arial" w:eastAsia="Arial" w:hAnsi="Arial" w:cs="Arial"/>
          <w:sz w:val="24"/>
          <w:szCs w:val="24"/>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240F3F">
        <w:rPr>
          <w:rFonts w:ascii="Arial" w:eastAsia="Arial" w:hAnsi="Arial" w:cs="Arial"/>
          <w:sz w:val="24"/>
          <w:szCs w:val="24"/>
        </w:rPr>
        <w:t>terminate</w:t>
      </w:r>
      <w:r>
        <w:rPr>
          <w:rFonts w:ascii="Arial" w:eastAsia="Arial" w:hAnsi="Arial" w:cs="Arial"/>
          <w:sz w:val="24"/>
          <w:szCs w:val="24"/>
        </w:rPr>
        <w:t xml:space="preserve"> the Call-Off Contract with immediate effect by notice in writing.</w:t>
      </w:r>
    </w:p>
    <w:p w14:paraId="30EDA504" w14:textId="77777777" w:rsidR="005765BB" w:rsidRDefault="005765BB" w:rsidP="005765BB">
      <w:pPr>
        <w:jc w:val="left"/>
        <w:rPr>
          <w:rFonts w:ascii="Arial" w:eastAsia="Arial" w:hAnsi="Arial" w:cs="Arial"/>
        </w:rPr>
      </w:pPr>
      <w:bookmarkStart w:id="120" w:name="_1yyy98l" w:colFirst="0" w:colLast="0"/>
      <w:bookmarkStart w:id="121" w:name="_4iylrwe" w:colFirst="0" w:colLast="0"/>
      <w:bookmarkEnd w:id="120"/>
      <w:bookmarkEnd w:id="121"/>
    </w:p>
    <w:p w14:paraId="27E05FA6" w14:textId="77777777" w:rsidR="005765BB" w:rsidRDefault="005765BB" w:rsidP="005765BB">
      <w:pPr>
        <w:jc w:val="left"/>
        <w:rPr>
          <w:rFonts w:ascii="Arial" w:eastAsia="Arial" w:hAnsi="Arial" w:cs="Arial"/>
        </w:rPr>
      </w:pPr>
    </w:p>
    <w:p w14:paraId="7CDC7802" w14:textId="77777777" w:rsidR="005A5CBC" w:rsidRDefault="00720B67">
      <w:pPr>
        <w:pStyle w:val="Heading1"/>
        <w:jc w:val="left"/>
        <w:rPr>
          <w:rFonts w:ascii="Arial" w:eastAsia="Arial" w:hAnsi="Arial" w:cs="Arial"/>
        </w:rPr>
      </w:pPr>
      <w:r>
        <w:rPr>
          <w:rFonts w:ascii="Arial" w:eastAsia="Arial" w:hAnsi="Arial" w:cs="Arial"/>
        </w:rPr>
        <w:t>33.</w:t>
      </w:r>
      <w:r>
        <w:rPr>
          <w:rFonts w:ascii="Arial" w:eastAsia="Arial" w:hAnsi="Arial" w:cs="Arial"/>
        </w:rPr>
        <w:tab/>
        <w:t xml:space="preserve">Entire agreement </w:t>
      </w:r>
    </w:p>
    <w:p w14:paraId="3F863E9F" w14:textId="77777777" w:rsidR="005A5CBC" w:rsidRPr="00240F3F" w:rsidRDefault="00720B67" w:rsidP="00240F3F">
      <w:pPr>
        <w:spacing w:before="240"/>
        <w:jc w:val="left"/>
        <w:rPr>
          <w:rFonts w:ascii="Arial" w:eastAsia="Arial" w:hAnsi="Arial" w:cs="Arial"/>
          <w:sz w:val="24"/>
          <w:szCs w:val="24"/>
        </w:rPr>
      </w:pPr>
      <w:bookmarkStart w:id="122" w:name="_2y3w247" w:colFirst="0" w:colLast="0"/>
      <w:bookmarkStart w:id="123" w:name="_1d96cc0" w:colFirst="0" w:colLast="0"/>
      <w:bookmarkEnd w:id="122"/>
      <w:bookmarkEnd w:id="123"/>
      <w:r w:rsidRPr="00240F3F">
        <w:rPr>
          <w:rFonts w:ascii="Arial" w:eastAsia="Arial" w:hAnsi="Arial" w:cs="Arial"/>
          <w:sz w:val="24"/>
          <w:szCs w:val="24"/>
        </w:rPr>
        <w:t xml:space="preserve">33.1 </w:t>
      </w:r>
      <w:r w:rsidRPr="00240F3F">
        <w:rPr>
          <w:rFonts w:ascii="Arial" w:eastAsia="Arial" w:hAnsi="Arial" w:cs="Arial"/>
          <w:sz w:val="24"/>
          <w:szCs w:val="24"/>
        </w:rPr>
        <w:tab/>
        <w:t>The Call-Off Contract constitutes the entire agreement between the Parties relating to the matters dealt within it. It supersedes any previous agreement between the Parties relating to such matters.</w:t>
      </w:r>
    </w:p>
    <w:p w14:paraId="24CAA9B8" w14:textId="77777777" w:rsidR="005A5CBC" w:rsidRPr="00240F3F" w:rsidRDefault="00720B67" w:rsidP="00240F3F">
      <w:pPr>
        <w:spacing w:before="240"/>
        <w:jc w:val="left"/>
        <w:rPr>
          <w:rFonts w:ascii="Arial" w:eastAsia="Arial" w:hAnsi="Arial" w:cs="Arial"/>
          <w:sz w:val="24"/>
          <w:szCs w:val="24"/>
        </w:rPr>
      </w:pPr>
      <w:bookmarkStart w:id="124" w:name="_3x8tuzt" w:colFirst="0" w:colLast="0"/>
      <w:bookmarkEnd w:id="124"/>
      <w:r w:rsidRPr="00240F3F">
        <w:rPr>
          <w:rFonts w:ascii="Arial" w:eastAsia="Arial" w:hAnsi="Arial" w:cs="Arial"/>
          <w:sz w:val="24"/>
          <w:szCs w:val="24"/>
        </w:rPr>
        <w:t xml:space="preserve">33.2 </w:t>
      </w:r>
      <w:r w:rsidRPr="00240F3F">
        <w:rPr>
          <w:rFonts w:ascii="Arial" w:eastAsia="Arial" w:hAnsi="Arial" w:cs="Arial"/>
          <w:sz w:val="24"/>
          <w:szCs w:val="24"/>
        </w:rPr>
        <w:tab/>
        <w:t xml:space="preserve">Each of the Parties agrees that in entering into the </w:t>
      </w:r>
      <w:r>
        <w:rPr>
          <w:rFonts w:ascii="Arial" w:eastAsia="Arial" w:hAnsi="Arial" w:cs="Arial"/>
          <w:sz w:val="24"/>
          <w:szCs w:val="24"/>
        </w:rPr>
        <w:t>Call-Off Contract</w:t>
      </w:r>
      <w:r w:rsidRPr="00240F3F">
        <w:rPr>
          <w:rFonts w:ascii="Arial" w:eastAsia="Arial" w:hAnsi="Arial" w:cs="Arial"/>
          <w:sz w:val="24"/>
          <w:szCs w:val="24"/>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sidRPr="00240F3F">
        <w:rPr>
          <w:rFonts w:ascii="Arial" w:eastAsia="Arial" w:hAnsi="Arial" w:cs="Arial"/>
          <w:sz w:val="24"/>
          <w:szCs w:val="24"/>
        </w:rPr>
        <w:t>.</w:t>
      </w:r>
    </w:p>
    <w:p w14:paraId="0CEB0FFD" w14:textId="77777777" w:rsidR="005A5CBC" w:rsidRPr="00240F3F" w:rsidRDefault="00720B67" w:rsidP="00240F3F">
      <w:pPr>
        <w:spacing w:before="240"/>
        <w:jc w:val="left"/>
        <w:rPr>
          <w:rFonts w:ascii="Arial" w:eastAsia="Arial" w:hAnsi="Arial" w:cs="Arial"/>
          <w:sz w:val="24"/>
          <w:szCs w:val="24"/>
        </w:rPr>
      </w:pPr>
      <w:bookmarkStart w:id="125" w:name="_2ce457m" w:colFirst="0" w:colLast="0"/>
      <w:bookmarkStart w:id="126" w:name="_rjefff" w:colFirst="0" w:colLast="0"/>
      <w:bookmarkEnd w:id="125"/>
      <w:bookmarkEnd w:id="126"/>
      <w:r w:rsidRPr="00240F3F">
        <w:rPr>
          <w:rFonts w:ascii="Arial" w:eastAsia="Arial" w:hAnsi="Arial" w:cs="Arial"/>
          <w:sz w:val="24"/>
          <w:szCs w:val="24"/>
        </w:rPr>
        <w:t>33.3</w:t>
      </w:r>
      <w:r w:rsidRPr="00240F3F">
        <w:rPr>
          <w:rFonts w:ascii="Arial" w:eastAsia="Arial" w:hAnsi="Arial" w:cs="Arial"/>
          <w:sz w:val="24"/>
          <w:szCs w:val="24"/>
        </w:rPr>
        <w:tab/>
        <w:t>Nothing in this Clause or Clause 34 will exclude any liability for (or remedy relating to) fraudulent misrepresentation or fraud.</w:t>
      </w:r>
    </w:p>
    <w:p w14:paraId="6989B5F9" w14:textId="77777777" w:rsidR="005765BB" w:rsidRDefault="005765BB" w:rsidP="005765BB">
      <w:pPr>
        <w:jc w:val="left"/>
        <w:rPr>
          <w:rFonts w:ascii="Arial" w:eastAsia="Arial" w:hAnsi="Arial" w:cs="Arial"/>
        </w:rPr>
      </w:pPr>
      <w:bookmarkStart w:id="127" w:name="_3bj1y38" w:colFirst="0" w:colLast="0"/>
      <w:bookmarkStart w:id="128" w:name="_1qoc8b1" w:colFirst="0" w:colLast="0"/>
      <w:bookmarkEnd w:id="127"/>
      <w:bookmarkEnd w:id="128"/>
    </w:p>
    <w:p w14:paraId="6316F808" w14:textId="77777777" w:rsidR="005765BB" w:rsidRDefault="005765BB" w:rsidP="005765BB">
      <w:pPr>
        <w:jc w:val="left"/>
        <w:rPr>
          <w:rFonts w:ascii="Arial" w:eastAsia="Arial" w:hAnsi="Arial" w:cs="Arial"/>
        </w:rPr>
      </w:pPr>
    </w:p>
    <w:p w14:paraId="611504A0" w14:textId="77777777" w:rsidR="005A5CBC" w:rsidRDefault="00720B67">
      <w:pPr>
        <w:pStyle w:val="Heading1"/>
        <w:tabs>
          <w:tab w:val="left" w:pos="690"/>
        </w:tabs>
        <w:jc w:val="left"/>
        <w:rPr>
          <w:rFonts w:ascii="Arial" w:eastAsia="Arial" w:hAnsi="Arial" w:cs="Arial"/>
        </w:rPr>
      </w:pPr>
      <w:r>
        <w:rPr>
          <w:rFonts w:ascii="Arial" w:eastAsia="Arial" w:hAnsi="Arial" w:cs="Arial"/>
          <w:highlight w:val="white"/>
        </w:rPr>
        <w:t>34.</w:t>
      </w:r>
      <w:r>
        <w:rPr>
          <w:rFonts w:ascii="Arial" w:eastAsia="Arial" w:hAnsi="Arial" w:cs="Arial"/>
          <w:highlight w:val="white"/>
        </w:rPr>
        <w:tab/>
        <w:t xml:space="preserve">Liability </w:t>
      </w:r>
    </w:p>
    <w:p w14:paraId="297AF358"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34.1 Neither Party excludes </w:t>
      </w:r>
      <w:proofErr w:type="gramStart"/>
      <w:r w:rsidRPr="00240F3F">
        <w:rPr>
          <w:rFonts w:ascii="Arial" w:eastAsia="Arial" w:hAnsi="Arial" w:cs="Arial"/>
          <w:sz w:val="24"/>
          <w:szCs w:val="24"/>
        </w:rPr>
        <w:t>or</w:t>
      </w:r>
      <w:proofErr w:type="gramEnd"/>
      <w:r w:rsidRPr="00240F3F">
        <w:rPr>
          <w:rFonts w:ascii="Arial" w:eastAsia="Arial" w:hAnsi="Arial" w:cs="Arial"/>
          <w:sz w:val="24"/>
          <w:szCs w:val="24"/>
        </w:rPr>
        <w:t xml:space="preserve">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03EAD41C" w14:textId="4853D989"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34.2 </w:t>
      </w:r>
      <w:r w:rsidRPr="00240F3F">
        <w:rPr>
          <w:rFonts w:ascii="Arial" w:eastAsia="Arial" w:hAnsi="Arial" w:cs="Arial"/>
          <w:sz w:val="24"/>
          <w:szCs w:val="24"/>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0D70D668" w14:textId="3104A77C" w:rsidR="005A5CBC"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34.3 </w:t>
      </w:r>
      <w:r w:rsidRPr="00240F3F">
        <w:rPr>
          <w:rFonts w:ascii="Arial" w:eastAsia="Arial" w:hAnsi="Arial" w:cs="Arial"/>
          <w:sz w:val="24"/>
          <w:szCs w:val="24"/>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sidRPr="00240F3F">
        <w:rPr>
          <w:rFonts w:ascii="Arial" w:eastAsia="Arial" w:hAnsi="Arial" w:cs="Arial"/>
          <w:sz w:val="24"/>
          <w:szCs w:val="24"/>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sidRPr="00240F3F">
        <w:rPr>
          <w:rFonts w:ascii="Arial" w:eastAsia="Arial" w:hAnsi="Arial" w:cs="Arial"/>
          <w:sz w:val="24"/>
          <w:szCs w:val="24"/>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Losses covered by this clause 34.3 that occur in the first 6 months of a Call-Off Contract, will be limited to the greater of the sum of £500,000 or a sum equal to </w:t>
      </w:r>
      <w:r>
        <w:rPr>
          <w:rFonts w:ascii="Arial" w:eastAsia="Arial" w:hAnsi="Arial" w:cs="Arial"/>
          <w:sz w:val="24"/>
          <w:szCs w:val="24"/>
        </w:rPr>
        <w:lastRenderedPageBreak/>
        <w:t>200% of the estimated Call-Off Contract Charges for the first 6 months of the Call-Off Contract.</w:t>
      </w:r>
    </w:p>
    <w:p w14:paraId="7EAF6A8D" w14:textId="77777777" w:rsidR="005A5CBC" w:rsidRPr="00240F3F" w:rsidRDefault="00720B67" w:rsidP="00240F3F">
      <w:pPr>
        <w:spacing w:before="240"/>
        <w:jc w:val="left"/>
        <w:rPr>
          <w:rFonts w:ascii="Arial" w:eastAsia="Arial" w:hAnsi="Arial" w:cs="Arial"/>
          <w:sz w:val="24"/>
          <w:szCs w:val="24"/>
        </w:rPr>
      </w:pPr>
      <w:bookmarkStart w:id="129" w:name="_4anzqyu" w:colFirst="0" w:colLast="0"/>
      <w:bookmarkStart w:id="130" w:name="_2pta16n" w:colFirst="0" w:colLast="0"/>
      <w:bookmarkEnd w:id="129"/>
      <w:bookmarkEnd w:id="130"/>
      <w:r w:rsidRPr="00240F3F">
        <w:rPr>
          <w:rFonts w:ascii="Arial" w:eastAsia="Arial" w:hAnsi="Arial" w:cs="Arial"/>
          <w:sz w:val="24"/>
          <w:szCs w:val="24"/>
        </w:rPr>
        <w:t xml:space="preserve">34.4 </w:t>
      </w:r>
      <w:r w:rsidRPr="00240F3F">
        <w:rPr>
          <w:rFonts w:ascii="Arial" w:eastAsia="Arial" w:hAnsi="Arial" w:cs="Arial"/>
          <w:sz w:val="24"/>
          <w:szCs w:val="24"/>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indirect, </w:t>
      </w:r>
      <w:proofErr w:type="gramStart"/>
      <w:r>
        <w:rPr>
          <w:rFonts w:ascii="Arial" w:eastAsia="Arial" w:hAnsi="Arial" w:cs="Arial"/>
          <w:sz w:val="24"/>
          <w:szCs w:val="24"/>
          <w:highlight w:val="white"/>
        </w:rPr>
        <w:t>special</w:t>
      </w:r>
      <w:proofErr w:type="gramEnd"/>
      <w:r>
        <w:rPr>
          <w:rFonts w:ascii="Arial" w:eastAsia="Arial" w:hAnsi="Arial" w:cs="Arial"/>
          <w:sz w:val="24"/>
          <w:szCs w:val="24"/>
          <w:highlight w:val="white"/>
        </w:rPr>
        <w:t xml:space="preserve"> or consequential loss or damage.</w:t>
      </w:r>
    </w:p>
    <w:p w14:paraId="3F4A025A" w14:textId="77777777" w:rsidR="005A5CBC" w:rsidRPr="00240F3F" w:rsidRDefault="00720B67" w:rsidP="00240F3F">
      <w:pPr>
        <w:spacing w:before="240"/>
        <w:jc w:val="left"/>
        <w:rPr>
          <w:rFonts w:ascii="Arial" w:eastAsia="Arial" w:hAnsi="Arial" w:cs="Arial"/>
          <w:sz w:val="24"/>
          <w:szCs w:val="24"/>
        </w:rPr>
      </w:pPr>
      <w:bookmarkStart w:id="131" w:name="_14ykbeg" w:colFirst="0" w:colLast="0"/>
      <w:bookmarkStart w:id="132" w:name="_3oy7u29" w:colFirst="0" w:colLast="0"/>
      <w:bookmarkEnd w:id="131"/>
      <w:bookmarkEnd w:id="132"/>
      <w:r w:rsidRPr="00240F3F">
        <w:rPr>
          <w:rFonts w:ascii="Arial" w:eastAsia="Arial" w:hAnsi="Arial" w:cs="Arial"/>
          <w:sz w:val="24"/>
          <w:szCs w:val="24"/>
        </w:rPr>
        <w:t xml:space="preserve">34.5 </w:t>
      </w:r>
      <w:r w:rsidRPr="00240F3F">
        <w:rPr>
          <w:rFonts w:ascii="Arial" w:eastAsia="Arial" w:hAnsi="Arial" w:cs="Arial"/>
          <w:sz w:val="24"/>
          <w:szCs w:val="24"/>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regulatory losses, fines, </w:t>
      </w:r>
      <w:proofErr w:type="gramStart"/>
      <w:r>
        <w:rPr>
          <w:rFonts w:ascii="Arial" w:eastAsia="Arial" w:hAnsi="Arial" w:cs="Arial"/>
          <w:sz w:val="24"/>
          <w:szCs w:val="24"/>
          <w:highlight w:val="white"/>
        </w:rPr>
        <w:t>expenses</w:t>
      </w:r>
      <w:proofErr w:type="gramEnd"/>
      <w:r>
        <w:rPr>
          <w:rFonts w:ascii="Arial" w:eastAsia="Arial" w:hAnsi="Arial" w:cs="Arial"/>
          <w:sz w:val="24"/>
          <w:szCs w:val="24"/>
          <w:highlight w:val="white"/>
        </w:rPr>
        <w:t xml:space="preserve"> or other losses arising from a breach by the Supplier of any Law.</w:t>
      </w:r>
    </w:p>
    <w:p w14:paraId="2A8A7B7E" w14:textId="77777777" w:rsidR="005A5CBC" w:rsidRPr="00240F3F" w:rsidRDefault="00720B67" w:rsidP="00240F3F">
      <w:pPr>
        <w:spacing w:before="240"/>
        <w:jc w:val="left"/>
        <w:rPr>
          <w:rFonts w:ascii="Arial" w:eastAsia="Arial" w:hAnsi="Arial" w:cs="Arial"/>
          <w:sz w:val="24"/>
          <w:szCs w:val="24"/>
        </w:rPr>
      </w:pPr>
      <w:bookmarkStart w:id="133" w:name="_243i4a2" w:colFirst="0" w:colLast="0"/>
      <w:bookmarkEnd w:id="133"/>
      <w:r w:rsidRPr="00240F3F">
        <w:rPr>
          <w:rFonts w:ascii="Arial" w:eastAsia="Arial" w:hAnsi="Arial" w:cs="Arial"/>
          <w:sz w:val="24"/>
          <w:szCs w:val="24"/>
        </w:rPr>
        <w:t xml:space="preserve">34.6 </w:t>
      </w:r>
      <w:r w:rsidRPr="00240F3F">
        <w:rPr>
          <w:rFonts w:ascii="Arial" w:eastAsia="Arial" w:hAnsi="Arial" w:cs="Arial"/>
          <w:sz w:val="24"/>
          <w:szCs w:val="24"/>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3F9BA95" w14:textId="3C7C5B25" w:rsidR="005A5CBC" w:rsidRPr="00240F3F" w:rsidRDefault="00720B67" w:rsidP="00240F3F">
      <w:pPr>
        <w:spacing w:before="240"/>
        <w:jc w:val="left"/>
        <w:rPr>
          <w:rFonts w:ascii="Arial" w:eastAsia="Arial" w:hAnsi="Arial" w:cs="Arial"/>
          <w:sz w:val="24"/>
          <w:szCs w:val="24"/>
        </w:rPr>
      </w:pPr>
      <w:bookmarkStart w:id="134" w:name="_j8sehv" w:colFirst="0" w:colLast="0"/>
      <w:bookmarkEnd w:id="134"/>
      <w:r w:rsidRPr="00240F3F">
        <w:rPr>
          <w:rFonts w:ascii="Arial" w:eastAsia="Arial" w:hAnsi="Arial" w:cs="Arial"/>
          <w:sz w:val="24"/>
          <w:szCs w:val="24"/>
        </w:rPr>
        <w:t xml:space="preserve">34.7 </w:t>
      </w:r>
      <w:r w:rsidRPr="00240F3F">
        <w:rPr>
          <w:rFonts w:ascii="Arial" w:eastAsia="Arial" w:hAnsi="Arial" w:cs="Arial"/>
          <w:sz w:val="24"/>
          <w:szCs w:val="24"/>
        </w:rPr>
        <w:tab/>
        <w:t xml:space="preserve">Unless otherwise expressly provided, the obligations of the Buyer under the </w:t>
      </w:r>
      <w:r>
        <w:rPr>
          <w:rFonts w:ascii="Arial" w:eastAsia="Arial" w:hAnsi="Arial" w:cs="Arial"/>
          <w:sz w:val="24"/>
          <w:szCs w:val="24"/>
        </w:rPr>
        <w:t>Call-Off Contract</w:t>
      </w:r>
      <w:r w:rsidRPr="00240F3F">
        <w:rPr>
          <w:rFonts w:ascii="Arial" w:eastAsia="Arial" w:hAnsi="Arial" w:cs="Arial"/>
          <w:sz w:val="24"/>
          <w:szCs w:val="24"/>
        </w:rPr>
        <w:t xml:space="preserve"> are obligations of the Buyer in its capacity as a </w:t>
      </w:r>
      <w:r w:rsidR="00962C8D" w:rsidRPr="00240F3F">
        <w:rPr>
          <w:rFonts w:ascii="Arial" w:eastAsia="Arial" w:hAnsi="Arial" w:cs="Arial"/>
          <w:sz w:val="24"/>
          <w:szCs w:val="24"/>
        </w:rPr>
        <w:t>c</w:t>
      </w:r>
      <w:r w:rsidRPr="00240F3F">
        <w:rPr>
          <w:rFonts w:ascii="Arial" w:eastAsia="Arial" w:hAnsi="Arial" w:cs="Arial"/>
          <w:sz w:val="24"/>
          <w:szCs w:val="24"/>
        </w:rPr>
        <w:t xml:space="preserve">ontracting counterparty and nothing in the </w:t>
      </w:r>
      <w:r>
        <w:rPr>
          <w:rFonts w:ascii="Arial" w:eastAsia="Arial" w:hAnsi="Arial" w:cs="Arial"/>
          <w:sz w:val="24"/>
          <w:szCs w:val="24"/>
        </w:rPr>
        <w:t>Call-Off Contract</w:t>
      </w:r>
      <w:r w:rsidRPr="00240F3F">
        <w:rPr>
          <w:rFonts w:ascii="Arial" w:eastAsia="Arial" w:hAnsi="Arial" w:cs="Arial"/>
          <w:sz w:val="24"/>
          <w:szCs w:val="24"/>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sidRPr="00240F3F">
        <w:rPr>
          <w:rFonts w:ascii="Arial" w:eastAsia="Arial" w:hAnsi="Arial" w:cs="Arial"/>
          <w:sz w:val="24"/>
          <w:szCs w:val="24"/>
        </w:rPr>
        <w:t xml:space="preserve"> on the part of the Buyer to the Supplier. </w:t>
      </w:r>
    </w:p>
    <w:p w14:paraId="558D4AAB" w14:textId="77777777" w:rsidR="00F629F4" w:rsidRPr="00240F3F" w:rsidRDefault="00720B67" w:rsidP="00240F3F">
      <w:pPr>
        <w:spacing w:before="240"/>
        <w:jc w:val="left"/>
        <w:rPr>
          <w:rFonts w:ascii="Arial" w:eastAsia="Arial" w:hAnsi="Arial" w:cs="Arial"/>
          <w:sz w:val="24"/>
          <w:szCs w:val="24"/>
        </w:rPr>
      </w:pPr>
      <w:bookmarkStart w:id="135" w:name="_338fx5o" w:colFirst="0" w:colLast="0"/>
      <w:bookmarkEnd w:id="135"/>
      <w:r w:rsidRPr="00240F3F">
        <w:rPr>
          <w:rFonts w:ascii="Arial" w:eastAsia="Arial" w:hAnsi="Arial" w:cs="Arial"/>
          <w:sz w:val="24"/>
          <w:szCs w:val="24"/>
        </w:rPr>
        <w:t xml:space="preserve">34.8 </w:t>
      </w:r>
      <w:r w:rsidRPr="00240F3F">
        <w:rPr>
          <w:rFonts w:ascii="Arial" w:eastAsia="Arial" w:hAnsi="Arial" w:cs="Arial"/>
          <w:sz w:val="24"/>
          <w:szCs w:val="24"/>
        </w:rPr>
        <w:tab/>
        <w:t xml:space="preserve">Any liabilities which are unlimited will not be </w:t>
      </w:r>
      <w:proofErr w:type="gramStart"/>
      <w:r w:rsidRPr="00240F3F">
        <w:rPr>
          <w:rFonts w:ascii="Arial" w:eastAsia="Arial" w:hAnsi="Arial" w:cs="Arial"/>
          <w:sz w:val="24"/>
          <w:szCs w:val="24"/>
        </w:rPr>
        <w:t>taken into account</w:t>
      </w:r>
      <w:proofErr w:type="gramEnd"/>
      <w:r w:rsidRPr="00240F3F">
        <w:rPr>
          <w:rFonts w:ascii="Arial" w:eastAsia="Arial" w:hAnsi="Arial" w:cs="Arial"/>
          <w:sz w:val="24"/>
          <w:szCs w:val="24"/>
        </w:rPr>
        <w:t xml:space="preserve"> for the purposes of establishing whether any limits relating to direct loss or damage to physical Property within this Clause have been reached.</w:t>
      </w:r>
    </w:p>
    <w:p w14:paraId="7C9D48DE" w14:textId="135688EB" w:rsidR="005A5CBC" w:rsidRPr="00240F3F" w:rsidRDefault="00F629F4" w:rsidP="00240F3F">
      <w:pPr>
        <w:spacing w:before="240"/>
        <w:jc w:val="left"/>
        <w:rPr>
          <w:rFonts w:ascii="Arial" w:eastAsia="Arial" w:hAnsi="Arial" w:cs="Arial"/>
          <w:sz w:val="24"/>
          <w:szCs w:val="24"/>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sidRPr="00240F3F">
        <w:rPr>
          <w:rFonts w:ascii="Arial" w:eastAsia="Arial" w:hAnsi="Arial" w:cs="Arial"/>
          <w:sz w:val="24"/>
          <w:szCs w:val="24"/>
        </w:rPr>
        <w:t xml:space="preserve"> </w:t>
      </w:r>
    </w:p>
    <w:p w14:paraId="2E2788DB" w14:textId="4C67DE92" w:rsidR="00240F3F" w:rsidRDefault="00240F3F" w:rsidP="00240F3F">
      <w:pPr>
        <w:spacing w:before="60"/>
        <w:jc w:val="left"/>
        <w:rPr>
          <w:rFonts w:ascii="Arial" w:eastAsia="Arial" w:hAnsi="Arial" w:cs="Arial"/>
        </w:rPr>
      </w:pPr>
      <w:bookmarkStart w:id="136" w:name="_1idq7dh" w:colFirst="0" w:colLast="0"/>
      <w:bookmarkEnd w:id="136"/>
    </w:p>
    <w:p w14:paraId="47D25770" w14:textId="77777777" w:rsidR="005765BB" w:rsidRDefault="005765BB" w:rsidP="00240F3F">
      <w:pPr>
        <w:spacing w:before="60"/>
        <w:jc w:val="left"/>
        <w:rPr>
          <w:rFonts w:ascii="Arial" w:eastAsia="Arial" w:hAnsi="Arial" w:cs="Arial"/>
        </w:rPr>
      </w:pPr>
    </w:p>
    <w:p w14:paraId="04191735" w14:textId="77777777" w:rsidR="005A5CBC" w:rsidRDefault="00720B67">
      <w:pPr>
        <w:pStyle w:val="Heading1"/>
        <w:tabs>
          <w:tab w:val="left" w:pos="690"/>
        </w:tabs>
        <w:jc w:val="left"/>
        <w:rPr>
          <w:rFonts w:ascii="Arial" w:eastAsia="Arial" w:hAnsi="Arial" w:cs="Arial"/>
        </w:rPr>
      </w:pPr>
      <w:bookmarkStart w:id="137" w:name="_42ddq1a" w:colFirst="0" w:colLast="0"/>
      <w:bookmarkEnd w:id="137"/>
      <w:r>
        <w:rPr>
          <w:rFonts w:ascii="Arial" w:eastAsia="Arial" w:hAnsi="Arial" w:cs="Arial"/>
          <w:highlight w:val="white"/>
        </w:rPr>
        <w:t>35.</w:t>
      </w:r>
      <w:r>
        <w:rPr>
          <w:rFonts w:ascii="Arial" w:eastAsia="Arial" w:hAnsi="Arial" w:cs="Arial"/>
          <w:highlight w:val="white"/>
        </w:rPr>
        <w:tab/>
        <w:t xml:space="preserve">Waiver and cumulative remedies </w:t>
      </w:r>
    </w:p>
    <w:p w14:paraId="6A71C64D" w14:textId="29A3D51C" w:rsidR="005A5CBC"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35.1</w:t>
      </w:r>
      <w:r w:rsidRPr="00240F3F">
        <w:rPr>
          <w:rFonts w:ascii="Arial" w:eastAsia="Arial" w:hAnsi="Arial" w:cs="Arial"/>
          <w:sz w:val="24"/>
          <w:szCs w:val="24"/>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p>
    <w:p w14:paraId="29D15689"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35.2 </w:t>
      </w:r>
      <w:r w:rsidRPr="00240F3F">
        <w:rPr>
          <w:rFonts w:ascii="Arial" w:eastAsia="Arial" w:hAnsi="Arial" w:cs="Arial"/>
          <w:sz w:val="24"/>
          <w:szCs w:val="24"/>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6D933FF8" w:rsidR="005A5CBC" w:rsidRDefault="005A5CBC" w:rsidP="005765BB">
      <w:pPr>
        <w:jc w:val="left"/>
        <w:rPr>
          <w:rFonts w:ascii="Arial" w:eastAsia="Arial" w:hAnsi="Arial" w:cs="Arial"/>
        </w:rPr>
      </w:pPr>
    </w:p>
    <w:p w14:paraId="4509F04C" w14:textId="77777777" w:rsidR="005765BB" w:rsidRDefault="005765BB" w:rsidP="005765BB">
      <w:pPr>
        <w:jc w:val="left"/>
        <w:rPr>
          <w:rFonts w:ascii="Arial" w:eastAsia="Arial" w:hAnsi="Arial" w:cs="Arial"/>
        </w:rPr>
      </w:pPr>
    </w:p>
    <w:p w14:paraId="7218684C" w14:textId="2DAC737B" w:rsidR="005A5CBC" w:rsidRDefault="00720B67">
      <w:pPr>
        <w:pStyle w:val="Heading1"/>
        <w:jc w:val="left"/>
        <w:rPr>
          <w:rFonts w:ascii="Arial" w:eastAsia="Arial" w:hAnsi="Arial" w:cs="Arial"/>
        </w:rPr>
      </w:pPr>
      <w:bookmarkStart w:id="138" w:name="_2hio093" w:colFirst="0" w:colLast="0"/>
      <w:bookmarkEnd w:id="138"/>
      <w:r>
        <w:rPr>
          <w:rFonts w:ascii="Arial" w:eastAsia="Arial" w:hAnsi="Arial" w:cs="Arial"/>
          <w:highlight w:val="white"/>
        </w:rPr>
        <w:t>36.</w:t>
      </w:r>
      <w:r>
        <w:rPr>
          <w:rFonts w:ascii="Arial" w:eastAsia="Arial" w:hAnsi="Arial" w:cs="Arial"/>
          <w:highlight w:val="white"/>
        </w:rPr>
        <w:tab/>
        <w:t>Frau</w:t>
      </w:r>
      <w:r w:rsidR="00B57E37">
        <w:rPr>
          <w:rFonts w:ascii="Arial" w:eastAsia="Arial" w:hAnsi="Arial" w:cs="Arial"/>
          <w:highlight w:val="white"/>
        </w:rPr>
        <w:t>d</w:t>
      </w:r>
    </w:p>
    <w:p w14:paraId="3FB7C9D5"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36.1 </w:t>
      </w:r>
      <w:r w:rsidRPr="00240F3F">
        <w:rPr>
          <w:rFonts w:ascii="Arial" w:eastAsia="Arial" w:hAnsi="Arial" w:cs="Arial"/>
          <w:sz w:val="24"/>
          <w:szCs w:val="24"/>
        </w:rPr>
        <w:tab/>
        <w:t xml:space="preserve">The Supplier will notify the Buyer if it suspects that any fraud has </w:t>
      </w:r>
      <w:proofErr w:type="gramStart"/>
      <w:r w:rsidRPr="00240F3F">
        <w:rPr>
          <w:rFonts w:ascii="Arial" w:eastAsia="Arial" w:hAnsi="Arial" w:cs="Arial"/>
          <w:sz w:val="24"/>
          <w:szCs w:val="24"/>
        </w:rPr>
        <w:t>occurred, or</w:t>
      </w:r>
      <w:proofErr w:type="gramEnd"/>
      <w:r w:rsidRPr="00240F3F">
        <w:rPr>
          <w:rFonts w:ascii="Arial" w:eastAsia="Arial" w:hAnsi="Arial" w:cs="Arial"/>
          <w:sz w:val="24"/>
          <w:szCs w:val="24"/>
        </w:rPr>
        <w:t xml:space="preserve"> is likely to occur. The exception to this is if while complying with this, it would cause the Supplier or its employees to commit an offence.</w:t>
      </w:r>
    </w:p>
    <w:p w14:paraId="4D2EB92E" w14:textId="77777777" w:rsidR="005A5CBC" w:rsidRDefault="00720B67" w:rsidP="00240F3F">
      <w:pPr>
        <w:spacing w:before="240"/>
        <w:jc w:val="left"/>
        <w:rPr>
          <w:rFonts w:ascii="Arial" w:eastAsia="Arial" w:hAnsi="Arial" w:cs="Arial"/>
        </w:rPr>
      </w:pPr>
      <w:r w:rsidRPr="00240F3F">
        <w:rPr>
          <w:rFonts w:ascii="Arial" w:eastAsia="Arial" w:hAnsi="Arial" w:cs="Arial"/>
          <w:sz w:val="24"/>
          <w:szCs w:val="24"/>
        </w:rPr>
        <w:t xml:space="preserve">36.2 </w:t>
      </w:r>
      <w:r w:rsidRPr="00240F3F">
        <w:rPr>
          <w:rFonts w:ascii="Arial" w:eastAsia="Arial" w:hAnsi="Arial" w:cs="Arial"/>
          <w:sz w:val="24"/>
          <w:szCs w:val="24"/>
        </w:rPr>
        <w:tab/>
        <w:t>If the Supplier commits any fraud relating to a Framework Agreement, the Call-Off</w:t>
      </w:r>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Contract</w:t>
      </w:r>
      <w:proofErr w:type="gramEnd"/>
      <w:r>
        <w:rPr>
          <w:rFonts w:ascii="Arial" w:eastAsia="Arial" w:hAnsi="Arial" w:cs="Arial"/>
          <w:sz w:val="24"/>
          <w:szCs w:val="24"/>
          <w:highlight w:val="white"/>
        </w:rPr>
        <w:t xml:space="preserve">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66ED4610"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36.3 </w:t>
      </w:r>
      <w:r w:rsidRPr="00240F3F">
        <w:rPr>
          <w:rFonts w:ascii="Arial" w:eastAsia="Arial" w:hAnsi="Arial" w:cs="Arial"/>
          <w:sz w:val="24"/>
          <w:szCs w:val="24"/>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2BD6917E" w:rsidR="005A5CBC" w:rsidRDefault="005A5CBC" w:rsidP="005765BB">
      <w:pPr>
        <w:spacing w:before="60"/>
        <w:jc w:val="left"/>
        <w:rPr>
          <w:rFonts w:ascii="Arial" w:eastAsia="Arial" w:hAnsi="Arial" w:cs="Arial"/>
        </w:rPr>
      </w:pPr>
    </w:p>
    <w:p w14:paraId="61986371" w14:textId="77777777" w:rsidR="005765BB" w:rsidRDefault="005765BB" w:rsidP="005765BB">
      <w:pPr>
        <w:spacing w:before="60"/>
        <w:jc w:val="left"/>
        <w:rPr>
          <w:rFonts w:ascii="Arial" w:eastAsia="Arial" w:hAnsi="Arial" w:cs="Arial"/>
        </w:rPr>
      </w:pPr>
    </w:p>
    <w:p w14:paraId="1C2FD07B" w14:textId="1B313B8D" w:rsidR="005A5CBC" w:rsidRDefault="00720B67">
      <w:pPr>
        <w:pStyle w:val="Heading1"/>
        <w:jc w:val="left"/>
        <w:rPr>
          <w:rFonts w:ascii="Arial" w:eastAsia="Arial" w:hAnsi="Arial" w:cs="Arial"/>
        </w:rPr>
      </w:pPr>
      <w:bookmarkStart w:id="139" w:name="_wnyagw" w:colFirst="0" w:colLast="0"/>
      <w:bookmarkEnd w:id="139"/>
      <w:r>
        <w:rPr>
          <w:rFonts w:ascii="Arial" w:eastAsia="Arial" w:hAnsi="Arial" w:cs="Arial"/>
          <w:highlight w:val="white"/>
        </w:rPr>
        <w:t>37.</w:t>
      </w:r>
      <w:r>
        <w:rPr>
          <w:rFonts w:ascii="Arial" w:eastAsia="Arial" w:hAnsi="Arial" w:cs="Arial"/>
          <w:highlight w:val="white"/>
        </w:rPr>
        <w:tab/>
        <w:t>Prevention of bribery and corruption</w:t>
      </w:r>
      <w:bookmarkStart w:id="140" w:name="_3gnlt4p" w:colFirst="0" w:colLast="0"/>
      <w:bookmarkEnd w:id="140"/>
    </w:p>
    <w:p w14:paraId="715DC8A3"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37.1 The Supplier will not commit any Prohibited Act.</w:t>
      </w:r>
    </w:p>
    <w:p w14:paraId="7908CB69" w14:textId="77777777" w:rsidR="005A5CBC" w:rsidRPr="00240F3F" w:rsidRDefault="00720B67" w:rsidP="00240F3F">
      <w:pPr>
        <w:spacing w:before="240"/>
        <w:jc w:val="left"/>
        <w:rPr>
          <w:rFonts w:ascii="Arial" w:eastAsia="Arial" w:hAnsi="Arial" w:cs="Arial"/>
          <w:sz w:val="24"/>
          <w:szCs w:val="24"/>
        </w:rPr>
      </w:pPr>
      <w:r w:rsidRPr="00240F3F">
        <w:rPr>
          <w:rFonts w:ascii="Arial" w:eastAsia="Arial" w:hAnsi="Arial" w:cs="Arial"/>
          <w:sz w:val="24"/>
          <w:szCs w:val="24"/>
        </w:rPr>
        <w:t xml:space="preserve">37.2 The Buyer and CCS will be entitled to recover in </w:t>
      </w:r>
      <w:proofErr w:type="gramStart"/>
      <w:r w:rsidRPr="00240F3F">
        <w:rPr>
          <w:rFonts w:ascii="Arial" w:eastAsia="Arial" w:hAnsi="Arial" w:cs="Arial"/>
          <w:sz w:val="24"/>
          <w:szCs w:val="24"/>
        </w:rPr>
        <w:t>full from</w:t>
      </w:r>
      <w:proofErr w:type="gramEnd"/>
      <w:r w:rsidRPr="00240F3F">
        <w:rPr>
          <w:rFonts w:ascii="Arial" w:eastAsia="Arial" w:hAnsi="Arial" w:cs="Arial"/>
          <w:sz w:val="24"/>
          <w:szCs w:val="24"/>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amount of value of any such gift, </w:t>
      </w:r>
      <w:proofErr w:type="gramStart"/>
      <w:r>
        <w:rPr>
          <w:rFonts w:ascii="Arial" w:eastAsia="Arial" w:hAnsi="Arial" w:cs="Arial"/>
          <w:sz w:val="24"/>
          <w:szCs w:val="24"/>
          <w:highlight w:val="white"/>
        </w:rPr>
        <w:t>consideration</w:t>
      </w:r>
      <w:proofErr w:type="gramEnd"/>
      <w:r>
        <w:rPr>
          <w:rFonts w:ascii="Arial" w:eastAsia="Arial" w:hAnsi="Arial" w:cs="Arial"/>
          <w:sz w:val="24"/>
          <w:szCs w:val="24"/>
          <w:highlight w:val="white"/>
        </w:rPr>
        <w:t xml:space="preserve">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60D88D2A" w:rsidR="005A5CBC" w:rsidRDefault="005A5CBC">
      <w:pPr>
        <w:jc w:val="left"/>
        <w:rPr>
          <w:rFonts w:ascii="Arial" w:eastAsia="Arial" w:hAnsi="Arial" w:cs="Arial"/>
        </w:rPr>
      </w:pPr>
    </w:p>
    <w:p w14:paraId="6EAC8069" w14:textId="77777777" w:rsidR="005765BB" w:rsidRDefault="005765BB">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1" w:name="_1vsw3ci" w:colFirst="0" w:colLast="0"/>
      <w:bookmarkEnd w:id="141"/>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63CA7B80" w14:textId="5740DB59" w:rsidR="00240F3F" w:rsidRDefault="00720B67" w:rsidP="00240F3F">
      <w:pPr>
        <w:spacing w:before="240"/>
        <w:jc w:val="left"/>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bookmarkStart w:id="142" w:name="_4fsjm0b" w:colFirst="0" w:colLast="0"/>
      <w:bookmarkEnd w:id="142"/>
    </w:p>
    <w:p w14:paraId="6E2BCAC8" w14:textId="267DE1C9" w:rsidR="005765BB" w:rsidRPr="005765BB" w:rsidRDefault="005765BB" w:rsidP="005765BB">
      <w:pPr>
        <w:jc w:val="left"/>
        <w:rPr>
          <w:rFonts w:ascii="Arial" w:eastAsia="Arial" w:hAnsi="Arial" w:cs="Arial"/>
        </w:rPr>
      </w:pPr>
    </w:p>
    <w:p w14:paraId="464BB1AA" w14:textId="77777777" w:rsidR="005765BB" w:rsidRPr="005765BB" w:rsidRDefault="005765BB" w:rsidP="005765BB">
      <w:pPr>
        <w:jc w:val="left"/>
        <w:rPr>
          <w:rFonts w:ascii="Arial" w:eastAsia="Arial" w:hAnsi="Arial" w:cs="Arial"/>
        </w:rPr>
      </w:pPr>
    </w:p>
    <w:p w14:paraId="2CEF92DF" w14:textId="41C0623E" w:rsidR="005A5CBC" w:rsidRPr="005765BB" w:rsidRDefault="00720B67" w:rsidP="005765BB">
      <w:pPr>
        <w:pStyle w:val="Heading1"/>
        <w:spacing w:before="60"/>
        <w:jc w:val="left"/>
        <w:rPr>
          <w:rFonts w:ascii="Arial" w:eastAsia="Arial" w:hAnsi="Arial" w:cs="Arial"/>
          <w:highlight w:val="white"/>
        </w:rPr>
      </w:pPr>
      <w:r w:rsidRPr="005765BB">
        <w:rPr>
          <w:rFonts w:ascii="Arial" w:eastAsia="Arial" w:hAnsi="Arial" w:cs="Arial"/>
          <w:highlight w:val="white"/>
        </w:rPr>
        <w:t>39.</w:t>
      </w:r>
      <w:r w:rsidRPr="005765BB">
        <w:rPr>
          <w:rFonts w:ascii="Arial" w:eastAsia="Arial" w:hAnsi="Arial" w:cs="Arial"/>
          <w:highlight w:val="white"/>
        </w:rPr>
        <w:tab/>
        <w:t xml:space="preserve">Publicity, branding, </w:t>
      </w:r>
      <w:proofErr w:type="gramStart"/>
      <w:r w:rsidRPr="005765BB">
        <w:rPr>
          <w:rFonts w:ascii="Arial" w:eastAsia="Arial" w:hAnsi="Arial" w:cs="Arial"/>
          <w:highlight w:val="white"/>
        </w:rPr>
        <w:t>media</w:t>
      </w:r>
      <w:proofErr w:type="gramEnd"/>
      <w:r w:rsidRPr="005765BB">
        <w:rPr>
          <w:rFonts w:ascii="Arial" w:eastAsia="Arial" w:hAnsi="Arial" w:cs="Arial"/>
          <w:highlight w:val="white"/>
        </w:rPr>
        <w:t xml:space="preserve"> and official enquiries </w:t>
      </w:r>
    </w:p>
    <w:p w14:paraId="69BC239F"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5E2C7FD4" w:rsidR="005A5CBC" w:rsidRDefault="005A5CBC" w:rsidP="005765BB">
      <w:pPr>
        <w:jc w:val="left"/>
        <w:rPr>
          <w:rFonts w:ascii="Arial" w:eastAsia="Arial" w:hAnsi="Arial" w:cs="Arial"/>
        </w:rPr>
      </w:pPr>
      <w:bookmarkStart w:id="143" w:name="_2uxtw84" w:colFirst="0" w:colLast="0"/>
      <w:bookmarkEnd w:id="143"/>
    </w:p>
    <w:p w14:paraId="6C30C4ED" w14:textId="77777777" w:rsidR="005765BB" w:rsidRDefault="005765BB" w:rsidP="005765BB">
      <w:pPr>
        <w:jc w:val="left"/>
        <w:rPr>
          <w:rFonts w:ascii="Arial" w:eastAsia="Arial" w:hAnsi="Arial" w:cs="Arial"/>
        </w:rPr>
      </w:pPr>
    </w:p>
    <w:p w14:paraId="7381D948" w14:textId="77777777" w:rsidR="005A5CBC" w:rsidRDefault="00720B67">
      <w:pPr>
        <w:pStyle w:val="Heading1"/>
        <w:rPr>
          <w:rFonts w:ascii="Arial" w:eastAsia="Arial" w:hAnsi="Arial" w:cs="Arial"/>
        </w:rPr>
      </w:pPr>
      <w:bookmarkStart w:id="144" w:name="_1a346fx" w:colFirst="0" w:colLast="0"/>
      <w:bookmarkEnd w:id="144"/>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70A6D55F"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2A4516C4" w14:textId="77777777" w:rsidR="005765BB" w:rsidRDefault="005765BB" w:rsidP="005765BB">
      <w:pPr>
        <w:jc w:val="left"/>
        <w:rPr>
          <w:rFonts w:ascii="Arial" w:eastAsia="Arial" w:hAnsi="Arial" w:cs="Arial"/>
        </w:rPr>
      </w:pPr>
      <w:bookmarkStart w:id="145" w:name="_3u2rp3q" w:colFirst="0" w:colLast="0"/>
      <w:bookmarkStart w:id="146" w:name="_2981zbj" w:colFirst="0" w:colLast="0"/>
      <w:bookmarkEnd w:id="145"/>
      <w:bookmarkEnd w:id="146"/>
    </w:p>
    <w:p w14:paraId="37873086" w14:textId="77777777" w:rsidR="005765BB" w:rsidRDefault="005765BB" w:rsidP="005765BB">
      <w:pPr>
        <w:jc w:val="left"/>
        <w:rPr>
          <w:rFonts w:ascii="Arial" w:eastAsia="Arial" w:hAnsi="Arial" w:cs="Arial"/>
        </w:rPr>
      </w:pPr>
    </w:p>
    <w:p w14:paraId="076CF03B" w14:textId="37D1D253" w:rsidR="005A5CBC" w:rsidRDefault="00D33A41">
      <w:pPr>
        <w:pStyle w:val="Heading1"/>
        <w:jc w:val="left"/>
        <w:rPr>
          <w:rFonts w:ascii="Arial" w:eastAsia="Arial" w:hAnsi="Arial" w:cs="Arial"/>
        </w:rPr>
      </w:pPr>
      <w:r>
        <w:rPr>
          <w:rFonts w:ascii="Arial" w:eastAsia="Arial" w:hAnsi="Arial" w:cs="Arial"/>
        </w:rPr>
        <w:t>41.</w:t>
      </w:r>
      <w:r>
        <w:rPr>
          <w:rFonts w:ascii="Arial" w:eastAsia="Arial" w:hAnsi="Arial" w:cs="Arial"/>
        </w:rPr>
        <w:tab/>
        <w:t>Premises</w:t>
      </w:r>
    </w:p>
    <w:p w14:paraId="74DB7DF6"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719AE18F"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7B8F351F"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58B3C83F"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5D2C8BC7"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8C33518"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2CB7D7C0"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FA71383" w:rsidR="005A5CBC" w:rsidRDefault="005A5CBC" w:rsidP="005765BB">
      <w:pPr>
        <w:jc w:val="left"/>
        <w:rPr>
          <w:rFonts w:ascii="Arial" w:eastAsia="Arial" w:hAnsi="Arial" w:cs="Arial"/>
        </w:rPr>
      </w:pPr>
    </w:p>
    <w:p w14:paraId="5980A57A" w14:textId="77777777" w:rsidR="00D33A41" w:rsidRDefault="00D33A41" w:rsidP="005765BB">
      <w:pPr>
        <w:jc w:val="left"/>
        <w:rPr>
          <w:rFonts w:ascii="Arial" w:eastAsia="Arial" w:hAnsi="Arial" w:cs="Arial"/>
        </w:rPr>
      </w:pPr>
    </w:p>
    <w:p w14:paraId="63D57CB6" w14:textId="67355370" w:rsidR="005A5CBC" w:rsidRDefault="00D33A41">
      <w:pPr>
        <w:pStyle w:val="Heading1"/>
        <w:jc w:val="left"/>
        <w:rPr>
          <w:rFonts w:ascii="Arial" w:eastAsia="Arial" w:hAnsi="Arial" w:cs="Arial"/>
        </w:rPr>
      </w:pPr>
      <w:bookmarkStart w:id="147" w:name="_odc9jc" w:colFirst="0" w:colLast="0"/>
      <w:bookmarkEnd w:id="147"/>
      <w:r>
        <w:rPr>
          <w:rFonts w:ascii="Arial" w:eastAsia="Arial" w:hAnsi="Arial" w:cs="Arial"/>
        </w:rPr>
        <w:t>42.</w:t>
      </w:r>
      <w:r>
        <w:rPr>
          <w:rFonts w:ascii="Arial" w:eastAsia="Arial" w:hAnsi="Arial" w:cs="Arial"/>
        </w:rPr>
        <w:tab/>
        <w:t>Equipment</w:t>
      </w:r>
    </w:p>
    <w:p w14:paraId="70F942A1"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70AAB74A"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14E00B60" w14:textId="77777777" w:rsidR="005765BB" w:rsidRDefault="005765BB" w:rsidP="005765BB">
      <w:pPr>
        <w:jc w:val="left"/>
        <w:rPr>
          <w:rFonts w:ascii="Arial" w:eastAsia="Arial" w:hAnsi="Arial" w:cs="Arial"/>
        </w:rPr>
      </w:pPr>
      <w:bookmarkStart w:id="148" w:name="_38czs75" w:colFirst="0" w:colLast="0"/>
      <w:bookmarkStart w:id="149" w:name="_1nia2ey" w:colFirst="0" w:colLast="0"/>
      <w:bookmarkEnd w:id="148"/>
      <w:bookmarkEnd w:id="149"/>
    </w:p>
    <w:p w14:paraId="722119FE" w14:textId="77777777" w:rsidR="005765BB" w:rsidRDefault="005765BB" w:rsidP="005765BB">
      <w:pPr>
        <w:jc w:val="left"/>
        <w:rPr>
          <w:rFonts w:ascii="Arial" w:eastAsia="Arial" w:hAnsi="Arial" w:cs="Arial"/>
        </w:rPr>
      </w:pPr>
    </w:p>
    <w:p w14:paraId="0EACC453" w14:textId="2DA7B56D" w:rsidR="005A5CBC" w:rsidRDefault="005765BB">
      <w:pPr>
        <w:pStyle w:val="Heading1"/>
        <w:jc w:val="left"/>
        <w:rPr>
          <w:rFonts w:ascii="Arial" w:eastAsia="Arial" w:hAnsi="Arial" w:cs="Arial"/>
        </w:rPr>
      </w:pPr>
      <w:r>
        <w:rPr>
          <w:rFonts w:ascii="Arial" w:eastAsia="Arial" w:hAnsi="Arial" w:cs="Arial"/>
        </w:rPr>
        <w:t>43.</w:t>
      </w:r>
      <w:r>
        <w:rPr>
          <w:rFonts w:ascii="Arial" w:eastAsia="Arial" w:hAnsi="Arial" w:cs="Arial"/>
        </w:rPr>
        <w:tab/>
        <w:t>Law and jurisdiction</w:t>
      </w:r>
    </w:p>
    <w:p w14:paraId="14F468F1" w14:textId="77777777" w:rsidR="005A5CBC" w:rsidRPr="005765BB" w:rsidRDefault="00720B67" w:rsidP="005765BB">
      <w:pPr>
        <w:spacing w:before="240"/>
        <w:jc w:val="left"/>
        <w:rPr>
          <w:rFonts w:ascii="Arial" w:eastAsia="Arial" w:hAnsi="Arial" w:cs="Arial"/>
          <w:sz w:val="24"/>
          <w:szCs w:val="24"/>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3596C09" w14:textId="77777777" w:rsidR="005765BB" w:rsidRDefault="005765BB" w:rsidP="005765BB">
      <w:pPr>
        <w:jc w:val="left"/>
        <w:rPr>
          <w:rFonts w:ascii="Arial" w:eastAsia="Arial" w:hAnsi="Arial" w:cs="Arial"/>
        </w:rPr>
      </w:pPr>
      <w:bookmarkStart w:id="150" w:name="_47hxl2r" w:colFirst="0" w:colLast="0"/>
      <w:bookmarkStart w:id="151" w:name="_2mn7vak" w:colFirst="0" w:colLast="0"/>
      <w:bookmarkEnd w:id="150"/>
      <w:bookmarkEnd w:id="151"/>
    </w:p>
    <w:p w14:paraId="58927E18" w14:textId="77777777" w:rsidR="005765BB" w:rsidRDefault="005765BB" w:rsidP="005765BB">
      <w:pPr>
        <w:jc w:val="left"/>
        <w:rPr>
          <w:rFonts w:ascii="Arial" w:eastAsia="Arial" w:hAnsi="Arial" w:cs="Arial"/>
        </w:rPr>
      </w:pPr>
    </w:p>
    <w:p w14:paraId="3607C407" w14:textId="77777777" w:rsidR="005A5CBC" w:rsidRDefault="00720B67">
      <w:pPr>
        <w:pStyle w:val="Heading1"/>
        <w:spacing w:before="60"/>
        <w:jc w:val="left"/>
        <w:rPr>
          <w:rFonts w:ascii="Arial" w:eastAsia="Arial" w:hAnsi="Arial" w:cs="Arial"/>
        </w:rPr>
      </w:pPr>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proofErr w:type="gramStart"/>
            <w:r w:rsidRPr="00D33779">
              <w:rPr>
                <w:rFonts w:ascii="Arial" w:eastAsia="Arial" w:hAnsi="Arial" w:cs="Arial"/>
                <w:sz w:val="24"/>
                <w:szCs w:val="24"/>
                <w:highlight w:val="white"/>
              </w:rPr>
              <w:t>A</w:t>
            </w:r>
            <w:r w:rsidRPr="005D3FFE">
              <w:rPr>
                <w:rFonts w:ascii="Arial" w:eastAsia="Arial" w:hAnsi="Arial" w:cs="Arial"/>
                <w:sz w:val="24"/>
                <w:szCs w:val="24"/>
                <w:highlight w:val="white"/>
              </w:rPr>
              <w:t>ny and all</w:t>
            </w:r>
            <w:proofErr w:type="gramEnd"/>
            <w:r w:rsidRPr="005D3FFE">
              <w:rPr>
                <w:rFonts w:ascii="Arial" w:eastAsia="Arial" w:hAnsi="Arial" w:cs="Arial"/>
                <w:sz w:val="24"/>
                <w:szCs w:val="24"/>
                <w:highlight w:val="white"/>
              </w:rPr>
              <w:t xml:space="preserve"> IPR that are owned by or licensed to either </w:t>
            </w:r>
            <w:r w:rsidRPr="005D3FFE">
              <w:rPr>
                <w:rFonts w:ascii="Arial" w:eastAsia="Arial" w:hAnsi="Arial" w:cs="Arial"/>
                <w:sz w:val="24"/>
                <w:szCs w:val="24"/>
                <w:highlight w:val="white"/>
              </w:rPr>
              <w:lastRenderedPageBreak/>
              <w:t xml:space="preserve">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w:t>
            </w:r>
            <w:proofErr w:type="gramStart"/>
            <w:r>
              <w:rPr>
                <w:rFonts w:ascii="Arial" w:eastAsia="Arial" w:hAnsi="Arial" w:cs="Arial"/>
                <w:sz w:val="24"/>
                <w:szCs w:val="24"/>
              </w:rPr>
              <w:t>negligence</w:t>
            </w:r>
            <w:proofErr w:type="gramEnd"/>
            <w:r>
              <w:rPr>
                <w:rFonts w:ascii="Arial" w:eastAsia="Arial" w:hAnsi="Arial" w:cs="Arial"/>
                <w:sz w:val="24"/>
                <w:szCs w:val="24"/>
              </w:rPr>
              <w:t xml:space="preserve"> or negligent statement of the Supplier, of its </w:t>
            </w:r>
            <w:r>
              <w:rPr>
                <w:rFonts w:ascii="Arial" w:eastAsia="Arial" w:hAnsi="Arial" w:cs="Arial"/>
                <w:sz w:val="24"/>
                <w:szCs w:val="24"/>
              </w:rPr>
              <w:lastRenderedPageBreak/>
              <w:t xml:space="preserve">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5">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 xml:space="preserve">n invoice which has been issued, </w:t>
            </w:r>
            <w:proofErr w:type="gramStart"/>
            <w:r w:rsidR="00692002">
              <w:rPr>
                <w:rFonts w:ascii="Arial" w:eastAsia="Arial" w:hAnsi="Arial" w:cs="Arial"/>
                <w:sz w:val="24"/>
                <w:szCs w:val="24"/>
              </w:rPr>
              <w:t>transmitted</w:t>
            </w:r>
            <w:proofErr w:type="gramEnd"/>
            <w:r w:rsidR="00692002">
              <w:rPr>
                <w:rFonts w:ascii="Arial" w:eastAsia="Arial" w:hAnsi="Arial" w:cs="Arial"/>
                <w:sz w:val="24"/>
                <w:szCs w:val="24"/>
              </w:rPr>
              <w:t xml:space="preserve">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events, omissions, </w:t>
            </w:r>
            <w:proofErr w:type="gramStart"/>
            <w:r>
              <w:rPr>
                <w:rFonts w:ascii="Arial" w:eastAsia="Arial" w:hAnsi="Arial" w:cs="Arial"/>
                <w:sz w:val="24"/>
                <w:szCs w:val="24"/>
              </w:rPr>
              <w:t>happenings</w:t>
            </w:r>
            <w:proofErr w:type="gramEnd"/>
            <w:r>
              <w:rPr>
                <w:rFonts w:ascii="Arial" w:eastAsia="Arial" w:hAnsi="Arial" w:cs="Arial"/>
                <w:sz w:val="24"/>
                <w:szCs w:val="24"/>
              </w:rPr>
              <w:t xml:space="preserve"> or non-</w:t>
            </w:r>
            <w:r>
              <w:rPr>
                <w:rFonts w:ascii="Arial" w:eastAsia="Arial" w:hAnsi="Arial" w:cs="Arial"/>
                <w:sz w:val="24"/>
                <w:szCs w:val="24"/>
              </w:rPr>
              <w:lastRenderedPageBreak/>
              <w:t>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riots, war or armed conflict, acts of terrorism, nuclear, </w:t>
            </w:r>
            <w:proofErr w:type="gramStart"/>
            <w:r>
              <w:rPr>
                <w:rFonts w:ascii="Arial" w:eastAsia="Arial" w:hAnsi="Arial" w:cs="Arial"/>
                <w:sz w:val="24"/>
                <w:szCs w:val="24"/>
              </w:rPr>
              <w:t>biological</w:t>
            </w:r>
            <w:proofErr w:type="gramEnd"/>
            <w:r>
              <w:rPr>
                <w:rFonts w:ascii="Arial" w:eastAsia="Arial" w:hAnsi="Arial" w:cs="Arial"/>
                <w:sz w:val="24"/>
                <w:szCs w:val="24"/>
              </w:rPr>
              <w:t xml:space="preserve">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of government, local </w:t>
            </w:r>
            <w:proofErr w:type="gramStart"/>
            <w:r>
              <w:rPr>
                <w:rFonts w:ascii="Arial" w:eastAsia="Arial" w:hAnsi="Arial" w:cs="Arial"/>
                <w:sz w:val="24"/>
                <w:szCs w:val="24"/>
              </w:rPr>
              <w:t>government</w:t>
            </w:r>
            <w:proofErr w:type="gramEnd"/>
            <w:r>
              <w:rPr>
                <w:rFonts w:ascii="Arial" w:eastAsia="Arial" w:hAnsi="Arial" w:cs="Arial"/>
                <w:sz w:val="24"/>
                <w:szCs w:val="24"/>
              </w:rPr>
              <w:t xml:space="preserve">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event or occurrence which is attributable to the wilful act, </w:t>
            </w:r>
            <w:proofErr w:type="gramStart"/>
            <w:r>
              <w:rPr>
                <w:rFonts w:ascii="Arial" w:eastAsia="Arial" w:hAnsi="Arial" w:cs="Arial"/>
                <w:sz w:val="24"/>
                <w:szCs w:val="24"/>
              </w:rPr>
              <w:t>neglect</w:t>
            </w:r>
            <w:proofErr w:type="gramEnd"/>
            <w:r>
              <w:rPr>
                <w:rFonts w:ascii="Arial" w:eastAsia="Arial" w:hAnsi="Arial" w:cs="Arial"/>
                <w:sz w:val="24"/>
                <w:szCs w:val="24"/>
              </w:rPr>
              <w:t xml:space="preserve">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 xml:space="preserve">The making of a false representation or failing to disclose relevant information, or the abuse of position, </w:t>
            </w:r>
            <w:proofErr w:type="gramStart"/>
            <w:r w:rsidRPr="00D77CDC">
              <w:rPr>
                <w:rFonts w:ascii="Arial" w:eastAsia="Arial" w:hAnsi="Arial" w:cs="Arial"/>
                <w:sz w:val="24"/>
                <w:szCs w:val="24"/>
              </w:rPr>
              <w:t>in order to</w:t>
            </w:r>
            <w:proofErr w:type="gramEnd"/>
            <w:r w:rsidRPr="00D77CDC">
              <w:rPr>
                <w:rFonts w:ascii="Arial" w:eastAsia="Arial" w:hAnsi="Arial" w:cs="Arial"/>
                <w:sz w:val="24"/>
                <w:szCs w:val="24"/>
              </w:rPr>
              <w:t xml:space="preserve">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6">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7">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lastRenderedPageBreak/>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rsidRPr="00263648"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Pr="00396ECB" w:rsidRDefault="00720B67">
            <w:pPr>
              <w:widowControl w:val="0"/>
              <w:ind w:left="30"/>
              <w:jc w:val="left"/>
              <w:rPr>
                <w:rFonts w:ascii="Arial" w:eastAsia="Arial" w:hAnsi="Arial" w:cs="Arial"/>
                <w:color w:val="000000"/>
                <w:sz w:val="24"/>
                <w:szCs w:val="24"/>
                <w:highlight w:val="white"/>
                <w:lang w:val="fr-FR"/>
              </w:rPr>
            </w:pPr>
            <w:r w:rsidRPr="00396ECB">
              <w:rPr>
                <w:rFonts w:ascii="Arial" w:eastAsia="Arial" w:hAnsi="Arial" w:cs="Arial"/>
                <w:color w:val="000000"/>
                <w:sz w:val="24"/>
                <w:szCs w:val="24"/>
                <w:lang w:val="fr-FR"/>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The sum paid by the Supplier to CCS being an amount of 1.0% of all Charges for the Services invoiced to Buyers (net of VAT) in each month throughout the </w:t>
            </w:r>
            <w:r>
              <w:rPr>
                <w:rFonts w:ascii="Arial" w:eastAsia="Arial" w:hAnsi="Arial" w:cs="Arial"/>
                <w:sz w:val="24"/>
                <w:szCs w:val="24"/>
                <w:highlight w:val="white"/>
              </w:rPr>
              <w:lastRenderedPageBreak/>
              <w:t>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 xml:space="preserve">Intellectual Property Rights arising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8">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9">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particular Statement of Work. Its </w:t>
            </w:r>
            <w:r>
              <w:rPr>
                <w:rFonts w:ascii="Arial" w:eastAsia="Arial" w:hAnsi="Arial" w:cs="Arial"/>
                <w:sz w:val="24"/>
                <w:szCs w:val="24"/>
              </w:rPr>
              <w:lastRenderedPageBreak/>
              <w:t>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 xml:space="preserve">All persons employed by the Supplier including the Supplier's agents and consultants used in the performance of its obligations under the Framework </w:t>
            </w:r>
            <w:r>
              <w:rPr>
                <w:rFonts w:ascii="Arial" w:eastAsia="Arial" w:hAnsi="Arial" w:cs="Arial"/>
                <w:sz w:val="24"/>
                <w:szCs w:val="24"/>
              </w:rPr>
              <w:lastRenderedPageBreak/>
              <w:t>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2" w:name="_11si5id" w:colFirst="0" w:colLast="0"/>
      <w:bookmarkEnd w:id="152"/>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3" w:name="_3ls5o66" w:colFirst="0" w:colLast="0"/>
      <w:bookmarkEnd w:id="153"/>
      <w:r>
        <w:rPr>
          <w:rFonts w:ascii="Arial" w:eastAsia="Arial" w:hAnsi="Arial" w:cs="Arial"/>
        </w:rPr>
        <w:t xml:space="preserve">Schedule 1 - </w:t>
      </w:r>
      <w:r>
        <w:rPr>
          <w:rFonts w:ascii="Arial" w:eastAsia="Arial" w:hAnsi="Arial" w:cs="Arial"/>
          <w:highlight w:val="white"/>
        </w:rPr>
        <w:t>Requirements</w:t>
      </w:r>
    </w:p>
    <w:p w14:paraId="1CDA0F58" w14:textId="77777777" w:rsidR="005A5CBC" w:rsidRDefault="00720B67">
      <w:pPr>
        <w:keepNext/>
        <w:keepLines/>
        <w:spacing w:before="60"/>
        <w:jc w:val="left"/>
        <w:rPr>
          <w:rFonts w:ascii="Arial" w:eastAsia="Arial" w:hAnsi="Arial" w:cs="Arial"/>
        </w:rPr>
      </w:pPr>
      <w:r>
        <w:rPr>
          <w:rFonts w:ascii="Arial" w:eastAsia="Arial" w:hAnsi="Arial" w:cs="Arial"/>
          <w:sz w:val="24"/>
          <w:szCs w:val="24"/>
        </w:rPr>
        <w:t xml:space="preserve">To be inserted </w:t>
      </w:r>
      <w:proofErr w:type="gramStart"/>
      <w:r>
        <w:rPr>
          <w:rFonts w:ascii="Arial" w:eastAsia="Arial" w:hAnsi="Arial" w:cs="Arial"/>
          <w:sz w:val="24"/>
          <w:szCs w:val="24"/>
        </w:rPr>
        <w:t>at a later date</w:t>
      </w:r>
      <w:proofErr w:type="gramEnd"/>
    </w:p>
    <w:p w14:paraId="748B5804" w14:textId="77777777" w:rsidR="005A5CBC" w:rsidRDefault="005A5CBC">
      <w:pPr>
        <w:keepNext/>
        <w:keepLines/>
        <w:spacing w:before="60"/>
        <w:jc w:val="left"/>
        <w:rPr>
          <w:rFonts w:ascii="Arial" w:eastAsia="Arial" w:hAnsi="Arial" w:cs="Arial"/>
        </w:rPr>
      </w:pPr>
    </w:p>
    <w:p w14:paraId="20BC825F" w14:textId="77777777" w:rsidR="005A5CBC" w:rsidRDefault="00720B67">
      <w:pPr>
        <w:rPr>
          <w:rFonts w:ascii="Arial" w:eastAsia="Arial" w:hAnsi="Arial" w:cs="Arial"/>
          <w:b/>
          <w:sz w:val="24"/>
          <w:szCs w:val="24"/>
        </w:rPr>
      </w:pPr>
      <w:r>
        <w:br w:type="page"/>
      </w:r>
    </w:p>
    <w:p w14:paraId="7AE24628" w14:textId="6FC68027" w:rsidR="005A5CBC" w:rsidRDefault="00720B67">
      <w:pPr>
        <w:pStyle w:val="Heading1"/>
        <w:spacing w:before="60"/>
        <w:jc w:val="left"/>
        <w:rPr>
          <w:rFonts w:ascii="Arial" w:eastAsia="Arial" w:hAnsi="Arial" w:cs="Arial"/>
        </w:rPr>
      </w:pPr>
      <w:bookmarkStart w:id="154" w:name="_20xfydz" w:colFirst="0" w:colLast="0"/>
      <w:bookmarkEnd w:id="154"/>
      <w:r>
        <w:rPr>
          <w:rFonts w:ascii="Arial" w:eastAsia="Arial" w:hAnsi="Arial" w:cs="Arial"/>
        </w:rPr>
        <w:lastRenderedPageBreak/>
        <w:t xml:space="preserve">Schedule 2 - </w:t>
      </w:r>
      <w:r>
        <w:rPr>
          <w:rFonts w:ascii="Arial" w:eastAsia="Arial" w:hAnsi="Arial" w:cs="Arial"/>
          <w:highlight w:val="white"/>
        </w:rPr>
        <w:t>Supplier</w:t>
      </w:r>
      <w:r w:rsidR="005765BB">
        <w:rPr>
          <w:rFonts w:ascii="Arial" w:eastAsia="Arial" w:hAnsi="Arial" w:cs="Arial"/>
        </w:rPr>
        <w:t>’s response</w:t>
      </w:r>
    </w:p>
    <w:p w14:paraId="55AA6FF4" w14:textId="77777777" w:rsidR="005A5CBC" w:rsidRDefault="00720B67">
      <w:pPr>
        <w:keepNext/>
        <w:keepLines/>
        <w:spacing w:before="60"/>
        <w:jc w:val="left"/>
        <w:rPr>
          <w:rFonts w:ascii="Arial" w:eastAsia="Arial" w:hAnsi="Arial" w:cs="Arial"/>
        </w:rPr>
      </w:pPr>
      <w:r>
        <w:rPr>
          <w:rFonts w:ascii="Arial" w:eastAsia="Arial" w:hAnsi="Arial" w:cs="Arial"/>
          <w:sz w:val="24"/>
          <w:szCs w:val="24"/>
        </w:rPr>
        <w:t xml:space="preserve">To be inserted </w:t>
      </w:r>
      <w:proofErr w:type="gramStart"/>
      <w:r>
        <w:rPr>
          <w:rFonts w:ascii="Arial" w:eastAsia="Arial" w:hAnsi="Arial" w:cs="Arial"/>
          <w:sz w:val="24"/>
          <w:szCs w:val="24"/>
        </w:rPr>
        <w:t>at a later date</w:t>
      </w:r>
      <w:proofErr w:type="gramEnd"/>
    </w:p>
    <w:p w14:paraId="0695D490" w14:textId="77777777" w:rsidR="005A5CBC" w:rsidRDefault="005A5CBC">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5" w:name="_4kx3h1s" w:colFirst="0" w:colLast="0"/>
      <w:bookmarkEnd w:id="155"/>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first date (on site)</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77777777" w:rsidR="005A5CBC" w:rsidRDefault="00720B67">
            <w:pPr>
              <w:spacing w:before="60" w:after="60"/>
              <w:ind w:left="-15"/>
              <w:rPr>
                <w:rFonts w:ascii="Arial" w:eastAsia="Arial" w:hAnsi="Arial" w:cs="Arial"/>
              </w:rPr>
            </w:pPr>
            <w:r>
              <w:rPr>
                <w:rFonts w:ascii="Arial" w:eastAsia="Arial" w:hAnsi="Arial" w:cs="Arial"/>
                <w:i/>
                <w:sz w:val="24"/>
                <w:szCs w:val="24"/>
              </w:rPr>
              <w:t>DOS-xxx.</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77777777" w:rsidR="005A5CBC" w:rsidRDefault="00720B67">
            <w:pPr>
              <w:spacing w:before="60" w:after="60"/>
              <w:ind w:left="-15"/>
              <w:rPr>
                <w:rFonts w:ascii="Arial" w:eastAsia="Arial" w:hAnsi="Arial" w:cs="Arial"/>
              </w:rPr>
            </w:pPr>
            <w:r>
              <w:rPr>
                <w:rFonts w:ascii="Arial" w:eastAsia="Arial" w:hAnsi="Arial" w:cs="Arial"/>
                <w:i/>
                <w:sz w:val="24"/>
                <w:szCs w:val="24"/>
              </w:rPr>
              <w:t>Buyer Full Name</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77777777" w:rsidR="005A5CBC" w:rsidRDefault="00720B67">
            <w:pPr>
              <w:spacing w:before="60" w:after="60"/>
              <w:ind w:left="-15"/>
              <w:rPr>
                <w:rFonts w:ascii="Arial" w:eastAsia="Arial" w:hAnsi="Arial" w:cs="Arial"/>
              </w:rPr>
            </w:pPr>
            <w:r>
              <w:rPr>
                <w:rFonts w:ascii="Arial" w:eastAsia="Arial" w:hAnsi="Arial" w:cs="Arial"/>
                <w:i/>
                <w:sz w:val="24"/>
                <w:szCs w:val="24"/>
              </w:rPr>
              <w:t>Supplier Full Name</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77777777" w:rsidR="005A5CBC" w:rsidRDefault="00720B67">
            <w:pPr>
              <w:spacing w:before="60" w:after="60"/>
              <w:ind w:left="-15"/>
              <w:rPr>
                <w:rFonts w:ascii="Arial" w:eastAsia="Arial" w:hAnsi="Arial" w:cs="Arial"/>
              </w:rPr>
            </w:pPr>
            <w:r>
              <w:rPr>
                <w:rFonts w:ascii="Arial" w:eastAsia="Arial" w:hAnsi="Arial" w:cs="Arial"/>
                <w:i/>
                <w:sz w:val="24"/>
                <w:szCs w:val="24"/>
              </w:rPr>
              <w:t xml:space="preserve">Please enter here (Release Type(s) can be </w:t>
            </w:r>
            <w:proofErr w:type="spellStart"/>
            <w:r>
              <w:rPr>
                <w:rFonts w:ascii="Arial" w:eastAsia="Arial" w:hAnsi="Arial" w:cs="Arial"/>
                <w:i/>
                <w:sz w:val="24"/>
                <w:szCs w:val="24"/>
              </w:rPr>
              <w:t>Adhoc</w:t>
            </w:r>
            <w:proofErr w:type="spellEnd"/>
            <w:r>
              <w:rPr>
                <w:rFonts w:ascii="Arial" w:eastAsia="Arial" w:hAnsi="Arial" w:cs="Arial"/>
                <w:i/>
                <w:sz w:val="24"/>
                <w:szCs w:val="24"/>
              </w:rPr>
              <w:t>, Inception, Calibration or Delivery)</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77777777" w:rsidR="005A5CBC" w:rsidRDefault="00720B67">
            <w:pPr>
              <w:spacing w:before="60" w:after="60"/>
              <w:ind w:left="-15"/>
              <w:rPr>
                <w:rFonts w:ascii="Arial" w:eastAsia="Arial" w:hAnsi="Arial" w:cs="Arial"/>
              </w:rPr>
            </w:pPr>
            <w:r>
              <w:rPr>
                <w:rFonts w:ascii="Arial" w:eastAsia="Arial" w:hAnsi="Arial" w:cs="Arial"/>
                <w:i/>
                <w:sz w:val="24"/>
                <w:szCs w:val="24"/>
              </w:rPr>
              <w:t>Choose an item (Phase(s) can be Discovery, Alpha, Beta or Live)</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Release Completion Date</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number of days here</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F1C05" w14:textId="77777777" w:rsidR="005A5CBC" w:rsidRPr="005844DB" w:rsidRDefault="00720B67" w:rsidP="005844DB">
            <w:pPr>
              <w:spacing w:before="60" w:after="60"/>
              <w:ind w:left="-15"/>
              <w:jc w:val="left"/>
            </w:pPr>
            <w:r>
              <w:rPr>
                <w:rFonts w:ascii="Arial" w:eastAsia="Arial" w:hAnsi="Arial" w:cs="Arial"/>
                <w:i/>
                <w:sz w:val="24"/>
                <w:szCs w:val="24"/>
              </w:rPr>
              <w:t>Choose an item</w:t>
            </w:r>
          </w:p>
          <w:p w14:paraId="5462B313" w14:textId="77777777" w:rsidR="005A5CBC" w:rsidRPr="005844DB" w:rsidRDefault="00720B67" w:rsidP="00E34B52">
            <w:pPr>
              <w:numPr>
                <w:ilvl w:val="0"/>
                <w:numId w:val="36"/>
              </w:numPr>
              <w:spacing w:before="60"/>
              <w:jc w:val="left"/>
              <w:rPr>
                <w:i/>
                <w:color w:val="000000"/>
                <w:sz w:val="24"/>
                <w:szCs w:val="24"/>
              </w:rPr>
            </w:pPr>
            <w:r w:rsidRPr="005844DB">
              <w:rPr>
                <w:rFonts w:ascii="Arial" w:eastAsia="Arial" w:hAnsi="Arial" w:cs="Arial"/>
                <w:i/>
                <w:sz w:val="24"/>
                <w:szCs w:val="24"/>
              </w:rPr>
              <w:t>Capped time and materials (CTM)</w:t>
            </w:r>
            <w:r w:rsidRPr="005844DB">
              <w:rPr>
                <w:rFonts w:ascii="Arial" w:eastAsia="Arial" w:hAnsi="Arial" w:cs="Arial"/>
                <w:i/>
                <w:sz w:val="24"/>
                <w:szCs w:val="24"/>
              </w:rPr>
              <w:tab/>
            </w:r>
          </w:p>
          <w:p w14:paraId="697CAFC6"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Price per story</w:t>
            </w:r>
            <w:r w:rsidRPr="005844DB">
              <w:rPr>
                <w:rFonts w:ascii="Arial" w:eastAsia="Arial" w:hAnsi="Arial" w:cs="Arial"/>
                <w:i/>
                <w:sz w:val="24"/>
                <w:szCs w:val="24"/>
              </w:rPr>
              <w:tab/>
            </w:r>
          </w:p>
          <w:p w14:paraId="6F7030E5"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Time and materials (T&amp;M) </w:t>
            </w:r>
            <w:r w:rsidRPr="005844DB">
              <w:rPr>
                <w:rFonts w:ascii="Arial" w:eastAsia="Arial" w:hAnsi="Arial" w:cs="Arial"/>
                <w:i/>
                <w:sz w:val="24"/>
                <w:szCs w:val="24"/>
              </w:rPr>
              <w:tab/>
            </w:r>
          </w:p>
          <w:p w14:paraId="3E10A599"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Fixed price </w:t>
            </w:r>
            <w:r w:rsidRPr="005844DB">
              <w:rPr>
                <w:rFonts w:ascii="Arial" w:eastAsia="Arial" w:hAnsi="Arial" w:cs="Arial"/>
                <w:i/>
                <w:sz w:val="24"/>
                <w:szCs w:val="24"/>
              </w:rPr>
              <w:tab/>
            </w:r>
          </w:p>
          <w:p w14:paraId="1FADA158" w14:textId="36CF095D" w:rsidR="005A5CBC" w:rsidRPr="005844DB" w:rsidRDefault="00720B67" w:rsidP="001D7FFC">
            <w:pPr>
              <w:numPr>
                <w:ilvl w:val="0"/>
                <w:numId w:val="36"/>
              </w:numPr>
              <w:spacing w:after="60"/>
              <w:jc w:val="left"/>
              <w:rPr>
                <w:i/>
                <w:color w:val="000000"/>
                <w:sz w:val="24"/>
                <w:szCs w:val="24"/>
              </w:rPr>
            </w:pPr>
            <w:r>
              <w:rPr>
                <w:rFonts w:ascii="Arial" w:eastAsia="Arial" w:hAnsi="Arial" w:cs="Arial"/>
                <w:i/>
                <w:sz w:val="24"/>
                <w:szCs w:val="24"/>
              </w:rPr>
              <w:t xml:space="preserve">Other </w:t>
            </w:r>
            <w:r w:rsidRPr="005844DB">
              <w:rPr>
                <w:rFonts w:ascii="Arial" w:eastAsia="Arial" w:hAnsi="Arial" w:cs="Arial"/>
                <w:i/>
                <w:sz w:val="24"/>
                <w:szCs w:val="24"/>
              </w:rPr>
              <w:t xml:space="preserve">pricing method or a combination of pricing methods agreed by the </w:t>
            </w:r>
            <w:r w:rsidR="001D7FFC">
              <w:rPr>
                <w:rFonts w:ascii="Arial" w:eastAsia="Arial" w:hAnsi="Arial" w:cs="Arial"/>
                <w:i/>
                <w:sz w:val="24"/>
                <w:szCs w:val="24"/>
              </w:rPr>
              <w:t>P</w:t>
            </w:r>
            <w:r w:rsidRPr="005844DB">
              <w:rPr>
                <w:rFonts w:ascii="Arial" w:eastAsia="Arial" w:hAnsi="Arial" w:cs="Arial"/>
                <w:i/>
                <w:sz w:val="24"/>
                <w:szCs w:val="24"/>
              </w:rPr>
              <w:t>arties</w:t>
            </w:r>
            <w:r w:rsidRPr="005844DB">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r>
        <w:rPr>
          <w:rFonts w:ascii="Arial" w:eastAsia="Arial" w:hAnsi="Arial" w:cs="Arial"/>
        </w:rPr>
        <w:t>Sch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r>
        <w:rPr>
          <w:rFonts w:ascii="Arial" w:eastAsia="Arial" w:hAnsi="Arial" w:cs="Arial"/>
        </w:rPr>
        <w:t>Sch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SOW Deliverables during the term of the SOW </w:t>
      </w:r>
      <w:r w:rsidRPr="00D96AA4">
        <w:rPr>
          <w:rFonts w:ascii="Arial" w:hAnsi="Arial"/>
          <w:sz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B53395B"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w:t>
      </w:r>
      <w:proofErr w:type="gramStart"/>
      <w:r>
        <w:rPr>
          <w:rFonts w:ascii="Arial" w:eastAsia="Arial" w:hAnsi="Arial" w:cs="Arial"/>
          <w:sz w:val="24"/>
          <w:szCs w:val="24"/>
          <w:highlight w:val="white"/>
        </w:rPr>
        <w:t>risks</w:t>
      </w:r>
      <w:proofErr w:type="gramEnd"/>
      <w:r>
        <w:rPr>
          <w:rFonts w:ascii="Arial" w:eastAsia="Arial" w:hAnsi="Arial" w:cs="Arial"/>
          <w:sz w:val="24"/>
          <w:szCs w:val="24"/>
          <w:highlight w:val="white"/>
        </w:rPr>
        <w:t xml:space="preserve"> and contingencies will apply in relation to the Charges. </w:t>
      </w:r>
      <w:r>
        <w:rPr>
          <w:rFonts w:ascii="Arial" w:eastAsia="Arial" w:hAnsi="Arial" w:cs="Arial"/>
          <w:sz w:val="24"/>
          <w:szCs w:val="24"/>
          <w:highlight w:val="yellow"/>
        </w:rPr>
        <w:t>[Insert full details of any assumptions, representations, risks and contingencies which the Parties are relying on in relation to the Charges</w:t>
      </w:r>
      <w:r w:rsidR="00FA3B2D">
        <w:rPr>
          <w:rFonts w:ascii="Arial" w:eastAsia="Arial" w:hAnsi="Arial" w:cs="Arial"/>
          <w:sz w:val="24"/>
          <w:szCs w:val="24"/>
          <w:highlight w:val="yellow"/>
        </w:rPr>
        <w:t xml:space="preserve"> - for example in </w:t>
      </w:r>
      <w:r w:rsidR="00D52B21">
        <w:rPr>
          <w:rFonts w:ascii="Arial" w:eastAsia="Arial" w:hAnsi="Arial" w:cs="Arial"/>
          <w:sz w:val="24"/>
          <w:szCs w:val="24"/>
          <w:highlight w:val="yellow"/>
        </w:rPr>
        <w:t xml:space="preserve">fixed price, </w:t>
      </w:r>
      <w:r w:rsidR="00FA3B2D">
        <w:rPr>
          <w:rFonts w:ascii="Arial" w:eastAsia="Arial" w:hAnsi="Arial" w:cs="Arial"/>
          <w:sz w:val="24"/>
          <w:szCs w:val="24"/>
          <w:highlight w:val="yellow"/>
        </w:rPr>
        <w:t xml:space="preserve">if </w:t>
      </w:r>
      <w:r w:rsidR="00D52B21">
        <w:rPr>
          <w:rFonts w:ascii="Arial" w:eastAsia="Arial" w:hAnsi="Arial" w:cs="Arial"/>
          <w:sz w:val="24"/>
          <w:szCs w:val="24"/>
          <w:highlight w:val="yellow"/>
        </w:rPr>
        <w:t xml:space="preserve">expenses are </w:t>
      </w:r>
      <w:r w:rsidR="00FA3B2D">
        <w:rPr>
          <w:rFonts w:ascii="Arial" w:eastAsia="Arial" w:hAnsi="Arial" w:cs="Arial"/>
          <w:sz w:val="24"/>
          <w:szCs w:val="24"/>
          <w:highlight w:val="yellow"/>
        </w:rPr>
        <w:t xml:space="preserve">either to be charged separate and at cost or </w:t>
      </w:r>
      <w:r w:rsidR="00D52B21">
        <w:rPr>
          <w:rFonts w:ascii="Arial" w:eastAsia="Arial" w:hAnsi="Arial" w:cs="Arial"/>
          <w:sz w:val="24"/>
          <w:szCs w:val="24"/>
          <w:highlight w:val="yellow"/>
        </w:rPr>
        <w:t xml:space="preserve">included </w:t>
      </w:r>
      <w:r w:rsidR="00FA3B2D">
        <w:rPr>
          <w:rFonts w:ascii="Arial" w:eastAsia="Arial" w:hAnsi="Arial" w:cs="Arial"/>
          <w:sz w:val="24"/>
          <w:szCs w:val="24"/>
          <w:highlight w:val="yellow"/>
        </w:rPr>
        <w:t>within the fixed price</w:t>
      </w:r>
      <w:r>
        <w:rPr>
          <w:rFonts w:ascii="Arial" w:eastAsia="Arial" w:hAnsi="Arial" w:cs="Arial"/>
          <w:sz w:val="24"/>
          <w:szCs w:val="24"/>
          <w:highlight w:val="yellow"/>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t>Sch 3.5. Call-Off Contract Extension Period</w:t>
      </w:r>
    </w:p>
    <w:p w14:paraId="46C06E33" w14:textId="77777777" w:rsidR="005A5CBC" w:rsidRDefault="00720B67">
      <w:pPr>
        <w:pStyle w:val="Heading1"/>
        <w:spacing w:before="60" w:after="60"/>
        <w:ind w:left="720"/>
        <w:jc w:val="left"/>
        <w:rPr>
          <w:rFonts w:ascii="Arial" w:eastAsia="Arial" w:hAnsi="Arial" w:cs="Arial"/>
        </w:rPr>
      </w:pPr>
      <w:r>
        <w:rPr>
          <w:rFonts w:ascii="Arial" w:eastAsia="Arial" w:hAnsi="Arial" w:cs="Arial"/>
          <w:b w:val="0"/>
          <w:highlight w:val="yellow"/>
        </w:rPr>
        <w:t>Where the Buyer has specified an Extension Period in the Order Form,</w:t>
      </w:r>
      <w:r>
        <w:rPr>
          <w:rFonts w:ascii="Arial" w:eastAsia="Arial" w:hAnsi="Arial" w:cs="Arial"/>
          <w:highlight w:val="yellow"/>
        </w:rPr>
        <w:t xml:space="preserve"> </w:t>
      </w:r>
      <w:r>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r>
        <w:rPr>
          <w:rFonts w:ascii="Arial" w:eastAsia="Arial" w:hAnsi="Arial" w:cs="Arial"/>
        </w:rPr>
        <w:t>Sch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lastRenderedPageBreak/>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6" w:name="_302dr9l" w:colFirst="0" w:colLast="0"/>
      <w:bookmarkEnd w:id="156"/>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w:t>
            </w:r>
            <w:proofErr w:type="gramStart"/>
            <w:r>
              <w:rPr>
                <w:rFonts w:ascii="Arial" w:eastAsia="Arial" w:hAnsi="Arial" w:cs="Arial"/>
                <w:b/>
                <w:sz w:val="24"/>
                <w:szCs w:val="24"/>
                <w:highlight w:val="yellow"/>
              </w:rPr>
              <w:t xml:space="preserve">Name  </w:t>
            </w:r>
            <w:r>
              <w:rPr>
                <w:rFonts w:ascii="Arial" w:eastAsia="Arial" w:hAnsi="Arial" w:cs="Arial"/>
                <w:sz w:val="24"/>
                <w:szCs w:val="24"/>
                <w:highlight w:val="yellow"/>
              </w:rPr>
              <w:t>(</w:t>
            </w:r>
            <w:proofErr w:type="gramEnd"/>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lastRenderedPageBreak/>
        <w:t xml:space="preserve">CCS encourages Buyers to share final scores with CCS, so that performance of the Framework Agreement can be monitored. This may be done by emailing scores to: </w:t>
      </w:r>
      <w:hyperlink r:id="rId22">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Pr>
          <w:rFonts w:ascii="Arial" w:eastAsia="Arial" w:hAnsi="Arial" w:cs="Arial"/>
          <w:color w:val="222222"/>
          <w:sz w:val="24"/>
          <w:szCs w:val="24"/>
        </w:rPr>
        <w:t>all of</w:t>
      </w:r>
      <w:proofErr w:type="gramEnd"/>
      <w:r>
        <w:rPr>
          <w:rFonts w:ascii="Arial" w:eastAsia="Arial" w:hAnsi="Arial" w:cs="Arial"/>
          <w:color w:val="222222"/>
          <w:sz w:val="24"/>
          <w:szCs w:val="24"/>
        </w:rPr>
        <w:t xml:space="preserve">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60" w:name="_thw4kt" w:colFirst="0" w:colLast="0"/>
      <w:bookmarkEnd w:id="160"/>
      <w:r>
        <w:rPr>
          <w:rFonts w:ascii="Arial" w:eastAsia="Arial" w:hAnsi="Arial" w:cs="Arial"/>
        </w:rPr>
        <w:lastRenderedPageBreak/>
        <w:t>Schedule 8 - Deed of guarantee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611F03D"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Pr>
          <w:rFonts w:ascii="Arial" w:eastAsia="Arial" w:hAnsi="Arial" w:cs="Arial"/>
          <w:sz w:val="24"/>
          <w:szCs w:val="24"/>
          <w:highlight w:val="green"/>
        </w:rPr>
        <w:t>[This section should be completed where a deed of guarantee is part of the buyer’s needs.  Securing a deed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593A3830" w14:textId="77777777" w:rsidR="005A5CBC" w:rsidRDefault="005A5CBC"/>
    <w:p w14:paraId="298A7616" w14:textId="77777777" w:rsidR="005A5CBC" w:rsidRDefault="00720B67">
      <w:pPr>
        <w:spacing w:before="60"/>
        <w:ind w:right="-30"/>
        <w:jc w:val="left"/>
        <w:rPr>
          <w:rFonts w:ascii="Arial" w:eastAsia="Arial" w:hAnsi="Arial" w:cs="Arial"/>
        </w:rPr>
      </w:pPr>
      <w:r>
        <w:rPr>
          <w:rFonts w:ascii="Arial" w:eastAsia="Arial" w:hAnsi="Arial" w:cs="Arial"/>
          <w:b/>
          <w:sz w:val="24"/>
          <w:szCs w:val="24"/>
        </w:rPr>
        <w:t xml:space="preserve">This deed of guarantee </w:t>
      </w:r>
      <w:r>
        <w:rPr>
          <w:rFonts w:ascii="Arial" w:eastAsia="Arial" w:hAnsi="Arial" w:cs="Arial"/>
          <w:sz w:val="24"/>
          <w:szCs w:val="24"/>
        </w:rPr>
        <w:t>is made on [insert date date/month/</w:t>
      </w:r>
      <w:proofErr w:type="gramStart"/>
      <w:r>
        <w:rPr>
          <w:rFonts w:ascii="Arial" w:eastAsia="Arial" w:hAnsi="Arial" w:cs="Arial"/>
          <w:sz w:val="24"/>
          <w:szCs w:val="24"/>
        </w:rPr>
        <w:t>year ]</w:t>
      </w:r>
      <w:proofErr w:type="gramEnd"/>
      <w:r>
        <w:rPr>
          <w:rFonts w:ascii="Arial" w:eastAsia="Arial" w:hAnsi="Arial" w:cs="Arial"/>
          <w:sz w:val="24"/>
          <w:szCs w:val="24"/>
        </w:rPr>
        <w:t xml:space="preserve">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3FE0EC01" w14:textId="77777777" w:rsidR="005A5CBC" w:rsidRDefault="00720B67">
      <w:pPr>
        <w:spacing w:before="60"/>
        <w:ind w:right="-30"/>
        <w:jc w:val="left"/>
        <w:rPr>
          <w:rFonts w:ascii="Arial" w:eastAsia="Arial" w:hAnsi="Arial" w:cs="Arial"/>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32CABD2D" w14:textId="77777777" w:rsidR="005A5CBC" w:rsidRDefault="00720B67">
      <w:pPr>
        <w:spacing w:before="60"/>
        <w:jc w:val="left"/>
        <w:rPr>
          <w:rFonts w:ascii="Arial" w:eastAsia="Arial" w:hAnsi="Arial" w:cs="Arial"/>
        </w:rPr>
      </w:pPr>
      <w:r>
        <w:rPr>
          <w:rFonts w:ascii="Arial" w:eastAsia="Arial" w:hAnsi="Arial" w:cs="Arial"/>
          <w:b/>
          <w:sz w:val="24"/>
          <w:szCs w:val="24"/>
        </w:rPr>
        <w:t>and</w:t>
      </w:r>
    </w:p>
    <w:p w14:paraId="26C846E2"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6C541647"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z w:val="24"/>
          <w:szCs w:val="24"/>
          <w:highlight w:val="white"/>
        </w:rPr>
        <w:t>Whereas</w:t>
      </w:r>
      <w:r>
        <w:rPr>
          <w:rFonts w:ascii="Arial" w:eastAsia="Arial" w:hAnsi="Arial" w:cs="Arial"/>
          <w:sz w:val="24"/>
          <w:szCs w:val="24"/>
        </w:rPr>
        <w:t>:</w:t>
      </w:r>
    </w:p>
    <w:p w14:paraId="70E79B40" w14:textId="77777777" w:rsidR="005A5CBC"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w:t>
      </w:r>
      <w:proofErr w:type="gramStart"/>
      <w:r>
        <w:rPr>
          <w:rFonts w:ascii="Arial" w:eastAsia="Arial" w:hAnsi="Arial" w:cs="Arial"/>
          <w:sz w:val="24"/>
          <w:szCs w:val="24"/>
        </w:rPr>
        <w:t>entering into</w:t>
      </w:r>
      <w:proofErr w:type="gramEnd"/>
      <w:r>
        <w:rPr>
          <w:rFonts w:ascii="Arial" w:eastAsia="Arial" w:hAnsi="Arial" w:cs="Arial"/>
          <w:sz w:val="24"/>
          <w:szCs w:val="24"/>
        </w:rPr>
        <w:t xml:space="preserve"> the Call-Off Contract with the Supplier, to guarantee all of the Supplier's obligations under the Call-Off Contract.</w:t>
      </w:r>
    </w:p>
    <w:p w14:paraId="003BD107" w14:textId="77777777" w:rsidR="005A5CBC"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14:paraId="11CEA6E1"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 xml:space="preserve">In consideration of the Buyer </w:t>
      </w:r>
      <w:proofErr w:type="gramStart"/>
      <w:r>
        <w:rPr>
          <w:rFonts w:ascii="Arial" w:eastAsia="Arial" w:hAnsi="Arial" w:cs="Arial"/>
          <w:sz w:val="24"/>
          <w:szCs w:val="24"/>
        </w:rPr>
        <w:t>entering into</w:t>
      </w:r>
      <w:proofErr w:type="gramEnd"/>
      <w:r>
        <w:rPr>
          <w:rFonts w:ascii="Arial" w:eastAsia="Arial" w:hAnsi="Arial" w:cs="Arial"/>
          <w:sz w:val="24"/>
          <w:szCs w:val="24"/>
        </w:rPr>
        <w:t xml:space="preserve">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3FE4B518"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p>
    <w:p w14:paraId="44043A22"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mallCaps/>
          <w:sz w:val="24"/>
          <w:szCs w:val="24"/>
        </w:rPr>
        <w:t>DEFINITIONS AND INTERPRETATION</w:t>
      </w:r>
    </w:p>
    <w:p w14:paraId="7137034A"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66861F06" w14:textId="77777777" w:rsidR="005A5CBC" w:rsidRDefault="005A5CBC">
      <w:pPr>
        <w:spacing w:before="60"/>
        <w:jc w:val="left"/>
        <w:rPr>
          <w:rFonts w:ascii="Arial" w:eastAsia="Arial" w:hAnsi="Arial" w:cs="Arial"/>
        </w:rPr>
      </w:pPr>
    </w:p>
    <w:tbl>
      <w:tblPr>
        <w:tblStyle w:val="af7"/>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5A5CBC" w14:paraId="74912D0D" w14:textId="77777777" w:rsidTr="00D96AA4">
        <w:tc>
          <w:tcPr>
            <w:tcW w:w="2970" w:type="dxa"/>
            <w:tcBorders>
              <w:top w:val="nil"/>
              <w:left w:val="nil"/>
              <w:bottom w:val="nil"/>
              <w:right w:val="nil"/>
            </w:tcBorders>
            <w:tcMar>
              <w:top w:w="100" w:type="dxa"/>
              <w:left w:w="100" w:type="dxa"/>
              <w:bottom w:w="100" w:type="dxa"/>
              <w:right w:w="100" w:type="dxa"/>
            </w:tcMar>
          </w:tcPr>
          <w:p w14:paraId="42610DCF" w14:textId="77777777" w:rsidR="005A5CBC" w:rsidRDefault="00720B67">
            <w:pPr>
              <w:spacing w:before="60"/>
              <w:ind w:left="203"/>
              <w:jc w:val="left"/>
              <w:rPr>
                <w:rFonts w:ascii="Arial" w:eastAsia="Arial" w:hAnsi="Arial" w:cs="Arial"/>
              </w:rPr>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05B95DE" w14:textId="77777777" w:rsidR="005A5CBC" w:rsidRDefault="00720B67">
            <w:pPr>
              <w:spacing w:before="60"/>
              <w:jc w:val="left"/>
              <w:rPr>
                <w:rFonts w:ascii="Arial" w:eastAsia="Arial" w:hAnsi="Arial" w:cs="Arial"/>
              </w:rPr>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5A5CBC" w14:paraId="1B4F0F2A" w14:textId="77777777" w:rsidTr="00D96AA4">
        <w:tc>
          <w:tcPr>
            <w:tcW w:w="2970" w:type="dxa"/>
            <w:tcBorders>
              <w:top w:val="nil"/>
              <w:left w:val="nil"/>
              <w:bottom w:val="nil"/>
              <w:right w:val="nil"/>
            </w:tcBorders>
            <w:shd w:val="clear" w:color="auto" w:fill="FFFFFF"/>
          </w:tcPr>
          <w:p w14:paraId="007A4FE6" w14:textId="77777777" w:rsidR="005A5CBC" w:rsidRDefault="00720B67">
            <w:pPr>
              <w:spacing w:before="60"/>
              <w:ind w:left="182"/>
              <w:jc w:val="left"/>
              <w:rPr>
                <w:rFonts w:ascii="Arial" w:eastAsia="Arial" w:hAnsi="Arial" w:cs="Arial"/>
              </w:rPr>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6F57EDEA" w14:textId="77777777" w:rsidR="005A5CBC" w:rsidRDefault="00720B67">
            <w:pPr>
              <w:tabs>
                <w:tab w:val="left" w:pos="36"/>
              </w:tabs>
              <w:spacing w:before="60"/>
              <w:ind w:left="36"/>
              <w:jc w:val="left"/>
              <w:rPr>
                <w:rFonts w:ascii="Arial" w:eastAsia="Arial" w:hAnsi="Arial" w:cs="Arial"/>
              </w:rPr>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43058584" w14:textId="77777777" w:rsidR="005A5CBC" w:rsidRDefault="00720B67">
      <w:pPr>
        <w:tabs>
          <w:tab w:val="left" w:pos="690"/>
        </w:tabs>
        <w:spacing w:before="120"/>
        <w:jc w:val="left"/>
        <w:rPr>
          <w:rFonts w:ascii="Arial" w:eastAsia="Arial" w:hAnsi="Arial" w:cs="Arial"/>
        </w:rPr>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45DFE8D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words importing the singular are to include the plural and vice versa.</w:t>
      </w:r>
    </w:p>
    <w:p w14:paraId="39F3D89E"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References to a person are to be construed to include that person's assignees or transferees or successors in title, whether direct or indirect.</w:t>
      </w:r>
    </w:p>
    <w:p w14:paraId="5ACA09C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lastRenderedPageBreak/>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13E6E69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reference to a gender includes the other gender and the neuter.</w:t>
      </w:r>
    </w:p>
    <w:p w14:paraId="1C294F5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w:t>
      </w:r>
      <w:proofErr w:type="gramStart"/>
      <w:r>
        <w:rPr>
          <w:rFonts w:ascii="Arial" w:eastAsia="Arial" w:hAnsi="Arial" w:cs="Arial"/>
          <w:sz w:val="24"/>
          <w:szCs w:val="24"/>
        </w:rPr>
        <w:t>extended</w:t>
      </w:r>
      <w:proofErr w:type="gramEnd"/>
      <w:r>
        <w:rPr>
          <w:rFonts w:ascii="Arial" w:eastAsia="Arial" w:hAnsi="Arial" w:cs="Arial"/>
          <w:sz w:val="24"/>
          <w:szCs w:val="24"/>
        </w:rPr>
        <w:t xml:space="preserve"> or re-enacted from time to time.</w:t>
      </w:r>
    </w:p>
    <w:p w14:paraId="77D60C6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69A5D986"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1A96E64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References to liability are to include any liability whether actual, contingent, </w:t>
      </w:r>
      <w:proofErr w:type="gramStart"/>
      <w:r>
        <w:rPr>
          <w:rFonts w:ascii="Arial" w:eastAsia="Arial" w:hAnsi="Arial" w:cs="Arial"/>
          <w:sz w:val="24"/>
          <w:szCs w:val="24"/>
        </w:rPr>
        <w:t>present</w:t>
      </w:r>
      <w:proofErr w:type="gramEnd"/>
      <w:r>
        <w:rPr>
          <w:rFonts w:ascii="Arial" w:eastAsia="Arial" w:hAnsi="Arial" w:cs="Arial"/>
          <w:sz w:val="24"/>
          <w:szCs w:val="24"/>
        </w:rPr>
        <w:t xml:space="preserve"> or future.</w:t>
      </w:r>
    </w:p>
    <w:p w14:paraId="2A0D5AFC"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Guarantee and indemnity </w:t>
      </w:r>
    </w:p>
    <w:p w14:paraId="5D682E9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w:t>
      </w:r>
      <w:proofErr w:type="gramStart"/>
      <w:r>
        <w:rPr>
          <w:rFonts w:ascii="Arial" w:eastAsia="Arial" w:hAnsi="Arial" w:cs="Arial"/>
          <w:sz w:val="24"/>
          <w:szCs w:val="24"/>
        </w:rPr>
        <w:t>all of</w:t>
      </w:r>
      <w:proofErr w:type="gramEnd"/>
      <w:r>
        <w:rPr>
          <w:rFonts w:ascii="Arial" w:eastAsia="Arial" w:hAnsi="Arial" w:cs="Arial"/>
          <w:sz w:val="24"/>
          <w:szCs w:val="24"/>
        </w:rPr>
        <w:t xml:space="preserve"> the guaranteed obligations due by the Supplier to the Buyer. </w:t>
      </w:r>
    </w:p>
    <w:p w14:paraId="00CF5349"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2CBACC7F" w14:textId="77777777" w:rsidR="005A5CBC" w:rsidRDefault="005A5CBC">
      <w:pPr>
        <w:tabs>
          <w:tab w:val="left" w:pos="1560"/>
        </w:tabs>
        <w:spacing w:before="120"/>
        <w:jc w:val="left"/>
        <w:rPr>
          <w:rFonts w:ascii="Arial" w:eastAsia="Arial" w:hAnsi="Arial" w:cs="Arial"/>
        </w:rPr>
      </w:pPr>
    </w:p>
    <w:p w14:paraId="1543E7BA" w14:textId="77777777" w:rsidR="005A5CBC" w:rsidRDefault="00720B67">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fully </w:t>
      </w:r>
      <w:r>
        <w:rPr>
          <w:rFonts w:ascii="Arial" w:eastAsia="Arial" w:hAnsi="Arial" w:cs="Arial"/>
          <w:color w:val="000000"/>
          <w:sz w:val="24"/>
          <w:szCs w:val="24"/>
          <w:highlight w:val="white"/>
        </w:rPr>
        <w:t>perform or buy performance of</w:t>
      </w:r>
      <w:r>
        <w:rPr>
          <w:rFonts w:ascii="Arial" w:eastAsia="Arial" w:hAnsi="Arial" w:cs="Arial"/>
          <w:color w:val="000000"/>
          <w:sz w:val="24"/>
          <w:szCs w:val="24"/>
        </w:rPr>
        <w:t xml:space="preserve"> the guaranteed obligations to the Buyer</w:t>
      </w:r>
    </w:p>
    <w:p w14:paraId="691D8367" w14:textId="77777777" w:rsidR="005A5CBC" w:rsidRDefault="00720B67">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color w:val="000000"/>
          <w:sz w:val="24"/>
          <w:szCs w:val="24"/>
          <w:highlight w:val="white"/>
        </w:rPr>
        <w:t>perform</w:t>
      </w:r>
      <w:r>
        <w:rPr>
          <w:rFonts w:ascii="Arial" w:eastAsia="Arial" w:hAnsi="Arial" w:cs="Arial"/>
          <w:color w:val="000000"/>
          <w:sz w:val="24"/>
          <w:szCs w:val="24"/>
        </w:rPr>
        <w:t xml:space="preserve"> the guaranteed obligations under the Call-Off Contract</w:t>
      </w:r>
    </w:p>
    <w:p w14:paraId="2C46EAC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37A9F371" w14:textId="77777777" w:rsidR="005A5CBC" w:rsidRDefault="005A5CBC">
      <w:pPr>
        <w:tabs>
          <w:tab w:val="left" w:pos="1560"/>
        </w:tabs>
        <w:spacing w:before="120"/>
        <w:ind w:left="825"/>
        <w:jc w:val="left"/>
        <w:rPr>
          <w:rFonts w:ascii="Arial" w:eastAsia="Arial" w:hAnsi="Arial" w:cs="Arial"/>
        </w:rPr>
      </w:pPr>
    </w:p>
    <w:p w14:paraId="0DED0866"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Obligation to </w:t>
      </w:r>
      <w:proofErr w:type="gramStart"/>
      <w:r>
        <w:rPr>
          <w:rFonts w:ascii="Arial" w:eastAsia="Arial" w:hAnsi="Arial" w:cs="Arial"/>
          <w:b/>
          <w:sz w:val="24"/>
          <w:szCs w:val="24"/>
        </w:rPr>
        <w:t>enter into</w:t>
      </w:r>
      <w:proofErr w:type="gramEnd"/>
      <w:r>
        <w:rPr>
          <w:rFonts w:ascii="Arial" w:eastAsia="Arial" w:hAnsi="Arial" w:cs="Arial"/>
          <w:b/>
          <w:sz w:val="24"/>
          <w:szCs w:val="24"/>
        </w:rPr>
        <w:t xml:space="preserve"> a new Contract </w:t>
      </w:r>
    </w:p>
    <w:p w14:paraId="5967FC6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54BFDD4" w14:textId="77777777" w:rsidR="005A5CBC" w:rsidRDefault="005A5CBC">
      <w:pPr>
        <w:tabs>
          <w:tab w:val="left" w:pos="1560"/>
        </w:tabs>
        <w:spacing w:before="120"/>
        <w:jc w:val="left"/>
        <w:rPr>
          <w:rFonts w:ascii="Arial" w:eastAsia="Arial" w:hAnsi="Arial" w:cs="Arial"/>
        </w:rPr>
      </w:pPr>
    </w:p>
    <w:p w14:paraId="4F5556C7"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Demands and notices</w:t>
      </w:r>
    </w:p>
    <w:p w14:paraId="17EEE2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lastRenderedPageBreak/>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4284F870"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023BC612"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A2A4ACC"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53845F09" w14:textId="77777777" w:rsidR="005A5CBC" w:rsidRDefault="00720B67">
      <w:pPr>
        <w:spacing w:before="60"/>
        <w:ind w:left="720"/>
        <w:jc w:val="left"/>
        <w:rPr>
          <w:rFonts w:ascii="Arial" w:eastAsia="Arial" w:hAnsi="Arial" w:cs="Arial"/>
        </w:rPr>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183EAE78"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37B7EF09" w14:textId="77777777" w:rsidR="005A5CBC" w:rsidRDefault="005A5CBC">
      <w:pPr>
        <w:spacing w:before="60"/>
        <w:jc w:val="left"/>
        <w:rPr>
          <w:rFonts w:ascii="Arial" w:eastAsia="Arial" w:hAnsi="Arial" w:cs="Arial"/>
        </w:rPr>
      </w:pPr>
    </w:p>
    <w:p w14:paraId="265A0403"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delivered by hand, at the time of delivery</w:t>
      </w:r>
    </w:p>
    <w:p w14:paraId="6658B576"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posted, at 10am on the second Working Day after it was put into the post</w:t>
      </w:r>
    </w:p>
    <w:p w14:paraId="74366FEB"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sent by email, at the time of despatch, if despatched before 5pm on any Working Day, and in any other case at 10am on the next Working Day</w:t>
      </w:r>
    </w:p>
    <w:p w14:paraId="67707478"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6031013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5308DB8C" w14:textId="77777777" w:rsidR="005A5CBC" w:rsidRDefault="005A5CBC">
      <w:pPr>
        <w:tabs>
          <w:tab w:val="left" w:pos="1560"/>
        </w:tabs>
        <w:spacing w:before="120"/>
        <w:ind w:left="846"/>
        <w:jc w:val="left"/>
        <w:rPr>
          <w:rFonts w:ascii="Arial" w:eastAsia="Arial" w:hAnsi="Arial" w:cs="Arial"/>
        </w:rPr>
      </w:pPr>
    </w:p>
    <w:p w14:paraId="15DB5CA8" w14:textId="77777777" w:rsidR="005A5CBC" w:rsidRDefault="00720B67">
      <w:pPr>
        <w:tabs>
          <w:tab w:val="left" w:pos="1560"/>
        </w:tabs>
        <w:spacing w:before="120"/>
        <w:jc w:val="left"/>
        <w:rPr>
          <w:rFonts w:ascii="Arial" w:eastAsia="Arial" w:hAnsi="Arial" w:cs="Arial"/>
        </w:rPr>
      </w:pPr>
      <w:r>
        <w:rPr>
          <w:rFonts w:ascii="Arial" w:eastAsia="Arial" w:hAnsi="Arial" w:cs="Arial"/>
          <w:b/>
          <w:smallCaps/>
          <w:sz w:val="24"/>
          <w:szCs w:val="24"/>
        </w:rPr>
        <w:t>BENEFICIARY'S PROTECTIONS</w:t>
      </w:r>
    </w:p>
    <w:p w14:paraId="1B7E67DC"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5B6319B1" w14:textId="77777777" w:rsidR="005A5CBC" w:rsidRDefault="005A5CBC">
      <w:pPr>
        <w:tabs>
          <w:tab w:val="left" w:pos="1560"/>
        </w:tabs>
        <w:spacing w:before="120"/>
        <w:jc w:val="left"/>
        <w:rPr>
          <w:rFonts w:ascii="Arial" w:eastAsia="Arial" w:hAnsi="Arial" w:cs="Arial"/>
        </w:rPr>
      </w:pPr>
    </w:p>
    <w:p w14:paraId="03DD930A"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any arrangement made between the Supplier and the Buyer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arrangement is made with the assent of the Guarantor) </w:t>
      </w:r>
    </w:p>
    <w:p w14:paraId="665EA426"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amendment to or termination of the Call-Off Contract </w:t>
      </w:r>
    </w:p>
    <w:p w14:paraId="57CC2483"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any forbearance or indulgence as to payment, time, performance or otherwise granted by the Buyer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amendment, termination, forbearance or indulgence is made with the assent of the Guarantor) </w:t>
      </w:r>
    </w:p>
    <w:p w14:paraId="4DA1A635"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the Buyer doing (or omitting to do) anything which, but for this prov</w:t>
      </w:r>
      <w:r>
        <w:rPr>
          <w:rFonts w:ascii="Arial" w:eastAsia="Arial" w:hAnsi="Arial" w:cs="Arial"/>
          <w:color w:val="000000"/>
          <w:sz w:val="24"/>
          <w:szCs w:val="24"/>
          <w:highlight w:val="white"/>
        </w:rPr>
        <w:t>ision,</w:t>
      </w:r>
      <w:r>
        <w:rPr>
          <w:rFonts w:ascii="Arial" w:eastAsia="Arial" w:hAnsi="Arial" w:cs="Arial"/>
          <w:color w:val="000000"/>
          <w:sz w:val="24"/>
          <w:szCs w:val="24"/>
        </w:rPr>
        <w:t xml:space="preserve"> might exonerate the Guarantor </w:t>
      </w:r>
    </w:p>
    <w:p w14:paraId="4D72195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2D421F01"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color w:val="000000"/>
          <w:sz w:val="24"/>
          <w:szCs w:val="24"/>
          <w:highlight w:val="white"/>
        </w:rPr>
        <w:t>deed</w:t>
      </w:r>
      <w:r>
        <w:rPr>
          <w:rFonts w:ascii="Arial" w:eastAsia="Arial" w:hAnsi="Arial" w:cs="Arial"/>
          <w:color w:val="000000"/>
          <w:sz w:val="24"/>
          <w:szCs w:val="24"/>
        </w:rPr>
        <w:t xml:space="preserve"> of guarantee </w:t>
      </w:r>
    </w:p>
    <w:p w14:paraId="5CAC3663"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5AF69AD"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if, for any reason, any of the Guaranteed Obligations is void or unenforceable against the Supplier, the Guarantor will be liable for that purported obligation or </w:t>
      </w:r>
      <w:r>
        <w:rPr>
          <w:rFonts w:ascii="Arial" w:eastAsia="Arial" w:hAnsi="Arial" w:cs="Arial"/>
          <w:color w:val="000000"/>
          <w:sz w:val="24"/>
          <w:szCs w:val="24"/>
        </w:rPr>
        <w:lastRenderedPageBreak/>
        <w:t xml:space="preserve">liability as if the same were fully valid and enforceable and the Guarantor were principal debtor </w:t>
      </w:r>
    </w:p>
    <w:p w14:paraId="4575F966"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the rights of the Buyer against the Guarantor under this deed of guarantee are </w:t>
      </w:r>
      <w:r>
        <w:rPr>
          <w:rFonts w:ascii="Arial" w:eastAsia="Arial" w:hAnsi="Arial" w:cs="Arial"/>
          <w:color w:val="000000"/>
          <w:sz w:val="24"/>
          <w:szCs w:val="24"/>
          <w:highlight w:val="white"/>
        </w:rPr>
        <w:t>in addition</w:t>
      </w:r>
      <w:r>
        <w:rPr>
          <w:rFonts w:ascii="Arial" w:eastAsia="Arial" w:hAnsi="Arial" w:cs="Arial"/>
          <w:color w:val="000000"/>
          <w:sz w:val="24"/>
          <w:szCs w:val="24"/>
        </w:rPr>
        <w:t xml:space="preserve"> to, will not be affected by and will not prejudice, any other security, guarantee, indemnity or other rights or remedies available to the Buyer</w:t>
      </w:r>
    </w:p>
    <w:p w14:paraId="59ED98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B113C0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 Buyer will not be obliged before taking steps to enforce this deed of guarantee against the Guarantor to:</w:t>
      </w:r>
    </w:p>
    <w:p w14:paraId="2F39AB25" w14:textId="77777777" w:rsidR="005A5CBC" w:rsidRDefault="005A5CBC">
      <w:pPr>
        <w:tabs>
          <w:tab w:val="left" w:pos="1560"/>
        </w:tabs>
        <w:spacing w:before="120"/>
        <w:jc w:val="left"/>
        <w:rPr>
          <w:rFonts w:ascii="Arial" w:eastAsia="Arial" w:hAnsi="Arial" w:cs="Arial"/>
        </w:rPr>
      </w:pPr>
    </w:p>
    <w:p w14:paraId="52677DE9"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obtain judgment against the Supplier or the Guarantor or any third party in any court</w:t>
      </w:r>
    </w:p>
    <w:p w14:paraId="67563AD2"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make or file any claim in a bankruptcy or liquidation of the Supplier or any third party</w:t>
      </w:r>
    </w:p>
    <w:p w14:paraId="721B68B2"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take any action against the Supplier or the Guarantor or any third party </w:t>
      </w:r>
    </w:p>
    <w:p w14:paraId="208C6FC6"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resort to any other security or guarantee or other means of payment. </w:t>
      </w:r>
    </w:p>
    <w:p w14:paraId="46A8C3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No action (or inaction) by the Buyer relating to any such security, guarantee or other means of payment will prejudice or affect the liability of the Guarantor.</w:t>
      </w:r>
    </w:p>
    <w:p w14:paraId="5354F47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7D34100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5158250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proofErr w:type="gramStart"/>
      <w:r>
        <w:rPr>
          <w:rFonts w:ascii="Arial" w:eastAsia="Arial" w:hAnsi="Arial" w:cs="Arial"/>
          <w:sz w:val="24"/>
          <w:szCs w:val="24"/>
          <w:highlight w:val="white"/>
        </w:rPr>
        <w:t>discharge</w:t>
      </w:r>
      <w:proofErr w:type="gramEnd"/>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3D924042" w14:textId="77777777" w:rsidR="005A5CBC" w:rsidRDefault="005A5CBC">
      <w:pPr>
        <w:tabs>
          <w:tab w:val="left" w:pos="1560"/>
        </w:tabs>
        <w:jc w:val="left"/>
        <w:rPr>
          <w:rFonts w:ascii="Arial" w:eastAsia="Arial" w:hAnsi="Arial" w:cs="Arial"/>
        </w:rPr>
      </w:pPr>
    </w:p>
    <w:p w14:paraId="2EB80A54" w14:textId="77777777" w:rsidR="005A5CBC" w:rsidRDefault="00720B67">
      <w:pPr>
        <w:tabs>
          <w:tab w:val="left" w:pos="1560"/>
        </w:tabs>
        <w:jc w:val="left"/>
        <w:rPr>
          <w:rFonts w:ascii="Arial" w:eastAsia="Arial" w:hAnsi="Arial" w:cs="Arial"/>
        </w:rPr>
      </w:pPr>
      <w:r>
        <w:rPr>
          <w:rFonts w:ascii="Arial" w:eastAsia="Arial" w:hAnsi="Arial" w:cs="Arial"/>
          <w:b/>
          <w:sz w:val="24"/>
          <w:szCs w:val="24"/>
        </w:rPr>
        <w:t>GUARANTOR INTENT</w:t>
      </w:r>
    </w:p>
    <w:p w14:paraId="65711700" w14:textId="77777777" w:rsidR="005A5CBC" w:rsidRDefault="00720B67">
      <w:pPr>
        <w:tabs>
          <w:tab w:val="left" w:pos="1560"/>
        </w:tabs>
        <w:jc w:val="left"/>
        <w:rPr>
          <w:rFonts w:ascii="Arial" w:eastAsia="Arial" w:hAnsi="Arial" w:cs="Arial"/>
        </w:rPr>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3E8C36B6" w14:textId="77777777" w:rsidR="005A5CBC" w:rsidRDefault="005A5CBC">
      <w:pPr>
        <w:tabs>
          <w:tab w:val="left" w:pos="1560"/>
        </w:tabs>
        <w:jc w:val="left"/>
        <w:rPr>
          <w:rFonts w:ascii="Arial" w:eastAsia="Arial" w:hAnsi="Arial" w:cs="Arial"/>
        </w:rPr>
      </w:pPr>
    </w:p>
    <w:p w14:paraId="241BCA8C" w14:textId="77777777" w:rsidR="005A5CBC" w:rsidRDefault="005A5CBC">
      <w:pPr>
        <w:tabs>
          <w:tab w:val="left" w:pos="1560"/>
        </w:tabs>
        <w:jc w:val="left"/>
        <w:rPr>
          <w:rFonts w:ascii="Arial" w:eastAsia="Arial" w:hAnsi="Arial" w:cs="Arial"/>
          <w:b/>
          <w:sz w:val="24"/>
          <w:szCs w:val="24"/>
        </w:rPr>
      </w:pPr>
    </w:p>
    <w:p w14:paraId="59361BF3" w14:textId="77777777" w:rsidR="005A5CBC" w:rsidRDefault="005A5CBC">
      <w:pPr>
        <w:tabs>
          <w:tab w:val="left" w:pos="1560"/>
        </w:tabs>
        <w:jc w:val="left"/>
        <w:rPr>
          <w:rFonts w:ascii="Arial" w:eastAsia="Arial" w:hAnsi="Arial" w:cs="Arial"/>
          <w:b/>
          <w:sz w:val="24"/>
          <w:szCs w:val="24"/>
        </w:rPr>
      </w:pPr>
    </w:p>
    <w:p w14:paraId="0BDB10DF" w14:textId="77777777" w:rsidR="005A5CBC" w:rsidRDefault="00720B67">
      <w:pPr>
        <w:tabs>
          <w:tab w:val="left" w:pos="1560"/>
        </w:tabs>
        <w:jc w:val="left"/>
        <w:rPr>
          <w:rFonts w:ascii="Arial" w:eastAsia="Arial" w:hAnsi="Arial" w:cs="Arial"/>
        </w:rPr>
      </w:pPr>
      <w:r>
        <w:rPr>
          <w:rFonts w:ascii="Arial" w:eastAsia="Arial" w:hAnsi="Arial" w:cs="Arial"/>
          <w:b/>
          <w:sz w:val="24"/>
          <w:szCs w:val="24"/>
        </w:rPr>
        <w:t>RIGHTS OF SUBROGATION</w:t>
      </w:r>
    </w:p>
    <w:p w14:paraId="6E22FB73"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w:t>
      </w:r>
      <w:r>
        <w:rPr>
          <w:rFonts w:ascii="Arial" w:eastAsia="Arial" w:hAnsi="Arial" w:cs="Arial"/>
          <w:sz w:val="24"/>
          <w:szCs w:val="24"/>
        </w:rPr>
        <w:lastRenderedPageBreak/>
        <w:t xml:space="preserve">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4F154CB5" w14:textId="77777777" w:rsidR="005A5CBC" w:rsidRDefault="005A5CBC">
      <w:pPr>
        <w:tabs>
          <w:tab w:val="left" w:pos="1560"/>
        </w:tabs>
        <w:jc w:val="left"/>
        <w:rPr>
          <w:rFonts w:ascii="Arial" w:eastAsia="Arial" w:hAnsi="Arial" w:cs="Arial"/>
        </w:rPr>
      </w:pPr>
    </w:p>
    <w:p w14:paraId="7F2CA52D"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of subrogation and indemnity </w:t>
      </w:r>
    </w:p>
    <w:p w14:paraId="6EC99EFD"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to take the benefit of, share in or enforce any security or other guarantee or indemnity for the Supplier’s obligations</w:t>
      </w:r>
    </w:p>
    <w:p w14:paraId="47E542A0"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to prove in the liquidation or insolvency of the Supplier </w:t>
      </w:r>
    </w:p>
    <w:p w14:paraId="4139D190"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highlight w:val="white"/>
        </w:rPr>
        <w:t xml:space="preserve">The Guarantor will do this in accordance with the Buyer’s written instructions and will hold any amount recovered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the exercise of such rights on trust for the Buyer and pay the sa</w:t>
      </w:r>
      <w:r>
        <w:rPr>
          <w:rFonts w:ascii="Arial" w:eastAsia="Arial" w:hAnsi="Arial" w:cs="Arial"/>
          <w:sz w:val="24"/>
          <w:szCs w:val="24"/>
        </w:rPr>
        <w:t xml:space="preserve">me to the Buyer on first demand.  </w:t>
      </w:r>
    </w:p>
    <w:p w14:paraId="62294831" w14:textId="77777777" w:rsidR="005A5CBC" w:rsidRDefault="005A5CBC">
      <w:pPr>
        <w:tabs>
          <w:tab w:val="left" w:pos="1560"/>
        </w:tabs>
        <w:jc w:val="left"/>
        <w:rPr>
          <w:rFonts w:ascii="Arial" w:eastAsia="Arial" w:hAnsi="Arial" w:cs="Arial"/>
          <w:sz w:val="24"/>
          <w:szCs w:val="24"/>
          <w:highlight w:val="white"/>
        </w:rPr>
      </w:pPr>
    </w:p>
    <w:p w14:paraId="64C3798F" w14:textId="77777777" w:rsidR="005A5CBC" w:rsidRDefault="00720B67">
      <w:pPr>
        <w:tabs>
          <w:tab w:val="left" w:pos="1560"/>
        </w:tabs>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3A1B4328" w14:textId="77777777" w:rsidR="005A5CBC" w:rsidRDefault="005A5CBC">
      <w:pPr>
        <w:tabs>
          <w:tab w:val="left" w:pos="1560"/>
        </w:tabs>
        <w:jc w:val="left"/>
        <w:rPr>
          <w:rFonts w:ascii="Arial" w:eastAsia="Arial" w:hAnsi="Arial" w:cs="Arial"/>
        </w:rPr>
      </w:pPr>
    </w:p>
    <w:p w14:paraId="42EC3810" w14:textId="77777777" w:rsidR="005A5CBC" w:rsidRDefault="00720B67">
      <w:pPr>
        <w:tabs>
          <w:tab w:val="left" w:pos="1560"/>
        </w:tabs>
        <w:jc w:val="left"/>
        <w:rPr>
          <w:rFonts w:ascii="Arial" w:eastAsia="Arial" w:hAnsi="Arial" w:cs="Arial"/>
        </w:rPr>
      </w:pPr>
      <w:r>
        <w:rPr>
          <w:rFonts w:ascii="Arial" w:eastAsia="Arial" w:hAnsi="Arial" w:cs="Arial"/>
          <w:b/>
          <w:sz w:val="24"/>
          <w:szCs w:val="24"/>
        </w:rPr>
        <w:t>DEFERRAL OF RIGHTS</w:t>
      </w:r>
    </w:p>
    <w:p w14:paraId="7B2F922E"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6B07DCC7" w14:textId="77777777" w:rsidR="005A5CBC" w:rsidRDefault="005A5CBC">
      <w:pPr>
        <w:tabs>
          <w:tab w:val="left" w:pos="1560"/>
        </w:tabs>
        <w:jc w:val="left"/>
        <w:rPr>
          <w:rFonts w:ascii="Arial" w:eastAsia="Arial" w:hAnsi="Arial" w:cs="Arial"/>
        </w:rPr>
      </w:pPr>
    </w:p>
    <w:p w14:paraId="27ADB80E"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exercise any rights it may have to be indemnified by the Supplier</w:t>
      </w:r>
    </w:p>
    <w:p w14:paraId="4E7AAB01"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contribution from any other guarantor of the Supplier’s obligations under the Call-Off Contract</w:t>
      </w:r>
    </w:p>
    <w:p w14:paraId="52FF2EDD"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22B5A489"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demand or accept repayment in whole or in part of any indebtedness now or hereafter due from the Supplier</w:t>
      </w:r>
    </w:p>
    <w:p w14:paraId="2D75E3DA"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set-off or counterclaim against the Supplier</w:t>
      </w:r>
    </w:p>
    <w:p w14:paraId="1EB2F1F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1FA884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REPRESENTATIONS AND WARRANTIES</w:t>
      </w:r>
    </w:p>
    <w:p w14:paraId="134AA798"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320C349B" w14:textId="77777777" w:rsidR="005A5CBC" w:rsidRDefault="005A5CBC">
      <w:pPr>
        <w:tabs>
          <w:tab w:val="left" w:pos="1560"/>
        </w:tabs>
        <w:spacing w:before="120"/>
        <w:jc w:val="left"/>
        <w:rPr>
          <w:rFonts w:ascii="Arial" w:eastAsia="Arial" w:hAnsi="Arial" w:cs="Arial"/>
        </w:rPr>
      </w:pPr>
    </w:p>
    <w:p w14:paraId="194AF59A"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6BBCDFDF"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has the capacity to sue or be sued in its own name</w:t>
      </w:r>
    </w:p>
    <w:p w14:paraId="47E5606D"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5B11D86"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 xml:space="preserve">the Guarantor has full power and authority to execute, deliver and perform its obligations under this deed of guarantee and no limitation on the powers of the Guarantor will be exceeded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the Guarantor entering into this deed of guarantee</w:t>
      </w:r>
    </w:p>
    <w:p w14:paraId="36C6750C"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w:t>
      </w:r>
      <w:r>
        <w:rPr>
          <w:rFonts w:ascii="Arial" w:eastAsia="Arial" w:hAnsi="Arial" w:cs="Arial"/>
          <w:sz w:val="24"/>
          <w:szCs w:val="24"/>
        </w:rPr>
        <w:lastRenderedPageBreak/>
        <w:t xml:space="preserve">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76851F41"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6C0CEEE8"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47362282"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 xml:space="preserve">all governmental and other authorisations, approvals, </w:t>
      </w:r>
      <w:proofErr w:type="gramStart"/>
      <w:r>
        <w:rPr>
          <w:rFonts w:ascii="Arial" w:eastAsia="Arial" w:hAnsi="Arial" w:cs="Arial"/>
          <w:sz w:val="24"/>
          <w:szCs w:val="24"/>
        </w:rPr>
        <w:t>licences</w:t>
      </w:r>
      <w:proofErr w:type="gramEnd"/>
      <w:r>
        <w:rPr>
          <w:rFonts w:ascii="Arial" w:eastAsia="Arial" w:hAnsi="Arial" w:cs="Arial"/>
          <w:sz w:val="24"/>
          <w:szCs w:val="24"/>
        </w:rPr>
        <w:t xml:space="preserve"> and consents, required or desirable</w:t>
      </w:r>
    </w:p>
    <w:p w14:paraId="02D6A22F"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7F188717"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PAYMENTS AND SET-OFF</w:t>
      </w:r>
    </w:p>
    <w:p w14:paraId="6B036907" w14:textId="77777777" w:rsidR="005A5CBC" w:rsidRDefault="00720B67">
      <w:pPr>
        <w:tabs>
          <w:tab w:val="left" w:pos="1560"/>
        </w:tabs>
        <w:jc w:val="left"/>
        <w:rPr>
          <w:rFonts w:ascii="Arial" w:eastAsia="Arial" w:hAnsi="Arial" w:cs="Arial"/>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CE1230E" w14:textId="77777777" w:rsidR="005A5CBC" w:rsidRDefault="005A5CBC">
      <w:pPr>
        <w:tabs>
          <w:tab w:val="left" w:pos="1560"/>
        </w:tabs>
        <w:jc w:val="left"/>
        <w:rPr>
          <w:rFonts w:ascii="Arial" w:eastAsia="Arial" w:hAnsi="Arial" w:cs="Arial"/>
        </w:rPr>
      </w:pPr>
    </w:p>
    <w:p w14:paraId="640AD77B"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EF96C38" w14:textId="77777777" w:rsidR="005A5CBC" w:rsidRDefault="005A5CBC">
      <w:pPr>
        <w:tabs>
          <w:tab w:val="left" w:pos="1560"/>
        </w:tabs>
        <w:jc w:val="left"/>
        <w:rPr>
          <w:rFonts w:ascii="Arial" w:eastAsia="Arial" w:hAnsi="Arial" w:cs="Arial"/>
        </w:rPr>
      </w:pPr>
    </w:p>
    <w:p w14:paraId="11B94E5A"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0CFF9A68" w14:textId="77777777" w:rsidR="005A5CBC" w:rsidRDefault="005A5CBC">
      <w:pPr>
        <w:tabs>
          <w:tab w:val="left" w:pos="1560"/>
        </w:tabs>
        <w:jc w:val="left"/>
        <w:rPr>
          <w:rFonts w:ascii="Arial" w:eastAsia="Arial" w:hAnsi="Arial" w:cs="Arial"/>
        </w:rPr>
      </w:pPr>
    </w:p>
    <w:p w14:paraId="44D334BD" w14:textId="77777777" w:rsidR="005A5CBC" w:rsidRDefault="00720B67">
      <w:pPr>
        <w:tabs>
          <w:tab w:val="left" w:pos="1560"/>
        </w:tabs>
        <w:jc w:val="left"/>
        <w:rPr>
          <w:rFonts w:ascii="Arial" w:eastAsia="Arial" w:hAnsi="Arial" w:cs="Arial"/>
        </w:rPr>
      </w:pPr>
      <w:r>
        <w:rPr>
          <w:rFonts w:ascii="Arial" w:eastAsia="Arial" w:hAnsi="Arial" w:cs="Arial"/>
          <w:b/>
          <w:smallCaps/>
          <w:sz w:val="24"/>
          <w:szCs w:val="24"/>
        </w:rPr>
        <w:t>GUARANTOR'S ACKNOWLEDGEMENT</w:t>
      </w:r>
    </w:p>
    <w:p w14:paraId="759B0FE6"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8BDD13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ASSIGNMENT</w:t>
      </w:r>
    </w:p>
    <w:p w14:paraId="050FB267" w14:textId="77777777" w:rsidR="005A5CBC" w:rsidRDefault="00720B67">
      <w:pPr>
        <w:tabs>
          <w:tab w:val="left" w:pos="1560"/>
        </w:tabs>
        <w:jc w:val="left"/>
        <w:rPr>
          <w:rFonts w:ascii="Arial" w:eastAsia="Arial" w:hAnsi="Arial" w:cs="Arial"/>
        </w:rPr>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63BCC38" w14:textId="77777777" w:rsidR="005A5CBC" w:rsidRDefault="005A5CBC">
      <w:pPr>
        <w:tabs>
          <w:tab w:val="left" w:pos="1560"/>
        </w:tabs>
        <w:jc w:val="left"/>
        <w:rPr>
          <w:rFonts w:ascii="Arial" w:eastAsia="Arial" w:hAnsi="Arial" w:cs="Arial"/>
        </w:rPr>
      </w:pPr>
    </w:p>
    <w:p w14:paraId="7F166006"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may not assign or transfer any of its rights or obligations under this deed of guarantee.</w:t>
      </w:r>
    </w:p>
    <w:p w14:paraId="186EC4A9"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SEVERANCE</w:t>
      </w:r>
    </w:p>
    <w:p w14:paraId="6C7B523F" w14:textId="7D9384D6" w:rsidR="005A5CBC" w:rsidRDefault="00720B67">
      <w:pPr>
        <w:tabs>
          <w:tab w:val="left" w:pos="851"/>
        </w:tabs>
        <w:spacing w:before="240"/>
        <w:jc w:val="left"/>
        <w:rPr>
          <w:rFonts w:ascii="Arial" w:eastAsia="Arial" w:hAnsi="Arial" w:cs="Arial"/>
          <w:sz w:val="24"/>
          <w:szCs w:val="24"/>
        </w:rPr>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1F5BFC95" w14:textId="7DC369B9" w:rsidR="00D33A41" w:rsidRDefault="00D33A41">
      <w:pPr>
        <w:tabs>
          <w:tab w:val="left" w:pos="851"/>
        </w:tabs>
        <w:spacing w:before="240"/>
        <w:jc w:val="left"/>
        <w:rPr>
          <w:rFonts w:ascii="Arial" w:eastAsia="Arial" w:hAnsi="Arial" w:cs="Arial"/>
        </w:rPr>
      </w:pPr>
    </w:p>
    <w:p w14:paraId="4CBBD006" w14:textId="77777777" w:rsidR="00D33A41" w:rsidRDefault="00D33A41">
      <w:pPr>
        <w:tabs>
          <w:tab w:val="left" w:pos="851"/>
        </w:tabs>
        <w:spacing w:before="240"/>
        <w:jc w:val="left"/>
        <w:rPr>
          <w:rFonts w:ascii="Arial" w:eastAsia="Arial" w:hAnsi="Arial" w:cs="Arial"/>
        </w:rPr>
      </w:pPr>
    </w:p>
    <w:p w14:paraId="520F265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lastRenderedPageBreak/>
        <w:t>THIRD-PARTY RIGHTS</w:t>
      </w:r>
    </w:p>
    <w:p w14:paraId="2A3E7701"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396818F6"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699266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307964A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3C17D6F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799E188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411F83E7"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11409CF" w14:textId="77777777" w:rsidR="005A5CBC" w:rsidRDefault="005A5CBC">
      <w:pPr>
        <w:spacing w:before="60"/>
        <w:jc w:val="left"/>
        <w:rPr>
          <w:rFonts w:ascii="Arial" w:eastAsia="Arial" w:hAnsi="Arial" w:cs="Arial"/>
        </w:rPr>
      </w:pPr>
    </w:p>
    <w:p w14:paraId="28C942B0"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4C101069"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1F526802" w14:textId="77777777" w:rsidR="005A5CBC" w:rsidRDefault="00720B67">
      <w:pPr>
        <w:tabs>
          <w:tab w:val="left" w:pos="993"/>
        </w:tabs>
        <w:spacing w:before="60"/>
        <w:jc w:val="left"/>
        <w:rPr>
          <w:rFonts w:ascii="Arial" w:eastAsia="Arial" w:hAnsi="Arial" w:cs="Arial"/>
        </w:rPr>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376CE2BA" w14:textId="77777777" w:rsidR="005A5CBC" w:rsidRDefault="00720B67">
      <w:pPr>
        <w:tabs>
          <w:tab w:val="left" w:pos="2552"/>
          <w:tab w:val="left" w:pos="3119"/>
        </w:tabs>
        <w:spacing w:before="120"/>
        <w:jc w:val="left"/>
        <w:rPr>
          <w:rFonts w:ascii="Arial" w:eastAsia="Arial" w:hAnsi="Arial" w:cs="Arial"/>
        </w:rPr>
      </w:pPr>
      <w:r>
        <w:rPr>
          <w:rFonts w:ascii="Arial" w:eastAsia="Arial" w:hAnsi="Arial" w:cs="Arial"/>
          <w:sz w:val="24"/>
          <w:szCs w:val="24"/>
        </w:rPr>
        <w:t>Director</w:t>
      </w:r>
    </w:p>
    <w:p w14:paraId="6742D6C7"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Director/Secretary</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161" w:name="_3dhjn8m" w:colFirst="0" w:colLast="0"/>
      <w:bookmarkEnd w:id="161"/>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1DD28C0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3151C487"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 xml:space="preserve">[This should be a high level, short description of what the processing is about </w:t>
      </w:r>
      <w:proofErr w:type="spellStart"/>
      <w:r>
        <w:rPr>
          <w:rFonts w:ascii="Arial" w:eastAsia="Arial" w:hAnsi="Arial" w:cs="Arial"/>
          <w:color w:val="353535"/>
          <w:sz w:val="24"/>
          <w:szCs w:val="24"/>
          <w:highlight w:val="green"/>
        </w:rPr>
        <w:t>ie</w:t>
      </w:r>
      <w:proofErr w:type="spellEnd"/>
      <w:r>
        <w:rPr>
          <w:rFonts w:ascii="Arial" w:eastAsia="Arial" w:hAnsi="Arial" w:cs="Arial"/>
          <w:color w:val="353535"/>
          <w:sz w:val="24"/>
          <w:szCs w:val="24"/>
          <w:highlight w:val="green"/>
        </w:rPr>
        <w:t xml:space="preserve"> its subject matter]</w:t>
      </w:r>
      <w:r>
        <w:rPr>
          <w:rFonts w:ascii="Arial" w:eastAsia="Arial" w:hAnsi="Arial" w:cs="Arial"/>
          <w:color w:val="353535"/>
          <w:sz w:val="24"/>
          <w:szCs w:val="24"/>
        </w:rPr>
        <w:tab/>
      </w:r>
      <w:r>
        <w:rPr>
          <w:rFonts w:ascii="Arial" w:eastAsia="Arial" w:hAnsi="Arial" w:cs="Arial"/>
          <w:color w:val="353535"/>
          <w:sz w:val="24"/>
          <w:szCs w:val="24"/>
        </w:rPr>
        <w:tab/>
      </w:r>
    </w:p>
    <w:p w14:paraId="28ED316E" w14:textId="77777777" w:rsidR="005A5CBC" w:rsidRDefault="005A5CBC"/>
    <w:p w14:paraId="2E8E204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1D78288B"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[Clearly set out the duration of the processing including dates]</w:t>
      </w:r>
      <w:r>
        <w:rPr>
          <w:rFonts w:ascii="Arial" w:eastAsia="Arial" w:hAnsi="Arial" w:cs="Arial"/>
          <w:color w:val="353535"/>
          <w:sz w:val="24"/>
          <w:szCs w:val="24"/>
        </w:rPr>
        <w:tab/>
      </w:r>
      <w:r>
        <w:rPr>
          <w:rFonts w:ascii="Arial" w:eastAsia="Arial" w:hAnsi="Arial" w:cs="Arial"/>
          <w:color w:val="353535"/>
          <w:sz w:val="24"/>
          <w:szCs w:val="24"/>
        </w:rPr>
        <w:tab/>
      </w:r>
    </w:p>
    <w:p w14:paraId="25B8288D" w14:textId="77777777" w:rsidR="005A5CBC" w:rsidRDefault="005A5CBC"/>
    <w:p w14:paraId="24F86AB6"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69229883"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[Please be as specific as possible, but make sure that you cover all intended purposes.</w:t>
      </w:r>
    </w:p>
    <w:p w14:paraId="6F41D5F8"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BA7903"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The purpose might include eg: employment processing, statutory obligation, recruitment assessment etc]</w:t>
      </w:r>
      <w:r>
        <w:rPr>
          <w:rFonts w:ascii="Arial" w:eastAsia="Arial" w:hAnsi="Arial" w:cs="Arial"/>
          <w:color w:val="353535"/>
          <w:sz w:val="24"/>
          <w:szCs w:val="24"/>
        </w:rPr>
        <w:tab/>
      </w:r>
      <w:r>
        <w:rPr>
          <w:rFonts w:ascii="Arial" w:eastAsia="Arial" w:hAnsi="Arial" w:cs="Arial"/>
          <w:color w:val="353535"/>
          <w:sz w:val="24"/>
          <w:szCs w:val="24"/>
        </w:rPr>
        <w:tab/>
      </w:r>
    </w:p>
    <w:p w14:paraId="4BC153E9" w14:textId="77777777" w:rsidR="005A5CBC" w:rsidRDefault="005A5CBC"/>
    <w:p w14:paraId="52BCFA1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36D34C80"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 xml:space="preserve">[Examples here </w:t>
      </w:r>
      <w:proofErr w:type="gramStart"/>
      <w:r>
        <w:rPr>
          <w:rFonts w:ascii="Arial" w:eastAsia="Arial" w:hAnsi="Arial" w:cs="Arial"/>
          <w:color w:val="353535"/>
          <w:sz w:val="24"/>
          <w:szCs w:val="24"/>
          <w:highlight w:val="green"/>
        </w:rPr>
        <w:t>include:</w:t>
      </w:r>
      <w:proofErr w:type="gramEnd"/>
      <w:r>
        <w:rPr>
          <w:rFonts w:ascii="Arial" w:eastAsia="Arial" w:hAnsi="Arial" w:cs="Arial"/>
          <w:color w:val="353535"/>
          <w:sz w:val="24"/>
          <w:szCs w:val="24"/>
          <w:highlight w:val="green"/>
        </w:rPr>
        <w:t xml:space="preserve"> name, address, date of birth, NI number, telephone number, pay, images, biometric data etc]</w:t>
      </w:r>
      <w:r>
        <w:rPr>
          <w:rFonts w:ascii="Arial" w:eastAsia="Arial" w:hAnsi="Arial" w:cs="Arial"/>
          <w:color w:val="353535"/>
          <w:sz w:val="24"/>
          <w:szCs w:val="24"/>
        </w:rPr>
        <w:tab/>
      </w:r>
      <w:r>
        <w:rPr>
          <w:rFonts w:ascii="Arial" w:eastAsia="Arial" w:hAnsi="Arial" w:cs="Arial"/>
          <w:color w:val="353535"/>
          <w:sz w:val="24"/>
          <w:szCs w:val="24"/>
        </w:rPr>
        <w:tab/>
      </w:r>
    </w:p>
    <w:p w14:paraId="632AA5E9" w14:textId="77777777" w:rsidR="005A5CBC" w:rsidRDefault="005A5CBC"/>
    <w:p w14:paraId="762BCC8F"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14:paraId="09537FE4"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 xml:space="preserve">[Examples include: Staff (including volunteers, </w:t>
      </w:r>
      <w:proofErr w:type="gramStart"/>
      <w:r>
        <w:rPr>
          <w:rFonts w:ascii="Arial" w:eastAsia="Arial" w:hAnsi="Arial" w:cs="Arial"/>
          <w:color w:val="353535"/>
          <w:sz w:val="24"/>
          <w:szCs w:val="24"/>
          <w:highlight w:val="green"/>
        </w:rPr>
        <w:t>agents</w:t>
      </w:r>
      <w:proofErr w:type="gramEnd"/>
      <w:r>
        <w:rPr>
          <w:rFonts w:ascii="Arial" w:eastAsia="Arial" w:hAnsi="Arial" w:cs="Arial"/>
          <w:color w:val="353535"/>
          <w:sz w:val="24"/>
          <w:szCs w:val="24"/>
          <w:highlight w:val="green"/>
        </w:rPr>
        <w:t xml:space="preserve"> and temporary workers), customers/clients, suppliers, patients, students/pupils, members of the public, users of a particular website etc]</w:t>
      </w:r>
      <w:r>
        <w:rPr>
          <w:rFonts w:ascii="Arial" w:eastAsia="Arial" w:hAnsi="Arial" w:cs="Arial"/>
          <w:color w:val="353535"/>
          <w:sz w:val="24"/>
          <w:szCs w:val="24"/>
        </w:rPr>
        <w:tab/>
      </w:r>
      <w:r>
        <w:rPr>
          <w:rFonts w:ascii="Arial" w:eastAsia="Arial" w:hAnsi="Arial" w:cs="Arial"/>
          <w:color w:val="353535"/>
          <w:sz w:val="24"/>
          <w:szCs w:val="24"/>
        </w:rPr>
        <w:tab/>
      </w:r>
    </w:p>
    <w:p w14:paraId="635DFDB5" w14:textId="77777777" w:rsidR="005A5CBC" w:rsidRDefault="005A5CBC"/>
    <w:p w14:paraId="27DAE53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13984E5E" w14:textId="77777777" w:rsidR="005A5CBC" w:rsidRDefault="00720B67">
      <w:pPr>
        <w:keepNext/>
        <w:keepLines/>
        <w:spacing w:before="60"/>
        <w:jc w:val="left"/>
        <w:rPr>
          <w:rFonts w:ascii="Arial" w:eastAsia="Arial" w:hAnsi="Arial" w:cs="Arial"/>
        </w:rPr>
      </w:pPr>
      <w:r>
        <w:rPr>
          <w:rFonts w:ascii="Arial" w:eastAsia="Arial" w:hAnsi="Arial" w:cs="Arial"/>
          <w:color w:val="353535"/>
          <w:sz w:val="24"/>
          <w:szCs w:val="24"/>
          <w:highlight w:val="green"/>
        </w:rPr>
        <w:t>[Describe how long the data will be retained for, how it will be returned or destroyed]</w:t>
      </w:r>
    </w:p>
    <w:p w14:paraId="55032864" w14:textId="77777777" w:rsidR="005A5CBC" w:rsidRDefault="005A5CBC">
      <w:pPr>
        <w:spacing w:before="60"/>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2" w:name="_1smtxgf" w:colFirst="0" w:colLast="0"/>
      <w:bookmarkEnd w:id="162"/>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DD29CEF"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3DB7BAE" w14:textId="77777777" w:rsidR="005A5CBC" w:rsidRDefault="005A5CBC"/>
    <w:p w14:paraId="5624899E"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 xml:space="preserve">[These alternative clauses can be substituted into the appropriate places in the Call-Off Contract </w:t>
      </w:r>
      <w:proofErr w:type="gramStart"/>
      <w:r>
        <w:rPr>
          <w:rFonts w:ascii="Arial" w:eastAsia="Arial" w:hAnsi="Arial" w:cs="Arial"/>
          <w:sz w:val="24"/>
          <w:szCs w:val="24"/>
          <w:highlight w:val="green"/>
        </w:rPr>
        <w:t>in order to</w:t>
      </w:r>
      <w:proofErr w:type="gramEnd"/>
      <w:r>
        <w:rPr>
          <w:rFonts w:ascii="Arial" w:eastAsia="Arial" w:hAnsi="Arial" w:cs="Arial"/>
          <w:sz w:val="24"/>
          <w:szCs w:val="24"/>
          <w:highlight w:val="green"/>
        </w:rPr>
        <w:t xml:space="preserve"> effect changes in jurisdiction from England &amp; Wales to either Scotland or Northern Ireland as appropriate. If used, their use should be indicated in the Section A Order Form under “Additional Buyer terms”]</w:t>
      </w:r>
    </w:p>
    <w:p w14:paraId="52C05035" w14:textId="77777777" w:rsidR="005A5CBC" w:rsidRDefault="00720B67">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36D1EAF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Clause 43.1</w:t>
      </w:r>
    </w:p>
    <w:p w14:paraId="2E305DFA" w14:textId="77777777" w:rsidR="005A5CBC" w:rsidRDefault="005A5CBC">
      <w:pPr>
        <w:tabs>
          <w:tab w:val="left" w:pos="1560"/>
        </w:tabs>
        <w:spacing w:before="120"/>
        <w:jc w:val="left"/>
        <w:rPr>
          <w:rFonts w:ascii="Arial" w:eastAsia="Arial" w:hAnsi="Arial" w:cs="Arial"/>
          <w:sz w:val="24"/>
          <w:szCs w:val="24"/>
          <w:highlight w:val="white"/>
        </w:rPr>
      </w:pPr>
    </w:p>
    <w:p w14:paraId="1091FB8B"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43.1</w:t>
      </w:r>
      <w:r>
        <w:rPr>
          <w:rFonts w:ascii="Arial" w:eastAsia="Arial" w:hAnsi="Arial" w:cs="Arial"/>
          <w:sz w:val="24"/>
          <w:szCs w:val="24"/>
        </w:rPr>
        <w:tab/>
        <w:t xml:space="preserve">The Call-Off Contract will be governed by the Laws of </w:t>
      </w:r>
      <w:r>
        <w:rPr>
          <w:rFonts w:ascii="Arial" w:eastAsia="Arial" w:hAnsi="Arial" w:cs="Arial"/>
          <w:sz w:val="24"/>
          <w:szCs w:val="24"/>
          <w:highlight w:val="yellow"/>
        </w:rPr>
        <w:t>[Scotland/Northern Ireland]</w:t>
      </w:r>
      <w:r>
        <w:rPr>
          <w:rFonts w:ascii="Arial" w:eastAsia="Arial" w:hAnsi="Arial" w:cs="Arial"/>
          <w:sz w:val="24"/>
          <w:szCs w:val="24"/>
        </w:rPr>
        <w:t xml:space="preserve">. Each Party agrees to submit to the exclusive jurisdiction of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and for all disputes to be conducted within </w:t>
      </w:r>
      <w:r>
        <w:rPr>
          <w:rFonts w:ascii="Arial" w:eastAsia="Arial" w:hAnsi="Arial" w:cs="Arial"/>
          <w:sz w:val="24"/>
          <w:szCs w:val="24"/>
          <w:highlight w:val="yellow"/>
        </w:rPr>
        <w:t>[Scotland/Northern Ireland]</w:t>
      </w:r>
      <w:r>
        <w:rPr>
          <w:rFonts w:ascii="Arial" w:eastAsia="Arial" w:hAnsi="Arial" w:cs="Arial"/>
          <w:sz w:val="24"/>
          <w:szCs w:val="24"/>
        </w:rPr>
        <w:t>.</w:t>
      </w:r>
    </w:p>
    <w:p w14:paraId="4B6BAE0E" w14:textId="77777777" w:rsidR="005A5CBC" w:rsidRDefault="005A5CBC">
      <w:pPr>
        <w:tabs>
          <w:tab w:val="left" w:pos="1560"/>
        </w:tabs>
        <w:spacing w:before="120"/>
        <w:jc w:val="left"/>
        <w:rPr>
          <w:rFonts w:ascii="Arial" w:eastAsia="Arial" w:hAnsi="Arial" w:cs="Arial"/>
          <w:sz w:val="24"/>
          <w:szCs w:val="24"/>
          <w:highlight w:val="white"/>
        </w:rPr>
      </w:pPr>
    </w:p>
    <w:p w14:paraId="7D012F84" w14:textId="77777777" w:rsidR="005A5CBC" w:rsidRDefault="00720B67">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Change Defined Terms</w:t>
      </w:r>
    </w:p>
    <w:p w14:paraId="3188D26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[Replace the following relevant defined term]</w:t>
      </w:r>
    </w:p>
    <w:p w14:paraId="68FC0E7B" w14:textId="77777777" w:rsidR="005A5CBC" w:rsidRDefault="005A5CBC">
      <w:pPr>
        <w:tabs>
          <w:tab w:val="left" w:pos="1560"/>
        </w:tabs>
        <w:spacing w:before="120"/>
        <w:jc w:val="left"/>
        <w:rPr>
          <w:rFonts w:ascii="Arial" w:eastAsia="Arial" w:hAnsi="Arial" w:cs="Arial"/>
          <w:sz w:val="24"/>
          <w:szCs w:val="24"/>
          <w:highlight w:val="white"/>
        </w:rPr>
      </w:pPr>
    </w:p>
    <w:tbl>
      <w:tblPr>
        <w:tblStyle w:val="af8"/>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59528496"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C481D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4EF7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day other than a Saturday, </w:t>
            </w:r>
            <w:proofErr w:type="gramStart"/>
            <w:r>
              <w:rPr>
                <w:rFonts w:ascii="Arial" w:eastAsia="Arial" w:hAnsi="Arial" w:cs="Arial"/>
                <w:sz w:val="24"/>
                <w:szCs w:val="24"/>
                <w:highlight w:val="white"/>
              </w:rPr>
              <w:t>Sunday</w:t>
            </w:r>
            <w:proofErr w:type="gramEnd"/>
            <w:r>
              <w:rPr>
                <w:rFonts w:ascii="Arial" w:eastAsia="Arial" w:hAnsi="Arial" w:cs="Arial"/>
                <w:sz w:val="24"/>
                <w:szCs w:val="24"/>
                <w:highlight w:val="white"/>
              </w:rPr>
              <w:t xml:space="preserve"> or public holiday in </w:t>
            </w:r>
            <w:r>
              <w:rPr>
                <w:rFonts w:ascii="Arial" w:eastAsia="Arial" w:hAnsi="Arial" w:cs="Arial"/>
                <w:sz w:val="24"/>
                <w:szCs w:val="24"/>
                <w:highlight w:val="yellow"/>
              </w:rPr>
              <w:t>[Scotland/Northern Ireland]</w:t>
            </w:r>
            <w:r>
              <w:rPr>
                <w:rFonts w:ascii="Arial" w:eastAsia="Arial" w:hAnsi="Arial" w:cs="Arial"/>
                <w:sz w:val="24"/>
                <w:szCs w:val="24"/>
                <w:highlight w:val="white"/>
              </w:rPr>
              <w:t>, from 9am to 5pm unless otherwise agreed with the Buyer and the Supplier in the Call-Off Contract</w:t>
            </w:r>
          </w:p>
        </w:tc>
      </w:tr>
    </w:tbl>
    <w:p w14:paraId="4DB553B8" w14:textId="77777777" w:rsidR="005A5CBC" w:rsidRDefault="005A5CBC">
      <w:pPr>
        <w:tabs>
          <w:tab w:val="left" w:pos="1560"/>
        </w:tabs>
        <w:spacing w:before="120"/>
        <w:jc w:val="left"/>
        <w:rPr>
          <w:rFonts w:ascii="Arial" w:eastAsia="Arial" w:hAnsi="Arial" w:cs="Arial"/>
          <w:sz w:val="24"/>
          <w:szCs w:val="24"/>
          <w:highlight w:val="white"/>
        </w:rPr>
      </w:pPr>
    </w:p>
    <w:p w14:paraId="4059A2E5"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Pr>
          <w:rFonts w:ascii="Arial" w:eastAsia="Arial" w:hAnsi="Arial" w:cs="Arial"/>
          <w:b/>
          <w:sz w:val="24"/>
          <w:szCs w:val="24"/>
        </w:rPr>
        <w:t>chedule 8 - Deed of guarantee</w:t>
      </w:r>
    </w:p>
    <w:p w14:paraId="49CAF7FE" w14:textId="77777777" w:rsidR="005A5CBC" w:rsidRDefault="005A5CBC">
      <w:pPr>
        <w:tabs>
          <w:tab w:val="left" w:pos="1560"/>
        </w:tabs>
        <w:spacing w:before="120"/>
        <w:jc w:val="left"/>
        <w:rPr>
          <w:rFonts w:ascii="Arial" w:eastAsia="Arial" w:hAnsi="Arial" w:cs="Arial"/>
          <w:sz w:val="24"/>
          <w:szCs w:val="24"/>
          <w:highlight w:val="green"/>
        </w:rPr>
      </w:pPr>
    </w:p>
    <w:p w14:paraId="0A98AC16"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paragraph 1]</w:t>
      </w:r>
    </w:p>
    <w:p w14:paraId="1E0E6F2F"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a company incorporated under the Laws of </w:t>
      </w:r>
      <w:r>
        <w:rPr>
          <w:rFonts w:ascii="Arial" w:eastAsia="Arial" w:hAnsi="Arial" w:cs="Arial"/>
          <w:sz w:val="24"/>
          <w:szCs w:val="24"/>
          <w:highlight w:val="yellow"/>
        </w:rPr>
        <w:t>[Scotland/Northern Ireland]</w:t>
      </w:r>
      <w:r>
        <w:rPr>
          <w:rFonts w:ascii="Arial" w:eastAsia="Arial" w:hAnsi="Arial" w:cs="Arial"/>
          <w:sz w:val="24"/>
          <w:szCs w:val="24"/>
        </w:rPr>
        <w:t xml:space="preserve">, registered in </w:t>
      </w:r>
      <w:r>
        <w:rPr>
          <w:rFonts w:ascii="Arial" w:eastAsia="Arial" w:hAnsi="Arial" w:cs="Arial"/>
          <w:sz w:val="24"/>
          <w:szCs w:val="24"/>
          <w:highlight w:val="yellow"/>
        </w:rPr>
        <w:t>[Scotland/Northern Ireland]</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2ACC117A" w14:textId="77777777" w:rsidR="005A5CBC" w:rsidRDefault="005A5CBC">
      <w:pPr>
        <w:tabs>
          <w:tab w:val="left" w:pos="1560"/>
        </w:tabs>
        <w:spacing w:before="120"/>
        <w:jc w:val="left"/>
        <w:rPr>
          <w:rFonts w:ascii="Arial" w:eastAsia="Arial" w:hAnsi="Arial" w:cs="Arial"/>
          <w:sz w:val="24"/>
          <w:szCs w:val="24"/>
          <w:highlight w:val="white"/>
        </w:rPr>
      </w:pPr>
    </w:p>
    <w:p w14:paraId="71C74005"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initial paragraphs of “Demands and notices”]</w:t>
      </w:r>
    </w:p>
    <w:p w14:paraId="03F003B2"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29CA6B27"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Scotland/Northern Ireland]</w:t>
      </w:r>
      <w:r>
        <w:rPr>
          <w:rFonts w:ascii="Arial" w:eastAsia="Arial" w:hAnsi="Arial" w:cs="Arial"/>
          <w:sz w:val="24"/>
          <w:szCs w:val="24"/>
        </w:rPr>
        <w:t xml:space="preserve"> </w:t>
      </w:r>
    </w:p>
    <w:p w14:paraId="557D8671"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B9B7DA2"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272F8EDD" w14:textId="77777777" w:rsidR="005A5CBC" w:rsidRDefault="00720B67">
      <w:pPr>
        <w:spacing w:before="60"/>
        <w:ind w:left="720"/>
        <w:jc w:val="left"/>
        <w:rPr>
          <w:rFonts w:ascii="Arial" w:eastAsia="Arial" w:hAnsi="Arial" w:cs="Arial"/>
        </w:rPr>
      </w:pPr>
      <w:r>
        <w:rPr>
          <w:rFonts w:ascii="Arial" w:eastAsia="Arial" w:hAnsi="Arial" w:cs="Arial"/>
          <w:sz w:val="24"/>
          <w:szCs w:val="24"/>
        </w:rPr>
        <w:t xml:space="preserve">or such other address in </w:t>
      </w:r>
      <w:r>
        <w:rPr>
          <w:rFonts w:ascii="Arial" w:eastAsia="Arial" w:hAnsi="Arial" w:cs="Arial"/>
          <w:sz w:val="24"/>
          <w:szCs w:val="24"/>
          <w:highlight w:val="yellow"/>
        </w:rPr>
        <w:t>[Scotland/Northern Ireland]</w:t>
      </w:r>
      <w:r>
        <w:rPr>
          <w:rFonts w:ascii="Arial" w:eastAsia="Arial" w:hAnsi="Arial" w:cs="Arial"/>
          <w:sz w:val="24"/>
          <w:szCs w:val="24"/>
        </w:rPr>
        <w:t xml:space="preserve"> as the Guarantor has from notified to the Buyer in writing as being an address for the receipt of such demands or notices.</w:t>
      </w:r>
    </w:p>
    <w:p w14:paraId="6688740C" w14:textId="77777777" w:rsidR="005A5CBC" w:rsidRDefault="00720B67">
      <w:pPr>
        <w:spacing w:before="60"/>
        <w:jc w:val="left"/>
        <w:rPr>
          <w:rFonts w:ascii="Arial" w:eastAsia="Arial" w:hAnsi="Arial" w:cs="Arial"/>
          <w:sz w:val="24"/>
          <w:szCs w:val="24"/>
        </w:rPr>
      </w:pPr>
      <w:r>
        <w:rPr>
          <w:rFonts w:ascii="Arial" w:eastAsia="Arial" w:hAnsi="Arial" w:cs="Arial"/>
          <w:sz w:val="24"/>
          <w:szCs w:val="24"/>
          <w:highlight w:val="green"/>
        </w:rPr>
        <w:lastRenderedPageBreak/>
        <w:t>[Continuing: “Any notice or demand served on the Guarantor or the Buyer under this Deed of Guarantee will be deemed to have been served:”]</w:t>
      </w:r>
    </w:p>
    <w:p w14:paraId="1BD8E04E"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section on Governing Law]</w:t>
      </w:r>
    </w:p>
    <w:p w14:paraId="6A21D20C"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2E83FB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w:t>
      </w:r>
      <w:r>
        <w:rPr>
          <w:rFonts w:ascii="Arial" w:eastAsia="Arial" w:hAnsi="Arial" w:cs="Arial"/>
          <w:sz w:val="24"/>
          <w:szCs w:val="24"/>
          <w:highlight w:val="yellow"/>
        </w:rPr>
        <w:t>[Scottish/Northern Irish]</w:t>
      </w:r>
      <w:r>
        <w:rPr>
          <w:rFonts w:ascii="Arial" w:eastAsia="Arial" w:hAnsi="Arial" w:cs="Arial"/>
          <w:sz w:val="24"/>
          <w:szCs w:val="24"/>
        </w:rPr>
        <w:t xml:space="preserve"> Law.</w:t>
      </w:r>
    </w:p>
    <w:p w14:paraId="185A726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60E415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290DB39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0DB0A4C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Pr>
          <w:rFonts w:ascii="Arial" w:eastAsia="Arial" w:hAnsi="Arial" w:cs="Arial"/>
          <w:sz w:val="24"/>
          <w:szCs w:val="24"/>
          <w:highlight w:val="yellow"/>
        </w:rPr>
        <w:t>[Scotland/Northern Ireland]</w:t>
      </w:r>
      <w:r>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CAEC4E8" w14:textId="77777777" w:rsidR="005A5CBC" w:rsidRDefault="005A5CBC">
      <w:pPr>
        <w:jc w:val="left"/>
        <w:rPr>
          <w:rFonts w:ascii="Arial" w:eastAsia="Arial" w:hAnsi="Arial" w:cs="Arial"/>
        </w:rPr>
      </w:pPr>
    </w:p>
    <w:p w14:paraId="67C4C4D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14:paraId="02C0F7D4" w14:textId="77777777" w:rsidR="005A5CBC" w:rsidRDefault="005A5CBC">
      <w:pPr>
        <w:jc w:val="left"/>
        <w:rPr>
          <w:rFonts w:ascii="Arial" w:eastAsia="Arial" w:hAnsi="Arial" w:cs="Arial"/>
        </w:rPr>
      </w:pPr>
    </w:p>
    <w:p w14:paraId="3FF03391" w14:textId="77777777" w:rsidR="005A5CBC" w:rsidRDefault="005A5CBC">
      <w:pPr>
        <w:jc w:val="left"/>
        <w:rPr>
          <w:rFonts w:ascii="Arial" w:eastAsia="Arial" w:hAnsi="Arial" w:cs="Arial"/>
        </w:rPr>
      </w:pPr>
    </w:p>
    <w:p w14:paraId="7CF71A51"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 xml:space="preserve">[These template Call-Off terms assume the Buyer is the Data Controller, and the Supplier is the Data Processor.  If your agreement contains more complex relationships, you will need to amend this agreement.  Material here has been drawn from PPN </w:t>
      </w:r>
      <w:proofErr w:type="gramStart"/>
      <w:r>
        <w:rPr>
          <w:rFonts w:ascii="Arial" w:eastAsia="Arial" w:hAnsi="Arial" w:cs="Arial"/>
          <w:sz w:val="24"/>
          <w:szCs w:val="24"/>
          <w:highlight w:val="green"/>
        </w:rPr>
        <w:t>02/18</w:t>
      </w:r>
      <w:proofErr w:type="gramEnd"/>
      <w:r>
        <w:rPr>
          <w:rFonts w:ascii="Arial" w:eastAsia="Arial" w:hAnsi="Arial" w:cs="Arial"/>
          <w:sz w:val="24"/>
          <w:szCs w:val="24"/>
          <w:highlight w:val="green"/>
        </w:rPr>
        <w:t xml:space="preserve"> but you should ensure you follow up to date guidance, and seek legal advice where appropriate.]</w:t>
      </w:r>
    </w:p>
    <w:p w14:paraId="2EB981B3" w14:textId="77777777" w:rsidR="005A5CBC" w:rsidRDefault="005A5CBC">
      <w:pPr>
        <w:tabs>
          <w:tab w:val="left" w:pos="1560"/>
        </w:tabs>
        <w:spacing w:before="120"/>
        <w:jc w:val="left"/>
        <w:rPr>
          <w:rFonts w:ascii="Arial" w:eastAsia="Arial" w:hAnsi="Arial" w:cs="Arial"/>
          <w:sz w:val="24"/>
          <w:szCs w:val="24"/>
          <w:highlight w:val="green"/>
        </w:rPr>
      </w:pPr>
    </w:p>
    <w:p w14:paraId="1DB175A3"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3BFABE3D" w14:textId="77777777" w:rsidR="005A5CBC" w:rsidRDefault="005A5CBC">
      <w:pPr>
        <w:tabs>
          <w:tab w:val="left" w:pos="1560"/>
        </w:tabs>
        <w:spacing w:before="120"/>
        <w:jc w:val="left"/>
        <w:rPr>
          <w:rFonts w:ascii="Arial" w:eastAsia="Arial" w:hAnsi="Arial" w:cs="Arial"/>
          <w:sz w:val="24"/>
          <w:szCs w:val="24"/>
          <w:highlight w:val="green"/>
        </w:rPr>
      </w:pPr>
    </w:p>
    <w:p w14:paraId="1D6103B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 xml:space="preserve">[You will need to amend 14.1 (text given below for reference) which sets out the standard Buyer Controller Relationships to reflect the actual roles for your Call-Off. You may also need to amend other parts of clause 14.] </w:t>
      </w:r>
    </w:p>
    <w:p w14:paraId="2DD7C631" w14:textId="77777777" w:rsidR="005A5CBC" w:rsidRDefault="005A5CBC">
      <w:pPr>
        <w:jc w:val="left"/>
        <w:rPr>
          <w:rFonts w:ascii="Arial" w:eastAsia="Arial" w:hAnsi="Arial" w:cs="Arial"/>
        </w:rPr>
      </w:pPr>
    </w:p>
    <w:p w14:paraId="49DB0950" w14:textId="77777777" w:rsidR="005A5CBC" w:rsidRDefault="005A5CBC">
      <w:pPr>
        <w:jc w:val="left"/>
        <w:rPr>
          <w:rFonts w:ascii="Arial" w:eastAsia="Arial" w:hAnsi="Arial" w:cs="Arial"/>
          <w:sz w:val="24"/>
          <w:szCs w:val="24"/>
        </w:rPr>
      </w:pPr>
    </w:p>
    <w:p w14:paraId="73010EC9" w14:textId="77777777" w:rsidR="005A5CBC" w:rsidRDefault="00720B67">
      <w:pPr>
        <w:jc w:val="left"/>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t xml:space="preserve">The Parties will comply with the Data Protection Legislation and agree that the Buyer is the Controller and the Supplier is the Processor. The only processing the Supplier </w:t>
      </w:r>
      <w:r>
        <w:rPr>
          <w:rFonts w:ascii="Arial" w:eastAsia="Arial" w:hAnsi="Arial" w:cs="Arial"/>
          <w:sz w:val="24"/>
          <w:szCs w:val="24"/>
        </w:rPr>
        <w:lastRenderedPageBreak/>
        <w:t>is authorised to do is listed at Schedule 9 unless Law requires otherwise (in which case the Supplier will promptly notify the Buyer of any additional processing if permitted by Law).</w:t>
      </w:r>
    </w:p>
    <w:p w14:paraId="0AA1353A" w14:textId="77777777" w:rsidR="005A5CBC" w:rsidRDefault="005A5CBC">
      <w:pPr>
        <w:jc w:val="left"/>
        <w:rPr>
          <w:rFonts w:ascii="Arial" w:eastAsia="Arial" w:hAnsi="Arial" w:cs="Arial"/>
          <w:sz w:val="24"/>
          <w:szCs w:val="24"/>
        </w:rPr>
      </w:pPr>
    </w:p>
    <w:p w14:paraId="65839D74" w14:textId="060E6BA1"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 xml:space="preserve">[You may also wish to add a Schedule 11, based on the PPN 02/18 Schedule Y, to set out the responsibilities of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 and the particulars of the relationship. Add Schedule 11 to the table of contents.] </w:t>
      </w:r>
    </w:p>
    <w:p w14:paraId="053C4B81" w14:textId="77777777" w:rsidR="005A5CBC" w:rsidRDefault="005A5CBC">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p>
    <w:p w14:paraId="4947016F" w14:textId="77777777" w:rsidR="005A5CBC" w:rsidRDefault="005A5CBC">
      <w:pPr>
        <w:jc w:val="left"/>
        <w:rPr>
          <w:rFonts w:ascii="Arial" w:eastAsia="Arial" w:hAnsi="Arial" w:cs="Arial"/>
          <w:sz w:val="24"/>
          <w:szCs w:val="24"/>
        </w:rPr>
      </w:pPr>
    </w:p>
    <w:p w14:paraId="440EEE25" w14:textId="7243B8CE"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arty’s responsibilities for: </w:t>
      </w:r>
    </w:p>
    <w:p w14:paraId="0BD2CDB9" w14:textId="77777777" w:rsidR="005A5CBC" w:rsidRDefault="005A5CBC">
      <w:pPr>
        <w:jc w:val="left"/>
        <w:rPr>
          <w:rFonts w:ascii="Arial" w:eastAsia="Arial" w:hAnsi="Arial" w:cs="Arial"/>
          <w:sz w:val="24"/>
          <w:szCs w:val="24"/>
          <w:highlight w:val="green"/>
        </w:rPr>
      </w:pPr>
    </w:p>
    <w:p w14:paraId="312AE23D"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55360232"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14:paraId="13FF0F4F"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3AFB06B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B3C8898"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14:paraId="6C51165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7DD21F3A" w14:textId="77777777" w:rsidR="005A5CBC" w:rsidRDefault="005A5CBC">
      <w:pPr>
        <w:jc w:val="left"/>
        <w:rPr>
          <w:rFonts w:ascii="Arial" w:eastAsia="Arial" w:hAnsi="Arial" w:cs="Arial"/>
          <w:sz w:val="24"/>
          <w:szCs w:val="24"/>
          <w:highlight w:val="green"/>
        </w:rPr>
      </w:pPr>
    </w:p>
    <w:p w14:paraId="0104F36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35F974BB" w14:textId="77777777" w:rsidR="005A5CBC" w:rsidRDefault="005A5CBC">
      <w:pPr>
        <w:jc w:val="left"/>
        <w:rPr>
          <w:rFonts w:ascii="Arial" w:eastAsia="Arial" w:hAnsi="Arial" w:cs="Arial"/>
          <w:sz w:val="24"/>
          <w:szCs w:val="24"/>
          <w:highlight w:val="green"/>
        </w:rPr>
      </w:pPr>
    </w:p>
    <w:p w14:paraId="3DFFEF05" w14:textId="2B15B551" w:rsidR="005A5CBC" w:rsidRDefault="00720B67">
      <w:pPr>
        <w:jc w:val="left"/>
        <w:rPr>
          <w:rFonts w:ascii="Arial" w:eastAsia="Arial" w:hAnsi="Arial" w:cs="Arial"/>
          <w:sz w:val="24"/>
          <w:szCs w:val="24"/>
        </w:rPr>
      </w:pPr>
      <w:r>
        <w:rPr>
          <w:rFonts w:ascii="Arial" w:eastAsia="Arial" w:hAnsi="Arial" w:cs="Arial"/>
          <w:sz w:val="24"/>
          <w:szCs w:val="24"/>
          <w:highlight w:val="green"/>
        </w:rPr>
        <w:t xml:space="preserve">You may also wish to include an additional clause apportioning liability between the </w:t>
      </w:r>
      <w:r w:rsidR="001D7FFC">
        <w:rPr>
          <w:rFonts w:ascii="Arial" w:eastAsia="Arial" w:hAnsi="Arial" w:cs="Arial"/>
          <w:sz w:val="24"/>
          <w:szCs w:val="24"/>
          <w:highlight w:val="green"/>
        </w:rPr>
        <w:t>P</w:t>
      </w:r>
      <w:r>
        <w:rPr>
          <w:rFonts w:ascii="Arial" w:eastAsia="Arial" w:hAnsi="Arial" w:cs="Arial"/>
          <w:sz w:val="24"/>
          <w:szCs w:val="24"/>
          <w:highlight w:val="green"/>
        </w:rPr>
        <w:t>arties arising out of data protection; of data that is jointly controlled.]</w:t>
      </w:r>
    </w:p>
    <w:p w14:paraId="1E8163E4" w14:textId="77777777" w:rsidR="005A5CBC" w:rsidRDefault="005A5CBC">
      <w:pPr>
        <w:jc w:val="left"/>
        <w:rPr>
          <w:rFonts w:ascii="Arial" w:eastAsia="Arial" w:hAnsi="Arial" w:cs="Arial"/>
          <w:sz w:val="24"/>
          <w:szCs w:val="24"/>
        </w:rPr>
      </w:pPr>
    </w:p>
    <w:sectPr w:rsidR="005A5CBC">
      <w:headerReference w:type="default" r:id="rId23"/>
      <w:footerReference w:type="default" r:id="rId24"/>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D7CC1" w14:textId="77777777" w:rsidR="00663415" w:rsidRDefault="00663415">
      <w:r>
        <w:separator/>
      </w:r>
    </w:p>
  </w:endnote>
  <w:endnote w:type="continuationSeparator" w:id="0">
    <w:p w14:paraId="76B3569C" w14:textId="77777777" w:rsidR="00663415" w:rsidRDefault="00663415">
      <w:r>
        <w:continuationSeparator/>
      </w:r>
    </w:p>
  </w:endnote>
  <w:endnote w:type="continuationNotice" w:id="1">
    <w:p w14:paraId="1DE6CC19" w14:textId="77777777" w:rsidR="00663415" w:rsidRDefault="00663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7BC00DAB" w:rsidR="00663415" w:rsidRPr="001D7FFC" w:rsidRDefault="00663415">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3C5152C7" w14:textId="7A31895E" w:rsidR="00663415" w:rsidRPr="00D33A41" w:rsidRDefault="00D94F27">
    <w:pPr>
      <w:widowControl w:val="0"/>
      <w:spacing w:line="276" w:lineRule="auto"/>
      <w:jc w:val="left"/>
      <w:rPr>
        <w:rFonts w:ascii="Arial" w:eastAsia="Helvetica Neue" w:hAnsi="Arial" w:cs="Arial"/>
        <w:sz w:val="16"/>
        <w:szCs w:val="16"/>
      </w:rPr>
    </w:pPr>
    <w:hyperlink r:id="rId1" w:history="1">
      <w:r w:rsidR="00663415" w:rsidRPr="007D002D">
        <w:rPr>
          <w:rStyle w:val="Hyperlink"/>
          <w:rFonts w:ascii="Arial" w:eastAsia="Helvetica Neue" w:hAnsi="Arial" w:cs="Arial"/>
          <w:sz w:val="16"/>
          <w:szCs w:val="16"/>
        </w:rPr>
        <w:t>https://www.gov.uk/government/publications/digital-outcomes-and-specialists-4-call-off-contract</w:t>
      </w:r>
    </w:hyperlink>
  </w:p>
  <w:p w14:paraId="07F7FD12" w14:textId="2FCB9C54" w:rsidR="00663415" w:rsidRDefault="00663415" w:rsidP="00396ECB">
    <w:pPr>
      <w:widowControl w:val="0"/>
      <w:spacing w:line="276" w:lineRule="auto"/>
      <w:jc w:val="center"/>
    </w:pPr>
    <w:r>
      <w:fldChar w:fldCharType="begin"/>
    </w:r>
    <w:r>
      <w:instrText>PAGE</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C348C" w14:textId="77777777" w:rsidR="00663415" w:rsidRDefault="00663415">
      <w:r>
        <w:separator/>
      </w:r>
    </w:p>
  </w:footnote>
  <w:footnote w:type="continuationSeparator" w:id="0">
    <w:p w14:paraId="243CAE4E" w14:textId="77777777" w:rsidR="00663415" w:rsidRDefault="00663415">
      <w:r>
        <w:continuationSeparator/>
      </w:r>
    </w:p>
  </w:footnote>
  <w:footnote w:type="continuationNotice" w:id="1">
    <w:p w14:paraId="2843FF27" w14:textId="77777777" w:rsidR="00663415" w:rsidRDefault="00663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663415" w:rsidRDefault="00663415">
    <w:pPr>
      <w:jc w:val="center"/>
    </w:pPr>
  </w:p>
  <w:p w14:paraId="6A88DFD4" w14:textId="77777777" w:rsidR="00663415" w:rsidRDefault="006634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12A156E2"/>
    <w:multiLevelType w:val="hybridMultilevel"/>
    <w:tmpl w:val="EECEDCCA"/>
    <w:lvl w:ilvl="0" w:tplc="10E6CA22">
      <w:start w:val="1"/>
      <w:numFmt w:val="lowerLetter"/>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7"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8"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6"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1"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3" w15:restartNumberingAfterBreak="0">
    <w:nsid w:val="50F931C2"/>
    <w:multiLevelType w:val="hybridMultilevel"/>
    <w:tmpl w:val="31FAA9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7"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0"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4"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5"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6"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7"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8"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8"/>
  </w:num>
  <w:num w:numId="2">
    <w:abstractNumId w:val="25"/>
  </w:num>
  <w:num w:numId="3">
    <w:abstractNumId w:val="21"/>
  </w:num>
  <w:num w:numId="4">
    <w:abstractNumId w:val="18"/>
  </w:num>
  <w:num w:numId="5">
    <w:abstractNumId w:val="12"/>
  </w:num>
  <w:num w:numId="6">
    <w:abstractNumId w:val="3"/>
  </w:num>
  <w:num w:numId="7">
    <w:abstractNumId w:val="6"/>
  </w:num>
  <w:num w:numId="8">
    <w:abstractNumId w:val="31"/>
  </w:num>
  <w:num w:numId="9">
    <w:abstractNumId w:val="10"/>
  </w:num>
  <w:num w:numId="10">
    <w:abstractNumId w:val="13"/>
  </w:num>
  <w:num w:numId="11">
    <w:abstractNumId w:val="35"/>
  </w:num>
  <w:num w:numId="12">
    <w:abstractNumId w:val="32"/>
  </w:num>
  <w:num w:numId="13">
    <w:abstractNumId w:val="15"/>
  </w:num>
  <w:num w:numId="14">
    <w:abstractNumId w:val="16"/>
  </w:num>
  <w:num w:numId="15">
    <w:abstractNumId w:val="36"/>
  </w:num>
  <w:num w:numId="16">
    <w:abstractNumId w:val="9"/>
  </w:num>
  <w:num w:numId="17">
    <w:abstractNumId w:val="24"/>
  </w:num>
  <w:num w:numId="18">
    <w:abstractNumId w:val="26"/>
  </w:num>
  <w:num w:numId="19">
    <w:abstractNumId w:val="4"/>
  </w:num>
  <w:num w:numId="20">
    <w:abstractNumId w:val="19"/>
  </w:num>
  <w:num w:numId="21">
    <w:abstractNumId w:val="29"/>
  </w:num>
  <w:num w:numId="22">
    <w:abstractNumId w:val="5"/>
  </w:num>
  <w:num w:numId="23">
    <w:abstractNumId w:val="39"/>
  </w:num>
  <w:num w:numId="24">
    <w:abstractNumId w:val="30"/>
  </w:num>
  <w:num w:numId="25">
    <w:abstractNumId w:val="37"/>
  </w:num>
  <w:num w:numId="26">
    <w:abstractNumId w:val="20"/>
  </w:num>
  <w:num w:numId="27">
    <w:abstractNumId w:val="34"/>
  </w:num>
  <w:num w:numId="28">
    <w:abstractNumId w:val="0"/>
  </w:num>
  <w:num w:numId="29">
    <w:abstractNumId w:val="7"/>
  </w:num>
  <w:num w:numId="30">
    <w:abstractNumId w:val="33"/>
  </w:num>
  <w:num w:numId="31">
    <w:abstractNumId w:val="14"/>
  </w:num>
  <w:num w:numId="32">
    <w:abstractNumId w:val="1"/>
  </w:num>
  <w:num w:numId="33">
    <w:abstractNumId w:val="22"/>
  </w:num>
  <w:num w:numId="34">
    <w:abstractNumId w:val="38"/>
  </w:num>
  <w:num w:numId="35">
    <w:abstractNumId w:val="27"/>
  </w:num>
  <w:num w:numId="36">
    <w:abstractNumId w:val="17"/>
  </w:num>
  <w:num w:numId="37">
    <w:abstractNumId w:val="8"/>
  </w:num>
  <w:num w:numId="38">
    <w:abstractNumId w:val="11"/>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54E13"/>
    <w:rsid w:val="000756FC"/>
    <w:rsid w:val="00095569"/>
    <w:rsid w:val="000C25CB"/>
    <w:rsid w:val="000D0256"/>
    <w:rsid w:val="000E6162"/>
    <w:rsid w:val="00113A77"/>
    <w:rsid w:val="001358FE"/>
    <w:rsid w:val="001436CE"/>
    <w:rsid w:val="00143C09"/>
    <w:rsid w:val="00172C7A"/>
    <w:rsid w:val="001810DE"/>
    <w:rsid w:val="001B5A43"/>
    <w:rsid w:val="001B75B0"/>
    <w:rsid w:val="001D1AEF"/>
    <w:rsid w:val="001D7FFC"/>
    <w:rsid w:val="001F7360"/>
    <w:rsid w:val="0020630F"/>
    <w:rsid w:val="0021054E"/>
    <w:rsid w:val="00232D97"/>
    <w:rsid w:val="00240F3F"/>
    <w:rsid w:val="00263648"/>
    <w:rsid w:val="0027591D"/>
    <w:rsid w:val="002A24A5"/>
    <w:rsid w:val="002B08C4"/>
    <w:rsid w:val="002C5880"/>
    <w:rsid w:val="002D0B7C"/>
    <w:rsid w:val="002E42FB"/>
    <w:rsid w:val="00317C21"/>
    <w:rsid w:val="00331B0E"/>
    <w:rsid w:val="00335A24"/>
    <w:rsid w:val="00356F31"/>
    <w:rsid w:val="00361693"/>
    <w:rsid w:val="00396ECB"/>
    <w:rsid w:val="003C5F4E"/>
    <w:rsid w:val="003E016F"/>
    <w:rsid w:val="003F4DE4"/>
    <w:rsid w:val="00436321"/>
    <w:rsid w:val="00443659"/>
    <w:rsid w:val="0047611D"/>
    <w:rsid w:val="00482A1F"/>
    <w:rsid w:val="005147DB"/>
    <w:rsid w:val="00532566"/>
    <w:rsid w:val="00533657"/>
    <w:rsid w:val="0057461D"/>
    <w:rsid w:val="005765BB"/>
    <w:rsid w:val="005803AE"/>
    <w:rsid w:val="005844DB"/>
    <w:rsid w:val="005A5CBC"/>
    <w:rsid w:val="005D3FFE"/>
    <w:rsid w:val="00602CD8"/>
    <w:rsid w:val="00661827"/>
    <w:rsid w:val="00663415"/>
    <w:rsid w:val="0066519C"/>
    <w:rsid w:val="0068643B"/>
    <w:rsid w:val="00692002"/>
    <w:rsid w:val="006B71FC"/>
    <w:rsid w:val="006C6859"/>
    <w:rsid w:val="006E6DFB"/>
    <w:rsid w:val="00720B67"/>
    <w:rsid w:val="00746F14"/>
    <w:rsid w:val="007E2DA4"/>
    <w:rsid w:val="007F5BF7"/>
    <w:rsid w:val="00806BAA"/>
    <w:rsid w:val="00816879"/>
    <w:rsid w:val="00821E0C"/>
    <w:rsid w:val="00844488"/>
    <w:rsid w:val="00847CD2"/>
    <w:rsid w:val="00883D02"/>
    <w:rsid w:val="00903F92"/>
    <w:rsid w:val="009317A2"/>
    <w:rsid w:val="00962C8D"/>
    <w:rsid w:val="009825F4"/>
    <w:rsid w:val="009B654B"/>
    <w:rsid w:val="009D5143"/>
    <w:rsid w:val="00A07A17"/>
    <w:rsid w:val="00A1059A"/>
    <w:rsid w:val="00A16142"/>
    <w:rsid w:val="00A32E53"/>
    <w:rsid w:val="00A53B11"/>
    <w:rsid w:val="00A77A09"/>
    <w:rsid w:val="00A90280"/>
    <w:rsid w:val="00AA433B"/>
    <w:rsid w:val="00AD12EF"/>
    <w:rsid w:val="00AF4A91"/>
    <w:rsid w:val="00B04076"/>
    <w:rsid w:val="00B07296"/>
    <w:rsid w:val="00B37EB4"/>
    <w:rsid w:val="00B512BA"/>
    <w:rsid w:val="00B57E37"/>
    <w:rsid w:val="00BA06EA"/>
    <w:rsid w:val="00BA5EC3"/>
    <w:rsid w:val="00BB3EE9"/>
    <w:rsid w:val="00BB614E"/>
    <w:rsid w:val="00BC3815"/>
    <w:rsid w:val="00BD3448"/>
    <w:rsid w:val="00BF663C"/>
    <w:rsid w:val="00C61937"/>
    <w:rsid w:val="00C77851"/>
    <w:rsid w:val="00CC2065"/>
    <w:rsid w:val="00CE6D72"/>
    <w:rsid w:val="00D0489C"/>
    <w:rsid w:val="00D33779"/>
    <w:rsid w:val="00D33A41"/>
    <w:rsid w:val="00D43B52"/>
    <w:rsid w:val="00D51E87"/>
    <w:rsid w:val="00D52B21"/>
    <w:rsid w:val="00D77CDC"/>
    <w:rsid w:val="00D86240"/>
    <w:rsid w:val="00D94F27"/>
    <w:rsid w:val="00D96AA4"/>
    <w:rsid w:val="00DD41B6"/>
    <w:rsid w:val="00DF70F0"/>
    <w:rsid w:val="00E33306"/>
    <w:rsid w:val="00E34B52"/>
    <w:rsid w:val="00E34DC9"/>
    <w:rsid w:val="00E66F4B"/>
    <w:rsid w:val="00E7108D"/>
    <w:rsid w:val="00E73336"/>
    <w:rsid w:val="00E81589"/>
    <w:rsid w:val="00E8321F"/>
    <w:rsid w:val="00E96AEF"/>
    <w:rsid w:val="00EB48DC"/>
    <w:rsid w:val="00EB679F"/>
    <w:rsid w:val="00F5489C"/>
    <w:rsid w:val="00F629F4"/>
    <w:rsid w:val="00F65047"/>
    <w:rsid w:val="00FA3B2D"/>
    <w:rsid w:val="00FB634E"/>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07A17"/>
    <w:rPr>
      <w:b/>
      <w:bCs/>
    </w:rPr>
  </w:style>
  <w:style w:type="character" w:customStyle="1" w:styleId="CommentSubjectChar">
    <w:name w:val="Comment Subject Char"/>
    <w:basedOn w:val="CommentTextChar"/>
    <w:link w:val="CommentSubject"/>
    <w:uiPriority w:val="99"/>
    <w:semiHidden/>
    <w:rsid w:val="00A07A17"/>
    <w:rPr>
      <w:b/>
      <w:bCs/>
    </w:rPr>
  </w:style>
  <w:style w:type="paragraph" w:styleId="E-mailSignature">
    <w:name w:val="E-mail Signature"/>
    <w:basedOn w:val="Normal"/>
    <w:link w:val="E-mailSignatureChar"/>
    <w:uiPriority w:val="99"/>
    <w:unhideWhenUsed/>
    <w:rsid w:val="00D94F27"/>
    <w:pPr>
      <w:jc w:val="left"/>
    </w:pPr>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uiPriority w:val="99"/>
    <w:rsid w:val="00D94F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17864">
      <w:bodyDiv w:val="1"/>
      <w:marLeft w:val="0"/>
      <w:marRight w:val="0"/>
      <w:marTop w:val="0"/>
      <w:marBottom w:val="0"/>
      <w:divBdr>
        <w:top w:val="none" w:sz="0" w:space="0" w:color="auto"/>
        <w:left w:val="none" w:sz="0" w:space="0" w:color="auto"/>
        <w:bottom w:val="none" w:sz="0" w:space="0" w:color="auto"/>
        <w:right w:val="none" w:sz="0" w:space="0" w:color="auto"/>
      </w:divBdr>
    </w:div>
    <w:div w:id="694767473">
      <w:bodyDiv w:val="1"/>
      <w:marLeft w:val="0"/>
      <w:marRight w:val="0"/>
      <w:marTop w:val="0"/>
      <w:marBottom w:val="0"/>
      <w:divBdr>
        <w:top w:val="none" w:sz="0" w:space="0" w:color="auto"/>
        <w:left w:val="none" w:sz="0" w:space="0" w:color="auto"/>
        <w:bottom w:val="none" w:sz="0" w:space="0" w:color="auto"/>
        <w:right w:val="none" w:sz="0" w:space="0" w:color="auto"/>
      </w:divBdr>
    </w:div>
    <w:div w:id="919371373">
      <w:bodyDiv w:val="1"/>
      <w:marLeft w:val="0"/>
      <w:marRight w:val="0"/>
      <w:marTop w:val="0"/>
      <w:marBottom w:val="0"/>
      <w:divBdr>
        <w:top w:val="none" w:sz="0" w:space="0" w:color="auto"/>
        <w:left w:val="none" w:sz="0" w:space="0" w:color="auto"/>
        <w:bottom w:val="none" w:sz="0" w:space="0" w:color="auto"/>
        <w:right w:val="none" w:sz="0" w:space="0" w:color="auto"/>
      </w:divBdr>
    </w:div>
    <w:div w:id="179355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ire.ellis@homeoffice.gov.uk" TargetMode="External"/><Relationship Id="rId13" Type="http://schemas.openxmlformats.org/officeDocument/2006/relationships/hyperlink" Target="mailto:HOSupplierInvoices@homeoffice.gov.uk" TargetMode="External"/><Relationship Id="rId18" Type="http://schemas.openxmlformats.org/officeDocument/2006/relationships/hyperlink" Target="http://www.legislation.gov.uk/uksi/2015/102/contents/ma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dpo.uk@soprasteria.com" TargetMode="External"/><Relationship Id="rId17" Type="http://schemas.openxmlformats.org/officeDocument/2006/relationships/hyperlink" Target="https://www.gov.uk/service-manu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service-manual/technology/code-of-practice.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homeoffice.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igitalmarketplace.service.gov.uk/" TargetMode="External"/><Relationship Id="rId23" Type="http://schemas.openxmlformats.org/officeDocument/2006/relationships/header" Target="header1.xml"/><Relationship Id="rId10" Type="http://schemas.openxmlformats.org/officeDocument/2006/relationships/hyperlink" Target="mailto:mark.oldfield@soprasteria.com" TargetMode="External"/><Relationship Id="rId19" Type="http://schemas.openxmlformats.org/officeDocument/2006/relationships/hyperlink" Target="http://www.legislation.gov.uk/ssi/2012/88/made" TargetMode="External"/><Relationship Id="rId4" Type="http://schemas.openxmlformats.org/officeDocument/2006/relationships/settings" Target="settings.xml"/><Relationship Id="rId9" Type="http://schemas.openxmlformats.org/officeDocument/2006/relationships/hyperlink" Target="mailto:claire.ellis@homeoffice.gov.uk" TargetMode="External"/><Relationship Id="rId14" Type="http://schemas.openxmlformats.org/officeDocument/2006/relationships/hyperlink" Target="https://www.ncsc.gov.uk/guidance/10-steps-cyber-security" TargetMode="External"/><Relationship Id="rId22" Type="http://schemas.openxmlformats.org/officeDocument/2006/relationships/hyperlink" Target="mailto:cloud_digital@crowncommercial.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45044-06A7-4190-BFF7-F4A3111F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19595</Words>
  <Characters>111697</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Andy Shillan</cp:lastModifiedBy>
  <cp:revision>4</cp:revision>
  <cp:lastPrinted>2019-06-12T08:45:00Z</cp:lastPrinted>
  <dcterms:created xsi:type="dcterms:W3CDTF">2022-03-14T13:45:00Z</dcterms:created>
  <dcterms:modified xsi:type="dcterms:W3CDTF">2022-03-14T15:10:00Z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