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262DE" w:rsidRPr="00B14AB8">
        <w:rPr>
          <w:rFonts w:ascii="Arial" w:hAnsi="Arial"/>
          <w:caps w:val="0"/>
          <w:highlight w:val="yellow"/>
        </w:rPr>
        <w:t>[</w:t>
      </w:r>
      <w:r w:rsidR="00074534" w:rsidRPr="00B14AB8">
        <w:rPr>
          <w:rFonts w:ascii="Arial" w:hAnsi="Arial"/>
          <w:caps w:val="0"/>
          <w:highlight w:val="yellow"/>
        </w:rPr>
        <w:t>Template</w:t>
      </w:r>
      <w:r w:rsidR="003262DE" w:rsidRPr="00B14AB8">
        <w:rPr>
          <w:rFonts w:ascii="Arial" w:hAnsi="Arial"/>
          <w:caps w:val="0"/>
          <w:highlight w:val="yellow"/>
        </w:rPr>
        <w:t>]</w:t>
      </w:r>
      <w:r w:rsidR="003F6864" w:rsidRPr="00B14AB8">
        <w:rPr>
          <w:rFonts w:ascii="Arial" w:hAnsi="Arial"/>
          <w:caps w:val="0"/>
        </w:rPr>
        <w:t xml:space="preserve"> 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DC10BA">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DC10BA">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DC10BA">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 xml:space="preserve">PART 2 – </w:t>
      </w:r>
      <w:r w:rsidR="00AF0ED9" w:rsidRPr="00B14AB8">
        <w:rPr>
          <w:rFonts w:ascii="Arial" w:hAnsi="Arial"/>
          <w:highlight w:val="yellow"/>
        </w:rPr>
        <w:t>[TEMPLATE]</w:t>
      </w:r>
      <w:r w:rsidR="00AF0ED9" w:rsidRPr="00B14AB8">
        <w:rPr>
          <w:rFonts w:ascii="Arial" w:hAnsi="Arial"/>
        </w:rPr>
        <w:t xml:space="preserve">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lastRenderedPageBreak/>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416B88" w:rsidRDefault="004F5004" w:rsidP="006E17DB">
      <w:pPr>
        <w:pStyle w:val="GPSL4numberedclause"/>
        <w:rPr>
          <w:rFonts w:ascii="Arial" w:hAnsi="Arial"/>
          <w:szCs w:val="22"/>
        </w:rPr>
      </w:pPr>
      <w:r w:rsidRPr="00416B88">
        <w:rPr>
          <w:rFonts w:ascii="Arial" w:hAnsi="Arial"/>
          <w:szCs w:val="22"/>
        </w:rPr>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(taking into account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lastRenderedPageBreak/>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lastRenderedPageBreak/>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lastRenderedPageBreak/>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specVanish w:val="0"/>
        </w:rPr>
      </w:pPr>
      <w:bookmarkStart w:id="862" w:name="_Ref413850134"/>
      <w:r w:rsidRPr="00B14AB8">
        <w:rPr>
          <w:rFonts w:ascii="Arial" w:hAnsi="Arial"/>
          <w:szCs w:val="22"/>
        </w:rPr>
        <w:t xml:space="preserve">requiring that </w:t>
      </w:r>
      <w:r w:rsidRPr="00B14AB8">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 xml:space="preserve">conferring a right to the Customer to publish the Supplier’s compliance with its obligation to pay undisputed invoices </w:t>
      </w:r>
      <w:r w:rsidR="00B23DC9" w:rsidRPr="00B14AB8">
        <w:rPr>
          <w:rStyle w:val="legds2"/>
          <w:rFonts w:ascii="Arial" w:hAnsi="Arial"/>
          <w:szCs w:val="22"/>
        </w:rPr>
        <w:t xml:space="preserve">to the Sub-Contractor </w:t>
      </w:r>
      <w:r w:rsidRPr="00B14AB8">
        <w:rPr>
          <w:rStyle w:val="legds2"/>
          <w:rFonts w:ascii="Arial" w:hAnsi="Arial"/>
          <w:szCs w:val="22"/>
        </w:rPr>
        <w:t xml:space="preserve">within the specified payment period; </w:t>
      </w:r>
    </w:p>
    <w:p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giving the Supplier a right to terminate the Sub-Contract if the Sub-Contractor fails to comply</w:t>
      </w:r>
      <w:r w:rsidR="00B23DC9" w:rsidRPr="00B14AB8">
        <w:rPr>
          <w:rStyle w:val="legds2"/>
          <w:rFonts w:ascii="Arial" w:hAnsi="Arial"/>
          <w:szCs w:val="22"/>
        </w:rPr>
        <w:t xml:space="preserve"> in the performance of the Sub-C</w:t>
      </w:r>
      <w:r w:rsidRPr="00B14AB8">
        <w:rPr>
          <w:rStyle w:val="legds2"/>
          <w:rFonts w:ascii="Arial" w:hAnsi="Arial"/>
          <w:szCs w:val="22"/>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rPr>
        <w:instrText xml:space="preserve"> REF _Ref450053367 \r \h </w:instrText>
      </w:r>
      <w:r w:rsidR="00B14AB8" w:rsidRPr="00B14AB8">
        <w:rPr>
          <w:rStyle w:val="legds2"/>
          <w:rFonts w:ascii="Arial" w:hAnsi="Arial"/>
          <w:szCs w:val="22"/>
          <w:lang w:val="en"/>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rPr>
        <w:t>.</w:t>
      </w:r>
      <w:r w:rsidRPr="00B14AB8">
        <w:rPr>
          <w:rStyle w:val="legds2"/>
          <w:rFonts w:ascii="Arial" w:hAnsi="Arial"/>
          <w:szCs w:val="22"/>
          <w:lang w:val="en"/>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rPr>
        <w:t xml:space="preserve">Any invoices submitted by a Sub-Contractor </w:t>
      </w:r>
      <w:r w:rsidR="0080410B" w:rsidRPr="00B14AB8">
        <w:rPr>
          <w:rStyle w:val="legds2"/>
          <w:rFonts w:ascii="Arial" w:hAnsi="Arial"/>
          <w:lang w:val="en"/>
        </w:rPr>
        <w:t xml:space="preserve">to the Supplier </w:t>
      </w:r>
      <w:r w:rsidRPr="00B14AB8">
        <w:rPr>
          <w:rStyle w:val="legds2"/>
          <w:rFonts w:ascii="Arial" w:hAnsi="Arial"/>
          <w:lang w:val="en"/>
        </w:rPr>
        <w:t xml:space="preserve">shall be considered and verified by the Supplier in a timely fashion. Undue delay in doing so shall not be sufficient justification for </w:t>
      </w:r>
      <w:r w:rsidR="0080410B" w:rsidRPr="00B14AB8">
        <w:rPr>
          <w:rStyle w:val="legds2"/>
          <w:rFonts w:ascii="Arial" w:hAnsi="Arial"/>
          <w:lang w:val="en"/>
        </w:rPr>
        <w:t xml:space="preserve">the Supplier </w:t>
      </w:r>
      <w:r w:rsidRPr="00B14AB8">
        <w:rPr>
          <w:rStyle w:val="legds2"/>
          <w:rFonts w:ascii="Arial" w:hAnsi="Arial"/>
          <w:lang w:val="en"/>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ensure that :</w:t>
      </w:r>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lastRenderedPageBreak/>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lastRenderedPageBreak/>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9.00am on the  first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lastRenderedPageBreak/>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"Charging Structure"</w:t>
            </w:r>
          </w:p>
        </w:tc>
        <w:tc>
          <w:tcPr>
            <w:tcW w:w="5953" w:type="dxa"/>
            <w:gridSpan w:val="2"/>
            <w:shd w:val="clear" w:color="auto" w:fill="auto"/>
          </w:tcPr>
          <w:p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“Conroller”</w:t>
            </w:r>
          </w:p>
        </w:tc>
        <w:tc>
          <w:tcPr>
            <w:tcW w:w="5982" w:type="dxa"/>
            <w:gridSpan w:val="3"/>
            <w:shd w:val="clear" w:color="auto" w:fill="auto"/>
          </w:tcPr>
          <w:p w:rsidR="00167B73" w:rsidRPr="00A66334" w:rsidRDefault="00167B73" w:rsidP="00167B73">
            <w:pPr>
              <w:pStyle w:val="GPsDefinition"/>
              <w:numPr>
                <w:ilvl w:val="0"/>
                <w:numId w:val="0"/>
              </w:numPr>
            </w:pPr>
            <w:r w:rsidRPr="00A66334">
              <w:t>Has the meaninggiven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"Costs"</w:t>
            </w:r>
          </w:p>
        </w:tc>
        <w:tc>
          <w:tcPr>
            <w:tcW w:w="5953" w:type="dxa"/>
            <w:gridSpan w:val="2"/>
            <w:shd w:val="clear" w:color="auto" w:fill="auto"/>
          </w:tcPr>
          <w:p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lastRenderedPageBreak/>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work place IT equipment and tools reasonably necessary to provide  the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Premises"</w:t>
            </w:r>
          </w:p>
        </w:tc>
        <w:tc>
          <w:tcPr>
            <w:tcW w:w="5953" w:type="dxa"/>
            <w:gridSpan w:val="2"/>
            <w:shd w:val="clear" w:color="auto" w:fill="auto"/>
          </w:tcPr>
          <w:p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lastRenderedPageBreak/>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"Disaster Recovery  Services"</w:t>
            </w:r>
          </w:p>
        </w:tc>
        <w:tc>
          <w:tcPr>
            <w:tcW w:w="5953" w:type="dxa"/>
            <w:gridSpan w:val="2"/>
            <w:shd w:val="clear" w:color="auto" w:fill="auto"/>
          </w:tcPr>
          <w:p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"Dispute"</w:t>
            </w:r>
          </w:p>
        </w:tc>
        <w:tc>
          <w:tcPr>
            <w:tcW w:w="5953" w:type="dxa"/>
            <w:gridSpan w:val="2"/>
            <w:shd w:val="clear" w:color="auto" w:fill="auto"/>
          </w:tcPr>
          <w:p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rsidR="00096EF6" w:rsidRPr="00B14AB8" w:rsidRDefault="00096EF6" w:rsidP="00096EF6">
            <w:pPr>
              <w:pStyle w:val="GPSDefinitionL2"/>
            </w:pPr>
            <w:r w:rsidRPr="00B14AB8">
              <w:t>is required by the Supplier in order to provide the  Services; and/or</w:t>
            </w:r>
          </w:p>
          <w:p w:rsidR="00096EF6" w:rsidRPr="00B14AB8" w:rsidRDefault="00096EF6" w:rsidP="005F723C">
            <w:pPr>
              <w:pStyle w:val="GPSDefinitionL2"/>
            </w:pPr>
            <w:r w:rsidRPr="00B14AB8">
              <w:t>has been or shall be generated for the purpose of providing the  Services;</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 Notice"</w:t>
            </w:r>
          </w:p>
        </w:tc>
        <w:tc>
          <w:tcPr>
            <w:tcW w:w="5953" w:type="dxa"/>
            <w:gridSpan w:val="2"/>
            <w:shd w:val="clear" w:color="auto" w:fill="auto"/>
          </w:tcPr>
          <w:p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"IPR Claim"</w:t>
            </w:r>
          </w:p>
        </w:tc>
        <w:tc>
          <w:tcPr>
            <w:tcW w:w="5953" w:type="dxa"/>
            <w:gridSpan w:val="2"/>
            <w:shd w:val="clear" w:color="auto" w:fill="auto"/>
          </w:tcPr>
          <w:p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operating expenditure relating to the provision of the  Services including an analysis showing:</w:t>
            </w:r>
          </w:p>
          <w:p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all interest, expenses and any other third party financing costs incurred in relation to the provision of the  Services;</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“Procesor”</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3</w:t>
            </w:r>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lastRenderedPageBreak/>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"Sites"</w:t>
            </w:r>
          </w:p>
        </w:tc>
        <w:tc>
          <w:tcPr>
            <w:tcW w:w="5953" w:type="dxa"/>
            <w:gridSpan w:val="2"/>
            <w:shd w:val="clear" w:color="auto" w:fill="auto"/>
          </w:tcPr>
          <w:p w:rsidR="00167B73" w:rsidRPr="00B14AB8" w:rsidRDefault="00167B73" w:rsidP="00D17F82">
            <w:pPr>
              <w:pStyle w:val="GPsDefinition"/>
            </w:pPr>
            <w:r w:rsidRPr="00B14AB8">
              <w:t>means any premises (including the Customer Premises, the Supplier’s premises or third party premises) from, to or at which:</w:t>
            </w:r>
          </w:p>
          <w:p w:rsidR="00167B73" w:rsidRPr="00B14AB8" w:rsidRDefault="00167B73" w:rsidP="005E4232">
            <w:pPr>
              <w:pStyle w:val="GPSDefinitionL2"/>
            </w:pPr>
            <w:r w:rsidRPr="00B14AB8">
              <w:t>the  Services are (or are to be) provided; or</w:t>
            </w:r>
          </w:p>
          <w:p w:rsidR="00167B73" w:rsidRPr="00B14AB8" w:rsidRDefault="00167B73" w:rsidP="00DB7B9E">
            <w:pPr>
              <w:pStyle w:val="GPsDefinition"/>
            </w:pPr>
            <w:r w:rsidRPr="00B14AB8">
              <w:t>the Supplier manages, organises or otherwise directs the provision or the use of the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standards detailed in the specification in Framework Schedule 2 ( Services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provides the  Services (or any part of them);</w:t>
            </w:r>
          </w:p>
          <w:p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lastRenderedPageBreak/>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Pr="00B14AB8"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D83B58" w:rsidRPr="00B14AB8" w:rsidRDefault="00D83B58" w:rsidP="00AC1DE2">
      <w:pPr>
        <w:pStyle w:val="GPSL2Indent"/>
        <w:rPr>
          <w:rFonts w:ascii="Arial" w:hAnsi="Arial"/>
        </w:rPr>
      </w:pP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rsidR="00C9243A" w:rsidRPr="00B14AB8" w:rsidRDefault="006D7853" w:rsidP="00AC1DE2">
      <w:pPr>
        <w:pStyle w:val="GPSL3numberedclause"/>
        <w:rPr>
          <w:rFonts w:ascii="Arial" w:hAnsi="Arial"/>
        </w:rPr>
      </w:pPr>
      <w:bookmarkStart w:id="2262"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284"/>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Pr="00B14AB8"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rsidR="006D7853" w:rsidRPr="00B14AB8" w:rsidRDefault="00A657C3" w:rsidP="00FC258C">
      <w:pPr>
        <w:pStyle w:val="GPSSchAnnexname"/>
        <w:rPr>
          <w:rFonts w:ascii="Arial" w:hAnsi="Arial" w:cs="Arial"/>
        </w:rPr>
      </w:pPr>
      <w:r w:rsidRPr="00B14AB8">
        <w:rPr>
          <w:rFonts w:ascii="Arial" w:hAnsi="Arial" w:cs="Arial"/>
        </w:rPr>
        <w:br w:type="page"/>
      </w:r>
      <w:bookmarkStart w:id="2287" w:name="_Toc17374749"/>
      <w:r w:rsidRPr="00B14AB8">
        <w:rPr>
          <w:rFonts w:ascii="Arial" w:hAnsi="Arial" w:cs="Arial"/>
        </w:rPr>
        <w:lastRenderedPageBreak/>
        <w:t>ANNEX 2: PAYMENT TERMS/PROFILE</w:t>
      </w:r>
      <w:bookmarkEnd w:id="2287"/>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8" w:name="_Toc17374750"/>
      <w:r w:rsidRPr="00B14AB8">
        <w:rPr>
          <w:rFonts w:ascii="Arial" w:hAnsi="Arial" w:cs="Arial"/>
        </w:rPr>
        <w:lastRenderedPageBreak/>
        <w:t>CALL OFF SCHEDULE 4: IMPLEMENTATION PLAN</w:t>
      </w:r>
      <w:bookmarkEnd w:id="2288"/>
    </w:p>
    <w:p w:rsidR="00E13960" w:rsidRPr="00B14AB8" w:rsidRDefault="006D7853" w:rsidP="00550402">
      <w:pPr>
        <w:pStyle w:val="GPSL1CLAUSEHEADING"/>
        <w:numPr>
          <w:ilvl w:val="0"/>
          <w:numId w:val="24"/>
        </w:numPr>
        <w:rPr>
          <w:rFonts w:ascii="Arial" w:hAnsi="Arial"/>
        </w:rPr>
      </w:pPr>
      <w:bookmarkStart w:id="2289" w:name="_Toc431551192"/>
      <w:bookmarkStart w:id="2290" w:name="_Toc509778559"/>
      <w:bookmarkStart w:id="2291" w:name="_Toc509925717"/>
      <w:bookmarkStart w:id="2292" w:name="_Toc17374751"/>
      <w:r w:rsidRPr="00B14AB8">
        <w:rPr>
          <w:rFonts w:ascii="Arial" w:hAnsi="Arial"/>
        </w:rPr>
        <w:t>INTRODUCTION</w:t>
      </w:r>
      <w:bookmarkEnd w:id="2289"/>
      <w:bookmarkEnd w:id="2290"/>
      <w:bookmarkEnd w:id="2291"/>
      <w:bookmarkEnd w:id="2292"/>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rsidTr="00EB2994">
        <w:trPr>
          <w:trHeight w:val="547"/>
        </w:trPr>
        <w:tc>
          <w:tcPr>
            <w:tcW w:w="1242"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rsidTr="00EB2994">
        <w:trPr>
          <w:trHeight w:val="719"/>
        </w:trPr>
        <w:tc>
          <w:tcPr>
            <w:tcW w:w="1242"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rsidR="00EB2994" w:rsidRPr="00B14AB8" w:rsidRDefault="00EB2994" w:rsidP="00EB2994">
            <w:pPr>
              <w:ind w:left="0"/>
            </w:pPr>
            <w:r w:rsidRPr="00B14AB8">
              <w:t>[</w:t>
            </w:r>
            <w:r w:rsidRPr="00B14AB8">
              <w:t></w:t>
            </w:r>
            <w:r w:rsidRPr="00B14AB8">
              <w:t>]</w:t>
            </w:r>
          </w:p>
          <w:p w:rsidR="005A0FE5" w:rsidRPr="00B14AB8" w:rsidRDefault="005A0FE5" w:rsidP="00EB2994">
            <w:pPr>
              <w:ind w:left="0"/>
            </w:pPr>
          </w:p>
          <w:p w:rsidR="005A0FE5" w:rsidRPr="00B14AB8" w:rsidRDefault="005A0FE5" w:rsidP="00EB2994">
            <w:pPr>
              <w:ind w:left="0"/>
            </w:pPr>
          </w:p>
        </w:tc>
      </w:tr>
      <w:tr w:rsidR="005A0FE5" w:rsidRPr="00B14AB8" w:rsidTr="00F17F53">
        <w:trPr>
          <w:trHeight w:val="719"/>
        </w:trPr>
        <w:tc>
          <w:tcPr>
            <w:tcW w:w="9322" w:type="dxa"/>
            <w:gridSpan w:val="7"/>
            <w:tcBorders>
              <w:top w:val="single" w:sz="4" w:space="0" w:color="auto"/>
              <w:bottom w:val="single" w:sz="4" w:space="0" w:color="auto"/>
            </w:tcBorders>
            <w:shd w:val="clear" w:color="auto" w:fill="FFFFFF"/>
          </w:tcPr>
          <w:p w:rsidR="008D0A60" w:rsidRPr="00B14AB8" w:rsidRDefault="00863962" w:rsidP="005E4232">
            <w:pPr>
              <w:pStyle w:val="GPSL2Guidance"/>
              <w:ind w:left="0"/>
              <w:rPr>
                <w:rFonts w:ascii="Arial" w:hAnsi="Arial"/>
              </w:rPr>
            </w:pPr>
            <w:r w:rsidRPr="00B14AB8">
              <w:rPr>
                <w:rFonts w:ascii="Arial" w:hAnsi="Arial"/>
              </w:rPr>
              <w:t xml:space="preserve">The Milestones will be Achieved in accordance with Call Off Schedule 5 (Testing). </w:t>
            </w:r>
          </w:p>
          <w:p w:rsidR="005A0FE5" w:rsidRPr="00B14AB8" w:rsidRDefault="00863962" w:rsidP="0074268B">
            <w:pPr>
              <w:pStyle w:val="GPSL2Guidance"/>
              <w:ind w:left="0"/>
              <w:rPr>
                <w:rFonts w:ascii="Arial" w:hAnsi="Arial"/>
              </w:rPr>
            </w:pPr>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_Ref364753291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6.4.1(b)(ii)</w:t>
            </w:r>
            <w:r w:rsidR="00F17AE3" w:rsidRPr="00B14AB8">
              <w:rPr>
                <w:rFonts w:ascii="Arial" w:hAnsi="Arial"/>
              </w:rPr>
              <w:fldChar w:fldCharType="end"/>
            </w:r>
            <w:r w:rsidRPr="00B14AB8">
              <w:rPr>
                <w:rFonts w:ascii="Arial" w:hAnsi="Arial"/>
              </w:rPr>
              <w:t xml:space="preserve"> the number of days shall be </w:t>
            </w:r>
            <w:r w:rsidRPr="00B14AB8">
              <w:rPr>
                <w:rFonts w:ascii="Arial" w:hAnsi="Arial"/>
                <w:highlight w:val="yellow"/>
              </w:rPr>
              <w:t>[insert number of days]</w:t>
            </w:r>
            <w:r w:rsidRPr="00B14AB8">
              <w:rPr>
                <w:rFonts w:ascii="Arial" w:hAnsi="Arial"/>
              </w:rPr>
              <w:t xml:space="preserve"> days (‘the Delay Period Limit’)</w:t>
            </w:r>
            <w:r w:rsidR="00CE48DB" w:rsidRPr="00B14AB8">
              <w:rPr>
                <w:rFonts w:ascii="Arial" w:hAnsi="Arial"/>
              </w:rPr>
              <w:t>.</w:t>
            </w:r>
          </w:p>
        </w:tc>
      </w:tr>
    </w:tbl>
    <w:p w:rsidR="005A0FE5" w:rsidRPr="00B14AB8" w:rsidRDefault="005A0FE5" w:rsidP="00AC1DE2">
      <w:pPr>
        <w:pStyle w:val="GPSL2Guidance"/>
        <w:ind w:left="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B14AB8" w:rsidTr="004364DA">
        <w:tc>
          <w:tcPr>
            <w:tcW w:w="9266" w:type="dxa"/>
            <w:shd w:val="clear" w:color="auto" w:fill="FFFF00"/>
          </w:tcPr>
          <w:p w:rsidR="00C95139" w:rsidRPr="00B14AB8" w:rsidRDefault="00C95139" w:rsidP="004364DA">
            <w:pPr>
              <w:pStyle w:val="GPSL2Guidance"/>
              <w:ind w:left="0"/>
              <w:rPr>
                <w:rFonts w:ascii="Arial" w:hAnsi="Arial"/>
                <w:highlight w:val="yellow"/>
              </w:rPr>
            </w:pPr>
            <w:r w:rsidRPr="00B14AB8">
              <w:rPr>
                <w:rFonts w:ascii="Arial" w:hAnsi="Arial"/>
                <w:highlight w:val="yellow"/>
              </w:rPr>
              <w:t xml:space="preserve">Guidance Note: </w:t>
            </w:r>
          </w:p>
          <w:p w:rsidR="00CE48DB" w:rsidRPr="00B14AB8" w:rsidRDefault="00C95139" w:rsidP="004364DA">
            <w:pPr>
              <w:pStyle w:val="GPSL2Guidance"/>
              <w:ind w:left="0"/>
              <w:rPr>
                <w:rFonts w:ascii="Arial" w:hAnsi="Arial"/>
                <w:highlight w:val="yellow"/>
              </w:rPr>
            </w:pPr>
            <w:r w:rsidRPr="00B14AB8">
              <w:rPr>
                <w:rFonts w:ascii="Arial" w:hAnsi="Arial"/>
                <w:highlight w:val="yellow"/>
              </w:rPr>
              <w:t>S</w:t>
            </w:r>
            <w:r w:rsidR="00CE48DB" w:rsidRPr="00B14AB8">
              <w:rPr>
                <w:rFonts w:ascii="Arial" w:hAnsi="Arial"/>
                <w:highlight w:val="yellow"/>
              </w:rPr>
              <w:t xml:space="preserve">ee Clauses </w:t>
            </w:r>
            <w:r w:rsidR="00CE48DB" w:rsidRPr="00B14AB8">
              <w:rPr>
                <w:rFonts w:ascii="Arial" w:hAnsi="Arial"/>
                <w:highlight w:val="yellow"/>
              </w:rPr>
              <w:fldChar w:fldCharType="begin"/>
            </w:r>
            <w:r w:rsidR="00CE48DB" w:rsidRPr="00B14AB8">
              <w:rPr>
                <w:rFonts w:ascii="Arial" w:hAnsi="Arial"/>
                <w:highlight w:val="yellow"/>
              </w:rPr>
              <w:instrText xml:space="preserve"> REF _Ref359229752 \r \h  \* MERGEFORMAT </w:instrText>
            </w:r>
            <w:r w:rsidR="00CE48DB" w:rsidRPr="00B14AB8">
              <w:rPr>
                <w:rFonts w:ascii="Arial" w:hAnsi="Arial"/>
                <w:highlight w:val="yellow"/>
              </w:rPr>
            </w:r>
            <w:r w:rsidR="00CE48DB" w:rsidRPr="00B14AB8">
              <w:rPr>
                <w:rFonts w:ascii="Arial" w:hAnsi="Arial"/>
                <w:highlight w:val="yellow"/>
              </w:rPr>
              <w:fldChar w:fldCharType="separate"/>
            </w:r>
            <w:r w:rsidR="00BC57BA">
              <w:rPr>
                <w:rFonts w:ascii="Arial" w:hAnsi="Arial"/>
                <w:highlight w:val="yellow"/>
              </w:rPr>
              <w:t>6</w:t>
            </w:r>
            <w:r w:rsidR="00CE48DB" w:rsidRPr="00B14AB8">
              <w:rPr>
                <w:rFonts w:ascii="Arial" w:hAnsi="Arial"/>
                <w:highlight w:val="yellow"/>
              </w:rPr>
              <w:fldChar w:fldCharType="end"/>
            </w:r>
            <w:r w:rsidR="00CE48DB" w:rsidRPr="00B14AB8">
              <w:rPr>
                <w:rFonts w:ascii="Arial" w:hAnsi="Arial"/>
                <w:highlight w:val="yellow"/>
              </w:rPr>
              <w:t xml:space="preserve">, </w:t>
            </w:r>
            <w:r w:rsidR="007633BA">
              <w:rPr>
                <w:rFonts w:ascii="Arial" w:hAnsi="Arial"/>
                <w:highlight w:val="yellow"/>
              </w:rPr>
              <w:t xml:space="preserve">and </w:t>
            </w:r>
            <w:r w:rsidR="00CE48DB" w:rsidRPr="00B14AB8">
              <w:rPr>
                <w:rFonts w:ascii="Arial" w:hAnsi="Arial"/>
                <w:highlight w:val="yellow"/>
              </w:rPr>
              <w:fldChar w:fldCharType="begin"/>
            </w:r>
            <w:r w:rsidR="00CE48DB" w:rsidRPr="00B14AB8">
              <w:rPr>
                <w:rFonts w:ascii="Arial" w:hAnsi="Arial"/>
                <w:highlight w:val="yellow"/>
              </w:rPr>
              <w:instrText xml:space="preserve"> REF _Ref359399349 \r \h  \* MERGEFORMAT </w:instrText>
            </w:r>
            <w:r w:rsidR="00CE48DB" w:rsidRPr="00B14AB8">
              <w:rPr>
                <w:rFonts w:ascii="Arial" w:hAnsi="Arial"/>
                <w:highlight w:val="yellow"/>
              </w:rPr>
            </w:r>
            <w:r w:rsidR="00CE48DB" w:rsidRPr="00B14AB8">
              <w:rPr>
                <w:rFonts w:ascii="Arial" w:hAnsi="Arial"/>
                <w:highlight w:val="yellow"/>
              </w:rPr>
              <w:fldChar w:fldCharType="separate"/>
            </w:r>
            <w:r w:rsidR="00BC57BA">
              <w:rPr>
                <w:rFonts w:ascii="Arial" w:hAnsi="Arial"/>
                <w:highlight w:val="yellow"/>
              </w:rPr>
              <w:t>7.1.2</w:t>
            </w:r>
            <w:r w:rsidR="00CE48DB" w:rsidRPr="00B14AB8">
              <w:rPr>
                <w:rFonts w:ascii="Arial" w:hAnsi="Arial"/>
                <w:highlight w:val="yellow"/>
              </w:rPr>
              <w:fldChar w:fldCharType="end"/>
            </w:r>
            <w:r w:rsidRPr="00B14AB8">
              <w:rPr>
                <w:rFonts w:ascii="Arial" w:hAnsi="Arial"/>
                <w:highlight w:val="yellow"/>
              </w:rPr>
              <w:t xml:space="preserve"> in relation to implementation prior to t</w:t>
            </w:r>
            <w:r w:rsidR="00527AD8" w:rsidRPr="00B14AB8">
              <w:rPr>
                <w:rFonts w:ascii="Arial" w:hAnsi="Arial"/>
                <w:highlight w:val="yellow"/>
              </w:rPr>
              <w:t xml:space="preserve">he provision the </w:t>
            </w:r>
            <w:r w:rsidRPr="00B14AB8">
              <w:rPr>
                <w:rFonts w:ascii="Arial" w:hAnsi="Arial"/>
                <w:highlight w:val="yellow"/>
              </w:rPr>
              <w:t>Services</w:t>
            </w:r>
            <w:r w:rsidR="00030481" w:rsidRPr="00B14AB8">
              <w:rPr>
                <w:rFonts w:ascii="Arial" w:hAnsi="Arial"/>
                <w:highlight w:val="yellow"/>
              </w:rPr>
              <w:t xml:space="preserve"> and c</w:t>
            </w:r>
            <w:r w:rsidRPr="00B14AB8">
              <w:rPr>
                <w:rFonts w:ascii="Arial" w:hAnsi="Arial"/>
                <w:highlight w:val="yellow"/>
              </w:rPr>
              <w:t>onsider i</w:t>
            </w:r>
            <w:r w:rsidR="00CE48DB" w:rsidRPr="00B14AB8">
              <w:rPr>
                <w:rFonts w:ascii="Arial" w:hAnsi="Arial"/>
                <w:highlight w:val="yellow"/>
              </w:rPr>
              <w:t>f your need an Implem</w:t>
            </w:r>
            <w:r w:rsidRPr="00B14AB8">
              <w:rPr>
                <w:rFonts w:ascii="Arial" w:hAnsi="Arial"/>
                <w:highlight w:val="yellow"/>
              </w:rPr>
              <w:t>entation Plan</w:t>
            </w:r>
            <w:r w:rsidR="00CE48DB" w:rsidRPr="00B14AB8">
              <w:rPr>
                <w:rFonts w:ascii="Arial" w:hAnsi="Arial"/>
                <w:highlight w:val="yellow"/>
              </w:rPr>
              <w:t xml:space="preserve">. </w:t>
            </w:r>
            <w:r w:rsidR="004119F6" w:rsidRPr="00B14AB8">
              <w:rPr>
                <w:rFonts w:ascii="Arial" w:hAnsi="Arial"/>
                <w:highlight w:val="yellow"/>
              </w:rPr>
              <w:t xml:space="preserve">If so, </w:t>
            </w:r>
            <w:r w:rsidRPr="00B14AB8">
              <w:rPr>
                <w:rFonts w:ascii="Arial" w:hAnsi="Arial"/>
                <w:highlight w:val="yellow"/>
              </w:rPr>
              <w:t>cross</w:t>
            </w:r>
            <w:r w:rsidR="004119F6" w:rsidRPr="00B14AB8">
              <w:rPr>
                <w:rFonts w:ascii="Arial" w:hAnsi="Arial"/>
                <w:highlight w:val="yellow"/>
              </w:rPr>
              <w:t xml:space="preserve"> refer to this </w:t>
            </w:r>
            <w:r w:rsidR="003C1D4C" w:rsidRPr="00B14AB8">
              <w:rPr>
                <w:rFonts w:ascii="Arial" w:hAnsi="Arial"/>
                <w:highlight w:val="yellow"/>
              </w:rPr>
              <w:t xml:space="preserve">Call Off </w:t>
            </w:r>
            <w:r w:rsidR="004119F6" w:rsidRPr="00B14AB8">
              <w:rPr>
                <w:rFonts w:ascii="Arial" w:hAnsi="Arial"/>
                <w:highlight w:val="yellow"/>
              </w:rPr>
              <w:t xml:space="preserve">Schedule in the Call Off Order Form and populate </w:t>
            </w:r>
            <w:r w:rsidR="00030481" w:rsidRPr="00B14AB8">
              <w:rPr>
                <w:rFonts w:ascii="Arial" w:hAnsi="Arial"/>
                <w:highlight w:val="yellow"/>
              </w:rPr>
              <w:t xml:space="preserve">this </w:t>
            </w:r>
            <w:r w:rsidR="003C1D4C" w:rsidRPr="00B14AB8">
              <w:rPr>
                <w:rFonts w:ascii="Arial" w:hAnsi="Arial"/>
                <w:highlight w:val="yellow"/>
              </w:rPr>
              <w:t xml:space="preserve">Call Off </w:t>
            </w:r>
            <w:r w:rsidR="00030481" w:rsidRPr="00B14AB8">
              <w:rPr>
                <w:rFonts w:ascii="Arial" w:hAnsi="Arial"/>
                <w:highlight w:val="yellow"/>
              </w:rPr>
              <w:t>Schedule</w:t>
            </w:r>
            <w:r w:rsidR="007F24BB" w:rsidRPr="00B14AB8">
              <w:rPr>
                <w:rFonts w:ascii="Arial" w:hAnsi="Arial"/>
                <w:highlight w:val="yellow"/>
              </w:rPr>
              <w:t xml:space="preserve"> accordingly prior to si</w:t>
            </w:r>
            <w:r w:rsidR="004119F6" w:rsidRPr="00B14AB8">
              <w:rPr>
                <w:rFonts w:ascii="Arial" w:hAnsi="Arial"/>
                <w:highlight w:val="yellow"/>
              </w:rPr>
              <w:t>g</w:t>
            </w:r>
            <w:r w:rsidR="007F24BB" w:rsidRPr="00B14AB8">
              <w:rPr>
                <w:rFonts w:ascii="Arial" w:hAnsi="Arial"/>
                <w:highlight w:val="yellow"/>
              </w:rPr>
              <w:t>n</w:t>
            </w:r>
            <w:r w:rsidR="004119F6" w:rsidRPr="00B14AB8">
              <w:rPr>
                <w:rFonts w:ascii="Arial" w:hAnsi="Arial"/>
                <w:highlight w:val="yellow"/>
              </w:rPr>
              <w:t xml:space="preserve">ing the Call Off Contract. Alternatively, </w:t>
            </w:r>
            <w:r w:rsidRPr="00B14AB8">
              <w:rPr>
                <w:rFonts w:ascii="Arial" w:hAnsi="Arial"/>
                <w:highlight w:val="yellow"/>
              </w:rPr>
              <w:t xml:space="preserve">state in the Call Off Order Form </w:t>
            </w:r>
            <w:r w:rsidR="00CE48DB" w:rsidRPr="00B14AB8">
              <w:rPr>
                <w:rFonts w:ascii="Arial" w:hAnsi="Arial"/>
                <w:highlight w:val="yellow"/>
              </w:rPr>
              <w:t>within what period</w:t>
            </w:r>
            <w:r w:rsidRPr="00B14AB8">
              <w:rPr>
                <w:rFonts w:ascii="Arial" w:hAnsi="Arial"/>
                <w:highlight w:val="yellow"/>
              </w:rPr>
              <w:t xml:space="preserve"> the Supplier should provide a</w:t>
            </w:r>
            <w:r w:rsidR="00CE48DB" w:rsidRPr="00B14AB8">
              <w:rPr>
                <w:rFonts w:ascii="Arial" w:hAnsi="Arial"/>
                <w:highlight w:val="yellow"/>
              </w:rPr>
              <w:t xml:space="preserve"> draft</w:t>
            </w:r>
            <w:r w:rsidRPr="00B14AB8">
              <w:rPr>
                <w:rFonts w:ascii="Arial" w:hAnsi="Arial"/>
                <w:highlight w:val="yellow"/>
              </w:rPr>
              <w:t xml:space="preserve"> Implementation Plan</w:t>
            </w:r>
            <w:r w:rsidR="00CE48DB" w:rsidRPr="00B14AB8">
              <w:rPr>
                <w:rFonts w:ascii="Arial" w:hAnsi="Arial"/>
                <w:highlight w:val="yellow"/>
              </w:rPr>
              <w:t xml:space="preserve"> for Approval.</w:t>
            </w:r>
          </w:p>
          <w:p w:rsidR="00CE48DB" w:rsidRPr="00B14AB8" w:rsidRDefault="00CE48DB" w:rsidP="004364DA">
            <w:pPr>
              <w:pStyle w:val="GPSL2Guidance"/>
              <w:ind w:left="0"/>
              <w:rPr>
                <w:rFonts w:ascii="Arial" w:hAnsi="Arial"/>
                <w:highlight w:val="yellow"/>
              </w:rPr>
            </w:pPr>
            <w:r w:rsidRPr="00B14AB8">
              <w:rPr>
                <w:rFonts w:ascii="Arial" w:hAnsi="Arial"/>
                <w:highlight w:val="yellow"/>
              </w:rPr>
              <w:t xml:space="preserve">Consider what Milestones should be inserted, together with associated Deliverables and Milestone Dates. See also Clause </w:t>
            </w:r>
            <w:r w:rsidRPr="00B14AB8">
              <w:rPr>
                <w:rFonts w:ascii="Arial" w:hAnsi="Arial"/>
                <w:highlight w:val="yellow"/>
              </w:rPr>
              <w:fldChar w:fldCharType="begin"/>
            </w:r>
            <w:r w:rsidRPr="00B14AB8">
              <w:rPr>
                <w:rFonts w:ascii="Arial" w:hAnsi="Arial"/>
                <w:highlight w:val="yellow"/>
              </w:rPr>
              <w:instrText xml:space="preserve"> REF _Ref362521638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8.2</w:t>
            </w:r>
            <w:r w:rsidRPr="00B14AB8">
              <w:rPr>
                <w:rFonts w:ascii="Arial" w:hAnsi="Arial"/>
                <w:highlight w:val="yellow"/>
              </w:rPr>
              <w:fldChar w:fldCharType="end"/>
            </w:r>
            <w:r w:rsidRPr="00B14AB8">
              <w:rPr>
                <w:rFonts w:ascii="Arial" w:hAnsi="Arial"/>
                <w:highlight w:val="yellow"/>
              </w:rPr>
              <w:t xml:space="preserve"> </w:t>
            </w:r>
            <w:r w:rsidR="007633BA">
              <w:rPr>
                <w:rFonts w:ascii="Arial" w:hAnsi="Arial"/>
                <w:highlight w:val="yellow"/>
              </w:rPr>
              <w:t>i</w:t>
            </w:r>
            <w:r w:rsidRPr="00B14AB8">
              <w:rPr>
                <w:rFonts w:ascii="Arial" w:hAnsi="Arial"/>
                <w:highlight w:val="yellow"/>
              </w:rPr>
              <w:t xml:space="preserve">n relation to time of Delivery and consider if you should make 'time of the essence” in respect of any Milestone Dates.  </w:t>
            </w:r>
          </w:p>
          <w:p w:rsidR="00C95139" w:rsidRPr="00B14AB8" w:rsidRDefault="00CE48DB" w:rsidP="004364DA">
            <w:pPr>
              <w:pStyle w:val="GPSL2Guidance"/>
              <w:ind w:left="0"/>
              <w:rPr>
                <w:rFonts w:ascii="Arial" w:hAnsi="Arial"/>
                <w:highlight w:val="yellow"/>
              </w:rPr>
            </w:pPr>
            <w:r w:rsidRPr="00B14AB8">
              <w:rPr>
                <w:rFonts w:ascii="Arial" w:hAnsi="Arial"/>
                <w:highlight w:val="yellow"/>
              </w:rPr>
              <w:t xml:space="preserve">Consider if you should include any Milestone Payments for Achievement of certain Milestones. If so, tie any Milestone Payments to Clause </w:t>
            </w:r>
            <w:r w:rsidRPr="00B14AB8">
              <w:rPr>
                <w:rFonts w:ascii="Arial" w:hAnsi="Arial"/>
                <w:highlight w:val="yellow"/>
              </w:rPr>
              <w:fldChar w:fldCharType="begin"/>
            </w:r>
            <w:r w:rsidRPr="00B14AB8">
              <w:rPr>
                <w:rFonts w:ascii="Arial" w:hAnsi="Arial"/>
                <w:highlight w:val="yellow"/>
              </w:rPr>
              <w:instrText xml:space="preserve"> REF _Ref361647623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23</w:t>
            </w:r>
            <w:r w:rsidRPr="00B14AB8">
              <w:rPr>
                <w:rFonts w:ascii="Arial" w:hAnsi="Arial"/>
                <w:highlight w:val="yellow"/>
              </w:rPr>
              <w:fldChar w:fldCharType="end"/>
            </w:r>
            <w:r w:rsidR="004119F6" w:rsidRPr="00B14AB8">
              <w:rPr>
                <w:rFonts w:ascii="Arial" w:hAnsi="Arial"/>
                <w:highlight w:val="yellow"/>
              </w:rPr>
              <w:t xml:space="preserve"> </w:t>
            </w:r>
            <w:r w:rsidRPr="00B14AB8">
              <w:rPr>
                <w:rFonts w:ascii="Arial" w:hAnsi="Arial"/>
                <w:highlight w:val="yellow"/>
              </w:rPr>
              <w:t xml:space="preserve">and Annex 1 of Call Off Schedule 3 (Call Off Contract Charges, Invoicing and Payment). </w:t>
            </w:r>
          </w:p>
          <w:p w:rsidR="004119F6" w:rsidRPr="00B14AB8" w:rsidRDefault="00CE48DB" w:rsidP="004364DA">
            <w:pPr>
              <w:pStyle w:val="GPSL2Guidance"/>
              <w:ind w:left="0"/>
              <w:rPr>
                <w:rFonts w:ascii="Arial" w:hAnsi="Arial"/>
                <w:highlight w:val="yellow"/>
              </w:rPr>
            </w:pPr>
            <w:r w:rsidRPr="00B14AB8">
              <w:rPr>
                <w:rFonts w:ascii="Arial" w:hAnsi="Arial"/>
                <w:highlight w:val="yellow"/>
              </w:rPr>
              <w:t xml:space="preserve">See also Clause </w:t>
            </w:r>
            <w:r w:rsidRPr="00B14AB8">
              <w:rPr>
                <w:rFonts w:ascii="Arial" w:hAnsi="Arial"/>
                <w:highlight w:val="yellow"/>
              </w:rPr>
              <w:fldChar w:fldCharType="begin"/>
            </w:r>
            <w:r w:rsidRPr="00B14AB8">
              <w:rPr>
                <w:rFonts w:ascii="Arial" w:hAnsi="Arial"/>
                <w:highlight w:val="yellow"/>
              </w:rPr>
              <w:instrText xml:space="preserve"> REF _Ref364169663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6.4</w:t>
            </w:r>
            <w:r w:rsidRPr="00B14AB8">
              <w:rPr>
                <w:rFonts w:ascii="Arial" w:hAnsi="Arial"/>
                <w:highlight w:val="yellow"/>
              </w:rPr>
              <w:fldChar w:fldCharType="end"/>
            </w:r>
            <w:r w:rsidRPr="00B14AB8">
              <w:rPr>
                <w:rFonts w:ascii="Arial" w:hAnsi="Arial"/>
                <w:highlight w:val="yellow"/>
              </w:rPr>
              <w:t xml:space="preserve"> in relation to Delay Payments and refine the Delay Payment provisions </w:t>
            </w:r>
            <w:r w:rsidR="004119F6" w:rsidRPr="00B14AB8">
              <w:rPr>
                <w:rFonts w:ascii="Arial" w:hAnsi="Arial"/>
                <w:highlight w:val="yellow"/>
              </w:rPr>
              <w:t xml:space="preserve">if needed. </w:t>
            </w:r>
          </w:p>
          <w:p w:rsidR="00C95139" w:rsidRPr="00B14AB8" w:rsidRDefault="00C95139" w:rsidP="004364DA">
            <w:pPr>
              <w:pStyle w:val="GPSL2Guidance"/>
              <w:ind w:left="0"/>
              <w:rPr>
                <w:rFonts w:ascii="Arial" w:hAnsi="Arial"/>
                <w:highlight w:val="yellow"/>
              </w:rPr>
            </w:pPr>
            <w:r w:rsidRPr="00B14AB8">
              <w:rPr>
                <w:rFonts w:ascii="Arial" w:hAnsi="Arial"/>
                <w:highlight w:val="yellow"/>
              </w:rPr>
              <w:t xml:space="preserve">Under Clause </w:t>
            </w:r>
            <w:r w:rsidRPr="00B14AB8">
              <w:rPr>
                <w:rFonts w:ascii="Arial" w:hAnsi="Arial"/>
                <w:highlight w:val="yellow"/>
              </w:rPr>
              <w:fldChar w:fldCharType="begin"/>
            </w:r>
            <w:r w:rsidRPr="00B14AB8">
              <w:rPr>
                <w:rFonts w:ascii="Arial" w:hAnsi="Arial"/>
                <w:highlight w:val="yellow"/>
              </w:rPr>
              <w:instrText xml:space="preserve"> REF _Ref364753291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6.4.1(b)(ii)</w:t>
            </w:r>
            <w:r w:rsidRPr="00B14AB8">
              <w:rPr>
                <w:rFonts w:ascii="Arial" w:hAnsi="Arial"/>
                <w:highlight w:val="yellow"/>
              </w:rPr>
              <w:fldChar w:fldCharType="end"/>
            </w:r>
            <w:r w:rsidRPr="00B14AB8">
              <w:rPr>
                <w:rFonts w:ascii="Arial" w:hAnsi="Arial"/>
                <w:highlight w:val="yellow"/>
              </w:rPr>
              <w:t xml:space="preserve"> the Customer shall have additional remedies for delay (over and above the Delay Payments) where the delay exceeds the time specified above for the Delay Period Limit. Please insert the desired number of days. </w:t>
            </w:r>
          </w:p>
          <w:p w:rsidR="00CE48DB" w:rsidRPr="00B14AB8" w:rsidRDefault="00CE48DB" w:rsidP="00B03668">
            <w:pPr>
              <w:pStyle w:val="GPSL2Guidance"/>
              <w:ind w:left="0"/>
              <w:rPr>
                <w:rFonts w:ascii="Arial" w:hAnsi="Arial"/>
                <w:highlight w:val="yellow"/>
              </w:rPr>
            </w:pPr>
            <w:r w:rsidRPr="00B14AB8">
              <w:rPr>
                <w:rFonts w:ascii="Arial" w:hAnsi="Arial"/>
                <w:highlight w:val="yellow"/>
              </w:rPr>
              <w:t xml:space="preserve">Consider whether Call Off Schedule 5 provides an appropriate </w:t>
            </w:r>
            <w:r w:rsidR="001B7E6A" w:rsidRPr="00B14AB8">
              <w:rPr>
                <w:rFonts w:ascii="Arial" w:hAnsi="Arial"/>
                <w:highlight w:val="yellow"/>
              </w:rPr>
              <w:t>T</w:t>
            </w:r>
            <w:r w:rsidRPr="00B14AB8">
              <w:rPr>
                <w:rFonts w:ascii="Arial" w:hAnsi="Arial"/>
                <w:highlight w:val="yellow"/>
              </w:rPr>
              <w:t xml:space="preserve">est </w:t>
            </w:r>
            <w:r w:rsidR="001B7E6A" w:rsidRPr="00B14AB8">
              <w:rPr>
                <w:rFonts w:ascii="Arial" w:hAnsi="Arial"/>
                <w:highlight w:val="yellow"/>
              </w:rPr>
              <w:t>S</w:t>
            </w:r>
            <w:r w:rsidRPr="00B14AB8">
              <w:rPr>
                <w:rFonts w:ascii="Arial" w:hAnsi="Arial"/>
                <w:highlight w:val="yellow"/>
              </w:rPr>
              <w:t>trategy or whether an alternative plan needs to be produced by the Supplier.</w:t>
            </w:r>
          </w:p>
        </w:tc>
      </w:tr>
    </w:tbl>
    <w:p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293" w:name="_Toc17374752"/>
      <w:r w:rsidR="00863962" w:rsidRPr="00B14AB8">
        <w:rPr>
          <w:rFonts w:ascii="Arial" w:hAnsi="Arial" w:cs="Arial"/>
        </w:rPr>
        <w:lastRenderedPageBreak/>
        <w:t>CALL OFF SCHEDULE 5: TESTING</w:t>
      </w:r>
      <w:bookmarkEnd w:id="2293"/>
    </w:p>
    <w:p w:rsidR="002A1F01" w:rsidRPr="00B14AB8" w:rsidRDefault="002A1F01" w:rsidP="00036474">
      <w:pPr>
        <w:pStyle w:val="GPSL1SCHEDULEHeading"/>
        <w:rPr>
          <w:rFonts w:ascii="Arial" w:hAnsi="Arial"/>
        </w:rPr>
      </w:pPr>
      <w:r w:rsidRPr="00B14AB8">
        <w:rPr>
          <w:rFonts w:ascii="Arial" w:hAnsi="Arial"/>
        </w:rPr>
        <w:t>INTRODUCTION</w:t>
      </w:r>
    </w:p>
    <w:p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rsidR="002A1F01" w:rsidRPr="00B14AB8" w:rsidRDefault="002A1F01" w:rsidP="00036474">
      <w:pPr>
        <w:pStyle w:val="GPSL1SCHEDULEHeading"/>
        <w:rPr>
          <w:rFonts w:ascii="Arial" w:hAnsi="Arial"/>
        </w:rPr>
      </w:pPr>
      <w:r w:rsidRPr="00B14AB8">
        <w:rPr>
          <w:rFonts w:ascii="Arial" w:hAnsi="Arial"/>
        </w:rPr>
        <w:t>TESTING OVERVIEW</w:t>
      </w:r>
    </w:p>
    <w:p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rsidR="002A1F01" w:rsidRPr="00B14AB8" w:rsidRDefault="002A1F01" w:rsidP="00036474">
      <w:pPr>
        <w:pStyle w:val="GPSL1SCHEDULEHeading"/>
        <w:rPr>
          <w:rFonts w:ascii="Arial" w:hAnsi="Arial"/>
        </w:rPr>
      </w:pPr>
      <w:r w:rsidRPr="00B14AB8">
        <w:rPr>
          <w:rFonts w:ascii="Arial" w:hAnsi="Arial"/>
        </w:rPr>
        <w:t>TEST STRATEGY</w:t>
      </w:r>
    </w:p>
    <w:p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rsidR="002A1F01" w:rsidRPr="00B14AB8" w:rsidRDefault="002A1F01" w:rsidP="005E4232">
      <w:pPr>
        <w:pStyle w:val="GPSL2numberedclause"/>
        <w:rPr>
          <w:rFonts w:ascii="Arial" w:hAnsi="Arial"/>
        </w:rPr>
      </w:pPr>
      <w:r w:rsidRPr="00B14AB8">
        <w:rPr>
          <w:rFonts w:ascii="Arial" w:hAnsi="Arial"/>
        </w:rPr>
        <w:t>The final Test Strategy shall include:</w:t>
      </w:r>
    </w:p>
    <w:p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rsidR="002A1F01" w:rsidRPr="00B14AB8" w:rsidRDefault="002A1F01" w:rsidP="00036474">
      <w:pPr>
        <w:pStyle w:val="GPSL1SCHEDULEHeading"/>
        <w:rPr>
          <w:rFonts w:ascii="Arial" w:hAnsi="Arial"/>
        </w:rPr>
      </w:pPr>
      <w:bookmarkStart w:id="2294" w:name="_Ref349210858"/>
      <w:r w:rsidRPr="00B14AB8">
        <w:rPr>
          <w:rFonts w:ascii="Arial" w:hAnsi="Arial"/>
        </w:rPr>
        <w:t>TEST PLANS</w:t>
      </w:r>
      <w:bookmarkEnd w:id="2294"/>
    </w:p>
    <w:p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B14AB8" w:rsidRDefault="002A1F01" w:rsidP="005E4232">
      <w:pPr>
        <w:pStyle w:val="GPSL2numberedclause"/>
        <w:rPr>
          <w:rFonts w:ascii="Arial" w:hAnsi="Arial"/>
        </w:rPr>
      </w:pPr>
      <w:r w:rsidRPr="00B14AB8">
        <w:rPr>
          <w:rFonts w:ascii="Arial" w:hAnsi="Arial"/>
        </w:rPr>
        <w:t>Each Test Plan shall include as a minimum:</w:t>
      </w:r>
    </w:p>
    <w:p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rsidR="002A1F01" w:rsidRPr="00B14AB8" w:rsidRDefault="002A1F01" w:rsidP="00AC1DE2">
      <w:pPr>
        <w:pStyle w:val="GPSL4numberedclause"/>
        <w:rPr>
          <w:rFonts w:ascii="Arial" w:hAnsi="Arial"/>
          <w:szCs w:val="22"/>
        </w:rPr>
      </w:pPr>
      <w:r w:rsidRPr="00B14AB8">
        <w:rPr>
          <w:rFonts w:ascii="Arial" w:hAnsi="Arial"/>
          <w:szCs w:val="22"/>
        </w:rPr>
        <w:t>the Testing mechanism;</w:t>
      </w:r>
    </w:p>
    <w:p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rsidR="002A1F01" w:rsidRPr="00B14AB8" w:rsidRDefault="002A1F01" w:rsidP="00036474">
      <w:pPr>
        <w:pStyle w:val="GPSL1SCHEDULEHeading"/>
        <w:rPr>
          <w:rFonts w:ascii="Arial" w:hAnsi="Arial"/>
        </w:rPr>
      </w:pPr>
      <w:r w:rsidRPr="00B14AB8">
        <w:rPr>
          <w:rFonts w:ascii="Arial" w:hAnsi="Arial"/>
        </w:rPr>
        <w:t>TESTING</w:t>
      </w:r>
    </w:p>
    <w:p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rsidR="002A1F01" w:rsidRPr="00B14AB8" w:rsidRDefault="002A1F01" w:rsidP="00036474">
      <w:pPr>
        <w:pStyle w:val="GPSL1SCHEDULEHeading"/>
        <w:rPr>
          <w:rFonts w:ascii="Arial" w:hAnsi="Arial"/>
        </w:rPr>
      </w:pPr>
      <w:r w:rsidRPr="00B14AB8">
        <w:rPr>
          <w:rFonts w:ascii="Arial" w:hAnsi="Arial"/>
        </w:rPr>
        <w:t>TEST ISSUES</w:t>
      </w:r>
    </w:p>
    <w:p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B14AB8" w:rsidRDefault="002A1F01" w:rsidP="00036474">
      <w:pPr>
        <w:pStyle w:val="GPSL1SCHEDULEHeading"/>
        <w:rPr>
          <w:rFonts w:ascii="Arial" w:hAnsi="Arial"/>
        </w:rPr>
      </w:pPr>
      <w:r w:rsidRPr="00B14AB8">
        <w:rPr>
          <w:rFonts w:ascii="Arial" w:hAnsi="Arial"/>
        </w:rPr>
        <w:t>TEST QUALITY AUDIT</w:t>
      </w:r>
    </w:p>
    <w:p w:rsidR="002A1F01" w:rsidRPr="00B14AB8" w:rsidRDefault="002A1F01" w:rsidP="005E4232">
      <w:pPr>
        <w:pStyle w:val="GPSL2numberedclause"/>
        <w:rPr>
          <w:rFonts w:ascii="Arial" w:hAnsi="Arial"/>
        </w:rPr>
      </w:pPr>
      <w:bookmarkStart w:id="2295"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295"/>
    </w:p>
    <w:p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B14AB8" w:rsidRDefault="002A1F01" w:rsidP="00036474">
      <w:pPr>
        <w:pStyle w:val="GPSL1SCHEDULEHeading"/>
        <w:rPr>
          <w:rFonts w:ascii="Arial" w:hAnsi="Arial"/>
        </w:rPr>
      </w:pPr>
      <w:r w:rsidRPr="00B14AB8">
        <w:rPr>
          <w:rFonts w:ascii="Arial" w:hAnsi="Arial"/>
        </w:rPr>
        <w:t>OUTCOME OF TESTING</w:t>
      </w:r>
    </w:p>
    <w:p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rsidR="002A1F01" w:rsidRPr="00B14AB8" w:rsidRDefault="002A1F01" w:rsidP="005E4232">
      <w:pPr>
        <w:pStyle w:val="GPSSchTitleandNumber"/>
        <w:rPr>
          <w:rFonts w:ascii="Arial" w:hAnsi="Arial" w:cs="Arial"/>
        </w:rPr>
      </w:pPr>
      <w:r w:rsidRPr="00B14AB8">
        <w:rPr>
          <w:rFonts w:ascii="Arial" w:hAnsi="Arial" w:cs="Arial"/>
        </w:rPr>
        <w:br w:type="page"/>
      </w:r>
      <w:bookmarkStart w:id="2296" w:name="_Toc313384847"/>
      <w:bookmarkStart w:id="2297" w:name="_Toc351710920"/>
      <w:bookmarkStart w:id="2298" w:name="_Toc367805813"/>
      <w:bookmarkStart w:id="2299" w:name="_Toc17374753"/>
      <w:r w:rsidR="00406834" w:rsidRPr="00B14AB8">
        <w:rPr>
          <w:rFonts w:ascii="Arial" w:hAnsi="Arial" w:cs="Arial"/>
        </w:rPr>
        <w:lastRenderedPageBreak/>
        <w:t>Annex 1</w:t>
      </w:r>
      <w:r w:rsidRPr="00B14AB8">
        <w:rPr>
          <w:rFonts w:ascii="Arial" w:hAnsi="Arial" w:cs="Arial"/>
        </w:rPr>
        <w:t xml:space="preserve">: </w:t>
      </w:r>
      <w:bookmarkEnd w:id="2296"/>
      <w:r w:rsidRPr="00B14AB8">
        <w:rPr>
          <w:rFonts w:ascii="Arial" w:hAnsi="Arial" w:cs="Arial"/>
        </w:rPr>
        <w:t>SATISFACTION CERTIFICATE</w:t>
      </w:r>
      <w:bookmarkEnd w:id="2297"/>
      <w:bookmarkEnd w:id="2298"/>
      <w:bookmarkEnd w:id="2299"/>
    </w:p>
    <w:p w:rsidR="002A1F01" w:rsidRPr="00B14AB8" w:rsidRDefault="002A1F01" w:rsidP="002A1F01">
      <w:pPr>
        <w:pStyle w:val="MarginText"/>
        <w:rPr>
          <w:rFonts w:cs="Arial"/>
          <w:sz w:val="22"/>
          <w:szCs w:val="22"/>
        </w:rPr>
      </w:pPr>
    </w:p>
    <w:p w:rsidR="002A1F01" w:rsidRPr="00B14AB8" w:rsidRDefault="00031AFC" w:rsidP="002A1F01">
      <w:pPr>
        <w:pStyle w:val="ScheduleTextNonBoldNumber"/>
      </w:pPr>
      <w:r w:rsidRPr="00B14AB8">
        <w:t xml:space="preserve">To:   </w:t>
      </w:r>
      <w:r w:rsidR="002A1F01" w:rsidRPr="00B14AB8">
        <w:t xml:space="preserve">[insert name of Supplier] </w:t>
      </w:r>
    </w:p>
    <w:p w:rsidR="002A1F01" w:rsidRPr="00B14AB8" w:rsidRDefault="002A1F01" w:rsidP="002A1F01">
      <w:pPr>
        <w:pStyle w:val="ScheduleTextNonBoldNumber"/>
      </w:pPr>
      <w:r w:rsidRPr="00B14AB8">
        <w:t>FROM:</w:t>
      </w:r>
      <w:r w:rsidRPr="00B14AB8">
        <w:tab/>
        <w:t>[insert name of Customer]</w:t>
      </w:r>
    </w:p>
    <w:p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rsidR="002A1F01" w:rsidRPr="00B14AB8" w:rsidRDefault="002A1F01" w:rsidP="002A1F01">
      <w:pPr>
        <w:pStyle w:val="MarginText"/>
        <w:rPr>
          <w:rFonts w:cs="Arial"/>
          <w:sz w:val="22"/>
          <w:szCs w:val="22"/>
        </w:rPr>
      </w:pPr>
    </w:p>
    <w:p w:rsidR="002A1F01" w:rsidRPr="00B14AB8" w:rsidRDefault="002A1F01" w:rsidP="002A1F01">
      <w:pPr>
        <w:pStyle w:val="ScheduleTextNonBoldNumber"/>
      </w:pPr>
      <w:r w:rsidRPr="00B14AB8">
        <w:t>Dear Sirs,</w:t>
      </w:r>
    </w:p>
    <w:p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rsidR="002A1F01" w:rsidRPr="00B14AB8" w:rsidRDefault="002A1F01" w:rsidP="002A1F01">
      <w:pPr>
        <w:pStyle w:val="MarginText"/>
        <w:jc w:val="center"/>
        <w:rPr>
          <w:rFonts w:cs="Arial"/>
          <w:b/>
          <w:sz w:val="22"/>
          <w:szCs w:val="22"/>
        </w:rPr>
      </w:pPr>
    </w:p>
    <w:p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rsidR="002A1F01" w:rsidRPr="00B14AB8" w:rsidRDefault="002A1F01" w:rsidP="002A1F01">
      <w:pPr>
        <w:pStyle w:val="ScheduleTextNonBoldNumber"/>
      </w:pPr>
      <w:r w:rsidRPr="00B14AB8">
        <w:t>Yours faithfully</w:t>
      </w:r>
    </w:p>
    <w:p w:rsidR="002A1F01" w:rsidRPr="00B14AB8" w:rsidRDefault="002A1F01" w:rsidP="002A1F01">
      <w:pPr>
        <w:pStyle w:val="ScheduleTextNonBoldNumber"/>
      </w:pPr>
      <w:r w:rsidRPr="00B14AB8">
        <w:t>[insert Name]</w:t>
      </w:r>
    </w:p>
    <w:p w:rsidR="002A1F01" w:rsidRPr="00B14AB8" w:rsidRDefault="002A1F01" w:rsidP="002A1F01">
      <w:pPr>
        <w:pStyle w:val="ScheduleTextNonBoldNumber"/>
      </w:pPr>
      <w:r w:rsidRPr="00B14AB8">
        <w:t>[insert Position]</w:t>
      </w:r>
    </w:p>
    <w:p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rsidR="002A1F01" w:rsidRPr="00B14AB8" w:rsidRDefault="002A1F01" w:rsidP="00101CE5">
      <w:pPr>
        <w:pStyle w:val="GPSL1Guidance"/>
      </w:pPr>
    </w:p>
    <w:p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9C5028" w:rsidRPr="00B14AB8" w:rsidRDefault="00773FA7" w:rsidP="008856E5">
      <w:pPr>
        <w:ind w:left="709"/>
      </w:pPr>
      <w:r w:rsidRPr="00B14AB8">
        <w:rPr>
          <w:b/>
        </w:rPr>
        <w:t xml:space="preserve"> </w:t>
      </w:r>
    </w:p>
    <w:p w:rsidR="008E5DD6" w:rsidRPr="00B14AB8" w:rsidRDefault="008E5DD6" w:rsidP="0089236B">
      <w:pPr>
        <w:pStyle w:val="GPSSchTitleandNumber"/>
        <w:rPr>
          <w:rFonts w:ascii="Arial" w:hAnsi="Arial" w:cs="Arial"/>
        </w:rPr>
      </w:pPr>
      <w:bookmarkStart w:id="2300"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00"/>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rsidR="00E13960" w:rsidRPr="00B14AB8" w:rsidRDefault="008E5DD6" w:rsidP="00AC1DE2">
      <w:pPr>
        <w:pStyle w:val="GPSL3numberedclause"/>
        <w:rPr>
          <w:rFonts w:ascii="Arial" w:hAnsi="Arial"/>
          <w:highlight w:val="yellow"/>
        </w:rPr>
      </w:pPr>
      <w:r w:rsidRPr="00B14AB8">
        <w:rPr>
          <w:rFonts w:ascii="Arial" w:hAnsi="Arial"/>
          <w:b/>
          <w:highlight w:val="yellow"/>
        </w:rPr>
        <w:t>[</w:t>
      </w:r>
      <w:r w:rsidRPr="00B14AB8">
        <w:rPr>
          <w:rFonts w:ascii="Arial" w:hAnsi="Arial"/>
          <w:highlight w:val="yellow"/>
        </w:rPr>
        <w:t>Supply performance;</w:t>
      </w:r>
      <w:r w:rsidRPr="00B14AB8">
        <w:rPr>
          <w:rFonts w:ascii="Arial" w:hAnsi="Arial"/>
        </w:rPr>
        <w:t xml:space="preserve"> </w:t>
      </w:r>
    </w:p>
    <w:p w:rsidR="00C9243A" w:rsidRPr="00B14AB8" w:rsidRDefault="008E5DD6" w:rsidP="00AC1DE2">
      <w:pPr>
        <w:pStyle w:val="GPSL3numberedclause"/>
        <w:rPr>
          <w:rFonts w:ascii="Arial" w:hAnsi="Arial"/>
          <w:highlight w:val="yellow"/>
        </w:rPr>
      </w:pPr>
      <w:r w:rsidRPr="00B14AB8">
        <w:rPr>
          <w:rFonts w:ascii="Arial" w:hAnsi="Arial"/>
          <w:highlight w:val="yellow"/>
        </w:rPr>
        <w:t>Quality of [ Services</w:t>
      </w:r>
      <w:r w:rsidR="00434C8C" w:rsidRPr="00B14AB8">
        <w:rPr>
          <w:rFonts w:ascii="Arial" w:hAnsi="Arial"/>
          <w:highlight w:val="yellow"/>
        </w:rPr>
        <w:t>]</w:t>
      </w:r>
      <w:r w:rsidRPr="00B14AB8">
        <w:rPr>
          <w:rFonts w:ascii="Arial" w:hAnsi="Arial"/>
          <w:highlight w:val="yellow"/>
        </w:rPr>
        <w:t>;</w:t>
      </w:r>
    </w:p>
    <w:p w:rsidR="00C9243A" w:rsidRPr="00B14AB8" w:rsidRDefault="008E5DD6" w:rsidP="00AC1DE2">
      <w:pPr>
        <w:pStyle w:val="GPSL3numberedclause"/>
        <w:rPr>
          <w:rFonts w:ascii="Arial" w:hAnsi="Arial"/>
          <w:highlight w:val="yellow"/>
        </w:rPr>
      </w:pPr>
      <w:r w:rsidRPr="00B14AB8">
        <w:rPr>
          <w:rFonts w:ascii="Arial" w:hAnsi="Arial"/>
          <w:highlight w:val="yellow"/>
        </w:rPr>
        <w:t xml:space="preserve">Customer support; </w:t>
      </w:r>
    </w:p>
    <w:p w:rsidR="00C9243A" w:rsidRPr="00B14AB8" w:rsidRDefault="008E5DD6" w:rsidP="00AC1DE2">
      <w:pPr>
        <w:pStyle w:val="GPSL3numberedclause"/>
        <w:rPr>
          <w:rFonts w:ascii="Arial" w:hAnsi="Arial"/>
          <w:highlight w:val="yellow"/>
        </w:rPr>
      </w:pPr>
      <w:r w:rsidRPr="00B14AB8">
        <w:rPr>
          <w:rFonts w:ascii="Arial" w:hAnsi="Arial"/>
          <w:highlight w:val="yellow"/>
        </w:rPr>
        <w:t>Complaints handling; and</w:t>
      </w:r>
    </w:p>
    <w:p w:rsidR="00C9243A" w:rsidRPr="00B14AB8" w:rsidRDefault="008E5DD6" w:rsidP="00AC1DE2">
      <w:pPr>
        <w:pStyle w:val="GPSL3numberedclause"/>
        <w:rPr>
          <w:rFonts w:ascii="Arial" w:hAnsi="Arial"/>
          <w:b/>
          <w:highlight w:val="yellow"/>
        </w:rPr>
      </w:pPr>
      <w:r w:rsidRPr="00B14AB8">
        <w:rPr>
          <w:rFonts w:ascii="Arial" w:hAnsi="Arial"/>
          <w:highlight w:val="yellow"/>
        </w:rPr>
        <w:t>Accurate and timely invoices.</w:t>
      </w:r>
      <w:r w:rsidRPr="00B14AB8">
        <w:rPr>
          <w:rFonts w:ascii="Arial" w:hAnsi="Arial"/>
          <w:b/>
          <w:highlight w:val="yellow"/>
        </w:rPr>
        <w:t>]</w:t>
      </w:r>
      <w:r w:rsidRPr="00B14AB8">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301" w:name="_Ref426455066"/>
      <w:r w:rsidRPr="00B14AB8">
        <w:rPr>
          <w:rFonts w:ascii="Arial" w:hAnsi="Arial"/>
        </w:rPr>
        <w:t>SERVICE LEVELS</w:t>
      </w:r>
      <w:bookmarkEnd w:id="2301"/>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302"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02"/>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303"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03"/>
    </w:p>
    <w:p w:rsidR="00C9243A" w:rsidRPr="00B14AB8" w:rsidRDefault="008E5DD6" w:rsidP="00AC1DE2">
      <w:pPr>
        <w:pStyle w:val="GPSL4numberedclause"/>
        <w:rPr>
          <w:rFonts w:ascii="Arial" w:hAnsi="Arial"/>
          <w:szCs w:val="22"/>
        </w:rPr>
      </w:pPr>
      <w:bookmarkStart w:id="2304"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04"/>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Pr="00B14AB8" w:rsidRDefault="00EB2994" w:rsidP="005E4232">
      <w:pPr>
        <w:pStyle w:val="GPSSchAnnexname"/>
        <w:rPr>
          <w:rFonts w:ascii="Arial" w:hAnsi="Arial" w:cs="Arial"/>
        </w:rPr>
      </w:pPr>
      <w:r w:rsidRPr="00B14AB8">
        <w:rPr>
          <w:rFonts w:ascii="Arial" w:hAnsi="Arial" w:cs="Arial"/>
        </w:rPr>
        <w:br w:type="page"/>
      </w:r>
      <w:bookmarkStart w:id="2305" w:name="_Toc17374755"/>
      <w:r w:rsidRPr="00B14AB8">
        <w:rPr>
          <w:rFonts w:ascii="Arial" w:hAnsi="Arial" w:cs="Arial"/>
        </w:rPr>
        <w:lastRenderedPageBreak/>
        <w:t>A</w:t>
      </w:r>
      <w:r w:rsidR="00667108" w:rsidRPr="00B14AB8">
        <w:rPr>
          <w:rFonts w:ascii="Arial" w:hAnsi="Arial" w:cs="Arial"/>
        </w:rPr>
        <w:t>NNEX 1 TO PART A: SERVICE LEVELS TABLE</w:t>
      </w:r>
      <w:bookmarkEnd w:id="2305"/>
      <w:r w:rsidR="00C743AC" w:rsidRPr="00B14AB8">
        <w:rPr>
          <w:rFonts w:ascii="Arial" w:hAnsi="Arial" w:cs="Arial"/>
        </w:rPr>
        <w:t xml:space="preserve"> </w:t>
      </w:r>
    </w:p>
    <w:p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3"/>
        <w:gridCol w:w="2367"/>
        <w:gridCol w:w="1587"/>
        <w:gridCol w:w="1362"/>
        <w:gridCol w:w="1961"/>
      </w:tblGrid>
      <w:tr w:rsidR="00AE30FB" w:rsidRPr="00B14AB8"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61"/>
              <w:textAlignment w:val="auto"/>
              <w:rPr>
                <w:lang w:eastAsia="en-GB"/>
              </w:rPr>
            </w:pPr>
            <w:r w:rsidRPr="00B14AB8">
              <w:rPr>
                <w:b/>
                <w:bCs/>
                <w:color w:val="000000"/>
                <w:shd w:val="clear" w:color="auto" w:fill="FFFF00"/>
                <w:lang w:eastAsia="en-GB"/>
              </w:rPr>
              <w:t>[</w:t>
            </w:r>
            <w:r w:rsidRPr="00B14AB8">
              <w:rPr>
                <w:color w:val="000000"/>
                <w:shd w:val="clear" w:color="auto" w:fill="FFFF00"/>
                <w:lang w:eastAsia="en-GB"/>
              </w:rPr>
              <w:t>Accurate and timely billing of Customer</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Accuracy /Timelines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61"/>
              <w:textAlignment w:val="auto"/>
              <w:rPr>
                <w:lang w:eastAsia="en-GB"/>
              </w:rPr>
            </w:pPr>
            <w:r w:rsidRPr="00B14AB8">
              <w:rPr>
                <w:color w:val="000000"/>
                <w:shd w:val="clear" w:color="auto" w:fill="FFFF00"/>
                <w:lang w:eastAsia="en-GB"/>
              </w:rPr>
              <w:t>Access to Customer support</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Availability</w:t>
            </w:r>
          </w:p>
          <w:p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61"/>
              <w:textAlignment w:val="auto"/>
              <w:rPr>
                <w:lang w:eastAsia="en-GB"/>
              </w:rPr>
            </w:pPr>
            <w:r w:rsidRPr="00B14AB8">
              <w:rPr>
                <w:color w:val="000000"/>
                <w:shd w:val="clear" w:color="auto" w:fill="FFFF00"/>
                <w:lang w:eastAsia="en-GB"/>
              </w:rPr>
              <w:t>Complaints Handling</w:t>
            </w:r>
          </w:p>
          <w:p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Availability/Timelines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6D3BF1" w:rsidP="00AE30FB">
            <w:pPr>
              <w:overflowPunct/>
              <w:autoSpaceDE/>
              <w:autoSpaceDN/>
              <w:adjustRightInd/>
              <w:spacing w:after="120"/>
              <w:ind w:left="61"/>
              <w:textAlignment w:val="auto"/>
              <w:rPr>
                <w:lang w:eastAsia="en-GB"/>
              </w:rPr>
            </w:pPr>
            <w:r w:rsidRPr="00B14AB8">
              <w:rPr>
                <w:color w:val="000000"/>
                <w:shd w:val="clear" w:color="auto" w:fill="FFFF00"/>
                <w:lang w:eastAsia="en-GB"/>
              </w:rPr>
              <w:t>P</w:t>
            </w:r>
            <w:r w:rsidR="00AE30FB" w:rsidRPr="00B14AB8">
              <w:rPr>
                <w:color w:val="000000"/>
                <w:shd w:val="clear" w:color="auto" w:fill="FFFF00"/>
                <w:lang w:eastAsia="en-GB"/>
              </w:rPr>
              <w:t>rovision</w:t>
            </w:r>
            <w:r>
              <w:rPr>
                <w:color w:val="000000"/>
                <w:shd w:val="clear" w:color="auto" w:fill="FFFF00"/>
                <w:lang w:eastAsia="en-GB"/>
              </w:rPr>
              <w:t xml:space="preserve"> </w:t>
            </w:r>
            <w:r w:rsidR="00AE30FB" w:rsidRPr="00B14AB8">
              <w:rPr>
                <w:color w:val="000000"/>
                <w:shd w:val="clear" w:color="auto" w:fill="FFFF00"/>
                <w:lang w:eastAsia="en-GB"/>
              </w:rPr>
              <w:t>of specific Services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Quality</w:t>
            </w:r>
          </w:p>
          <w:p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2% Service Credit gained for each percentage under the specified Service Level Performance Measure</w:t>
            </w:r>
          </w:p>
        </w:tc>
      </w:tr>
      <w:tr w:rsidR="00AE30FB" w:rsidRPr="00B14AB8"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6D3BF1">
            <w:pPr>
              <w:overflowPunct/>
              <w:autoSpaceDE/>
              <w:autoSpaceDN/>
              <w:adjustRightInd/>
              <w:spacing w:after="120"/>
              <w:ind w:left="61"/>
              <w:textAlignment w:val="auto"/>
              <w:rPr>
                <w:lang w:eastAsia="en-GB"/>
              </w:rPr>
            </w:pPr>
            <w:r w:rsidRPr="00B14AB8">
              <w:rPr>
                <w:color w:val="000000"/>
                <w:shd w:val="clear" w:color="auto" w:fill="FFFF00"/>
                <w:lang w:eastAsia="en-GB"/>
              </w:rPr>
              <w:t xml:space="preserve">Timely </w:t>
            </w:r>
            <w:r w:rsidR="006D3BF1" w:rsidRPr="00B14AB8">
              <w:rPr>
                <w:color w:val="000000"/>
                <w:shd w:val="clear" w:color="auto" w:fill="FFFF00"/>
                <w:lang w:eastAsia="en-GB"/>
              </w:rPr>
              <w:t>provision of</w:t>
            </w:r>
            <w:r w:rsidRPr="00B14AB8">
              <w:rPr>
                <w:color w:val="000000"/>
                <w:shd w:val="clear" w:color="auto" w:fill="FFFF00"/>
                <w:lang w:eastAsia="en-GB"/>
              </w:rPr>
              <w:t xml:space="preserve"> the Services</w:t>
            </w:r>
            <w:r w:rsidR="006D3BF1">
              <w:rPr>
                <w:color w:val="000000"/>
                <w:shd w:val="clear" w:color="auto" w:fill="FFFF00"/>
                <w:lang w:eastAsia="en-GB"/>
              </w:rPr>
              <w:t xml:space="preserve"> </w:t>
            </w:r>
            <w:r w:rsidRPr="00B14AB8">
              <w:rPr>
                <w:color w:val="000000"/>
                <w:shd w:val="clear" w:color="auto" w:fill="FFFF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Services Availability</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xml:space="preserve">2% Service Credit gained for each percentage under the specified Service Level </w:t>
            </w:r>
            <w:r w:rsidRPr="00B14AB8">
              <w:rPr>
                <w:color w:val="000000"/>
                <w:shd w:val="clear" w:color="auto" w:fill="FFFF00"/>
                <w:lang w:eastAsia="en-GB"/>
              </w:rPr>
              <w:lastRenderedPageBreak/>
              <w:t>Performance Measure</w:t>
            </w:r>
            <w:r w:rsidRPr="00B14AB8">
              <w:rPr>
                <w:b/>
                <w:bCs/>
                <w:color w:val="000000"/>
                <w:shd w:val="clear" w:color="auto" w:fill="FFFF00"/>
                <w:lang w:eastAsia="en-GB"/>
              </w:rPr>
              <w:t>]</w:t>
            </w:r>
          </w:p>
        </w:tc>
      </w:tr>
    </w:tbl>
    <w:p w:rsidR="00AE30FB" w:rsidRPr="00B14AB8" w:rsidRDefault="00AE30FB" w:rsidP="00AE30FB">
      <w:pPr>
        <w:overflowPunct/>
        <w:autoSpaceDE/>
        <w:autoSpaceDN/>
        <w:adjustRightInd/>
        <w:spacing w:after="0"/>
        <w:ind w:left="0"/>
        <w:jc w:val="left"/>
        <w:textAlignment w:val="auto"/>
        <w:rPr>
          <w:lang w:eastAsia="en-GB"/>
        </w:rPr>
      </w:pPr>
    </w:p>
    <w:p w:rsidR="00667108" w:rsidRPr="00B14AB8" w:rsidRDefault="00667108" w:rsidP="005E4232">
      <w:pPr>
        <w:pStyle w:val="GPSSchAnnexname"/>
        <w:rPr>
          <w:rFonts w:ascii="Arial" w:hAnsi="Arial" w:cs="Arial"/>
        </w:rPr>
      </w:pPr>
      <w:r w:rsidRPr="00B14AB8">
        <w:rPr>
          <w:rFonts w:ascii="Arial" w:hAnsi="Arial" w:cs="Arial"/>
        </w:rPr>
        <w:br w:type="page"/>
      </w:r>
      <w:bookmarkStart w:id="2306"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6"/>
    </w:p>
    <w:p w:rsidR="008D0A60" w:rsidRPr="00B14AB8" w:rsidRDefault="00667108" w:rsidP="00550402">
      <w:pPr>
        <w:pStyle w:val="GPSL1CLAUSEHEADING"/>
        <w:numPr>
          <w:ilvl w:val="0"/>
          <w:numId w:val="25"/>
        </w:numPr>
        <w:rPr>
          <w:rFonts w:ascii="Arial" w:hAnsi="Arial"/>
        </w:rPr>
      </w:pPr>
      <w:bookmarkStart w:id="2307" w:name="_Toc431551198"/>
      <w:bookmarkStart w:id="2308" w:name="_Toc509778565"/>
      <w:bookmarkStart w:id="2309" w:name="_Toc509925723"/>
      <w:bookmarkStart w:id="2310" w:name="_Toc17374757"/>
      <w:r w:rsidRPr="00B14AB8">
        <w:rPr>
          <w:rFonts w:ascii="Arial" w:hAnsi="Arial"/>
        </w:rPr>
        <w:t>PRINCIPAL POINTS</w:t>
      </w:r>
      <w:bookmarkEnd w:id="2307"/>
      <w:bookmarkEnd w:id="2308"/>
      <w:bookmarkEnd w:id="2309"/>
      <w:bookmarkEnd w:id="2310"/>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11"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11"/>
    </w:p>
    <w:p w:rsidR="008D0A60" w:rsidRPr="00B14AB8" w:rsidRDefault="00667108" w:rsidP="005E4232">
      <w:pPr>
        <w:pStyle w:val="GPSL2numberedclause"/>
        <w:rPr>
          <w:rFonts w:ascii="Arial" w:hAnsi="Arial"/>
        </w:rPr>
      </w:pPr>
      <w:bookmarkStart w:id="2312"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12"/>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13"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13"/>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14"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14"/>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5" w:name="_Toc349230508"/>
      <w:bookmarkStart w:id="2316" w:name="_Toc349230509"/>
      <w:bookmarkStart w:id="2317" w:name="_Toc349230615"/>
      <w:bookmarkStart w:id="2318" w:name="_Toc349230624"/>
      <w:bookmarkStart w:id="2319" w:name="_Toc349230661"/>
      <w:bookmarkStart w:id="2320" w:name="_Toc349230715"/>
      <w:bookmarkStart w:id="2321" w:name="_Toc349230717"/>
      <w:bookmarkStart w:id="2322" w:name="_Toc349231564"/>
      <w:bookmarkStart w:id="2323" w:name="_Toc348712421"/>
      <w:bookmarkStart w:id="2324" w:name="_Toc348712423"/>
      <w:bookmarkStart w:id="2325" w:name="_Toc348712425"/>
      <w:bookmarkStart w:id="2326" w:name="_Toc349230720"/>
      <w:bookmarkStart w:id="2327" w:name="_Toc349231566"/>
      <w:bookmarkStart w:id="2328" w:name="_Toc348712427"/>
      <w:bookmarkStart w:id="2329" w:name="_Toc348712429"/>
      <w:bookmarkStart w:id="2330" w:name="_Toc349230723"/>
      <w:bookmarkStart w:id="2331" w:name="_Toc348712431"/>
      <w:bookmarkStart w:id="2332" w:name="_Toc349230725"/>
      <w:bookmarkStart w:id="2333" w:name="_Toc349231569"/>
      <w:bookmarkStart w:id="2334" w:name="_Toc349230741"/>
      <w:bookmarkStart w:id="2335" w:name="_Toc349231585"/>
      <w:bookmarkStart w:id="2336" w:name="_Toc349232221"/>
      <w:bookmarkStart w:id="2337" w:name="_Toc349230757"/>
      <w:bookmarkStart w:id="2338" w:name="_Toc349230765"/>
      <w:bookmarkStart w:id="2339" w:name="_Toc349231607"/>
      <w:bookmarkStart w:id="2340" w:name="_Toc349232238"/>
      <w:bookmarkStart w:id="2341" w:name="_Toc349230785"/>
      <w:bookmarkStart w:id="2342" w:name="_Toc349231627"/>
      <w:bookmarkStart w:id="2343" w:name="_Toc349230790"/>
      <w:bookmarkStart w:id="2344" w:name="_Toc349231632"/>
      <w:bookmarkStart w:id="2345" w:name="_Toc349230792"/>
      <w:bookmarkStart w:id="2346" w:name="_Toc349230803"/>
      <w:bookmarkStart w:id="2347" w:name="_Toc349231642"/>
      <w:bookmarkStart w:id="2348" w:name="_Toc349232261"/>
      <w:bookmarkStart w:id="2349" w:name="_Toc349230813"/>
      <w:bookmarkStart w:id="2350" w:name="_Toc349231652"/>
      <w:bookmarkStart w:id="2351" w:name="_Toc349232271"/>
      <w:bookmarkStart w:id="2352" w:name="_Toc349230815"/>
      <w:bookmarkStart w:id="2353" w:name="_Toc349231654"/>
      <w:bookmarkStart w:id="2354" w:name="_Toc349232273"/>
      <w:bookmarkStart w:id="2355" w:name="_Toc349230822"/>
      <w:bookmarkStart w:id="2356" w:name="_Toc349231661"/>
      <w:bookmarkStart w:id="2357" w:name="_Toc349232279"/>
      <w:bookmarkStart w:id="2358" w:name="_Toc349230832"/>
      <w:bookmarkStart w:id="2359" w:name="_Toc348712442"/>
      <w:bookmarkStart w:id="2360" w:name="_Toc349230834"/>
      <w:bookmarkStart w:id="2361" w:name="_Toc349231671"/>
      <w:bookmarkStart w:id="2362" w:name="_Toc349230841"/>
      <w:bookmarkStart w:id="2363" w:name="_Toc349231678"/>
      <w:bookmarkStart w:id="2364" w:name="_Toc349232291"/>
      <w:bookmarkStart w:id="2365" w:name="_Toc349230869"/>
      <w:bookmarkStart w:id="2366" w:name="_Toc348712444"/>
      <w:bookmarkStart w:id="2367" w:name="_Toc348712446"/>
      <w:bookmarkStart w:id="2368" w:name="_Toc348712448"/>
      <w:bookmarkStart w:id="2369" w:name="_Toc349230895"/>
      <w:bookmarkStart w:id="2370" w:name="_Toc349231722"/>
      <w:bookmarkStart w:id="2371" w:name="_Toc349230912"/>
      <w:bookmarkStart w:id="2372" w:name="_Toc349230938"/>
      <w:bookmarkStart w:id="2373" w:name="_Toc349231748"/>
      <w:bookmarkStart w:id="2374" w:name="_Toc348712500"/>
      <w:bookmarkStart w:id="2375" w:name="_Toc349231028"/>
      <w:bookmarkStart w:id="2376" w:name="_Toc349231805"/>
      <w:bookmarkStart w:id="2377" w:name="_Toc348712594"/>
      <w:bookmarkStart w:id="2378" w:name="_Toc349231076"/>
      <w:bookmarkStart w:id="2379" w:name="_Toc349231179"/>
      <w:bookmarkStart w:id="2380" w:name="_Toc349231185"/>
      <w:bookmarkStart w:id="2381" w:name="_Toc348712710"/>
      <w:bookmarkStart w:id="2382" w:name="_Toc348712716"/>
      <w:bookmarkStart w:id="2383" w:name="_Toc349231204"/>
      <w:bookmarkEnd w:id="2237"/>
      <w:bookmarkEnd w:id="2238"/>
      <w:bookmarkEnd w:id="2239"/>
      <w:bookmarkEnd w:id="2240"/>
      <w:bookmarkEnd w:id="2241"/>
      <w:bookmarkEnd w:id="2242"/>
      <w:bookmarkEnd w:id="2243"/>
      <w:bookmarkEnd w:id="224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84"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84"/>
    </w:p>
    <w:p w:rsidR="006461D1" w:rsidRPr="00B14AB8" w:rsidRDefault="006461D1" w:rsidP="00101CE5">
      <w:pPr>
        <w:pStyle w:val="GPSL1Guidance"/>
      </w:pPr>
      <w:r w:rsidRPr="00B14AB8">
        <w:rPr>
          <w:highlight w:val="yellow"/>
        </w:rPr>
        <w:t>[SHORT FORM – PARAGRAPHS 1 TO 5]</w:t>
      </w:r>
    </w:p>
    <w:p w:rsidR="00E13960" w:rsidRPr="00B14AB8" w:rsidRDefault="006461D1" w:rsidP="00036474">
      <w:pPr>
        <w:pStyle w:val="GPSL1SCHEDULEHeading"/>
        <w:rPr>
          <w:rFonts w:ascii="Arial" w:hAnsi="Arial"/>
        </w:rPr>
      </w:pPr>
      <w:r w:rsidRPr="00B14AB8">
        <w:rPr>
          <w:rFonts w:ascii="Arial" w:hAnsi="Arial"/>
        </w:rPr>
        <w:t>DEFINITIONS</w:t>
      </w:r>
    </w:p>
    <w:p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rsidTr="006461D1">
        <w:tc>
          <w:tcPr>
            <w:tcW w:w="2801" w:type="dxa"/>
          </w:tcPr>
          <w:p w:rsidR="006461D1" w:rsidRPr="00B14AB8" w:rsidRDefault="006461D1" w:rsidP="006461D1">
            <w:pPr>
              <w:pStyle w:val="GPSDefinitionTerm"/>
            </w:pPr>
            <w:r w:rsidRPr="00B14AB8">
              <w:t>"Breach of Security"</w:t>
            </w:r>
          </w:p>
        </w:tc>
        <w:tc>
          <w:tcPr>
            <w:tcW w:w="5732" w:type="dxa"/>
          </w:tcPr>
          <w:p w:rsidR="006461D1" w:rsidRPr="00B14AB8" w:rsidRDefault="006461D1" w:rsidP="006461D1">
            <w:pPr>
              <w:pStyle w:val="GPsDefinition"/>
              <w:rPr>
                <w:lang w:eastAsia="en-GB"/>
              </w:rPr>
            </w:pPr>
            <w:r w:rsidRPr="00B14AB8">
              <w:rPr>
                <w:lang w:eastAsia="en-GB"/>
              </w:rPr>
              <w:t>means the occurrence of:</w:t>
            </w:r>
          </w:p>
          <w:p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rsidR="006461D1" w:rsidRPr="00B14AB8" w:rsidRDefault="006461D1" w:rsidP="006461D1">
      <w:pPr>
        <w:ind w:left="0"/>
      </w:pPr>
    </w:p>
    <w:p w:rsidR="00E13960" w:rsidRPr="00B14AB8" w:rsidRDefault="006461D1" w:rsidP="00036474">
      <w:pPr>
        <w:pStyle w:val="GPSL1SCHEDULEHeading"/>
        <w:rPr>
          <w:rFonts w:ascii="Arial" w:hAnsi="Arial"/>
        </w:rPr>
      </w:pPr>
      <w:r w:rsidRPr="00B14AB8">
        <w:rPr>
          <w:rFonts w:ascii="Arial" w:hAnsi="Arial"/>
        </w:rPr>
        <w:t>INTRODUCTION</w:t>
      </w:r>
    </w:p>
    <w:p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rsidR="00E13960" w:rsidRPr="00B14AB8" w:rsidRDefault="006461D1" w:rsidP="00AC1DE2">
      <w:pPr>
        <w:pStyle w:val="GPSL3numberedclause"/>
        <w:rPr>
          <w:rFonts w:ascii="Arial" w:hAnsi="Arial"/>
        </w:rPr>
      </w:pPr>
      <w:bookmarkStart w:id="2385" w:name="_Toc348712387"/>
      <w:r w:rsidRPr="00B14AB8">
        <w:rPr>
          <w:rFonts w:ascii="Arial" w:hAnsi="Arial"/>
        </w:rPr>
        <w:t>the creation and maintenance of the Security Management Plan; and</w:t>
      </w:r>
      <w:bookmarkEnd w:id="2385"/>
    </w:p>
    <w:p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rsidR="008D0A60" w:rsidRPr="00B14AB8" w:rsidRDefault="006461D1" w:rsidP="00036474">
      <w:pPr>
        <w:pStyle w:val="GPSL1SCHEDULEHeading"/>
        <w:rPr>
          <w:rFonts w:ascii="Arial" w:hAnsi="Arial"/>
        </w:rPr>
      </w:pPr>
      <w:bookmarkStart w:id="2386" w:name="_Toc348712389"/>
      <w:bookmarkStart w:id="2387" w:name="_Ref378078920"/>
      <w:r w:rsidRPr="00B14AB8">
        <w:rPr>
          <w:rFonts w:ascii="Arial" w:hAnsi="Arial"/>
        </w:rPr>
        <w:t>PRINCIPLES OF SECURITY</w:t>
      </w:r>
      <w:bookmarkEnd w:id="2386"/>
      <w:bookmarkEnd w:id="2387"/>
    </w:p>
    <w:p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rsidR="00E13960" w:rsidRPr="00B14AB8" w:rsidRDefault="006461D1" w:rsidP="005E4232">
      <w:pPr>
        <w:pStyle w:val="GPSL2numberedclause"/>
        <w:rPr>
          <w:rFonts w:ascii="Arial" w:hAnsi="Arial"/>
        </w:rPr>
      </w:pPr>
      <w:bookmarkStart w:id="2388" w:name="_Ref378071134"/>
      <w:r w:rsidRPr="00B14AB8">
        <w:rPr>
          <w:rFonts w:ascii="Arial" w:hAnsi="Arial"/>
        </w:rPr>
        <w:t>The Supplier shall be responsible for the effective performance of its security obligations and shall at all times provide a level of security which:</w:t>
      </w:r>
      <w:bookmarkEnd w:id="2388"/>
    </w:p>
    <w:p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rsidR="00E13960" w:rsidRPr="00B14AB8" w:rsidRDefault="006461D1" w:rsidP="00AC1DE2">
      <w:pPr>
        <w:pStyle w:val="GPSL3numberedclause"/>
        <w:rPr>
          <w:rFonts w:ascii="Arial" w:hAnsi="Arial"/>
        </w:rPr>
      </w:pPr>
      <w:r w:rsidRPr="00B14AB8">
        <w:rPr>
          <w:rFonts w:ascii="Arial" w:hAnsi="Arial"/>
        </w:rPr>
        <w:t>as a minimum demonstrates Good Industry Practice;</w:t>
      </w:r>
    </w:p>
    <w:p w:rsidR="00E13960" w:rsidRPr="00B14AB8" w:rsidRDefault="006461D1" w:rsidP="00AC1DE2">
      <w:pPr>
        <w:pStyle w:val="GPSL3numberedclause"/>
        <w:rPr>
          <w:rFonts w:ascii="Arial" w:hAnsi="Arial"/>
        </w:rPr>
      </w:pPr>
      <w:r w:rsidRPr="00B14AB8">
        <w:rPr>
          <w:rFonts w:ascii="Arial" w:hAnsi="Arial"/>
        </w:rPr>
        <w:t>complies with the Security Policy;</w:t>
      </w:r>
    </w:p>
    <w:p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B14AB8" w:rsidRDefault="006461D1" w:rsidP="00036474">
      <w:pPr>
        <w:pStyle w:val="GPSL1SCHEDULEHeading"/>
        <w:rPr>
          <w:rFonts w:ascii="Arial" w:hAnsi="Arial"/>
        </w:rPr>
      </w:pPr>
      <w:bookmarkStart w:id="2389" w:name="_Ref311745599"/>
      <w:bookmarkStart w:id="2390" w:name="_Toc348712398"/>
      <w:r w:rsidRPr="00B14AB8">
        <w:rPr>
          <w:rFonts w:ascii="Arial" w:hAnsi="Arial"/>
        </w:rPr>
        <w:t>SECURITY MANAGEMENT PLAN</w:t>
      </w:r>
      <w:bookmarkEnd w:id="2389"/>
      <w:bookmarkEnd w:id="2390"/>
    </w:p>
    <w:p w:rsidR="008D0A60" w:rsidRPr="00B14AB8" w:rsidRDefault="006461D1" w:rsidP="005E4232">
      <w:pPr>
        <w:pStyle w:val="GPSL2numberedclause"/>
        <w:rPr>
          <w:rFonts w:ascii="Arial" w:hAnsi="Arial"/>
        </w:rPr>
      </w:pPr>
      <w:bookmarkStart w:id="2391" w:name="_Toc348712399"/>
      <w:r w:rsidRPr="00B14AB8">
        <w:rPr>
          <w:rFonts w:ascii="Arial" w:hAnsi="Arial"/>
        </w:rPr>
        <w:t>Introduction</w:t>
      </w:r>
      <w:bookmarkEnd w:id="2391"/>
    </w:p>
    <w:p w:rsidR="008D0A60" w:rsidRPr="00B14AB8" w:rsidRDefault="00FF3AC0" w:rsidP="00AC1DE2">
      <w:pPr>
        <w:pStyle w:val="GPSL3numberedclause"/>
        <w:rPr>
          <w:rFonts w:ascii="Arial" w:hAnsi="Arial"/>
        </w:rPr>
      </w:pPr>
      <w:bookmarkStart w:id="239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92"/>
    </w:p>
    <w:p w:rsidR="008D0A60" w:rsidRPr="00B14AB8" w:rsidRDefault="006461D1" w:rsidP="005E4232">
      <w:pPr>
        <w:pStyle w:val="GPSL2numberedclause"/>
        <w:rPr>
          <w:rFonts w:ascii="Arial" w:hAnsi="Arial"/>
        </w:rPr>
      </w:pPr>
      <w:bookmarkStart w:id="2393" w:name="_Ref321324153"/>
      <w:bookmarkStart w:id="2394" w:name="_Toc348712407"/>
      <w:r w:rsidRPr="00B14AB8">
        <w:rPr>
          <w:rFonts w:ascii="Arial" w:hAnsi="Arial"/>
        </w:rPr>
        <w:t>Content of the Security Management Plan</w:t>
      </w:r>
      <w:bookmarkEnd w:id="2393"/>
      <w:bookmarkEnd w:id="2394"/>
    </w:p>
    <w:p w:rsidR="008D0A60" w:rsidRPr="00B14AB8" w:rsidRDefault="006461D1" w:rsidP="00AC1DE2">
      <w:pPr>
        <w:pStyle w:val="GPSL3numberedclause"/>
        <w:rPr>
          <w:rFonts w:ascii="Arial" w:hAnsi="Arial"/>
        </w:rPr>
      </w:pPr>
      <w:bookmarkStart w:id="2395" w:name="_Toc348712408"/>
      <w:r w:rsidRPr="00B14AB8">
        <w:rPr>
          <w:rFonts w:ascii="Arial" w:hAnsi="Arial"/>
        </w:rPr>
        <w:t>The Security Management Plan shall:</w:t>
      </w:r>
    </w:p>
    <w:p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95"/>
      <w:r w:rsidRPr="00B14AB8">
        <w:rPr>
          <w:rFonts w:ascii="Arial" w:hAnsi="Arial"/>
          <w:szCs w:val="22"/>
        </w:rPr>
        <w:t>;</w:t>
      </w:r>
    </w:p>
    <w:p w:rsidR="00E13960" w:rsidRPr="00B14AB8" w:rsidRDefault="006461D1" w:rsidP="00AC1DE2">
      <w:pPr>
        <w:pStyle w:val="GPSL4numberedclause"/>
        <w:rPr>
          <w:rFonts w:ascii="Arial" w:hAnsi="Arial"/>
          <w:szCs w:val="22"/>
        </w:rPr>
      </w:pPr>
      <w:bookmarkStart w:id="239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96"/>
      <w:r w:rsidRPr="00B14AB8">
        <w:rPr>
          <w:rFonts w:ascii="Arial" w:hAnsi="Arial"/>
          <w:szCs w:val="22"/>
        </w:rPr>
        <w:t>; and</w:t>
      </w:r>
    </w:p>
    <w:p w:rsidR="00E13960" w:rsidRPr="00B14AB8" w:rsidRDefault="006461D1" w:rsidP="00AC1DE2">
      <w:pPr>
        <w:pStyle w:val="GPSL4numberedclause"/>
        <w:rPr>
          <w:rFonts w:ascii="Arial" w:hAnsi="Arial"/>
          <w:szCs w:val="22"/>
        </w:rPr>
      </w:pPr>
      <w:bookmarkStart w:id="239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97"/>
    </w:p>
    <w:p w:rsidR="008D0A60" w:rsidRPr="00B14AB8" w:rsidRDefault="006461D1" w:rsidP="005E4232">
      <w:pPr>
        <w:pStyle w:val="GPSL2numberedclause"/>
        <w:rPr>
          <w:rFonts w:ascii="Arial" w:hAnsi="Arial"/>
        </w:rPr>
      </w:pPr>
      <w:bookmarkStart w:id="2398" w:name="_Toc348712404"/>
      <w:bookmarkStart w:id="2399" w:name="_Ref349210623"/>
      <w:r w:rsidRPr="00B14AB8">
        <w:rPr>
          <w:rFonts w:ascii="Arial" w:hAnsi="Arial"/>
        </w:rPr>
        <w:t>Development of the Security Management Plan</w:t>
      </w:r>
      <w:bookmarkEnd w:id="2398"/>
      <w:bookmarkEnd w:id="2399"/>
    </w:p>
    <w:p w:rsidR="008D0A60" w:rsidRPr="00B14AB8" w:rsidRDefault="006461D1" w:rsidP="00AC1DE2">
      <w:pPr>
        <w:pStyle w:val="GPSL3numberedclause"/>
        <w:rPr>
          <w:rFonts w:ascii="Arial" w:hAnsi="Arial"/>
        </w:rPr>
      </w:pPr>
      <w:bookmarkStart w:id="2400" w:name="_Ref378082723"/>
      <w:bookmarkStart w:id="2401" w:name="_Toc348712405"/>
      <w:bookmarkStart w:id="240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00"/>
      <w:r w:rsidRPr="00B14AB8">
        <w:rPr>
          <w:rFonts w:ascii="Arial" w:hAnsi="Arial"/>
        </w:rPr>
        <w:t xml:space="preserve"> </w:t>
      </w:r>
    </w:p>
    <w:p w:rsidR="00E13960" w:rsidRPr="00B14AB8" w:rsidRDefault="006461D1" w:rsidP="00AC1DE2">
      <w:pPr>
        <w:pStyle w:val="GPSL3numberedclause"/>
        <w:rPr>
          <w:rFonts w:ascii="Arial" w:hAnsi="Arial"/>
        </w:rPr>
      </w:pPr>
      <w:bookmarkStart w:id="240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01"/>
      <w:bookmarkEnd w:id="2402"/>
      <w:r w:rsidRPr="00B14AB8">
        <w:rPr>
          <w:rFonts w:ascii="Arial" w:hAnsi="Arial"/>
        </w:rPr>
        <w:t xml:space="preserve">  </w:t>
      </w:r>
      <w:bookmarkStart w:id="2404" w:name="_Toc348712406"/>
      <w:bookmarkStart w:id="2405" w:name="_Ref349211056"/>
      <w:bookmarkStart w:id="240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03"/>
      <w:r w:rsidRPr="00B14AB8">
        <w:rPr>
          <w:rFonts w:ascii="Arial" w:eastAsia="STZhongsong" w:hAnsi="Arial"/>
        </w:rPr>
        <w:t xml:space="preserve"> </w:t>
      </w:r>
    </w:p>
    <w:p w:rsidR="00E13960" w:rsidRPr="00B14AB8" w:rsidRDefault="006461D1" w:rsidP="00AC1DE2">
      <w:pPr>
        <w:pStyle w:val="GPSL3numberedclause"/>
        <w:rPr>
          <w:rFonts w:ascii="Arial" w:hAnsi="Arial"/>
        </w:rPr>
      </w:pPr>
      <w:bookmarkStart w:id="240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04"/>
      <w:bookmarkEnd w:id="2405"/>
      <w:bookmarkEnd w:id="2406"/>
      <w:bookmarkEnd w:id="2407"/>
    </w:p>
    <w:p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rsidR="008D0A60" w:rsidRPr="00B14AB8" w:rsidRDefault="006461D1" w:rsidP="005E4232">
      <w:pPr>
        <w:pStyle w:val="GPSL2numberedclause"/>
        <w:rPr>
          <w:rFonts w:ascii="Arial" w:hAnsi="Arial"/>
        </w:rPr>
      </w:pPr>
      <w:bookmarkStart w:id="2408" w:name="_Ref321324115"/>
      <w:bookmarkStart w:id="2409" w:name="_Toc348712411"/>
      <w:r w:rsidRPr="00B14AB8">
        <w:rPr>
          <w:rFonts w:ascii="Arial" w:hAnsi="Arial"/>
        </w:rPr>
        <w:t>Amendment and Revision of the Security Management Plan</w:t>
      </w:r>
      <w:bookmarkEnd w:id="2408"/>
      <w:bookmarkEnd w:id="2409"/>
    </w:p>
    <w:p w:rsidR="008D0A60" w:rsidRPr="00B14AB8" w:rsidRDefault="006461D1" w:rsidP="00AC1DE2">
      <w:pPr>
        <w:pStyle w:val="GPSL3numberedclause"/>
        <w:rPr>
          <w:rFonts w:ascii="Arial" w:hAnsi="Arial"/>
        </w:rPr>
      </w:pPr>
      <w:bookmarkStart w:id="2410" w:name="_Toc348712412"/>
      <w:bookmarkStart w:id="2411" w:name="_Ref378081351"/>
      <w:r w:rsidRPr="00B14AB8">
        <w:rPr>
          <w:rFonts w:ascii="Arial" w:hAnsi="Arial"/>
        </w:rPr>
        <w:t>The Security Management Plan shall be fully reviewed and updated by the Supplier at least annually to reflect:</w:t>
      </w:r>
      <w:bookmarkEnd w:id="2410"/>
      <w:bookmarkEnd w:id="2411"/>
    </w:p>
    <w:p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rsidR="008D0A60" w:rsidRPr="00B14AB8" w:rsidRDefault="006461D1" w:rsidP="00AC1DE2">
      <w:pPr>
        <w:pStyle w:val="GPSL3numberedclause"/>
        <w:rPr>
          <w:rFonts w:ascii="Arial" w:hAnsi="Arial"/>
        </w:rPr>
      </w:pPr>
      <w:bookmarkStart w:id="241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12"/>
    </w:p>
    <w:p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rsidR="008D0A60" w:rsidRPr="00B14AB8" w:rsidRDefault="00E4183A" w:rsidP="00AC1DE2">
      <w:pPr>
        <w:pStyle w:val="GPSL3numberedclause"/>
        <w:rPr>
          <w:rFonts w:ascii="Arial" w:hAnsi="Arial"/>
        </w:rPr>
      </w:pPr>
      <w:bookmarkStart w:id="241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13"/>
    </w:p>
    <w:p w:rsidR="00E13960" w:rsidRPr="00B14AB8" w:rsidRDefault="006461D1" w:rsidP="00AC1DE2">
      <w:pPr>
        <w:pStyle w:val="GPSL3numberedclause"/>
        <w:rPr>
          <w:rFonts w:ascii="Arial" w:hAnsi="Arial"/>
        </w:rPr>
      </w:pPr>
      <w:bookmarkStart w:id="241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4"/>
    </w:p>
    <w:p w:rsidR="008D0A60" w:rsidRPr="00B14AB8" w:rsidRDefault="006461D1" w:rsidP="00036474">
      <w:pPr>
        <w:pStyle w:val="GPSL1SCHEDULEHeading"/>
        <w:rPr>
          <w:rFonts w:ascii="Arial" w:hAnsi="Arial"/>
        </w:rPr>
      </w:pPr>
      <w:bookmarkStart w:id="2415" w:name="_Toc348712416"/>
      <w:r w:rsidRPr="00B14AB8">
        <w:rPr>
          <w:rFonts w:ascii="Arial" w:hAnsi="Arial"/>
        </w:rPr>
        <w:t>BREACH OF SECURITY</w:t>
      </w:r>
      <w:bookmarkEnd w:id="2415"/>
    </w:p>
    <w:p w:rsidR="008D0A60" w:rsidRPr="00B14AB8" w:rsidRDefault="006461D1" w:rsidP="005E4232">
      <w:pPr>
        <w:pStyle w:val="GPSL2numberedclause"/>
        <w:rPr>
          <w:rFonts w:ascii="Arial" w:hAnsi="Arial"/>
        </w:rPr>
      </w:pPr>
      <w:bookmarkStart w:id="2416" w:name="_Ref321324276"/>
      <w:bookmarkStart w:id="241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16"/>
      <w:bookmarkEnd w:id="2417"/>
    </w:p>
    <w:p w:rsidR="00E13960" w:rsidRPr="00B14AB8" w:rsidRDefault="006461D1" w:rsidP="005E4232">
      <w:pPr>
        <w:pStyle w:val="GPSL2numberedclause"/>
        <w:rPr>
          <w:rFonts w:ascii="Arial" w:hAnsi="Arial"/>
        </w:rPr>
      </w:pPr>
      <w:bookmarkStart w:id="241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18"/>
    </w:p>
    <w:p w:rsidR="008D0A60" w:rsidRPr="00B14AB8" w:rsidRDefault="006461D1" w:rsidP="00AC1DE2">
      <w:pPr>
        <w:pStyle w:val="GPSL3numberedclause"/>
        <w:rPr>
          <w:rFonts w:ascii="Arial" w:hAnsi="Arial"/>
        </w:rPr>
      </w:pPr>
      <w:bookmarkStart w:id="2419" w:name="_Toc348712419"/>
      <w:r w:rsidRPr="00B14AB8">
        <w:rPr>
          <w:rFonts w:ascii="Arial" w:hAnsi="Arial"/>
        </w:rPr>
        <w:t>immediately take all reasonable steps(which shall include any action or changes reasonably required by the Customer) necessary to:</w:t>
      </w:r>
      <w:bookmarkEnd w:id="2419"/>
    </w:p>
    <w:p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rsidR="008D0A60" w:rsidRPr="00B14AB8" w:rsidRDefault="00881157" w:rsidP="005E4232">
      <w:pPr>
        <w:ind w:left="0"/>
      </w:pPr>
      <w:r w:rsidRPr="00B14AB8" w:rsidDel="00881157">
        <w:rPr>
          <w:rStyle w:val="CommentReference"/>
          <w:b/>
          <w:caps/>
          <w:sz w:val="22"/>
          <w:szCs w:val="22"/>
        </w:rPr>
        <w:t xml:space="preserve"> </w:t>
      </w:r>
      <w:r w:rsidR="006461D1" w:rsidRPr="00B14AB8">
        <w:rPr>
          <w:highlight w:val="yellow"/>
        </w:rPr>
        <w:t>[LONG FORM – PARAGRAPHS 1 TO 8]</w:t>
      </w:r>
    </w:p>
    <w:p w:rsidR="008D0A60" w:rsidRPr="00B14AB8" w:rsidRDefault="008F1815" w:rsidP="00036474">
      <w:pPr>
        <w:pStyle w:val="GPSL1SCHEDULEHeading"/>
        <w:rPr>
          <w:rFonts w:ascii="Arial" w:hAnsi="Arial"/>
        </w:rPr>
      </w:pPr>
      <w:bookmarkStart w:id="2420" w:name="_Toc379795828"/>
      <w:bookmarkStart w:id="2421" w:name="_Toc379796024"/>
      <w:bookmarkStart w:id="2422" w:name="_Toc379805388"/>
      <w:bookmarkStart w:id="2423" w:name="_Toc379807182"/>
      <w:bookmarkEnd w:id="2420"/>
      <w:bookmarkEnd w:id="2421"/>
      <w:bookmarkEnd w:id="2422"/>
      <w:bookmarkEnd w:id="2423"/>
      <w:r w:rsidRPr="00B14AB8">
        <w:rPr>
          <w:rFonts w:ascii="Arial" w:hAnsi="Arial"/>
        </w:rPr>
        <w:t>DEFINITIONS</w:t>
      </w:r>
    </w:p>
    <w:p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rsidTr="00EC477A">
        <w:tc>
          <w:tcPr>
            <w:tcW w:w="1392" w:type="dxa"/>
          </w:tcPr>
          <w:p w:rsidR="008F1815" w:rsidRPr="00B14AB8" w:rsidRDefault="002A0822" w:rsidP="00670E1A">
            <w:pPr>
              <w:pStyle w:val="GPSDefinitionTerm"/>
            </w:pPr>
            <w:r w:rsidRPr="00B14AB8">
              <w:t>"</w:t>
            </w:r>
            <w:r w:rsidR="008F1815" w:rsidRPr="00B14AB8">
              <w:t>Breach of Security</w:t>
            </w:r>
            <w:r w:rsidRPr="00B14AB8">
              <w:t>"</w:t>
            </w:r>
          </w:p>
        </w:tc>
        <w:tc>
          <w:tcPr>
            <w:tcW w:w="6938" w:type="dxa"/>
          </w:tcPr>
          <w:p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rsidTr="00EC477A">
        <w:tc>
          <w:tcPr>
            <w:tcW w:w="1392" w:type="dxa"/>
          </w:tcPr>
          <w:p w:rsidR="008F1815" w:rsidRPr="00B14AB8" w:rsidRDefault="002A0822" w:rsidP="00670E1A">
            <w:pPr>
              <w:pStyle w:val="GPSDefinitionTerm"/>
            </w:pPr>
            <w:r w:rsidRPr="00B14AB8">
              <w:t>"</w:t>
            </w:r>
            <w:r w:rsidR="008F1815" w:rsidRPr="00B14AB8">
              <w:t>ISMS</w:t>
            </w:r>
            <w:r w:rsidRPr="00B14AB8">
              <w:t>"</w:t>
            </w:r>
          </w:p>
        </w:tc>
        <w:tc>
          <w:tcPr>
            <w:tcW w:w="6938" w:type="dxa"/>
          </w:tcPr>
          <w:p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rsidTr="00EC477A">
        <w:tc>
          <w:tcPr>
            <w:tcW w:w="1392" w:type="dxa"/>
          </w:tcPr>
          <w:p w:rsidR="00EB2994" w:rsidRPr="00B14AB8" w:rsidRDefault="002A0822" w:rsidP="00670E1A">
            <w:pPr>
              <w:pStyle w:val="GPSDefinitionTerm"/>
            </w:pPr>
            <w:r w:rsidRPr="00B14AB8">
              <w:t>"</w:t>
            </w:r>
            <w:r w:rsidR="00EB2994" w:rsidRPr="00B14AB8">
              <w:t>Security Tests</w:t>
            </w:r>
            <w:r w:rsidRPr="00B14AB8">
              <w:t>"</w:t>
            </w:r>
          </w:p>
        </w:tc>
        <w:tc>
          <w:tcPr>
            <w:tcW w:w="6938" w:type="dxa"/>
          </w:tcPr>
          <w:p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rsidR="00E13960" w:rsidRPr="00B14AB8" w:rsidRDefault="00863962" w:rsidP="00036474">
      <w:pPr>
        <w:pStyle w:val="GPSL1SCHEDULEHeading"/>
        <w:rPr>
          <w:rFonts w:ascii="Arial" w:hAnsi="Arial"/>
        </w:rPr>
      </w:pPr>
      <w:bookmarkStart w:id="2424" w:name="_Ref350283308"/>
      <w:r w:rsidRPr="00B14AB8">
        <w:rPr>
          <w:rFonts w:ascii="Arial" w:hAnsi="Arial"/>
        </w:rPr>
        <w:t>INTRODUCTION</w:t>
      </w:r>
    </w:p>
    <w:p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rsidR="008D0A60" w:rsidRPr="00B14AB8" w:rsidRDefault="007479C0" w:rsidP="00AC1DE2">
      <w:pPr>
        <w:pStyle w:val="GPSL3numberedclause"/>
        <w:rPr>
          <w:rFonts w:ascii="Arial" w:hAnsi="Arial"/>
        </w:rPr>
      </w:pPr>
      <w:bookmarkStart w:id="2425" w:name="_Ref378000433"/>
      <w:r w:rsidRPr="00B14AB8">
        <w:rPr>
          <w:rFonts w:ascii="Arial" w:hAnsi="Arial"/>
          <w:highlight w:val="yellow"/>
        </w:rPr>
        <w:t>[insert security representative of the Customer]</w:t>
      </w:r>
      <w:bookmarkEnd w:id="2425"/>
    </w:p>
    <w:p w:rsidR="00E13960" w:rsidRPr="00B14AB8" w:rsidRDefault="007479C0" w:rsidP="00AC1DE2">
      <w:pPr>
        <w:pStyle w:val="GPSL3numberedclause"/>
        <w:rPr>
          <w:rFonts w:ascii="Arial" w:hAnsi="Arial"/>
        </w:rPr>
      </w:pPr>
      <w:bookmarkStart w:id="2426" w:name="_Ref378000441"/>
      <w:r w:rsidRPr="00B14AB8">
        <w:rPr>
          <w:rFonts w:ascii="Arial" w:hAnsi="Arial"/>
          <w:highlight w:val="yellow"/>
        </w:rPr>
        <w:t>[insert security representative of the Supplier]</w:t>
      </w:r>
      <w:bookmarkEnd w:id="2426"/>
    </w:p>
    <w:p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B14AB8" w:rsidRDefault="008F1815" w:rsidP="00036474">
      <w:pPr>
        <w:pStyle w:val="GPSL1SCHEDULEHeading"/>
        <w:rPr>
          <w:rFonts w:ascii="Arial" w:hAnsi="Arial"/>
        </w:rPr>
      </w:pPr>
      <w:bookmarkStart w:id="2427" w:name="_Ref378241335"/>
      <w:r w:rsidRPr="00B14AB8">
        <w:rPr>
          <w:rFonts w:ascii="Arial" w:hAnsi="Arial"/>
        </w:rPr>
        <w:t>ISMS</w:t>
      </w:r>
      <w:bookmarkEnd w:id="2424"/>
      <w:bookmarkEnd w:id="2427"/>
    </w:p>
    <w:p w:rsidR="008D0A60" w:rsidRPr="00B14AB8" w:rsidRDefault="00E05AAA" w:rsidP="005E4232">
      <w:pPr>
        <w:pStyle w:val="GPSL2numberedclause"/>
        <w:rPr>
          <w:rFonts w:ascii="Arial" w:hAnsi="Arial"/>
        </w:rPr>
      </w:pPr>
      <w:bookmarkStart w:id="2428"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28"/>
    </w:p>
    <w:p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rsidR="008F1815" w:rsidRPr="00B14AB8" w:rsidRDefault="008F1815" w:rsidP="005E4232">
      <w:pPr>
        <w:pStyle w:val="GPSL2numberedclause"/>
        <w:rPr>
          <w:rFonts w:ascii="Arial" w:hAnsi="Arial"/>
        </w:rPr>
      </w:pPr>
      <w:bookmarkStart w:id="2429" w:name="_Ref365640311"/>
      <w:r w:rsidRPr="00B14AB8">
        <w:rPr>
          <w:rFonts w:ascii="Arial" w:hAnsi="Arial"/>
        </w:rPr>
        <w:t>The ISMS shall:</w:t>
      </w:r>
      <w:bookmarkEnd w:id="2429"/>
    </w:p>
    <w:p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rsidR="00E13960" w:rsidRPr="00B14AB8" w:rsidRDefault="008F1815" w:rsidP="00AC1DE2">
      <w:pPr>
        <w:pStyle w:val="GPSL3numberedclause"/>
        <w:rPr>
          <w:rFonts w:ascii="Arial" w:hAnsi="Arial"/>
        </w:rPr>
      </w:pPr>
      <w:r w:rsidRPr="00B14AB8">
        <w:rPr>
          <w:rFonts w:ascii="Arial" w:hAnsi="Arial"/>
        </w:rPr>
        <w:t>at all times provide a level of security which:</w:t>
      </w:r>
    </w:p>
    <w:p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B14AB8" w:rsidRDefault="008F1815" w:rsidP="005E4232">
      <w:pPr>
        <w:pStyle w:val="GPSL2numberedclause"/>
        <w:rPr>
          <w:rFonts w:ascii="Arial" w:hAnsi="Arial"/>
        </w:rPr>
      </w:pPr>
      <w:bookmarkStart w:id="2430"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30"/>
    </w:p>
    <w:p w:rsidR="00C9243A" w:rsidRPr="00B14AB8" w:rsidRDefault="008F1815" w:rsidP="005E4232">
      <w:pPr>
        <w:pStyle w:val="GPSL2numberedclause"/>
        <w:rPr>
          <w:rFonts w:ascii="Arial" w:hAnsi="Arial"/>
        </w:rPr>
      </w:pPr>
      <w:bookmarkStart w:id="2431"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31"/>
    </w:p>
    <w:p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rsidR="008D0A60" w:rsidRPr="00B14AB8" w:rsidRDefault="008F1815" w:rsidP="00036474">
      <w:pPr>
        <w:pStyle w:val="GPSL1SCHEDULEHeading"/>
        <w:rPr>
          <w:rFonts w:ascii="Arial" w:hAnsi="Arial"/>
        </w:rPr>
      </w:pPr>
      <w:bookmarkStart w:id="2432" w:name="_Ref365637318"/>
      <w:r w:rsidRPr="00B14AB8">
        <w:rPr>
          <w:rFonts w:ascii="Arial" w:hAnsi="Arial"/>
        </w:rPr>
        <w:t>SECURITY MANAGEMENT PLAN</w:t>
      </w:r>
      <w:bookmarkEnd w:id="2432"/>
    </w:p>
    <w:p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rsidR="008F1815" w:rsidRPr="00B14AB8" w:rsidRDefault="008F1815" w:rsidP="005E4232">
      <w:pPr>
        <w:pStyle w:val="GPSL2numberedclause"/>
        <w:rPr>
          <w:rFonts w:ascii="Arial" w:hAnsi="Arial"/>
        </w:rPr>
      </w:pPr>
      <w:bookmarkStart w:id="2433" w:name="_Ref365640662"/>
      <w:r w:rsidRPr="00B14AB8">
        <w:rPr>
          <w:rFonts w:ascii="Arial" w:hAnsi="Arial"/>
        </w:rPr>
        <w:t>The Security Management Plan shall:</w:t>
      </w:r>
      <w:bookmarkEnd w:id="2433"/>
    </w:p>
    <w:p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rsidR="00E13960" w:rsidRPr="00B14AB8" w:rsidRDefault="008F1815" w:rsidP="00AC1DE2">
      <w:pPr>
        <w:pStyle w:val="GPSL3numberedclause"/>
        <w:rPr>
          <w:rFonts w:ascii="Arial" w:hAnsi="Arial"/>
        </w:rPr>
      </w:pPr>
      <w:r w:rsidRPr="00B14AB8">
        <w:rPr>
          <w:rFonts w:ascii="Arial" w:hAnsi="Arial"/>
        </w:rPr>
        <w:t>comply with the Security Policy;</w:t>
      </w:r>
    </w:p>
    <w:p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w:t>
      </w:r>
      <w:r w:rsidRPr="00B14AB8">
        <w:rPr>
          <w:rFonts w:ascii="Arial" w:hAnsi="Arial"/>
        </w:rPr>
        <w:lastRenderedPageBreak/>
        <w:t xml:space="preserve">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rsidR="008D0A60" w:rsidRPr="00B14AB8" w:rsidRDefault="008F1815" w:rsidP="005E4232">
      <w:pPr>
        <w:pStyle w:val="GPSL2numberedclause"/>
        <w:rPr>
          <w:rFonts w:ascii="Arial" w:hAnsi="Arial"/>
        </w:rPr>
      </w:pPr>
      <w:bookmarkStart w:id="2434"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34"/>
    </w:p>
    <w:p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rsidR="008D0A60" w:rsidRPr="00B14AB8" w:rsidRDefault="008F1815" w:rsidP="00036474">
      <w:pPr>
        <w:pStyle w:val="GPSL1SCHEDULEHeading"/>
        <w:rPr>
          <w:rFonts w:ascii="Arial" w:hAnsi="Arial"/>
        </w:rPr>
      </w:pPr>
      <w:bookmarkStart w:id="2435" w:name="_Ref127964064"/>
      <w:bookmarkStart w:id="2436" w:name="_Ref350283413"/>
      <w:r w:rsidRPr="00B14AB8">
        <w:rPr>
          <w:rFonts w:ascii="Arial" w:hAnsi="Arial"/>
        </w:rPr>
        <w:t>AMENDMENT AND REVISION OF THE ISMS AND SECURITY MANAGEMENT PLAN</w:t>
      </w:r>
      <w:bookmarkEnd w:id="2435"/>
      <w:bookmarkEnd w:id="2436"/>
    </w:p>
    <w:p w:rsidR="008D0A60" w:rsidRPr="00B14AB8" w:rsidRDefault="008F1815" w:rsidP="005E4232">
      <w:pPr>
        <w:pStyle w:val="GPSL2numberedclause"/>
        <w:rPr>
          <w:rFonts w:ascii="Arial" w:hAnsi="Arial"/>
        </w:rPr>
      </w:pPr>
      <w:bookmarkStart w:id="2437" w:name="_Ref365640750"/>
      <w:r w:rsidRPr="00B14AB8">
        <w:rPr>
          <w:rFonts w:ascii="Arial" w:hAnsi="Arial"/>
        </w:rPr>
        <w:t>The ISMS and Security Management Plan shall be fully reviewed and updated by the Supplier and at least annually to reflect:</w:t>
      </w:r>
      <w:bookmarkEnd w:id="2437"/>
    </w:p>
    <w:p w:rsidR="008D0A60" w:rsidRPr="00B14AB8" w:rsidRDefault="008F1815" w:rsidP="00AC1DE2">
      <w:pPr>
        <w:pStyle w:val="GPSL3numberedclause"/>
        <w:rPr>
          <w:rFonts w:ascii="Arial" w:hAnsi="Arial"/>
        </w:rPr>
      </w:pPr>
      <w:r w:rsidRPr="00B14AB8">
        <w:rPr>
          <w:rFonts w:ascii="Arial" w:hAnsi="Arial"/>
        </w:rPr>
        <w:t>emerging changes in Good Industry Practice;</w:t>
      </w:r>
    </w:p>
    <w:p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rsidR="00E13960" w:rsidRPr="00B14AB8" w:rsidRDefault="008C5A24" w:rsidP="00AC1DE2">
      <w:pPr>
        <w:pStyle w:val="GPSL3numberedclause"/>
        <w:rPr>
          <w:rFonts w:ascii="Arial" w:hAnsi="Arial"/>
        </w:rPr>
      </w:pPr>
      <w:r w:rsidRPr="00B14AB8">
        <w:rPr>
          <w:rFonts w:ascii="Arial" w:hAnsi="Arial"/>
        </w:rPr>
        <w:t>any changes to the Security Policy;</w:t>
      </w:r>
    </w:p>
    <w:p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rsidR="008D0A60" w:rsidRPr="00B14AB8" w:rsidRDefault="008F1815" w:rsidP="005E4232">
      <w:pPr>
        <w:pStyle w:val="GPSL2numberedclause"/>
        <w:rPr>
          <w:rFonts w:ascii="Arial" w:hAnsi="Arial"/>
        </w:rPr>
      </w:pPr>
      <w:bookmarkStart w:id="2438" w:name="_Ref124762233"/>
      <w:r w:rsidRPr="00B14AB8">
        <w:rPr>
          <w:rFonts w:ascii="Arial" w:hAnsi="Arial"/>
        </w:rPr>
        <w:t>The Supplier shall provide the Customer with the results of such reviews as soon as reasonably practicable after their completion</w:t>
      </w:r>
      <w:bookmarkEnd w:id="2438"/>
      <w:r w:rsidRPr="00B14AB8">
        <w:rPr>
          <w:rFonts w:ascii="Arial" w:hAnsi="Arial"/>
        </w:rPr>
        <w:t xml:space="preserve"> and amend the ISMS and Security Management Plan at no additional cost to the Customer.  The results of the review shall include, without limitation: </w:t>
      </w:r>
    </w:p>
    <w:p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rsidR="00E13960" w:rsidRPr="00B14AB8" w:rsidRDefault="008F1815" w:rsidP="00AC1DE2">
      <w:pPr>
        <w:pStyle w:val="GPSL3numberedclause"/>
        <w:rPr>
          <w:rFonts w:ascii="Arial" w:hAnsi="Arial"/>
        </w:rPr>
      </w:pPr>
      <w:r w:rsidRPr="00B14AB8">
        <w:rPr>
          <w:rFonts w:ascii="Arial" w:hAnsi="Arial"/>
        </w:rPr>
        <w:lastRenderedPageBreak/>
        <w:t>updates to the risk assessments;</w:t>
      </w:r>
    </w:p>
    <w:p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39"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39"/>
    </w:p>
    <w:p w:rsidR="00C9243A" w:rsidRPr="00B14AB8" w:rsidRDefault="008F1815" w:rsidP="005E4232">
      <w:pPr>
        <w:pStyle w:val="GPSL2numberedclause"/>
        <w:rPr>
          <w:rFonts w:ascii="Arial" w:hAnsi="Arial"/>
        </w:rPr>
      </w:pPr>
      <w:bookmarkStart w:id="2440"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rsidR="008D0A60" w:rsidRPr="00B14AB8" w:rsidRDefault="008C5A24" w:rsidP="00036474">
      <w:pPr>
        <w:pStyle w:val="GPSL1SCHEDULEHeading"/>
        <w:rPr>
          <w:rFonts w:ascii="Arial" w:hAnsi="Arial"/>
        </w:rPr>
      </w:pPr>
      <w:bookmarkStart w:id="2441" w:name="_Ref127683363"/>
      <w:r w:rsidRPr="00B14AB8">
        <w:rPr>
          <w:rFonts w:ascii="Arial" w:hAnsi="Arial"/>
        </w:rPr>
        <w:t xml:space="preserve">SECURITY </w:t>
      </w:r>
      <w:r w:rsidR="008F1815" w:rsidRPr="00B14AB8">
        <w:rPr>
          <w:rFonts w:ascii="Arial" w:hAnsi="Arial"/>
        </w:rPr>
        <w:t>TESTING</w:t>
      </w:r>
      <w:bookmarkEnd w:id="2441"/>
      <w:r w:rsidR="008F1815" w:rsidRPr="00B14AB8">
        <w:rPr>
          <w:rFonts w:ascii="Arial" w:hAnsi="Arial"/>
        </w:rPr>
        <w:t xml:space="preserve"> </w:t>
      </w:r>
    </w:p>
    <w:p w:rsidR="008F1815" w:rsidRPr="00B14AB8" w:rsidRDefault="008F1815" w:rsidP="005E4232">
      <w:pPr>
        <w:pStyle w:val="GPSL2numberedclause"/>
        <w:rPr>
          <w:rFonts w:ascii="Arial" w:hAnsi="Arial"/>
        </w:rPr>
      </w:pPr>
      <w:bookmarkStart w:id="2442"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42"/>
    </w:p>
    <w:p w:rsidR="008F1815" w:rsidRPr="00B14AB8" w:rsidRDefault="008F1815" w:rsidP="005E4232">
      <w:pPr>
        <w:pStyle w:val="GPSL2numberedclause"/>
        <w:rPr>
          <w:rFonts w:ascii="Arial" w:hAnsi="Arial"/>
        </w:rPr>
      </w:pPr>
      <w:bookmarkStart w:id="2443"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43"/>
    </w:p>
    <w:p w:rsidR="00E13960" w:rsidRPr="00B14AB8" w:rsidRDefault="008F1815" w:rsidP="005E4232">
      <w:pPr>
        <w:pStyle w:val="GPSL2numberedclause"/>
        <w:rPr>
          <w:rFonts w:ascii="Arial" w:hAnsi="Arial"/>
        </w:rPr>
      </w:pPr>
      <w:bookmarkStart w:id="2444"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44"/>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rsidR="00C9243A" w:rsidRPr="00B14AB8" w:rsidRDefault="008F1815" w:rsidP="005E4232">
      <w:pPr>
        <w:pStyle w:val="GPSL2numberedclause"/>
        <w:rPr>
          <w:rFonts w:ascii="Arial" w:hAnsi="Arial"/>
        </w:rPr>
      </w:pPr>
      <w:bookmarkStart w:id="2445"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t>
      </w:r>
      <w:r w:rsidRPr="00B14AB8">
        <w:rPr>
          <w:rFonts w:ascii="Arial" w:hAnsi="Arial"/>
        </w:rPr>
        <w:lastRenderedPageBreak/>
        <w:t>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45"/>
    </w:p>
    <w:p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rsidR="008D0A60" w:rsidRPr="00B14AB8" w:rsidRDefault="00E77145" w:rsidP="00036474">
      <w:pPr>
        <w:pStyle w:val="GPSL1SCHEDULEHeading"/>
        <w:rPr>
          <w:rFonts w:ascii="Arial" w:hAnsi="Arial"/>
        </w:rPr>
      </w:pPr>
      <w:bookmarkStart w:id="2446" w:name="_Ref124755735"/>
      <w:bookmarkStart w:id="2447" w:name="_Ref378239756"/>
      <w:r w:rsidRPr="00B14AB8">
        <w:rPr>
          <w:rFonts w:ascii="Arial" w:hAnsi="Arial"/>
        </w:rPr>
        <w:t xml:space="preserve">isms </w:t>
      </w:r>
      <w:r w:rsidR="008F1815" w:rsidRPr="00B14AB8">
        <w:rPr>
          <w:rFonts w:ascii="Arial" w:hAnsi="Arial"/>
        </w:rPr>
        <w:t xml:space="preserve">COMPLIANCE </w:t>
      </w:r>
      <w:bookmarkEnd w:id="2446"/>
      <w:bookmarkEnd w:id="2447"/>
    </w:p>
    <w:p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rsidR="008F1815" w:rsidRPr="00B14AB8" w:rsidRDefault="008F1815" w:rsidP="005E4232">
      <w:pPr>
        <w:pStyle w:val="GPSL2numberedclause"/>
        <w:rPr>
          <w:rFonts w:ascii="Arial" w:hAnsi="Arial"/>
        </w:rPr>
      </w:pPr>
      <w:bookmarkStart w:id="2448"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48"/>
    </w:p>
    <w:p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B14AB8" w:rsidRDefault="008F1815" w:rsidP="00036474">
      <w:pPr>
        <w:pStyle w:val="GPSL1SCHEDULEHeading"/>
        <w:rPr>
          <w:rFonts w:ascii="Arial" w:hAnsi="Arial"/>
        </w:rPr>
      </w:pPr>
      <w:r w:rsidRPr="00B14AB8">
        <w:rPr>
          <w:rFonts w:ascii="Arial" w:hAnsi="Arial"/>
        </w:rPr>
        <w:t>BREACH OF SECURITY</w:t>
      </w:r>
    </w:p>
    <w:p w:rsidR="008F1815" w:rsidRPr="00B14AB8" w:rsidRDefault="008F1815" w:rsidP="005E4232">
      <w:pPr>
        <w:pStyle w:val="GPSL2numberedclause"/>
        <w:rPr>
          <w:rFonts w:ascii="Arial" w:hAnsi="Arial"/>
        </w:rPr>
      </w:pPr>
      <w:bookmarkStart w:id="2449"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49"/>
    </w:p>
    <w:p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41706" w:rsidRPr="00B14AB8" w:rsidRDefault="00C41706" w:rsidP="00EF2777">
      <w:pPr>
        <w:pStyle w:val="GPSSchTitleandNumber"/>
        <w:rPr>
          <w:rFonts w:ascii="Arial" w:hAnsi="Arial" w:cs="Arial"/>
        </w:rPr>
      </w:pPr>
      <w:r w:rsidRPr="00B14AB8">
        <w:rPr>
          <w:rFonts w:ascii="Arial" w:hAnsi="Arial" w:cs="Arial"/>
        </w:rPr>
        <w:br w:type="page"/>
      </w:r>
      <w:bookmarkStart w:id="2450" w:name="_Toc17374759"/>
      <w:r w:rsidRPr="00B14AB8">
        <w:rPr>
          <w:rFonts w:ascii="Arial" w:hAnsi="Arial" w:cs="Arial"/>
        </w:rPr>
        <w:lastRenderedPageBreak/>
        <w:t>ANNEX 1: Security Policy</w:t>
      </w:r>
      <w:bookmarkEnd w:id="2450"/>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Pr="00B14AB8" w:rsidRDefault="00C41706" w:rsidP="007D01C0">
      <w:pPr>
        <w:pStyle w:val="TSOLScheduleAnnexName"/>
      </w:pPr>
      <w:r w:rsidRPr="00B14AB8">
        <w:br w:type="page"/>
      </w:r>
      <w:bookmarkStart w:id="2451" w:name="_Toc17374760"/>
      <w:r w:rsidRPr="00B14AB8">
        <w:lastRenderedPageBreak/>
        <w:t>ANNEX 2: Security Management Plan</w:t>
      </w:r>
      <w:bookmarkEnd w:id="2451"/>
    </w:p>
    <w:p w:rsidR="007D01C0" w:rsidRPr="00B14AB8" w:rsidRDefault="007D01C0" w:rsidP="007D01C0">
      <w:pPr>
        <w:jc w:val="center"/>
      </w:pP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52" w:name="_Ref313382873"/>
      <w:bookmarkStart w:id="2453" w:name="_Toc314810848"/>
      <w:bookmarkStart w:id="2454" w:name="_Toc351710921"/>
      <w:bookmarkStart w:id="2455" w:name="_Toc358671831"/>
      <w:bookmarkStart w:id="2456" w:name="_Ref349135995"/>
      <w:bookmarkStart w:id="2457" w:name="_Toc350503092"/>
      <w:bookmarkStart w:id="2458" w:name="_Toc350504082"/>
      <w:bookmarkStart w:id="2459"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52"/>
      <w:bookmarkEnd w:id="2453"/>
      <w:r w:rsidRPr="00B14AB8">
        <w:rPr>
          <w:rFonts w:ascii="Arial" w:hAnsi="Arial" w:cs="Arial"/>
        </w:rPr>
        <w:t xml:space="preserve"> AND DISASTER RECOVERY</w:t>
      </w:r>
      <w:bookmarkEnd w:id="2454"/>
      <w:bookmarkEnd w:id="2455"/>
      <w:bookmarkEnd w:id="2456"/>
      <w:bookmarkEnd w:id="2457"/>
      <w:bookmarkEnd w:id="2458"/>
      <w:bookmarkEnd w:id="2459"/>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60"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B14AB8" w:rsidRDefault="00C12BEB" w:rsidP="005E4232">
      <w:pPr>
        <w:pStyle w:val="GPSL2numberedclause"/>
        <w:rPr>
          <w:rFonts w:ascii="Arial" w:hAnsi="Arial"/>
        </w:rPr>
      </w:pPr>
      <w:r w:rsidRPr="00B14AB8">
        <w:rPr>
          <w:rFonts w:ascii="Arial" w:hAnsi="Arial"/>
        </w:rPr>
        <w:t xml:space="preserve">Within </w:t>
      </w:r>
      <w:r w:rsidR="00654D8D" w:rsidRPr="00B14AB8">
        <w:rPr>
          <w:rFonts w:ascii="Arial" w:hAnsi="Arial"/>
          <w:highlight w:val="yellow"/>
        </w:rPr>
        <w:t>[thirty]</w:t>
      </w:r>
      <w:r w:rsidR="00654D8D" w:rsidRPr="00B14AB8">
        <w:rPr>
          <w:rFonts w:ascii="Arial" w:hAnsi="Arial"/>
        </w:rPr>
        <w:t xml:space="preserve"> </w:t>
      </w:r>
      <w:r w:rsidRPr="00B14AB8">
        <w:rPr>
          <w:rFonts w:ascii="Arial" w:hAnsi="Arial"/>
        </w:rPr>
        <w:t>[</w:t>
      </w:r>
      <w:r w:rsidRPr="00B14AB8">
        <w:rPr>
          <w:rFonts w:ascii="Arial" w:hAnsi="Arial"/>
          <w:highlight w:val="yellow"/>
        </w:rPr>
        <w:t>30</w:t>
      </w:r>
      <w:r w:rsidRPr="00B14AB8">
        <w:rPr>
          <w:rFonts w:ascii="Arial" w:hAnsi="Arial"/>
        </w:rPr>
        <w:t>]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61" w:name="_Ref365641163"/>
      <w:bookmarkStart w:id="2462" w:name="_Ref144353370"/>
      <w:r w:rsidRPr="00B14AB8">
        <w:rPr>
          <w:rFonts w:ascii="Arial" w:hAnsi="Arial"/>
          <w:szCs w:val="22"/>
        </w:rPr>
        <w:t>Part A which shall set out general principles applicable to the BCDR Plan;</w:t>
      </w:r>
      <w:bookmarkEnd w:id="2461"/>
      <w:r w:rsidRPr="00B14AB8">
        <w:rPr>
          <w:rFonts w:ascii="Arial" w:hAnsi="Arial"/>
          <w:szCs w:val="22"/>
        </w:rPr>
        <w:t xml:space="preserve"> </w:t>
      </w:r>
      <w:bookmarkEnd w:id="2462"/>
    </w:p>
    <w:p w:rsidR="00E13960" w:rsidRPr="00B14AB8" w:rsidRDefault="00C12BEB" w:rsidP="00AC1DE2">
      <w:pPr>
        <w:pStyle w:val="GPSL4numberedclause"/>
        <w:rPr>
          <w:rFonts w:ascii="Arial" w:hAnsi="Arial"/>
          <w:szCs w:val="22"/>
        </w:rPr>
      </w:pPr>
      <w:bookmarkStart w:id="2463"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63"/>
    </w:p>
    <w:p w:rsidR="00E13960" w:rsidRPr="00B14AB8" w:rsidRDefault="00C12BEB" w:rsidP="00AC1DE2">
      <w:pPr>
        <w:pStyle w:val="GPSL4numberedclause"/>
        <w:rPr>
          <w:rFonts w:ascii="Arial" w:hAnsi="Arial"/>
          <w:szCs w:val="22"/>
        </w:rPr>
      </w:pPr>
      <w:bookmarkStart w:id="2464"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64"/>
    </w:p>
    <w:p w:rsidR="008D0A60" w:rsidRPr="00B14AB8" w:rsidRDefault="00C12BEB" w:rsidP="00AC1DE2">
      <w:pPr>
        <w:pStyle w:val="GPSL3numberedclause"/>
        <w:rPr>
          <w:rFonts w:ascii="Arial" w:hAnsi="Arial"/>
        </w:rPr>
      </w:pPr>
      <w:bookmarkStart w:id="2465" w:name="_Ref65989073"/>
      <w:bookmarkEnd w:id="2460"/>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66" w:name="_Ref365641451"/>
      <w:r w:rsidRPr="00B14AB8">
        <w:rPr>
          <w:rFonts w:ascii="Arial" w:hAnsi="Arial"/>
        </w:rPr>
        <w:t>Following receipt of the draft BCDR Plan from the Supplier, the Customer shall:</w:t>
      </w:r>
      <w:bookmarkEnd w:id="2466"/>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67" w:name="_Ref365641455"/>
      <w:r w:rsidRPr="00B14AB8">
        <w:rPr>
          <w:rFonts w:ascii="Arial" w:hAnsi="Arial"/>
        </w:rPr>
        <w:t>If the Customer rejects the draft BCDR Plan:</w:t>
      </w:r>
      <w:bookmarkEnd w:id="2467"/>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68" w:name="_Ref127783136"/>
      <w:bookmarkStart w:id="2469" w:name="_Ref54102610"/>
      <w:bookmarkEnd w:id="2465"/>
      <w:r w:rsidRPr="00B14AB8">
        <w:rPr>
          <w:rFonts w:ascii="Arial" w:hAnsi="Arial"/>
        </w:rPr>
        <w:t>PART A OF THE BCDR PLAN AND GENERAL PRINCIPLES AND REQUIREMENTS</w:t>
      </w:r>
      <w:bookmarkEnd w:id="2468"/>
    </w:p>
    <w:bookmarkEnd w:id="2469"/>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rsidR="00E13960" w:rsidRPr="00B14AB8" w:rsidRDefault="00C12BEB" w:rsidP="00AC1DE2">
      <w:pPr>
        <w:pStyle w:val="GPSL3numberedclause"/>
        <w:rPr>
          <w:rFonts w:ascii="Arial" w:hAnsi="Arial"/>
        </w:rPr>
      </w:pPr>
      <w:r w:rsidRPr="00B14AB8">
        <w:rPr>
          <w:rFonts w:ascii="Arial" w:hAnsi="Arial"/>
        </w:rPr>
        <w:t xml:space="preserve">it complies with the relevant provisions of </w:t>
      </w:r>
      <w:r w:rsidRPr="00B14AB8">
        <w:rPr>
          <w:rFonts w:ascii="Arial" w:hAnsi="Arial"/>
          <w:highlight w:val="yellow"/>
        </w:rPr>
        <w:t>[ISO/IEC 27002]</w:t>
      </w:r>
      <w:r w:rsidRPr="00B14AB8">
        <w:rPr>
          <w:rFonts w:ascii="Arial" w:hAnsi="Arial"/>
        </w:rPr>
        <w:t xml:space="preserve"> and all other industry standards from time to time in force; and</w:t>
      </w:r>
    </w:p>
    <w:p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70"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70"/>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E13960" w:rsidRPr="00B14AB8" w:rsidRDefault="00C12BEB" w:rsidP="00AC1DE2">
      <w:pPr>
        <w:pStyle w:val="GPSL3numberedclause"/>
        <w:rPr>
          <w:rFonts w:ascii="Arial" w:hAnsi="Arial"/>
        </w:rPr>
      </w:pPr>
      <w:bookmarkStart w:id="2471"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71"/>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72" w:name="_Ref127783143"/>
      <w:r w:rsidRPr="00B14AB8">
        <w:rPr>
          <w:rFonts w:ascii="Arial" w:hAnsi="Arial"/>
        </w:rPr>
        <w:t>DISASTER RECOVERY PLAN - PRINCIPLES AND CONTENT</w:t>
      </w:r>
      <w:bookmarkEnd w:id="2472"/>
      <w:r w:rsidRPr="00B14AB8">
        <w:rPr>
          <w:rFonts w:ascii="Arial" w:hAnsi="Arial"/>
        </w:rPr>
        <w:t>S</w:t>
      </w:r>
    </w:p>
    <w:p w:rsidR="008D0A60" w:rsidRPr="00B14AB8" w:rsidRDefault="00C12BEB" w:rsidP="005E4232">
      <w:pPr>
        <w:pStyle w:val="GPSL2numberedclause"/>
        <w:rPr>
          <w:rFonts w:ascii="Arial" w:hAnsi="Arial"/>
        </w:rPr>
      </w:pPr>
      <w:bookmarkStart w:id="2473"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73"/>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74" w:name="_Ref67443759"/>
      <w:r w:rsidRPr="00B14AB8">
        <w:rPr>
          <w:rFonts w:ascii="Arial" w:hAnsi="Arial"/>
        </w:rPr>
        <w:t>The Disaster Recovery Plan shall include the following</w:t>
      </w:r>
      <w:bookmarkEnd w:id="2474"/>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rsidR="008D0A60" w:rsidRPr="00B14AB8" w:rsidRDefault="00C12BEB" w:rsidP="00AC1DE2">
      <w:pPr>
        <w:pStyle w:val="GPSL4numberedclause"/>
        <w:rPr>
          <w:rFonts w:ascii="Arial" w:hAnsi="Arial"/>
          <w:szCs w:val="22"/>
          <w:highlight w:val="yellow"/>
        </w:rPr>
      </w:pPr>
      <w:r w:rsidRPr="00B14AB8">
        <w:rPr>
          <w:rFonts w:ascii="Arial" w:hAnsi="Arial"/>
          <w:szCs w:val="22"/>
          <w:highlight w:val="yellow"/>
        </w:rPr>
        <w:t>[data centre and disaster recovery site audits;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backup methodology and details of the Supplier's approach to data back-up and data verification;</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identification of all potential disaster scenarios;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risk analysis;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documentation of processes and procedures;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hardware configuration details;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network planning including details of all relevant data networks and communication links;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invocation rules;</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Service recovery procedures; and</w:t>
      </w:r>
    </w:p>
    <w:p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 xml:space="preserve">steps to be taken upon resumption of the </w:t>
      </w:r>
      <w:r w:rsidR="00BA5552" w:rsidRPr="00B14AB8">
        <w:rPr>
          <w:rFonts w:ascii="Arial" w:hAnsi="Arial"/>
          <w:szCs w:val="22"/>
          <w:highlight w:val="yellow"/>
        </w:rPr>
        <w:t xml:space="preserve">provision of  </w:t>
      </w:r>
      <w:r w:rsidR="009E0BBE" w:rsidRPr="00B14AB8">
        <w:rPr>
          <w:rFonts w:ascii="Arial" w:hAnsi="Arial"/>
          <w:szCs w:val="22"/>
          <w:highlight w:val="yellow"/>
        </w:rPr>
        <w:t xml:space="preserve"> Services</w:t>
      </w:r>
      <w:r w:rsidR="00BA5552" w:rsidRPr="00B14AB8">
        <w:rPr>
          <w:rFonts w:ascii="Arial" w:hAnsi="Arial"/>
          <w:szCs w:val="22"/>
          <w:highlight w:val="yellow"/>
        </w:rPr>
        <w:t xml:space="preserve"> </w:t>
      </w:r>
      <w:r w:rsidRPr="00B14AB8">
        <w:rPr>
          <w:rFonts w:ascii="Arial" w:hAnsi="Arial"/>
          <w:szCs w:val="22"/>
          <w:highlight w:val="yellow"/>
        </w:rPr>
        <w:t xml:space="preserve">to address any prevailing effect of the failure or disruption of the </w:t>
      </w:r>
      <w:r w:rsidR="00BA5552" w:rsidRPr="00B14AB8">
        <w:rPr>
          <w:rFonts w:ascii="Arial" w:hAnsi="Arial"/>
          <w:szCs w:val="22"/>
          <w:highlight w:val="yellow"/>
        </w:rPr>
        <w:t xml:space="preserve">provision of  </w:t>
      </w:r>
      <w:r w:rsidR="009E0BBE" w:rsidRPr="00B14AB8">
        <w:rPr>
          <w:rFonts w:ascii="Arial" w:hAnsi="Arial"/>
          <w:szCs w:val="22"/>
          <w:highlight w:val="yellow"/>
        </w:rPr>
        <w:t>Services</w:t>
      </w:r>
      <w:r w:rsidRPr="00B14AB8">
        <w:rPr>
          <w:rFonts w:ascii="Arial" w:hAnsi="Arial"/>
          <w:szCs w:val="22"/>
          <w:highlight w:val="yellow"/>
        </w:rPr>
        <w:t>;]</w:t>
      </w:r>
    </w:p>
    <w:p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75" w:name="_Ref76273541"/>
      <w:r w:rsidRPr="00B14AB8">
        <w:rPr>
          <w:rFonts w:ascii="Arial" w:hAnsi="Arial"/>
        </w:rPr>
        <w:lastRenderedPageBreak/>
        <w:t xml:space="preserve">REVIEW AND AMENDMENT OF THE </w:t>
      </w:r>
      <w:bookmarkEnd w:id="2475"/>
      <w:r w:rsidRPr="00B14AB8">
        <w:rPr>
          <w:rFonts w:ascii="Arial" w:hAnsi="Arial"/>
        </w:rPr>
        <w:t>BCDR PLAN</w:t>
      </w:r>
    </w:p>
    <w:p w:rsidR="008D0A60" w:rsidRPr="00B14AB8" w:rsidRDefault="00C12BEB" w:rsidP="005E4232">
      <w:pPr>
        <w:pStyle w:val="GPSL2numberedclause"/>
        <w:rPr>
          <w:rFonts w:ascii="Arial" w:hAnsi="Arial"/>
        </w:rPr>
      </w:pPr>
      <w:bookmarkStart w:id="2476" w:name="_Ref71085729"/>
      <w:r w:rsidRPr="00B14AB8">
        <w:rPr>
          <w:rFonts w:ascii="Arial" w:hAnsi="Arial"/>
        </w:rPr>
        <w:t>The Supplier shall review the BCDR Plan (and the risk analysis on which it is based):</w:t>
      </w:r>
      <w:bookmarkEnd w:id="2476"/>
    </w:p>
    <w:p w:rsidR="008D0A60" w:rsidRPr="00B14AB8" w:rsidRDefault="00C12BEB" w:rsidP="00AC1DE2">
      <w:pPr>
        <w:pStyle w:val="GPSL3numberedclause"/>
        <w:rPr>
          <w:rFonts w:ascii="Arial" w:hAnsi="Arial"/>
        </w:rPr>
      </w:pPr>
      <w:bookmarkStart w:id="247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77"/>
    </w:p>
    <w:p w:rsidR="00E13960" w:rsidRPr="00B14AB8" w:rsidRDefault="00C12BEB" w:rsidP="00AC1DE2">
      <w:pPr>
        <w:pStyle w:val="GPSL3numberedclause"/>
        <w:rPr>
          <w:rFonts w:ascii="Arial" w:hAnsi="Arial"/>
        </w:rPr>
      </w:pPr>
      <w:bookmarkStart w:id="247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78"/>
    </w:p>
    <w:p w:rsidR="00B4253B" w:rsidRPr="00B14AB8" w:rsidRDefault="00C12BEB" w:rsidP="00AC1DE2">
      <w:pPr>
        <w:pStyle w:val="GPSL3numberedclause"/>
        <w:rPr>
          <w:rFonts w:ascii="Arial" w:hAnsi="Arial"/>
        </w:rPr>
      </w:pPr>
      <w:bookmarkStart w:id="2479"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9"/>
    </w:p>
    <w:p w:rsidR="00C9243A" w:rsidRPr="00B14AB8" w:rsidRDefault="00C12BEB" w:rsidP="005E4232">
      <w:pPr>
        <w:pStyle w:val="GPSL2numberedclause"/>
        <w:rPr>
          <w:rFonts w:ascii="Arial" w:hAnsi="Arial"/>
        </w:rPr>
      </w:pPr>
      <w:bookmarkStart w:id="2480"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81"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80"/>
      <w:bookmarkEnd w:id="2481"/>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82"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82"/>
    </w:p>
    <w:p w:rsidR="008D0A60" w:rsidRPr="00B14AB8" w:rsidRDefault="00C12BEB" w:rsidP="005E4232">
      <w:pPr>
        <w:pStyle w:val="GPSL2numberedclause"/>
        <w:rPr>
          <w:rFonts w:ascii="Arial" w:hAnsi="Arial"/>
        </w:rPr>
      </w:pPr>
      <w:bookmarkStart w:id="2483" w:name="_Ref365641604"/>
      <w:r w:rsidRPr="00B14AB8">
        <w:rPr>
          <w:rFonts w:ascii="Arial" w:hAnsi="Arial"/>
        </w:rPr>
        <w:t>Following receipt of the Review Report and the Supplier’s Proposals, the Customer shall:</w:t>
      </w:r>
      <w:bookmarkEnd w:id="2483"/>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84" w:name="_Ref365641607"/>
      <w:r w:rsidRPr="00B14AB8">
        <w:rPr>
          <w:rFonts w:ascii="Arial" w:hAnsi="Arial"/>
        </w:rPr>
        <w:t>If the Customer rejects the Review Report and/or the Supplier’s Proposals:</w:t>
      </w:r>
      <w:bookmarkEnd w:id="2484"/>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85" w:name="_Ref67461440"/>
      <w:bookmarkStart w:id="2486" w:name="_Toc65568226"/>
      <w:bookmarkStart w:id="2487" w:name="_Toc65584446"/>
      <w:bookmarkStart w:id="2488" w:name="_Toc65656963"/>
      <w:bookmarkStart w:id="2489" w:name="_Ref65668317"/>
      <w:bookmarkStart w:id="2490" w:name="_Ref65668424"/>
      <w:bookmarkStart w:id="2491" w:name="_Toc65984317"/>
      <w:bookmarkStart w:id="2492" w:name="_Ref65990049"/>
      <w:bookmarkStart w:id="2493" w:name="_Ref66094954"/>
      <w:bookmarkStart w:id="2494" w:name="_Ref66165746"/>
      <w:bookmarkStart w:id="2495" w:name="_Ref66169873"/>
      <w:bookmarkStart w:id="2496" w:name="_Toc66261921"/>
      <w:r w:rsidRPr="00B14AB8">
        <w:rPr>
          <w:rFonts w:ascii="Arial" w:hAnsi="Arial"/>
        </w:rPr>
        <w:t xml:space="preserve">TESTING OF THE </w:t>
      </w:r>
      <w:bookmarkEnd w:id="2485"/>
      <w:r w:rsidRPr="00B14AB8">
        <w:rPr>
          <w:rFonts w:ascii="Arial" w:hAnsi="Arial"/>
        </w:rPr>
        <w:t>BCDR PLAN</w:t>
      </w:r>
    </w:p>
    <w:p w:rsidR="00C12BEB" w:rsidRPr="00B14AB8" w:rsidRDefault="00C12BEB" w:rsidP="005E4232">
      <w:pPr>
        <w:pStyle w:val="GPSL2numberedclause"/>
        <w:rPr>
          <w:rFonts w:ascii="Arial" w:hAnsi="Arial"/>
        </w:rPr>
      </w:pPr>
      <w:bookmarkStart w:id="2497" w:name="_Ref52105329"/>
      <w:bookmarkStart w:id="2498"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97"/>
      <w:bookmarkEnd w:id="2498"/>
    </w:p>
    <w:p w:rsidR="00C12BEB" w:rsidRPr="00B14AB8" w:rsidRDefault="00C12BEB" w:rsidP="005E4232">
      <w:pPr>
        <w:pStyle w:val="GPSL2numberedclause"/>
        <w:rPr>
          <w:rFonts w:ascii="Arial" w:hAnsi="Arial"/>
        </w:rPr>
      </w:pPr>
      <w:bookmarkStart w:id="2499" w:name="_Ref63738703"/>
      <w:bookmarkStart w:id="250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9"/>
      <w:bookmarkEnd w:id="2500"/>
    </w:p>
    <w:p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rsidR="008D0A60" w:rsidRPr="00B14AB8" w:rsidRDefault="00C12BEB" w:rsidP="005E4232">
      <w:pPr>
        <w:pStyle w:val="GPSL2numberedclause"/>
        <w:rPr>
          <w:rFonts w:ascii="Arial" w:hAnsi="Arial"/>
        </w:rPr>
      </w:pPr>
      <w:bookmarkStart w:id="2501"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01"/>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502" w:name="_Ref71085594"/>
      <w:bookmarkEnd w:id="2486"/>
      <w:bookmarkEnd w:id="2487"/>
      <w:bookmarkEnd w:id="2488"/>
      <w:bookmarkEnd w:id="2489"/>
      <w:bookmarkEnd w:id="2490"/>
      <w:bookmarkEnd w:id="2491"/>
      <w:bookmarkEnd w:id="2492"/>
      <w:bookmarkEnd w:id="2493"/>
      <w:bookmarkEnd w:id="2494"/>
      <w:bookmarkEnd w:id="2495"/>
      <w:bookmarkEnd w:id="2496"/>
      <w:r w:rsidRPr="00B14AB8">
        <w:rPr>
          <w:rFonts w:ascii="Arial" w:hAnsi="Arial"/>
        </w:rPr>
        <w:t>INVOCATION OF THE BCDR PLAN</w:t>
      </w:r>
      <w:bookmarkEnd w:id="2502"/>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03" w:name="_Ref313382840"/>
      <w:bookmarkStart w:id="2504" w:name="_Toc314810852"/>
      <w:bookmarkStart w:id="2505" w:name="_Ref349134118"/>
      <w:bookmarkStart w:id="2506" w:name="_Toc350503094"/>
      <w:bookmarkStart w:id="2507" w:name="_Toc350504084"/>
      <w:bookmarkStart w:id="2508" w:name="_Toc351710926"/>
      <w:bookmarkStart w:id="2509" w:name="_Toc358671836"/>
      <w:bookmarkStart w:id="2510"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503"/>
      <w:bookmarkEnd w:id="2504"/>
      <w:bookmarkEnd w:id="2505"/>
      <w:bookmarkEnd w:id="2506"/>
      <w:bookmarkEnd w:id="2507"/>
      <w:bookmarkEnd w:id="2508"/>
      <w:bookmarkEnd w:id="2509"/>
      <w:bookmarkEnd w:id="2510"/>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lastRenderedPageBreak/>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511" w:name="_Ref364241015"/>
      <w:r w:rsidRPr="00B14AB8">
        <w:rPr>
          <w:rFonts w:ascii="Arial" w:hAnsi="Arial"/>
        </w:rPr>
        <w:t>create and maintain a Register of all:</w:t>
      </w:r>
      <w:bookmarkEnd w:id="2511"/>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rsidR="008D0A60" w:rsidRPr="00B14AB8" w:rsidRDefault="00C12BEB" w:rsidP="00AC1DE2">
      <w:pPr>
        <w:pStyle w:val="GPSL3numberedclause"/>
        <w:rPr>
          <w:rFonts w:ascii="Arial" w:hAnsi="Arial"/>
        </w:rPr>
      </w:pPr>
      <w:bookmarkStart w:id="251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12"/>
    </w:p>
    <w:p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513"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13"/>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514"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14"/>
    </w:p>
    <w:p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rsidR="00C12BEB" w:rsidRPr="00B14AB8" w:rsidRDefault="00C12BEB" w:rsidP="005E4232">
      <w:pPr>
        <w:pStyle w:val="GPSL2numberedclause"/>
        <w:rPr>
          <w:rFonts w:ascii="Arial" w:hAnsi="Arial"/>
        </w:rPr>
      </w:pPr>
      <w:bookmarkStart w:id="251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5"/>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516"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16"/>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517"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518" w:name="_Ref364270026"/>
      <w:r w:rsidRPr="00B14AB8">
        <w:rPr>
          <w:rFonts w:ascii="Arial" w:hAnsi="Arial"/>
        </w:rPr>
        <w:t>Unless otherwise specified by the Customer or Approved, the Exit Plan shall set out, as a minimum:</w:t>
      </w:r>
      <w:bookmarkEnd w:id="2518"/>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17"/>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519"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9"/>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rsidR="008D0A60" w:rsidRPr="00B14AB8" w:rsidRDefault="00C12BEB" w:rsidP="005E4232">
      <w:pPr>
        <w:pStyle w:val="GPSL2numberedclause"/>
        <w:rPr>
          <w:rFonts w:ascii="Arial" w:hAnsi="Arial"/>
        </w:rPr>
      </w:pPr>
      <w:bookmarkStart w:id="2520"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0"/>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52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21"/>
    </w:p>
    <w:p w:rsidR="00B4253B" w:rsidRPr="00B14AB8" w:rsidRDefault="00C12BEB" w:rsidP="00AC1DE2">
      <w:pPr>
        <w:pStyle w:val="GPSL3numberedclause"/>
        <w:rPr>
          <w:rFonts w:ascii="Arial" w:hAnsi="Arial"/>
        </w:rPr>
      </w:pPr>
      <w:bookmarkStart w:id="2522"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22"/>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23" w:name="_Ref139191739"/>
      <w:r w:rsidRPr="00B14AB8">
        <w:rPr>
          <w:rFonts w:ascii="Arial" w:hAnsi="Arial"/>
        </w:rPr>
        <w:t xml:space="preserve"> and</w:t>
      </w:r>
      <w:bookmarkEnd w:id="2523"/>
    </w:p>
    <w:p w:rsidR="008D0A60" w:rsidRPr="00B14AB8" w:rsidRDefault="00C12BEB" w:rsidP="00AC1DE2">
      <w:pPr>
        <w:pStyle w:val="GPSL3numberedclause"/>
        <w:rPr>
          <w:rFonts w:ascii="Arial" w:hAnsi="Arial"/>
        </w:rPr>
      </w:pPr>
      <w:bookmarkStart w:id="2524" w:name="_Ref27372751"/>
      <w:bookmarkStart w:id="2525" w:name="_Ref127426020"/>
      <w:r w:rsidRPr="00B14AB8">
        <w:rPr>
          <w:rFonts w:ascii="Arial" w:hAnsi="Arial"/>
        </w:rPr>
        <w:t>at the Customer's request and on reasonable notice, deliver up-to-date Registers to the</w:t>
      </w:r>
      <w:bookmarkEnd w:id="2524"/>
      <w:r w:rsidRPr="00B14AB8">
        <w:rPr>
          <w:rFonts w:ascii="Arial" w:hAnsi="Arial"/>
        </w:rPr>
        <w:t xml:space="preserve"> Customer.</w:t>
      </w:r>
      <w:bookmarkEnd w:id="2525"/>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526" w:name="_Ref27371932"/>
      <w:bookmarkStart w:id="2527"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26"/>
      <w:r w:rsidRPr="00B14AB8">
        <w:rPr>
          <w:rFonts w:ascii="Arial" w:hAnsi="Arial"/>
        </w:rPr>
        <w:t xml:space="preserve"> to take account of such adverse effect.</w:t>
      </w:r>
      <w:bookmarkEnd w:id="2527"/>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528" w:name="_Ref127352385"/>
      <w:r w:rsidRPr="00B14AB8">
        <w:rPr>
          <w:rFonts w:ascii="Arial" w:hAnsi="Arial"/>
        </w:rPr>
        <w:t>The Supplier shall comply with all of its obligations contained in the Exit Plan.</w:t>
      </w:r>
      <w:bookmarkEnd w:id="2528"/>
    </w:p>
    <w:p w:rsidR="00C9243A" w:rsidRPr="00B14AB8" w:rsidRDefault="00C12BEB" w:rsidP="005E4232">
      <w:pPr>
        <w:pStyle w:val="GPSL2numberedclause"/>
        <w:rPr>
          <w:rFonts w:ascii="Arial" w:hAnsi="Arial"/>
        </w:rPr>
      </w:pPr>
      <w:bookmarkStart w:id="252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29"/>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530" w:name="_DV_M565"/>
      <w:bookmarkEnd w:id="253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531"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31"/>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532"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32"/>
    </w:p>
    <w:p w:rsidR="008D0A60" w:rsidRPr="00B14AB8" w:rsidRDefault="00C12BEB" w:rsidP="00036474">
      <w:pPr>
        <w:pStyle w:val="GPSL1SCHEDULEHeading"/>
        <w:rPr>
          <w:rFonts w:ascii="Arial" w:hAnsi="Arial"/>
        </w:rPr>
      </w:pPr>
      <w:bookmarkStart w:id="253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33"/>
    </w:p>
    <w:p w:rsidR="008D0A60" w:rsidRPr="00B14AB8" w:rsidRDefault="00C12BEB" w:rsidP="005E4232">
      <w:pPr>
        <w:pStyle w:val="GPSL2numberedclause"/>
        <w:rPr>
          <w:rFonts w:ascii="Arial" w:hAnsi="Arial"/>
        </w:rPr>
      </w:pPr>
      <w:bookmarkStart w:id="2534" w:name="_Ref127425768"/>
      <w:r w:rsidRPr="00B14AB8">
        <w:rPr>
          <w:rFonts w:ascii="Arial" w:hAnsi="Arial"/>
        </w:rPr>
        <w:t>Following notice of termination of this Call Off Contract and during the Termination Assistance Period, the Supplier shall not, without the Customer's prior written consent:</w:t>
      </w:r>
      <w:bookmarkEnd w:id="2534"/>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rsidR="00C9243A" w:rsidRPr="00B14AB8" w:rsidRDefault="00C12BEB" w:rsidP="005E4232">
      <w:pPr>
        <w:pStyle w:val="GPSL2numberedclause"/>
        <w:rPr>
          <w:rFonts w:ascii="Arial" w:hAnsi="Arial"/>
        </w:rPr>
      </w:pPr>
      <w:bookmarkStart w:id="2535"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35"/>
    </w:p>
    <w:p w:rsidR="00E13960" w:rsidRPr="00B14AB8" w:rsidRDefault="00C12BEB" w:rsidP="00AC1DE2">
      <w:pPr>
        <w:pStyle w:val="GPSL3numberedclause"/>
        <w:rPr>
          <w:rFonts w:ascii="Arial" w:hAnsi="Arial"/>
        </w:rPr>
      </w:pPr>
      <w:bookmarkStart w:id="2536" w:name="_Ref364352534"/>
      <w:bookmarkStart w:id="253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36"/>
      <w:r w:rsidRPr="00B14AB8">
        <w:rPr>
          <w:rFonts w:ascii="Arial" w:hAnsi="Arial"/>
        </w:rPr>
        <w:t xml:space="preserve"> </w:t>
      </w:r>
      <w:bookmarkEnd w:id="2537"/>
    </w:p>
    <w:p w:rsidR="00E13960" w:rsidRPr="00B14AB8" w:rsidRDefault="00C12BEB" w:rsidP="00AC1DE2">
      <w:pPr>
        <w:pStyle w:val="GPSL3numberedclause"/>
        <w:rPr>
          <w:rFonts w:ascii="Arial" w:hAnsi="Arial"/>
        </w:rPr>
      </w:pPr>
      <w:bookmarkStart w:id="2538" w:name="a301038"/>
      <w:bookmarkStart w:id="2539" w:name="_Ref364350801"/>
      <w:bookmarkStart w:id="2540" w:name="_Ref127958943"/>
      <w:bookmarkEnd w:id="2538"/>
      <w:r w:rsidRPr="00B14AB8">
        <w:rPr>
          <w:rFonts w:ascii="Arial" w:hAnsi="Arial"/>
        </w:rPr>
        <w:t>which, if any, of:</w:t>
      </w:r>
      <w:bookmarkEnd w:id="2539"/>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4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40"/>
      <w:bookmarkEnd w:id="2541"/>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42"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42"/>
    <w:p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4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44" w:name="_Ref127426673"/>
      <w:bookmarkEnd w:id="2543"/>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44"/>
    </w:p>
    <w:p w:rsidR="00C9243A" w:rsidRPr="00B14AB8" w:rsidRDefault="00C12BEB" w:rsidP="005E4232">
      <w:pPr>
        <w:pStyle w:val="GPSL2numberedclause"/>
        <w:rPr>
          <w:rFonts w:ascii="Arial" w:hAnsi="Arial"/>
        </w:rPr>
      </w:pPr>
      <w:bookmarkStart w:id="2545" w:name="_Ref37322775"/>
      <w:r w:rsidRPr="00B14AB8">
        <w:rPr>
          <w:rFonts w:ascii="Arial" w:hAnsi="Arial"/>
        </w:rPr>
        <w:lastRenderedPageBreak/>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45"/>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rsidR="00C9243A" w:rsidRPr="00B14AB8" w:rsidRDefault="00C12BEB" w:rsidP="005E4232">
      <w:pPr>
        <w:pStyle w:val="GPSL2numberedclause"/>
        <w:rPr>
          <w:rFonts w:ascii="Arial" w:hAnsi="Arial"/>
        </w:rPr>
      </w:pPr>
      <w:bookmarkStart w:id="2546"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46"/>
    </w:p>
    <w:p w:rsidR="00E13960" w:rsidRPr="00B14AB8" w:rsidRDefault="00C12BEB" w:rsidP="00036474">
      <w:pPr>
        <w:pStyle w:val="GPSL1SCHEDULEHeading"/>
        <w:rPr>
          <w:rFonts w:ascii="Arial" w:hAnsi="Arial"/>
        </w:rPr>
      </w:pPr>
      <w:bookmarkStart w:id="2547" w:name="_DV_M564"/>
      <w:bookmarkStart w:id="2548" w:name="_DV_M566"/>
      <w:bookmarkStart w:id="2549" w:name="_DV_M567"/>
      <w:bookmarkEnd w:id="2547"/>
      <w:bookmarkEnd w:id="2548"/>
      <w:bookmarkEnd w:id="2549"/>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50" w:name="_Ref127425458"/>
      <w:r w:rsidRPr="00B14AB8">
        <w:rPr>
          <w:rFonts w:ascii="Arial" w:hAnsi="Arial"/>
        </w:rPr>
        <w:t xml:space="preserve">CHARGES </w:t>
      </w:r>
      <w:bookmarkEnd w:id="2550"/>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5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52" w:name="_Ref127426852"/>
      <w:r w:rsidRPr="00B14AB8">
        <w:rPr>
          <w:rFonts w:ascii="Arial" w:hAnsi="Arial"/>
        </w:rPr>
        <w:t>) as follows:</w:t>
      </w:r>
      <w:bookmarkEnd w:id="2551"/>
      <w:bookmarkEnd w:id="2552"/>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53"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53"/>
    </w:p>
    <w:p w:rsidR="004B0388" w:rsidRPr="00B14AB8" w:rsidRDefault="004B0388" w:rsidP="007D6297">
      <w:pPr>
        <w:pStyle w:val="GPSL1SCHEDULEHeading"/>
        <w:rPr>
          <w:rFonts w:ascii="Arial" w:hAnsi="Arial"/>
        </w:rPr>
      </w:pPr>
      <w:bookmarkStart w:id="2554" w:name="_Ref384036770"/>
      <w:r w:rsidRPr="00B14AB8">
        <w:rPr>
          <w:rFonts w:ascii="Arial" w:hAnsi="Arial"/>
        </w:rPr>
        <w:t>DEFINITIONS</w:t>
      </w:r>
      <w:bookmarkEnd w:id="2554"/>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55"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55"/>
    </w:p>
    <w:p w:rsidR="004B0388" w:rsidRPr="00B14AB8" w:rsidRDefault="004B0388" w:rsidP="005E4232">
      <w:pPr>
        <w:pStyle w:val="GPSL2numberedclause"/>
        <w:rPr>
          <w:rFonts w:ascii="Arial" w:hAnsi="Arial"/>
        </w:rPr>
      </w:pPr>
      <w:bookmarkStart w:id="255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56"/>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57" w:name="_Toc17374764"/>
      <w:r w:rsidRPr="00B14AB8">
        <w:rPr>
          <w:rFonts w:ascii="Arial" w:hAnsi="Arial" w:cs="Arial"/>
        </w:rPr>
        <w:lastRenderedPageBreak/>
        <w:t>ANNEX TO PART A</w:t>
      </w:r>
      <w:r w:rsidR="009B17F6" w:rsidRPr="00B14AB8">
        <w:rPr>
          <w:rFonts w:ascii="Arial" w:hAnsi="Arial" w:cs="Arial"/>
        </w:rPr>
        <w:t>: PENSIONS</w:t>
      </w:r>
      <w:bookmarkEnd w:id="2557"/>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5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58"/>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767FEE" w:rsidRPr="00B14AB8" w:rsidRDefault="00767FEE" w:rsidP="00767FEE"/>
    <w:p w:rsidR="00767FEE" w:rsidRPr="00B14AB8" w:rsidRDefault="00767FEE" w:rsidP="00767FEE"/>
    <w:p w:rsidR="00767FEE" w:rsidRPr="00B14AB8" w:rsidRDefault="00767FEE" w:rsidP="00767FEE"/>
    <w:p w:rsidR="00767FEE" w:rsidRPr="00B14AB8" w:rsidRDefault="00767FEE" w:rsidP="004364DA">
      <w:pPr>
        <w:ind w:left="0"/>
      </w:pPr>
    </w:p>
    <w:p w:rsidR="00767FEE" w:rsidRPr="00B14AB8" w:rsidRDefault="00767FEE" w:rsidP="004364DA">
      <w:pPr>
        <w:ind w:left="0"/>
      </w:pPr>
    </w:p>
    <w:p w:rsidR="004B0388" w:rsidRPr="00B14AB8" w:rsidRDefault="004B0388" w:rsidP="005556D5">
      <w:pPr>
        <w:pStyle w:val="GPSSchPart"/>
        <w:rPr>
          <w:rFonts w:ascii="Arial" w:hAnsi="Arial" w:cs="Arial"/>
          <w:bCs/>
        </w:rPr>
      </w:pPr>
      <w:r w:rsidRPr="00B14AB8">
        <w:rPr>
          <w:rFonts w:ascii="Arial" w:hAnsi="Arial" w:cs="Arial"/>
        </w:rPr>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59" w:name="_Toc17374765"/>
      <w:r w:rsidRPr="00B14AB8">
        <w:rPr>
          <w:rFonts w:ascii="Arial" w:hAnsi="Arial" w:cs="Arial"/>
        </w:rPr>
        <w:lastRenderedPageBreak/>
        <w:t>ANNEX TO PART B</w:t>
      </w:r>
      <w:r w:rsidR="009B17F6" w:rsidRPr="00B14AB8">
        <w:rPr>
          <w:rFonts w:ascii="Arial" w:hAnsi="Arial" w:cs="Arial"/>
        </w:rPr>
        <w:t>: Pensions</w:t>
      </w:r>
      <w:bookmarkEnd w:id="2559"/>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6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60"/>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lastRenderedPageBreak/>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61"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61"/>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62" w:name="_Hlt283195311"/>
      <w:bookmarkStart w:id="2563" w:name="_Hlt330487205"/>
      <w:bookmarkStart w:id="2564" w:name="_Hlt331772441"/>
      <w:bookmarkStart w:id="2565" w:name="_Hlt330487230"/>
      <w:bookmarkStart w:id="2566" w:name="_Hlt305079896"/>
      <w:bookmarkStart w:id="2567" w:name="_Toc355958979"/>
      <w:bookmarkStart w:id="2568" w:name="_Toc355959167"/>
      <w:bookmarkStart w:id="2569" w:name="_Toc356558000"/>
      <w:bookmarkStart w:id="2570" w:name="_Toc356561353"/>
      <w:bookmarkStart w:id="2571" w:name="_Toc356567076"/>
      <w:bookmarkStart w:id="2572" w:name="_Toc357039976"/>
      <w:bookmarkEnd w:id="2562"/>
      <w:bookmarkEnd w:id="2563"/>
      <w:bookmarkEnd w:id="2564"/>
      <w:bookmarkEnd w:id="2565"/>
      <w:bookmarkEnd w:id="2566"/>
      <w:bookmarkEnd w:id="2567"/>
      <w:bookmarkEnd w:id="2568"/>
      <w:bookmarkEnd w:id="2569"/>
      <w:bookmarkEnd w:id="2570"/>
      <w:bookmarkEnd w:id="2571"/>
      <w:bookmarkEnd w:id="2572"/>
      <w:r w:rsidRPr="00B14AB8">
        <w:br w:type="page"/>
      </w:r>
    </w:p>
    <w:p w:rsidR="00DE3EF6" w:rsidRPr="00B14AB8" w:rsidRDefault="00E5513B">
      <w:pPr>
        <w:pStyle w:val="GPSSchTitleandNumber"/>
        <w:rPr>
          <w:rFonts w:ascii="Arial" w:hAnsi="Arial" w:cs="Arial"/>
        </w:rPr>
      </w:pPr>
      <w:bookmarkStart w:id="2573" w:name="_Toc17374767"/>
      <w:bookmarkStart w:id="2574" w:name="_GoBack"/>
      <w:bookmarkEnd w:id="2574"/>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73"/>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75"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75"/>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76" w:name="_Ref365644452"/>
      <w:r w:rsidRPr="00B14AB8">
        <w:rPr>
          <w:rFonts w:ascii="Arial" w:hAnsi="Arial"/>
        </w:rPr>
        <w:t>COMMERCIAL NEGOTIATIONS</w:t>
      </w:r>
      <w:bookmarkEnd w:id="2576"/>
    </w:p>
    <w:p w:rsidR="00406040" w:rsidRPr="00B14AB8" w:rsidRDefault="00192FC8" w:rsidP="00406040">
      <w:pPr>
        <w:pStyle w:val="GPSL2numberedclause"/>
        <w:rPr>
          <w:rFonts w:ascii="Arial" w:hAnsi="Arial"/>
        </w:rPr>
      </w:pPr>
      <w:bookmarkStart w:id="2577"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77"/>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78"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78"/>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79" w:name="_Ref365644460"/>
      <w:r w:rsidRPr="00B14AB8">
        <w:rPr>
          <w:rFonts w:ascii="Arial" w:hAnsi="Arial"/>
        </w:rPr>
        <w:t>MEDIATION</w:t>
      </w:r>
      <w:bookmarkEnd w:id="2579"/>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80"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80"/>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81" w:name="_Ref365636510"/>
      <w:r w:rsidRPr="00B14AB8">
        <w:rPr>
          <w:rFonts w:ascii="Arial" w:hAnsi="Arial"/>
        </w:rPr>
        <w:lastRenderedPageBreak/>
        <w:t>EXPERT DETERMINATION</w:t>
      </w:r>
      <w:bookmarkEnd w:id="2581"/>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82"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82"/>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83"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83"/>
    </w:p>
    <w:p w:rsidR="00DE3EF6" w:rsidRPr="00B14AB8" w:rsidRDefault="00DE3EF6" w:rsidP="005E4232">
      <w:pPr>
        <w:pStyle w:val="GPSL2numberedclause"/>
        <w:rPr>
          <w:rFonts w:ascii="Arial" w:hAnsi="Arial"/>
        </w:rPr>
      </w:pPr>
      <w:bookmarkStart w:id="2584"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84"/>
      <w:r w:rsidRPr="00B14AB8">
        <w:rPr>
          <w:rFonts w:ascii="Arial" w:hAnsi="Arial"/>
        </w:rPr>
        <w:t xml:space="preserve"> </w:t>
      </w:r>
    </w:p>
    <w:p w:rsidR="008D0A60" w:rsidRPr="00B14AB8" w:rsidRDefault="00DE3EF6" w:rsidP="005E4232">
      <w:pPr>
        <w:pStyle w:val="GPSL2numberedclause"/>
        <w:rPr>
          <w:rFonts w:ascii="Arial" w:hAnsi="Arial"/>
        </w:rPr>
      </w:pPr>
      <w:bookmarkStart w:id="2585" w:name="_Ref365645053"/>
      <w:r w:rsidRPr="00B14AB8">
        <w:rPr>
          <w:rFonts w:ascii="Arial" w:hAnsi="Arial"/>
        </w:rPr>
        <w:t>If:</w:t>
      </w:r>
      <w:bookmarkEnd w:id="2585"/>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86"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86"/>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(subject to paragraph</w:t>
      </w:r>
      <w:r w:rsidR="00725B91" w:rsidRPr="00B14AB8">
        <w:rPr>
          <w:rFonts w:ascii="Arial" w:hAnsi="Arial"/>
        </w:rPr>
        <w:t xml:space="preserve">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87" w:name="_Ref380162874"/>
      <w:r w:rsidRPr="00B14AB8">
        <w:rPr>
          <w:rFonts w:ascii="Arial" w:hAnsi="Arial"/>
        </w:rPr>
        <w:t>the seat of the arbitration shall be London.</w:t>
      </w:r>
      <w:bookmarkEnd w:id="2587"/>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lastRenderedPageBreak/>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88"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88"/>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Pr="00B14AB8" w:rsidRDefault="00CD5E74" w:rsidP="00EF2777">
      <w:pPr>
        <w:pStyle w:val="GPSSchTitleandNumber"/>
        <w:rPr>
          <w:rFonts w:ascii="Arial" w:hAnsi="Arial" w:cs="Arial"/>
        </w:rPr>
      </w:pPr>
      <w:bookmarkStart w:id="2589" w:name="_Toc17374769"/>
      <w:r w:rsidRPr="00B14AB8">
        <w:rPr>
          <w:rFonts w:ascii="Arial" w:hAnsi="Arial" w:cs="Arial"/>
        </w:rPr>
        <w:lastRenderedPageBreak/>
        <w:t>ANNEX 1: LIST OF TRANSPARENCY REPORTS</w:t>
      </w:r>
      <w:bookmarkEnd w:id="2589"/>
    </w:p>
    <w:p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B14AB8" w:rsidRDefault="004915DA" w:rsidP="00C03454">
            <w:pPr>
              <w:tabs>
                <w:tab w:val="left" w:pos="3380"/>
              </w:tabs>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C03454" w:rsidRPr="00B14AB8">
              <w:rPr>
                <w:rFonts w:eastAsia="Calibri"/>
                <w:color w:val="000000"/>
                <w:highlight w:val="yellow"/>
                <w:lang w:eastAsia="en-GB"/>
              </w:rPr>
              <w:t>P</w:t>
            </w:r>
            <w:r w:rsidR="0084264A" w:rsidRPr="00B14AB8">
              <w:rPr>
                <w:rFonts w:eastAsia="Calibri"/>
                <w:color w:val="000000"/>
                <w:highlight w:val="yellow"/>
                <w:lang w:eastAsia="en-GB"/>
              </w:rPr>
              <w:t>erformance</w:t>
            </w:r>
            <w:r w:rsidRPr="00B14AB8">
              <w:rPr>
                <w:rFonts w:eastAsia="Calibri"/>
                <w:color w:val="000000"/>
                <w:highlight w:val="yellow"/>
                <w:lang w:eastAsia="en-GB"/>
              </w:rPr>
              <w:t>]</w:t>
            </w:r>
            <w:r w:rsidR="0084264A" w:rsidRPr="00B14AB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highlight w:val="yellow"/>
                <w:lang w:eastAsia="en-GB"/>
              </w:rPr>
            </w:pPr>
          </w:p>
          <w:p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614BB6" w:rsidRPr="00B14AB8">
              <w:rPr>
                <w:rFonts w:eastAsia="Calibri"/>
                <w:color w:val="000000"/>
                <w:highlight w:val="yellow"/>
                <w:lang w:eastAsia="en-GB"/>
              </w:rPr>
              <w:t xml:space="preserve">Call Off Contract </w:t>
            </w:r>
            <w:r w:rsidR="0084264A" w:rsidRPr="00B14AB8">
              <w:rPr>
                <w:rFonts w:eastAsia="Calibri"/>
                <w:color w:val="000000"/>
                <w:highlight w:val="yellow"/>
                <w:lang w:eastAsia="en-GB"/>
              </w:rPr>
              <w:t>Charges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highlight w:val="yellow"/>
                <w:lang w:eastAsia="en-GB"/>
              </w:rPr>
            </w:pPr>
          </w:p>
          <w:p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[Key Sub-C</w:t>
            </w:r>
            <w:r w:rsidR="0084264A" w:rsidRPr="00B14AB8">
              <w:rPr>
                <w:rFonts w:eastAsia="Calibri"/>
                <w:color w:val="000000"/>
                <w:highlight w:val="yellow"/>
                <w:lang w:eastAsia="en-GB"/>
              </w:rPr>
              <w:t>ontractors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highlight w:val="yellow"/>
                <w:lang w:eastAsia="en-GB"/>
              </w:rPr>
            </w:pPr>
          </w:p>
          <w:p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highlight w:val="yellow"/>
                <w:lang w:eastAsia="en-GB"/>
              </w:rPr>
            </w:pPr>
          </w:p>
          <w:p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B14AB8" w:rsidRDefault="004915DA" w:rsidP="00C03454">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84264A" w:rsidRPr="00B14AB8">
              <w:rPr>
                <w:rFonts w:eastAsia="Calibri"/>
                <w:color w:val="000000"/>
                <w:highlight w:val="yellow"/>
                <w:lang w:eastAsia="en-GB"/>
              </w:rPr>
              <w:t>Performance management</w:t>
            </w:r>
            <w:r w:rsidRPr="00B14AB8">
              <w:rPr>
                <w:rFonts w:eastAsia="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highlight w:val="yellow"/>
                <w:lang w:eastAsia="en-GB"/>
              </w:rPr>
            </w:pPr>
          </w:p>
          <w:p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B14AB8" w:rsidRDefault="0084264A" w:rsidP="00267AF7">
            <w:pPr>
              <w:overflowPunct/>
              <w:spacing w:after="0"/>
              <w:ind w:left="0"/>
              <w:jc w:val="left"/>
              <w:textAlignment w:val="auto"/>
              <w:rPr>
                <w:rFonts w:eastAsia="Calibri"/>
                <w:lang w:eastAsia="en-GB"/>
              </w:rPr>
            </w:pPr>
          </w:p>
          <w:p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bl>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90" w:name="_Toc350503097"/>
      <w:bookmarkStart w:id="2591" w:name="_Toc350504087"/>
      <w:bookmarkStart w:id="2592" w:name="_Toc351710930"/>
      <w:bookmarkStart w:id="2593" w:name="_Toc360023315"/>
      <w:bookmarkStart w:id="2594"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95" w:name="_Ref349134870"/>
      <w:r w:rsidR="00A657C3" w:rsidRPr="00B14AB8">
        <w:rPr>
          <w:rFonts w:ascii="Arial" w:hAnsi="Arial" w:cs="Arial"/>
        </w:rPr>
        <w:t>ALTERNATIVE AND/OR ADDITIONAL CLAUSES</w:t>
      </w:r>
      <w:bookmarkEnd w:id="2590"/>
      <w:bookmarkEnd w:id="2591"/>
      <w:bookmarkEnd w:id="2592"/>
      <w:bookmarkEnd w:id="2593"/>
      <w:bookmarkEnd w:id="2594"/>
      <w:bookmarkEnd w:id="2595"/>
    </w:p>
    <w:p w:rsidR="008D0A60" w:rsidRPr="00B14AB8" w:rsidRDefault="00A657C3" w:rsidP="00036474">
      <w:pPr>
        <w:pStyle w:val="GPSL1SCHEDULEHeading"/>
        <w:rPr>
          <w:rFonts w:ascii="Arial" w:hAnsi="Arial"/>
        </w:rPr>
      </w:pPr>
      <w:r w:rsidRPr="00B14AB8">
        <w:rPr>
          <w:rFonts w:ascii="Arial" w:hAnsi="Arial"/>
        </w:rPr>
        <w:t>INTRODUCTION</w:t>
      </w:r>
    </w:p>
    <w:p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rsidR="00E13960" w:rsidRPr="00B14AB8" w:rsidRDefault="00A657C3" w:rsidP="00036474">
      <w:pPr>
        <w:pStyle w:val="GPSL1SCHEDULEHeading"/>
        <w:rPr>
          <w:rFonts w:ascii="Arial" w:hAnsi="Arial"/>
        </w:rPr>
      </w:pPr>
      <w:r w:rsidRPr="00B14AB8">
        <w:rPr>
          <w:rFonts w:ascii="Arial" w:hAnsi="Arial"/>
        </w:rPr>
        <w:t>CLAUSES SELECTED</w:t>
      </w:r>
    </w:p>
    <w:p w:rsidR="00A657C3" w:rsidRPr="00B14AB8" w:rsidRDefault="00A657C3" w:rsidP="005E4232">
      <w:pPr>
        <w:pStyle w:val="GPSL2numberedclause"/>
        <w:rPr>
          <w:rFonts w:ascii="Arial" w:hAnsi="Arial"/>
        </w:rPr>
      </w:pPr>
      <w:bookmarkStart w:id="2596"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96"/>
    </w:p>
    <w:p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8D0A60" w:rsidRPr="00B14AB8" w:rsidRDefault="00A657C3" w:rsidP="005E4232">
      <w:pPr>
        <w:pStyle w:val="GPSL2numberedclause"/>
        <w:rPr>
          <w:rFonts w:ascii="Arial" w:hAnsi="Arial"/>
        </w:rPr>
      </w:pPr>
      <w:bookmarkStart w:id="2597"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97"/>
    </w:p>
    <w:p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98" w:name="_Ref349213632"/>
    </w:p>
    <w:p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rsidR="00807B13" w:rsidRPr="00B14AB8" w:rsidRDefault="00807B13" w:rsidP="00807B13">
      <w:pPr>
        <w:pStyle w:val="GPSL3numberedclause"/>
        <w:numPr>
          <w:ilvl w:val="0"/>
          <w:numId w:val="0"/>
        </w:numPr>
        <w:ind w:left="2127"/>
        <w:rPr>
          <w:rFonts w:ascii="Arial" w:hAnsi="Arial"/>
        </w:rPr>
      </w:pPr>
    </w:p>
    <w:bookmarkEnd w:id="2598"/>
    <w:p w:rsidR="00E13960" w:rsidRPr="00B14AB8" w:rsidRDefault="00A657C3" w:rsidP="00036474">
      <w:pPr>
        <w:pStyle w:val="GPSL1SCHEDULEHeading"/>
        <w:rPr>
          <w:rFonts w:ascii="Arial" w:hAnsi="Arial"/>
        </w:rPr>
      </w:pPr>
      <w:r w:rsidRPr="00B14AB8">
        <w:rPr>
          <w:rFonts w:ascii="Arial" w:hAnsi="Arial"/>
        </w:rPr>
        <w:t>IMPLEMENTATION</w:t>
      </w:r>
    </w:p>
    <w:p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rsidR="00E13960" w:rsidRPr="00B14AB8" w:rsidRDefault="00A657C3" w:rsidP="00036474">
      <w:pPr>
        <w:pStyle w:val="GPSL1SCHEDULEHeading"/>
        <w:rPr>
          <w:rFonts w:ascii="Arial" w:hAnsi="Arial"/>
        </w:rPr>
      </w:pPr>
      <w:r w:rsidRPr="00B14AB8">
        <w:rPr>
          <w:rFonts w:ascii="Arial" w:hAnsi="Arial"/>
        </w:rPr>
        <w:t>ALTERNATIVE CLAUSES</w:t>
      </w:r>
      <w:bookmarkStart w:id="2599" w:name="_Ref346016545"/>
    </w:p>
    <w:p w:rsidR="008D0A60" w:rsidRPr="00B14AB8" w:rsidRDefault="00A657C3" w:rsidP="00AC1DE2">
      <w:pPr>
        <w:pStyle w:val="GPSL2numberedclause"/>
        <w:rPr>
          <w:rFonts w:ascii="Arial" w:hAnsi="Arial"/>
        </w:rPr>
      </w:pPr>
      <w:bookmarkStart w:id="2600" w:name="_Ref349213545"/>
      <w:r w:rsidRPr="00B14AB8">
        <w:rPr>
          <w:rFonts w:ascii="Arial" w:hAnsi="Arial"/>
        </w:rPr>
        <w:t>SCOTS LAW</w:t>
      </w:r>
      <w:bookmarkEnd w:id="2599"/>
      <w:bookmarkEnd w:id="2600"/>
    </w:p>
    <w:p w:rsidR="008D0A60" w:rsidRPr="00B14AB8" w:rsidRDefault="00A657C3" w:rsidP="00AC1DE2">
      <w:pPr>
        <w:pStyle w:val="GPSL3numberedclause"/>
        <w:rPr>
          <w:rFonts w:ascii="Arial" w:hAnsi="Arial"/>
        </w:rPr>
      </w:pPr>
      <w:bookmarkStart w:id="2601"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01"/>
    </w:p>
    <w:p w:rsidR="008D0A60" w:rsidRPr="00B14AB8" w:rsidRDefault="004A21E5" w:rsidP="00AC1DE2">
      <w:pPr>
        <w:pStyle w:val="GPSL4numberedclause"/>
        <w:rPr>
          <w:rFonts w:ascii="Arial" w:hAnsi="Arial"/>
          <w:szCs w:val="22"/>
        </w:rPr>
      </w:pPr>
      <w:bookmarkStart w:id="2602"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02"/>
    </w:p>
    <w:p w:rsidR="00E13960" w:rsidRPr="00B14AB8" w:rsidRDefault="00371AD5" w:rsidP="00AC1DE2">
      <w:pPr>
        <w:pStyle w:val="GPSL4numberedclause"/>
        <w:rPr>
          <w:rFonts w:ascii="Arial" w:hAnsi="Arial"/>
          <w:szCs w:val="22"/>
        </w:rPr>
      </w:pPr>
      <w:bookmarkStart w:id="2603" w:name="_Ref346016561"/>
      <w:bookmarkStart w:id="2604"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rsidR="008D0A60" w:rsidRPr="00B14AB8" w:rsidRDefault="00A657C3" w:rsidP="00AC1DE2">
      <w:pPr>
        <w:pStyle w:val="GPSL2numberedclause"/>
        <w:rPr>
          <w:rFonts w:ascii="Arial" w:hAnsi="Arial"/>
        </w:rPr>
      </w:pPr>
      <w:bookmarkStart w:id="2605" w:name="_Ref365907625"/>
      <w:r w:rsidRPr="00B14AB8">
        <w:rPr>
          <w:rFonts w:ascii="Arial" w:hAnsi="Arial"/>
        </w:rPr>
        <w:lastRenderedPageBreak/>
        <w:t>NORTHERN IRELAND LAW</w:t>
      </w:r>
      <w:bookmarkEnd w:id="2603"/>
      <w:bookmarkEnd w:id="2604"/>
      <w:bookmarkEnd w:id="2605"/>
    </w:p>
    <w:p w:rsidR="008D0A60" w:rsidRPr="00B14AB8" w:rsidRDefault="004A21E5" w:rsidP="00AC1DE2">
      <w:pPr>
        <w:pStyle w:val="GPSL3numberedclause"/>
        <w:rPr>
          <w:rFonts w:ascii="Arial" w:hAnsi="Arial"/>
        </w:rPr>
      </w:pPr>
      <w:bookmarkStart w:id="2606"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06"/>
    </w:p>
    <w:p w:rsidR="008D0A60" w:rsidRPr="00B14AB8" w:rsidRDefault="004A21E5" w:rsidP="00AC1DE2">
      <w:pPr>
        <w:pStyle w:val="GPSL3numberedclause"/>
        <w:rPr>
          <w:rFonts w:ascii="Arial" w:hAnsi="Arial"/>
        </w:rPr>
      </w:pPr>
      <w:r w:rsidRPr="00B14AB8">
        <w:rPr>
          <w:rFonts w:ascii="Arial" w:hAnsi="Arial"/>
        </w:rPr>
        <w:t>Insolvency Event</w:t>
      </w:r>
    </w:p>
    <w:p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rsidR="008D0A60" w:rsidRPr="00B14AB8" w:rsidRDefault="00A657C3" w:rsidP="00AC1DE2">
      <w:pPr>
        <w:pStyle w:val="GPSL2numberedclause"/>
        <w:rPr>
          <w:rFonts w:ascii="Arial" w:hAnsi="Arial"/>
        </w:rPr>
      </w:pPr>
      <w:bookmarkStart w:id="2607" w:name="_Ref346019286"/>
      <w:bookmarkStart w:id="2608" w:name="_Ref349213576"/>
      <w:r w:rsidRPr="00B14AB8">
        <w:rPr>
          <w:rFonts w:ascii="Arial" w:hAnsi="Arial"/>
        </w:rPr>
        <w:t>NON-CROWN BODIES</w:t>
      </w:r>
      <w:bookmarkEnd w:id="2607"/>
      <w:bookmarkEnd w:id="2608"/>
    </w:p>
    <w:p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rsidR="008D0A60" w:rsidRPr="00B14AB8" w:rsidRDefault="00A657C3" w:rsidP="00AC1DE2">
      <w:pPr>
        <w:pStyle w:val="GPSL2numberedclause"/>
        <w:rPr>
          <w:rFonts w:ascii="Arial" w:hAnsi="Arial"/>
        </w:rPr>
      </w:pPr>
      <w:bookmarkStart w:id="2609" w:name="_Ref346019291"/>
      <w:bookmarkStart w:id="2610" w:name="_Ref349213584"/>
      <w:r w:rsidRPr="00B14AB8">
        <w:rPr>
          <w:rFonts w:ascii="Arial" w:hAnsi="Arial"/>
        </w:rPr>
        <w:t xml:space="preserve">NON-FOIA </w:t>
      </w:r>
      <w:bookmarkEnd w:id="2609"/>
      <w:r w:rsidRPr="00B14AB8">
        <w:rPr>
          <w:rFonts w:ascii="Arial" w:hAnsi="Arial"/>
        </w:rPr>
        <w:t>PUBLIC BODIES</w:t>
      </w:r>
      <w:bookmarkEnd w:id="2610"/>
    </w:p>
    <w:p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rsidR="00E13960" w:rsidRPr="00B14AB8" w:rsidRDefault="00863962" w:rsidP="005E4232">
      <w:pPr>
        <w:pStyle w:val="GPSL2numberedclause"/>
        <w:rPr>
          <w:rFonts w:ascii="Arial" w:hAnsi="Arial"/>
        </w:rPr>
      </w:pPr>
      <w:bookmarkStart w:id="2611" w:name="_Ref379453162"/>
      <w:r w:rsidRPr="00B14AB8">
        <w:rPr>
          <w:rFonts w:ascii="Arial" w:hAnsi="Arial"/>
        </w:rPr>
        <w:t>FINANCIAL LIMITS</w:t>
      </w:r>
      <w:bookmarkEnd w:id="2611"/>
      <w:r w:rsidRPr="00B14AB8">
        <w:rPr>
          <w:rFonts w:ascii="Arial" w:hAnsi="Arial"/>
        </w:rPr>
        <w:t xml:space="preserve"> </w:t>
      </w:r>
    </w:p>
    <w:p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rsidR="000C23CE" w:rsidRPr="00B14AB8" w:rsidRDefault="000C23CE" w:rsidP="00AC1DE2">
      <w:pPr>
        <w:pStyle w:val="GPSL2Indent"/>
        <w:rPr>
          <w:rFonts w:ascii="Arial" w:hAnsi="Arial"/>
        </w:rPr>
      </w:pPr>
      <w:r w:rsidRPr="00B14AB8">
        <w:rPr>
          <w:rFonts w:ascii="Arial" w:hAnsi="Arial"/>
        </w:rPr>
        <w:tab/>
      </w:r>
      <w:r w:rsidR="00863962" w:rsidRPr="00B14AB8">
        <w:rPr>
          <w:rFonts w:ascii="Arial" w:hAnsi="Arial"/>
          <w:highlight w:val="yellow"/>
        </w:rPr>
        <w:t xml:space="preserve">[enter </w:t>
      </w:r>
      <w:r w:rsidRPr="00B14AB8">
        <w:rPr>
          <w:rFonts w:ascii="Arial" w:hAnsi="Arial"/>
          <w:highlight w:val="yellow"/>
        </w:rPr>
        <w:t xml:space="preserve">monetary </w:t>
      </w:r>
      <w:r w:rsidR="00863962" w:rsidRPr="00B14AB8">
        <w:rPr>
          <w:rFonts w:ascii="Arial" w:hAnsi="Arial"/>
          <w:highlight w:val="yellow"/>
        </w:rPr>
        <w:t>amount in words] [£ X]</w:t>
      </w:r>
    </w:p>
    <w:p w:rsidR="000C23CE" w:rsidRPr="00B14AB8" w:rsidRDefault="000C23CE" w:rsidP="00AC1DE2">
      <w:pPr>
        <w:pStyle w:val="GPSL2Indent"/>
        <w:rPr>
          <w:rFonts w:ascii="Arial" w:hAnsi="Arial"/>
        </w:rPr>
      </w:pPr>
      <w:r w:rsidRPr="00B14AB8">
        <w:rPr>
          <w:rFonts w:ascii="Arial" w:hAnsi="Arial"/>
        </w:rPr>
        <w:tab/>
      </w:r>
      <w:r w:rsidR="00BB70AA" w:rsidRPr="00B14AB8">
        <w:rPr>
          <w:rFonts w:ascii="Arial" w:hAnsi="Arial"/>
          <w:highlight w:val="yellow"/>
        </w:rPr>
        <w:t>[enter percentage</w:t>
      </w:r>
      <w:r w:rsidR="00863962" w:rsidRPr="00B14AB8">
        <w:rPr>
          <w:rFonts w:ascii="Arial" w:hAnsi="Arial"/>
          <w:highlight w:val="yellow"/>
        </w:rPr>
        <w:t xml:space="preserve"> in words] [£ X]</w:t>
      </w:r>
    </w:p>
    <w:p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_Ref379451180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monetary amount in words] [£ X]</w:t>
      </w:r>
    </w:p>
    <w:p w:rsidR="000C23CE" w:rsidRPr="00B14AB8" w:rsidRDefault="000C23CE" w:rsidP="00AC1DE2">
      <w:pPr>
        <w:pStyle w:val="GPSL2Indent"/>
        <w:rPr>
          <w:rFonts w:ascii="Arial" w:hAnsi="Arial"/>
        </w:rPr>
      </w:pPr>
      <w:r w:rsidRPr="00B14AB8">
        <w:rPr>
          <w:rFonts w:ascii="Arial" w:hAnsi="Arial"/>
        </w:rPr>
        <w:tab/>
      </w:r>
      <w:r w:rsidR="00BB70AA" w:rsidRPr="00B14AB8">
        <w:rPr>
          <w:rFonts w:ascii="Arial" w:hAnsi="Arial"/>
          <w:highlight w:val="yellow"/>
        </w:rPr>
        <w:t>[enter percentage</w:t>
      </w:r>
      <w:r w:rsidRPr="00B14AB8">
        <w:rPr>
          <w:rFonts w:ascii="Arial" w:hAnsi="Arial"/>
          <w:highlight w:val="yellow"/>
        </w:rPr>
        <w:t xml:space="preserve"> in words] [£ X]</w:t>
      </w:r>
    </w:p>
    <w:p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_Ref379451226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monetary amount in words] [£ X]</w:t>
      </w:r>
    </w:p>
    <w:p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percentage in words] [£ X]</w:t>
      </w:r>
    </w:p>
    <w:p w:rsidR="008D0A60" w:rsidRPr="00B14AB8" w:rsidRDefault="00A657C3" w:rsidP="00036474">
      <w:pPr>
        <w:pStyle w:val="GPSL1SCHEDULEHeading"/>
        <w:rPr>
          <w:rFonts w:ascii="Arial" w:hAnsi="Arial"/>
        </w:rPr>
      </w:pPr>
      <w:bookmarkStart w:id="2612" w:name="_Ref349213591"/>
      <w:r w:rsidRPr="00B14AB8">
        <w:rPr>
          <w:rFonts w:ascii="Arial" w:hAnsi="Arial"/>
        </w:rPr>
        <w:t>ADDITIONAL CLAUSES: GENERAL</w:t>
      </w:r>
      <w:bookmarkEnd w:id="2612"/>
      <w:r w:rsidRPr="00B14AB8">
        <w:rPr>
          <w:rFonts w:ascii="Arial" w:hAnsi="Arial"/>
        </w:rPr>
        <w:t xml:space="preserve"> </w:t>
      </w:r>
    </w:p>
    <w:p w:rsidR="00EE3499" w:rsidRPr="00B14AB8" w:rsidRDefault="00EE3499" w:rsidP="005E4232">
      <w:pPr>
        <w:pStyle w:val="GPSL2numberedclause"/>
        <w:rPr>
          <w:rFonts w:ascii="Arial" w:hAnsi="Arial"/>
        </w:rPr>
      </w:pPr>
      <w:bookmarkStart w:id="2613" w:name="_Ref379372521"/>
      <w:r w:rsidRPr="00B14AB8">
        <w:rPr>
          <w:rFonts w:ascii="Arial" w:hAnsi="Arial"/>
        </w:rPr>
        <w:t>SECURITY MEASURES</w:t>
      </w:r>
      <w:bookmarkEnd w:id="2613"/>
    </w:p>
    <w:p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rsidR="00E13960" w:rsidRPr="00B14AB8" w:rsidRDefault="00A657C3" w:rsidP="00AC1DE2">
      <w:pPr>
        <w:pStyle w:val="GPSL3numberedclause"/>
        <w:rPr>
          <w:rFonts w:ascii="Arial" w:hAnsi="Arial"/>
        </w:rPr>
      </w:pPr>
      <w:r w:rsidRPr="00B14AB8">
        <w:rPr>
          <w:rFonts w:ascii="Arial" w:hAnsi="Arial"/>
        </w:rPr>
        <w:t xml:space="preserve">The following new Clause </w:t>
      </w:r>
      <w:r w:rsidR="004A21E5" w:rsidRPr="00B14AB8">
        <w:rPr>
          <w:rFonts w:ascii="Arial" w:hAnsi="Arial"/>
          <w:highlight w:val="yellow"/>
        </w:rPr>
        <w:t>[5</w:t>
      </w:r>
      <w:r w:rsidR="00DD66D9" w:rsidRPr="00B14AB8">
        <w:rPr>
          <w:rFonts w:ascii="Arial" w:hAnsi="Arial"/>
          <w:highlight w:val="yellow"/>
        </w:rPr>
        <w:t>8</w:t>
      </w:r>
      <w:r w:rsidR="004A21E5" w:rsidRPr="00B14AB8">
        <w:rPr>
          <w:rFonts w:ascii="Arial" w:hAnsi="Arial"/>
          <w:highlight w:val="yellow"/>
        </w:rPr>
        <w:t>]</w:t>
      </w:r>
      <w:r w:rsidRPr="00B14AB8">
        <w:rPr>
          <w:rFonts w:ascii="Arial" w:hAnsi="Arial"/>
        </w:rPr>
        <w:t xml:space="preserve"> shall apply:</w:t>
      </w:r>
    </w:p>
    <w:p w:rsidR="00A657C3" w:rsidRPr="00B14AB8" w:rsidRDefault="00D64EF6" w:rsidP="006D4176">
      <w:pPr>
        <w:numPr>
          <w:ilvl w:val="0"/>
          <w:numId w:val="7"/>
        </w:numPr>
        <w:ind w:hanging="851"/>
        <w:rPr>
          <w:b/>
        </w:rPr>
      </w:pPr>
      <w:r w:rsidRPr="00B14AB8" w:rsidDel="00D64EF6">
        <w:rPr>
          <w:highlight w:val="yellow"/>
        </w:rPr>
        <w:t xml:space="preserve"> </w:t>
      </w:r>
      <w:bookmarkStart w:id="2614" w:name="_Ref346028624"/>
      <w:bookmarkStart w:id="2615" w:name="_Ref350849364"/>
      <w:r w:rsidR="00A657C3" w:rsidRPr="00B14AB8">
        <w:rPr>
          <w:b/>
          <w:highlight w:val="yellow"/>
        </w:rPr>
        <w:t>[SECURITY MEASURES</w:t>
      </w:r>
      <w:bookmarkEnd w:id="2614"/>
      <w:r w:rsidR="00A657C3" w:rsidRPr="00B14AB8">
        <w:rPr>
          <w:b/>
          <w:highlight w:val="yellow"/>
        </w:rPr>
        <w:t>]</w:t>
      </w:r>
      <w:bookmarkEnd w:id="2615"/>
      <w:r w:rsidR="00A657C3" w:rsidRPr="00B14AB8">
        <w:rPr>
          <w:b/>
        </w:rPr>
        <w:tab/>
      </w:r>
    </w:p>
    <w:p w:rsidR="00A657C3" w:rsidRPr="00B14AB8" w:rsidRDefault="00A657C3" w:rsidP="006D4176">
      <w:pPr>
        <w:numPr>
          <w:ilvl w:val="1"/>
          <w:numId w:val="7"/>
        </w:numPr>
      </w:pPr>
      <w:bookmarkStart w:id="2616"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17" w:name="_Ref346028461"/>
      <w:bookmarkEnd w:id="2616"/>
    </w:p>
    <w:p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618" w:name="_Ref346028466"/>
      <w:bookmarkEnd w:id="2617"/>
    </w:p>
    <w:p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19" w:name="_Ref346028471"/>
      <w:bookmarkEnd w:id="2618"/>
    </w:p>
    <w:p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619"/>
    </w:p>
    <w:p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rsidR="00A657C3" w:rsidRPr="00B14AB8" w:rsidRDefault="00A657C3" w:rsidP="006D4176">
      <w:pPr>
        <w:numPr>
          <w:ilvl w:val="1"/>
          <w:numId w:val="7"/>
        </w:numPr>
      </w:pPr>
      <w:bookmarkStart w:id="2620"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20"/>
    </w:p>
    <w:p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621" w:name="_Ref346028607"/>
      <w:r w:rsidRPr="00B14AB8">
        <w:t>blished or otherwise circulated;</w:t>
      </w:r>
    </w:p>
    <w:p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21"/>
    </w:p>
    <w:p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rsidR="00A657C3" w:rsidRPr="00B14AB8" w:rsidRDefault="00A657C3" w:rsidP="006D4176">
      <w:pPr>
        <w:numPr>
          <w:ilvl w:val="1"/>
          <w:numId w:val="7"/>
        </w:numPr>
      </w:pPr>
      <w:bookmarkStart w:id="2622"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22"/>
    </w:p>
    <w:p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rsidR="00A657C3" w:rsidRPr="00B14AB8" w:rsidRDefault="00A657C3" w:rsidP="006D4176">
      <w:pPr>
        <w:numPr>
          <w:ilvl w:val="1"/>
          <w:numId w:val="7"/>
        </w:numPr>
      </w:pPr>
      <w:bookmarkStart w:id="2623" w:name="_Ref346029110"/>
      <w:r w:rsidRPr="00B14AB8">
        <w:t>If the Customer shall consider that any of the following events has occurred:</w:t>
      </w:r>
      <w:bookmarkStart w:id="2624" w:name="_Ref346029231"/>
      <w:bookmarkEnd w:id="2623"/>
    </w:p>
    <w:p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25" w:name="_Ref346029237"/>
      <w:bookmarkEnd w:id="2624"/>
    </w:p>
    <w:p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26" w:name="_Ref346029180"/>
      <w:bookmarkEnd w:id="2625"/>
    </w:p>
    <w:p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26"/>
      <w:r w:rsidRPr="00B14AB8">
        <w:t>;</w:t>
      </w:r>
    </w:p>
    <w:p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rsidR="00A657C3" w:rsidRPr="00B14AB8" w:rsidRDefault="00A657C3" w:rsidP="006D4176">
      <w:pPr>
        <w:numPr>
          <w:ilvl w:val="1"/>
          <w:numId w:val="7"/>
        </w:numPr>
      </w:pPr>
      <w:bookmarkStart w:id="2627"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27"/>
    </w:p>
    <w:p w:rsidR="00A657C3" w:rsidRPr="00B14AB8" w:rsidRDefault="00A657C3" w:rsidP="006D4176">
      <w:pPr>
        <w:numPr>
          <w:ilvl w:val="1"/>
          <w:numId w:val="7"/>
        </w:numPr>
      </w:pPr>
      <w:r w:rsidRPr="00B14AB8">
        <w:t>Supplier’s notice</w:t>
      </w:r>
    </w:p>
    <w:p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rsidR="00A657C3" w:rsidRPr="00B14AB8" w:rsidRDefault="00A657C3" w:rsidP="006D4176">
      <w:pPr>
        <w:numPr>
          <w:ilvl w:val="1"/>
          <w:numId w:val="7"/>
        </w:numPr>
      </w:pPr>
      <w:r w:rsidRPr="00B14AB8">
        <w:t>Matters pursuant to termination</w:t>
      </w:r>
    </w:p>
    <w:p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rsidR="00A657C3" w:rsidRPr="00B14AB8" w:rsidRDefault="00A657C3" w:rsidP="00A657C3">
      <w:pPr>
        <w:ind w:left="2694"/>
      </w:pPr>
      <w:r w:rsidRPr="00B14AB8">
        <w:t>the respective rights and obligations of the Supplier and the Customer shall be terminated in accordance with the following provisions:</w:t>
      </w:r>
    </w:p>
    <w:p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rsidR="00E13960" w:rsidRPr="00B14AB8" w:rsidRDefault="000F38D2" w:rsidP="00036474">
      <w:pPr>
        <w:pStyle w:val="GPSL1SCHEDULEHeading"/>
        <w:rPr>
          <w:rFonts w:ascii="Arial" w:hAnsi="Arial"/>
        </w:rPr>
      </w:pPr>
      <w:bookmarkStart w:id="2628" w:name="_Ref349213604"/>
      <w:r w:rsidRPr="00B14AB8">
        <w:rPr>
          <w:rFonts w:ascii="Arial" w:hAnsi="Arial"/>
        </w:rPr>
        <w:t>NHS ADDITIONAL CLAUSES</w:t>
      </w:r>
    </w:p>
    <w:p w:rsidR="008D0A60" w:rsidRPr="00B14AB8" w:rsidRDefault="000F38D2" w:rsidP="005E4232">
      <w:pPr>
        <w:pStyle w:val="GPSL2numberedclause"/>
        <w:rPr>
          <w:rFonts w:ascii="Arial" w:hAnsi="Arial"/>
        </w:rPr>
      </w:pPr>
      <w:bookmarkStart w:id="2629"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29"/>
    </w:p>
    <w:p w:rsidR="008D0A60" w:rsidRPr="00A66334" w:rsidRDefault="00D64EF6" w:rsidP="006D4176">
      <w:pPr>
        <w:numPr>
          <w:ilvl w:val="0"/>
          <w:numId w:val="7"/>
        </w:numPr>
        <w:rPr>
          <w:b/>
        </w:rPr>
      </w:pPr>
      <w:r w:rsidRPr="00A66334" w:rsidDel="00D64EF6">
        <w:t xml:space="preserve"> </w:t>
      </w:r>
      <w:r w:rsidR="000F38D2" w:rsidRPr="00A66334">
        <w:rPr>
          <w:b/>
        </w:rPr>
        <w:t>[CODING REQUIREMENTS]</w:t>
      </w:r>
    </w:p>
    <w:p w:rsidR="008D0A60" w:rsidRPr="00B14AB8" w:rsidRDefault="000F38D2" w:rsidP="006D4176">
      <w:pPr>
        <w:numPr>
          <w:ilvl w:val="1"/>
          <w:numId w:val="7"/>
        </w:numPr>
      </w:pPr>
      <w:bookmarkStart w:id="2630"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30"/>
      <w:r w:rsidRPr="00B14AB8">
        <w:t xml:space="preserve"> </w:t>
      </w:r>
    </w:p>
    <w:p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rsidR="008D0A60" w:rsidRPr="00B14AB8" w:rsidRDefault="000F38D2" w:rsidP="006D4176">
      <w:pPr>
        <w:numPr>
          <w:ilvl w:val="1"/>
          <w:numId w:val="7"/>
        </w:numPr>
      </w:pPr>
      <w:bookmarkStart w:id="2631" w:name="_Ref377578757"/>
      <w:r w:rsidRPr="00B14AB8">
        <w:lastRenderedPageBreak/>
        <w:t xml:space="preserve">Where it is not practical for whatever reason for the Supplier to comply with its obligations </w:t>
      </w:r>
      <w:bookmarkEnd w:id="2631"/>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rsidR="008D0A60" w:rsidRPr="00B14AB8" w:rsidRDefault="00A657C3" w:rsidP="00036474">
      <w:pPr>
        <w:pStyle w:val="GPSL1SCHEDULEHeading"/>
        <w:rPr>
          <w:rFonts w:ascii="Arial" w:hAnsi="Arial"/>
        </w:rPr>
      </w:pPr>
      <w:bookmarkStart w:id="2632" w:name="_Toc379805469"/>
      <w:bookmarkStart w:id="2633" w:name="_Toc379807263"/>
      <w:bookmarkStart w:id="2634" w:name="_Toc379805470"/>
      <w:bookmarkStart w:id="2635" w:name="_Toc379807264"/>
      <w:bookmarkStart w:id="2636" w:name="_Ref379372894"/>
      <w:bookmarkEnd w:id="2632"/>
      <w:bookmarkEnd w:id="2633"/>
      <w:bookmarkEnd w:id="2634"/>
      <w:bookmarkEnd w:id="2635"/>
      <w:r w:rsidRPr="00B14AB8">
        <w:rPr>
          <w:rFonts w:ascii="Arial" w:hAnsi="Arial"/>
        </w:rPr>
        <w:t>MOD ADDITIONAL CLAUSES</w:t>
      </w:r>
      <w:bookmarkEnd w:id="2628"/>
      <w:bookmarkEnd w:id="2636"/>
    </w:p>
    <w:p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37" w:name="_Ref346034671"/>
    </w:p>
    <w:p w:rsidR="008D0A60" w:rsidRPr="00A66334" w:rsidRDefault="00A657C3" w:rsidP="006D4176">
      <w:pPr>
        <w:numPr>
          <w:ilvl w:val="0"/>
          <w:numId w:val="18"/>
        </w:numPr>
        <w:rPr>
          <w:b/>
        </w:rPr>
      </w:pPr>
      <w:r w:rsidRPr="00A66334">
        <w:rPr>
          <w:b/>
        </w:rPr>
        <w:t>[ACCESS TO MOD SITES</w:t>
      </w:r>
      <w:bookmarkEnd w:id="2637"/>
      <w:r w:rsidRPr="00A66334">
        <w:rPr>
          <w:b/>
        </w:rPr>
        <w:t>]</w:t>
      </w:r>
    </w:p>
    <w:p w:rsidR="008D0A60" w:rsidRPr="00B14AB8" w:rsidRDefault="00A657C3" w:rsidP="006D4176">
      <w:pPr>
        <w:numPr>
          <w:ilvl w:val="1"/>
          <w:numId w:val="18"/>
        </w:numPr>
      </w:pPr>
      <w:r w:rsidRPr="00B14AB8">
        <w:t>In th</w:t>
      </w:r>
      <w:r w:rsidR="00DD66D9" w:rsidRPr="00B14AB8">
        <w:t>is Clause 60</w:t>
      </w:r>
      <w:r w:rsidRPr="00B14AB8">
        <w:t>:</w:t>
      </w:r>
    </w:p>
    <w:p w:rsidR="008D0A60" w:rsidRPr="00B14AB8" w:rsidRDefault="00A657C3" w:rsidP="006D4176">
      <w:pPr>
        <w:numPr>
          <w:ilvl w:val="2"/>
          <w:numId w:val="18"/>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Pr="00B14AB8" w:rsidRDefault="00A657C3" w:rsidP="006D4176">
      <w:pPr>
        <w:numPr>
          <w:ilvl w:val="2"/>
          <w:numId w:val="18"/>
        </w:numPr>
      </w:pPr>
      <w:r w:rsidRPr="00B14AB8">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rsidR="00A657C3" w:rsidRPr="00B14AB8" w:rsidRDefault="00A657C3" w:rsidP="00AB3E0D">
      <w:pPr>
        <w:ind w:left="709"/>
        <w:rPr>
          <w:b/>
        </w:rPr>
      </w:pPr>
      <w:r w:rsidRPr="00B14AB8">
        <w:rPr>
          <w:b/>
        </w:rPr>
        <w:t xml:space="preserve">The following MOD DEFCONs and DEFFORMs form part of this Call Off Contract: </w:t>
      </w:r>
    </w:p>
    <w:p w:rsidR="00A657C3" w:rsidRPr="00B14AB8" w:rsidRDefault="00A657C3" w:rsidP="00A657C3">
      <w:pPr>
        <w:pStyle w:val="ColorfulList-Accent11"/>
        <w:ind w:left="851"/>
      </w:pPr>
      <w:r w:rsidRPr="00B14AB8">
        <w:t>DEFCONs</w:t>
      </w:r>
    </w:p>
    <w:p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B14AB8" w:rsidTr="00A657C3">
        <w:tc>
          <w:tcPr>
            <w:tcW w:w="296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lastRenderedPageBreak/>
              <w:t>DEFCON No</w:t>
            </w:r>
          </w:p>
          <w:p w:rsidR="00A657C3" w:rsidRPr="00B14AB8" w:rsidRDefault="00A657C3" w:rsidP="00A657C3">
            <w:pPr>
              <w:pStyle w:val="ColorfulList-Accent11"/>
            </w:pPr>
          </w:p>
        </w:tc>
        <w:tc>
          <w:tcPr>
            <w:tcW w:w="295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lastRenderedPageBreak/>
              <w:t>Version</w:t>
            </w:r>
          </w:p>
        </w:tc>
        <w:tc>
          <w:tcPr>
            <w:tcW w:w="2973"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lastRenderedPageBreak/>
              <w:t>Description</w:t>
            </w:r>
          </w:p>
        </w:tc>
      </w:tr>
      <w:tr w:rsidR="00A657C3" w:rsidRPr="00B14AB8" w:rsidTr="00A657C3">
        <w:tc>
          <w:tcPr>
            <w:tcW w:w="2961" w:type="dxa"/>
          </w:tcPr>
          <w:p w:rsidR="00A657C3" w:rsidRPr="00B14AB8" w:rsidRDefault="00027D59" w:rsidP="00A657C3">
            <w:pPr>
              <w:pStyle w:val="ColorfulList-Accent11"/>
            </w:pPr>
            <w:r w:rsidRPr="00B14AB8">
              <w:lastRenderedPageBreak/>
              <w:t>DEFCON 5J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Unique identifiers</w:t>
            </w:r>
          </w:p>
        </w:tc>
      </w:tr>
      <w:tr w:rsidR="00A657C3" w:rsidRPr="00B14AB8" w:rsidTr="00A657C3">
        <w:tc>
          <w:tcPr>
            <w:tcW w:w="2961" w:type="dxa"/>
          </w:tcPr>
          <w:p w:rsidR="00A657C3" w:rsidRPr="00B14AB8" w:rsidRDefault="00027D59" w:rsidP="00A657C3">
            <w:pPr>
              <w:pStyle w:val="ColorfulList-Accent11"/>
            </w:pPr>
            <w:r w:rsidRPr="00B14AB8">
              <w:t>DEFCON 35</w:t>
            </w:r>
          </w:p>
        </w:tc>
        <w:tc>
          <w:tcPr>
            <w:tcW w:w="2951" w:type="dxa"/>
          </w:tcPr>
          <w:p w:rsidR="00A657C3" w:rsidRPr="00B14AB8" w:rsidRDefault="00027D59" w:rsidP="00A657C3">
            <w:pPr>
              <w:pStyle w:val="ColorfulList-Accent11"/>
            </w:pPr>
            <w:r w:rsidRPr="00B14AB8">
              <w:t>Edn 10/04</w:t>
            </w:r>
          </w:p>
        </w:tc>
        <w:tc>
          <w:tcPr>
            <w:tcW w:w="2973" w:type="dxa"/>
          </w:tcPr>
          <w:p w:rsidR="00A657C3" w:rsidRPr="00B14AB8" w:rsidRDefault="00027D59" w:rsidP="00A657C3">
            <w:pPr>
              <w:pStyle w:val="ColorfulList-Accent11"/>
            </w:pPr>
            <w:r w:rsidRPr="00B14AB8">
              <w:t>Progress Payments</w:t>
            </w:r>
          </w:p>
        </w:tc>
      </w:tr>
      <w:tr w:rsidR="00A657C3" w:rsidRPr="00B14AB8" w:rsidTr="00A657C3">
        <w:tc>
          <w:tcPr>
            <w:tcW w:w="2961" w:type="dxa"/>
          </w:tcPr>
          <w:p w:rsidR="00A657C3" w:rsidRPr="00B14AB8" w:rsidRDefault="00027D59" w:rsidP="00A657C3">
            <w:pPr>
              <w:pStyle w:val="ColorfulList-Accent11"/>
            </w:pPr>
            <w:r w:rsidRPr="00B14AB8">
              <w:t>DEFCON 76</w:t>
            </w:r>
          </w:p>
        </w:tc>
        <w:tc>
          <w:tcPr>
            <w:tcW w:w="2951" w:type="dxa"/>
          </w:tcPr>
          <w:p w:rsidR="00A657C3" w:rsidRPr="00B14AB8" w:rsidRDefault="00027D59" w:rsidP="00A657C3">
            <w:pPr>
              <w:pStyle w:val="ColorfulList-Accent11"/>
            </w:pPr>
            <w:r w:rsidRPr="00B14AB8">
              <w:t>Edn 12/06</w:t>
            </w:r>
          </w:p>
        </w:tc>
        <w:tc>
          <w:tcPr>
            <w:tcW w:w="2973" w:type="dxa"/>
          </w:tcPr>
          <w:p w:rsidR="00A657C3" w:rsidRPr="00B14AB8" w:rsidRDefault="00027D59" w:rsidP="00A657C3">
            <w:pPr>
              <w:pStyle w:val="ColorfulList-Accent11"/>
            </w:pPr>
            <w:r w:rsidRPr="00B14AB8">
              <w:t>Contractors Personnel at Government Establishments</w:t>
            </w:r>
          </w:p>
        </w:tc>
      </w:tr>
      <w:tr w:rsidR="00A657C3" w:rsidRPr="00B14AB8" w:rsidTr="00A657C3">
        <w:tc>
          <w:tcPr>
            <w:tcW w:w="2961" w:type="dxa"/>
          </w:tcPr>
          <w:p w:rsidR="00A657C3" w:rsidRPr="00B14AB8" w:rsidRDefault="00027D59" w:rsidP="00A657C3">
            <w:pPr>
              <w:pStyle w:val="ColorfulList-Accent11"/>
            </w:pPr>
            <w:r w:rsidRPr="00B14AB8">
              <w:t>DEFCON 129J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The Use of The Electronic Business Delivery Form</w:t>
            </w:r>
          </w:p>
        </w:tc>
      </w:tr>
      <w:tr w:rsidR="00A657C3" w:rsidRPr="00B14AB8" w:rsidTr="00A657C3">
        <w:tc>
          <w:tcPr>
            <w:tcW w:w="2961" w:type="dxa"/>
          </w:tcPr>
          <w:p w:rsidR="00A657C3" w:rsidRPr="00B14AB8" w:rsidRDefault="00027D59" w:rsidP="00A657C3">
            <w:pPr>
              <w:pStyle w:val="ColorfulList-Accent11"/>
            </w:pPr>
            <w:r w:rsidRPr="00B14AB8">
              <w:t>DEFCON 501</w:t>
            </w:r>
          </w:p>
        </w:tc>
        <w:tc>
          <w:tcPr>
            <w:tcW w:w="2951" w:type="dxa"/>
          </w:tcPr>
          <w:p w:rsidR="00A657C3" w:rsidRPr="00B14AB8" w:rsidRDefault="00027D59" w:rsidP="00A657C3">
            <w:pPr>
              <w:pStyle w:val="ColorfulList-Accent11"/>
            </w:pPr>
            <w:r w:rsidRPr="00B14AB8">
              <w:t>Edn 11/17</w:t>
            </w:r>
          </w:p>
        </w:tc>
        <w:tc>
          <w:tcPr>
            <w:tcW w:w="2973" w:type="dxa"/>
          </w:tcPr>
          <w:p w:rsidR="00A657C3" w:rsidRPr="00B14AB8" w:rsidRDefault="00027D59" w:rsidP="00A657C3">
            <w:pPr>
              <w:pStyle w:val="ColorfulList-Accent11"/>
            </w:pPr>
            <w:r w:rsidRPr="00B14AB8">
              <w:t>Definitions and Intrepretations</w:t>
            </w:r>
          </w:p>
        </w:tc>
      </w:tr>
      <w:tr w:rsidR="00A657C3" w:rsidRPr="00B14AB8" w:rsidTr="00A657C3">
        <w:tc>
          <w:tcPr>
            <w:tcW w:w="2961" w:type="dxa"/>
          </w:tcPr>
          <w:p w:rsidR="00A657C3" w:rsidRPr="00B14AB8" w:rsidRDefault="00027D59" w:rsidP="00A657C3">
            <w:pPr>
              <w:pStyle w:val="ColorfulList-Accent11"/>
            </w:pPr>
            <w:r w:rsidRPr="00B14AB8">
              <w:t>DEFCON 502</w:t>
            </w:r>
          </w:p>
        </w:tc>
        <w:tc>
          <w:tcPr>
            <w:tcW w:w="2951" w:type="dxa"/>
          </w:tcPr>
          <w:p w:rsidR="00A657C3" w:rsidRPr="00B14AB8" w:rsidRDefault="00027D59" w:rsidP="00A657C3">
            <w:pPr>
              <w:pStyle w:val="ColorfulList-Accent11"/>
            </w:pPr>
            <w:r w:rsidRPr="00B14AB8">
              <w:t>Edn 05/17</w:t>
            </w:r>
          </w:p>
        </w:tc>
        <w:tc>
          <w:tcPr>
            <w:tcW w:w="2973" w:type="dxa"/>
          </w:tcPr>
          <w:p w:rsidR="00A657C3" w:rsidRPr="00B14AB8" w:rsidRDefault="00027D59" w:rsidP="00A657C3">
            <w:pPr>
              <w:pStyle w:val="ColorfulList-Accent11"/>
            </w:pPr>
            <w:r w:rsidRPr="00B14AB8">
              <w:t>Specifications Changes</w:t>
            </w:r>
          </w:p>
        </w:tc>
      </w:tr>
      <w:tr w:rsidR="00A657C3" w:rsidRPr="00B14AB8" w:rsidTr="00A657C3">
        <w:tc>
          <w:tcPr>
            <w:tcW w:w="2961" w:type="dxa"/>
          </w:tcPr>
          <w:p w:rsidR="00A657C3" w:rsidRPr="00B14AB8" w:rsidRDefault="00027D59" w:rsidP="00A657C3">
            <w:pPr>
              <w:pStyle w:val="ColorfulList-Accent11"/>
            </w:pPr>
            <w:r w:rsidRPr="00B14AB8">
              <w:t>DEFCON 503</w:t>
            </w:r>
          </w:p>
        </w:tc>
        <w:tc>
          <w:tcPr>
            <w:tcW w:w="2951" w:type="dxa"/>
          </w:tcPr>
          <w:p w:rsidR="00A657C3" w:rsidRPr="00B14AB8" w:rsidRDefault="00027D59" w:rsidP="00A657C3">
            <w:pPr>
              <w:pStyle w:val="ColorfulList-Accent11"/>
            </w:pPr>
            <w:r w:rsidRPr="00B14AB8">
              <w:t>Edn 12/14</w:t>
            </w:r>
          </w:p>
        </w:tc>
        <w:tc>
          <w:tcPr>
            <w:tcW w:w="2973" w:type="dxa"/>
          </w:tcPr>
          <w:p w:rsidR="00A657C3" w:rsidRPr="00B14AB8" w:rsidRDefault="00027D59" w:rsidP="00A657C3">
            <w:pPr>
              <w:pStyle w:val="ColorfulList-Accent11"/>
            </w:pPr>
            <w:r w:rsidRPr="00B14AB8">
              <w:t>Formal Amendments to Contract</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531</w:t>
            </w:r>
          </w:p>
        </w:tc>
        <w:tc>
          <w:tcPr>
            <w:tcW w:w="2951" w:type="dxa"/>
            <w:shd w:val="clear" w:color="auto" w:fill="FFFFFF"/>
          </w:tcPr>
          <w:p w:rsidR="00027D59" w:rsidRPr="00B14AB8" w:rsidRDefault="00027D59" w:rsidP="00A657C3">
            <w:pPr>
              <w:pStyle w:val="ColorfulList-Accent11"/>
            </w:pPr>
            <w:r w:rsidRPr="00B14AB8">
              <w:t>Edn 11/14</w:t>
            </w:r>
          </w:p>
        </w:tc>
        <w:tc>
          <w:tcPr>
            <w:tcW w:w="2973" w:type="dxa"/>
            <w:shd w:val="clear" w:color="auto" w:fill="FFFFFF"/>
          </w:tcPr>
          <w:p w:rsidR="00027D59" w:rsidRPr="00B14AB8" w:rsidRDefault="00027D59" w:rsidP="00A657C3">
            <w:pPr>
              <w:pStyle w:val="ColorfulList-Accent11"/>
            </w:pPr>
            <w:r w:rsidRPr="00B14AB8">
              <w:t>Disclosure of Information</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550</w:t>
            </w:r>
          </w:p>
        </w:tc>
        <w:tc>
          <w:tcPr>
            <w:tcW w:w="2951" w:type="dxa"/>
            <w:shd w:val="clear" w:color="auto" w:fill="FFFFFF"/>
          </w:tcPr>
          <w:p w:rsidR="00027D59" w:rsidRPr="00B14AB8" w:rsidRDefault="00027D59" w:rsidP="00A657C3">
            <w:pPr>
              <w:pStyle w:val="ColorfulList-Accent11"/>
            </w:pPr>
            <w:r w:rsidRPr="00B14AB8">
              <w:t>Edn 02/14</w:t>
            </w:r>
          </w:p>
        </w:tc>
        <w:tc>
          <w:tcPr>
            <w:tcW w:w="2973" w:type="dxa"/>
            <w:shd w:val="clear" w:color="auto" w:fill="FFFFFF"/>
          </w:tcPr>
          <w:p w:rsidR="00027D59" w:rsidRPr="00B14AB8" w:rsidRDefault="00027D59" w:rsidP="00A657C3">
            <w:pPr>
              <w:pStyle w:val="ColorfulList-Accent11"/>
            </w:pPr>
            <w:r w:rsidRPr="00B14AB8">
              <w:t>Child Labour and Employment Law</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602A</w:t>
            </w:r>
          </w:p>
        </w:tc>
        <w:tc>
          <w:tcPr>
            <w:tcW w:w="2951" w:type="dxa"/>
            <w:shd w:val="clear" w:color="auto" w:fill="FFFFFF"/>
          </w:tcPr>
          <w:p w:rsidR="00027D59" w:rsidRPr="00B14AB8" w:rsidRDefault="007B7AC9" w:rsidP="00A657C3">
            <w:pPr>
              <w:pStyle w:val="ColorfulList-Accent11"/>
            </w:pPr>
            <w:r w:rsidRPr="00B14AB8">
              <w:t>Edn 12/17</w:t>
            </w:r>
          </w:p>
        </w:tc>
        <w:tc>
          <w:tcPr>
            <w:tcW w:w="2973" w:type="dxa"/>
            <w:shd w:val="clear" w:color="auto" w:fill="FFFFFF"/>
          </w:tcPr>
          <w:p w:rsidR="00027D59" w:rsidRPr="00B14AB8" w:rsidRDefault="007B7AC9" w:rsidP="00A657C3">
            <w:pPr>
              <w:pStyle w:val="ColorfulList-Accent11"/>
            </w:pPr>
            <w:r w:rsidRPr="00B14AB8">
              <w:t>Quality Assurance (with Quality Plan) Please choose 602A or 602B for relevant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602B</w:t>
            </w:r>
          </w:p>
        </w:tc>
        <w:tc>
          <w:tcPr>
            <w:tcW w:w="2951" w:type="dxa"/>
            <w:shd w:val="clear" w:color="auto" w:fill="FFFFFF"/>
          </w:tcPr>
          <w:p w:rsidR="00027D59" w:rsidRPr="00B14AB8" w:rsidRDefault="007B7AC9" w:rsidP="00A657C3">
            <w:pPr>
              <w:pStyle w:val="ColorfulList-Accent11"/>
            </w:pPr>
            <w:r w:rsidRPr="00B14AB8">
              <w:t>Edn 12/06</w:t>
            </w:r>
          </w:p>
        </w:tc>
        <w:tc>
          <w:tcPr>
            <w:tcW w:w="2973" w:type="dxa"/>
            <w:shd w:val="clear" w:color="auto" w:fill="FFFFFF"/>
          </w:tcPr>
          <w:p w:rsidR="00027D59" w:rsidRPr="00B14AB8" w:rsidRDefault="007B7AC9" w:rsidP="00A657C3">
            <w:pPr>
              <w:pStyle w:val="ColorfulList-Accent11"/>
            </w:pPr>
            <w:r w:rsidRPr="00B14AB8">
              <w:t>Quality Assurance (without Quality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647</w:t>
            </w:r>
          </w:p>
        </w:tc>
        <w:tc>
          <w:tcPr>
            <w:tcW w:w="2951" w:type="dxa"/>
            <w:shd w:val="clear" w:color="auto" w:fill="FFFFFF"/>
          </w:tcPr>
          <w:p w:rsidR="00027D59" w:rsidRPr="00B14AB8" w:rsidRDefault="007B7AC9" w:rsidP="00A657C3">
            <w:pPr>
              <w:pStyle w:val="ColorfulList-Accent11"/>
            </w:pPr>
            <w:r w:rsidRPr="00B14AB8">
              <w:t>Edn 09/13</w:t>
            </w:r>
          </w:p>
        </w:tc>
        <w:tc>
          <w:tcPr>
            <w:tcW w:w="2973" w:type="dxa"/>
            <w:shd w:val="clear" w:color="auto" w:fill="FFFFFF"/>
          </w:tcPr>
          <w:p w:rsidR="00027D59" w:rsidRPr="00B14AB8" w:rsidRDefault="007B7AC9" w:rsidP="00A657C3">
            <w:pPr>
              <w:pStyle w:val="ColorfulList-Accent11"/>
            </w:pPr>
            <w:r w:rsidRPr="00B14AB8">
              <w:t>Financial Management Information</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660</w:t>
            </w:r>
          </w:p>
        </w:tc>
        <w:tc>
          <w:tcPr>
            <w:tcW w:w="2951" w:type="dxa"/>
            <w:shd w:val="clear" w:color="auto" w:fill="FFFFFF"/>
          </w:tcPr>
          <w:p w:rsidR="007B7AC9" w:rsidRPr="00B14AB8" w:rsidRDefault="007B7AC9" w:rsidP="00A657C3">
            <w:pPr>
              <w:pStyle w:val="ColorfulList-Accent11"/>
            </w:pPr>
            <w:r w:rsidRPr="00B14AB8">
              <w:t>Edn 12/15</w:t>
            </w:r>
          </w:p>
        </w:tc>
        <w:tc>
          <w:tcPr>
            <w:tcW w:w="2973" w:type="dxa"/>
            <w:shd w:val="clear" w:color="auto" w:fill="FFFFFF"/>
          </w:tcPr>
          <w:p w:rsidR="007B7AC9" w:rsidRPr="00B14AB8" w:rsidRDefault="007B7AC9" w:rsidP="00A657C3">
            <w:pPr>
              <w:pStyle w:val="ColorfulList-Accent11"/>
            </w:pPr>
            <w:r w:rsidRPr="00B14AB8">
              <w:t xml:space="preserve">Official Sensitive Secuirty Requirements (will need security Aspect Letter if there is any sesnsitive information Project </w:t>
            </w:r>
            <w:r w:rsidRPr="00B14AB8">
              <w:lastRenderedPageBreak/>
              <w:t>team should be aware of)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lastRenderedPageBreak/>
              <w:t>DEFCON 659A</w:t>
            </w:r>
          </w:p>
        </w:tc>
        <w:tc>
          <w:tcPr>
            <w:tcW w:w="2951" w:type="dxa"/>
            <w:shd w:val="clear" w:color="auto" w:fill="FFFFFF"/>
          </w:tcPr>
          <w:p w:rsidR="007B7AC9" w:rsidRPr="00B14AB8" w:rsidRDefault="007B7AC9" w:rsidP="00A657C3">
            <w:pPr>
              <w:pStyle w:val="ColorfulList-Accent11"/>
            </w:pPr>
            <w:r w:rsidRPr="00B14AB8">
              <w:t>Edn 02/17</w:t>
            </w:r>
          </w:p>
        </w:tc>
        <w:tc>
          <w:tcPr>
            <w:tcW w:w="2973" w:type="dxa"/>
            <w:shd w:val="clear" w:color="auto" w:fill="FFFFFF"/>
          </w:tcPr>
          <w:p w:rsidR="007B7AC9" w:rsidRPr="00B14AB8" w:rsidRDefault="007B7AC9" w:rsidP="00A657C3">
            <w:pPr>
              <w:pStyle w:val="ColorfulList-Accent11"/>
            </w:pPr>
            <w:r w:rsidRPr="00B14AB8">
              <w:t>Security Measures (if contract is to bear the Government Security Classification SECRET or above)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703</w:t>
            </w:r>
          </w:p>
        </w:tc>
        <w:tc>
          <w:tcPr>
            <w:tcW w:w="2951" w:type="dxa"/>
            <w:shd w:val="clear" w:color="auto" w:fill="FFFFFF"/>
          </w:tcPr>
          <w:p w:rsidR="007B7AC9" w:rsidRPr="00B14AB8" w:rsidRDefault="007B7AC9" w:rsidP="00A657C3">
            <w:pPr>
              <w:pStyle w:val="ColorfulList-Accent11"/>
            </w:pPr>
            <w:r w:rsidRPr="00B14AB8">
              <w:t>Edn 08/13</w:t>
            </w:r>
          </w:p>
        </w:tc>
        <w:tc>
          <w:tcPr>
            <w:tcW w:w="2973" w:type="dxa"/>
            <w:shd w:val="clear" w:color="auto" w:fill="FFFFFF"/>
          </w:tcPr>
          <w:p w:rsidR="007B7AC9" w:rsidRPr="00B14AB8" w:rsidRDefault="007B7AC9" w:rsidP="00A657C3">
            <w:pPr>
              <w:pStyle w:val="ColorfulList-Accent11"/>
            </w:pPr>
            <w:r w:rsidRPr="00B14AB8">
              <w:t>Intellectual Property Rights – Vesting in the Authority</w:t>
            </w:r>
          </w:p>
        </w:tc>
      </w:tr>
    </w:tbl>
    <w:p w:rsidR="00A657C3" w:rsidRPr="00B14AB8" w:rsidRDefault="00A657C3" w:rsidP="00A657C3">
      <w:pPr>
        <w:pStyle w:val="ColorfulList-Accent11"/>
      </w:pPr>
    </w:p>
    <w:p w:rsidR="00A657C3" w:rsidRPr="00B14AB8" w:rsidRDefault="00A657C3" w:rsidP="00A657C3">
      <w:pPr>
        <w:pStyle w:val="ColorfulList-Accent11"/>
      </w:pPr>
      <w:r w:rsidRPr="00B14AB8">
        <w:t>DEFFORMs (Ministry of Defence Forms)</w:t>
      </w:r>
    </w:p>
    <w:p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B14AB8" w:rsidTr="00A657C3">
        <w:tc>
          <w:tcPr>
            <w:tcW w:w="2977"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t>DEFFORM No</w:t>
            </w:r>
          </w:p>
          <w:p w:rsidR="00A657C3" w:rsidRPr="00B14AB8" w:rsidRDefault="00A657C3" w:rsidP="00A657C3">
            <w:pPr>
              <w:pStyle w:val="ColorfulList-Accent11"/>
            </w:pPr>
          </w:p>
        </w:tc>
        <w:tc>
          <w:tcPr>
            <w:tcW w:w="2976"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Version</w:t>
            </w:r>
          </w:p>
        </w:tc>
        <w:tc>
          <w:tcPr>
            <w:tcW w:w="2900"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Description</w:t>
            </w:r>
          </w:p>
        </w:tc>
      </w:tr>
      <w:tr w:rsidR="00A657C3" w:rsidRPr="00B14AB8" w:rsidTr="00A657C3">
        <w:tc>
          <w:tcPr>
            <w:tcW w:w="2977" w:type="dxa"/>
          </w:tcPr>
          <w:p w:rsidR="00A657C3" w:rsidRPr="00B14AB8" w:rsidRDefault="007B7AC9" w:rsidP="00A657C3">
            <w:pPr>
              <w:pStyle w:val="ColorfulList-Accent11"/>
            </w:pPr>
            <w:r w:rsidRPr="00B14AB8">
              <w:t>DEFORM 94</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Confidentiality Agreement</w:t>
            </w:r>
          </w:p>
        </w:tc>
      </w:tr>
      <w:tr w:rsidR="00A657C3" w:rsidRPr="00B14AB8" w:rsidTr="00A657C3">
        <w:tc>
          <w:tcPr>
            <w:tcW w:w="2977" w:type="dxa"/>
          </w:tcPr>
          <w:p w:rsidR="00A657C3" w:rsidRPr="00B14AB8" w:rsidRDefault="007B7AC9" w:rsidP="00A657C3">
            <w:pPr>
              <w:pStyle w:val="ColorfulList-Accent11"/>
            </w:pPr>
            <w:r w:rsidRPr="00B14AB8">
              <w:t>DEFORM 111</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Annex – Addresses and Other Information</w:t>
            </w:r>
          </w:p>
        </w:tc>
      </w:tr>
      <w:tr w:rsidR="00A657C3" w:rsidRPr="00B14AB8" w:rsidTr="00A657C3">
        <w:tc>
          <w:tcPr>
            <w:tcW w:w="2977" w:type="dxa"/>
          </w:tcPr>
          <w:p w:rsidR="00A657C3" w:rsidRPr="00B14AB8" w:rsidRDefault="007B7AC9" w:rsidP="00A657C3">
            <w:pPr>
              <w:pStyle w:val="ColorfulList-Accent11"/>
            </w:pPr>
            <w:r w:rsidRPr="00B14AB8">
              <w:t>AQAP 2120</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NATO Quality Assurance requirements for Production</w:t>
            </w:r>
          </w:p>
        </w:tc>
      </w:tr>
      <w:tr w:rsidR="00A657C3" w:rsidRPr="00B14AB8" w:rsidTr="00A657C3">
        <w:tc>
          <w:tcPr>
            <w:tcW w:w="2977" w:type="dxa"/>
          </w:tcPr>
          <w:p w:rsidR="00A657C3" w:rsidRPr="00B14AB8" w:rsidRDefault="00A657C3" w:rsidP="00A657C3">
            <w:pPr>
              <w:pStyle w:val="ColorfulList-Accent11"/>
            </w:pPr>
          </w:p>
        </w:tc>
        <w:tc>
          <w:tcPr>
            <w:tcW w:w="2976" w:type="dxa"/>
          </w:tcPr>
          <w:p w:rsidR="00A657C3" w:rsidRPr="00B14AB8" w:rsidRDefault="00A657C3" w:rsidP="00A657C3">
            <w:pPr>
              <w:pStyle w:val="ColorfulList-Accent11"/>
            </w:pPr>
          </w:p>
        </w:tc>
        <w:tc>
          <w:tcPr>
            <w:tcW w:w="2900" w:type="dxa"/>
          </w:tcPr>
          <w:p w:rsidR="00A657C3" w:rsidRPr="00B14AB8" w:rsidRDefault="00A657C3" w:rsidP="00A657C3">
            <w:pPr>
              <w:pStyle w:val="ColorfulList-Accent11"/>
            </w:pPr>
          </w:p>
        </w:tc>
      </w:tr>
    </w:tbl>
    <w:p w:rsidR="00BF6989" w:rsidRPr="00A66334" w:rsidRDefault="00D64EF6" w:rsidP="00AE30FB">
      <w:pPr>
        <w:pStyle w:val="GPSL1Guidance"/>
        <w:ind w:left="0"/>
      </w:pPr>
      <w:r w:rsidRPr="00A66334" w:rsidDel="00D64EF6">
        <w:t xml:space="preserve"> </w:t>
      </w:r>
      <w:r w:rsidR="00A657C3" w:rsidRPr="00A66334">
        <w:t>[insert text of applicable DEFCONs and DEFFORMs]</w:t>
      </w:r>
    </w:p>
    <w:p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rsidR="00807B13" w:rsidRPr="00A66334" w:rsidRDefault="00807B13" w:rsidP="006D4176">
      <w:pPr>
        <w:numPr>
          <w:ilvl w:val="0"/>
          <w:numId w:val="18"/>
        </w:numPr>
        <w:rPr>
          <w:b/>
        </w:rPr>
      </w:pPr>
      <w:r w:rsidRPr="00A66334">
        <w:rPr>
          <w:b/>
        </w:rPr>
        <w:t>[Obligation to Advertise Supply Chain Opportunities]</w:t>
      </w:r>
    </w:p>
    <w:p w:rsidR="00807B13" w:rsidRPr="00B14AB8" w:rsidRDefault="00807B13" w:rsidP="006D4176">
      <w:pPr>
        <w:numPr>
          <w:ilvl w:val="1"/>
          <w:numId w:val="18"/>
        </w:numPr>
        <w:rPr>
          <w:rFonts w:eastAsia="Calibri"/>
        </w:rPr>
      </w:pPr>
      <w:r w:rsidRPr="00B14AB8">
        <w:rPr>
          <w:rFonts w:eastAsia="Calibri"/>
        </w:rPr>
        <w:t xml:space="preserve">The Supplier shall ensure that all Sub-Contracts, which the Supplier intends to procure following date of this Call Off Contract, </w:t>
      </w:r>
      <w:r w:rsidRPr="00B14AB8">
        <w:rPr>
          <w:rFonts w:eastAsia="Calibri"/>
        </w:rPr>
        <w:lastRenderedPageBreak/>
        <w:t>and which the Supplier has not, before the date of this Call Off Contract, already awarded to a particular Sub-Contractor, are:</w:t>
      </w:r>
    </w:p>
    <w:p w:rsidR="00807B13" w:rsidRPr="00B14AB8" w:rsidRDefault="00807B13" w:rsidP="006D4176">
      <w:pPr>
        <w:numPr>
          <w:ilvl w:val="2"/>
          <w:numId w:val="18"/>
        </w:numPr>
        <w:rPr>
          <w:rFonts w:eastAsia="Calibri"/>
        </w:rPr>
      </w:pPr>
      <w:r w:rsidRPr="00B14AB8">
        <w:rPr>
          <w:rFonts w:eastAsia="Calibri"/>
        </w:rPr>
        <w:t>advertised; and</w:t>
      </w:r>
    </w:p>
    <w:p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638" w:name="_Toc17374771"/>
      <w:r w:rsidR="009E1722" w:rsidRPr="00B14AB8">
        <w:rPr>
          <w:rFonts w:ascii="Arial" w:hAnsi="Arial" w:cs="Arial"/>
        </w:rPr>
        <w:lastRenderedPageBreak/>
        <w:t>CALL OFF SCHEDULE 15: CALL OFF TENDER</w:t>
      </w:r>
      <w:bookmarkEnd w:id="2638"/>
    </w:p>
    <w:p w:rsidR="009E1722" w:rsidRPr="00B14AB8" w:rsidRDefault="009E1722" w:rsidP="00DB2EC7">
      <w:pPr>
        <w:pStyle w:val="GPSL1Guidance"/>
        <w:ind w:left="0"/>
        <w:jc w:val="center"/>
        <w:rPr>
          <w:i w:val="0"/>
        </w:rPr>
      </w:pPr>
      <w:r w:rsidRPr="00A66334">
        <w:rPr>
          <w:i w:val="0"/>
        </w:rPr>
        <w:t>[   ]</w:t>
      </w:r>
    </w:p>
    <w:p w:rsidR="002659CE" w:rsidRPr="00B14AB8" w:rsidRDefault="002659CE" w:rsidP="00B359C9">
      <w:pPr>
        <w:pStyle w:val="GPSL1Guidance"/>
        <w:jc w:val="left"/>
        <w:rPr>
          <w:i w:val="0"/>
        </w:rPr>
      </w:pPr>
    </w:p>
    <w:p w:rsidR="002659CE" w:rsidRPr="00B14AB8" w:rsidRDefault="002659CE" w:rsidP="00B359C9">
      <w:pPr>
        <w:pStyle w:val="GPSL1Guidance"/>
        <w:jc w:val="left"/>
        <w:rPr>
          <w:i w:val="0"/>
        </w:rPr>
      </w:pPr>
    </w:p>
    <w:p w:rsidR="002659CE" w:rsidRPr="00B14AB8" w:rsidRDefault="002659CE"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rsidR="00CA1150" w:rsidRPr="00A66334" w:rsidRDefault="00CA1150" w:rsidP="00CA1150">
      <w:pPr>
        <w:keepNext/>
        <w:spacing w:before="240"/>
        <w:ind w:left="360" w:firstLine="360"/>
        <w:jc w:val="left"/>
        <w:rPr>
          <w:rFonts w:eastAsia="Calibri"/>
          <w:sz w:val="24"/>
          <w:szCs w:val="24"/>
        </w:rPr>
      </w:pPr>
      <w:r w:rsidRPr="00A66334">
        <w:rPr>
          <w:rFonts w:eastAsia="Calibri"/>
          <w:b/>
          <w:sz w:val="24"/>
          <w:szCs w:val="24"/>
        </w:rPr>
        <w:t>[Insert</w:t>
      </w:r>
      <w:r w:rsidRPr="00A66334">
        <w:rPr>
          <w:rFonts w:eastAsia="Calibri"/>
          <w:sz w:val="24"/>
          <w:szCs w:val="24"/>
        </w:rPr>
        <w:t xml:space="preserve"> Contact details]</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01"/>
      </w:tblGrid>
      <w:tr w:rsidR="00CA1150" w:rsidRPr="00A66334" w:rsidTr="00CA1150">
        <w:trPr>
          <w:trHeight w:val="716"/>
        </w:trPr>
        <w:tc>
          <w:tcPr>
            <w:tcW w:w="2605" w:type="dxa"/>
            <w:shd w:val="clear" w:color="auto" w:fill="BFBFBF"/>
            <w:vAlign w:val="center"/>
          </w:tcPr>
          <w:p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rsidR="00CA1150" w:rsidRPr="00A66334" w:rsidRDefault="00CA1150" w:rsidP="00CA1150">
            <w:pPr>
              <w:spacing w:line="240" w:lineRule="exact"/>
              <w:jc w:val="center"/>
              <w:rPr>
                <w:rFonts w:eastAsia="Calibri"/>
                <w:sz w:val="24"/>
                <w:szCs w:val="24"/>
                <w:lang w:val="en-US"/>
              </w:rPr>
            </w:pPr>
            <w:r w:rsidRPr="00A66334">
              <w:rPr>
                <w:rFonts w:eastAsia="Calibri"/>
                <w:b/>
                <w:sz w:val="24"/>
                <w:szCs w:val="24"/>
                <w:lang w:val="en-US"/>
              </w:rPr>
              <w:t>[Guidance:</w:t>
            </w:r>
            <w:r w:rsidRPr="00A66334">
              <w:rPr>
                <w:rFonts w:eastAsia="Calibri"/>
                <w:sz w:val="24"/>
                <w:szCs w:val="24"/>
                <w:lang w:val="en-US"/>
              </w:rPr>
              <w:t xml:space="preserve"> to be reviewed and completed for each call off contract]</w:t>
            </w:r>
          </w:p>
        </w:tc>
      </w:tr>
      <w:tr w:rsidR="00CA1150" w:rsidRPr="00A66334" w:rsidTr="00CA1150">
        <w:trPr>
          <w:trHeight w:val="716"/>
        </w:trPr>
        <w:tc>
          <w:tcPr>
            <w:tcW w:w="2605" w:type="dxa"/>
            <w:shd w:val="clear" w:color="auto" w:fill="BFBFBF"/>
            <w:vAlign w:val="center"/>
          </w:tcPr>
          <w:p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rsidR="00CA1150" w:rsidRPr="00A66334" w:rsidRDefault="00CA1150" w:rsidP="00CA1150">
            <w:pPr>
              <w:spacing w:line="240" w:lineRule="exact"/>
              <w:jc w:val="center"/>
              <w:rPr>
                <w:rFonts w:eastAsia="Calibri"/>
                <w:b/>
                <w:sz w:val="24"/>
                <w:szCs w:val="24"/>
                <w:lang w:val="en-US"/>
              </w:rPr>
            </w:pPr>
          </w:p>
        </w:tc>
      </w:tr>
      <w:tr w:rsidR="00CA1150" w:rsidRPr="00A66334" w:rsidTr="00CA1150">
        <w:trPr>
          <w:trHeight w:val="716"/>
        </w:trPr>
        <w:tc>
          <w:tcPr>
            <w:tcW w:w="2605" w:type="dxa"/>
            <w:shd w:val="clear" w:color="auto" w:fill="BFBFBF"/>
            <w:vAlign w:val="center"/>
          </w:tcPr>
          <w:p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Description Of Authorised Processing</w:t>
            </w:r>
          </w:p>
        </w:tc>
        <w:tc>
          <w:tcPr>
            <w:tcW w:w="6456" w:type="dxa"/>
            <w:shd w:val="clear" w:color="auto" w:fill="BFBFBF"/>
            <w:vAlign w:val="center"/>
          </w:tcPr>
          <w:p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rsidTr="00CA1150">
        <w:trPr>
          <w:trHeight w:val="1630"/>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tcPr>
          <w:p w:rsidR="00CA1150" w:rsidRPr="00A66334" w:rsidRDefault="00CA1150" w:rsidP="00CA1150">
            <w:pPr>
              <w:spacing w:line="240" w:lineRule="exact"/>
              <w:jc w:val="left"/>
              <w:rPr>
                <w:rFonts w:eastAsia="Calibri"/>
                <w:sz w:val="24"/>
                <w:szCs w:val="24"/>
              </w:rPr>
            </w:pPr>
            <w:r w:rsidRPr="00A66334">
              <w:rPr>
                <w:rFonts w:eastAsia="Calibri"/>
                <w:sz w:val="24"/>
                <w:szCs w:val="24"/>
              </w:rPr>
              <w:t xml:space="preserve">The Parties acknowledge that for the purposes of the Data Protection Legislation the Parties are independent controllers of Personal Data under this Framework Agreement. </w:t>
            </w:r>
          </w:p>
          <w:p w:rsidR="00CA1150" w:rsidRPr="00A66334" w:rsidRDefault="00CA1150" w:rsidP="00CA1150">
            <w:pPr>
              <w:spacing w:after="120" w:line="240" w:lineRule="exact"/>
              <w:rPr>
                <w:rFonts w:eastAsia="Calibri"/>
                <w:sz w:val="24"/>
                <w:szCs w:val="24"/>
                <w:lang w:val="en-US"/>
              </w:rPr>
            </w:pPr>
          </w:p>
          <w:p w:rsidR="00CA1150" w:rsidRPr="00A66334" w:rsidRDefault="00CA1150" w:rsidP="00CA1150">
            <w:pPr>
              <w:spacing w:line="240" w:lineRule="exact"/>
              <w:jc w:val="left"/>
              <w:rPr>
                <w:rFonts w:eastAsia="Calibri"/>
                <w:sz w:val="24"/>
                <w:szCs w:val="24"/>
                <w:lang w:val="en-US"/>
              </w:rPr>
            </w:pPr>
          </w:p>
        </w:tc>
      </w:tr>
      <w:tr w:rsidR="00CA1150" w:rsidRPr="00A66334" w:rsidTr="00CA1150">
        <w:trPr>
          <w:trHeight w:val="1630"/>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rsidTr="00CA1150">
        <w:trPr>
          <w:trHeight w:val="1462"/>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rsidTr="00CA1150">
        <w:trPr>
          <w:trHeight w:val="1536"/>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lastRenderedPageBreak/>
              <w:t>Nature and purposes of the processing</w:t>
            </w:r>
          </w:p>
        </w:tc>
        <w:tc>
          <w:tcPr>
            <w:tcW w:w="6456" w:type="dxa"/>
            <w:shd w:val="clear" w:color="auto" w:fill="auto"/>
          </w:tcPr>
          <w:p w:rsidR="00CA1150" w:rsidRPr="00A66334" w:rsidRDefault="00CA1150" w:rsidP="00CA1150">
            <w:pPr>
              <w:spacing w:line="240" w:lineRule="exact"/>
              <w:jc w:val="left"/>
              <w:rPr>
                <w:rFonts w:eastAsia="Calibri"/>
                <w:sz w:val="24"/>
                <w:szCs w:val="24"/>
                <w:lang w:val="en-US"/>
              </w:rPr>
            </w:pPr>
          </w:p>
        </w:tc>
      </w:tr>
      <w:tr w:rsidR="00CA1150" w:rsidRPr="00A66334" w:rsidTr="00CA1150">
        <w:trPr>
          <w:trHeight w:val="1412"/>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tcPr>
          <w:p w:rsidR="00CA1150" w:rsidRPr="00A66334" w:rsidRDefault="00CA1150" w:rsidP="00CA1150">
            <w:pPr>
              <w:spacing w:line="240" w:lineRule="exact"/>
              <w:jc w:val="left"/>
              <w:rPr>
                <w:sz w:val="24"/>
                <w:szCs w:val="24"/>
              </w:rPr>
            </w:pPr>
            <w:r w:rsidRPr="00A66334">
              <w:rPr>
                <w:sz w:val="24"/>
                <w:szCs w:val="24"/>
              </w:rPr>
              <w:t>Full name</w:t>
            </w:r>
          </w:p>
          <w:p w:rsidR="00CA1150" w:rsidRPr="00A66334" w:rsidRDefault="00CA1150" w:rsidP="00CA1150">
            <w:pPr>
              <w:spacing w:line="240" w:lineRule="exact"/>
              <w:jc w:val="left"/>
              <w:rPr>
                <w:sz w:val="24"/>
                <w:szCs w:val="24"/>
              </w:rPr>
            </w:pPr>
            <w:r w:rsidRPr="00A66334">
              <w:rPr>
                <w:sz w:val="24"/>
                <w:szCs w:val="24"/>
              </w:rPr>
              <w:t>Worplace address</w:t>
            </w:r>
          </w:p>
          <w:p w:rsidR="00CA1150" w:rsidRPr="00A66334" w:rsidRDefault="00CA1150" w:rsidP="00CA1150">
            <w:pPr>
              <w:spacing w:line="240" w:lineRule="exact"/>
              <w:jc w:val="left"/>
              <w:rPr>
                <w:sz w:val="24"/>
                <w:szCs w:val="24"/>
              </w:rPr>
            </w:pPr>
            <w:r w:rsidRPr="00A66334">
              <w:rPr>
                <w:sz w:val="24"/>
                <w:szCs w:val="24"/>
              </w:rPr>
              <w:t xml:space="preserve">Workplace Phone Number </w:t>
            </w:r>
          </w:p>
          <w:p w:rsidR="00CA1150" w:rsidRPr="00A66334" w:rsidRDefault="00CA1150" w:rsidP="00CA1150">
            <w:pPr>
              <w:spacing w:line="240" w:lineRule="exact"/>
              <w:jc w:val="left"/>
              <w:rPr>
                <w:rFonts w:eastAsia="Calibri"/>
                <w:b/>
                <w:sz w:val="24"/>
                <w:szCs w:val="24"/>
                <w:lang w:val="en-US"/>
              </w:rPr>
            </w:pPr>
            <w:r w:rsidRPr="00A66334">
              <w:rPr>
                <w:sz w:val="24"/>
                <w:szCs w:val="24"/>
              </w:rPr>
              <w:t xml:space="preserve">Workplace email address </w:t>
            </w:r>
          </w:p>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Names </w:t>
            </w:r>
          </w:p>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Job Title</w:t>
            </w:r>
          </w:p>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Compensation</w:t>
            </w:r>
          </w:p>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Tenure Information</w:t>
            </w:r>
          </w:p>
          <w:p w:rsidR="00CA1150" w:rsidRPr="00A66334" w:rsidRDefault="00CA1150" w:rsidP="00CA1150">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5985"/>
            </w:tblGrid>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Qualifications or Certifications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Nationality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Education &amp; training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Previous work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Personal Interests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References and referee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Driving license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National insurance number</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Bank statements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Utility bills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Job title or role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Job application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Start date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End date &amp; reason for termination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Contract type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lastRenderedPageBreak/>
                    <w:t>Compensation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Photographic Facial Image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Biometric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Birth certificates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IP Address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Details of physical and psychological health or medical condition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Next of kin &amp; emergency contact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CA1150">
                  <w:pPr>
                    <w:jc w:val="left"/>
                    <w:rPr>
                      <w:sz w:val="24"/>
                      <w:szCs w:val="24"/>
                    </w:rPr>
                  </w:pPr>
                  <w:r w:rsidRPr="00A66334">
                    <w:rPr>
                      <w:sz w:val="24"/>
                      <w:szCs w:val="24"/>
                    </w:rPr>
                    <w:t>Record of absence, time tracking &amp; annual leave</w:t>
                  </w:r>
                </w:p>
              </w:tc>
            </w:tr>
          </w:tbl>
          <w:p w:rsidR="00CA1150" w:rsidRPr="00A66334" w:rsidRDefault="00CA1150" w:rsidP="00CA1150">
            <w:pPr>
              <w:spacing w:line="240" w:lineRule="exact"/>
              <w:jc w:val="left"/>
              <w:rPr>
                <w:rFonts w:eastAsia="Calibri"/>
                <w:sz w:val="24"/>
                <w:szCs w:val="24"/>
                <w:lang w:val="en-US"/>
              </w:rPr>
            </w:pPr>
          </w:p>
        </w:tc>
      </w:tr>
      <w:tr w:rsidR="00CA1150" w:rsidRPr="00280F04" w:rsidTr="00CA1150">
        <w:trPr>
          <w:trHeight w:val="1560"/>
        </w:trPr>
        <w:tc>
          <w:tcPr>
            <w:tcW w:w="2605"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lastRenderedPageBreak/>
              <w:t>Categories of Data Subject</w:t>
            </w:r>
          </w:p>
        </w:tc>
        <w:tc>
          <w:tcPr>
            <w:tcW w:w="6456" w:type="dxa"/>
            <w:shd w:val="clear" w:color="auto" w:fill="auto"/>
          </w:tcPr>
          <w:p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Agency Recruits</w:t>
            </w:r>
          </w:p>
          <w:p w:rsidR="00CA1150" w:rsidRPr="00A55D81" w:rsidRDefault="00CA1150" w:rsidP="00CA1150">
            <w:pPr>
              <w:spacing w:line="240" w:lineRule="exact"/>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rsidR="00CA1150" w:rsidRPr="00202D2C" w:rsidRDefault="00CA1150" w:rsidP="00CA1150">
      <w:pPr>
        <w:pStyle w:val="Level1"/>
        <w:rPr>
          <w:rFonts w:ascii="Arial" w:hAnsi="Arial" w:cs="Arial"/>
          <w:sz w:val="24"/>
          <w:szCs w:val="24"/>
        </w:rPr>
      </w:pPr>
    </w:p>
    <w:p w:rsidR="00CA1150" w:rsidRPr="00202D2C" w:rsidRDefault="00CA1150" w:rsidP="00CA1150">
      <w:pPr>
        <w:jc w:val="left"/>
        <w:rPr>
          <w:sz w:val="24"/>
          <w:szCs w:val="24"/>
        </w:rPr>
      </w:pPr>
      <w:r w:rsidRPr="00202D2C">
        <w:rPr>
          <w:sz w:val="24"/>
          <w:szCs w:val="24"/>
        </w:rPr>
        <w:br w:type="page"/>
      </w:r>
    </w:p>
    <w:p w:rsidR="00B14AB8" w:rsidRPr="00B14AB8" w:rsidRDefault="00B14AB8" w:rsidP="00B14AB8">
      <w:pPr>
        <w:pStyle w:val="GPSL1Guidance"/>
        <w:jc w:val="center"/>
        <w:rPr>
          <w:i w:val="0"/>
        </w:rPr>
      </w:pPr>
    </w:p>
    <w:p w:rsidR="002659CE" w:rsidRPr="00B14AB8" w:rsidRDefault="002659CE" w:rsidP="000B68E9">
      <w:pPr>
        <w:ind w:left="0"/>
      </w:pPr>
    </w:p>
    <w:p w:rsidR="00B14AB8" w:rsidRPr="00B14AB8" w:rsidRDefault="00B14AB8">
      <w:pPr>
        <w:ind w:left="0"/>
      </w:pPr>
    </w:p>
    <w:sectPr w:rsidR="00B14AB8" w:rsidRPr="00B14AB8" w:rsidSect="00E6274B">
      <w:headerReference w:type="even" r:id="rId15"/>
      <w:headerReference w:type="default" r:id="rId16"/>
      <w:footerReference w:type="default" r:id="rId17"/>
      <w:headerReference w:type="firs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27F" w:rsidRDefault="00F9027F" w:rsidP="00A23F28">
      <w:r>
        <w:separator/>
      </w:r>
    </w:p>
    <w:p w:rsidR="00F9027F" w:rsidRDefault="00F9027F"/>
    <w:p w:rsidR="00F9027F" w:rsidRDefault="00F9027F" w:rsidP="00273F54"/>
    <w:p w:rsidR="00F9027F" w:rsidRDefault="00F9027F"/>
    <w:p w:rsidR="00F9027F" w:rsidRDefault="00F9027F"/>
  </w:endnote>
  <w:endnote w:type="continuationSeparator" w:id="0">
    <w:p w:rsidR="00F9027F" w:rsidRDefault="00F9027F" w:rsidP="00A23F28">
      <w:r>
        <w:continuationSeparator/>
      </w:r>
    </w:p>
    <w:p w:rsidR="00F9027F" w:rsidRDefault="00F9027F"/>
    <w:p w:rsidR="00F9027F" w:rsidRDefault="00F9027F" w:rsidP="00273F54"/>
    <w:p w:rsidR="00F9027F" w:rsidRDefault="00F9027F"/>
    <w:p w:rsidR="00F9027F" w:rsidRDefault="00F9027F"/>
  </w:endnote>
  <w:endnote w:type="continuationNotice" w:id="1">
    <w:p w:rsidR="00F9027F" w:rsidRDefault="00F90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BA" w:rsidRDefault="00DC10BA" w:rsidP="00C743AC">
    <w:pPr>
      <w:pStyle w:val="Footer"/>
      <w:jc w:val="left"/>
    </w:pPr>
    <w:r>
      <w:fldChar w:fldCharType="begin"/>
    </w:r>
    <w:r>
      <w:instrText xml:space="preserve"> PAGE   \* MERGEFORMAT </w:instrText>
    </w:r>
    <w:r>
      <w:fldChar w:fldCharType="separate"/>
    </w:r>
    <w:r w:rsidR="003B3B55">
      <w:rPr>
        <w:noProof/>
      </w:rPr>
      <w:t>191</w:t>
    </w:r>
    <w:r>
      <w:rPr>
        <w:noProof/>
      </w:rPr>
      <w:fldChar w:fldCharType="end"/>
    </w:r>
  </w:p>
  <w:p w:rsidR="00DC10BA" w:rsidRPr="006640D6" w:rsidRDefault="00DC10BA"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BA" w:rsidRDefault="00DC10BA">
    <w:pPr>
      <w:pStyle w:val="Footer"/>
      <w:jc w:val="center"/>
    </w:pPr>
    <w:r>
      <w:fldChar w:fldCharType="begin"/>
    </w:r>
    <w:r>
      <w:instrText xml:space="preserve"> PAGE   \* MERGEFORMAT </w:instrText>
    </w:r>
    <w:r>
      <w:fldChar w:fldCharType="separate"/>
    </w:r>
    <w:r w:rsidR="003B3B55">
      <w:rPr>
        <w:noProof/>
      </w:rPr>
      <w:t>1</w:t>
    </w:r>
    <w:r>
      <w:rPr>
        <w:noProof/>
      </w:rPr>
      <w:fldChar w:fldCharType="end"/>
    </w:r>
  </w:p>
  <w:p w:rsidR="00DC10BA" w:rsidRDefault="00DC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27F" w:rsidRDefault="00F9027F" w:rsidP="00A23F28">
      <w:r>
        <w:separator/>
      </w:r>
    </w:p>
  </w:footnote>
  <w:footnote w:type="continuationSeparator" w:id="0">
    <w:p w:rsidR="00F9027F" w:rsidRDefault="00F9027F" w:rsidP="00A23F28">
      <w:r>
        <w:continuationSeparator/>
      </w:r>
    </w:p>
  </w:footnote>
  <w:footnote w:type="continuationNotice" w:id="1">
    <w:p w:rsidR="00F9027F" w:rsidRDefault="00F902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BA" w:rsidRDefault="00DC10B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DC10BA" w:rsidRDefault="00DC10BA"/>
  <w:p w:rsidR="00DC10BA" w:rsidRDefault="00DC10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BA" w:rsidRPr="00563A38" w:rsidRDefault="00DC10BA"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BA" w:rsidRDefault="00DC10BA" w:rsidP="00EB2994">
    <w:pPr>
      <w:pStyle w:val="GPSmacrorestart"/>
    </w:pPr>
    <w:r>
      <w:rPr>
        <w:noProof/>
        <w:lang w:val="en-US" w:eastAsia="zh-TW"/>
      </w:rPr>
      <w:pict w14:anchorId="3BF3F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41"/>
  </w:num>
  <w:num w:numId="5">
    <w:abstractNumId w:val="32"/>
  </w:num>
  <w:num w:numId="6">
    <w:abstractNumId w:val="16"/>
  </w:num>
  <w:num w:numId="7">
    <w:abstractNumId w:val="36"/>
  </w:num>
  <w:num w:numId="8">
    <w:abstractNumId w:val="37"/>
  </w:num>
  <w:num w:numId="9">
    <w:abstractNumId w:val="34"/>
  </w:num>
  <w:num w:numId="10">
    <w:abstractNumId w:val="22"/>
  </w:num>
  <w:num w:numId="11">
    <w:abstractNumId w:val="41"/>
  </w:num>
  <w:num w:numId="12">
    <w:abstractNumId w:val="20"/>
  </w:num>
  <w:num w:numId="13">
    <w:abstractNumId w:val="6"/>
  </w:num>
  <w:num w:numId="14">
    <w:abstractNumId w:val="8"/>
  </w:num>
  <w:num w:numId="15">
    <w:abstractNumId w:val="5"/>
  </w:num>
  <w:num w:numId="16">
    <w:abstractNumId w:val="1"/>
  </w:num>
  <w:num w:numId="17">
    <w:abstractNumId w:val="35"/>
  </w:num>
  <w:num w:numId="18">
    <w:abstractNumId w:val="2"/>
  </w:num>
  <w:num w:numId="19">
    <w:abstractNumId w:val="0"/>
  </w:num>
  <w:num w:numId="20">
    <w:abstractNumId w:val="23"/>
  </w:num>
  <w:num w:numId="21">
    <w:abstractNumId w:val="26"/>
  </w:num>
  <w:num w:numId="22">
    <w:abstractNumId w:val="42"/>
  </w:num>
  <w:num w:numId="23">
    <w:abstractNumId w:val="43"/>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38"/>
  </w:num>
  <w:num w:numId="29">
    <w:abstractNumId w:val="25"/>
  </w:num>
  <w:num w:numId="30">
    <w:abstractNumId w:val="24"/>
  </w:num>
  <w:num w:numId="31">
    <w:abstractNumId w:val="30"/>
  </w:num>
  <w:num w:numId="32">
    <w:abstractNumId w:val="21"/>
  </w:num>
  <w:num w:numId="33">
    <w:abstractNumId w:val="44"/>
  </w:num>
  <w:num w:numId="34">
    <w:abstractNumId w:val="11"/>
  </w:num>
  <w:num w:numId="35">
    <w:abstractNumId w:val="3"/>
  </w:num>
  <w:num w:numId="36">
    <w:abstractNumId w:val="31"/>
  </w:num>
  <w:num w:numId="37">
    <w:abstractNumId w:val="14"/>
  </w:num>
  <w:num w:numId="38">
    <w:abstractNumId w:val="39"/>
  </w:num>
  <w:num w:numId="39">
    <w:abstractNumId w:val="28"/>
  </w:num>
  <w:num w:numId="40">
    <w:abstractNumId w:val="18"/>
  </w:num>
  <w:num w:numId="41">
    <w:abstractNumId w:val="4"/>
  </w:num>
  <w:num w:numId="42">
    <w:abstractNumId w:val="7"/>
  </w:num>
  <w:num w:numId="43">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3B55"/>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8B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86209-DA7F-4064-8293-4DDB4497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77042</Words>
  <Characters>439143</Characters>
  <Application>Microsoft Office Word</Application>
  <DocSecurity>0</DocSecurity>
  <Lines>3659</Lines>
  <Paragraphs>1030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515155</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2021-05-18T19:54:00Z</dcterms:created>
  <dcterms:modified xsi:type="dcterms:W3CDTF">2021-05-18T19:54:00Z</dcterms:modified>
</cp:coreProperties>
</file>