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B85B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3CA0B85C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3CA0B85D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3CA0B85E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CA0B85F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CA0B860" w14:textId="0D597FC9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bookmarkStart w:id="0" w:name="_Hlk150868146"/>
      <w:r w:rsidR="003E776D" w:rsidRPr="00761474">
        <w:rPr>
          <w:rFonts w:ascii="Arial" w:hAnsi="Arial" w:cs="Arial"/>
          <w:b/>
          <w:bCs/>
          <w:sz w:val="24"/>
          <w:szCs w:val="24"/>
        </w:rPr>
        <w:t>709840451</w:t>
      </w:r>
      <w:bookmarkEnd w:id="0"/>
    </w:p>
    <w:p w14:paraId="3CA0B861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CA0B862" w14:textId="12B82713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776D">
        <w:rPr>
          <w:rFonts w:ascii="Arial" w:hAnsi="Arial" w:cs="Arial"/>
          <w:b/>
          <w:sz w:val="24"/>
          <w:szCs w:val="24"/>
        </w:rPr>
        <w:t>Defence Infrast</w:t>
      </w:r>
      <w:r w:rsidR="00D1588A">
        <w:rPr>
          <w:rFonts w:ascii="Arial" w:hAnsi="Arial" w:cs="Arial"/>
          <w:b/>
          <w:sz w:val="24"/>
          <w:szCs w:val="24"/>
        </w:rPr>
        <w:t>ructure Organisation</w:t>
      </w:r>
      <w:r w:rsidR="00761474">
        <w:rPr>
          <w:rFonts w:ascii="Arial" w:hAnsi="Arial" w:cs="Arial"/>
          <w:b/>
          <w:sz w:val="24"/>
          <w:szCs w:val="24"/>
        </w:rPr>
        <w:t xml:space="preserve"> (DIO)</w:t>
      </w:r>
    </w:p>
    <w:p w14:paraId="3CA0B863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3CA0B864" w14:textId="60FBF8B4" w:rsidR="00FE264D" w:rsidRPr="009F273E" w:rsidRDefault="00FE264D" w:rsidP="00C07DD1">
      <w:pPr>
        <w:spacing w:after="0" w:line="259" w:lineRule="auto"/>
        <w:ind w:left="3600" w:hanging="3600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761474">
        <w:rPr>
          <w:rFonts w:ascii="Arial" w:hAnsi="Arial" w:cs="Arial"/>
          <w:sz w:val="24"/>
          <w:szCs w:val="24"/>
        </w:rPr>
        <w:t>St George’s House</w:t>
      </w:r>
      <w:r w:rsidR="00D02B31">
        <w:rPr>
          <w:rFonts w:ascii="Arial" w:hAnsi="Arial" w:cs="Arial"/>
          <w:sz w:val="24"/>
          <w:szCs w:val="24"/>
        </w:rPr>
        <w:t xml:space="preserve">, DIO Head Office, DMS </w:t>
      </w:r>
      <w:r w:rsidR="00C07DD1">
        <w:rPr>
          <w:rFonts w:ascii="Arial" w:hAnsi="Arial" w:cs="Arial"/>
          <w:sz w:val="24"/>
          <w:szCs w:val="24"/>
        </w:rPr>
        <w:t xml:space="preserve">    </w:t>
      </w:r>
      <w:r w:rsidR="00D02B31">
        <w:rPr>
          <w:rFonts w:ascii="Arial" w:hAnsi="Arial" w:cs="Arial"/>
          <w:sz w:val="24"/>
          <w:szCs w:val="24"/>
        </w:rPr>
        <w:t>Whittington, Lichfield, Staffordshire</w:t>
      </w:r>
      <w:r w:rsidR="00C07DD1">
        <w:rPr>
          <w:rFonts w:ascii="Arial" w:hAnsi="Arial" w:cs="Arial"/>
          <w:sz w:val="24"/>
          <w:szCs w:val="24"/>
        </w:rPr>
        <w:t>, WS14 9PY</w:t>
      </w:r>
      <w:r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3CA0B865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CA0B866" w14:textId="06CD4476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9359B">
        <w:rPr>
          <w:rFonts w:ascii="Arial" w:hAnsi="Arial" w:cs="Arial"/>
          <w:b/>
          <w:bCs/>
          <w:sz w:val="24"/>
          <w:szCs w:val="24"/>
        </w:rPr>
        <w:t>REDACTED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3CA0B867" w14:textId="3941349D" w:rsidR="004A4734" w:rsidRPr="009F273E" w:rsidRDefault="00D500B0" w:rsidP="000170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017025">
        <w:rPr>
          <w:rFonts w:ascii="Arial" w:hAnsi="Arial" w:cs="Arial"/>
          <w:b/>
          <w:sz w:val="24"/>
          <w:szCs w:val="24"/>
        </w:rPr>
        <w:tab/>
      </w:r>
      <w:r w:rsidR="00017025">
        <w:rPr>
          <w:rFonts w:ascii="Arial" w:hAnsi="Arial" w:cs="Arial"/>
          <w:b/>
          <w:sz w:val="24"/>
          <w:szCs w:val="24"/>
        </w:rPr>
        <w:tab/>
      </w:r>
      <w:r w:rsidR="00B9359B">
        <w:rPr>
          <w:rFonts w:ascii="Arial" w:hAnsi="Arial" w:cs="Arial"/>
          <w:b/>
          <w:bCs/>
          <w:sz w:val="24"/>
          <w:szCs w:val="24"/>
        </w:rPr>
        <w:t>REDACTED</w:t>
      </w:r>
    </w:p>
    <w:p w14:paraId="3CA0B868" w14:textId="08CE109F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281F93">
        <w:rPr>
          <w:rFonts w:ascii="Arial" w:hAnsi="Arial" w:cs="Arial"/>
          <w:sz w:val="24"/>
          <w:szCs w:val="24"/>
        </w:rPr>
        <w:t>1323955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3CA0B869" w14:textId="56DC5A97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281F93">
        <w:rPr>
          <w:rFonts w:ascii="Arial" w:hAnsi="Arial" w:cs="Arial"/>
          <w:b/>
          <w:sz w:val="24"/>
          <w:szCs w:val="24"/>
        </w:rPr>
        <w:t>213239189</w:t>
      </w:r>
    </w:p>
    <w:p w14:paraId="3CA0B86A" w14:textId="646047CD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</w:p>
    <w:p w14:paraId="3CA0B86B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3CA0B871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CA0B872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3CA0B873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CA0B874" w14:textId="6B1693E7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9A288E">
        <w:rPr>
          <w:rFonts w:ascii="Arial" w:hAnsi="Arial" w:cs="Arial"/>
          <w:sz w:val="24"/>
          <w:szCs w:val="24"/>
        </w:rPr>
        <w:t>20/12</w:t>
      </w:r>
      <w:r w:rsidR="005069BD">
        <w:rPr>
          <w:rFonts w:ascii="Arial" w:hAnsi="Arial" w:cs="Arial"/>
          <w:sz w:val="24"/>
          <w:szCs w:val="24"/>
        </w:rPr>
        <w:t>/23</w:t>
      </w:r>
      <w:r w:rsidR="003E73F1">
        <w:rPr>
          <w:rFonts w:ascii="Arial" w:hAnsi="Arial" w:cs="Arial"/>
          <w:sz w:val="24"/>
          <w:szCs w:val="24"/>
        </w:rPr>
        <w:t xml:space="preserve"> </w:t>
      </w:r>
    </w:p>
    <w:p w14:paraId="3CA0B875" w14:textId="4028F7CC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 xml:space="preserve">number </w:t>
      </w:r>
      <w:r w:rsidR="001B6E4E">
        <w:rPr>
          <w:rFonts w:ascii="Arial" w:hAnsi="Arial" w:cs="Arial"/>
          <w:sz w:val="24"/>
          <w:szCs w:val="24"/>
        </w:rPr>
        <w:t>RM6119</w:t>
      </w:r>
      <w:r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F9057B" w:rsidRPr="00F9057B">
        <w:rPr>
          <w:rFonts w:ascii="Arial" w:hAnsi="Arial" w:cs="Arial"/>
          <w:color w:val="0B0C0C"/>
          <w:sz w:val="24"/>
          <w:szCs w:val="24"/>
        </w:rPr>
        <w:t>Furniture &amp; Associated Services</w:t>
      </w:r>
      <w:r w:rsidR="00F9057B">
        <w:rPr>
          <w:rFonts w:ascii="Arial" w:hAnsi="Arial" w:cs="Arial"/>
          <w:color w:val="0B0C0C"/>
          <w:sz w:val="24"/>
          <w:szCs w:val="24"/>
        </w:rPr>
        <w:t>.</w:t>
      </w:r>
    </w:p>
    <w:p w14:paraId="3CA0B876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CA0B877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3CA0B878" w14:textId="77260897" w:rsidR="004A4734" w:rsidRPr="009F273E" w:rsidRDefault="00C262CC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 1</w:t>
      </w:r>
    </w:p>
    <w:p w14:paraId="3CA0B879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CA0B87A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3CA0B87B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3CA0B87C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3CA0B87D" w14:textId="77777777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3145C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RM6119</w:t>
      </w:r>
    </w:p>
    <w:p w14:paraId="3CA0B87E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3CA0B87F" w14:textId="77777777" w:rsidR="00553075" w:rsidRPr="005001C2" w:rsidRDefault="00553075" w:rsidP="005001C2">
      <w:pPr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3CA0B881" w14:textId="77777777"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3CA0B882" w14:textId="77777777" w:rsidR="0054312C" w:rsidRPr="005001C2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5001C2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3CA0B883" w14:textId="77777777" w:rsidR="004A4734" w:rsidRPr="005001C2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3CA0B884" w14:textId="77777777" w:rsidR="004A4734" w:rsidRPr="005001C2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3CA0B885" w14:textId="77777777" w:rsidR="004A4734" w:rsidRPr="005001C2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5001C2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3CA0B886" w14:textId="77777777" w:rsidR="004A4734" w:rsidRPr="005001C2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CA0B887" w14:textId="77777777" w:rsidR="004A4734" w:rsidRPr="005001C2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5001C2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CA0B888" w14:textId="77777777" w:rsidR="004A4734" w:rsidRPr="005001C2" w:rsidRDefault="00CB39A4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chedule 8 (Guarantee) 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CA0B889" w14:textId="77777777" w:rsidR="00587E28" w:rsidRDefault="005C0DB5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9 (Mini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mum Standards of Reliability)</w:t>
      </w:r>
    </w:p>
    <w:p w14:paraId="3CA0B88A" w14:textId="77777777" w:rsidR="00587E28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Joint Schedule 10 (Rectification Plan) </w:t>
      </w:r>
    </w:p>
    <w:p w14:paraId="3CA0B88B" w14:textId="77777777" w:rsidR="00587E28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 (Processing Data)</w:t>
      </w:r>
    </w:p>
    <w:p w14:paraId="3CA0B88C" w14:textId="77777777" w:rsidR="0054312C" w:rsidRPr="00A44D4D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CA0B88D" w14:textId="2AE45CF5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E13F23" w:rsidRPr="00E13F23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709840451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CA0B88E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3CA0B88F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3CA0B890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3CA0B891" w14:textId="02BA9DE0" w:rsidR="004A4734" w:rsidRPr="00161840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61840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16184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161840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161840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16184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16184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16184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16184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16184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3CA0B895" w14:textId="091A7A48" w:rsidR="003D7714" w:rsidRPr="00591E41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91E41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591E41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5C303F" w:rsidRPr="00591E41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5C303F" w:rsidRPr="00591E41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591E41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591E41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5C303F" w:rsidRPr="00591E41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3CA0B899" w14:textId="49ED461B" w:rsidR="004A4734" w:rsidRPr="00814AFD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14AFD">
        <w:rPr>
          <w:rStyle w:val="Emphasis"/>
          <w:rFonts w:ascii="Arial" w:hAnsi="Arial" w:cs="Arial"/>
          <w:i w:val="0"/>
          <w:sz w:val="24"/>
          <w:szCs w:val="24"/>
        </w:rPr>
        <w:t>Call-Off Schedu</w:t>
      </w:r>
      <w:r w:rsidR="009F273E" w:rsidRPr="00814AFD">
        <w:rPr>
          <w:rStyle w:val="Emphasis"/>
          <w:rFonts w:ascii="Arial" w:hAnsi="Arial" w:cs="Arial"/>
          <w:i w:val="0"/>
          <w:sz w:val="24"/>
          <w:szCs w:val="24"/>
        </w:rPr>
        <w:t>le 15 (</w:t>
      </w:r>
      <w:r w:rsidR="00A56C49" w:rsidRPr="00814AFD">
        <w:rPr>
          <w:rStyle w:val="Emphasis"/>
          <w:rFonts w:ascii="Arial" w:hAnsi="Arial" w:cs="Arial"/>
          <w:i w:val="0"/>
          <w:sz w:val="24"/>
          <w:szCs w:val="24"/>
        </w:rPr>
        <w:t xml:space="preserve">Call-Off Contract Management) </w:t>
      </w:r>
      <w:r w:rsidR="00A56C49" w:rsidRPr="00814AF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A56C49" w:rsidRPr="00814AFD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6ECCA485" w14:textId="77777777" w:rsidR="00E2684A" w:rsidRDefault="00CB39A4" w:rsidP="00E2684A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E44188">
        <w:rPr>
          <w:rStyle w:val="Emphasis"/>
          <w:rFonts w:ascii="Arial" w:hAnsi="Arial" w:cs="Arial"/>
          <w:i w:val="0"/>
          <w:sz w:val="24"/>
          <w:szCs w:val="24"/>
        </w:rPr>
        <w:t>Call-Of</w:t>
      </w:r>
      <w:r w:rsidR="005C303F" w:rsidRPr="00E44188">
        <w:rPr>
          <w:rStyle w:val="Emphasis"/>
          <w:rFonts w:ascii="Arial" w:hAnsi="Arial" w:cs="Arial"/>
          <w:i w:val="0"/>
          <w:sz w:val="24"/>
          <w:szCs w:val="24"/>
        </w:rPr>
        <w:t>f Schedule 17 (M</w:t>
      </w:r>
      <w:r w:rsidR="00664398" w:rsidRPr="00E44188">
        <w:rPr>
          <w:rStyle w:val="Emphasis"/>
          <w:rFonts w:ascii="Arial" w:hAnsi="Arial" w:cs="Arial"/>
          <w:i w:val="0"/>
          <w:sz w:val="24"/>
          <w:szCs w:val="24"/>
        </w:rPr>
        <w:t>O</w:t>
      </w:r>
      <w:r w:rsidR="005C303F" w:rsidRPr="00E44188">
        <w:rPr>
          <w:rStyle w:val="Emphasis"/>
          <w:rFonts w:ascii="Arial" w:hAnsi="Arial" w:cs="Arial"/>
          <w:i w:val="0"/>
          <w:sz w:val="24"/>
          <w:szCs w:val="24"/>
        </w:rPr>
        <w:t xml:space="preserve">D Terms) </w:t>
      </w:r>
      <w:r w:rsidR="005C303F" w:rsidRPr="00E4418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E4418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E4418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E4418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E44188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3CA0B89E" w14:textId="5729847D" w:rsidR="004A4734" w:rsidRPr="00E2684A" w:rsidRDefault="003D7714" w:rsidP="00E2684A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E2684A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E2684A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E2684A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E2684A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A621D7" w:rsidRPr="00E2684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E2684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E2684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E2684A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</w:p>
    <w:p w14:paraId="3CA0B8A0" w14:textId="77777777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BD4C77">
        <w:rPr>
          <w:rFonts w:ascii="Arial" w:hAnsi="Arial" w:cs="Arial"/>
          <w:sz w:val="24"/>
          <w:szCs w:val="24"/>
        </w:rPr>
        <w:t>7</w:t>
      </w:r>
      <w:r w:rsidRPr="009F273E">
        <w:rPr>
          <w:rFonts w:ascii="Arial" w:hAnsi="Arial" w:cs="Arial"/>
          <w:sz w:val="24"/>
          <w:szCs w:val="24"/>
        </w:rPr>
        <w:t>)</w:t>
      </w:r>
    </w:p>
    <w:p w14:paraId="3CA0B8A1" w14:textId="77777777" w:rsidR="004A4734" w:rsidRPr="005001C2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Responsibility) </w:t>
      </w:r>
      <w:r w:rsidR="005001C2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3CA0B8A2" w14:textId="617DB46E" w:rsidR="004A4734" w:rsidRPr="00976B71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76B71">
        <w:rPr>
          <w:rStyle w:val="Emphasis"/>
          <w:rFonts w:ascii="Arial" w:hAnsi="Arial" w:cs="Arial"/>
          <w:i w:val="0"/>
          <w:sz w:val="24"/>
          <w:szCs w:val="24"/>
        </w:rPr>
        <w:t>Call-Off Schedule </w:t>
      </w:r>
      <w:r w:rsidR="00B16AD6" w:rsidRPr="00976B71">
        <w:rPr>
          <w:rStyle w:val="Emphasis"/>
          <w:rFonts w:ascii="Arial" w:hAnsi="Arial" w:cs="Arial"/>
          <w:i w:val="0"/>
          <w:sz w:val="24"/>
          <w:szCs w:val="24"/>
        </w:rPr>
        <w:t>4</w:t>
      </w:r>
      <w:r w:rsidRPr="00976B71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Pr="00976B71">
        <w:rPr>
          <w:rFonts w:ascii="Arial" w:hAnsi="Arial" w:cs="Arial"/>
          <w:sz w:val="24"/>
          <w:szCs w:val="24"/>
        </w:rPr>
        <w:t xml:space="preserve">(Call-Off Tender) </w:t>
      </w:r>
      <w:r w:rsidR="00B16AD6" w:rsidRPr="00976B71">
        <w:rPr>
          <w:rFonts w:ascii="Arial" w:hAnsi="Arial" w:cs="Arial"/>
          <w:sz w:val="24"/>
          <w:szCs w:val="24"/>
        </w:rPr>
        <w:t xml:space="preserve">as long as </w:t>
      </w:r>
      <w:r w:rsidRPr="00976B71">
        <w:rPr>
          <w:rFonts w:ascii="Arial" w:hAnsi="Arial" w:cs="Arial"/>
          <w:sz w:val="24"/>
          <w:szCs w:val="24"/>
        </w:rPr>
        <w:t xml:space="preserve">any parts of the Call-Off Tender </w:t>
      </w:r>
      <w:r w:rsidR="00B16AD6" w:rsidRPr="00976B71">
        <w:rPr>
          <w:rFonts w:ascii="Arial" w:hAnsi="Arial" w:cs="Arial"/>
          <w:sz w:val="24"/>
          <w:szCs w:val="24"/>
        </w:rPr>
        <w:t>that</w:t>
      </w:r>
      <w:r w:rsidRPr="00976B71">
        <w:rPr>
          <w:rFonts w:ascii="Arial" w:hAnsi="Arial" w:cs="Arial"/>
          <w:sz w:val="24"/>
          <w:szCs w:val="24"/>
        </w:rPr>
        <w:t xml:space="preserve"> offer a better commercial position for the </w:t>
      </w:r>
      <w:r w:rsidR="003809EC" w:rsidRPr="00976B71">
        <w:rPr>
          <w:rFonts w:ascii="Arial" w:hAnsi="Arial" w:cs="Arial"/>
          <w:sz w:val="24"/>
          <w:szCs w:val="24"/>
        </w:rPr>
        <w:t>Buyer (as decided by the Buyer)</w:t>
      </w:r>
      <w:r w:rsidRPr="00976B71">
        <w:rPr>
          <w:rFonts w:ascii="Arial" w:hAnsi="Arial" w:cs="Arial"/>
          <w:sz w:val="24"/>
          <w:szCs w:val="24"/>
        </w:rPr>
        <w:t xml:space="preserve"> take precedence over the documents above.</w:t>
      </w:r>
    </w:p>
    <w:p w14:paraId="3CA0B8A3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3CA0B8A4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3CA0B8A5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CA0B8A6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3CA0B8A7" w14:textId="77777777" w:rsidR="004A4734" w:rsidRPr="009F273E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3CA0B8AB" w14:textId="3E068739" w:rsidR="00531C4D" w:rsidRPr="009F273E" w:rsidRDefault="003809EC">
      <w:pPr>
        <w:spacing w:after="0"/>
        <w:ind w:right="9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CA0B8AC" w14:textId="67CBE934" w:rsidR="004A4734" w:rsidRPr="009F273E" w:rsidRDefault="00CB39A4">
      <w:pPr>
        <w:spacing w:after="0"/>
        <w:ind w:right="936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None</w:t>
      </w:r>
    </w:p>
    <w:p w14:paraId="3CA0B8AD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CA0B8AE" w14:textId="28CC6117" w:rsidR="004A4734" w:rsidRPr="0093771D" w:rsidRDefault="00CB39A4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93771D" w:rsidRPr="0093771D">
        <w:rPr>
          <w:rFonts w:ascii="Arial" w:hAnsi="Arial" w:cs="Arial"/>
          <w:b/>
          <w:sz w:val="24"/>
          <w:szCs w:val="24"/>
        </w:rPr>
        <w:t>22</w:t>
      </w:r>
      <w:r w:rsidR="0093771D">
        <w:rPr>
          <w:rFonts w:ascii="Arial" w:hAnsi="Arial" w:cs="Arial"/>
          <w:b/>
          <w:sz w:val="24"/>
          <w:szCs w:val="24"/>
        </w:rPr>
        <w:t>/12/2023</w:t>
      </w:r>
    </w:p>
    <w:p w14:paraId="3CA0B8AF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CA0B8B0" w14:textId="380DF2BE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80507B">
        <w:rPr>
          <w:rFonts w:ascii="Arial" w:hAnsi="Arial" w:cs="Arial"/>
          <w:b/>
          <w:sz w:val="24"/>
          <w:szCs w:val="24"/>
        </w:rPr>
        <w:t>31/03/202</w:t>
      </w:r>
      <w:r w:rsidR="00EE61C5">
        <w:rPr>
          <w:rFonts w:ascii="Arial" w:hAnsi="Arial" w:cs="Arial"/>
          <w:b/>
          <w:sz w:val="24"/>
          <w:szCs w:val="24"/>
        </w:rPr>
        <w:t>5</w:t>
      </w:r>
    </w:p>
    <w:p w14:paraId="3CA0B8B1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CA0B8B2" w14:textId="01EDB650" w:rsidR="004A4734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EE61C5">
        <w:rPr>
          <w:rFonts w:ascii="Arial" w:hAnsi="Arial" w:cs="Arial"/>
          <w:b/>
          <w:sz w:val="24"/>
          <w:szCs w:val="24"/>
        </w:rPr>
        <w:t>1</w:t>
      </w:r>
      <w:r w:rsidR="002E1692">
        <w:rPr>
          <w:rFonts w:ascii="Arial" w:hAnsi="Arial" w:cs="Arial"/>
          <w:b/>
          <w:sz w:val="24"/>
          <w:szCs w:val="24"/>
        </w:rPr>
        <w:t xml:space="preserve"> year, 3 months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4F24A592" w14:textId="77777777" w:rsidR="007B0058" w:rsidRDefault="007B0058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DCD4814" w14:textId="62037826" w:rsidR="007B0058" w:rsidRPr="007B0058" w:rsidRDefault="007B0058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CALL-OFF CONTRACT VALUE:             </w:t>
      </w:r>
      <w:r>
        <w:rPr>
          <w:rFonts w:ascii="Arial" w:hAnsi="Arial" w:cs="Arial"/>
          <w:b/>
          <w:bCs/>
          <w:sz w:val="24"/>
          <w:szCs w:val="24"/>
        </w:rPr>
        <w:t>£300,000.00 Ex VAT (Limit of Liability)</w:t>
      </w:r>
    </w:p>
    <w:p w14:paraId="3CA0B8B3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CA0B8B4" w14:textId="07FACD5A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="009913CD">
        <w:rPr>
          <w:rFonts w:ascii="Arial" w:hAnsi="Arial" w:cs="Arial"/>
          <w:sz w:val="24"/>
          <w:szCs w:val="24"/>
        </w:rPr>
        <w:t>:</w:t>
      </w:r>
    </w:p>
    <w:p w14:paraId="698F709C" w14:textId="77777777" w:rsidR="006001A5" w:rsidRDefault="006001A5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43F2C3C" w14:textId="50E3FF32" w:rsidR="006001A5" w:rsidRDefault="006001A5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001A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5C2056B" wp14:editId="41A491CE">
            <wp:extent cx="5731510" cy="156718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94246" w14:textId="77777777" w:rsidR="00F059D3" w:rsidRDefault="00F059D3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9FF40F" w14:textId="07BCCA37" w:rsidR="00F059D3" w:rsidRDefault="00F059D3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059D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A65DCB" wp14:editId="37869D24">
            <wp:extent cx="5731510" cy="32524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0D4BE" w14:textId="77777777" w:rsidR="00C44A31" w:rsidRDefault="00C44A31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4672DF5" w14:textId="77777777" w:rsidR="00C44A31" w:rsidRDefault="00C44A31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BB895EB" w14:textId="6857694C" w:rsidR="00C44A31" w:rsidRPr="00A56C49" w:rsidRDefault="00C44A31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C44A31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7C6F7FD1" wp14:editId="5A969003">
            <wp:extent cx="5731510" cy="323088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B8B8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1B42F30" w14:textId="27C12192" w:rsidR="00F63BBD" w:rsidRDefault="00C1296E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C1296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731B0E9" wp14:editId="4D18B712">
            <wp:extent cx="5731510" cy="3229610"/>
            <wp:effectExtent l="0" t="0" r="254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EB0D0" w14:textId="77777777" w:rsidR="006001A5" w:rsidRDefault="006001A5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59C3DF4" w14:textId="77777777" w:rsidR="006001A5" w:rsidRDefault="006001A5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2EE851A" w14:textId="77777777" w:rsidR="006001A5" w:rsidRPr="009F273E" w:rsidRDefault="006001A5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CA0B8B9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3CA0B8BA" w14:textId="77777777" w:rsidR="00710B03" w:rsidRPr="00574D6F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74D6F">
        <w:rPr>
          <w:rFonts w:ascii="Arial" w:hAnsi="Arial" w:cs="Arial"/>
          <w:sz w:val="24"/>
          <w:szCs w:val="24"/>
        </w:rPr>
        <w:t>The limitation</w:t>
      </w:r>
      <w:r w:rsidR="0096468C" w:rsidRPr="00574D6F">
        <w:rPr>
          <w:rFonts w:ascii="Arial" w:hAnsi="Arial" w:cs="Arial"/>
          <w:sz w:val="24"/>
          <w:szCs w:val="24"/>
        </w:rPr>
        <w:t xml:space="preserve"> of l</w:t>
      </w:r>
      <w:r w:rsidRPr="00574D6F">
        <w:rPr>
          <w:rFonts w:ascii="Arial" w:hAnsi="Arial" w:cs="Arial"/>
          <w:sz w:val="24"/>
          <w:szCs w:val="24"/>
        </w:rPr>
        <w:t>iability for this Call-Off Contract is stated in Clause 11.2 of the Core Terms.</w:t>
      </w:r>
    </w:p>
    <w:p w14:paraId="3CA0B8BC" w14:textId="77777777" w:rsidR="00710B03" w:rsidRPr="00574D6F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CA0B8BD" w14:textId="7BA72F6B" w:rsidR="00710B03" w:rsidRPr="009876D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9876D3">
        <w:rPr>
          <w:rFonts w:ascii="Arial" w:hAnsi="Arial" w:cs="Arial"/>
          <w:sz w:val="24"/>
          <w:szCs w:val="24"/>
        </w:rPr>
        <w:t>The Estimated Year 1 C</w:t>
      </w:r>
      <w:r w:rsidR="00633EE5" w:rsidRPr="009876D3">
        <w:rPr>
          <w:rFonts w:ascii="Arial" w:hAnsi="Arial" w:cs="Arial"/>
          <w:sz w:val="24"/>
          <w:szCs w:val="24"/>
        </w:rPr>
        <w:t xml:space="preserve">harges used to calculate </w:t>
      </w:r>
      <w:r w:rsidRPr="009876D3">
        <w:rPr>
          <w:rFonts w:ascii="Arial" w:hAnsi="Arial" w:cs="Arial"/>
          <w:sz w:val="24"/>
          <w:szCs w:val="24"/>
        </w:rPr>
        <w:t>liability in the first Contract Year is</w:t>
      </w:r>
      <w:r w:rsidR="00544956" w:rsidRPr="009876D3">
        <w:rPr>
          <w:rFonts w:ascii="Arial" w:hAnsi="Arial" w:cs="Arial"/>
          <w:b/>
          <w:sz w:val="24"/>
          <w:szCs w:val="24"/>
        </w:rPr>
        <w:t xml:space="preserve"> </w:t>
      </w:r>
      <w:r w:rsidR="00FB26FB" w:rsidRPr="00FB26FB">
        <w:rPr>
          <w:rFonts w:ascii="Arial" w:hAnsi="Arial" w:cs="Arial"/>
          <w:bCs/>
          <w:sz w:val="24"/>
          <w:szCs w:val="24"/>
        </w:rPr>
        <w:t>£179,200 ex VAT.</w:t>
      </w:r>
    </w:p>
    <w:p w14:paraId="3CA0B8BE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622D684" w14:textId="77777777" w:rsidR="00FB26FB" w:rsidRPr="009876D3" w:rsidRDefault="00FB26FB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CA0B8BF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876D3">
        <w:rPr>
          <w:rFonts w:ascii="Arial" w:hAnsi="Arial" w:cs="Arial"/>
          <w:sz w:val="24"/>
          <w:szCs w:val="24"/>
        </w:rPr>
        <w:lastRenderedPageBreak/>
        <w:t>CALL-OFF CHARGES</w:t>
      </w:r>
    </w:p>
    <w:p w14:paraId="0E3EC61A" w14:textId="77777777" w:rsidR="00600AD5" w:rsidRDefault="00600AD5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6B50F20" w14:textId="3BF70562" w:rsidR="00600AD5" w:rsidRDefault="00F01991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further breakdown of costs is</w:t>
      </w:r>
      <w:r w:rsidR="0077766E">
        <w:rPr>
          <w:rFonts w:ascii="Arial" w:hAnsi="Arial" w:cs="Arial"/>
          <w:sz w:val="24"/>
          <w:szCs w:val="24"/>
        </w:rPr>
        <w:t xml:space="preserve"> contained within;</w:t>
      </w:r>
    </w:p>
    <w:p w14:paraId="3701CAC7" w14:textId="77777777" w:rsidR="0077766E" w:rsidRDefault="0077766E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CA0B8C8" w14:textId="5015E86C" w:rsidR="001D084D" w:rsidRDefault="00B9359B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696FF771" w14:textId="0774A5C3" w:rsidR="00B9359B" w:rsidRDefault="00B9359B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451E6578" w14:textId="77777777" w:rsidR="00B9359B" w:rsidRPr="000D6FCA" w:rsidRDefault="00B9359B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red"/>
        </w:rPr>
      </w:pPr>
    </w:p>
    <w:p w14:paraId="3CA0B8C9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3CA0B8CA" w14:textId="2EA99A97" w:rsidR="001D084D" w:rsidRPr="009F273E" w:rsidRDefault="00042BF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3CA0B8CB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CA0B8CC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3CA0B8CE" w14:textId="15BD4838" w:rsidR="004A4734" w:rsidRPr="009F273E" w:rsidRDefault="00125BD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125BDF">
        <w:rPr>
          <w:rFonts w:ascii="Arial" w:hAnsi="Arial" w:cs="Arial"/>
          <w:sz w:val="24"/>
          <w:szCs w:val="24"/>
        </w:rPr>
        <w:t>Payment will be made using MOD</w:t>
      </w:r>
      <w:r w:rsidR="000C2667">
        <w:rPr>
          <w:rFonts w:ascii="Arial" w:hAnsi="Arial" w:cs="Arial"/>
          <w:sz w:val="24"/>
          <w:szCs w:val="24"/>
        </w:rPr>
        <w:t xml:space="preserve"> CP&amp;F via Exostar</w:t>
      </w:r>
    </w:p>
    <w:p w14:paraId="05A63646" w14:textId="77777777" w:rsidR="00125BDF" w:rsidRDefault="00125BD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CA0B8CF" w14:textId="17D5F1B4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3914E3F1" w14:textId="68DFAC59" w:rsidR="003C2788" w:rsidRDefault="00B9359B" w:rsidP="007619A9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2A3321E4" w14:textId="06A7F622" w:rsidR="00B9359B" w:rsidRDefault="00B9359B" w:rsidP="007619A9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583267F9" w14:textId="77777777" w:rsidR="00B9359B" w:rsidRPr="003C2788" w:rsidRDefault="00B9359B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5EEE6A5" w14:textId="77777777" w:rsidR="00B9359B" w:rsidRDefault="00B9359B" w:rsidP="003C278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  <w:r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6BBCE4DD" w14:textId="6E3DDA5C" w:rsidR="003C2788" w:rsidRPr="003C2788" w:rsidRDefault="003C2788" w:rsidP="003C2788">
      <w:pPr>
        <w:rPr>
          <w:rFonts w:ascii="Arial" w:eastAsiaTheme="minorHAnsi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Defence Infrastructure Organisation</w:t>
      </w:r>
      <w:r>
        <w:rPr>
          <w:rFonts w:ascii="Arial" w:hAnsi="Arial" w:cs="Arial"/>
          <w:color w:val="000000"/>
          <w:lang w:eastAsia="en-GB"/>
        </w:rPr>
        <w:br/>
      </w:r>
      <w:r>
        <w:rPr>
          <w:rFonts w:ascii="Arial" w:hAnsi="Arial" w:cs="Arial"/>
          <w:lang w:eastAsia="en-GB"/>
        </w:rPr>
        <w:t>St George’s House</w:t>
      </w:r>
      <w:r>
        <w:rPr>
          <w:rFonts w:ascii="Arial" w:hAnsi="Arial" w:cs="Arial"/>
          <w:lang w:eastAsia="en-GB"/>
        </w:rPr>
        <w:br/>
        <w:t>Defence Infrastructure Organisation Head Office</w:t>
      </w:r>
      <w:r>
        <w:rPr>
          <w:rFonts w:ascii="Arial" w:eastAsiaTheme="minorHAnsi" w:hAnsi="Arial" w:cs="Arial"/>
          <w:color w:val="000000"/>
          <w:lang w:eastAsia="en-GB"/>
        </w:rPr>
        <w:br/>
      </w:r>
      <w:r>
        <w:rPr>
          <w:rFonts w:ascii="Arial" w:hAnsi="Arial" w:cs="Arial"/>
          <w:lang w:eastAsia="en-GB"/>
        </w:rPr>
        <w:t>DMS Whittington</w:t>
      </w:r>
      <w:r>
        <w:rPr>
          <w:rFonts w:ascii="Arial" w:hAnsi="Arial" w:cs="Arial"/>
          <w:lang w:eastAsia="en-GB"/>
        </w:rPr>
        <w:br/>
        <w:t>Lichfield</w:t>
      </w:r>
      <w:r>
        <w:rPr>
          <w:rFonts w:ascii="Arial" w:hAnsi="Arial" w:cs="Arial"/>
          <w:lang w:eastAsia="en-GB"/>
        </w:rPr>
        <w:br/>
        <w:t>Staffordshire</w:t>
      </w:r>
      <w:r>
        <w:rPr>
          <w:rFonts w:ascii="Arial" w:hAnsi="Arial" w:cs="Arial"/>
          <w:lang w:eastAsia="en-GB"/>
        </w:rPr>
        <w:br/>
        <w:t xml:space="preserve">WS14 9PY </w:t>
      </w:r>
    </w:p>
    <w:p w14:paraId="3CA0B8D4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CA0B8D5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69EEF1A3" w14:textId="77777777" w:rsidR="00B9359B" w:rsidRDefault="00B9359B" w:rsidP="008B5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  <w:r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15EDEB0C" w14:textId="77777777" w:rsidR="00B9359B" w:rsidRDefault="00B9359B" w:rsidP="008B5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  <w:r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3CA0B8D8" w14:textId="450CF0B6" w:rsidR="008B5AA5" w:rsidRPr="00FB5842" w:rsidRDefault="00B9359B" w:rsidP="00B9359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  <w:r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3CA0B8D9" w14:textId="18361192" w:rsidR="008B5AA5" w:rsidRPr="00FB5842" w:rsidRDefault="005B117D" w:rsidP="008B5AA5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FB5842">
        <w:rPr>
          <w:rFonts w:ascii="Arial" w:hAnsi="Arial" w:cs="Arial"/>
          <w:bCs/>
          <w:sz w:val="24"/>
          <w:szCs w:val="24"/>
        </w:rPr>
        <w:t>Kentigern House, 65 Brown Stre</w:t>
      </w:r>
      <w:r w:rsidR="00FB5842" w:rsidRPr="00FB5842">
        <w:rPr>
          <w:rFonts w:ascii="Arial" w:hAnsi="Arial" w:cs="Arial"/>
          <w:bCs/>
          <w:sz w:val="24"/>
          <w:szCs w:val="24"/>
        </w:rPr>
        <w:t>et, G2 8EX</w:t>
      </w:r>
    </w:p>
    <w:p w14:paraId="3CA0B8D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CA0B8DB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3CA0B8DE" w14:textId="4ACAAFA0" w:rsidR="004A4734" w:rsidRPr="00F141D2" w:rsidRDefault="00F141D2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F141D2">
        <w:rPr>
          <w:rFonts w:ascii="Arial" w:hAnsi="Arial" w:cs="Arial"/>
          <w:bCs/>
          <w:sz w:val="24"/>
          <w:szCs w:val="24"/>
        </w:rPr>
        <w:t>Available online at: https://www.gov.uk/government/publications/jsp-418-mod-corporate-environmental-protection-manual</w:t>
      </w:r>
    </w:p>
    <w:p w14:paraId="5E09AE94" w14:textId="77777777" w:rsidR="00F141D2" w:rsidRDefault="00F141D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CA0B8DF" w14:textId="5CC0730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3CA0B8E2" w14:textId="4669E8EB" w:rsidR="004A4734" w:rsidRPr="00BE059C" w:rsidRDefault="00BE059C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BE059C">
        <w:rPr>
          <w:rFonts w:ascii="Arial" w:hAnsi="Arial" w:cs="Arial"/>
          <w:bCs/>
          <w:sz w:val="24"/>
          <w:szCs w:val="24"/>
        </w:rPr>
        <w:t>Available online at: https://www.gov.uk/government/publications/security-policy-framework</w:t>
      </w:r>
    </w:p>
    <w:p w14:paraId="643ED7A0" w14:textId="77777777" w:rsidR="00BE059C" w:rsidRPr="00A340BA" w:rsidRDefault="00BE059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CA0B8E3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3CA0B8E8" w14:textId="169C99EC" w:rsidR="008B5AA5" w:rsidRDefault="00B9359B" w:rsidP="008B5AA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21F782EE" w14:textId="2F66B11D" w:rsidR="00B9359B" w:rsidRDefault="00B9359B" w:rsidP="008B5AA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14090394" w14:textId="38DAF76B" w:rsidR="00B9359B" w:rsidRDefault="00B9359B" w:rsidP="008B5AA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5242AEC1" w14:textId="63371294" w:rsidR="00B9359B" w:rsidRPr="00A340BA" w:rsidRDefault="00B9359B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3CA0B8E9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lastRenderedPageBreak/>
        <w:t>SUPPLIER’S CONTRACT MANAGER</w:t>
      </w:r>
    </w:p>
    <w:p w14:paraId="3CA0B8EE" w14:textId="31577264" w:rsidR="006D0F65" w:rsidRDefault="00B9359B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706A876E" w14:textId="41DA7123" w:rsidR="00B9359B" w:rsidRDefault="00B9359B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691D8B4A" w14:textId="2D759064" w:rsidR="00B9359B" w:rsidRDefault="00B9359B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02783276" w14:textId="58348A9E" w:rsidR="00B9359B" w:rsidRDefault="00B9359B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6808497C" w14:textId="77777777" w:rsidR="00B9359B" w:rsidRPr="009F273E" w:rsidRDefault="00B9359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CA0B8EF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3CA0B8F0" w14:textId="5F0FB2C4" w:rsidR="004A4734" w:rsidRPr="00281F93" w:rsidRDefault="003C2788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281F93">
        <w:rPr>
          <w:rFonts w:ascii="Arial" w:hAnsi="Arial" w:cs="Arial"/>
          <w:bCs/>
          <w:sz w:val="24"/>
          <w:szCs w:val="24"/>
        </w:rPr>
        <w:t>Not required</w:t>
      </w:r>
    </w:p>
    <w:p w14:paraId="3CA0B8F1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CA0B8F2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3CA0B8F3" w14:textId="6BFCEF8F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C2788">
        <w:rPr>
          <w:rFonts w:ascii="Arial" w:hAnsi="Arial" w:cs="Arial"/>
          <w:sz w:val="24"/>
          <w:szCs w:val="24"/>
        </w:rPr>
        <w:t>Quarterly on the first Working Day of each quarter</w:t>
      </w:r>
      <w:r w:rsidR="003C2788">
        <w:rPr>
          <w:rFonts w:ascii="Arial" w:hAnsi="Arial" w:cs="Arial"/>
          <w:sz w:val="24"/>
          <w:szCs w:val="24"/>
        </w:rPr>
        <w:t xml:space="preserve">, or if deemed necessary, within 10 working days of the </w:t>
      </w:r>
      <w:r w:rsidR="00890F20">
        <w:rPr>
          <w:rFonts w:ascii="Arial" w:hAnsi="Arial" w:cs="Arial"/>
          <w:sz w:val="24"/>
          <w:szCs w:val="24"/>
        </w:rPr>
        <w:t>authorities</w:t>
      </w:r>
      <w:r w:rsidR="003C2788">
        <w:rPr>
          <w:rFonts w:ascii="Arial" w:hAnsi="Arial" w:cs="Arial"/>
          <w:sz w:val="24"/>
          <w:szCs w:val="24"/>
        </w:rPr>
        <w:t xml:space="preserve"> request. </w:t>
      </w:r>
    </w:p>
    <w:p w14:paraId="3CA0B8F4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CA0B8F5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3CA0B8F9" w14:textId="7C5E99AD" w:rsidR="00BC41BF" w:rsidRPr="009F273E" w:rsidRDefault="00901CE5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</w:p>
    <w:p w14:paraId="3CA0B8FA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CA0B8FB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19087E41" w14:textId="77777777" w:rsidR="00281F93" w:rsidRPr="004B3B55" w:rsidRDefault="00281F93" w:rsidP="00281F9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B3B55">
        <w:rPr>
          <w:rFonts w:ascii="Arial" w:hAnsi="Arial" w:cs="Arial"/>
          <w:sz w:val="24"/>
          <w:szCs w:val="24"/>
        </w:rPr>
        <w:t>Not applicable</w:t>
      </w:r>
    </w:p>
    <w:p w14:paraId="3CA0B8F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CA0B8FE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2ED402EB" w14:textId="77777777" w:rsidR="000B50DA" w:rsidRDefault="000B50DA">
      <w:pPr>
        <w:tabs>
          <w:tab w:val="left" w:pos="2257"/>
        </w:tabs>
        <w:spacing w:after="0" w:line="259" w:lineRule="auto"/>
        <w:rPr>
          <w:rFonts w:cs="Arial"/>
        </w:rPr>
      </w:pPr>
    </w:p>
    <w:tbl>
      <w:tblPr>
        <w:tblStyle w:val="TableGrid"/>
        <w:tblW w:w="9101" w:type="dxa"/>
        <w:tblInd w:w="108" w:type="dxa"/>
        <w:tblLook w:val="01E0" w:firstRow="1" w:lastRow="1" w:firstColumn="1" w:lastColumn="1" w:noHBand="0" w:noVBand="0"/>
      </w:tblPr>
      <w:tblGrid>
        <w:gridCol w:w="2171"/>
        <w:gridCol w:w="1671"/>
        <w:gridCol w:w="3133"/>
        <w:gridCol w:w="2126"/>
      </w:tblGrid>
      <w:tr w:rsidR="000B50DA" w:rsidRPr="00DC356C" w14:paraId="1C60354B" w14:textId="77777777" w:rsidTr="000B50DA">
        <w:trPr>
          <w:trHeight w:val="886"/>
        </w:trPr>
        <w:tc>
          <w:tcPr>
            <w:tcW w:w="2171" w:type="dxa"/>
            <w:shd w:val="clear" w:color="auto" w:fill="BFBFBF" w:themeFill="background1" w:themeFillShade="BF"/>
            <w:vAlign w:val="center"/>
          </w:tcPr>
          <w:p w14:paraId="40CB3035" w14:textId="77777777" w:rsidR="000B50DA" w:rsidRPr="000B50DA" w:rsidRDefault="000B50DA" w:rsidP="000B50DA">
            <w:pPr>
              <w:pStyle w:val="Subhead"/>
              <w:jc w:val="left"/>
              <w:rPr>
                <w:color w:val="auto"/>
              </w:rPr>
            </w:pPr>
            <w:r w:rsidRPr="000B50DA">
              <w:rPr>
                <w:color w:val="auto"/>
              </w:rPr>
              <w:t>Information considered confidential (include page/paragraph number)</w:t>
            </w:r>
          </w:p>
        </w:tc>
        <w:tc>
          <w:tcPr>
            <w:tcW w:w="1671" w:type="dxa"/>
            <w:shd w:val="clear" w:color="auto" w:fill="BFBFBF" w:themeFill="background1" w:themeFillShade="BF"/>
          </w:tcPr>
          <w:p w14:paraId="4E053B18" w14:textId="77777777" w:rsidR="000B50DA" w:rsidRPr="000B50DA" w:rsidRDefault="000B50DA" w:rsidP="000B50DA">
            <w:pPr>
              <w:pStyle w:val="Subhead"/>
              <w:jc w:val="left"/>
              <w:rPr>
                <w:color w:val="auto"/>
              </w:rPr>
            </w:pPr>
            <w:r w:rsidRPr="000B50DA">
              <w:rPr>
                <w:color w:val="auto"/>
              </w:rPr>
              <w:t>Section of FOIA under which exemption is sought</w:t>
            </w:r>
          </w:p>
        </w:tc>
        <w:tc>
          <w:tcPr>
            <w:tcW w:w="3133" w:type="dxa"/>
            <w:shd w:val="clear" w:color="auto" w:fill="BFBFBF" w:themeFill="background1" w:themeFillShade="BF"/>
            <w:vAlign w:val="center"/>
          </w:tcPr>
          <w:p w14:paraId="39B8D964" w14:textId="77777777" w:rsidR="000B50DA" w:rsidRPr="000B50DA" w:rsidRDefault="000B50DA" w:rsidP="000B50DA">
            <w:pPr>
              <w:pStyle w:val="Subhead"/>
              <w:jc w:val="left"/>
              <w:rPr>
                <w:color w:val="auto"/>
              </w:rPr>
            </w:pPr>
            <w:r w:rsidRPr="000B50DA">
              <w:rPr>
                <w:color w:val="auto"/>
              </w:rPr>
              <w:t>Reason for exemption</w:t>
            </w:r>
          </w:p>
          <w:p w14:paraId="0378AAB9" w14:textId="77777777" w:rsidR="000B50DA" w:rsidRPr="000B50DA" w:rsidRDefault="000B50DA" w:rsidP="000B50DA">
            <w:pPr>
              <w:pStyle w:val="Subhead"/>
              <w:jc w:val="left"/>
              <w:rPr>
                <w:color w:val="auto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73A2312" w14:textId="77777777" w:rsidR="000B50DA" w:rsidRPr="000B50DA" w:rsidRDefault="000B50DA" w:rsidP="000B50DA">
            <w:pPr>
              <w:pStyle w:val="Subhead"/>
              <w:jc w:val="left"/>
              <w:rPr>
                <w:color w:val="auto"/>
              </w:rPr>
            </w:pPr>
            <w:r w:rsidRPr="000B50DA">
              <w:rPr>
                <w:color w:val="auto"/>
              </w:rPr>
              <w:t>Dates between which exemption is sought</w:t>
            </w:r>
          </w:p>
        </w:tc>
      </w:tr>
      <w:tr w:rsidR="000B50DA" w:rsidRPr="00DC356C" w14:paraId="15CA6F66" w14:textId="77777777" w:rsidTr="000B50DA">
        <w:trPr>
          <w:trHeight w:val="1672"/>
        </w:trPr>
        <w:tc>
          <w:tcPr>
            <w:tcW w:w="2171" w:type="dxa"/>
            <w:vAlign w:val="center"/>
          </w:tcPr>
          <w:p w14:paraId="31E94A39" w14:textId="77777777" w:rsidR="000B50DA" w:rsidRPr="00DC356C" w:rsidRDefault="000B50DA" w:rsidP="00847A09">
            <w:pPr>
              <w:pStyle w:val="Table"/>
              <w:rPr>
                <w:rFonts w:cs="Arial"/>
              </w:rPr>
            </w:pPr>
            <w:r>
              <w:rPr>
                <w:rFonts w:cs="Arial"/>
              </w:rPr>
              <w:t>All tender response</w:t>
            </w:r>
          </w:p>
        </w:tc>
        <w:tc>
          <w:tcPr>
            <w:tcW w:w="1671" w:type="dxa"/>
          </w:tcPr>
          <w:p w14:paraId="5DD14D96" w14:textId="77777777" w:rsidR="000B50DA" w:rsidRPr="00DC356C" w:rsidRDefault="000B50DA" w:rsidP="00847A09">
            <w:pPr>
              <w:pStyle w:val="Table"/>
              <w:rPr>
                <w:rFonts w:cs="Arial"/>
              </w:rPr>
            </w:pPr>
            <w:r>
              <w:rPr>
                <w:rFonts w:cs="Arial"/>
              </w:rPr>
              <w:t>Commercial Interests</w:t>
            </w:r>
          </w:p>
        </w:tc>
        <w:tc>
          <w:tcPr>
            <w:tcW w:w="3133" w:type="dxa"/>
            <w:vAlign w:val="center"/>
          </w:tcPr>
          <w:p w14:paraId="419A6E60" w14:textId="77777777" w:rsidR="000B50DA" w:rsidRPr="00DC356C" w:rsidRDefault="000B50DA" w:rsidP="00847A09">
            <w:pPr>
              <w:pStyle w:val="Table"/>
              <w:rPr>
                <w:rFonts w:cs="Arial"/>
              </w:rPr>
            </w:pPr>
            <w:r>
              <w:rPr>
                <w:rFonts w:cs="Arial"/>
              </w:rPr>
              <w:t>We believe the content of our response to be confidential – in that a competitor obtaining this information would have a level of knowledge of our business and our tender responses that would prejudice future procurement processes.</w:t>
            </w:r>
          </w:p>
        </w:tc>
        <w:tc>
          <w:tcPr>
            <w:tcW w:w="2126" w:type="dxa"/>
            <w:vAlign w:val="center"/>
          </w:tcPr>
          <w:p w14:paraId="5C892E84" w14:textId="6BADC9F2" w:rsidR="000B50DA" w:rsidRPr="00DC356C" w:rsidRDefault="000B50DA" w:rsidP="00847A09">
            <w:pPr>
              <w:pStyle w:val="Table"/>
              <w:rPr>
                <w:rFonts w:cs="Arial"/>
              </w:rPr>
            </w:pPr>
            <w:r>
              <w:rPr>
                <w:rFonts w:cs="Arial"/>
              </w:rPr>
              <w:t>20/11/2023 – 20/11/2033</w:t>
            </w:r>
          </w:p>
        </w:tc>
      </w:tr>
      <w:tr w:rsidR="000B50DA" w:rsidRPr="00DC356C" w14:paraId="6EF98356" w14:textId="77777777" w:rsidTr="000B50DA">
        <w:trPr>
          <w:trHeight w:val="1672"/>
        </w:trPr>
        <w:tc>
          <w:tcPr>
            <w:tcW w:w="2171" w:type="dxa"/>
            <w:vAlign w:val="center"/>
          </w:tcPr>
          <w:p w14:paraId="12204FAF" w14:textId="075D1007" w:rsidR="000B50DA" w:rsidRPr="00DC356C" w:rsidRDefault="000B50DA" w:rsidP="000B50DA">
            <w:pPr>
              <w:pStyle w:val="Table"/>
              <w:rPr>
                <w:rFonts w:cs="Arial"/>
              </w:rPr>
            </w:pPr>
            <w:r>
              <w:rPr>
                <w:rFonts w:cs="Arial"/>
              </w:rPr>
              <w:t>All pricing information</w:t>
            </w:r>
          </w:p>
        </w:tc>
        <w:tc>
          <w:tcPr>
            <w:tcW w:w="1671" w:type="dxa"/>
          </w:tcPr>
          <w:p w14:paraId="7C9DA5D1" w14:textId="183C9784" w:rsidR="000B50DA" w:rsidRPr="00DC356C" w:rsidRDefault="000B50DA" w:rsidP="000B50DA">
            <w:pPr>
              <w:pStyle w:val="Table"/>
              <w:rPr>
                <w:rFonts w:cs="Arial"/>
              </w:rPr>
            </w:pPr>
            <w:r>
              <w:rPr>
                <w:rFonts w:cs="Arial"/>
              </w:rPr>
              <w:t>Commercial Interests</w:t>
            </w:r>
          </w:p>
        </w:tc>
        <w:tc>
          <w:tcPr>
            <w:tcW w:w="3133" w:type="dxa"/>
            <w:vAlign w:val="center"/>
          </w:tcPr>
          <w:p w14:paraId="46EF3A70" w14:textId="6AEC632B" w:rsidR="000B50DA" w:rsidRPr="00DC356C" w:rsidRDefault="000B50DA" w:rsidP="000B50DA">
            <w:pPr>
              <w:pStyle w:val="Table"/>
              <w:rPr>
                <w:rFonts w:cs="Arial"/>
              </w:rPr>
            </w:pPr>
            <w:r>
              <w:rPr>
                <w:rFonts w:cs="Arial"/>
              </w:rPr>
              <w:t>We believe the content of our response to be confidential – in that a competitor obtaining this information would have a level of knowledge of our pricing structure that would prejudice future procurement processes.</w:t>
            </w:r>
          </w:p>
        </w:tc>
        <w:tc>
          <w:tcPr>
            <w:tcW w:w="2126" w:type="dxa"/>
            <w:vAlign w:val="center"/>
          </w:tcPr>
          <w:p w14:paraId="62A1A9BC" w14:textId="05292E39" w:rsidR="000B50DA" w:rsidRPr="00DC356C" w:rsidRDefault="000B50DA" w:rsidP="000B50DA">
            <w:pPr>
              <w:pStyle w:val="Table"/>
              <w:rPr>
                <w:rFonts w:cs="Arial"/>
              </w:rPr>
            </w:pPr>
            <w:r>
              <w:rPr>
                <w:rFonts w:cs="Arial"/>
              </w:rPr>
              <w:t>20/11/2023 – 20/11/2033</w:t>
            </w:r>
          </w:p>
        </w:tc>
      </w:tr>
    </w:tbl>
    <w:p w14:paraId="1CC40CB8" w14:textId="72337DDA" w:rsidR="000B50DA" w:rsidRPr="00D747F8" w:rsidRDefault="000B50DA" w:rsidP="000B50DA">
      <w:pPr>
        <w:pStyle w:val="Subhead"/>
        <w:ind w:left="0"/>
      </w:pPr>
    </w:p>
    <w:p w14:paraId="15F5E7E9" w14:textId="77777777" w:rsidR="000B50DA" w:rsidRPr="009F273E" w:rsidRDefault="000B50D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CA0B901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3CA0B905" w14:textId="782DDD56" w:rsidR="00A340BA" w:rsidRPr="004B3B55" w:rsidRDefault="004304AB" w:rsidP="00DF28C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B3B55">
        <w:rPr>
          <w:rFonts w:ascii="Arial" w:hAnsi="Arial" w:cs="Arial"/>
          <w:sz w:val="24"/>
          <w:szCs w:val="24"/>
        </w:rPr>
        <w:t>N</w:t>
      </w:r>
      <w:r w:rsidR="00A340BA" w:rsidRPr="004B3B55">
        <w:rPr>
          <w:rFonts w:ascii="Arial" w:hAnsi="Arial" w:cs="Arial"/>
          <w:sz w:val="24"/>
          <w:szCs w:val="24"/>
        </w:rPr>
        <w:t>ot a</w:t>
      </w:r>
      <w:r w:rsidR="00563DA5" w:rsidRPr="004B3B55">
        <w:rPr>
          <w:rFonts w:ascii="Arial" w:hAnsi="Arial" w:cs="Arial"/>
          <w:sz w:val="24"/>
          <w:szCs w:val="24"/>
        </w:rPr>
        <w:t>pplicable</w:t>
      </w:r>
    </w:p>
    <w:p w14:paraId="3CA0B908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CA0B909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3CA0B90A" w14:textId="50E7CBE4" w:rsidR="00D24C81" w:rsidRPr="00DF28C3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F28C3">
        <w:rPr>
          <w:rFonts w:ascii="Arial" w:hAnsi="Arial" w:cs="Arial"/>
          <w:sz w:val="24"/>
          <w:szCs w:val="24"/>
        </w:rPr>
        <w:t>Not applicable</w:t>
      </w:r>
    </w:p>
    <w:p w14:paraId="3CA0B90C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A0B90D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GUARANTEE</w:t>
      </w:r>
    </w:p>
    <w:p w14:paraId="3CA0B910" w14:textId="26D8F773" w:rsidR="004A4734" w:rsidRPr="00DF28C3" w:rsidRDefault="003A2178" w:rsidP="00DF28C3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F28C3">
        <w:rPr>
          <w:rFonts w:ascii="Arial" w:hAnsi="Arial" w:cs="Arial"/>
          <w:sz w:val="24"/>
          <w:szCs w:val="24"/>
        </w:rPr>
        <w:t>N</w:t>
      </w:r>
      <w:r w:rsidR="0052301B" w:rsidRPr="00DF28C3">
        <w:rPr>
          <w:rFonts w:ascii="Arial" w:hAnsi="Arial" w:cs="Arial"/>
          <w:sz w:val="24"/>
          <w:szCs w:val="24"/>
        </w:rPr>
        <w:t xml:space="preserve">ot </w:t>
      </w:r>
      <w:r w:rsidR="002D516A" w:rsidRPr="00DF28C3">
        <w:rPr>
          <w:rFonts w:ascii="Arial" w:hAnsi="Arial" w:cs="Arial"/>
          <w:sz w:val="24"/>
          <w:szCs w:val="24"/>
        </w:rPr>
        <w:t>a</w:t>
      </w:r>
      <w:r w:rsidR="0052301B" w:rsidRPr="00DF28C3">
        <w:rPr>
          <w:rFonts w:ascii="Arial" w:hAnsi="Arial" w:cs="Arial"/>
          <w:sz w:val="24"/>
          <w:szCs w:val="24"/>
        </w:rPr>
        <w:t>pplicable</w:t>
      </w:r>
    </w:p>
    <w:p w14:paraId="3CA0B911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3CA0B912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3CA0B913" w14:textId="583B614C" w:rsidR="00051257" w:rsidRPr="008C1605" w:rsidRDefault="008C1605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="003B6DBC"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</w:p>
    <w:p w14:paraId="3CA0B914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3CA0B917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3CA0B915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CA0B916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3CA0B91C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CA0B91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3CA0B919" w14:textId="64B2CD5B" w:rsidR="004A4734" w:rsidRPr="009F273E" w:rsidRDefault="00B9359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CA0B91A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CA0B91B" w14:textId="6C058FC5" w:rsidR="004A4734" w:rsidRPr="009F273E" w:rsidRDefault="00B9359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REDACTED</w:t>
            </w:r>
          </w:p>
        </w:tc>
      </w:tr>
      <w:tr w:rsidR="004A4734" w:rsidRPr="009F273E" w14:paraId="3CA0B921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CA0B91D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3CA0B91E" w14:textId="6EDF259A" w:rsidR="004A4734" w:rsidRPr="009F273E" w:rsidRDefault="00B9359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CA0B91F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3CA0B920" w14:textId="17E988F3" w:rsidR="004A4734" w:rsidRPr="009F273E" w:rsidRDefault="00B9359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REDACTED</w:t>
            </w:r>
          </w:p>
        </w:tc>
      </w:tr>
      <w:tr w:rsidR="004A4734" w:rsidRPr="009F273E" w14:paraId="3CA0B926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CA0B922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CA0B923" w14:textId="3501BEB6" w:rsidR="004A4734" w:rsidRPr="000B50DA" w:rsidRDefault="00B9359B" w:rsidP="000B50DA">
            <w:pPr>
              <w:pStyle w:val="Margin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CA0B924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3CA0B925" w14:textId="1819E423" w:rsidR="004A4734" w:rsidRPr="009F273E" w:rsidRDefault="00B9359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REDACTED</w:t>
            </w:r>
          </w:p>
        </w:tc>
      </w:tr>
      <w:tr w:rsidR="004A4734" w:rsidRPr="009F273E" w14:paraId="3CA0B92B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CA0B927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CA0B928" w14:textId="15E342F7" w:rsidR="004A4734" w:rsidRPr="009F273E" w:rsidRDefault="00281F93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21/12/2023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CA0B929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3CA0B92A" w14:textId="25363A51" w:rsidR="004A4734" w:rsidRPr="009F273E" w:rsidRDefault="00E63F2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21/12/2023</w:t>
            </w:r>
          </w:p>
        </w:tc>
      </w:tr>
    </w:tbl>
    <w:p w14:paraId="3CA0B92E" w14:textId="77777777" w:rsidR="004A4734" w:rsidRPr="00051257" w:rsidRDefault="00CB39A4" w:rsidP="00B87349">
      <w:pPr>
        <w:rPr>
          <w:rFonts w:ascii="Arial" w:hAnsi="Arial" w:cs="Arial"/>
        </w:rPr>
      </w:pPr>
      <w:r w:rsidRPr="009F273E">
        <w:rPr>
          <w:rFonts w:ascii="Arial" w:hAnsi="Arial" w:cs="Arial"/>
          <w:b/>
          <w:sz w:val="24"/>
          <w:szCs w:val="24"/>
        </w:rPr>
        <w:br w:type="page"/>
      </w:r>
    </w:p>
    <w:p w14:paraId="3CA0B92F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CA0B930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CA0B931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CA0B93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CA0B933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CA0B934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CA0B935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CA0B936" w14:textId="77777777" w:rsidR="004A4734" w:rsidRDefault="004A4734">
      <w:pPr>
        <w:tabs>
          <w:tab w:val="left" w:pos="2257"/>
        </w:tabs>
        <w:spacing w:after="0" w:line="259" w:lineRule="auto"/>
      </w:pPr>
    </w:p>
    <w:p w14:paraId="3CA0B937" w14:textId="77777777" w:rsidR="004A4734" w:rsidRDefault="004A4734">
      <w:pPr>
        <w:tabs>
          <w:tab w:val="left" w:pos="2257"/>
        </w:tabs>
        <w:spacing w:after="0" w:line="259" w:lineRule="auto"/>
      </w:pPr>
    </w:p>
    <w:p w14:paraId="3CA0B938" w14:textId="77777777" w:rsidR="004A4734" w:rsidRDefault="004A4734">
      <w:pPr>
        <w:tabs>
          <w:tab w:val="left" w:pos="2257"/>
        </w:tabs>
        <w:spacing w:after="0" w:line="259" w:lineRule="auto"/>
      </w:pPr>
    </w:p>
    <w:p w14:paraId="3CA0B939" w14:textId="77777777" w:rsidR="004A4734" w:rsidRDefault="004A4734">
      <w:pPr>
        <w:tabs>
          <w:tab w:val="left" w:pos="2257"/>
        </w:tabs>
        <w:spacing w:after="0" w:line="259" w:lineRule="auto"/>
      </w:pPr>
    </w:p>
    <w:p w14:paraId="3CA0B93A" w14:textId="77777777" w:rsidR="004A4734" w:rsidRDefault="004A4734">
      <w:pPr>
        <w:tabs>
          <w:tab w:val="left" w:pos="2257"/>
        </w:tabs>
        <w:spacing w:after="0" w:line="259" w:lineRule="auto"/>
      </w:pPr>
    </w:p>
    <w:p w14:paraId="3CA0B93B" w14:textId="77777777" w:rsidR="004A4734" w:rsidRDefault="004A4734">
      <w:pPr>
        <w:tabs>
          <w:tab w:val="left" w:pos="2257"/>
        </w:tabs>
        <w:spacing w:after="0" w:line="259" w:lineRule="auto"/>
      </w:pPr>
    </w:p>
    <w:p w14:paraId="3CA0B93C" w14:textId="77777777" w:rsidR="004A4734" w:rsidRDefault="004A4734">
      <w:pPr>
        <w:tabs>
          <w:tab w:val="left" w:pos="2257"/>
        </w:tabs>
        <w:spacing w:after="0" w:line="259" w:lineRule="auto"/>
      </w:pPr>
    </w:p>
    <w:p w14:paraId="3CA0B93D" w14:textId="77777777" w:rsidR="004A4734" w:rsidRDefault="004A4734">
      <w:pPr>
        <w:tabs>
          <w:tab w:val="left" w:pos="2257"/>
        </w:tabs>
        <w:spacing w:after="0" w:line="259" w:lineRule="auto"/>
      </w:pPr>
    </w:p>
    <w:p w14:paraId="3CA0B93E" w14:textId="77777777" w:rsidR="004A4734" w:rsidRDefault="004A4734">
      <w:pPr>
        <w:tabs>
          <w:tab w:val="left" w:pos="2257"/>
        </w:tabs>
        <w:spacing w:after="0" w:line="259" w:lineRule="auto"/>
      </w:pPr>
    </w:p>
    <w:p w14:paraId="3CA0B93F" w14:textId="77777777" w:rsidR="004A4734" w:rsidRDefault="004A4734">
      <w:pPr>
        <w:tabs>
          <w:tab w:val="left" w:pos="2257"/>
        </w:tabs>
        <w:spacing w:after="0" w:line="259" w:lineRule="auto"/>
      </w:pPr>
    </w:p>
    <w:p w14:paraId="3CA0B940" w14:textId="77777777" w:rsidR="004A4734" w:rsidRDefault="004A4734">
      <w:pPr>
        <w:tabs>
          <w:tab w:val="left" w:pos="2257"/>
        </w:tabs>
        <w:spacing w:after="0" w:line="259" w:lineRule="auto"/>
      </w:pPr>
    </w:p>
    <w:p w14:paraId="3CA0B941" w14:textId="77777777" w:rsidR="004A4734" w:rsidRDefault="004A4734">
      <w:pPr>
        <w:tabs>
          <w:tab w:val="left" w:pos="2257"/>
        </w:tabs>
        <w:spacing w:after="0" w:line="259" w:lineRule="auto"/>
      </w:pPr>
    </w:p>
    <w:p w14:paraId="3CA0B942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0B50D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34D9" w14:textId="77777777" w:rsidR="002A7585" w:rsidRDefault="002A7585">
      <w:pPr>
        <w:spacing w:after="0" w:line="240" w:lineRule="auto"/>
      </w:pPr>
      <w:r>
        <w:separator/>
      </w:r>
    </w:p>
  </w:endnote>
  <w:endnote w:type="continuationSeparator" w:id="0">
    <w:p w14:paraId="18B6352C" w14:textId="77777777" w:rsidR="002A7585" w:rsidRDefault="002A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B94A" w14:textId="77777777" w:rsidR="00033F44" w:rsidRDefault="00033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B94B" w14:textId="77777777" w:rsidR="00A44D4D" w:rsidRPr="00623ED5" w:rsidRDefault="00A44D4D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7752D1">
      <w:rPr>
        <w:rFonts w:ascii="Arial" w:hAnsi="Arial" w:cs="Arial"/>
        <w:sz w:val="20"/>
        <w:szCs w:val="20"/>
      </w:rPr>
      <w:t>6119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3CA0B94C" w14:textId="77777777" w:rsidR="00A44D4D" w:rsidRPr="00623ED5" w:rsidRDefault="00DB7328" w:rsidP="009A32A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Project Version: v1.0</w:t>
    </w:r>
    <w:r w:rsidR="00A44D4D" w:rsidRPr="00623ED5">
      <w:rPr>
        <w:rFonts w:ascii="Arial" w:hAnsi="Arial" w:cs="Arial"/>
        <w:sz w:val="20"/>
        <w:szCs w:val="20"/>
      </w:rPr>
      <w:tab/>
    </w:r>
    <w:r w:rsidR="00A44D4D" w:rsidRPr="00623ED5">
      <w:rPr>
        <w:rFonts w:ascii="Arial" w:hAnsi="Arial" w:cs="Arial"/>
        <w:sz w:val="20"/>
        <w:szCs w:val="20"/>
      </w:rPr>
      <w:tab/>
      <w:t xml:space="preserve"> </w:t>
    </w:r>
    <w:r w:rsidR="00A44D4D" w:rsidRPr="00623ED5">
      <w:rPr>
        <w:rFonts w:ascii="Arial" w:hAnsi="Arial" w:cs="Arial"/>
        <w:sz w:val="20"/>
        <w:szCs w:val="20"/>
      </w:rPr>
      <w:fldChar w:fldCharType="begin"/>
    </w:r>
    <w:r w:rsidR="00A44D4D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44D4D" w:rsidRPr="00623ED5">
      <w:rPr>
        <w:rFonts w:ascii="Arial" w:hAnsi="Arial" w:cs="Arial"/>
        <w:sz w:val="20"/>
        <w:szCs w:val="20"/>
      </w:rPr>
      <w:fldChar w:fldCharType="separate"/>
    </w:r>
    <w:r w:rsidR="008C44E8">
      <w:rPr>
        <w:rFonts w:ascii="Arial" w:hAnsi="Arial" w:cs="Arial"/>
        <w:noProof/>
        <w:sz w:val="20"/>
        <w:szCs w:val="20"/>
      </w:rPr>
      <w:t>1</w:t>
    </w:r>
    <w:r w:rsidR="00A44D4D" w:rsidRPr="00623ED5">
      <w:rPr>
        <w:rFonts w:ascii="Arial" w:hAnsi="Arial" w:cs="Arial"/>
        <w:noProof/>
        <w:sz w:val="20"/>
        <w:szCs w:val="20"/>
      </w:rPr>
      <w:fldChar w:fldCharType="end"/>
    </w:r>
  </w:p>
  <w:p w14:paraId="3CA0B94D" w14:textId="77777777" w:rsidR="00A44D4D" w:rsidRPr="00623ED5" w:rsidRDefault="00A44D4D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v3.5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B950" w14:textId="77777777" w:rsidR="00A44D4D" w:rsidRPr="008A7999" w:rsidRDefault="00A44D4D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3CA0B951" w14:textId="77777777" w:rsidR="00A44D4D" w:rsidRPr="00623ED5" w:rsidRDefault="00A44D4D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3CA0B952" w14:textId="77777777" w:rsidR="00A44D4D" w:rsidRPr="00623ED5" w:rsidRDefault="00A44D4D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3CA0B953" w14:textId="77777777" w:rsidR="00A44D4D" w:rsidRPr="00623ED5" w:rsidRDefault="00A44D4D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460DC" w14:textId="77777777" w:rsidR="002A7585" w:rsidRDefault="002A7585">
      <w:pPr>
        <w:spacing w:after="0" w:line="240" w:lineRule="auto"/>
      </w:pPr>
      <w:r>
        <w:separator/>
      </w:r>
    </w:p>
  </w:footnote>
  <w:footnote w:type="continuationSeparator" w:id="0">
    <w:p w14:paraId="6A70BAF2" w14:textId="77777777" w:rsidR="002A7585" w:rsidRDefault="002A7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B947" w14:textId="77777777" w:rsidR="00033F44" w:rsidRDefault="00033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B948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CA0B949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B94E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CA0B94F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00365"/>
    <w:multiLevelType w:val="multilevel"/>
    <w:tmpl w:val="C77EB3C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Helvetica Neue" w:hAnsi="Helvetica Neue" w:cs="Arial" w:hint="default"/>
        <w:caps w:val="0"/>
        <w:color w:val="00AE9C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aps w:val="0"/>
        <w:color w:val="auto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cs="Times New Roman"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3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59471307">
    <w:abstractNumId w:val="13"/>
  </w:num>
  <w:num w:numId="2" w16cid:durableId="1498109042">
    <w:abstractNumId w:val="6"/>
  </w:num>
  <w:num w:numId="3" w16cid:durableId="598607351">
    <w:abstractNumId w:val="11"/>
  </w:num>
  <w:num w:numId="4" w16cid:durableId="153763850">
    <w:abstractNumId w:val="4"/>
  </w:num>
  <w:num w:numId="5" w16cid:durableId="852645927">
    <w:abstractNumId w:val="3"/>
  </w:num>
  <w:num w:numId="6" w16cid:durableId="108404696">
    <w:abstractNumId w:val="12"/>
  </w:num>
  <w:num w:numId="7" w16cid:durableId="1110197827">
    <w:abstractNumId w:val="10"/>
  </w:num>
  <w:num w:numId="8" w16cid:durableId="541020463">
    <w:abstractNumId w:val="2"/>
  </w:num>
  <w:num w:numId="9" w16cid:durableId="1562251825">
    <w:abstractNumId w:val="12"/>
  </w:num>
  <w:num w:numId="10" w16cid:durableId="1055085552">
    <w:abstractNumId w:val="0"/>
  </w:num>
  <w:num w:numId="11" w16cid:durableId="658466403">
    <w:abstractNumId w:val="1"/>
  </w:num>
  <w:num w:numId="12" w16cid:durableId="1832212906">
    <w:abstractNumId w:val="5"/>
  </w:num>
  <w:num w:numId="13" w16cid:durableId="915364912">
    <w:abstractNumId w:val="8"/>
  </w:num>
  <w:num w:numId="14" w16cid:durableId="564728649">
    <w:abstractNumId w:val="9"/>
  </w:num>
  <w:num w:numId="15" w16cid:durableId="76446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48F6"/>
    <w:rsid w:val="00015276"/>
    <w:rsid w:val="00015757"/>
    <w:rsid w:val="00017025"/>
    <w:rsid w:val="00021717"/>
    <w:rsid w:val="00033F44"/>
    <w:rsid w:val="00042BF2"/>
    <w:rsid w:val="0004550C"/>
    <w:rsid w:val="00051257"/>
    <w:rsid w:val="00057E65"/>
    <w:rsid w:val="00066570"/>
    <w:rsid w:val="000741A2"/>
    <w:rsid w:val="000851C3"/>
    <w:rsid w:val="000851E7"/>
    <w:rsid w:val="000978E0"/>
    <w:rsid w:val="000A33D5"/>
    <w:rsid w:val="000A6A7F"/>
    <w:rsid w:val="000B50DA"/>
    <w:rsid w:val="000C2667"/>
    <w:rsid w:val="000C6319"/>
    <w:rsid w:val="000C665A"/>
    <w:rsid w:val="000D6FCA"/>
    <w:rsid w:val="000F6A16"/>
    <w:rsid w:val="00110B3B"/>
    <w:rsid w:val="00115E05"/>
    <w:rsid w:val="001241CF"/>
    <w:rsid w:val="00125BDF"/>
    <w:rsid w:val="00126A57"/>
    <w:rsid w:val="00126B1A"/>
    <w:rsid w:val="001271EE"/>
    <w:rsid w:val="00127A0F"/>
    <w:rsid w:val="001320FC"/>
    <w:rsid w:val="00161840"/>
    <w:rsid w:val="00162E55"/>
    <w:rsid w:val="00183C8E"/>
    <w:rsid w:val="0019744D"/>
    <w:rsid w:val="001A1BF1"/>
    <w:rsid w:val="001B6E4E"/>
    <w:rsid w:val="001D084D"/>
    <w:rsid w:val="001D1CA4"/>
    <w:rsid w:val="001E0368"/>
    <w:rsid w:val="0020263C"/>
    <w:rsid w:val="002322D4"/>
    <w:rsid w:val="00232CB2"/>
    <w:rsid w:val="00244EBC"/>
    <w:rsid w:val="002509C2"/>
    <w:rsid w:val="002670EB"/>
    <w:rsid w:val="00281F93"/>
    <w:rsid w:val="002A7585"/>
    <w:rsid w:val="002B3C24"/>
    <w:rsid w:val="002B5050"/>
    <w:rsid w:val="002C3D52"/>
    <w:rsid w:val="002C5708"/>
    <w:rsid w:val="002D516A"/>
    <w:rsid w:val="002E082C"/>
    <w:rsid w:val="002E1692"/>
    <w:rsid w:val="002E2C3C"/>
    <w:rsid w:val="003133F1"/>
    <w:rsid w:val="003321CB"/>
    <w:rsid w:val="0033393C"/>
    <w:rsid w:val="0036637C"/>
    <w:rsid w:val="003676A4"/>
    <w:rsid w:val="00375572"/>
    <w:rsid w:val="00377A85"/>
    <w:rsid w:val="003809EC"/>
    <w:rsid w:val="003A2178"/>
    <w:rsid w:val="003A6BF1"/>
    <w:rsid w:val="003B1167"/>
    <w:rsid w:val="003B6DBC"/>
    <w:rsid w:val="003C2788"/>
    <w:rsid w:val="003D7714"/>
    <w:rsid w:val="003E73F1"/>
    <w:rsid w:val="003E776D"/>
    <w:rsid w:val="003E7CBB"/>
    <w:rsid w:val="003F397E"/>
    <w:rsid w:val="00400E8E"/>
    <w:rsid w:val="00406C60"/>
    <w:rsid w:val="0041628B"/>
    <w:rsid w:val="004304AB"/>
    <w:rsid w:val="0043710D"/>
    <w:rsid w:val="00457B97"/>
    <w:rsid w:val="00463599"/>
    <w:rsid w:val="00475B07"/>
    <w:rsid w:val="00486B15"/>
    <w:rsid w:val="004A4734"/>
    <w:rsid w:val="004B3B55"/>
    <w:rsid w:val="004C6F2E"/>
    <w:rsid w:val="005001C2"/>
    <w:rsid w:val="005069BD"/>
    <w:rsid w:val="005071CD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74D6F"/>
    <w:rsid w:val="00581ED7"/>
    <w:rsid w:val="00587E28"/>
    <w:rsid w:val="00591E41"/>
    <w:rsid w:val="005A0FC8"/>
    <w:rsid w:val="005A306C"/>
    <w:rsid w:val="005B117D"/>
    <w:rsid w:val="005B7837"/>
    <w:rsid w:val="005C0DB5"/>
    <w:rsid w:val="005C303F"/>
    <w:rsid w:val="005C55E7"/>
    <w:rsid w:val="005D18C4"/>
    <w:rsid w:val="005D6282"/>
    <w:rsid w:val="005E0AE8"/>
    <w:rsid w:val="006001A5"/>
    <w:rsid w:val="00600AD5"/>
    <w:rsid w:val="00606769"/>
    <w:rsid w:val="00615B10"/>
    <w:rsid w:val="00616505"/>
    <w:rsid w:val="00623ED5"/>
    <w:rsid w:val="00633EE5"/>
    <w:rsid w:val="0064691F"/>
    <w:rsid w:val="006472C5"/>
    <w:rsid w:val="00664398"/>
    <w:rsid w:val="00667337"/>
    <w:rsid w:val="006B3A24"/>
    <w:rsid w:val="006C1CBB"/>
    <w:rsid w:val="006D021B"/>
    <w:rsid w:val="006D0226"/>
    <w:rsid w:val="006D0F65"/>
    <w:rsid w:val="006F326F"/>
    <w:rsid w:val="00710B03"/>
    <w:rsid w:val="0071785D"/>
    <w:rsid w:val="007236FE"/>
    <w:rsid w:val="00761474"/>
    <w:rsid w:val="007619A9"/>
    <w:rsid w:val="00770631"/>
    <w:rsid w:val="007733CD"/>
    <w:rsid w:val="007752D1"/>
    <w:rsid w:val="007763FC"/>
    <w:rsid w:val="0077766E"/>
    <w:rsid w:val="00783044"/>
    <w:rsid w:val="007941E3"/>
    <w:rsid w:val="00796FC9"/>
    <w:rsid w:val="007B0058"/>
    <w:rsid w:val="007B5DAE"/>
    <w:rsid w:val="007D2E98"/>
    <w:rsid w:val="00802637"/>
    <w:rsid w:val="0080507B"/>
    <w:rsid w:val="00814AFD"/>
    <w:rsid w:val="008155BB"/>
    <w:rsid w:val="0083145C"/>
    <w:rsid w:val="00836DAD"/>
    <w:rsid w:val="00853A9B"/>
    <w:rsid w:val="00873886"/>
    <w:rsid w:val="008861B9"/>
    <w:rsid w:val="008878EB"/>
    <w:rsid w:val="00890F20"/>
    <w:rsid w:val="008913A5"/>
    <w:rsid w:val="008925D4"/>
    <w:rsid w:val="008A7999"/>
    <w:rsid w:val="008B5AA5"/>
    <w:rsid w:val="008B7262"/>
    <w:rsid w:val="008C15AC"/>
    <w:rsid w:val="008C1605"/>
    <w:rsid w:val="008C44E8"/>
    <w:rsid w:val="008C5D8E"/>
    <w:rsid w:val="008D4A20"/>
    <w:rsid w:val="008D5AF0"/>
    <w:rsid w:val="008E1F03"/>
    <w:rsid w:val="008E3131"/>
    <w:rsid w:val="008E6856"/>
    <w:rsid w:val="008F1FC0"/>
    <w:rsid w:val="00901CE5"/>
    <w:rsid w:val="00903AF0"/>
    <w:rsid w:val="0093771D"/>
    <w:rsid w:val="0096468C"/>
    <w:rsid w:val="00976B71"/>
    <w:rsid w:val="00983172"/>
    <w:rsid w:val="009876D3"/>
    <w:rsid w:val="009913CD"/>
    <w:rsid w:val="00995EE7"/>
    <w:rsid w:val="009A219C"/>
    <w:rsid w:val="009A288E"/>
    <w:rsid w:val="009A32AB"/>
    <w:rsid w:val="009B0D98"/>
    <w:rsid w:val="009E0D6A"/>
    <w:rsid w:val="009F273E"/>
    <w:rsid w:val="00A055AA"/>
    <w:rsid w:val="00A340BA"/>
    <w:rsid w:val="00A44D4D"/>
    <w:rsid w:val="00A56C49"/>
    <w:rsid w:val="00A621D7"/>
    <w:rsid w:val="00A70226"/>
    <w:rsid w:val="00A70984"/>
    <w:rsid w:val="00AA20E4"/>
    <w:rsid w:val="00AB0BC2"/>
    <w:rsid w:val="00AB18B6"/>
    <w:rsid w:val="00AC0970"/>
    <w:rsid w:val="00AE585A"/>
    <w:rsid w:val="00B03EFB"/>
    <w:rsid w:val="00B05637"/>
    <w:rsid w:val="00B16AD6"/>
    <w:rsid w:val="00B25F4F"/>
    <w:rsid w:val="00B539D9"/>
    <w:rsid w:val="00B714E9"/>
    <w:rsid w:val="00B87349"/>
    <w:rsid w:val="00B87C37"/>
    <w:rsid w:val="00B87D1B"/>
    <w:rsid w:val="00B9359B"/>
    <w:rsid w:val="00B9523A"/>
    <w:rsid w:val="00BA15CD"/>
    <w:rsid w:val="00BB1B63"/>
    <w:rsid w:val="00BB7A97"/>
    <w:rsid w:val="00BC19EF"/>
    <w:rsid w:val="00BC41BF"/>
    <w:rsid w:val="00BD1B81"/>
    <w:rsid w:val="00BD4C77"/>
    <w:rsid w:val="00BE059C"/>
    <w:rsid w:val="00BE4E44"/>
    <w:rsid w:val="00BE671C"/>
    <w:rsid w:val="00C00058"/>
    <w:rsid w:val="00C07DD1"/>
    <w:rsid w:val="00C1296E"/>
    <w:rsid w:val="00C262CC"/>
    <w:rsid w:val="00C3390B"/>
    <w:rsid w:val="00C42BF4"/>
    <w:rsid w:val="00C44A31"/>
    <w:rsid w:val="00C543F9"/>
    <w:rsid w:val="00C8596A"/>
    <w:rsid w:val="00C92729"/>
    <w:rsid w:val="00CA4118"/>
    <w:rsid w:val="00CB0A54"/>
    <w:rsid w:val="00CB23C3"/>
    <w:rsid w:val="00CB39A4"/>
    <w:rsid w:val="00CD0DAA"/>
    <w:rsid w:val="00CD53A4"/>
    <w:rsid w:val="00CD7897"/>
    <w:rsid w:val="00CF2A9B"/>
    <w:rsid w:val="00CF780A"/>
    <w:rsid w:val="00D02B31"/>
    <w:rsid w:val="00D1588A"/>
    <w:rsid w:val="00D17FF8"/>
    <w:rsid w:val="00D24C81"/>
    <w:rsid w:val="00D3696B"/>
    <w:rsid w:val="00D409B8"/>
    <w:rsid w:val="00D500B0"/>
    <w:rsid w:val="00D969F6"/>
    <w:rsid w:val="00DB515E"/>
    <w:rsid w:val="00DB7328"/>
    <w:rsid w:val="00DD394A"/>
    <w:rsid w:val="00DF2308"/>
    <w:rsid w:val="00DF28C3"/>
    <w:rsid w:val="00E012D1"/>
    <w:rsid w:val="00E077F1"/>
    <w:rsid w:val="00E10DB2"/>
    <w:rsid w:val="00E13F23"/>
    <w:rsid w:val="00E21475"/>
    <w:rsid w:val="00E2684A"/>
    <w:rsid w:val="00E36190"/>
    <w:rsid w:val="00E4117B"/>
    <w:rsid w:val="00E44188"/>
    <w:rsid w:val="00E63F2B"/>
    <w:rsid w:val="00E750E4"/>
    <w:rsid w:val="00E9588A"/>
    <w:rsid w:val="00EC0702"/>
    <w:rsid w:val="00EE61C5"/>
    <w:rsid w:val="00EF1B33"/>
    <w:rsid w:val="00F00201"/>
    <w:rsid w:val="00F01991"/>
    <w:rsid w:val="00F059D3"/>
    <w:rsid w:val="00F11CFB"/>
    <w:rsid w:val="00F141D2"/>
    <w:rsid w:val="00F46538"/>
    <w:rsid w:val="00F63402"/>
    <w:rsid w:val="00F63BBD"/>
    <w:rsid w:val="00F9057B"/>
    <w:rsid w:val="00FB201C"/>
    <w:rsid w:val="00FB26FB"/>
    <w:rsid w:val="00FB406A"/>
    <w:rsid w:val="00FB5842"/>
    <w:rsid w:val="00FC2D20"/>
    <w:rsid w:val="00FD71D5"/>
    <w:rsid w:val="00FE264D"/>
    <w:rsid w:val="00FE39BE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A0B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rsid w:val="000B50DA"/>
    <w:pPr>
      <w:keepNext/>
      <w:numPr>
        <w:numId w:val="15"/>
      </w:numPr>
      <w:tabs>
        <w:tab w:val="left" w:pos="851"/>
      </w:tabs>
      <w:adjustRightInd w:val="0"/>
      <w:spacing w:after="120" w:line="240" w:lineRule="auto"/>
      <w:jc w:val="both"/>
      <w:outlineLvl w:val="0"/>
    </w:pPr>
    <w:rPr>
      <w:rFonts w:ascii="Arial" w:eastAsia="STZhongsong" w:hAnsi="Arial" w:cs="Arial"/>
      <w:b/>
      <w:caps/>
      <w:color w:val="00AE9C"/>
      <w:sz w:val="24"/>
      <w:szCs w:val="24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rsid w:val="000B50DA"/>
    <w:pPr>
      <w:numPr>
        <w:ilvl w:val="1"/>
        <w:numId w:val="15"/>
      </w:numPr>
      <w:adjustRightInd w:val="0"/>
      <w:spacing w:after="240" w:line="240" w:lineRule="auto"/>
      <w:jc w:val="both"/>
      <w:outlineLvl w:val="1"/>
    </w:pPr>
    <w:rPr>
      <w:rFonts w:ascii="Helvetica Neue" w:eastAsia="STZhongsong" w:hAnsi="Helvetica Neue"/>
      <w:sz w:val="20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uiPriority w:val="99"/>
    <w:rsid w:val="000B50DA"/>
    <w:pPr>
      <w:numPr>
        <w:ilvl w:val="2"/>
        <w:numId w:val="15"/>
      </w:numPr>
      <w:adjustRightInd w:val="0"/>
      <w:spacing w:after="120" w:line="240" w:lineRule="auto"/>
      <w:jc w:val="both"/>
      <w:outlineLvl w:val="2"/>
    </w:pPr>
    <w:rPr>
      <w:rFonts w:ascii="Helvetica Neue" w:eastAsia="STZhongsong" w:hAnsi="Helvetica Neue"/>
      <w:sz w:val="20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rsid w:val="000B50DA"/>
    <w:pPr>
      <w:numPr>
        <w:ilvl w:val="3"/>
        <w:numId w:val="15"/>
      </w:numPr>
      <w:adjustRightInd w:val="0"/>
      <w:spacing w:after="240" w:line="240" w:lineRule="auto"/>
      <w:jc w:val="both"/>
      <w:outlineLvl w:val="3"/>
    </w:pPr>
    <w:rPr>
      <w:rFonts w:ascii="Helvetica Neue" w:eastAsia="STZhongsong" w:hAnsi="Helvetica Neue"/>
      <w:sz w:val="20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uiPriority w:val="99"/>
    <w:rsid w:val="000B50DA"/>
    <w:pPr>
      <w:numPr>
        <w:ilvl w:val="4"/>
        <w:numId w:val="15"/>
      </w:numPr>
      <w:adjustRightInd w:val="0"/>
      <w:spacing w:after="240" w:line="240" w:lineRule="auto"/>
      <w:jc w:val="both"/>
      <w:outlineLvl w:val="4"/>
    </w:pPr>
    <w:rPr>
      <w:rFonts w:ascii="Arial" w:eastAsia="STZhongsong" w:hAnsi="Arial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uiPriority w:val="99"/>
    <w:rsid w:val="000B50DA"/>
    <w:pPr>
      <w:numPr>
        <w:ilvl w:val="5"/>
        <w:numId w:val="15"/>
      </w:numPr>
      <w:adjustRightInd w:val="0"/>
      <w:spacing w:after="240" w:line="240" w:lineRule="auto"/>
      <w:jc w:val="both"/>
      <w:outlineLvl w:val="5"/>
    </w:pPr>
    <w:rPr>
      <w:rFonts w:ascii="Arial" w:eastAsia="STZhongsong" w:hAnsi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aliases w:val="Header Table Grid"/>
    <w:basedOn w:val="TableNormal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BE05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59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B50DA"/>
    <w:rPr>
      <w:rFonts w:ascii="Segoe UI" w:hAnsi="Segoe UI" w:cs="Segoe UI" w:hint="default"/>
      <w:color w:val="262626"/>
      <w:sz w:val="21"/>
      <w:szCs w:val="21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0B50DA"/>
    <w:rPr>
      <w:rFonts w:ascii="Arial" w:eastAsia="STZhongsong" w:hAnsi="Arial" w:cs="Arial"/>
      <w:b/>
      <w:caps/>
      <w:color w:val="00AE9C"/>
      <w:sz w:val="24"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0B50DA"/>
    <w:rPr>
      <w:rFonts w:ascii="Helvetica Neue" w:eastAsia="STZhongsong" w:hAnsi="Helvetica Neue" w:cs="Times New Roman"/>
      <w:sz w:val="20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0B50DA"/>
    <w:rPr>
      <w:rFonts w:ascii="Helvetica Neue" w:eastAsia="STZhongsong" w:hAnsi="Helvetica Neue" w:cs="Times New Roman"/>
      <w:sz w:val="20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0B50DA"/>
    <w:rPr>
      <w:rFonts w:ascii="Helvetica Neue" w:eastAsia="STZhongsong" w:hAnsi="Helvetica Neue" w:cs="Times New Roman"/>
      <w:sz w:val="20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uiPriority w:val="99"/>
    <w:rsid w:val="000B50DA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uiPriority w:val="99"/>
    <w:rsid w:val="000B50DA"/>
    <w:rPr>
      <w:rFonts w:ascii="Arial" w:eastAsia="STZhongsong" w:hAnsi="Arial" w:cs="Times New Roman"/>
      <w:szCs w:val="20"/>
      <w:lang w:eastAsia="zh-CN"/>
    </w:rPr>
  </w:style>
  <w:style w:type="paragraph" w:customStyle="1" w:styleId="11Paragraph">
    <w:name w:val="1.1 Paragraph"/>
    <w:basedOn w:val="Heading2"/>
    <w:link w:val="11ParagraphChar"/>
    <w:qFormat/>
    <w:rsid w:val="000B50DA"/>
    <w:pPr>
      <w:ind w:left="454" w:hanging="454"/>
    </w:pPr>
  </w:style>
  <w:style w:type="character" w:customStyle="1" w:styleId="11ParagraphChar">
    <w:name w:val="1.1 Paragraph Char"/>
    <w:basedOn w:val="DefaultParagraphFont"/>
    <w:link w:val="11Paragraph"/>
    <w:rsid w:val="000B50DA"/>
    <w:rPr>
      <w:rFonts w:ascii="Helvetica Neue" w:eastAsia="STZhongsong" w:hAnsi="Helvetica Neue" w:cs="Times New Roman"/>
      <w:sz w:val="20"/>
      <w:szCs w:val="20"/>
      <w:lang w:eastAsia="zh-CN"/>
    </w:rPr>
  </w:style>
  <w:style w:type="paragraph" w:customStyle="1" w:styleId="Subhead">
    <w:name w:val="Subhead"/>
    <w:basedOn w:val="Normal"/>
    <w:next w:val="11Paragraph"/>
    <w:qFormat/>
    <w:rsid w:val="000B50DA"/>
    <w:pPr>
      <w:keepNext/>
      <w:tabs>
        <w:tab w:val="left" w:pos="851"/>
      </w:tabs>
      <w:adjustRightInd w:val="0"/>
      <w:spacing w:after="120" w:line="240" w:lineRule="auto"/>
      <w:ind w:left="454"/>
      <w:jc w:val="both"/>
      <w:outlineLvl w:val="0"/>
    </w:pPr>
    <w:rPr>
      <w:rFonts w:ascii="Arial Bold" w:eastAsia="STZhongsong" w:hAnsi="Arial Bold" w:cs="Arial"/>
      <w:b/>
      <w:color w:val="000000" w:themeColor="text1"/>
      <w:szCs w:val="24"/>
      <w:lang w:eastAsia="zh-CN"/>
    </w:rPr>
  </w:style>
  <w:style w:type="paragraph" w:customStyle="1" w:styleId="Table">
    <w:name w:val="Table"/>
    <w:basedOn w:val="Normal"/>
    <w:link w:val="TableChar"/>
    <w:rsid w:val="000B50DA"/>
    <w:pPr>
      <w:overflowPunct w:val="0"/>
      <w:autoSpaceDE w:val="0"/>
      <w:autoSpaceDN w:val="0"/>
      <w:adjustRightInd w:val="0"/>
      <w:spacing w:before="40" w:after="40" w:line="240" w:lineRule="auto"/>
      <w:ind w:right="130"/>
      <w:textAlignment w:val="baseline"/>
    </w:pPr>
    <w:rPr>
      <w:rFonts w:ascii="Arial" w:eastAsia="Times New Roman" w:hAnsi="Arial"/>
      <w:bCs/>
    </w:rPr>
  </w:style>
  <w:style w:type="character" w:customStyle="1" w:styleId="TableChar">
    <w:name w:val="Table Char"/>
    <w:link w:val="Table"/>
    <w:rsid w:val="000B50DA"/>
    <w:rPr>
      <w:rFonts w:ascii="Arial" w:eastAsia="Times New Roman" w:hAnsi="Arial"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9eff2a08-5992-416c-99f8-ed83cb8e55d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864F2D4928C419DB80900199A1AC5" ma:contentTypeVersion="17" ma:contentTypeDescription="Create a new document." ma:contentTypeScope="" ma:versionID="43d77f5ce4959e9f4fda7cdf8de0e5cb">
  <xsd:schema xmlns:xsd="http://www.w3.org/2001/XMLSchema" xmlns:xs="http://www.w3.org/2001/XMLSchema" xmlns:p="http://schemas.microsoft.com/office/2006/metadata/properties" xmlns:ns2="9eff2a08-5992-416c-99f8-ed83cb8e55dc" xmlns:ns3="dfd90602-21c0-4065-8878-e04868fd87f8" xmlns:ns4="04738c6d-ecc8-46f1-821f-82e308eab3d9" targetNamespace="http://schemas.microsoft.com/office/2006/metadata/properties" ma:root="true" ma:fieldsID="1aae888b7a75599936ed3b077c376907" ns2:_="" ns3:_="" ns4:_="">
    <xsd:import namespace="9eff2a08-5992-416c-99f8-ed83cb8e55dc"/>
    <xsd:import namespace="dfd90602-21c0-4065-8878-e04868fd87f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2a08-5992-416c-99f8-ed83cb8e5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0602-21c0-4065-8878-e04868fd8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c17eef-929a-4648-a8b0-86e448974f19}" ma:internalName="TaxCatchAll" ma:showField="CatchAllData" ma:web="dfd90602-21c0-4065-8878-e04868fd8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5429A-52ED-4D78-8DCE-23B64A33A8FD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9eff2a08-5992-416c-99f8-ed83cb8e55dc"/>
  </ds:schemaRefs>
</ds:datastoreItem>
</file>

<file path=customXml/itemProps2.xml><?xml version="1.0" encoding="utf-8"?>
<ds:datastoreItem xmlns:ds="http://schemas.openxmlformats.org/officeDocument/2006/customXml" ds:itemID="{344AFE3D-6AB3-49C6-A074-9B3874F44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4A2198-3D0C-4E77-A0B8-6860C5E635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4BF1FD-D085-475A-A426-73A8514D3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2a08-5992-416c-99f8-ed83cb8e55dc"/>
    <ds:schemaRef ds:uri="dfd90602-21c0-4065-8878-e04868fd87f8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2024-01-15T10:31:00Z</dcterms:created>
  <dcterms:modified xsi:type="dcterms:W3CDTF">2024-01-15T11:11:00Z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2023-11-14T15:14:28Z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7f51f96a-bf41-40a6-9a2d-b63837840a44</vt:lpwstr>
  </property>
  <property fmtid="{D5CDD505-2E9C-101B-9397-08002B2CF9AE}" pid="9" name="MSIP_Label_d8a60473-494b-4586-a1bb-b0e663054676_ContentBits">
    <vt:lpwstr>0</vt:lpwstr>
  </property>
  <property fmtid="{D5CDD505-2E9C-101B-9397-08002B2CF9AE}" pid="10" name="ContentTypeId">
    <vt:lpwstr>0x010100711864F2D4928C419DB80900199A1AC5</vt:lpwstr>
  </property>
</Properties>
</file>