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7" w14:textId="43C0F376" w:rsidR="00325F7E" w:rsidRPr="00AF4590" w:rsidRDefault="007267D2" w:rsidP="007C283E">
      <w:pPr>
        <w:rPr>
          <w:color w:val="FF0000"/>
        </w:rPr>
      </w:pPr>
      <w:r>
        <w:rPr>
          <w:color w:val="FF0000"/>
        </w:rPr>
        <w:t xml:space="preserve">             </w:t>
      </w:r>
    </w:p>
    <w:p w14:paraId="6226E588" w14:textId="66261CF7" w:rsidR="003B49DF" w:rsidRDefault="003B49DF" w:rsidP="003B49DF">
      <w:pPr>
        <w:jc w:val="center"/>
        <w:rPr>
          <w:rFonts w:cs="Arial"/>
          <w:color w:val="FF0000"/>
          <w:szCs w:val="24"/>
        </w:rPr>
      </w:pPr>
    </w:p>
    <w:p w14:paraId="6226E58C" w14:textId="77777777" w:rsidR="00951B45" w:rsidRPr="007C283E" w:rsidRDefault="00951B45" w:rsidP="003B49DF">
      <w:pPr>
        <w:pStyle w:val="Heading1"/>
        <w:rPr>
          <w:color w:val="9BBB59" w:themeColor="accent3"/>
        </w:rPr>
      </w:pPr>
      <w:r w:rsidRPr="007C283E">
        <w:rPr>
          <w:color w:val="9BBB59" w:themeColor="accent3"/>
        </w:rPr>
        <w:t>Soft Market Test</w:t>
      </w:r>
    </w:p>
    <w:p w14:paraId="6226E58D" w14:textId="77777777" w:rsidR="00951B45" w:rsidRPr="007C283E" w:rsidRDefault="00951B45" w:rsidP="00207253">
      <w:pPr>
        <w:jc w:val="center"/>
        <w:rPr>
          <w:rFonts w:cs="Arial"/>
          <w:color w:val="9BBB59" w:themeColor="accent3"/>
          <w:szCs w:val="24"/>
        </w:rPr>
      </w:pPr>
      <w:r w:rsidRPr="007C283E">
        <w:rPr>
          <w:rFonts w:cs="Arial"/>
          <w:color w:val="9BBB59" w:themeColor="accent3"/>
          <w:szCs w:val="24"/>
        </w:rPr>
        <w:t>For</w:t>
      </w:r>
    </w:p>
    <w:p w14:paraId="6226E58E" w14:textId="74485B85" w:rsidR="00951B45" w:rsidRPr="007C283E" w:rsidRDefault="00857DDD" w:rsidP="00207253">
      <w:pPr>
        <w:jc w:val="center"/>
        <w:rPr>
          <w:rFonts w:cs="Arial"/>
          <w:color w:val="9BBB59" w:themeColor="accent3"/>
          <w:szCs w:val="24"/>
        </w:rPr>
      </w:pPr>
      <w:r w:rsidRPr="007C283E">
        <w:rPr>
          <w:rFonts w:cs="Arial"/>
          <w:color w:val="9BBB59" w:themeColor="accent3"/>
          <w:szCs w:val="24"/>
        </w:rPr>
        <w:t>Dry Mixed Recycling Bulking</w:t>
      </w:r>
    </w:p>
    <w:p w14:paraId="6226E590" w14:textId="1E526849" w:rsidR="00951B45" w:rsidRPr="007C283E" w:rsidRDefault="00857DDD" w:rsidP="007267D2">
      <w:pPr>
        <w:jc w:val="center"/>
        <w:rPr>
          <w:rFonts w:cs="Arial"/>
          <w:color w:val="9BBB59" w:themeColor="accent3"/>
          <w:szCs w:val="24"/>
        </w:rPr>
      </w:pPr>
      <w:r w:rsidRPr="007C283E">
        <w:rPr>
          <w:rFonts w:cs="Arial"/>
          <w:color w:val="9BBB59" w:themeColor="accent3"/>
          <w:szCs w:val="24"/>
        </w:rPr>
        <w:t>RECAP Waste Partnership</w:t>
      </w:r>
    </w:p>
    <w:p w14:paraId="6226E592" w14:textId="77777777" w:rsidR="00AF4590" w:rsidRDefault="00AF4590" w:rsidP="00AF4590">
      <w:pPr>
        <w:sectPr w:rsidR="00AF4590" w:rsidSect="00284DAF">
          <w:headerReference w:type="default" r:id="rId11"/>
          <w:footerReference w:type="default" r:id="rId12"/>
          <w:pgSz w:w="11906" w:h="16838"/>
          <w:pgMar w:top="1440" w:right="1440" w:bottom="1440" w:left="1440" w:header="708" w:footer="708" w:gutter="0"/>
          <w:cols w:space="708"/>
          <w:docGrid w:linePitch="360"/>
        </w:sectPr>
      </w:pPr>
    </w:p>
    <w:p w14:paraId="6226E593" w14:textId="77777777" w:rsidR="00CC58BD" w:rsidRPr="00EE5AE2" w:rsidRDefault="00CC58BD" w:rsidP="00AF4590">
      <w:pPr>
        <w:pStyle w:val="Heading1"/>
        <w:rPr>
          <w:color w:val="9BBB59" w:themeColor="accent3"/>
        </w:rPr>
      </w:pPr>
      <w:r w:rsidRPr="00EE5AE2">
        <w:rPr>
          <w:color w:val="9BBB59" w:themeColor="accent3"/>
        </w:rPr>
        <w:lastRenderedPageBreak/>
        <w:t>Section 1: Introduction</w:t>
      </w:r>
    </w:p>
    <w:p w14:paraId="725D8CEF" w14:textId="7F81B941" w:rsidR="004B7A70" w:rsidRDefault="004B7A70" w:rsidP="00FD27F0">
      <w:pPr>
        <w:pStyle w:val="Heading2"/>
        <w:jc w:val="both"/>
        <w:rPr>
          <w:color w:val="auto"/>
        </w:rPr>
      </w:pPr>
      <w:r>
        <w:rPr>
          <w:color w:val="auto"/>
        </w:rPr>
        <w:t>Background</w:t>
      </w:r>
    </w:p>
    <w:p w14:paraId="53F39523" w14:textId="77777777" w:rsidR="007976F4" w:rsidRPr="007976F4" w:rsidRDefault="007976F4" w:rsidP="00FD27F0">
      <w:pPr>
        <w:jc w:val="both"/>
      </w:pPr>
    </w:p>
    <w:p w14:paraId="55BF74D6" w14:textId="4BBD88A4" w:rsidR="004B7A70" w:rsidRDefault="004B7A70" w:rsidP="00FD27F0">
      <w:pPr>
        <w:pStyle w:val="BodyNumbered"/>
        <w:numPr>
          <w:ilvl w:val="1"/>
          <w:numId w:val="32"/>
        </w:numPr>
        <w:jc w:val="both"/>
      </w:pPr>
      <w:r>
        <w:t xml:space="preserve">Following an abandoned </w:t>
      </w:r>
      <w:proofErr w:type="gramStart"/>
      <w:r>
        <w:t>procurement</w:t>
      </w:r>
      <w:proofErr w:type="gramEnd"/>
      <w:r>
        <w:t xml:space="preserve"> the RECAP Partner authorities are keen to engage the market for </w:t>
      </w:r>
      <w:r w:rsidR="00264F8B">
        <w:t>2</w:t>
      </w:r>
      <w:r>
        <w:t xml:space="preserve"> new </w:t>
      </w:r>
      <w:r w:rsidR="00264F8B">
        <w:t xml:space="preserve">opportunities – firstly </w:t>
      </w:r>
      <w:r>
        <w:t xml:space="preserve">Dry Mixed Recyclate processing and haulage and </w:t>
      </w:r>
      <w:r w:rsidR="00264F8B">
        <w:t xml:space="preserve">secondly </w:t>
      </w:r>
      <w:r>
        <w:t xml:space="preserve">Waste Transfer Station </w:t>
      </w:r>
      <w:r w:rsidR="00264F8B">
        <w:t>provision</w:t>
      </w:r>
      <w:r>
        <w:t>.</w:t>
      </w:r>
      <w:r w:rsidR="00883CC9">
        <w:t xml:space="preserve"> This document contains high-level information on initial changes and key information regarding the new opportunit</w:t>
      </w:r>
      <w:r w:rsidR="00264F8B">
        <w:t>ies</w:t>
      </w:r>
      <w:r w:rsidR="00883CC9">
        <w:t>. R</w:t>
      </w:r>
      <w:r>
        <w:t xml:space="preserve">ECAP </w:t>
      </w:r>
      <w:r w:rsidR="00FD27F0">
        <w:t>is</w:t>
      </w:r>
      <w:r>
        <w:t xml:space="preserve"> prepared to consider further feedback from the market in shaping the</w:t>
      </w:r>
      <w:r w:rsidR="00264F8B">
        <w:t>se</w:t>
      </w:r>
      <w:r>
        <w:t xml:space="preserve"> </w:t>
      </w:r>
      <w:r w:rsidR="00264F8B">
        <w:t xml:space="preserve">reviewed and updated </w:t>
      </w:r>
      <w:r>
        <w:t>opportunit</w:t>
      </w:r>
      <w:r w:rsidR="00264F8B">
        <w:t>ies</w:t>
      </w:r>
      <w:r>
        <w:t>.</w:t>
      </w:r>
    </w:p>
    <w:p w14:paraId="00E8B3D6" w14:textId="645EF300" w:rsidR="004B7A70" w:rsidRDefault="007976F4" w:rsidP="00987CAD">
      <w:pPr>
        <w:pStyle w:val="ListParagraph"/>
        <w:numPr>
          <w:ilvl w:val="1"/>
          <w:numId w:val="32"/>
        </w:numPr>
        <w:jc w:val="both"/>
      </w:pPr>
      <w:r>
        <w:t>Proposed k</w:t>
      </w:r>
      <w:r w:rsidR="004B7A70">
        <w:t>ey changes include the ability</w:t>
      </w:r>
      <w:r w:rsidR="00883CC9">
        <w:t xml:space="preserve"> for MRF processors</w:t>
      </w:r>
      <w:r w:rsidR="004B7A70">
        <w:t xml:space="preserve"> to receive much lower tonnages</w:t>
      </w:r>
      <w:r w:rsidR="00883CC9">
        <w:t xml:space="preserve"> (as opposed to 82ktpa)</w:t>
      </w:r>
      <w:r w:rsidR="004B7A70">
        <w:t xml:space="preserve"> in small Lots</w:t>
      </w:r>
      <w:r w:rsidR="00987CAD">
        <w:t>,</w:t>
      </w:r>
      <w:r w:rsidR="004B7A70">
        <w:t xml:space="preserve"> likely as </w:t>
      </w:r>
      <w:r w:rsidR="00987CAD">
        <w:t xml:space="preserve">low </w:t>
      </w:r>
      <w:r w:rsidR="004B7A70">
        <w:t>as 10,000 tonnes per annum</w:t>
      </w:r>
      <w:r w:rsidR="00883CC9">
        <w:t>. C</w:t>
      </w:r>
      <w:r w:rsidR="004B7A70">
        <w:t xml:space="preserve">ontamination risk will be a full </w:t>
      </w:r>
      <w:r w:rsidR="00883CC9">
        <w:t>pass</w:t>
      </w:r>
      <w:r w:rsidR="004B7A70">
        <w:t xml:space="preserve"> through cost to the authorities. The MRF Contractor will be able to price for haulage and MRF processing</w:t>
      </w:r>
      <w:r w:rsidR="00987CAD">
        <w:t xml:space="preserve"> (the gate fee)</w:t>
      </w:r>
      <w:r w:rsidR="00883CC9">
        <w:t xml:space="preserve">. </w:t>
      </w:r>
      <w:r w:rsidR="00987CAD">
        <w:t xml:space="preserve">DMR income will be shared </w:t>
      </w:r>
      <w:r w:rsidR="004B7A70">
        <w:t xml:space="preserve">on the basis of </w:t>
      </w:r>
      <w:r w:rsidR="00987CAD">
        <w:t xml:space="preserve">a </w:t>
      </w:r>
      <w:r w:rsidR="004B7A70">
        <w:t xml:space="preserve">50/50 share on the net value of the basket of materials. </w:t>
      </w:r>
      <w:r w:rsidR="00883CC9">
        <w:t xml:space="preserve">It is politically and economically important councils recognise the resource value of </w:t>
      </w:r>
      <w:proofErr w:type="spellStart"/>
      <w:r w:rsidR="00883CC9">
        <w:t>recyclate</w:t>
      </w:r>
      <w:r>
        <w:t>s</w:t>
      </w:r>
      <w:proofErr w:type="spellEnd"/>
      <w:r>
        <w:t xml:space="preserve"> they collect</w:t>
      </w:r>
      <w:r w:rsidR="00747B40">
        <w:t>.</w:t>
      </w:r>
      <w:r w:rsidR="00883CC9">
        <w:t xml:space="preserve"> </w:t>
      </w:r>
      <w:r w:rsidR="004B7A70">
        <w:t xml:space="preserve">The demonstration of income will be subject to Open Book processes but unlike </w:t>
      </w:r>
      <w:r w:rsidR="00883CC9">
        <w:t>o</w:t>
      </w:r>
      <w:r w:rsidR="004B7A70">
        <w:t xml:space="preserve">ur </w:t>
      </w:r>
      <w:r w:rsidR="00883CC9">
        <w:t>previous</w:t>
      </w:r>
      <w:r w:rsidR="004B7A70">
        <w:t xml:space="preserve"> procurement these will not extend to Open Book demonstration of costs</w:t>
      </w:r>
      <w:r>
        <w:t xml:space="preserve"> – only </w:t>
      </w:r>
      <w:r w:rsidR="00987CAD">
        <w:t xml:space="preserve">of </w:t>
      </w:r>
      <w:r>
        <w:t>income</w:t>
      </w:r>
      <w:r w:rsidR="004B7A70">
        <w:t>. The contract will likely be for a term of five years with possible extension/s of a further two years.</w:t>
      </w:r>
      <w:r w:rsidR="00883CC9">
        <w:t xml:space="preserve"> Given the potential for changes</w:t>
      </w:r>
      <w:r>
        <w:t xml:space="preserve"> in the sector</w:t>
      </w:r>
      <w:r w:rsidR="00883CC9">
        <w:t xml:space="preserve"> Change in law protection will be provided.</w:t>
      </w:r>
      <w:r>
        <w:t xml:space="preserve"> </w:t>
      </w:r>
    </w:p>
    <w:p w14:paraId="126BC5B2" w14:textId="77777777" w:rsidR="007976F4" w:rsidRDefault="007976F4" w:rsidP="00FD27F0">
      <w:pPr>
        <w:pStyle w:val="ListParagraph"/>
        <w:ind w:left="792"/>
        <w:jc w:val="both"/>
      </w:pPr>
    </w:p>
    <w:p w14:paraId="239AF789" w14:textId="7D400311" w:rsidR="00883CC9" w:rsidRDefault="00883CC9" w:rsidP="00FD27F0">
      <w:pPr>
        <w:pStyle w:val="ListParagraph"/>
        <w:numPr>
          <w:ilvl w:val="1"/>
          <w:numId w:val="32"/>
        </w:numPr>
        <w:jc w:val="both"/>
      </w:pPr>
      <w:r>
        <w:t xml:space="preserve">In filling in the attached </w:t>
      </w:r>
      <w:r w:rsidR="00264F8B">
        <w:t>questionnaire,</w:t>
      </w:r>
      <w:r>
        <w:t xml:space="preserve"> we would also invite you to raise any </w:t>
      </w:r>
      <w:proofErr w:type="gramStart"/>
      <w:r>
        <w:t>further  questions</w:t>
      </w:r>
      <w:proofErr w:type="gramEnd"/>
      <w:r>
        <w:t xml:space="preserve"> you have at this stage and consider if you would appreciate the opportunity of a more detailed Teams discussion with the Partner Councils</w:t>
      </w:r>
      <w:r w:rsidR="007976F4">
        <w:t>, where we can discuss the proposed contract in more detail</w:t>
      </w:r>
      <w:r>
        <w:t xml:space="preserve"> prior to the issue of contract</w:t>
      </w:r>
      <w:r w:rsidR="007976F4">
        <w:t xml:space="preserve"> and tender </w:t>
      </w:r>
      <w:r w:rsidR="00264F8B">
        <w:t>documentation</w:t>
      </w:r>
      <w:r>
        <w:t>. The agenda for those discussions would of course be the basis of your response and any further questions</w:t>
      </w:r>
      <w:r w:rsidR="007976F4">
        <w:t xml:space="preserve"> you may have</w:t>
      </w:r>
      <w:r>
        <w:t>.</w:t>
      </w:r>
    </w:p>
    <w:p w14:paraId="0A3A1BBF" w14:textId="77777777" w:rsidR="004B7A70" w:rsidRDefault="004B7A70" w:rsidP="004B7A70">
      <w:pPr>
        <w:pStyle w:val="Heading2"/>
        <w:numPr>
          <w:ilvl w:val="0"/>
          <w:numId w:val="0"/>
        </w:numPr>
        <w:ind w:left="360"/>
        <w:rPr>
          <w:color w:val="auto"/>
        </w:rPr>
      </w:pPr>
    </w:p>
    <w:p w14:paraId="6226E594" w14:textId="09F4AA68" w:rsidR="00AF4590" w:rsidRPr="00EE5AE2" w:rsidRDefault="00CC58BD" w:rsidP="008F632F">
      <w:pPr>
        <w:pStyle w:val="Heading2"/>
        <w:rPr>
          <w:color w:val="auto"/>
        </w:rPr>
      </w:pPr>
      <w:r w:rsidRPr="00EE5AE2">
        <w:rPr>
          <w:color w:val="auto"/>
        </w:rPr>
        <w:t>General Requirements</w:t>
      </w:r>
    </w:p>
    <w:p w14:paraId="6226E595" w14:textId="36834DAC" w:rsidR="00AF4590" w:rsidRDefault="00AF4590" w:rsidP="008F632F">
      <w:pPr>
        <w:pStyle w:val="BodyNumbered"/>
      </w:pPr>
      <w:r>
        <w:t xml:space="preserve">The purpose of this document is to briefly explain to suppliers the business and technical requirements and the expected scope of </w:t>
      </w:r>
      <w:r w:rsidR="00857DDD" w:rsidRPr="00EE5AE2">
        <w:rPr>
          <w:rFonts w:cs="Arial"/>
          <w:szCs w:val="24"/>
        </w:rPr>
        <w:t>Dry Mixed Recycling Bulking</w:t>
      </w:r>
      <w:r w:rsidRPr="00EE5AE2">
        <w:t xml:space="preserve"> in </w:t>
      </w:r>
      <w:r>
        <w:t>order that suppliers can explain the relevance of products, services and their experience to the requirements.</w:t>
      </w:r>
    </w:p>
    <w:p w14:paraId="4C745577" w14:textId="77777777" w:rsidR="000501F2" w:rsidRDefault="000501F2" w:rsidP="000501F2">
      <w:pPr>
        <w:pStyle w:val="BodyNumbered"/>
        <w:numPr>
          <w:ilvl w:val="0"/>
          <w:numId w:val="0"/>
        </w:numPr>
        <w:ind w:left="792"/>
      </w:pPr>
    </w:p>
    <w:p w14:paraId="44ED2865" w14:textId="4B7C7C08" w:rsidR="000501F2" w:rsidRDefault="000501F2" w:rsidP="000501F2">
      <w:pPr>
        <w:pStyle w:val="BodyNumbered"/>
      </w:pPr>
      <w:r>
        <w:t xml:space="preserve">Suppliers can find out </w:t>
      </w:r>
      <w:r w:rsidR="00BD2257">
        <w:t xml:space="preserve">more </w:t>
      </w:r>
      <w:r w:rsidR="00296EBA">
        <w:t xml:space="preserve">about </w:t>
      </w:r>
      <w:r w:rsidR="00BD2257">
        <w:t xml:space="preserve">the Procurement and Commercial Teams </w:t>
      </w:r>
      <w:r w:rsidR="00D72613">
        <w:t xml:space="preserve">tender process, role </w:t>
      </w:r>
      <w:r w:rsidR="00BD2257">
        <w:t xml:space="preserve">and strategies via </w:t>
      </w:r>
      <w:r>
        <w:t xml:space="preserve">the </w:t>
      </w:r>
      <w:hyperlink r:id="rId13" w:history="1">
        <w:r w:rsidR="00296EBA">
          <w:rPr>
            <w:rStyle w:val="Hyperlink"/>
          </w:rPr>
          <w:t>Supplying to the Council</w:t>
        </w:r>
      </w:hyperlink>
      <w:r w:rsidR="00296EBA">
        <w:rPr>
          <w:rStyle w:val="Hyperlink"/>
        </w:rPr>
        <w:t xml:space="preserve"> </w:t>
      </w:r>
      <w:r w:rsidR="00296EBA">
        <w:t>webpage</w:t>
      </w:r>
      <w:r w:rsidR="00420DE3">
        <w:t xml:space="preserve"> as RECAP’s procurement is being hosted by Cambridgeshire County Council</w:t>
      </w:r>
      <w:r w:rsidR="00296EBA">
        <w:t>.</w:t>
      </w:r>
      <w:r w:rsidR="00264F8B">
        <w:t xml:space="preserve"> </w:t>
      </w:r>
    </w:p>
    <w:p w14:paraId="4F3A3959" w14:textId="77777777" w:rsidR="000501F2" w:rsidRDefault="000501F2" w:rsidP="000501F2">
      <w:pPr>
        <w:pStyle w:val="BodyNumbered"/>
        <w:numPr>
          <w:ilvl w:val="0"/>
          <w:numId w:val="0"/>
        </w:numPr>
      </w:pPr>
    </w:p>
    <w:p w14:paraId="6226E596" w14:textId="77777777" w:rsidR="008F632F" w:rsidRDefault="008F632F" w:rsidP="008F632F">
      <w:pPr>
        <w:pStyle w:val="BodyNumbered"/>
        <w:numPr>
          <w:ilvl w:val="0"/>
          <w:numId w:val="0"/>
        </w:numPr>
        <w:ind w:left="792"/>
      </w:pPr>
    </w:p>
    <w:p w14:paraId="6226E597" w14:textId="32B0EF61"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AC7D97">
        <w:t>CCC</w:t>
      </w:r>
      <w:r>
        <w:t xml:space="preserve"> is issuing this request for </w:t>
      </w:r>
      <w:r w:rsidRPr="00AF4590">
        <w:rPr>
          <w:rStyle w:val="Strong"/>
        </w:rPr>
        <w:t>information only</w:t>
      </w:r>
      <w:r>
        <w:t xml:space="preserve">. Any supplier invited to present to </w:t>
      </w:r>
      <w:r w:rsidR="00AC7D97">
        <w:t>CCC</w:t>
      </w:r>
      <w:r>
        <w:t xml:space="preserve"> is doing so to support market research only and to help make any potential procurement process more focused and efficient. No supplier selection or supplier preference is implied.</w:t>
      </w:r>
      <w:r w:rsidR="00264F8B">
        <w:t xml:space="preserve"> Cambridgeshire County Council are hosting the procurement on behalf of the RECAP partners but are not party to the eventual contracts being tendered for.</w:t>
      </w:r>
    </w:p>
    <w:p w14:paraId="6226E598" w14:textId="77777777" w:rsidR="00AF4590" w:rsidRPr="00EE5AE2" w:rsidRDefault="00AF4590" w:rsidP="008F632F">
      <w:pPr>
        <w:pStyle w:val="Heading2"/>
        <w:rPr>
          <w:color w:val="auto"/>
        </w:rPr>
      </w:pPr>
      <w:r w:rsidRPr="00EE5AE2">
        <w:rPr>
          <w:color w:val="auto"/>
        </w:rPr>
        <w:t>Confidentiality</w:t>
      </w:r>
      <w:r w:rsidR="00207253" w:rsidRPr="00EE5AE2">
        <w:rPr>
          <w:color w:val="auto"/>
        </w:rPr>
        <w:t xml:space="preserve"> and Freedom of Information (FOI)</w:t>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15F4A986" w14:textId="77777777" w:rsidR="002355DE" w:rsidRPr="002355DE" w:rsidRDefault="002355DE" w:rsidP="00EE5AE2">
      <w:pPr>
        <w:pStyle w:val="Heading2"/>
        <w:numPr>
          <w:ilvl w:val="0"/>
          <w:numId w:val="0"/>
        </w:numPr>
      </w:pPr>
    </w:p>
    <w:p w14:paraId="7C798051" w14:textId="28A25575" w:rsidR="007A5B87" w:rsidRPr="00EE5AE2" w:rsidRDefault="00CC58BD" w:rsidP="007A5B87">
      <w:pPr>
        <w:pStyle w:val="Heading2"/>
        <w:rPr>
          <w:color w:val="auto"/>
        </w:rPr>
      </w:pPr>
      <w:r w:rsidRPr="00EE5AE2">
        <w:rPr>
          <w:color w:val="auto"/>
        </w:rPr>
        <w:t>Background</w:t>
      </w:r>
    </w:p>
    <w:p w14:paraId="60322522" w14:textId="5D6A7903" w:rsidR="00D877F8" w:rsidRPr="00EE5AE2" w:rsidRDefault="00A730CE" w:rsidP="0092376E">
      <w:pPr>
        <w:pStyle w:val="BodyNumbered"/>
        <w:numPr>
          <w:ilvl w:val="0"/>
          <w:numId w:val="0"/>
        </w:numPr>
        <w:ind w:left="792"/>
        <w:rPr>
          <w:rStyle w:val="normaltextrun"/>
          <w:rFonts w:ascii="Calibri" w:hAnsi="Calibri" w:cs="Calibri"/>
          <w:shd w:val="clear" w:color="auto" w:fill="FFFFFF"/>
        </w:rPr>
      </w:pPr>
      <w:r w:rsidRPr="00EE5AE2">
        <w:rPr>
          <w:rStyle w:val="normaltextrun"/>
          <w:rFonts w:ascii="Calibri" w:hAnsi="Calibri" w:cs="Calibri"/>
          <w:shd w:val="clear" w:color="auto" w:fill="FFFFFF"/>
        </w:rPr>
        <w:t xml:space="preserve">The Cambridgeshire and Peterborough Waste Partnership (RECAP) works together to continuously improve waste services, increase recycling and reduce waste, finding cost effective and environmentally responsible ways to meet the needs of local communities. This </w:t>
      </w:r>
      <w:r w:rsidR="00FC2D04" w:rsidRPr="00EE5AE2">
        <w:rPr>
          <w:rStyle w:val="normaltextrun"/>
          <w:rFonts w:ascii="Calibri" w:hAnsi="Calibri" w:cs="Calibri"/>
          <w:shd w:val="clear" w:color="auto" w:fill="FFFFFF"/>
        </w:rPr>
        <w:t xml:space="preserve">soft market testing </w:t>
      </w:r>
      <w:r w:rsidRPr="00EE5AE2">
        <w:rPr>
          <w:rStyle w:val="normaltextrun"/>
          <w:rFonts w:ascii="Calibri" w:hAnsi="Calibri" w:cs="Calibri"/>
          <w:shd w:val="clear" w:color="auto" w:fill="FFFFFF"/>
        </w:rPr>
        <w:t xml:space="preserve">follows a previous abandoned </w:t>
      </w:r>
      <w:r w:rsidR="00FC2D04" w:rsidRPr="00EE5AE2">
        <w:rPr>
          <w:rStyle w:val="normaltextrun"/>
          <w:rFonts w:ascii="Calibri" w:hAnsi="Calibri" w:cs="Calibri"/>
          <w:shd w:val="clear" w:color="auto" w:fill="FFFFFF"/>
        </w:rPr>
        <w:t xml:space="preserve">procurement </w:t>
      </w:r>
      <w:r w:rsidRPr="00EE5AE2">
        <w:rPr>
          <w:rStyle w:val="normaltextrun"/>
          <w:rFonts w:ascii="Calibri" w:hAnsi="Calibri" w:cs="Calibri"/>
          <w:shd w:val="clear" w:color="auto" w:fill="FFFFFF"/>
        </w:rPr>
        <w:t>to procure bulking</w:t>
      </w:r>
      <w:r w:rsidR="00BA6551" w:rsidRPr="00EE5AE2">
        <w:rPr>
          <w:rStyle w:val="normaltextrun"/>
          <w:rFonts w:ascii="Calibri" w:hAnsi="Calibri" w:cs="Calibri"/>
          <w:shd w:val="clear" w:color="auto" w:fill="FFFFFF"/>
        </w:rPr>
        <w:t xml:space="preserve"> and processing</w:t>
      </w:r>
      <w:r w:rsidRPr="00EE5AE2">
        <w:rPr>
          <w:rStyle w:val="normaltextrun"/>
          <w:rFonts w:ascii="Calibri" w:hAnsi="Calibri" w:cs="Calibri"/>
          <w:shd w:val="clear" w:color="auto" w:fill="FFFFFF"/>
        </w:rPr>
        <w:t xml:space="preserve"> facilities for </w:t>
      </w:r>
      <w:r w:rsidR="00BA6551" w:rsidRPr="00EE5AE2">
        <w:rPr>
          <w:rStyle w:val="normaltextrun"/>
          <w:rFonts w:ascii="Calibri" w:hAnsi="Calibri" w:cs="Calibri"/>
          <w:shd w:val="clear" w:color="auto" w:fill="FFFFFF"/>
        </w:rPr>
        <w:t xml:space="preserve">all RECAP </w:t>
      </w:r>
      <w:r w:rsidR="00D81C66" w:rsidRPr="00EE5AE2">
        <w:rPr>
          <w:rStyle w:val="normaltextrun"/>
          <w:rFonts w:ascii="Calibri" w:hAnsi="Calibri" w:cs="Calibri"/>
          <w:shd w:val="clear" w:color="auto" w:fill="FFFFFF"/>
        </w:rPr>
        <w:t>Local Authorit</w:t>
      </w:r>
      <w:r w:rsidR="00BA6551" w:rsidRPr="00EE5AE2">
        <w:rPr>
          <w:rStyle w:val="normaltextrun"/>
          <w:rFonts w:ascii="Calibri" w:hAnsi="Calibri" w:cs="Calibri"/>
          <w:shd w:val="clear" w:color="auto" w:fill="FFFFFF"/>
        </w:rPr>
        <w:t>ies</w:t>
      </w:r>
      <w:r w:rsidR="00D81C66" w:rsidRPr="00EE5AE2">
        <w:rPr>
          <w:rStyle w:val="normaltextrun"/>
          <w:rFonts w:ascii="Calibri" w:hAnsi="Calibri" w:cs="Calibri"/>
          <w:shd w:val="clear" w:color="auto" w:fill="FFFFFF"/>
        </w:rPr>
        <w:t xml:space="preserve"> in the RECAP Waste Partnership</w:t>
      </w:r>
      <w:r w:rsidRPr="00EE5AE2">
        <w:rPr>
          <w:rStyle w:val="normaltextrun"/>
          <w:rFonts w:ascii="Calibri" w:hAnsi="Calibri" w:cs="Calibri"/>
          <w:shd w:val="clear" w:color="auto" w:fill="FFFFFF"/>
        </w:rPr>
        <w:t>.</w:t>
      </w:r>
      <w:r w:rsidR="007976F4">
        <w:rPr>
          <w:rStyle w:val="normaltextrun"/>
          <w:rFonts w:ascii="Calibri" w:hAnsi="Calibri" w:cs="Calibri"/>
          <w:shd w:val="clear" w:color="auto" w:fill="FFFFFF"/>
        </w:rPr>
        <w:t xml:space="preserve"> The procurement was abandoned on the basis that solutions offered were not value for money.</w:t>
      </w:r>
      <w:r w:rsidRPr="00EE5AE2">
        <w:rPr>
          <w:rStyle w:val="normaltextrun"/>
          <w:rFonts w:ascii="Calibri" w:hAnsi="Calibri" w:cs="Calibri"/>
          <w:shd w:val="clear" w:color="auto" w:fill="FFFFFF"/>
        </w:rPr>
        <w:t xml:space="preserve"> </w:t>
      </w:r>
      <w:r w:rsidR="00BA6551" w:rsidRPr="00EE5AE2">
        <w:rPr>
          <w:rStyle w:val="normaltextrun"/>
          <w:rFonts w:ascii="Calibri" w:hAnsi="Calibri" w:cs="Calibri"/>
          <w:shd w:val="clear" w:color="auto" w:fill="FFFFFF"/>
        </w:rPr>
        <w:t xml:space="preserve">This </w:t>
      </w:r>
      <w:r w:rsidR="00D45DC6" w:rsidRPr="00EE5AE2">
        <w:rPr>
          <w:rStyle w:val="normaltextrun"/>
          <w:rFonts w:ascii="Calibri" w:hAnsi="Calibri" w:cs="Calibri"/>
          <w:shd w:val="clear" w:color="auto" w:fill="FFFFFF"/>
        </w:rPr>
        <w:t>soft market testing will inform our next procurement</w:t>
      </w:r>
      <w:r w:rsidR="00987CAD">
        <w:rPr>
          <w:rStyle w:val="normaltextrun"/>
          <w:rFonts w:ascii="Calibri" w:hAnsi="Calibri" w:cs="Calibri"/>
          <w:shd w:val="clear" w:color="auto" w:fill="FFFFFF"/>
        </w:rPr>
        <w:t xml:space="preserve">s. There will be a procurement for DMR </w:t>
      </w:r>
      <w:r w:rsidR="00264F8B">
        <w:rPr>
          <w:rStyle w:val="normaltextrun"/>
          <w:rFonts w:ascii="Calibri" w:hAnsi="Calibri" w:cs="Calibri"/>
          <w:shd w:val="clear" w:color="auto" w:fill="FFFFFF"/>
        </w:rPr>
        <w:t>along with a separate procurement for waste transfer stations</w:t>
      </w:r>
      <w:r w:rsidR="00A90084">
        <w:rPr>
          <w:rStyle w:val="normaltextrun"/>
          <w:rFonts w:ascii="Calibri" w:hAnsi="Calibri" w:cs="Calibri"/>
          <w:shd w:val="clear" w:color="auto" w:fill="FFFFFF"/>
        </w:rPr>
        <w:t xml:space="preserve"> </w:t>
      </w:r>
      <w:r w:rsidR="00987CAD">
        <w:rPr>
          <w:rStyle w:val="normaltextrun"/>
          <w:rFonts w:ascii="Calibri" w:hAnsi="Calibri" w:cs="Calibri"/>
          <w:shd w:val="clear" w:color="auto" w:fill="FFFFFF"/>
        </w:rPr>
        <w:t xml:space="preserve">and </w:t>
      </w:r>
      <w:r w:rsidR="00264F8B">
        <w:rPr>
          <w:rStyle w:val="normaltextrun"/>
          <w:rFonts w:ascii="Calibri" w:hAnsi="Calibri" w:cs="Calibri"/>
          <w:shd w:val="clear" w:color="auto" w:fill="FFFFFF"/>
        </w:rPr>
        <w:t>b</w:t>
      </w:r>
      <w:r w:rsidR="00987CAD">
        <w:rPr>
          <w:rStyle w:val="normaltextrun"/>
          <w:rFonts w:ascii="Calibri" w:hAnsi="Calibri" w:cs="Calibri"/>
          <w:shd w:val="clear" w:color="auto" w:fill="FFFFFF"/>
        </w:rPr>
        <w:t xml:space="preserve">ulking services. </w:t>
      </w:r>
      <w:r w:rsidR="00D45DC6" w:rsidRPr="00EE5AE2">
        <w:rPr>
          <w:rStyle w:val="normaltextrun"/>
          <w:rFonts w:ascii="Calibri" w:hAnsi="Calibri" w:cs="Calibri"/>
          <w:shd w:val="clear" w:color="auto" w:fill="FFFFFF"/>
        </w:rPr>
        <w:t xml:space="preserve"> </w:t>
      </w:r>
      <w:r w:rsidR="00987CAD">
        <w:rPr>
          <w:rStyle w:val="normaltextrun"/>
          <w:rFonts w:ascii="Calibri" w:hAnsi="Calibri" w:cs="Calibri"/>
          <w:shd w:val="clear" w:color="auto" w:fill="FFFFFF"/>
        </w:rPr>
        <w:t>W</w:t>
      </w:r>
      <w:r w:rsidR="00264F8B">
        <w:rPr>
          <w:rStyle w:val="normaltextrun"/>
          <w:rFonts w:ascii="Calibri" w:hAnsi="Calibri" w:cs="Calibri"/>
          <w:shd w:val="clear" w:color="auto" w:fill="FFFFFF"/>
        </w:rPr>
        <w:t>e</w:t>
      </w:r>
      <w:r w:rsidR="00987CAD">
        <w:rPr>
          <w:rStyle w:val="normaltextrun"/>
          <w:rFonts w:ascii="Calibri" w:hAnsi="Calibri" w:cs="Calibri"/>
          <w:shd w:val="clear" w:color="auto" w:fill="FFFFFF"/>
        </w:rPr>
        <w:t xml:space="preserve"> will be dividing</w:t>
      </w:r>
      <w:r w:rsidR="00BA6551" w:rsidRPr="00EE5AE2">
        <w:rPr>
          <w:rStyle w:val="normaltextrun"/>
          <w:rFonts w:ascii="Calibri" w:hAnsi="Calibri" w:cs="Calibri"/>
          <w:shd w:val="clear" w:color="auto" w:fill="FFFFFF"/>
        </w:rPr>
        <w:t xml:space="preserve"> </w:t>
      </w:r>
      <w:r w:rsidR="00987CAD">
        <w:rPr>
          <w:rStyle w:val="normaltextrun"/>
          <w:rFonts w:ascii="Calibri" w:hAnsi="Calibri" w:cs="Calibri"/>
          <w:shd w:val="clear" w:color="auto" w:fill="FFFFFF"/>
        </w:rPr>
        <w:t>both</w:t>
      </w:r>
      <w:r w:rsidR="00987CAD" w:rsidRPr="00EE5AE2">
        <w:rPr>
          <w:rStyle w:val="normaltextrun"/>
          <w:rFonts w:ascii="Calibri" w:hAnsi="Calibri" w:cs="Calibri"/>
          <w:shd w:val="clear" w:color="auto" w:fill="FFFFFF"/>
        </w:rPr>
        <w:t xml:space="preserve"> </w:t>
      </w:r>
      <w:r w:rsidR="00BA6551" w:rsidRPr="00EE5AE2">
        <w:rPr>
          <w:rStyle w:val="normaltextrun"/>
          <w:rFonts w:ascii="Calibri" w:hAnsi="Calibri" w:cs="Calibri"/>
          <w:shd w:val="clear" w:color="auto" w:fill="FFFFFF"/>
        </w:rPr>
        <w:t xml:space="preserve">the bulking and the processing into smaller </w:t>
      </w:r>
      <w:commentRangeStart w:id="0"/>
      <w:r w:rsidR="00BA6551" w:rsidRPr="00EE5AE2">
        <w:rPr>
          <w:rStyle w:val="normaltextrun"/>
          <w:rFonts w:ascii="Calibri" w:hAnsi="Calibri" w:cs="Calibri"/>
          <w:shd w:val="clear" w:color="auto" w:fill="FFFFFF"/>
        </w:rPr>
        <w:t>lots</w:t>
      </w:r>
      <w:commentRangeEnd w:id="0"/>
      <w:r w:rsidR="00987CAD">
        <w:rPr>
          <w:rStyle w:val="CommentReference"/>
        </w:rPr>
        <w:commentReference w:id="0"/>
      </w:r>
      <w:r w:rsidR="009A24C0" w:rsidRPr="00EE5AE2">
        <w:rPr>
          <w:rStyle w:val="normaltextrun"/>
          <w:rFonts w:ascii="Calibri" w:hAnsi="Calibri" w:cs="Calibri"/>
          <w:shd w:val="clear" w:color="auto" w:fill="FFFFFF"/>
        </w:rPr>
        <w:t>.</w:t>
      </w:r>
      <w:r w:rsidR="00BA6551" w:rsidRPr="00EE5AE2">
        <w:rPr>
          <w:rStyle w:val="normaltextrun"/>
          <w:rFonts w:ascii="Calibri" w:hAnsi="Calibri" w:cs="Calibri"/>
          <w:shd w:val="clear" w:color="auto" w:fill="FFFFFF"/>
        </w:rPr>
        <w:t xml:space="preserve"> </w:t>
      </w:r>
      <w:r w:rsidRPr="00EE5AE2">
        <w:rPr>
          <w:rStyle w:val="normaltextrun"/>
          <w:rFonts w:ascii="Calibri" w:hAnsi="Calibri" w:cs="Calibri"/>
          <w:shd w:val="clear" w:color="auto" w:fill="FFFFFF"/>
        </w:rPr>
        <w:t xml:space="preserve">Whilst </w:t>
      </w:r>
      <w:r w:rsidR="009A24C0" w:rsidRPr="00EE5AE2">
        <w:rPr>
          <w:rStyle w:val="normaltextrun"/>
          <w:rFonts w:ascii="Calibri" w:hAnsi="Calibri" w:cs="Calibri"/>
          <w:shd w:val="clear" w:color="auto" w:fill="FFFFFF"/>
        </w:rPr>
        <w:t>the RECAP Partnership</w:t>
      </w:r>
      <w:r w:rsidRPr="00EE5AE2">
        <w:rPr>
          <w:rStyle w:val="normaltextrun"/>
          <w:rFonts w:ascii="Calibri" w:hAnsi="Calibri" w:cs="Calibri"/>
          <w:shd w:val="clear" w:color="auto" w:fill="FFFFFF"/>
        </w:rPr>
        <w:t xml:space="preserve"> wish</w:t>
      </w:r>
      <w:r w:rsidR="009A24C0" w:rsidRPr="00EE5AE2">
        <w:rPr>
          <w:rStyle w:val="normaltextrun"/>
          <w:rFonts w:ascii="Calibri" w:hAnsi="Calibri" w:cs="Calibri"/>
          <w:shd w:val="clear" w:color="auto" w:fill="FFFFFF"/>
        </w:rPr>
        <w:t>es</w:t>
      </w:r>
      <w:r w:rsidRPr="00EE5AE2">
        <w:rPr>
          <w:rStyle w:val="normaltextrun"/>
          <w:rFonts w:ascii="Calibri" w:hAnsi="Calibri" w:cs="Calibri"/>
          <w:shd w:val="clear" w:color="auto" w:fill="FFFFFF"/>
        </w:rPr>
        <w:t xml:space="preserve"> to work as closely as possible smaller </w:t>
      </w:r>
      <w:r w:rsidR="00F46DFE" w:rsidRPr="00EE5AE2">
        <w:rPr>
          <w:rStyle w:val="normaltextrun"/>
          <w:rFonts w:ascii="Calibri" w:hAnsi="Calibri" w:cs="Calibri"/>
          <w:shd w:val="clear" w:color="auto" w:fill="FFFFFF"/>
        </w:rPr>
        <w:t xml:space="preserve">lots potentially by </w:t>
      </w:r>
      <w:r w:rsidR="00CC5FA6" w:rsidRPr="00EE5AE2">
        <w:rPr>
          <w:rStyle w:val="normaltextrun"/>
          <w:rFonts w:ascii="Calibri" w:hAnsi="Calibri" w:cs="Calibri"/>
          <w:shd w:val="clear" w:color="auto" w:fill="FFFFFF"/>
        </w:rPr>
        <w:t xml:space="preserve">areas </w:t>
      </w:r>
      <w:r w:rsidR="00F46DFE" w:rsidRPr="00EE5AE2">
        <w:rPr>
          <w:rStyle w:val="normaltextrun"/>
          <w:rFonts w:ascii="Calibri" w:hAnsi="Calibri" w:cs="Calibri"/>
          <w:shd w:val="clear" w:color="auto" w:fill="FFFFFF"/>
        </w:rPr>
        <w:t xml:space="preserve"> or size may better suit the market </w:t>
      </w:r>
      <w:r w:rsidRPr="00EE5AE2">
        <w:rPr>
          <w:rStyle w:val="normaltextrun"/>
          <w:rFonts w:ascii="Calibri" w:hAnsi="Calibri" w:cs="Calibri"/>
          <w:shd w:val="clear" w:color="auto" w:fill="FFFFFF"/>
        </w:rPr>
        <w:t xml:space="preserve">for bulking and processing to </w:t>
      </w:r>
      <w:r w:rsidR="00EE5AE2" w:rsidRPr="00EE5AE2">
        <w:rPr>
          <w:rStyle w:val="normaltextrun"/>
          <w:rFonts w:ascii="Calibri" w:hAnsi="Calibri" w:cs="Calibri"/>
          <w:shd w:val="clear" w:color="auto" w:fill="FFFFFF"/>
        </w:rPr>
        <w:t>achieve</w:t>
      </w:r>
      <w:r w:rsidRPr="00EE5AE2">
        <w:rPr>
          <w:rStyle w:val="normaltextrun"/>
          <w:rFonts w:ascii="Calibri" w:hAnsi="Calibri" w:cs="Calibri"/>
          <w:shd w:val="clear" w:color="auto" w:fill="FFFFFF"/>
        </w:rPr>
        <w:t xml:space="preserve"> a workable solution. </w:t>
      </w:r>
    </w:p>
    <w:p w14:paraId="42EBE48D" w14:textId="780BDE69" w:rsidR="00D431E3" w:rsidRPr="00EE5AE2" w:rsidRDefault="00D431E3" w:rsidP="0092376E">
      <w:pPr>
        <w:pStyle w:val="BodyNumbered"/>
        <w:numPr>
          <w:ilvl w:val="0"/>
          <w:numId w:val="0"/>
        </w:numPr>
        <w:ind w:left="792"/>
        <w:rPr>
          <w:rStyle w:val="normaltextrun"/>
          <w:rFonts w:ascii="Calibri" w:hAnsi="Calibri" w:cs="Calibri"/>
          <w:shd w:val="clear" w:color="auto" w:fill="FFFFFF"/>
        </w:rPr>
      </w:pPr>
    </w:p>
    <w:p w14:paraId="5D0EB47F" w14:textId="0595ED49" w:rsidR="00D431E3" w:rsidRPr="00EE5AE2" w:rsidRDefault="00D431E3" w:rsidP="0092376E">
      <w:pPr>
        <w:pStyle w:val="BodyNumbered"/>
        <w:numPr>
          <w:ilvl w:val="0"/>
          <w:numId w:val="0"/>
        </w:numPr>
        <w:ind w:left="792"/>
        <w:rPr>
          <w:rStyle w:val="normaltextrun"/>
          <w:rFonts w:ascii="Calibri" w:hAnsi="Calibri" w:cs="Calibri"/>
          <w:shd w:val="clear" w:color="auto" w:fill="FFFFFF"/>
        </w:rPr>
      </w:pPr>
      <w:r w:rsidRPr="00EE5AE2">
        <w:rPr>
          <w:rStyle w:val="normaltextrun"/>
          <w:rFonts w:ascii="Calibri" w:hAnsi="Calibri" w:cs="Calibri"/>
          <w:shd w:val="clear" w:color="auto" w:fill="FFFFFF"/>
        </w:rPr>
        <w:lastRenderedPageBreak/>
        <w:t xml:space="preserve">The soft market testing is aimed to help formulate a more market focused approach </w:t>
      </w:r>
      <w:r w:rsidR="00DE33D4" w:rsidRPr="00EE5AE2">
        <w:rPr>
          <w:rStyle w:val="normaltextrun"/>
          <w:rFonts w:ascii="Calibri" w:hAnsi="Calibri" w:cs="Calibri"/>
          <w:shd w:val="clear" w:color="auto" w:fill="FFFFFF"/>
        </w:rPr>
        <w:t xml:space="preserve">with how the total tonnage of 82,000 tonnes of dry mixed recycling is bulked and </w:t>
      </w:r>
      <w:r w:rsidR="0038025C" w:rsidRPr="00EE5AE2">
        <w:rPr>
          <w:rStyle w:val="normaltextrun"/>
          <w:rFonts w:ascii="Calibri" w:hAnsi="Calibri" w:cs="Calibri"/>
          <w:shd w:val="clear" w:color="auto" w:fill="FFFFFF"/>
        </w:rPr>
        <w:t xml:space="preserve">ready for onward </w:t>
      </w:r>
      <w:r w:rsidR="008F3006" w:rsidRPr="00EE5AE2">
        <w:rPr>
          <w:rStyle w:val="normaltextrun"/>
          <w:rFonts w:ascii="Calibri" w:hAnsi="Calibri" w:cs="Calibri"/>
          <w:shd w:val="clear" w:color="auto" w:fill="FFFFFF"/>
        </w:rPr>
        <w:t xml:space="preserve">processing. </w:t>
      </w:r>
      <w:r w:rsidR="00C47218" w:rsidRPr="00EE5AE2">
        <w:rPr>
          <w:rStyle w:val="normaltextrun"/>
          <w:rFonts w:ascii="Calibri" w:hAnsi="Calibri" w:cs="Calibri"/>
          <w:shd w:val="clear" w:color="auto" w:fill="FFFFFF"/>
        </w:rPr>
        <w:t>The RECAP Partnership are looking for economies of scale on bulking and</w:t>
      </w:r>
      <w:r w:rsidR="00B74051" w:rsidRPr="00EE5AE2">
        <w:rPr>
          <w:rStyle w:val="normaltextrun"/>
          <w:rFonts w:ascii="Calibri" w:hAnsi="Calibri" w:cs="Calibri"/>
          <w:shd w:val="clear" w:color="auto" w:fill="FFFFFF"/>
        </w:rPr>
        <w:t xml:space="preserve"> processing</w:t>
      </w:r>
      <w:r w:rsidR="00C47218" w:rsidRPr="00EE5AE2">
        <w:rPr>
          <w:rStyle w:val="normaltextrun"/>
          <w:rFonts w:ascii="Calibri" w:hAnsi="Calibri" w:cs="Calibri"/>
          <w:shd w:val="clear" w:color="auto" w:fill="FFFFFF"/>
        </w:rPr>
        <w:t xml:space="preserve"> </w:t>
      </w:r>
      <w:r w:rsidR="006C72D5" w:rsidRPr="00EE5AE2">
        <w:rPr>
          <w:rStyle w:val="normaltextrun"/>
          <w:rFonts w:ascii="Calibri" w:hAnsi="Calibri" w:cs="Calibri"/>
          <w:shd w:val="clear" w:color="auto" w:fill="FFFFFF"/>
        </w:rPr>
        <w:t xml:space="preserve">to reduce contract management but understand that the market conditions may </w:t>
      </w:r>
      <w:r w:rsidR="00B74051" w:rsidRPr="00EE5AE2">
        <w:rPr>
          <w:rStyle w:val="normaltextrun"/>
          <w:rFonts w:ascii="Calibri" w:hAnsi="Calibri" w:cs="Calibri"/>
          <w:shd w:val="clear" w:color="auto" w:fill="FFFFFF"/>
        </w:rPr>
        <w:t xml:space="preserve">differ. </w:t>
      </w:r>
      <w:r w:rsidR="006C72D5" w:rsidRPr="00EE5AE2">
        <w:rPr>
          <w:rStyle w:val="normaltextrun"/>
          <w:rFonts w:ascii="Calibri" w:hAnsi="Calibri" w:cs="Calibri"/>
          <w:shd w:val="clear" w:color="auto" w:fill="FFFFFF"/>
        </w:rPr>
        <w:t xml:space="preserve">We are keen to hear </w:t>
      </w:r>
      <w:r w:rsidR="00301375" w:rsidRPr="00EE5AE2">
        <w:rPr>
          <w:rStyle w:val="normaltextrun"/>
          <w:rFonts w:ascii="Calibri" w:hAnsi="Calibri" w:cs="Calibri"/>
          <w:shd w:val="clear" w:color="auto" w:fill="FFFFFF"/>
        </w:rPr>
        <w:t xml:space="preserve">from a wide range of providers for this service so that we can establish a broader response from the waste transfer market. </w:t>
      </w:r>
    </w:p>
    <w:p w14:paraId="27831373" w14:textId="77777777" w:rsidR="00D877F8" w:rsidRDefault="00D877F8" w:rsidP="00836B0E">
      <w:pPr>
        <w:pStyle w:val="BodyNumbered"/>
        <w:numPr>
          <w:ilvl w:val="0"/>
          <w:numId w:val="0"/>
        </w:numPr>
        <w:rPr>
          <w:rStyle w:val="normaltextrun"/>
          <w:rFonts w:ascii="Calibri" w:hAnsi="Calibri" w:cs="Calibri"/>
          <w:color w:val="D13438"/>
          <w:u w:val="single"/>
          <w:shd w:val="clear" w:color="auto" w:fill="FFFFFF"/>
        </w:rPr>
      </w:pPr>
    </w:p>
    <w:p w14:paraId="6226E5A4" w14:textId="77777777" w:rsidR="00CC58BD" w:rsidRPr="00EE5AE2" w:rsidRDefault="00CC58BD" w:rsidP="008F632F">
      <w:pPr>
        <w:pStyle w:val="Heading2"/>
        <w:rPr>
          <w:color w:val="auto"/>
        </w:rPr>
      </w:pPr>
      <w:r w:rsidRPr="00EE5AE2">
        <w:rPr>
          <w:color w:val="auto"/>
        </w:rPr>
        <w:t>Soft Market Test Timetable</w:t>
      </w:r>
    </w:p>
    <w:p w14:paraId="6226E5B5" w14:textId="2CF66EBF" w:rsidR="008F632F" w:rsidRDefault="00CC58BD" w:rsidP="008F632F">
      <w:pPr>
        <w:pStyle w:val="BodyNumbered"/>
      </w:pPr>
      <w:r>
        <w:t xml:space="preserve">Please read this document and if you feel that your organisation is able to contribute to this exercise please complete the questionnaire at the end of this document and return, via email to </w:t>
      </w:r>
      <w:r w:rsidR="00A90084" w:rsidRPr="00A90084">
        <w:t>clare.</w:t>
      </w:r>
      <w:hyperlink r:id="rId18" w:history="1">
        <w:r w:rsidR="00A90084" w:rsidRPr="00A90084">
          <w:rPr>
            <w:rStyle w:val="Hyperlink"/>
            <w:color w:val="auto"/>
          </w:rPr>
          <w:t>ellis@cambridgeshire.gov.uk</w:t>
        </w:r>
      </w:hyperlink>
      <w:r w:rsidR="00A90084" w:rsidRPr="00A90084">
        <w:t xml:space="preserve"> by 1</w:t>
      </w:r>
      <w:r w:rsidR="00A90084" w:rsidRPr="00A90084">
        <w:rPr>
          <w:vertAlign w:val="superscript"/>
        </w:rPr>
        <w:t>st</w:t>
      </w:r>
      <w:r w:rsidR="00A90084" w:rsidRPr="00A90084">
        <w:t xml:space="preserve"> March 2024</w:t>
      </w:r>
    </w:p>
    <w:p w14:paraId="41A7257F" w14:textId="77777777" w:rsidR="00CB5210" w:rsidRPr="008F632F" w:rsidRDefault="00CB5210" w:rsidP="00CB5210">
      <w:pPr>
        <w:pStyle w:val="BodyNumbered"/>
        <w:numPr>
          <w:ilvl w:val="0"/>
          <w:numId w:val="0"/>
        </w:numPr>
        <w:ind w:left="792"/>
      </w:pPr>
    </w:p>
    <w:p w14:paraId="6226E5B6" w14:textId="77777777" w:rsidR="00CC58BD" w:rsidRDefault="00CC58BD" w:rsidP="00412B9C">
      <w:pPr>
        <w:pStyle w:val="BodyNumbered"/>
        <w:ind w:hanging="650"/>
      </w:pPr>
      <w:r w:rsidRPr="00AF4590">
        <w:t>Potential responders will not be prejudiced in any future procurement processes by either responding or not responding to this soft market test exercise.</w:t>
      </w:r>
    </w:p>
    <w:p w14:paraId="460C31B0" w14:textId="77777777" w:rsidR="00D33F77" w:rsidRDefault="00D33F77" w:rsidP="00D33F77">
      <w:pPr>
        <w:pStyle w:val="BodyNumbered"/>
        <w:numPr>
          <w:ilvl w:val="0"/>
          <w:numId w:val="0"/>
        </w:numPr>
        <w:ind w:left="792"/>
      </w:pPr>
    </w:p>
    <w:p w14:paraId="70B16EBC" w14:textId="74AC98E2" w:rsidR="001C347C" w:rsidRPr="00EE5AE2" w:rsidRDefault="00CB5210" w:rsidP="00412B9C">
      <w:pPr>
        <w:pStyle w:val="BodyNumbered"/>
        <w:ind w:hanging="650"/>
      </w:pPr>
      <w:r w:rsidRPr="00EE5AE2">
        <w:t xml:space="preserve">Due to the previously </w:t>
      </w:r>
      <w:r w:rsidR="009D7EF3" w:rsidRPr="00EE5AE2">
        <w:t>abandoned</w:t>
      </w:r>
      <w:r w:rsidRPr="00EE5AE2">
        <w:t xml:space="preserve"> </w:t>
      </w:r>
      <w:r w:rsidR="009D7EF3" w:rsidRPr="00EE5AE2">
        <w:t>procurement,</w:t>
      </w:r>
      <w:r w:rsidRPr="00EE5AE2">
        <w:t xml:space="preserve"> we are running a very fast soft market testing exercise with the aim to review and amend our documentation as soon as possible so that the procurement can start </w:t>
      </w:r>
      <w:r w:rsidR="00A90084">
        <w:t>in March 2024</w:t>
      </w:r>
    </w:p>
    <w:p w14:paraId="7832B9A4" w14:textId="4084A6A7" w:rsidR="00A8401F" w:rsidRDefault="00A8401F" w:rsidP="00D33F77">
      <w:pPr>
        <w:pStyle w:val="BodyNumbered"/>
        <w:numPr>
          <w:ilvl w:val="0"/>
          <w:numId w:val="0"/>
        </w:numPr>
        <w:ind w:left="142"/>
      </w:pPr>
    </w:p>
    <w:p w14:paraId="6226E5B7" w14:textId="77777777" w:rsidR="00CC58BD" w:rsidRPr="00EE5AE2" w:rsidRDefault="00CC58BD">
      <w:pPr>
        <w:pStyle w:val="Heading1"/>
        <w:rPr>
          <w:color w:val="9BBB59" w:themeColor="accent3"/>
        </w:rPr>
      </w:pPr>
      <w:r w:rsidRPr="00EE5AE2">
        <w:rPr>
          <w:color w:val="9BBB59" w:themeColor="accent3"/>
        </w:rPr>
        <w:t>Section 2: Identification of Requirement</w:t>
      </w:r>
    </w:p>
    <w:p w14:paraId="6226E5B8" w14:textId="77777777" w:rsidR="00D56EA8" w:rsidRPr="00251539" w:rsidRDefault="00D56EA8" w:rsidP="008F632F">
      <w:pPr>
        <w:pStyle w:val="Heading2"/>
        <w:rPr>
          <w:color w:val="auto"/>
        </w:rPr>
      </w:pPr>
      <w:r w:rsidRPr="00251539">
        <w:rPr>
          <w:color w:val="auto"/>
        </w:rPr>
        <w:t>Current Situation</w:t>
      </w:r>
    </w:p>
    <w:p w14:paraId="40365580" w14:textId="77777777" w:rsidR="00425253" w:rsidRPr="00251539" w:rsidRDefault="00A36CCD" w:rsidP="008F632F">
      <w:pPr>
        <w:pStyle w:val="Optional"/>
        <w:rPr>
          <w:color w:val="auto"/>
        </w:rPr>
      </w:pPr>
      <w:r w:rsidRPr="00251539">
        <w:rPr>
          <w:color w:val="auto"/>
        </w:rPr>
        <w:t>The RECAP Partnership has decided to make the following changes to the previous procurement</w:t>
      </w:r>
      <w:r w:rsidR="00425253" w:rsidRPr="00251539">
        <w:rPr>
          <w:color w:val="auto"/>
        </w:rPr>
        <w:t>,</w:t>
      </w:r>
    </w:p>
    <w:p w14:paraId="64300DAB" w14:textId="22895594" w:rsidR="00787E5F" w:rsidRPr="00251539" w:rsidRDefault="00A36CCD" w:rsidP="00EE5AE2">
      <w:pPr>
        <w:pStyle w:val="Optional"/>
        <w:numPr>
          <w:ilvl w:val="2"/>
          <w:numId w:val="30"/>
        </w:numPr>
        <w:rPr>
          <w:color w:val="auto"/>
        </w:rPr>
      </w:pPr>
      <w:r w:rsidRPr="00251539">
        <w:rPr>
          <w:color w:val="auto"/>
        </w:rPr>
        <w:t xml:space="preserve"> </w:t>
      </w:r>
      <w:r w:rsidR="00425253" w:rsidRPr="00251539">
        <w:rPr>
          <w:color w:val="auto"/>
        </w:rPr>
        <w:t>Reduce the size of the lots by dividing up the quantity of tonnage</w:t>
      </w:r>
      <w:r w:rsidR="00787E5F" w:rsidRPr="00251539">
        <w:rPr>
          <w:color w:val="auto"/>
        </w:rPr>
        <w:t>.</w:t>
      </w:r>
    </w:p>
    <w:p w14:paraId="00BB6D41" w14:textId="768B55D2" w:rsidR="00225CF6" w:rsidRPr="00251539" w:rsidRDefault="007976F4" w:rsidP="00EE5AE2">
      <w:pPr>
        <w:pStyle w:val="Optional"/>
        <w:numPr>
          <w:ilvl w:val="2"/>
          <w:numId w:val="30"/>
        </w:numPr>
        <w:rPr>
          <w:color w:val="auto"/>
        </w:rPr>
      </w:pPr>
      <w:commentRangeStart w:id="1"/>
      <w:commentRangeEnd w:id="1"/>
      <w:r>
        <w:rPr>
          <w:rStyle w:val="CommentReference"/>
          <w:color w:val="auto"/>
        </w:rPr>
        <w:commentReference w:id="1"/>
      </w:r>
      <w:commentRangeStart w:id="2"/>
      <w:commentRangeEnd w:id="2"/>
      <w:r>
        <w:rPr>
          <w:rStyle w:val="CommentReference"/>
          <w:color w:val="auto"/>
        </w:rPr>
        <w:commentReference w:id="2"/>
      </w:r>
      <w:r w:rsidR="00ED2776">
        <w:rPr>
          <w:color w:val="auto"/>
        </w:rPr>
        <w:t>Make the terms of the contract and bidding process more attractive to the market.</w:t>
      </w:r>
    </w:p>
    <w:p w14:paraId="6226E5BA" w14:textId="67E4D2D4" w:rsidR="000352F9" w:rsidRPr="00251539" w:rsidRDefault="00377DAA" w:rsidP="008F632F">
      <w:pPr>
        <w:pStyle w:val="Optional"/>
        <w:rPr>
          <w:color w:val="auto"/>
        </w:rPr>
      </w:pPr>
      <w:r w:rsidRPr="00251539">
        <w:rPr>
          <w:color w:val="auto"/>
        </w:rPr>
        <w:t>We will be carrying out an open tender process for the bulking and processing of the mixed dry recyclables. We wish to hear views on the</w:t>
      </w:r>
      <w:r w:rsidR="007976F4">
        <w:rPr>
          <w:color w:val="auto"/>
        </w:rPr>
        <w:t xml:space="preserve"> initial high-level thinking on the</w:t>
      </w:r>
      <w:r w:rsidRPr="00251539">
        <w:rPr>
          <w:color w:val="auto"/>
        </w:rPr>
        <w:t xml:space="preserve"> </w:t>
      </w:r>
      <w:r w:rsidRPr="00A90084">
        <w:rPr>
          <w:color w:val="auto"/>
        </w:rPr>
        <w:t>suggested changes</w:t>
      </w:r>
      <w:r w:rsidR="005F0868">
        <w:rPr>
          <w:color w:val="auto"/>
        </w:rPr>
        <w:t xml:space="preserve"> and any other ideas bidders may have.</w:t>
      </w:r>
      <w:r w:rsidRPr="00251539">
        <w:rPr>
          <w:color w:val="auto"/>
        </w:rPr>
        <w:t xml:space="preserve"> </w:t>
      </w:r>
      <w:r w:rsidR="006966DF" w:rsidRPr="00251539">
        <w:rPr>
          <w:color w:val="auto"/>
        </w:rPr>
        <w:t>The partnership</w:t>
      </w:r>
      <w:r w:rsidR="00A90084">
        <w:rPr>
          <w:color w:val="auto"/>
        </w:rPr>
        <w:t xml:space="preserve"> is</w:t>
      </w:r>
      <w:r w:rsidR="006966DF" w:rsidRPr="00251539">
        <w:rPr>
          <w:color w:val="auto"/>
        </w:rPr>
        <w:t xml:space="preserve"> keen to continue working together and the separation of lots is as a response to the market </w:t>
      </w:r>
      <w:r w:rsidR="005F0868">
        <w:rPr>
          <w:color w:val="auto"/>
        </w:rPr>
        <w:t>capacity</w:t>
      </w:r>
      <w:r w:rsidR="00017C0F">
        <w:rPr>
          <w:color w:val="auto"/>
        </w:rPr>
        <w:t xml:space="preserve"> only. </w:t>
      </w:r>
      <w:r w:rsidR="006966DF" w:rsidRPr="00251539">
        <w:rPr>
          <w:color w:val="auto"/>
        </w:rPr>
        <w:t xml:space="preserve">We are still keen to provide a consistent and effective dry recycling services to all our residents in Cambridgeshire and </w:t>
      </w:r>
      <w:r w:rsidR="008B1865" w:rsidRPr="00251539">
        <w:rPr>
          <w:color w:val="auto"/>
        </w:rPr>
        <w:t>Peterborough and</w:t>
      </w:r>
      <w:r w:rsidR="006966DF" w:rsidRPr="00251539">
        <w:rPr>
          <w:color w:val="auto"/>
        </w:rPr>
        <w:t xml:space="preserve"> find contractors that </w:t>
      </w:r>
      <w:proofErr w:type="gramStart"/>
      <w:r w:rsidR="006966DF" w:rsidRPr="00251539">
        <w:rPr>
          <w:color w:val="auto"/>
        </w:rPr>
        <w:t>are able to</w:t>
      </w:r>
      <w:proofErr w:type="gramEnd"/>
      <w:r w:rsidR="006966DF" w:rsidRPr="00251539">
        <w:rPr>
          <w:color w:val="auto"/>
        </w:rPr>
        <w:t xml:space="preserve"> </w:t>
      </w:r>
      <w:r w:rsidR="00017C0F">
        <w:rPr>
          <w:color w:val="auto"/>
        </w:rPr>
        <w:t xml:space="preserve">help us </w:t>
      </w:r>
      <w:r w:rsidR="006966DF" w:rsidRPr="00251539">
        <w:rPr>
          <w:color w:val="auto"/>
        </w:rPr>
        <w:t xml:space="preserve">achieve this goal. </w:t>
      </w:r>
    </w:p>
    <w:p w14:paraId="259A81C7" w14:textId="1E502650" w:rsidR="00D073E3" w:rsidRPr="00251539" w:rsidRDefault="00D56EA8" w:rsidP="00D073E3">
      <w:pPr>
        <w:pStyle w:val="Heading2"/>
        <w:rPr>
          <w:color w:val="auto"/>
        </w:rPr>
      </w:pPr>
      <w:r w:rsidRPr="00251539">
        <w:rPr>
          <w:color w:val="auto"/>
        </w:rPr>
        <w:lastRenderedPageBreak/>
        <w:t>Our Requirements</w:t>
      </w:r>
    </w:p>
    <w:p w14:paraId="6226E5BC" w14:textId="472707D7" w:rsidR="000352F9" w:rsidRPr="00251539" w:rsidRDefault="006966DF" w:rsidP="008F632F">
      <w:pPr>
        <w:pStyle w:val="Optional"/>
        <w:rPr>
          <w:color w:val="auto"/>
        </w:rPr>
      </w:pPr>
      <w:r w:rsidRPr="00251539">
        <w:rPr>
          <w:color w:val="auto"/>
        </w:rPr>
        <w:t>Our requirements are</w:t>
      </w:r>
      <w:r w:rsidR="00423275" w:rsidRPr="00251539">
        <w:rPr>
          <w:color w:val="auto"/>
        </w:rPr>
        <w:t xml:space="preserve">, </w:t>
      </w:r>
      <w:r w:rsidRPr="00251539">
        <w:rPr>
          <w:color w:val="auto"/>
        </w:rPr>
        <w:t>via two separate procurements</w:t>
      </w:r>
      <w:r w:rsidR="00423275" w:rsidRPr="00251539">
        <w:rPr>
          <w:color w:val="auto"/>
        </w:rPr>
        <w:t>, to</w:t>
      </w:r>
      <w:r w:rsidRPr="00251539">
        <w:rPr>
          <w:color w:val="auto"/>
        </w:rPr>
        <w:t xml:space="preserve"> establish </w:t>
      </w:r>
      <w:r w:rsidR="009D769F" w:rsidRPr="00251539">
        <w:rPr>
          <w:color w:val="auto"/>
        </w:rPr>
        <w:t xml:space="preserve">bulking transfer </w:t>
      </w:r>
      <w:r w:rsidR="00423275" w:rsidRPr="00251539">
        <w:rPr>
          <w:color w:val="auto"/>
        </w:rPr>
        <w:t>facilities</w:t>
      </w:r>
      <w:r w:rsidR="009D769F" w:rsidRPr="00251539">
        <w:rPr>
          <w:color w:val="auto"/>
        </w:rPr>
        <w:t xml:space="preserve"> for the total tonnage of 82k tonnes </w:t>
      </w:r>
      <w:r w:rsidR="000F448C" w:rsidRPr="00251539">
        <w:rPr>
          <w:color w:val="auto"/>
        </w:rPr>
        <w:t>via several lots</w:t>
      </w:r>
      <w:r w:rsidR="003C0439" w:rsidRPr="00251539">
        <w:rPr>
          <w:color w:val="auto"/>
        </w:rPr>
        <w:t>,</w:t>
      </w:r>
      <w:r w:rsidR="000F448C" w:rsidRPr="00251539">
        <w:rPr>
          <w:color w:val="auto"/>
        </w:rPr>
        <w:t xml:space="preserve"> </w:t>
      </w:r>
      <w:r w:rsidR="00423275" w:rsidRPr="00251539">
        <w:rPr>
          <w:color w:val="auto"/>
        </w:rPr>
        <w:t>and deliver</w:t>
      </w:r>
      <w:r w:rsidR="000F448C" w:rsidRPr="00251539">
        <w:rPr>
          <w:color w:val="auto"/>
        </w:rPr>
        <w:t xml:space="preserve"> via several lot</w:t>
      </w:r>
      <w:r w:rsidR="00F91610">
        <w:rPr>
          <w:color w:val="auto"/>
        </w:rPr>
        <w:t>s</w:t>
      </w:r>
      <w:r w:rsidR="000F448C" w:rsidRPr="00251539">
        <w:rPr>
          <w:color w:val="auto"/>
        </w:rPr>
        <w:t>,</w:t>
      </w:r>
      <w:r w:rsidR="00423275" w:rsidRPr="00251539">
        <w:rPr>
          <w:color w:val="auto"/>
        </w:rPr>
        <w:t xml:space="preserve"> 82k tonnes to Mechanical </w:t>
      </w:r>
      <w:r w:rsidR="007200EA" w:rsidRPr="00251539">
        <w:rPr>
          <w:color w:val="auto"/>
        </w:rPr>
        <w:t>Recycling Facility</w:t>
      </w:r>
      <w:r w:rsidR="003C0439" w:rsidRPr="00251539">
        <w:rPr>
          <w:color w:val="auto"/>
        </w:rPr>
        <w:t>/</w:t>
      </w:r>
      <w:proofErr w:type="spellStart"/>
      <w:r w:rsidR="003C0439" w:rsidRPr="00251539">
        <w:rPr>
          <w:color w:val="auto"/>
        </w:rPr>
        <w:t>ies</w:t>
      </w:r>
      <w:proofErr w:type="spellEnd"/>
      <w:r w:rsidR="003C0439" w:rsidRPr="00251539">
        <w:rPr>
          <w:color w:val="auto"/>
        </w:rPr>
        <w:t xml:space="preserve"> </w:t>
      </w:r>
      <w:r w:rsidR="007200EA" w:rsidRPr="00251539">
        <w:rPr>
          <w:color w:val="auto"/>
        </w:rPr>
        <w:t xml:space="preserve">to extract the highest quality and quantity </w:t>
      </w:r>
      <w:r w:rsidR="003C0439" w:rsidRPr="00251539">
        <w:rPr>
          <w:color w:val="auto"/>
        </w:rPr>
        <w:t xml:space="preserve">from the mixed dry recyclables </w:t>
      </w:r>
      <w:r w:rsidR="007200EA" w:rsidRPr="00251539">
        <w:rPr>
          <w:color w:val="auto"/>
        </w:rPr>
        <w:t xml:space="preserve">for Cambridgeshire and Peterborough residents. </w:t>
      </w:r>
    </w:p>
    <w:p w14:paraId="37BD8868" w14:textId="56D426CE" w:rsidR="00FB6655" w:rsidRPr="00251539" w:rsidRDefault="00FB6655" w:rsidP="008F632F">
      <w:pPr>
        <w:pStyle w:val="Optional"/>
        <w:rPr>
          <w:color w:val="auto"/>
        </w:rPr>
      </w:pPr>
      <w:r w:rsidRPr="00251539">
        <w:rPr>
          <w:color w:val="auto"/>
        </w:rPr>
        <w:t xml:space="preserve">To create a </w:t>
      </w:r>
      <w:commentRangeStart w:id="3"/>
      <w:commentRangeEnd w:id="3"/>
      <w:r w:rsidR="005F0868">
        <w:rPr>
          <w:rStyle w:val="CommentReference"/>
          <w:color w:val="auto"/>
        </w:rPr>
        <w:commentReference w:id="3"/>
      </w:r>
      <w:r w:rsidR="005F0868">
        <w:rPr>
          <w:color w:val="auto"/>
        </w:rPr>
        <w:t>series of identical</w:t>
      </w:r>
      <w:r w:rsidR="005F0868" w:rsidRPr="00251539">
        <w:rPr>
          <w:color w:val="auto"/>
        </w:rPr>
        <w:t xml:space="preserve"> </w:t>
      </w:r>
      <w:r w:rsidRPr="00251539">
        <w:rPr>
          <w:color w:val="auto"/>
        </w:rPr>
        <w:t xml:space="preserve">contracts that provides </w:t>
      </w:r>
      <w:proofErr w:type="gramStart"/>
      <w:r w:rsidRPr="00251539">
        <w:rPr>
          <w:color w:val="auto"/>
        </w:rPr>
        <w:t>full service</w:t>
      </w:r>
      <w:proofErr w:type="gramEnd"/>
      <w:r w:rsidRPr="00251539">
        <w:rPr>
          <w:color w:val="auto"/>
        </w:rPr>
        <w:t xml:space="preserve"> coverage for all RECAP Partners with bulking and processing for the best value price</w:t>
      </w:r>
      <w:r w:rsidR="00B52092" w:rsidRPr="00251539">
        <w:rPr>
          <w:color w:val="auto"/>
        </w:rPr>
        <w:t xml:space="preserve">. </w:t>
      </w:r>
    </w:p>
    <w:p w14:paraId="1AA4EB00" w14:textId="23E1954A" w:rsidR="00B52092" w:rsidRPr="00251539" w:rsidRDefault="00B52092" w:rsidP="00614864">
      <w:pPr>
        <w:pStyle w:val="Optional"/>
        <w:spacing w:after="0"/>
        <w:rPr>
          <w:color w:val="auto"/>
        </w:rPr>
      </w:pPr>
      <w:r w:rsidRPr="00251539">
        <w:rPr>
          <w:color w:val="auto"/>
        </w:rPr>
        <w:t xml:space="preserve">To manage and operate these contracts as a collective with a consistent and </w:t>
      </w:r>
      <w:r w:rsidR="00E70440" w:rsidRPr="00251539">
        <w:rPr>
          <w:color w:val="auto"/>
        </w:rPr>
        <w:t xml:space="preserve">collaborative approach working with bidders. Providing a joined up approach on behalf of the partnership to prevent duplication and provide efficiency. </w:t>
      </w:r>
    </w:p>
    <w:p w14:paraId="6226E5BD" w14:textId="77777777" w:rsidR="000352F9" w:rsidRPr="00251539" w:rsidRDefault="000352F9" w:rsidP="008F632F">
      <w:pPr>
        <w:pStyle w:val="BodyNumbered"/>
      </w:pPr>
      <w:r w:rsidRPr="00251539">
        <w:t>We are looking for a solution that will:</w:t>
      </w:r>
    </w:p>
    <w:p w14:paraId="6226E5BE" w14:textId="7ACCB1FD" w:rsidR="000352F9" w:rsidRPr="00251539" w:rsidRDefault="00017C0F" w:rsidP="00EE5AE2">
      <w:pPr>
        <w:pStyle w:val="ListParagraph"/>
        <w:numPr>
          <w:ilvl w:val="0"/>
          <w:numId w:val="31"/>
        </w:numPr>
      </w:pPr>
      <w:r>
        <w:t xml:space="preserve">Deliver </w:t>
      </w:r>
      <w:r w:rsidR="00823EF8" w:rsidRPr="00251539">
        <w:t xml:space="preserve">a sustainable cost effective </w:t>
      </w:r>
      <w:r w:rsidR="000968D5">
        <w:t>dry mixed recycling s</w:t>
      </w:r>
      <w:r w:rsidR="00823EF8" w:rsidRPr="00251539">
        <w:t>ervice to our partners</w:t>
      </w:r>
      <w:r w:rsidRPr="00017C0F">
        <w:t xml:space="preserve"> </w:t>
      </w:r>
      <w:r>
        <w:t>with due consideration to</w:t>
      </w:r>
      <w:r w:rsidRPr="00251539">
        <w:t xml:space="preserve"> our impact on the environment</w:t>
      </w:r>
      <w:r w:rsidR="0061083F">
        <w:t>.</w:t>
      </w:r>
      <w:r w:rsidR="00823EF8" w:rsidRPr="00251539">
        <w:t xml:space="preserve"> </w:t>
      </w:r>
    </w:p>
    <w:p w14:paraId="1FF9BAE1" w14:textId="09FCD25D" w:rsidR="00071F40" w:rsidRPr="00251539" w:rsidRDefault="00071F40" w:rsidP="00EE5AE2">
      <w:pPr>
        <w:pStyle w:val="ListParagraph"/>
        <w:numPr>
          <w:ilvl w:val="0"/>
          <w:numId w:val="31"/>
        </w:numPr>
      </w:pPr>
      <w:r w:rsidRPr="00251539">
        <w:t xml:space="preserve">Utilise the full potential of the waste market by being open to smaller and larger scale contractors to </w:t>
      </w:r>
      <w:r w:rsidR="00807629" w:rsidRPr="00251539">
        <w:t xml:space="preserve">meet our requirements and engaging them to ensure this is possible. </w:t>
      </w:r>
    </w:p>
    <w:p w14:paraId="6226E5BF" w14:textId="1C6A79E1" w:rsidR="000352F9" w:rsidRPr="00D073E3" w:rsidRDefault="00E47357" w:rsidP="000352F9">
      <w:pPr>
        <w:pStyle w:val="ListParagraph"/>
        <w:numPr>
          <w:ilvl w:val="0"/>
          <w:numId w:val="15"/>
        </w:numPr>
      </w:pPr>
      <w:commentRangeStart w:id="4"/>
      <w:commentRangeEnd w:id="4"/>
      <w:r>
        <w:rPr>
          <w:rStyle w:val="CommentReference"/>
        </w:rPr>
        <w:commentReference w:id="4"/>
      </w:r>
      <w:r w:rsidR="00DF1B02">
        <w:t xml:space="preserve">We </w:t>
      </w:r>
      <w:r w:rsidR="00FF36A8">
        <w:t xml:space="preserve">are looking for a successful collaboration with contractors that will work with us to improve the dry recycling in Cambridgeshire and Peterborough, meeting all the required standards to maximise the impact of this service. </w:t>
      </w:r>
    </w:p>
    <w:p w14:paraId="6226E5C0" w14:textId="77777777" w:rsidR="00CC58BD" w:rsidRPr="002860BC" w:rsidRDefault="00CC58BD" w:rsidP="00CC58BD">
      <w:pPr>
        <w:pStyle w:val="Heading1"/>
        <w:rPr>
          <w:color w:val="9BBB59" w:themeColor="accent3"/>
        </w:rPr>
      </w:pPr>
      <w:r w:rsidRPr="002860BC">
        <w:rPr>
          <w:color w:val="9BBB59" w:themeColor="accent3"/>
        </w:rPr>
        <w:t>Section 3: Supporting information</w:t>
      </w:r>
    </w:p>
    <w:p w14:paraId="5210B851" w14:textId="77777777" w:rsidR="004166F2" w:rsidRDefault="004166F2" w:rsidP="00207253"/>
    <w:p w14:paraId="093A2939" w14:textId="7AA58104" w:rsidR="002860BC" w:rsidRDefault="002860BC" w:rsidP="00207253">
      <w:r>
        <w:t>Please complete the following short questionnaire to complete the soft marketing testing</w:t>
      </w:r>
      <w:r w:rsidR="00562D59">
        <w:t xml:space="preserve"> by the deadline of 1 March 2024</w:t>
      </w:r>
      <w:r w:rsidR="00614864">
        <w:t>.</w:t>
      </w:r>
    </w:p>
    <w:p w14:paraId="02F1CA75" w14:textId="77777777" w:rsidR="00CC277A" w:rsidRDefault="00CC277A" w:rsidP="00CC277A">
      <w:pPr>
        <w:rPr>
          <w:sz w:val="22"/>
        </w:rPr>
      </w:pPr>
      <w:r>
        <w:t xml:space="preserve">Questionnaire about the Processing Procurement </w:t>
      </w:r>
    </w:p>
    <w:p w14:paraId="2D1332C4" w14:textId="77777777" w:rsidR="00614864" w:rsidRDefault="007C2F5D" w:rsidP="00CC277A">
      <w:pPr>
        <w:rPr>
          <w:sz w:val="22"/>
          <w14:ligatures w14:val="standardContextual"/>
        </w:rPr>
      </w:pPr>
      <w:hyperlink r:id="rId19" w:history="1">
        <w:r w:rsidR="00017C0F">
          <w:rPr>
            <w:rStyle w:val="Hyperlink"/>
            <w:sz w:val="22"/>
            <w14:ligatures w14:val="standardContextual"/>
          </w:rPr>
          <w:t>https://forms.office.com/e/ZipW7gkkmq</w:t>
        </w:r>
      </w:hyperlink>
    </w:p>
    <w:p w14:paraId="050C6CB3" w14:textId="3A5369EB" w:rsidR="00CC277A" w:rsidRDefault="00CC277A" w:rsidP="00CC277A">
      <w:r>
        <w:t>Questionnaire about the Bulking Procurement</w:t>
      </w:r>
    </w:p>
    <w:p w14:paraId="79DDA8E4" w14:textId="66DA72D9" w:rsidR="002860BC" w:rsidRPr="00207253" w:rsidRDefault="007C2F5D" w:rsidP="00207253">
      <w:hyperlink r:id="rId20" w:history="1">
        <w:r w:rsidR="00017C0F">
          <w:rPr>
            <w:rStyle w:val="Hyperlink"/>
            <w:sz w:val="22"/>
            <w14:ligatures w14:val="standardContextual"/>
          </w:rPr>
          <w:t>https://forms.office.com/e/WUL2uPShvK</w:t>
        </w:r>
      </w:hyperlink>
    </w:p>
    <w:sectPr w:rsidR="002860BC" w:rsidRPr="00207253" w:rsidSect="00284DA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nk Smith" w:date="2024-02-20T17:23:00Z" w:initials="FS">
    <w:p w14:paraId="5308A999" w14:textId="510ADBC0" w:rsidR="00987CAD" w:rsidRDefault="00987CAD" w:rsidP="00987CAD">
      <w:pPr>
        <w:pStyle w:val="CommentText"/>
      </w:pPr>
      <w:r>
        <w:rPr>
          <w:rStyle w:val="CommentReference"/>
        </w:rPr>
        <w:annotationRef/>
      </w:r>
      <w:r>
        <w:t>Is it decided it will be geographical?</w:t>
      </w:r>
    </w:p>
  </w:comment>
  <w:comment w:id="1" w:author="Frank Smith" w:date="2024-02-20T16:52:00Z" w:initials="FS">
    <w:p w14:paraId="346A411A" w14:textId="51C1A4C8" w:rsidR="007976F4" w:rsidRDefault="007976F4" w:rsidP="007976F4">
      <w:pPr>
        <w:pStyle w:val="CommentText"/>
      </w:pPr>
      <w:r>
        <w:rPr>
          <w:rStyle w:val="CommentReference"/>
        </w:rPr>
        <w:annotationRef/>
      </w:r>
      <w:r>
        <w:t>I thought it was the same five year term?</w:t>
      </w:r>
    </w:p>
  </w:comment>
  <w:comment w:id="2" w:author="Frank Smith" w:date="2024-02-20T16:52:00Z" w:initials="FS">
    <w:p w14:paraId="3F49C285" w14:textId="77777777" w:rsidR="005F0868" w:rsidRDefault="007976F4" w:rsidP="005F0868">
      <w:pPr>
        <w:pStyle w:val="CommentText"/>
      </w:pPr>
      <w:r>
        <w:rPr>
          <w:rStyle w:val="CommentReference"/>
        </w:rPr>
        <w:annotationRef/>
      </w:r>
      <w:r w:rsidR="005F0868">
        <w:t>This reads as an admission of guilt. It wasn’t complex and we don’t want to give Thalia a stick to beat us with. The market has dealt with and does deal with far more complex procurements.</w:t>
      </w:r>
    </w:p>
  </w:comment>
  <w:comment w:id="3" w:author="Frank Smith" w:date="2024-02-20T16:59:00Z" w:initials="FS">
    <w:p w14:paraId="28F5E59A" w14:textId="77777777" w:rsidR="005F0868" w:rsidRDefault="005F0868" w:rsidP="005F0868">
      <w:pPr>
        <w:pStyle w:val="CommentText"/>
      </w:pPr>
      <w:r>
        <w:rPr>
          <w:rStyle w:val="CommentReference"/>
        </w:rPr>
        <w:annotationRef/>
      </w:r>
      <w:r>
        <w:t>Deleted the word framework as it could be misconstrued given it has an alternative contractual concept.</w:t>
      </w:r>
    </w:p>
  </w:comment>
  <w:comment w:id="4" w:author="Frank Smith" w:date="2024-02-20T17:06:00Z" w:initials="FS">
    <w:p w14:paraId="40DB206F" w14:textId="77777777" w:rsidR="00E47357" w:rsidRDefault="00E47357" w:rsidP="00E47357">
      <w:pPr>
        <w:pStyle w:val="CommentText"/>
      </w:pPr>
      <w:r>
        <w:rPr>
          <w:rStyle w:val="CommentReference"/>
        </w:rPr>
        <w:annotationRef/>
      </w:r>
      <w:r>
        <w:t xml:space="preserve">Again - if we say this we are giving bidders the ammunition to mount a challenge against us. The market builds multiple facilities and  provides services and funds these through different debt regimes and produces models to calculate shareholders returns in complex markets and forecasts growth and return in different markets over decades and tops all that of with planning, construction, commissioning and permitting risk. </w:t>
      </w:r>
    </w:p>
    <w:p w14:paraId="1C92FFE5" w14:textId="77777777" w:rsidR="00E47357" w:rsidRDefault="00E47357" w:rsidP="00E47357">
      <w:pPr>
        <w:pStyle w:val="CommentText"/>
      </w:pPr>
      <w:r>
        <w:t>By comparison what we were asking for was kindergarten stuff!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08A999" w15:done="1"/>
  <w15:commentEx w15:paraId="346A411A" w15:done="1"/>
  <w15:commentEx w15:paraId="3F49C285" w15:done="1"/>
  <w15:commentEx w15:paraId="28F5E59A" w15:done="1"/>
  <w15:commentEx w15:paraId="1C92FF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AEE99A" w16cex:dateUtc="2024-02-20T17:23:00Z"/>
  <w16cex:commentExtensible w16cex:durableId="0F659C6B" w16cex:dateUtc="2024-02-20T16:52:00Z"/>
  <w16cex:commentExtensible w16cex:durableId="07922C41" w16cex:dateUtc="2024-02-20T16:52:00Z"/>
  <w16cex:commentExtensible w16cex:durableId="0D978C53" w16cex:dateUtc="2024-02-20T16:59:00Z"/>
  <w16cex:commentExtensible w16cex:durableId="258AAEFC" w16cex:dateUtc="2024-02-20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08A999" w16cid:durableId="0FAEE99A"/>
  <w16cid:commentId w16cid:paraId="346A411A" w16cid:durableId="0F659C6B"/>
  <w16cid:commentId w16cid:paraId="3F49C285" w16cid:durableId="07922C41"/>
  <w16cid:commentId w16cid:paraId="28F5E59A" w16cid:durableId="0D978C53"/>
  <w16cid:commentId w16cid:paraId="1C92FFE5" w16cid:durableId="258AA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6346" w14:textId="77777777" w:rsidR="00284DAF" w:rsidRDefault="00284DAF" w:rsidP="00E02C0A">
      <w:pPr>
        <w:spacing w:after="0" w:line="240" w:lineRule="auto"/>
      </w:pPr>
      <w:r>
        <w:separator/>
      </w:r>
    </w:p>
  </w:endnote>
  <w:endnote w:type="continuationSeparator" w:id="0">
    <w:p w14:paraId="12089FD9" w14:textId="77777777" w:rsidR="00284DAF" w:rsidRDefault="00284DAF" w:rsidP="00E02C0A">
      <w:pPr>
        <w:spacing w:after="0" w:line="240" w:lineRule="auto"/>
      </w:pPr>
      <w:r>
        <w:continuationSeparator/>
      </w:r>
    </w:p>
  </w:endnote>
  <w:endnote w:type="continuationNotice" w:id="1">
    <w:p w14:paraId="21F5C725" w14:textId="77777777" w:rsidR="00176B01" w:rsidRDefault="00176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537A5BE6" w:rsidR="00E02C0A" w:rsidRDefault="00FD369A">
    <w:pPr>
      <w:pStyle w:val="Footer"/>
    </w:pPr>
    <w:r>
      <w:rPr>
        <w:noProof/>
      </w:rPr>
      <mc:AlternateContent>
        <mc:Choice Requires="wps">
          <w:drawing>
            <wp:anchor distT="0" distB="0" distL="114300" distR="114300" simplePos="0" relativeHeight="251658240" behindDoc="0" locked="0" layoutInCell="1" allowOverlap="1" wp14:anchorId="3B381812" wp14:editId="03A45C6C">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FEFB" w14:textId="77777777" w:rsidR="00284DAF" w:rsidRDefault="00284DAF" w:rsidP="00E02C0A">
      <w:pPr>
        <w:spacing w:after="0" w:line="240" w:lineRule="auto"/>
      </w:pPr>
      <w:r>
        <w:separator/>
      </w:r>
    </w:p>
  </w:footnote>
  <w:footnote w:type="continuationSeparator" w:id="0">
    <w:p w14:paraId="47FB8E90" w14:textId="77777777" w:rsidR="00284DAF" w:rsidRDefault="00284DAF" w:rsidP="00E02C0A">
      <w:pPr>
        <w:spacing w:after="0" w:line="240" w:lineRule="auto"/>
      </w:pPr>
      <w:r>
        <w:continuationSeparator/>
      </w:r>
    </w:p>
  </w:footnote>
  <w:footnote w:type="continuationNotice" w:id="1">
    <w:p w14:paraId="7AD2E6B4" w14:textId="77777777" w:rsidR="00176B01" w:rsidRDefault="00176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D008" w14:textId="6BC18892" w:rsidR="00EE5AE2" w:rsidRDefault="00EE5AE2" w:rsidP="00EE5AE2">
    <w:pPr>
      <w:pStyle w:val="Header"/>
      <w:pBdr>
        <w:bottom w:val="single" w:sz="18" w:space="0" w:color="C0C0C0"/>
      </w:pBdr>
      <w:rPr>
        <w:rFonts w:ascii="Arial" w:hAnsi="Arial"/>
        <w:b/>
        <w:color w:val="C0C0C0"/>
      </w:rPr>
    </w:pPr>
    <w:r>
      <w:rPr>
        <w:rFonts w:ascii="Arial" w:hAnsi="Arial"/>
        <w:b/>
        <w:noProof/>
        <w:color w:val="C0C0C0"/>
        <w:sz w:val="20"/>
        <w:lang w:val="en-US"/>
      </w:rPr>
      <mc:AlternateContent>
        <mc:Choice Requires="wps">
          <w:drawing>
            <wp:anchor distT="0" distB="0" distL="114300" distR="114300" simplePos="0" relativeHeight="251658241" behindDoc="0" locked="0" layoutInCell="1" allowOverlap="1" wp14:anchorId="5D7CD887" wp14:editId="7E8C69BE">
              <wp:simplePos x="0" y="0"/>
              <wp:positionH relativeFrom="column">
                <wp:posOffset>4450715</wp:posOffset>
              </wp:positionH>
              <wp:positionV relativeFrom="paragraph">
                <wp:posOffset>-340360</wp:posOffset>
              </wp:positionV>
              <wp:extent cx="1714500" cy="800100"/>
              <wp:effectExtent l="0" t="0" r="0" b="0"/>
              <wp:wrapNone/>
              <wp:docPr id="746245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337DC" w14:textId="23544704" w:rsidR="00EE5AE2" w:rsidRDefault="00EE5AE2" w:rsidP="00EE5AE2">
                          <w:pPr>
                            <w:jc w:val="center"/>
                          </w:pPr>
                          <w:r>
                            <w:rPr>
                              <w:noProof/>
                            </w:rPr>
                            <w:drawing>
                              <wp:inline distT="0" distB="0" distL="0" distR="0" wp14:anchorId="198B986C" wp14:editId="41E257EF">
                                <wp:extent cx="1390650" cy="330200"/>
                                <wp:effectExtent l="0" t="0" r="0" b="0"/>
                                <wp:docPr id="1127502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30200"/>
                                        </a:xfrm>
                                        <a:prstGeom prst="rect">
                                          <a:avLst/>
                                        </a:prstGeom>
                                        <a:noFill/>
                                        <a:ln>
                                          <a:noFill/>
                                        </a:ln>
                                      </pic:spPr>
                                    </pic:pic>
                                  </a:graphicData>
                                </a:graphic>
                              </wp:inline>
                            </w:drawing>
                          </w:r>
                        </w:p>
                        <w:p w14:paraId="4862B77B" w14:textId="77777777" w:rsidR="00EE5AE2" w:rsidRDefault="00EE5AE2" w:rsidP="00EE5AE2">
                          <w:pPr>
                            <w:spacing w:before="120"/>
                            <w:jc w:val="center"/>
                            <w:rPr>
                              <w:rFonts w:ascii="Bookman Old Style" w:hAnsi="Bookman Old Style"/>
                              <w:color w:val="008000"/>
                              <w:sz w:val="16"/>
                            </w:rPr>
                          </w:pPr>
                          <w:r>
                            <w:rPr>
                              <w:color w:val="C0C0C0"/>
                              <w:sz w:val="16"/>
                            </w:rPr>
                            <w:t>Recycling in Cambridgeshire &amp; Peterborough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CD887" id="_x0000_t202" coordsize="21600,21600" o:spt="202" path="m,l,21600r21600,l21600,xe">
              <v:stroke joinstyle="miter"/>
              <v:path gradientshapeok="t" o:connecttype="rect"/>
            </v:shapetype>
            <v:shape id="Text Box 2" o:spid="_x0000_s1026" type="#_x0000_t202" style="position:absolute;margin-left:350.45pt;margin-top:-26.8pt;width:135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" stroked="f">
              <v:textbox>
                <w:txbxContent>
                  <w:p w14:paraId="1B6337DC" w14:textId="23544704" w:rsidR="00EE5AE2" w:rsidRDefault="00EE5AE2" w:rsidP="00EE5AE2">
                    <w:pPr>
                      <w:jc w:val="center"/>
                    </w:pPr>
                    <w:r>
                      <w:rPr>
                        <w:noProof/>
                      </w:rPr>
                      <w:drawing>
                        <wp:inline distT="0" distB="0" distL="0" distR="0" wp14:anchorId="198B986C" wp14:editId="41E257EF">
                          <wp:extent cx="1390650" cy="330200"/>
                          <wp:effectExtent l="0" t="0" r="0" b="0"/>
                          <wp:docPr id="1127502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30200"/>
                                  </a:xfrm>
                                  <a:prstGeom prst="rect">
                                    <a:avLst/>
                                  </a:prstGeom>
                                  <a:noFill/>
                                  <a:ln>
                                    <a:noFill/>
                                  </a:ln>
                                </pic:spPr>
                              </pic:pic>
                            </a:graphicData>
                          </a:graphic>
                        </wp:inline>
                      </w:drawing>
                    </w:r>
                  </w:p>
                  <w:p w14:paraId="4862B77B" w14:textId="77777777" w:rsidR="00EE5AE2" w:rsidRDefault="00EE5AE2" w:rsidP="00EE5AE2">
                    <w:pPr>
                      <w:spacing w:before="120"/>
                      <w:jc w:val="center"/>
                      <w:rPr>
                        <w:rFonts w:ascii="Bookman Old Style" w:hAnsi="Bookman Old Style"/>
                        <w:color w:val="008000"/>
                        <w:sz w:val="16"/>
                      </w:rPr>
                    </w:pPr>
                    <w:r>
                      <w:rPr>
                        <w:color w:val="C0C0C0"/>
                        <w:sz w:val="16"/>
                      </w:rPr>
                      <w:t>Recycling in Cambridgeshire &amp; Peterborough</w:t>
                    </w:r>
                  </w:p>
                </w:txbxContent>
              </v:textbox>
            </v:shape>
          </w:pict>
        </mc:Fallback>
      </mc:AlternateContent>
    </w:r>
  </w:p>
  <w:p w14:paraId="302399D3" w14:textId="77777777" w:rsidR="00EE5AE2" w:rsidRDefault="00EE5AE2" w:rsidP="00EE5AE2">
    <w:pPr>
      <w:pStyle w:val="Header"/>
      <w:pBdr>
        <w:bottom w:val="single" w:sz="18" w:space="0" w:color="C0C0C0"/>
      </w:pBdr>
      <w:rPr>
        <w:rFonts w:ascii="Arial" w:hAnsi="Arial"/>
        <w:b/>
        <w:color w:val="C0C0C0"/>
      </w:rPr>
    </w:pPr>
    <w:r>
      <w:rPr>
        <w:rFonts w:ascii="Arial" w:hAnsi="Arial"/>
        <w:b/>
        <w:color w:val="C0C0C0"/>
      </w:rPr>
      <w:t xml:space="preserve">The Cambridgeshire and </w:t>
    </w:r>
    <w:smartTag w:uri="urn:schemas-microsoft-com:office:smarttags" w:element="place">
      <w:smartTag w:uri="urn:schemas-microsoft-com:office:smarttags" w:element="City">
        <w:r>
          <w:rPr>
            <w:rFonts w:ascii="Arial" w:hAnsi="Arial"/>
            <w:b/>
            <w:color w:val="C0C0C0"/>
          </w:rPr>
          <w:t>Peterborough</w:t>
        </w:r>
      </w:smartTag>
    </w:smartTag>
    <w:r>
      <w:rPr>
        <w:rFonts w:ascii="Arial" w:hAnsi="Arial"/>
        <w:b/>
        <w:color w:val="C0C0C0"/>
      </w:rPr>
      <w:t xml:space="preserve"> Waste Partnership</w:t>
    </w:r>
  </w:p>
  <w:p w14:paraId="1D0BE2CA" w14:textId="4CD333F3" w:rsidR="00E02C0A" w:rsidRPr="00EE5AE2" w:rsidRDefault="00E02C0A" w:rsidP="00EE5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4126"/>
    <w:multiLevelType w:val="multilevel"/>
    <w:tmpl w:val="3E8282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7414F"/>
    <w:multiLevelType w:val="multilevel"/>
    <w:tmpl w:val="5482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44584"/>
    <w:multiLevelType w:val="multilevel"/>
    <w:tmpl w:val="0F6E4104"/>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A533B2"/>
    <w:multiLevelType w:val="multilevel"/>
    <w:tmpl w:val="DB5AB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14AA9"/>
    <w:multiLevelType w:val="multilevel"/>
    <w:tmpl w:val="9F249DBC"/>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color w:val="FF0000"/>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5F60FE"/>
    <w:multiLevelType w:val="multilevel"/>
    <w:tmpl w:val="678E4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311F8"/>
    <w:multiLevelType w:val="hybridMultilevel"/>
    <w:tmpl w:val="8A541C42"/>
    <w:lvl w:ilvl="0" w:tplc="87ECFE1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13675F"/>
    <w:multiLevelType w:val="multilevel"/>
    <w:tmpl w:val="E234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204D4"/>
    <w:multiLevelType w:val="hybridMultilevel"/>
    <w:tmpl w:val="550052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A2499E"/>
    <w:multiLevelType w:val="multilevel"/>
    <w:tmpl w:val="AB742B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273166"/>
    <w:multiLevelType w:val="multilevel"/>
    <w:tmpl w:val="9D04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654F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E32091"/>
    <w:multiLevelType w:val="multilevel"/>
    <w:tmpl w:val="45427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107F9"/>
    <w:multiLevelType w:val="hybridMultilevel"/>
    <w:tmpl w:val="79484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07826"/>
    <w:multiLevelType w:val="hybridMultilevel"/>
    <w:tmpl w:val="3408A642"/>
    <w:lvl w:ilvl="0" w:tplc="A3C42C2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D5190"/>
    <w:multiLevelType w:val="multilevel"/>
    <w:tmpl w:val="75FC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1E55AB"/>
    <w:multiLevelType w:val="multilevel"/>
    <w:tmpl w:val="A44EC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743756">
    <w:abstractNumId w:val="21"/>
  </w:num>
  <w:num w:numId="2" w16cid:durableId="2109347013">
    <w:abstractNumId w:val="16"/>
  </w:num>
  <w:num w:numId="3" w16cid:durableId="620111956">
    <w:abstractNumId w:val="19"/>
  </w:num>
  <w:num w:numId="4" w16cid:durableId="1809935521">
    <w:abstractNumId w:val="26"/>
  </w:num>
  <w:num w:numId="5" w16cid:durableId="1772357231">
    <w:abstractNumId w:val="9"/>
  </w:num>
  <w:num w:numId="6" w16cid:durableId="173346391">
    <w:abstractNumId w:val="7"/>
  </w:num>
  <w:num w:numId="7" w16cid:durableId="685640457">
    <w:abstractNumId w:val="6"/>
  </w:num>
  <w:num w:numId="8" w16cid:durableId="62726083">
    <w:abstractNumId w:val="5"/>
  </w:num>
  <w:num w:numId="9" w16cid:durableId="133497180">
    <w:abstractNumId w:val="4"/>
  </w:num>
  <w:num w:numId="10" w16cid:durableId="981423369">
    <w:abstractNumId w:val="8"/>
  </w:num>
  <w:num w:numId="11" w16cid:durableId="1825585089">
    <w:abstractNumId w:val="3"/>
  </w:num>
  <w:num w:numId="12" w16cid:durableId="245311114">
    <w:abstractNumId w:val="2"/>
  </w:num>
  <w:num w:numId="13" w16cid:durableId="1364794647">
    <w:abstractNumId w:val="1"/>
  </w:num>
  <w:num w:numId="14" w16cid:durableId="1086075125">
    <w:abstractNumId w:val="0"/>
  </w:num>
  <w:num w:numId="15" w16cid:durableId="312874558">
    <w:abstractNumId w:val="28"/>
  </w:num>
  <w:num w:numId="16" w16cid:durableId="1028145706">
    <w:abstractNumId w:val="12"/>
  </w:num>
  <w:num w:numId="17" w16cid:durableId="247272127">
    <w:abstractNumId w:val="14"/>
  </w:num>
  <w:num w:numId="18" w16cid:durableId="697972898">
    <w:abstractNumId w:val="13"/>
  </w:num>
  <w:num w:numId="19" w16cid:durableId="1481919352">
    <w:abstractNumId w:val="11"/>
  </w:num>
  <w:num w:numId="20" w16cid:durableId="1877691506">
    <w:abstractNumId w:val="23"/>
  </w:num>
  <w:num w:numId="21" w16cid:durableId="1886215213">
    <w:abstractNumId w:val="29"/>
  </w:num>
  <w:num w:numId="22" w16cid:durableId="1918322965">
    <w:abstractNumId w:val="15"/>
  </w:num>
  <w:num w:numId="23" w16cid:durableId="1753355842">
    <w:abstractNumId w:val="18"/>
  </w:num>
  <w:num w:numId="24" w16cid:durableId="670839423">
    <w:abstractNumId w:val="25"/>
  </w:num>
  <w:num w:numId="25" w16cid:durableId="1779062512">
    <w:abstractNumId w:val="30"/>
  </w:num>
  <w:num w:numId="26" w16cid:durableId="29189937">
    <w:abstractNumId w:val="10"/>
  </w:num>
  <w:num w:numId="27" w16cid:durableId="17388464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535742">
    <w:abstractNumId w:val="27"/>
  </w:num>
  <w:num w:numId="29" w16cid:durableId="914824708">
    <w:abstractNumId w:val="20"/>
  </w:num>
  <w:num w:numId="30" w16cid:durableId="1834638664">
    <w:abstractNumId w:val="22"/>
  </w:num>
  <w:num w:numId="31" w16cid:durableId="44835074">
    <w:abstractNumId w:val="17"/>
  </w:num>
  <w:num w:numId="32" w16cid:durableId="85407737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 Smith">
    <w15:presenceInfo w15:providerId="AD" w15:userId="S::fs@greenlightcc.co.uk::31a8b79a-750d-45ed-8d18-9de25cff7d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17C0F"/>
    <w:rsid w:val="000352F9"/>
    <w:rsid w:val="00046422"/>
    <w:rsid w:val="000501F2"/>
    <w:rsid w:val="00071F40"/>
    <w:rsid w:val="00072B00"/>
    <w:rsid w:val="00076B27"/>
    <w:rsid w:val="00084F62"/>
    <w:rsid w:val="000968D5"/>
    <w:rsid w:val="000A5FBD"/>
    <w:rsid w:val="000A60CE"/>
    <w:rsid w:val="000B6B6B"/>
    <w:rsid w:val="000D2F02"/>
    <w:rsid w:val="000E295A"/>
    <w:rsid w:val="000F448C"/>
    <w:rsid w:val="000F6E06"/>
    <w:rsid w:val="00116656"/>
    <w:rsid w:val="0015285C"/>
    <w:rsid w:val="00163389"/>
    <w:rsid w:val="00176B01"/>
    <w:rsid w:val="001B1BCF"/>
    <w:rsid w:val="001C347C"/>
    <w:rsid w:val="001C611F"/>
    <w:rsid w:val="0020010B"/>
    <w:rsid w:val="00207253"/>
    <w:rsid w:val="00225CF6"/>
    <w:rsid w:val="002355DE"/>
    <w:rsid w:val="00251539"/>
    <w:rsid w:val="0025408F"/>
    <w:rsid w:val="00264F8B"/>
    <w:rsid w:val="0028397E"/>
    <w:rsid w:val="00284DAF"/>
    <w:rsid w:val="002860BC"/>
    <w:rsid w:val="00296EBA"/>
    <w:rsid w:val="002B070F"/>
    <w:rsid w:val="002B7C81"/>
    <w:rsid w:val="002F5D5A"/>
    <w:rsid w:val="00301375"/>
    <w:rsid w:val="00325F7E"/>
    <w:rsid w:val="0032744F"/>
    <w:rsid w:val="003413D7"/>
    <w:rsid w:val="00377DAA"/>
    <w:rsid w:val="0038025C"/>
    <w:rsid w:val="003A73C6"/>
    <w:rsid w:val="003B3198"/>
    <w:rsid w:val="003B49DF"/>
    <w:rsid w:val="003C0439"/>
    <w:rsid w:val="003C5837"/>
    <w:rsid w:val="003E34E1"/>
    <w:rsid w:val="00403ED2"/>
    <w:rsid w:val="00412B9C"/>
    <w:rsid w:val="00415E0D"/>
    <w:rsid w:val="004166F2"/>
    <w:rsid w:val="00420DE3"/>
    <w:rsid w:val="00423275"/>
    <w:rsid w:val="00425253"/>
    <w:rsid w:val="004462BE"/>
    <w:rsid w:val="004B11BF"/>
    <w:rsid w:val="004B7A70"/>
    <w:rsid w:val="004C28B1"/>
    <w:rsid w:val="00522ADB"/>
    <w:rsid w:val="0055544B"/>
    <w:rsid w:val="00562D59"/>
    <w:rsid w:val="005B083C"/>
    <w:rsid w:val="005C5EDA"/>
    <w:rsid w:val="005E0BF1"/>
    <w:rsid w:val="005F0868"/>
    <w:rsid w:val="005F4765"/>
    <w:rsid w:val="006031F1"/>
    <w:rsid w:val="0061083F"/>
    <w:rsid w:val="00614864"/>
    <w:rsid w:val="006406DE"/>
    <w:rsid w:val="006966DF"/>
    <w:rsid w:val="00697234"/>
    <w:rsid w:val="006A15BD"/>
    <w:rsid w:val="006B0354"/>
    <w:rsid w:val="006B3CFE"/>
    <w:rsid w:val="006C72D5"/>
    <w:rsid w:val="006F18FA"/>
    <w:rsid w:val="006F2ED3"/>
    <w:rsid w:val="007200EA"/>
    <w:rsid w:val="00725B41"/>
    <w:rsid w:val="007267D2"/>
    <w:rsid w:val="00747B40"/>
    <w:rsid w:val="0077774B"/>
    <w:rsid w:val="00787E5F"/>
    <w:rsid w:val="007976F4"/>
    <w:rsid w:val="007A103E"/>
    <w:rsid w:val="007A5B87"/>
    <w:rsid w:val="007C283E"/>
    <w:rsid w:val="007C2F5D"/>
    <w:rsid w:val="00807629"/>
    <w:rsid w:val="00807E62"/>
    <w:rsid w:val="0081717C"/>
    <w:rsid w:val="00817BAB"/>
    <w:rsid w:val="00823EF8"/>
    <w:rsid w:val="00836B0E"/>
    <w:rsid w:val="00842876"/>
    <w:rsid w:val="00857DDD"/>
    <w:rsid w:val="008813BD"/>
    <w:rsid w:val="00883CC9"/>
    <w:rsid w:val="008B1865"/>
    <w:rsid w:val="008D0B17"/>
    <w:rsid w:val="008E065E"/>
    <w:rsid w:val="008F3006"/>
    <w:rsid w:val="008F632F"/>
    <w:rsid w:val="0092376E"/>
    <w:rsid w:val="00927305"/>
    <w:rsid w:val="00951B45"/>
    <w:rsid w:val="0095212A"/>
    <w:rsid w:val="009542AB"/>
    <w:rsid w:val="00954957"/>
    <w:rsid w:val="00960625"/>
    <w:rsid w:val="00982316"/>
    <w:rsid w:val="00987CAD"/>
    <w:rsid w:val="009A24C0"/>
    <w:rsid w:val="009D769F"/>
    <w:rsid w:val="009D7EF3"/>
    <w:rsid w:val="009E76B5"/>
    <w:rsid w:val="009F2F68"/>
    <w:rsid w:val="009F3DC7"/>
    <w:rsid w:val="00A25DFD"/>
    <w:rsid w:val="00A36CCD"/>
    <w:rsid w:val="00A6754F"/>
    <w:rsid w:val="00A730CE"/>
    <w:rsid w:val="00A8401F"/>
    <w:rsid w:val="00A8654F"/>
    <w:rsid w:val="00A90084"/>
    <w:rsid w:val="00AC7D97"/>
    <w:rsid w:val="00AD7618"/>
    <w:rsid w:val="00AE7091"/>
    <w:rsid w:val="00AF4590"/>
    <w:rsid w:val="00B450F2"/>
    <w:rsid w:val="00B52092"/>
    <w:rsid w:val="00B74051"/>
    <w:rsid w:val="00B80C42"/>
    <w:rsid w:val="00BA6551"/>
    <w:rsid w:val="00BD2257"/>
    <w:rsid w:val="00C35909"/>
    <w:rsid w:val="00C47218"/>
    <w:rsid w:val="00C948C2"/>
    <w:rsid w:val="00CA1895"/>
    <w:rsid w:val="00CB5210"/>
    <w:rsid w:val="00CC277A"/>
    <w:rsid w:val="00CC58BD"/>
    <w:rsid w:val="00CC5FA6"/>
    <w:rsid w:val="00D073E3"/>
    <w:rsid w:val="00D21394"/>
    <w:rsid w:val="00D33F77"/>
    <w:rsid w:val="00D40A5D"/>
    <w:rsid w:val="00D431E3"/>
    <w:rsid w:val="00D45DC6"/>
    <w:rsid w:val="00D56EA8"/>
    <w:rsid w:val="00D67398"/>
    <w:rsid w:val="00D72613"/>
    <w:rsid w:val="00D81C66"/>
    <w:rsid w:val="00D829E9"/>
    <w:rsid w:val="00D877F8"/>
    <w:rsid w:val="00DD1D6E"/>
    <w:rsid w:val="00DE33D4"/>
    <w:rsid w:val="00DF05AF"/>
    <w:rsid w:val="00DF1B02"/>
    <w:rsid w:val="00E02C0A"/>
    <w:rsid w:val="00E13DD6"/>
    <w:rsid w:val="00E21895"/>
    <w:rsid w:val="00E22A25"/>
    <w:rsid w:val="00E47357"/>
    <w:rsid w:val="00E61F2D"/>
    <w:rsid w:val="00E70440"/>
    <w:rsid w:val="00E76242"/>
    <w:rsid w:val="00E841FA"/>
    <w:rsid w:val="00EA3E22"/>
    <w:rsid w:val="00ED2776"/>
    <w:rsid w:val="00EE5AE2"/>
    <w:rsid w:val="00F1425B"/>
    <w:rsid w:val="00F2287F"/>
    <w:rsid w:val="00F36DD8"/>
    <w:rsid w:val="00F46DFE"/>
    <w:rsid w:val="00F75AEA"/>
    <w:rsid w:val="00F91610"/>
    <w:rsid w:val="00FB6655"/>
    <w:rsid w:val="00FC2D04"/>
    <w:rsid w:val="00FD27F0"/>
    <w:rsid w:val="00FD369A"/>
    <w:rsid w:val="00FF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9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customStyle="1" w:styleId="paragraph">
    <w:name w:val="paragraph"/>
    <w:basedOn w:val="Normal"/>
    <w:rsid w:val="00D073E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073E3"/>
  </w:style>
  <w:style w:type="character" w:customStyle="1" w:styleId="eop">
    <w:name w:val="eop"/>
    <w:basedOn w:val="DefaultParagraphFont"/>
    <w:rsid w:val="00D073E3"/>
  </w:style>
  <w:style w:type="character" w:styleId="UnresolvedMention">
    <w:name w:val="Unresolved Mention"/>
    <w:basedOn w:val="DefaultParagraphFont"/>
    <w:uiPriority w:val="99"/>
    <w:semiHidden/>
    <w:unhideWhenUsed/>
    <w:rsid w:val="00F36DD8"/>
    <w:rPr>
      <w:color w:val="605E5C"/>
      <w:shd w:val="clear" w:color="auto" w:fill="E1DFDD"/>
    </w:rPr>
  </w:style>
  <w:style w:type="paragraph" w:styleId="Revision">
    <w:name w:val="Revision"/>
    <w:hidden/>
    <w:uiPriority w:val="99"/>
    <w:semiHidden/>
    <w:rsid w:val="00A8654F"/>
    <w:pPr>
      <w:spacing w:after="0" w:line="240" w:lineRule="auto"/>
    </w:pPr>
    <w:rPr>
      <w:sz w:val="24"/>
    </w:rPr>
  </w:style>
  <w:style w:type="character" w:styleId="CommentReference">
    <w:name w:val="annotation reference"/>
    <w:basedOn w:val="DefaultParagraphFont"/>
    <w:uiPriority w:val="99"/>
    <w:semiHidden/>
    <w:unhideWhenUsed/>
    <w:rsid w:val="00A8654F"/>
    <w:rPr>
      <w:sz w:val="16"/>
      <w:szCs w:val="16"/>
    </w:rPr>
  </w:style>
  <w:style w:type="paragraph" w:styleId="CommentText">
    <w:name w:val="annotation text"/>
    <w:basedOn w:val="Normal"/>
    <w:link w:val="CommentTextChar"/>
    <w:uiPriority w:val="99"/>
    <w:unhideWhenUsed/>
    <w:rsid w:val="00A8654F"/>
    <w:pPr>
      <w:spacing w:line="240" w:lineRule="auto"/>
    </w:pPr>
    <w:rPr>
      <w:sz w:val="20"/>
      <w:szCs w:val="20"/>
    </w:rPr>
  </w:style>
  <w:style w:type="character" w:customStyle="1" w:styleId="CommentTextChar">
    <w:name w:val="Comment Text Char"/>
    <w:basedOn w:val="DefaultParagraphFont"/>
    <w:link w:val="CommentText"/>
    <w:uiPriority w:val="99"/>
    <w:rsid w:val="00A8654F"/>
    <w:rPr>
      <w:sz w:val="20"/>
      <w:szCs w:val="20"/>
    </w:rPr>
  </w:style>
  <w:style w:type="paragraph" w:styleId="CommentSubject">
    <w:name w:val="annotation subject"/>
    <w:basedOn w:val="CommentText"/>
    <w:next w:val="CommentText"/>
    <w:link w:val="CommentSubjectChar"/>
    <w:uiPriority w:val="99"/>
    <w:semiHidden/>
    <w:unhideWhenUsed/>
    <w:rsid w:val="00A8654F"/>
    <w:rPr>
      <w:b/>
      <w:bCs/>
    </w:rPr>
  </w:style>
  <w:style w:type="character" w:customStyle="1" w:styleId="CommentSubjectChar">
    <w:name w:val="Comment Subject Char"/>
    <w:basedOn w:val="CommentTextChar"/>
    <w:link w:val="CommentSubject"/>
    <w:uiPriority w:val="99"/>
    <w:semiHidden/>
    <w:rsid w:val="00A8654F"/>
    <w:rPr>
      <w:b/>
      <w:bCs/>
      <w:sz w:val="20"/>
      <w:szCs w:val="20"/>
    </w:rPr>
  </w:style>
  <w:style w:type="character" w:styleId="FollowedHyperlink">
    <w:name w:val="FollowedHyperlink"/>
    <w:basedOn w:val="DefaultParagraphFont"/>
    <w:uiPriority w:val="99"/>
    <w:semiHidden/>
    <w:unhideWhenUsed/>
    <w:rsid w:val="00017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98630">
      <w:bodyDiv w:val="1"/>
      <w:marLeft w:val="0"/>
      <w:marRight w:val="0"/>
      <w:marTop w:val="0"/>
      <w:marBottom w:val="0"/>
      <w:divBdr>
        <w:top w:val="none" w:sz="0" w:space="0" w:color="auto"/>
        <w:left w:val="none" w:sz="0" w:space="0" w:color="auto"/>
        <w:bottom w:val="none" w:sz="0" w:space="0" w:color="auto"/>
        <w:right w:val="none" w:sz="0" w:space="0" w:color="auto"/>
      </w:divBdr>
    </w:div>
    <w:div w:id="1030759926">
      <w:bodyDiv w:val="1"/>
      <w:marLeft w:val="0"/>
      <w:marRight w:val="0"/>
      <w:marTop w:val="0"/>
      <w:marBottom w:val="0"/>
      <w:divBdr>
        <w:top w:val="none" w:sz="0" w:space="0" w:color="auto"/>
        <w:left w:val="none" w:sz="0" w:space="0" w:color="auto"/>
        <w:bottom w:val="none" w:sz="0" w:space="0" w:color="auto"/>
        <w:right w:val="none" w:sz="0" w:space="0" w:color="auto"/>
      </w:divBdr>
      <w:divsChild>
        <w:div w:id="664623980">
          <w:marLeft w:val="0"/>
          <w:marRight w:val="0"/>
          <w:marTop w:val="0"/>
          <w:marBottom w:val="0"/>
          <w:divBdr>
            <w:top w:val="none" w:sz="0" w:space="0" w:color="auto"/>
            <w:left w:val="none" w:sz="0" w:space="0" w:color="auto"/>
            <w:bottom w:val="none" w:sz="0" w:space="0" w:color="auto"/>
            <w:right w:val="none" w:sz="0" w:space="0" w:color="auto"/>
          </w:divBdr>
          <w:divsChild>
            <w:div w:id="453060959">
              <w:marLeft w:val="0"/>
              <w:marRight w:val="0"/>
              <w:marTop w:val="0"/>
              <w:marBottom w:val="0"/>
              <w:divBdr>
                <w:top w:val="none" w:sz="0" w:space="0" w:color="auto"/>
                <w:left w:val="none" w:sz="0" w:space="0" w:color="auto"/>
                <w:bottom w:val="none" w:sz="0" w:space="0" w:color="auto"/>
                <w:right w:val="none" w:sz="0" w:space="0" w:color="auto"/>
              </w:divBdr>
            </w:div>
            <w:div w:id="788084926">
              <w:marLeft w:val="0"/>
              <w:marRight w:val="0"/>
              <w:marTop w:val="0"/>
              <w:marBottom w:val="0"/>
              <w:divBdr>
                <w:top w:val="none" w:sz="0" w:space="0" w:color="auto"/>
                <w:left w:val="none" w:sz="0" w:space="0" w:color="auto"/>
                <w:bottom w:val="none" w:sz="0" w:space="0" w:color="auto"/>
                <w:right w:val="none" w:sz="0" w:space="0" w:color="auto"/>
              </w:divBdr>
            </w:div>
            <w:div w:id="1505438080">
              <w:marLeft w:val="0"/>
              <w:marRight w:val="0"/>
              <w:marTop w:val="0"/>
              <w:marBottom w:val="0"/>
              <w:divBdr>
                <w:top w:val="none" w:sz="0" w:space="0" w:color="auto"/>
                <w:left w:val="none" w:sz="0" w:space="0" w:color="auto"/>
                <w:bottom w:val="none" w:sz="0" w:space="0" w:color="auto"/>
                <w:right w:val="none" w:sz="0" w:space="0" w:color="auto"/>
              </w:divBdr>
            </w:div>
          </w:divsChild>
        </w:div>
        <w:div w:id="311447478">
          <w:marLeft w:val="0"/>
          <w:marRight w:val="0"/>
          <w:marTop w:val="0"/>
          <w:marBottom w:val="0"/>
          <w:divBdr>
            <w:top w:val="none" w:sz="0" w:space="0" w:color="auto"/>
            <w:left w:val="none" w:sz="0" w:space="0" w:color="auto"/>
            <w:bottom w:val="none" w:sz="0" w:space="0" w:color="auto"/>
            <w:right w:val="none" w:sz="0" w:space="0" w:color="auto"/>
          </w:divBdr>
          <w:divsChild>
            <w:div w:id="394935464">
              <w:marLeft w:val="0"/>
              <w:marRight w:val="0"/>
              <w:marTop w:val="0"/>
              <w:marBottom w:val="0"/>
              <w:divBdr>
                <w:top w:val="none" w:sz="0" w:space="0" w:color="auto"/>
                <w:left w:val="none" w:sz="0" w:space="0" w:color="auto"/>
                <w:bottom w:val="none" w:sz="0" w:space="0" w:color="auto"/>
                <w:right w:val="none" w:sz="0" w:space="0" w:color="auto"/>
              </w:divBdr>
            </w:div>
            <w:div w:id="289675896">
              <w:marLeft w:val="0"/>
              <w:marRight w:val="0"/>
              <w:marTop w:val="0"/>
              <w:marBottom w:val="0"/>
              <w:divBdr>
                <w:top w:val="none" w:sz="0" w:space="0" w:color="auto"/>
                <w:left w:val="none" w:sz="0" w:space="0" w:color="auto"/>
                <w:bottom w:val="none" w:sz="0" w:space="0" w:color="auto"/>
                <w:right w:val="none" w:sz="0" w:space="0" w:color="auto"/>
              </w:divBdr>
            </w:div>
            <w:div w:id="2111973854">
              <w:marLeft w:val="0"/>
              <w:marRight w:val="0"/>
              <w:marTop w:val="0"/>
              <w:marBottom w:val="0"/>
              <w:divBdr>
                <w:top w:val="none" w:sz="0" w:space="0" w:color="auto"/>
                <w:left w:val="none" w:sz="0" w:space="0" w:color="auto"/>
                <w:bottom w:val="none" w:sz="0" w:space="0" w:color="auto"/>
                <w:right w:val="none" w:sz="0" w:space="0" w:color="auto"/>
              </w:divBdr>
            </w:div>
            <w:div w:id="1111821004">
              <w:marLeft w:val="0"/>
              <w:marRight w:val="0"/>
              <w:marTop w:val="0"/>
              <w:marBottom w:val="0"/>
              <w:divBdr>
                <w:top w:val="none" w:sz="0" w:space="0" w:color="auto"/>
                <w:left w:val="none" w:sz="0" w:space="0" w:color="auto"/>
                <w:bottom w:val="none" w:sz="0" w:space="0" w:color="auto"/>
                <w:right w:val="none" w:sz="0" w:space="0" w:color="auto"/>
              </w:divBdr>
            </w:div>
            <w:div w:id="1723871603">
              <w:marLeft w:val="0"/>
              <w:marRight w:val="0"/>
              <w:marTop w:val="0"/>
              <w:marBottom w:val="0"/>
              <w:divBdr>
                <w:top w:val="none" w:sz="0" w:space="0" w:color="auto"/>
                <w:left w:val="none" w:sz="0" w:space="0" w:color="auto"/>
                <w:bottom w:val="none" w:sz="0" w:space="0" w:color="auto"/>
                <w:right w:val="none" w:sz="0" w:space="0" w:color="auto"/>
              </w:divBdr>
            </w:div>
          </w:divsChild>
        </w:div>
        <w:div w:id="695157155">
          <w:marLeft w:val="0"/>
          <w:marRight w:val="0"/>
          <w:marTop w:val="0"/>
          <w:marBottom w:val="0"/>
          <w:divBdr>
            <w:top w:val="none" w:sz="0" w:space="0" w:color="auto"/>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
            <w:div w:id="1887986226">
              <w:marLeft w:val="0"/>
              <w:marRight w:val="0"/>
              <w:marTop w:val="0"/>
              <w:marBottom w:val="0"/>
              <w:divBdr>
                <w:top w:val="none" w:sz="0" w:space="0" w:color="auto"/>
                <w:left w:val="none" w:sz="0" w:space="0" w:color="auto"/>
                <w:bottom w:val="none" w:sz="0" w:space="0" w:color="auto"/>
                <w:right w:val="none" w:sz="0" w:space="0" w:color="auto"/>
              </w:divBdr>
            </w:div>
            <w:div w:id="1099715219">
              <w:marLeft w:val="0"/>
              <w:marRight w:val="0"/>
              <w:marTop w:val="0"/>
              <w:marBottom w:val="0"/>
              <w:divBdr>
                <w:top w:val="none" w:sz="0" w:space="0" w:color="auto"/>
                <w:left w:val="none" w:sz="0" w:space="0" w:color="auto"/>
                <w:bottom w:val="none" w:sz="0" w:space="0" w:color="auto"/>
                <w:right w:val="none" w:sz="0" w:space="0" w:color="auto"/>
              </w:divBdr>
            </w:div>
            <w:div w:id="1860657626">
              <w:marLeft w:val="0"/>
              <w:marRight w:val="0"/>
              <w:marTop w:val="0"/>
              <w:marBottom w:val="0"/>
              <w:divBdr>
                <w:top w:val="none" w:sz="0" w:space="0" w:color="auto"/>
                <w:left w:val="none" w:sz="0" w:space="0" w:color="auto"/>
                <w:bottom w:val="none" w:sz="0" w:space="0" w:color="auto"/>
                <w:right w:val="none" w:sz="0" w:space="0" w:color="auto"/>
              </w:divBdr>
            </w:div>
            <w:div w:id="2131972166">
              <w:marLeft w:val="0"/>
              <w:marRight w:val="0"/>
              <w:marTop w:val="0"/>
              <w:marBottom w:val="0"/>
              <w:divBdr>
                <w:top w:val="none" w:sz="0" w:space="0" w:color="auto"/>
                <w:left w:val="none" w:sz="0" w:space="0" w:color="auto"/>
                <w:bottom w:val="none" w:sz="0" w:space="0" w:color="auto"/>
                <w:right w:val="none" w:sz="0" w:space="0" w:color="auto"/>
              </w:divBdr>
            </w:div>
          </w:divsChild>
        </w:div>
        <w:div w:id="31349745">
          <w:marLeft w:val="0"/>
          <w:marRight w:val="0"/>
          <w:marTop w:val="0"/>
          <w:marBottom w:val="0"/>
          <w:divBdr>
            <w:top w:val="none" w:sz="0" w:space="0" w:color="auto"/>
            <w:left w:val="none" w:sz="0" w:space="0" w:color="auto"/>
            <w:bottom w:val="none" w:sz="0" w:space="0" w:color="auto"/>
            <w:right w:val="none" w:sz="0" w:space="0" w:color="auto"/>
          </w:divBdr>
          <w:divsChild>
            <w:div w:id="666058488">
              <w:marLeft w:val="0"/>
              <w:marRight w:val="0"/>
              <w:marTop w:val="0"/>
              <w:marBottom w:val="0"/>
              <w:divBdr>
                <w:top w:val="none" w:sz="0" w:space="0" w:color="auto"/>
                <w:left w:val="none" w:sz="0" w:space="0" w:color="auto"/>
                <w:bottom w:val="none" w:sz="0" w:space="0" w:color="auto"/>
                <w:right w:val="none" w:sz="0" w:space="0" w:color="auto"/>
              </w:divBdr>
            </w:div>
            <w:div w:id="1494297222">
              <w:marLeft w:val="0"/>
              <w:marRight w:val="0"/>
              <w:marTop w:val="0"/>
              <w:marBottom w:val="0"/>
              <w:divBdr>
                <w:top w:val="none" w:sz="0" w:space="0" w:color="auto"/>
                <w:left w:val="none" w:sz="0" w:space="0" w:color="auto"/>
                <w:bottom w:val="none" w:sz="0" w:space="0" w:color="auto"/>
                <w:right w:val="none" w:sz="0" w:space="0" w:color="auto"/>
              </w:divBdr>
            </w:div>
            <w:div w:id="1639452617">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2069524564">
              <w:marLeft w:val="0"/>
              <w:marRight w:val="0"/>
              <w:marTop w:val="0"/>
              <w:marBottom w:val="0"/>
              <w:divBdr>
                <w:top w:val="none" w:sz="0" w:space="0" w:color="auto"/>
                <w:left w:val="none" w:sz="0" w:space="0" w:color="auto"/>
                <w:bottom w:val="none" w:sz="0" w:space="0" w:color="auto"/>
                <w:right w:val="none" w:sz="0" w:space="0" w:color="auto"/>
              </w:divBdr>
            </w:div>
          </w:divsChild>
        </w:div>
        <w:div w:id="1170557922">
          <w:marLeft w:val="0"/>
          <w:marRight w:val="0"/>
          <w:marTop w:val="0"/>
          <w:marBottom w:val="0"/>
          <w:divBdr>
            <w:top w:val="none" w:sz="0" w:space="0" w:color="auto"/>
            <w:left w:val="none" w:sz="0" w:space="0" w:color="auto"/>
            <w:bottom w:val="none" w:sz="0" w:space="0" w:color="auto"/>
            <w:right w:val="none" w:sz="0" w:space="0" w:color="auto"/>
          </w:divBdr>
        </w:div>
      </w:divsChild>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8762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shire.gov.uk/business/supplying-to-the-council" TargetMode="External"/><Relationship Id="rId18" Type="http://schemas.openxmlformats.org/officeDocument/2006/relationships/hyperlink" Target="mailto:ellis@cambridgeshir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scanner.topsec.com/?d=1978&amp;r=show&amp;u=https%3A%2F%2Fforms.office.com%2Fe%2FWUL2uPShvK&amp;t=1ebeefc9cffb0c333e45a2eda2a742be8bdf2ff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anner.topsec.com/?d=1978&amp;r=show&amp;u=https%3A%2F%2Fforms.office.com%2Fe%2FZipW7gkkmq&amp;t=d7ef913f5cdc2044c3d43ef090f2b938ae8e48b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284c636a-04d3-4383-8c75-bf975b29a04b">
      <UserInfo>
        <DisplayName/>
        <AccountId xsi:nil="true"/>
        <AccountType/>
      </UserInfo>
    </SharedWithUsers>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20" ma:contentTypeDescription="Create a new document." ma:contentTypeScope="" ma:versionID="4d37104e8a3790870201e1757843a06d">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c139654bcac7ed58665c59408f742884"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36E8-71A2-471D-80EC-B5BBDEB907CF}">
  <ds:schemaRefs>
    <ds:schemaRef ds:uri="http://www.w3.org/XML/1998/namespace"/>
    <ds:schemaRef ds:uri="2ef90c7a-f505-45cf-a1ab-2dc9040cfcc1"/>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84c636a-04d3-4383-8c75-bf975b29a04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8A903AA3-DAC1-4DEF-98B3-E323262BF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Clare Ellis</cp:lastModifiedBy>
  <cp:revision>2</cp:revision>
  <dcterms:created xsi:type="dcterms:W3CDTF">2024-02-21T15:05:00Z</dcterms:created>
  <dcterms:modified xsi:type="dcterms:W3CDTF">2024-02-21T15:05:00Z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