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75D7E" w:rsidRDefault="00B642A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36"/>
          <w:szCs w:val="36"/>
        </w:rPr>
        <w:t>Framework Schedule 6 (Order Form and Call-Off Schedules)</w:t>
      </w:r>
    </w:p>
    <w:p w14:paraId="00000002" w14:textId="77777777" w:rsidR="00775D7E" w:rsidRDefault="00775D7E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00000003" w14:textId="77777777" w:rsidR="00775D7E" w:rsidRDefault="00B642A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0000004" w14:textId="77777777" w:rsidR="00775D7E" w:rsidRDefault="00775D7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05" w14:textId="77777777" w:rsidR="00775D7E" w:rsidRDefault="00775D7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06" w14:textId="187EE6C7" w:rsidR="00775D7E" w:rsidRDefault="00B642A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22A8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CCHR23A02</w:t>
      </w:r>
    </w:p>
    <w:p w14:paraId="00000007" w14:textId="77777777" w:rsidR="00775D7E" w:rsidRDefault="00775D7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08" w14:textId="62880D9B" w:rsidR="00775D7E" w:rsidRDefault="00B642A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22A8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Cabinet Office</w:t>
      </w:r>
    </w:p>
    <w:p w14:paraId="00000009" w14:textId="77777777" w:rsidR="00775D7E" w:rsidRDefault="00B642A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0A" w14:textId="576C820A" w:rsidR="00775D7E" w:rsidRDefault="00B642AB" w:rsidP="00522A89">
      <w:pPr>
        <w:spacing w:after="0" w:line="259" w:lineRule="auto"/>
        <w:ind w:left="3686" w:hanging="368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522A89" w:rsidRPr="00522A89">
        <w:rPr>
          <w:rFonts w:ascii="Arial" w:eastAsia="Arial" w:hAnsi="Arial" w:cs="Arial"/>
          <w:b/>
          <w:sz w:val="24"/>
          <w:szCs w:val="24"/>
        </w:rPr>
        <w:t>REDACTED TEXT under FOIA Section 40, Personal Information.</w:t>
      </w:r>
    </w:p>
    <w:p w14:paraId="0000000B" w14:textId="77777777" w:rsidR="00775D7E" w:rsidRDefault="00775D7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0C" w14:textId="42C03397" w:rsidR="00775D7E" w:rsidRDefault="00B642A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22A89">
        <w:rPr>
          <w:rFonts w:ascii="Arial" w:eastAsia="Arial" w:hAnsi="Arial" w:cs="Arial"/>
          <w:sz w:val="24"/>
          <w:szCs w:val="24"/>
        </w:rPr>
        <w:t xml:space="preserve"> </w:t>
      </w:r>
      <w:r w:rsidR="002E6D64" w:rsidRPr="004E6128">
        <w:rPr>
          <w:rFonts w:ascii="Arial" w:eastAsia="Arial" w:hAnsi="Arial" w:cs="Arial"/>
          <w:sz w:val="24"/>
          <w:szCs w:val="24"/>
        </w:rPr>
        <w:t>DA Languages Limited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0D" w14:textId="44C7DEEE" w:rsidR="00775D7E" w:rsidRDefault="004E6128" w:rsidP="00522A89">
      <w:pPr>
        <w:spacing w:line="240" w:lineRule="auto"/>
        <w:ind w:left="3686" w:hanging="38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 w:rsidR="00B642AB">
        <w:rPr>
          <w:rFonts w:ascii="Arial" w:eastAsia="Arial" w:hAnsi="Arial" w:cs="Arial"/>
          <w:sz w:val="24"/>
          <w:szCs w:val="24"/>
        </w:rPr>
        <w:t>SUPPLIER ADDRESS:</w:t>
      </w:r>
      <w:r w:rsidR="00B642AB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               </w:t>
      </w:r>
      <w:r w:rsidR="00522A89">
        <w:rPr>
          <w:rFonts w:ascii="Arial" w:eastAsia="Arial" w:hAnsi="Arial" w:cs="Arial"/>
          <w:b/>
          <w:sz w:val="24"/>
          <w:szCs w:val="24"/>
        </w:rPr>
        <w:t xml:space="preserve"> </w:t>
      </w:r>
      <w:r w:rsidR="00522A89" w:rsidRPr="00522A89">
        <w:rPr>
          <w:rFonts w:ascii="Arial" w:eastAsia="Arial" w:hAnsi="Arial" w:cs="Arial"/>
          <w:b/>
          <w:sz w:val="24"/>
          <w:szCs w:val="24"/>
        </w:rPr>
        <w:t>REDACTED TEXT under FOIA Section 40, Personal Information.</w:t>
      </w:r>
    </w:p>
    <w:p w14:paraId="0000000E" w14:textId="5768103F" w:rsidR="00775D7E" w:rsidRPr="004E6128" w:rsidRDefault="00B642A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522A89">
        <w:rPr>
          <w:rFonts w:ascii="Arial" w:eastAsia="Arial" w:hAnsi="Arial" w:cs="Arial"/>
          <w:b/>
          <w:sz w:val="24"/>
          <w:szCs w:val="24"/>
        </w:rPr>
        <w:t xml:space="preserve"> </w:t>
      </w:r>
      <w:r w:rsidR="004E6128" w:rsidRPr="004E6128">
        <w:rPr>
          <w:rFonts w:ascii="Arial" w:hAnsi="Arial" w:cs="Arial"/>
          <w:color w:val="181818"/>
          <w:sz w:val="24"/>
          <w:szCs w:val="24"/>
          <w:shd w:val="clear" w:color="auto" w:fill="FFFFFF"/>
        </w:rPr>
        <w:t>06207784</w:t>
      </w:r>
    </w:p>
    <w:p w14:paraId="00000010" w14:textId="273212B1" w:rsidR="00775D7E" w:rsidRDefault="00B642AB" w:rsidP="00522A89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4E6128">
        <w:rPr>
          <w:rFonts w:ascii="Arial" w:eastAsia="Arial" w:hAnsi="Arial" w:cs="Arial"/>
          <w:sz w:val="24"/>
          <w:szCs w:val="24"/>
        </w:rPr>
        <w:t xml:space="preserve">DUNS NUMBER:       </w:t>
      </w:r>
      <w:r w:rsidRPr="004E6128">
        <w:rPr>
          <w:rFonts w:ascii="Arial" w:eastAsia="Arial" w:hAnsi="Arial" w:cs="Arial"/>
          <w:sz w:val="24"/>
          <w:szCs w:val="24"/>
        </w:rPr>
        <w:tab/>
      </w:r>
      <w:r w:rsidRPr="004E6128">
        <w:rPr>
          <w:rFonts w:ascii="Arial" w:eastAsia="Arial" w:hAnsi="Arial" w:cs="Arial"/>
          <w:sz w:val="24"/>
          <w:szCs w:val="24"/>
        </w:rPr>
        <w:tab/>
      </w:r>
      <w:r w:rsidR="00522A89">
        <w:rPr>
          <w:rFonts w:ascii="Arial" w:eastAsia="Arial" w:hAnsi="Arial" w:cs="Arial"/>
          <w:sz w:val="24"/>
          <w:szCs w:val="24"/>
        </w:rPr>
        <w:t xml:space="preserve"> </w:t>
      </w:r>
      <w:r w:rsidR="004E6128" w:rsidRPr="004E6128">
        <w:rPr>
          <w:rFonts w:ascii="Arial" w:hAnsi="Arial" w:cs="Arial"/>
          <w:color w:val="181818"/>
          <w:sz w:val="24"/>
          <w:szCs w:val="24"/>
          <w:shd w:val="clear" w:color="auto" w:fill="FFFFFF"/>
        </w:rPr>
        <w:t>856142468</w:t>
      </w:r>
    </w:p>
    <w:p w14:paraId="00000011" w14:textId="77777777" w:rsidR="00775D7E" w:rsidRDefault="00775D7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12" w14:textId="77777777" w:rsidR="00775D7E" w:rsidRDefault="00775D7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13" w14:textId="77777777" w:rsidR="00775D7E" w:rsidRDefault="00B642A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00000014" w14:textId="77777777" w:rsidR="00775D7E" w:rsidRDefault="00775D7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15" w14:textId="46687930" w:rsidR="00775D7E" w:rsidRDefault="00B642A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4E6128">
        <w:rPr>
          <w:rFonts w:ascii="Arial" w:eastAsia="Arial" w:hAnsi="Arial" w:cs="Arial"/>
          <w:b/>
          <w:sz w:val="24"/>
          <w:szCs w:val="24"/>
        </w:rPr>
        <w:t>26</w:t>
      </w:r>
      <w:r w:rsidR="004E6128" w:rsidRPr="004E6128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4E6128">
        <w:rPr>
          <w:rFonts w:ascii="Arial" w:eastAsia="Arial" w:hAnsi="Arial" w:cs="Arial"/>
          <w:b/>
          <w:sz w:val="24"/>
          <w:szCs w:val="24"/>
        </w:rPr>
        <w:t xml:space="preserve"> April 2023</w:t>
      </w:r>
    </w:p>
    <w:p w14:paraId="00000016" w14:textId="4EC7BB91" w:rsidR="00775D7E" w:rsidRDefault="00B642A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RM6141 </w:t>
      </w:r>
      <w:r w:rsidR="00BF560F">
        <w:rPr>
          <w:rFonts w:ascii="Arial" w:eastAsia="Arial" w:hAnsi="Arial" w:cs="Arial"/>
          <w:sz w:val="24"/>
          <w:szCs w:val="24"/>
        </w:rPr>
        <w:t xml:space="preserve">Language Services </w:t>
      </w:r>
      <w:r>
        <w:rPr>
          <w:rFonts w:ascii="Arial" w:eastAsia="Arial" w:hAnsi="Arial" w:cs="Arial"/>
          <w:sz w:val="24"/>
          <w:szCs w:val="24"/>
        </w:rPr>
        <w:t>for the provision of Translation and accessible formats for the UK Covid 19 Inquiry.</w:t>
      </w:r>
    </w:p>
    <w:p w14:paraId="00000017" w14:textId="77777777" w:rsidR="00775D7E" w:rsidRDefault="00775D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18" w14:textId="77777777" w:rsidR="00775D7E" w:rsidRDefault="00B642A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LOT:</w:t>
      </w:r>
    </w:p>
    <w:p w14:paraId="00000019" w14:textId="77777777" w:rsidR="00775D7E" w:rsidRDefault="00B642A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Lot 1: National Managed Service </w:t>
      </w:r>
      <w:r>
        <w:br w:type="page"/>
      </w:r>
    </w:p>
    <w:p w14:paraId="0000001A" w14:textId="77777777" w:rsidR="00775D7E" w:rsidRDefault="00B642AB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0000001B" w14:textId="77777777" w:rsidR="00775D7E" w:rsidRDefault="00B642A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0000001C" w14:textId="77777777" w:rsidR="00775D7E" w:rsidRDefault="00B642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0000001D" w14:textId="77777777" w:rsidR="00775D7E" w:rsidRDefault="00B642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 RM6141</w:t>
      </w:r>
    </w:p>
    <w:p w14:paraId="0000001E" w14:textId="77777777" w:rsidR="00775D7E" w:rsidRDefault="00B642A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0000001F" w14:textId="77777777" w:rsidR="00775D7E" w:rsidRDefault="00B642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RM6141</w:t>
      </w:r>
    </w:p>
    <w:p w14:paraId="00000020" w14:textId="77777777" w:rsidR="00775D7E" w:rsidRDefault="00B642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00000021" w14:textId="77777777" w:rsidR="00775D7E" w:rsidRDefault="00B642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00000023" w14:textId="5A768CDF" w:rsidR="00775D7E" w:rsidRPr="00C42A77" w:rsidRDefault="00B642AB" w:rsidP="00C42A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  <w:r w:rsidRPr="00C42A77">
        <w:rPr>
          <w:rFonts w:ascii="Arial" w:eastAsia="Arial" w:hAnsi="Arial" w:cs="Arial"/>
          <w:color w:val="000000"/>
          <w:sz w:val="24"/>
          <w:szCs w:val="24"/>
        </w:rPr>
        <w:tab/>
      </w:r>
      <w:r w:rsidRPr="00C42A77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6" w14:textId="497EF7B1" w:rsidR="00775D7E" w:rsidRPr="00502954" w:rsidRDefault="00B642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02954">
        <w:rPr>
          <w:rFonts w:ascii="Arial" w:eastAsia="Arial" w:hAnsi="Arial" w:cs="Arial"/>
          <w:color w:val="000000"/>
          <w:sz w:val="24"/>
          <w:szCs w:val="24"/>
        </w:rPr>
        <w:t>Joint Schedule 9 (Minimum Standards of Reliability)</w:t>
      </w:r>
      <w:r w:rsidRPr="0050295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7" w14:textId="77777777" w:rsidR="00775D7E" w:rsidRDefault="00B642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8" w14:textId="77777777" w:rsidR="00775D7E" w:rsidRDefault="00B642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9" w14:textId="637C5C67" w:rsidR="00775D7E" w:rsidRDefault="00B642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02954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502954">
        <w:rPr>
          <w:rFonts w:ascii="Arial" w:eastAsia="Arial" w:hAnsi="Arial" w:cs="Arial"/>
          <w:color w:val="000000"/>
          <w:sz w:val="24"/>
          <w:szCs w:val="24"/>
        </w:rPr>
        <w:tab/>
      </w:r>
      <w:r w:rsidRPr="00502954"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A" w14:textId="77777777" w:rsidR="00775D7E" w:rsidRDefault="00B642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for RM6141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B" w14:textId="77777777" w:rsidR="00775D7E" w:rsidRDefault="00B642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0000002D" w14:textId="77777777" w:rsidR="00775D7E" w:rsidRDefault="00B642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0000002F" w14:textId="64BA5A6A" w:rsidR="00775D7E" w:rsidRPr="00694304" w:rsidRDefault="00B642AB" w:rsidP="006943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694304">
        <w:rPr>
          <w:rFonts w:ascii="Arial" w:eastAsia="Arial" w:hAnsi="Arial" w:cs="Arial"/>
          <w:color w:val="000000"/>
          <w:sz w:val="24"/>
          <w:szCs w:val="24"/>
        </w:rPr>
        <w:tab/>
      </w:r>
      <w:r w:rsidRPr="00694304">
        <w:rPr>
          <w:rFonts w:ascii="Arial" w:eastAsia="Arial" w:hAnsi="Arial" w:cs="Arial"/>
          <w:color w:val="000000"/>
          <w:sz w:val="24"/>
          <w:szCs w:val="24"/>
        </w:rPr>
        <w:tab/>
      </w:r>
      <w:r w:rsidRPr="00694304">
        <w:rPr>
          <w:rFonts w:ascii="Arial" w:eastAsia="Arial" w:hAnsi="Arial" w:cs="Arial"/>
          <w:color w:val="000000"/>
          <w:sz w:val="24"/>
          <w:szCs w:val="24"/>
        </w:rPr>
        <w:tab/>
      </w:r>
      <w:r w:rsidRPr="0069430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30" w14:textId="536A1D78" w:rsidR="00775D7E" w:rsidRPr="00502954" w:rsidRDefault="00B642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02954"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 w:rsidRPr="00502954">
        <w:rPr>
          <w:rFonts w:ascii="Arial" w:eastAsia="Arial" w:hAnsi="Arial" w:cs="Arial"/>
          <w:color w:val="000000"/>
          <w:sz w:val="24"/>
          <w:szCs w:val="24"/>
        </w:rPr>
        <w:tab/>
      </w:r>
      <w:r w:rsidRPr="0050295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502954">
        <w:rPr>
          <w:rFonts w:ascii="Arial" w:eastAsia="Arial" w:hAnsi="Arial" w:cs="Arial"/>
          <w:color w:val="000000"/>
          <w:sz w:val="24"/>
          <w:szCs w:val="24"/>
        </w:rPr>
        <w:tab/>
      </w:r>
      <w:r w:rsidRPr="0050295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31" w14:textId="1DA52FD2" w:rsidR="00775D7E" w:rsidRPr="00502954" w:rsidRDefault="00B642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02954"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</w:p>
    <w:p w14:paraId="00000032" w14:textId="143DB068" w:rsidR="00775D7E" w:rsidRPr="00502954" w:rsidRDefault="00B642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02954"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 w:rsidRPr="00502954">
        <w:rPr>
          <w:rFonts w:ascii="Arial" w:eastAsia="Arial" w:hAnsi="Arial" w:cs="Arial"/>
          <w:color w:val="000000"/>
          <w:sz w:val="24"/>
          <w:szCs w:val="24"/>
        </w:rPr>
        <w:tab/>
      </w:r>
      <w:r w:rsidRPr="0050295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502954">
        <w:rPr>
          <w:rFonts w:ascii="Arial" w:eastAsia="Arial" w:hAnsi="Arial" w:cs="Arial"/>
          <w:color w:val="000000"/>
          <w:sz w:val="24"/>
          <w:szCs w:val="24"/>
        </w:rPr>
        <w:tab/>
      </w:r>
      <w:r w:rsidRPr="00502954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50295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33" w14:textId="2265521C" w:rsidR="00775D7E" w:rsidRPr="00502954" w:rsidRDefault="00B642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02954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</w:p>
    <w:p w14:paraId="00000037" w14:textId="77777777" w:rsidR="00775D7E" w:rsidRDefault="00B642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14 (Service Levels)</w:t>
      </w:r>
    </w:p>
    <w:p w14:paraId="0000003D" w14:textId="77777777" w:rsidR="00775D7E" w:rsidRDefault="00B642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</w:p>
    <w:p w14:paraId="00000040" w14:textId="77777777" w:rsidR="00775D7E" w:rsidRDefault="00B642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3.0.8)</w:t>
      </w:r>
    </w:p>
    <w:p w14:paraId="00000041" w14:textId="77777777" w:rsidR="00775D7E" w:rsidRDefault="00B642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 RM6141</w:t>
      </w:r>
    </w:p>
    <w:p w14:paraId="00000042" w14:textId="77777777" w:rsidR="00775D7E" w:rsidRDefault="00B642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4 (Call-Off Tender) as long as any parts of the Call-Off Tender that offer a better commercial position for the Buyer (as decided by the Buyer) take precedence over the documents above.</w:t>
      </w:r>
    </w:p>
    <w:p w14:paraId="00000043" w14:textId="77777777" w:rsidR="00775D7E" w:rsidRDefault="00775D7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44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00000045" w14:textId="77777777" w:rsidR="00775D7E" w:rsidRDefault="00775D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49" w14:textId="6759A338" w:rsidR="00502954" w:rsidRDefault="00B642AB" w:rsidP="0050295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</w:t>
      </w:r>
      <w:r w:rsidR="00502954">
        <w:rPr>
          <w:rFonts w:ascii="Arial" w:eastAsia="Arial" w:hAnsi="Arial" w:cs="Arial"/>
          <w:sz w:val="24"/>
          <w:szCs w:val="24"/>
        </w:rPr>
        <w:t>S:</w:t>
      </w:r>
    </w:p>
    <w:p w14:paraId="0000004C" w14:textId="259DE943" w:rsidR="00775D7E" w:rsidRDefault="00AC385A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 w:rsidRPr="00AC385A">
        <w:rPr>
          <w:rFonts w:ascii="Arial" w:eastAsia="Arial" w:hAnsi="Arial" w:cs="Arial"/>
          <w:sz w:val="24"/>
          <w:szCs w:val="24"/>
        </w:rPr>
        <w:t>Joint Schedule 7 (Financial Difficulties)</w:t>
      </w:r>
      <w:r>
        <w:rPr>
          <w:rFonts w:ascii="Arial" w:eastAsia="Arial" w:hAnsi="Arial" w:cs="Arial"/>
          <w:sz w:val="24"/>
          <w:szCs w:val="24"/>
        </w:rPr>
        <w:t xml:space="preserve"> has not been included as part of the Schedules for this agreement, however, the use of the Schedule will be reviewed and reinstated should there be a necessity </w:t>
      </w:r>
      <w:r w:rsidR="00340C65">
        <w:rPr>
          <w:rFonts w:ascii="Arial" w:eastAsia="Arial" w:hAnsi="Arial" w:cs="Arial"/>
          <w:sz w:val="24"/>
          <w:szCs w:val="24"/>
        </w:rPr>
        <w:t xml:space="preserve">for the Supplier to </w:t>
      </w:r>
      <w:r>
        <w:rPr>
          <w:rFonts w:ascii="Arial" w:eastAsia="Arial" w:hAnsi="Arial" w:cs="Arial"/>
          <w:sz w:val="24"/>
          <w:szCs w:val="24"/>
        </w:rPr>
        <w:t xml:space="preserve">subcontract any </w:t>
      </w:r>
      <w:r w:rsidR="00340C65">
        <w:rPr>
          <w:rFonts w:ascii="Arial" w:eastAsia="Arial" w:hAnsi="Arial" w:cs="Arial"/>
          <w:sz w:val="24"/>
          <w:szCs w:val="24"/>
        </w:rPr>
        <w:t xml:space="preserve">of their </w:t>
      </w:r>
      <w:r>
        <w:rPr>
          <w:rFonts w:ascii="Arial" w:eastAsia="Arial" w:hAnsi="Arial" w:cs="Arial"/>
          <w:sz w:val="24"/>
          <w:szCs w:val="24"/>
        </w:rPr>
        <w:t>roles and responsibilitie</w:t>
      </w:r>
      <w:r w:rsidR="00340C65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4D" w14:textId="77777777" w:rsidR="00775D7E" w:rsidRDefault="00775D7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4E" w14:textId="504FF742" w:rsidR="00775D7E" w:rsidRDefault="00B642A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</w:t>
      </w:r>
      <w:r w:rsidR="00155284">
        <w:rPr>
          <w:rFonts w:ascii="Arial" w:eastAsia="Arial" w:hAnsi="Arial" w:cs="Arial"/>
          <w:sz w:val="24"/>
          <w:szCs w:val="24"/>
        </w:rPr>
        <w:t xml:space="preserve">: </w:t>
      </w:r>
      <w:r w:rsidR="00AC385A">
        <w:rPr>
          <w:rFonts w:ascii="Arial" w:eastAsia="Arial" w:hAnsi="Arial" w:cs="Arial"/>
          <w:b/>
          <w:sz w:val="24"/>
          <w:szCs w:val="24"/>
        </w:rPr>
        <w:t>Monday</w:t>
      </w:r>
      <w:r w:rsidR="000B7E1B">
        <w:rPr>
          <w:rFonts w:ascii="Arial" w:eastAsia="Arial" w:hAnsi="Arial" w:cs="Arial"/>
          <w:b/>
          <w:sz w:val="24"/>
          <w:szCs w:val="24"/>
        </w:rPr>
        <w:t xml:space="preserve"> </w:t>
      </w:r>
      <w:r w:rsidR="00AC385A">
        <w:rPr>
          <w:rFonts w:ascii="Arial" w:eastAsia="Arial" w:hAnsi="Arial" w:cs="Arial"/>
          <w:b/>
          <w:sz w:val="24"/>
          <w:szCs w:val="24"/>
        </w:rPr>
        <w:t>22nd</w:t>
      </w:r>
      <w:r w:rsidR="004E6128" w:rsidRPr="00155284">
        <w:rPr>
          <w:rFonts w:ascii="Arial" w:eastAsia="Arial" w:hAnsi="Arial" w:cs="Arial"/>
          <w:b/>
          <w:sz w:val="24"/>
          <w:szCs w:val="24"/>
        </w:rPr>
        <w:t xml:space="preserve"> May 2023</w:t>
      </w:r>
    </w:p>
    <w:p w14:paraId="0000004F" w14:textId="77777777" w:rsidR="00775D7E" w:rsidRDefault="00775D7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50" w14:textId="5ADF35AB" w:rsidR="00775D7E" w:rsidRDefault="00B642A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EXPIRY DATE:</w:t>
      </w:r>
      <w:r w:rsidR="004E6128">
        <w:rPr>
          <w:rFonts w:ascii="Arial" w:eastAsia="Arial" w:hAnsi="Arial" w:cs="Arial"/>
          <w:sz w:val="24"/>
          <w:szCs w:val="24"/>
        </w:rPr>
        <w:t xml:space="preserve"> </w:t>
      </w:r>
      <w:r w:rsidR="000B7E1B">
        <w:rPr>
          <w:rFonts w:ascii="Arial" w:eastAsia="Arial" w:hAnsi="Arial" w:cs="Arial"/>
          <w:b/>
          <w:sz w:val="24"/>
          <w:szCs w:val="24"/>
        </w:rPr>
        <w:t>Monday 13t</w:t>
      </w:r>
      <w:r w:rsidR="00390E28">
        <w:rPr>
          <w:rFonts w:ascii="Arial" w:eastAsia="Arial" w:hAnsi="Arial" w:cs="Arial"/>
          <w:b/>
          <w:sz w:val="24"/>
          <w:szCs w:val="24"/>
        </w:rPr>
        <w:t>h</w:t>
      </w:r>
      <w:r w:rsidR="00503588">
        <w:rPr>
          <w:rFonts w:ascii="Arial" w:eastAsia="Arial" w:hAnsi="Arial" w:cs="Arial"/>
          <w:b/>
          <w:sz w:val="24"/>
          <w:szCs w:val="24"/>
        </w:rPr>
        <w:t xml:space="preserve"> </w:t>
      </w:r>
      <w:r w:rsidR="004E6128">
        <w:rPr>
          <w:rFonts w:ascii="Arial" w:eastAsia="Arial" w:hAnsi="Arial" w:cs="Arial"/>
          <w:b/>
          <w:sz w:val="24"/>
          <w:szCs w:val="24"/>
        </w:rPr>
        <w:t>May 2024</w:t>
      </w:r>
    </w:p>
    <w:p w14:paraId="00000051" w14:textId="77777777" w:rsidR="00775D7E" w:rsidRDefault="00775D7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821E9E0" w14:textId="609925E9" w:rsidR="004E6128" w:rsidRDefault="00B642A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INITIAL PERIOD:</w:t>
      </w:r>
      <w:r w:rsidR="004E6128">
        <w:rPr>
          <w:rFonts w:ascii="Arial" w:eastAsia="Arial" w:hAnsi="Arial" w:cs="Arial"/>
          <w:sz w:val="24"/>
          <w:szCs w:val="24"/>
        </w:rPr>
        <w:t xml:space="preserve"> </w:t>
      </w:r>
      <w:r w:rsidR="004E6128">
        <w:rPr>
          <w:rFonts w:ascii="Arial" w:eastAsia="Arial" w:hAnsi="Arial" w:cs="Arial"/>
          <w:b/>
          <w:sz w:val="24"/>
          <w:szCs w:val="24"/>
        </w:rPr>
        <w:t>One (1) year</w:t>
      </w:r>
    </w:p>
    <w:p w14:paraId="7E372247" w14:textId="242AFD79" w:rsidR="004E6128" w:rsidRDefault="004E612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4AD237" w14:textId="4F35DE2C" w:rsidR="004E6128" w:rsidRPr="004E6128" w:rsidRDefault="004E612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E6128">
        <w:rPr>
          <w:rFonts w:ascii="Arial" w:eastAsia="Arial" w:hAnsi="Arial" w:cs="Arial"/>
          <w:sz w:val="24"/>
          <w:szCs w:val="24"/>
        </w:rPr>
        <w:t>CALL-OFF OPTIONAL EXTENSION OPTION:</w:t>
      </w:r>
      <w:r>
        <w:rPr>
          <w:rFonts w:ascii="Arial" w:eastAsia="Arial" w:hAnsi="Arial" w:cs="Arial"/>
          <w:b/>
          <w:sz w:val="24"/>
          <w:szCs w:val="24"/>
        </w:rPr>
        <w:t xml:space="preserve"> T</w:t>
      </w:r>
      <w:r w:rsidRPr="004E6128">
        <w:rPr>
          <w:rFonts w:ascii="Arial" w:eastAsia="Arial" w:hAnsi="Arial" w:cs="Arial"/>
          <w:b/>
          <w:sz w:val="24"/>
          <w:szCs w:val="24"/>
        </w:rPr>
        <w:t>wo periods of one year (1+1)</w:t>
      </w:r>
    </w:p>
    <w:p w14:paraId="00000053" w14:textId="77777777" w:rsidR="00775D7E" w:rsidRDefault="00775D7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54" w14:textId="77777777" w:rsidR="00775D7E" w:rsidRDefault="00B642A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00000055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00000056" w14:textId="77777777" w:rsidR="00775D7E" w:rsidRDefault="00775D7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57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00000058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00000059" w14:textId="77777777" w:rsidR="00775D7E" w:rsidRDefault="00775D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5A" w14:textId="39FD74B6" w:rsidR="00775D7E" w:rsidRPr="004E6128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4E6128" w:rsidRPr="004E6128">
        <w:rPr>
          <w:rFonts w:ascii="Arial" w:eastAsia="Arial" w:hAnsi="Arial" w:cs="Arial"/>
          <w:sz w:val="24"/>
          <w:szCs w:val="24"/>
        </w:rPr>
        <w:t>(The Authority will confirm exact requirements with the supplier. Provisional spending is estimated to be £70,000.00 ex VAT</w:t>
      </w:r>
      <w:r w:rsidR="004E6128">
        <w:rPr>
          <w:rFonts w:ascii="Arial" w:eastAsia="Arial" w:hAnsi="Arial" w:cs="Arial"/>
          <w:sz w:val="24"/>
          <w:szCs w:val="24"/>
        </w:rPr>
        <w:t xml:space="preserve"> May 2023 – May 2024) </w:t>
      </w:r>
      <w:r w:rsidR="004E6128" w:rsidRPr="004E6128">
        <w:rPr>
          <w:rFonts w:ascii="Arial" w:eastAsia="Arial" w:hAnsi="Arial" w:cs="Arial"/>
          <w:b/>
          <w:sz w:val="24"/>
          <w:szCs w:val="24"/>
        </w:rPr>
        <w:t xml:space="preserve">£70,000.00 ex VAT. </w:t>
      </w:r>
    </w:p>
    <w:p w14:paraId="0000005B" w14:textId="77777777" w:rsidR="00775D7E" w:rsidRDefault="00775D7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5C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0000005D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0000005E" w14:textId="4B734AC6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Charges will not be impacted by any change to the Framework Prices. The Charges can only be changed by agreement in writing between the Buyer and the Supplier.</w:t>
      </w:r>
    </w:p>
    <w:p w14:paraId="017A98B8" w14:textId="77777777" w:rsidR="004E6128" w:rsidRDefault="004E6128" w:rsidP="004E612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E6128">
        <w:rPr>
          <w:rFonts w:ascii="Arial" w:eastAsia="Arial" w:hAnsi="Arial" w:cs="Arial"/>
          <w:sz w:val="24"/>
          <w:szCs w:val="24"/>
        </w:rPr>
        <w:t xml:space="preserve">The Authority will confirm exact requirements with the </w:t>
      </w:r>
      <w:r>
        <w:rPr>
          <w:rFonts w:ascii="Arial" w:eastAsia="Arial" w:hAnsi="Arial" w:cs="Arial"/>
          <w:sz w:val="24"/>
          <w:szCs w:val="24"/>
        </w:rPr>
        <w:t>S</w:t>
      </w:r>
      <w:r w:rsidRPr="004E6128">
        <w:rPr>
          <w:rFonts w:ascii="Arial" w:eastAsia="Arial" w:hAnsi="Arial" w:cs="Arial"/>
          <w:sz w:val="24"/>
          <w:szCs w:val="24"/>
        </w:rPr>
        <w:t xml:space="preserve">upplier. </w:t>
      </w:r>
    </w:p>
    <w:p w14:paraId="0ED85D9C" w14:textId="4415F5BD" w:rsidR="00DE451A" w:rsidRDefault="004E6128" w:rsidP="004E612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E6128">
        <w:rPr>
          <w:rFonts w:ascii="Arial" w:eastAsia="Arial" w:hAnsi="Arial" w:cs="Arial"/>
          <w:sz w:val="24"/>
          <w:szCs w:val="24"/>
        </w:rPr>
        <w:t xml:space="preserve">Provisional spending </w:t>
      </w:r>
      <w:r w:rsidR="00522A89" w:rsidRPr="00522A89">
        <w:rPr>
          <w:rFonts w:ascii="Arial" w:eastAsia="Arial" w:hAnsi="Arial" w:cs="Arial"/>
          <w:b/>
          <w:sz w:val="24"/>
          <w:szCs w:val="24"/>
        </w:rPr>
        <w:t>REDACTED TEXT under FOIA Section 43 Commercial Interests</w:t>
      </w:r>
    </w:p>
    <w:p w14:paraId="28CAF522" w14:textId="02082DF9" w:rsidR="004E6128" w:rsidRPr="004E6128" w:rsidRDefault="004E6128" w:rsidP="004E612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E6128">
        <w:rPr>
          <w:rFonts w:ascii="Arial" w:eastAsia="Arial" w:hAnsi="Arial" w:cs="Arial"/>
          <w:sz w:val="24"/>
          <w:szCs w:val="24"/>
        </w:rPr>
        <w:t>The Authority reserves the right to adjust the annual amounts during the contracted period up to and including the overall value of the contract.</w:t>
      </w:r>
    </w:p>
    <w:p w14:paraId="0000005F" w14:textId="77777777" w:rsidR="00775D7E" w:rsidRDefault="00775D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0000060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0000062" w14:textId="1323B3B1" w:rsidR="00775D7E" w:rsidRDefault="006761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sdt>
        <w:sdtPr>
          <w:tag w:val="goog_rdk_4"/>
          <w:id w:val="192428217"/>
        </w:sdtPr>
        <w:sdtEndPr/>
        <w:sdtContent/>
      </w:sdt>
      <w:sdt>
        <w:sdtPr>
          <w:tag w:val="goog_rdk_5"/>
          <w:id w:val="1767104355"/>
        </w:sdtPr>
        <w:sdtEndPr/>
        <w:sdtContent/>
      </w:sdt>
      <w:r w:rsidR="00502954" w:rsidRPr="00502954">
        <w:rPr>
          <w:rFonts w:ascii="Arial" w:eastAsia="Arial" w:hAnsi="Arial" w:cs="Arial"/>
          <w:sz w:val="24"/>
          <w:szCs w:val="24"/>
        </w:rPr>
        <w:t xml:space="preserve">Expenses will only be agreed in exceptional circumstances. See 4.8 of </w:t>
      </w:r>
      <w:r w:rsidR="00502954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 w:rsidR="00502954" w:rsidRPr="00502954">
        <w:rPr>
          <w:rFonts w:ascii="Arial" w:eastAsia="Arial" w:hAnsi="Arial" w:cs="Arial"/>
          <w:sz w:val="24"/>
          <w:szCs w:val="24"/>
        </w:rPr>
        <w:t xml:space="preserve"> for more information.</w:t>
      </w:r>
    </w:p>
    <w:p w14:paraId="7BCFCA9B" w14:textId="77777777" w:rsidR="00502954" w:rsidRDefault="0050295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63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00000064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 will invoice the Inquiry on a monthly basis in arrears. </w:t>
      </w:r>
    </w:p>
    <w:p w14:paraId="00000065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Payment can only be made following satisfactory delivery of pre-agreed certified products and deliverables. </w:t>
      </w:r>
    </w:p>
    <w:p w14:paraId="00000066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Before payment can be considered, each invoice must include a detailed elemental breakdown of work completed and the associated costs. The Inquiry will ask for further information if the invoice is not sufficiently clear and this may delay payment.</w:t>
      </w:r>
    </w:p>
    <w:p w14:paraId="00000067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will be given an address to submit invoices. Please copy in the Publications and Accessibility Manager on all invoices (email address to be provided to the Supplier).</w:t>
      </w:r>
    </w:p>
    <w:p w14:paraId="00000068" w14:textId="77777777" w:rsidR="00775D7E" w:rsidRDefault="00775D7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69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1D6C710B" w14:textId="77777777" w:rsidR="000665A9" w:rsidRDefault="000665A9" w:rsidP="000665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665A9">
        <w:rPr>
          <w:rFonts w:ascii="Arial" w:eastAsia="Arial" w:hAnsi="Arial" w:cs="Arial"/>
          <w:sz w:val="24"/>
          <w:szCs w:val="24"/>
        </w:rPr>
        <w:t xml:space="preserve">UK Covid-19 Inquiry C/O Cabinet Office, </w:t>
      </w:r>
    </w:p>
    <w:p w14:paraId="32861E5C" w14:textId="5A9E1418" w:rsidR="000665A9" w:rsidRPr="00522A89" w:rsidRDefault="00522A89" w:rsidP="000665A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22A89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  <w:r w:rsidR="000665A9" w:rsidRPr="00522A89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6B" w14:textId="25417FFB" w:rsidR="00775D7E" w:rsidRDefault="000665A9" w:rsidP="000665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665A9">
        <w:rPr>
          <w:rFonts w:ascii="Arial" w:eastAsia="Arial" w:hAnsi="Arial" w:cs="Arial"/>
          <w:sz w:val="24"/>
          <w:szCs w:val="24"/>
        </w:rPr>
        <w:t xml:space="preserve">With an email copy of the invoice to be sent to: </w:t>
      </w:r>
      <w:r w:rsidR="00522A89" w:rsidRPr="00522A89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14:paraId="3BEA4144" w14:textId="77777777" w:rsidR="000665A9" w:rsidRDefault="000665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6C" w14:textId="7E311471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0000006E" w14:textId="04389ED7" w:rsidR="00775D7E" w:rsidRPr="00522A89" w:rsidRDefault="00522A8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22A89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14:paraId="00000071" w14:textId="17F2C928" w:rsidR="00775D7E" w:rsidRPr="00522A89" w:rsidRDefault="00522A8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22A89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14:paraId="581BCDEF" w14:textId="369F3AD2" w:rsidR="00522A89" w:rsidRPr="00522A89" w:rsidRDefault="00522A8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22A89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14:paraId="15A04A22" w14:textId="77777777" w:rsidR="00522A89" w:rsidRDefault="00522A8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72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00000073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https://www.gov.uk/government/publications/cabinet-office-environmental-policy-statement</w:t>
      </w:r>
    </w:p>
    <w:p w14:paraId="00000074" w14:textId="77777777" w:rsidR="00775D7E" w:rsidRDefault="00775D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75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00000076" w14:textId="77777777" w:rsidR="00775D7E" w:rsidRDefault="006761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12">
        <w:r w:rsidR="00B642AB">
          <w:rPr>
            <w:rFonts w:ascii="Arial" w:eastAsia="Arial" w:hAnsi="Arial" w:cs="Arial"/>
            <w:color w:val="000000"/>
            <w:sz w:val="24"/>
            <w:szCs w:val="24"/>
          </w:rPr>
          <w:t>https://www.gov.uk/government/publications/security-policy-framework</w:t>
        </w:r>
      </w:hyperlink>
    </w:p>
    <w:p w14:paraId="00000077" w14:textId="77777777" w:rsidR="00775D7E" w:rsidRDefault="00775D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78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15DC29E0" w14:textId="77777777" w:rsidR="00522A89" w:rsidRPr="00522A89" w:rsidRDefault="00522A89" w:rsidP="00522A8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22A89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14:paraId="3A3F3A56" w14:textId="77777777" w:rsidR="00522A89" w:rsidRPr="00522A89" w:rsidRDefault="00522A89" w:rsidP="00522A8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22A89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14:paraId="442C3567" w14:textId="77777777" w:rsidR="00DE451A" w:rsidRDefault="00DE451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7F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26ADC56B" w14:textId="77777777" w:rsidR="00522A89" w:rsidRPr="00522A89" w:rsidRDefault="00522A89" w:rsidP="00522A8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22A89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14:paraId="737B5AFB" w14:textId="77777777" w:rsidR="00522A89" w:rsidRPr="00522A89" w:rsidRDefault="00522A89" w:rsidP="00522A8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22A89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14:paraId="5E5E4977" w14:textId="77777777" w:rsidR="00522A89" w:rsidRPr="00522A89" w:rsidRDefault="00522A89" w:rsidP="00522A8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22A89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14:paraId="623544DA" w14:textId="77777777" w:rsidR="00522A89" w:rsidRPr="00522A89" w:rsidRDefault="00522A89" w:rsidP="00522A8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22A89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14:paraId="00000085" w14:textId="77777777" w:rsidR="00775D7E" w:rsidRDefault="00775D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86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00000087" w14:textId="7603035D" w:rsidR="00775D7E" w:rsidRDefault="006761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sdt>
        <w:sdtPr>
          <w:tag w:val="goog_rdk_6"/>
          <w:id w:val="1636140494"/>
        </w:sdtPr>
        <w:sdtEndPr/>
        <w:sdtContent/>
      </w:sdt>
      <w:sdt>
        <w:sdtPr>
          <w:tag w:val="goog_rdk_7"/>
          <w:id w:val="-1985534190"/>
        </w:sdtPr>
        <w:sdtEndPr/>
        <w:sdtContent/>
      </w:sdt>
      <w:r w:rsidR="00502954">
        <w:rPr>
          <w:rFonts w:ascii="Arial" w:eastAsia="Arial" w:hAnsi="Arial" w:cs="Arial"/>
          <w:sz w:val="24"/>
          <w:szCs w:val="24"/>
        </w:rPr>
        <w:t>To be agreed with the Supplier</w:t>
      </w:r>
    </w:p>
    <w:p w14:paraId="00000088" w14:textId="77777777" w:rsidR="00775D7E" w:rsidRDefault="00775D7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89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  <w:sdt>
        <w:sdtPr>
          <w:tag w:val="goog_rdk_8"/>
          <w:id w:val="-1697225073"/>
        </w:sdtPr>
        <w:sdtEndPr/>
        <w:sdtContent/>
      </w:sdt>
      <w:sdt>
        <w:sdtPr>
          <w:tag w:val="goog_rdk_9"/>
          <w:id w:val="-1016764302"/>
        </w:sdtPr>
        <w:sdtEndPr/>
        <w:sdtContent/>
      </w:sdt>
    </w:p>
    <w:p w14:paraId="07A334C8" w14:textId="77777777" w:rsidR="00502954" w:rsidRDefault="00502954" w:rsidP="0050295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be agreed with the Supplier</w:t>
      </w:r>
    </w:p>
    <w:p w14:paraId="0000008B" w14:textId="77777777" w:rsidR="00775D7E" w:rsidRDefault="00775D7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8C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309F4B3E" w14:textId="77777777" w:rsidR="00522A89" w:rsidRPr="00522A89" w:rsidRDefault="00522A89" w:rsidP="00522A8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22A89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14:paraId="00000092" w14:textId="3DB3820C" w:rsidR="00775D7E" w:rsidRDefault="00522A89" w:rsidP="00522A8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522A89">
        <w:rPr>
          <w:rFonts w:ascii="Arial" w:eastAsia="Arial" w:hAnsi="Arial" w:cs="Arial"/>
          <w:b/>
          <w:sz w:val="24"/>
          <w:szCs w:val="24"/>
        </w:rPr>
        <w:t>REDACTED TEXT under FOIA Section 40, Personal Information</w:t>
      </w:r>
    </w:p>
    <w:p w14:paraId="2A90ECCA" w14:textId="77777777" w:rsidR="00522A89" w:rsidRPr="00522A89" w:rsidRDefault="00522A89" w:rsidP="00522A8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93" w14:textId="5B25EF1D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</w:t>
      </w:r>
    </w:p>
    <w:p w14:paraId="00000094" w14:textId="0125DD3B" w:rsidR="00775D7E" w:rsidRPr="00DE451A" w:rsidRDefault="00DE451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E451A">
        <w:rPr>
          <w:rFonts w:ascii="Arial" w:eastAsia="Arial" w:hAnsi="Arial" w:cs="Arial"/>
          <w:sz w:val="24"/>
          <w:szCs w:val="24"/>
        </w:rPr>
        <w:t>Not applicable</w:t>
      </w:r>
    </w:p>
    <w:p w14:paraId="00000095" w14:textId="77777777" w:rsidR="00775D7E" w:rsidRDefault="00775D7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96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07BB322B" w14:textId="77777777" w:rsidR="00DE451A" w:rsidRPr="00DE451A" w:rsidRDefault="00DE451A" w:rsidP="00DE451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E451A">
        <w:rPr>
          <w:rFonts w:ascii="Arial" w:eastAsia="Arial" w:hAnsi="Arial" w:cs="Arial"/>
          <w:sz w:val="24"/>
          <w:szCs w:val="24"/>
        </w:rPr>
        <w:t>Not applicable</w:t>
      </w:r>
    </w:p>
    <w:p w14:paraId="00000098" w14:textId="77777777" w:rsidR="00775D7E" w:rsidRDefault="00775D7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A0" w14:textId="2EDDF52E" w:rsidR="00775D7E" w:rsidRDefault="00B642AB" w:rsidP="000B7E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453C6834" w14:textId="77777777" w:rsidR="002B5569" w:rsidRDefault="000B7E1B" w:rsidP="002B556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B7E1B">
        <w:rPr>
          <w:rFonts w:ascii="Arial" w:eastAsia="Arial" w:hAnsi="Arial" w:cs="Arial"/>
          <w:sz w:val="24"/>
          <w:szCs w:val="24"/>
        </w:rPr>
        <w:t>The ability to deliver KPI</w:t>
      </w:r>
      <w:r w:rsidR="002B5569">
        <w:rPr>
          <w:rFonts w:ascii="Arial" w:eastAsia="Arial" w:hAnsi="Arial" w:cs="Arial"/>
          <w:sz w:val="24"/>
          <w:szCs w:val="24"/>
        </w:rPr>
        <w:t>s 2, 3 and 4</w:t>
      </w:r>
      <w:r w:rsidRPr="000B7E1B">
        <w:rPr>
          <w:rFonts w:ascii="Arial" w:eastAsia="Arial" w:hAnsi="Arial" w:cs="Arial"/>
          <w:sz w:val="24"/>
          <w:szCs w:val="24"/>
        </w:rPr>
        <w:t xml:space="preserve"> </w:t>
      </w:r>
      <w:r w:rsidR="002B5569">
        <w:rPr>
          <w:rFonts w:ascii="Arial" w:eastAsia="Arial" w:hAnsi="Arial" w:cs="Arial"/>
          <w:sz w:val="24"/>
          <w:szCs w:val="24"/>
        </w:rPr>
        <w:t xml:space="preserve">(see </w:t>
      </w:r>
      <w:r w:rsidR="002B5569">
        <w:rPr>
          <w:rFonts w:ascii="Arial" w:eastAsia="Arial" w:hAnsi="Arial" w:cs="Arial"/>
          <w:color w:val="000000"/>
          <w:sz w:val="24"/>
          <w:szCs w:val="24"/>
        </w:rPr>
        <w:t xml:space="preserve">Call-Off Schedule 20 (Call-Off Specification)) </w:t>
      </w:r>
      <w:r w:rsidRPr="000B7E1B">
        <w:rPr>
          <w:rFonts w:ascii="Arial" w:eastAsia="Arial" w:hAnsi="Arial" w:cs="Arial"/>
          <w:sz w:val="24"/>
          <w:szCs w:val="24"/>
        </w:rPr>
        <w:t>is crucial to the smooth running of the Inquiry's legal hearings.</w:t>
      </w:r>
    </w:p>
    <w:p w14:paraId="4451A6C3" w14:textId="5D3CB435" w:rsidR="00BB70FC" w:rsidRDefault="002B5569" w:rsidP="00FD179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KPI 2:</w:t>
      </w:r>
      <w:r w:rsidR="000B7E1B" w:rsidRPr="000B7E1B">
        <w:rPr>
          <w:rFonts w:ascii="Arial" w:eastAsia="Arial" w:hAnsi="Arial" w:cs="Arial"/>
          <w:sz w:val="24"/>
          <w:szCs w:val="24"/>
        </w:rPr>
        <w:br/>
      </w:r>
      <w:r w:rsidR="00FB1B67" w:rsidRPr="00FD179D">
        <w:rPr>
          <w:rFonts w:ascii="Arial" w:eastAsia="Arial" w:hAnsi="Arial" w:cs="Arial"/>
          <w:sz w:val="24"/>
          <w:szCs w:val="24"/>
        </w:rPr>
        <w:t xml:space="preserve">The Supplier must provide </w:t>
      </w:r>
      <w:r w:rsidR="00FD179D" w:rsidRPr="00FD179D">
        <w:rPr>
          <w:rFonts w:ascii="Arial" w:eastAsia="Arial" w:hAnsi="Arial" w:cs="Arial"/>
          <w:sz w:val="24"/>
          <w:szCs w:val="24"/>
        </w:rPr>
        <w:t>a named and appropriately</w:t>
      </w:r>
      <w:r w:rsidR="00FD179D">
        <w:rPr>
          <w:rFonts w:ascii="Arial" w:eastAsia="Arial" w:hAnsi="Arial" w:cs="Arial"/>
          <w:sz w:val="24"/>
          <w:szCs w:val="24"/>
        </w:rPr>
        <w:t xml:space="preserve"> </w:t>
      </w:r>
      <w:r w:rsidR="00FD179D" w:rsidRPr="00FD179D">
        <w:rPr>
          <w:rFonts w:ascii="Arial" w:eastAsia="Arial" w:hAnsi="Arial" w:cs="Arial"/>
          <w:sz w:val="24"/>
          <w:szCs w:val="24"/>
        </w:rPr>
        <w:t>qualified interpreter for</w:t>
      </w:r>
      <w:r w:rsidR="00FD179D">
        <w:rPr>
          <w:rFonts w:ascii="Arial" w:eastAsia="Arial" w:hAnsi="Arial" w:cs="Arial"/>
          <w:sz w:val="24"/>
          <w:szCs w:val="24"/>
        </w:rPr>
        <w:t xml:space="preserve"> l</w:t>
      </w:r>
      <w:r w:rsidR="00FD179D" w:rsidRPr="00FD179D">
        <w:rPr>
          <w:rFonts w:ascii="Arial" w:eastAsia="Arial" w:hAnsi="Arial" w:cs="Arial"/>
          <w:sz w:val="24"/>
          <w:szCs w:val="24"/>
        </w:rPr>
        <w:t>egal hearings within 5</w:t>
      </w:r>
      <w:r w:rsidR="00FD179D">
        <w:rPr>
          <w:rFonts w:ascii="Arial" w:eastAsia="Arial" w:hAnsi="Arial" w:cs="Arial"/>
          <w:sz w:val="24"/>
          <w:szCs w:val="24"/>
        </w:rPr>
        <w:t xml:space="preserve"> </w:t>
      </w:r>
      <w:r w:rsidR="00FD179D" w:rsidRPr="00FD179D">
        <w:rPr>
          <w:rFonts w:ascii="Arial" w:eastAsia="Arial" w:hAnsi="Arial" w:cs="Arial"/>
          <w:sz w:val="24"/>
          <w:szCs w:val="24"/>
        </w:rPr>
        <w:t>working days of</w:t>
      </w:r>
      <w:r w:rsidR="00FD179D">
        <w:rPr>
          <w:rFonts w:ascii="Arial" w:eastAsia="Arial" w:hAnsi="Arial" w:cs="Arial"/>
          <w:sz w:val="24"/>
          <w:szCs w:val="24"/>
        </w:rPr>
        <w:t xml:space="preserve"> </w:t>
      </w:r>
      <w:r w:rsidR="00FD179D" w:rsidRPr="00FD179D">
        <w:rPr>
          <w:rFonts w:ascii="Arial" w:eastAsia="Arial" w:hAnsi="Arial" w:cs="Arial"/>
          <w:sz w:val="24"/>
          <w:szCs w:val="24"/>
        </w:rPr>
        <w:t>booking</w:t>
      </w:r>
      <w:r w:rsidR="00FB1B67">
        <w:rPr>
          <w:rFonts w:ascii="Arial" w:eastAsia="Arial" w:hAnsi="Arial" w:cs="Arial"/>
          <w:sz w:val="24"/>
          <w:szCs w:val="24"/>
        </w:rPr>
        <w:t>. Where hearing dates are change</w:t>
      </w:r>
      <w:r w:rsidR="00D620D8">
        <w:rPr>
          <w:rFonts w:ascii="Arial" w:eastAsia="Arial" w:hAnsi="Arial" w:cs="Arial"/>
          <w:sz w:val="24"/>
          <w:szCs w:val="24"/>
        </w:rPr>
        <w:t>d</w:t>
      </w:r>
      <w:r w:rsidR="00FB1B67">
        <w:rPr>
          <w:rFonts w:ascii="Arial" w:eastAsia="Arial" w:hAnsi="Arial" w:cs="Arial"/>
          <w:sz w:val="24"/>
          <w:szCs w:val="24"/>
        </w:rPr>
        <w:t>, the five-day period for</w:t>
      </w:r>
      <w:r w:rsidR="00FD179D">
        <w:rPr>
          <w:rFonts w:ascii="Arial" w:eastAsia="Arial" w:hAnsi="Arial" w:cs="Arial"/>
          <w:sz w:val="24"/>
          <w:szCs w:val="24"/>
        </w:rPr>
        <w:t xml:space="preserve"> the</w:t>
      </w:r>
      <w:r w:rsidR="00FB1B67">
        <w:rPr>
          <w:rFonts w:ascii="Arial" w:eastAsia="Arial" w:hAnsi="Arial" w:cs="Arial"/>
          <w:sz w:val="24"/>
          <w:szCs w:val="24"/>
        </w:rPr>
        <w:t xml:space="preserve"> provision of an interpreter restarts once the Supplier is notified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lastRenderedPageBreak/>
        <w:t>by the Authority</w:t>
      </w:r>
      <w:r w:rsidR="00FD179D">
        <w:rPr>
          <w:rFonts w:ascii="Arial" w:eastAsia="Arial" w:hAnsi="Arial" w:cs="Arial"/>
          <w:sz w:val="24"/>
          <w:szCs w:val="24"/>
        </w:rPr>
        <w:t xml:space="preserve"> about the date change</w:t>
      </w:r>
      <w:r w:rsidR="00FB1B67">
        <w:rPr>
          <w:rFonts w:ascii="Arial" w:eastAsia="Arial" w:hAnsi="Arial" w:cs="Arial"/>
          <w:sz w:val="24"/>
          <w:szCs w:val="24"/>
        </w:rPr>
        <w:t>. In this instance, the Supplier may submit the name of a different interpreter.</w:t>
      </w:r>
    </w:p>
    <w:p w14:paraId="46EA81AC" w14:textId="2D7D8950" w:rsidR="002B5569" w:rsidRDefault="002B5569" w:rsidP="002B556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4099622" w14:textId="0BEA27E6" w:rsidR="002B5569" w:rsidRDefault="002B5569" w:rsidP="002B556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KPI 3:</w:t>
      </w:r>
    </w:p>
    <w:p w14:paraId="23585E41" w14:textId="3E3547F0" w:rsidR="0080605B" w:rsidRPr="0080605B" w:rsidRDefault="002B5569" w:rsidP="0080605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Supplier must </w:t>
      </w:r>
      <w:r w:rsidR="0080605B">
        <w:rPr>
          <w:rFonts w:ascii="Arial" w:eastAsia="Arial" w:hAnsi="Arial" w:cs="Arial"/>
          <w:color w:val="000000"/>
          <w:sz w:val="24"/>
          <w:szCs w:val="24"/>
        </w:rPr>
        <w:t>complete t</w:t>
      </w:r>
      <w:r w:rsidR="0080605B" w:rsidRPr="0080605B">
        <w:rPr>
          <w:rFonts w:ascii="Arial" w:eastAsia="Arial" w:hAnsi="Arial" w:cs="Arial"/>
          <w:color w:val="000000"/>
          <w:sz w:val="24"/>
          <w:szCs w:val="24"/>
        </w:rPr>
        <w:t>ranslation of text from</w:t>
      </w:r>
      <w:r w:rsidR="0080605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0605B" w:rsidRPr="0080605B">
        <w:rPr>
          <w:rFonts w:ascii="Arial" w:eastAsia="Arial" w:hAnsi="Arial" w:cs="Arial"/>
          <w:color w:val="000000"/>
          <w:sz w:val="24"/>
          <w:szCs w:val="24"/>
        </w:rPr>
        <w:t>English into Welsh (up</w:t>
      </w:r>
    </w:p>
    <w:p w14:paraId="0466E181" w14:textId="29A64997" w:rsidR="002B5569" w:rsidRDefault="0080605B" w:rsidP="002B556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0605B">
        <w:rPr>
          <w:rFonts w:ascii="Arial" w:eastAsia="Arial" w:hAnsi="Arial" w:cs="Arial"/>
          <w:color w:val="000000"/>
          <w:sz w:val="24"/>
          <w:szCs w:val="24"/>
        </w:rPr>
        <w:t>to 500 words)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7D100073" w14:textId="69EE3263" w:rsidR="002B5569" w:rsidRDefault="002B5569" w:rsidP="002B556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20FEE7B" w14:textId="0F82119B" w:rsidR="002B5569" w:rsidRPr="002B5569" w:rsidRDefault="002B5569" w:rsidP="002B556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KPI 4: </w:t>
      </w:r>
    </w:p>
    <w:p w14:paraId="4BDF3817" w14:textId="604DFFB7" w:rsidR="002B5569" w:rsidRPr="0080605B" w:rsidRDefault="0080605B" w:rsidP="0080605B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Supplier must complete t</w:t>
      </w:r>
      <w:r w:rsidRPr="0080605B">
        <w:rPr>
          <w:rFonts w:ascii="Arial" w:eastAsia="Arial" w:hAnsi="Arial" w:cs="Arial"/>
          <w:color w:val="000000"/>
          <w:sz w:val="24"/>
          <w:szCs w:val="24"/>
        </w:rPr>
        <w:t>ranslation of text from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0605B">
        <w:rPr>
          <w:rFonts w:ascii="Arial" w:eastAsia="Arial" w:hAnsi="Arial" w:cs="Arial"/>
          <w:color w:val="000000"/>
          <w:sz w:val="24"/>
          <w:szCs w:val="24"/>
        </w:rPr>
        <w:t>English into Welsh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0605B">
        <w:rPr>
          <w:rFonts w:ascii="Arial" w:eastAsia="Arial" w:hAnsi="Arial" w:cs="Arial"/>
          <w:color w:val="000000"/>
          <w:sz w:val="24"/>
          <w:szCs w:val="24"/>
        </w:rPr>
        <w:t>(500-5,000 words)</w:t>
      </w:r>
    </w:p>
    <w:p w14:paraId="1956F86A" w14:textId="3884C536" w:rsidR="00D620D8" w:rsidRDefault="00D620D8" w:rsidP="000B7E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88E8620" w14:textId="697D744C" w:rsidR="00D620D8" w:rsidRDefault="00D620D8" w:rsidP="000B7E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the Supplier is unable to </w:t>
      </w:r>
      <w:r w:rsidR="0080605B">
        <w:rPr>
          <w:rFonts w:ascii="Arial" w:eastAsia="Arial" w:hAnsi="Arial" w:cs="Arial"/>
          <w:sz w:val="24"/>
          <w:szCs w:val="24"/>
        </w:rPr>
        <w:t>deliver to the performance measures outlined in the KPIs</w:t>
      </w:r>
      <w:r>
        <w:rPr>
          <w:rFonts w:ascii="Arial" w:eastAsia="Arial" w:hAnsi="Arial" w:cs="Arial"/>
          <w:sz w:val="24"/>
          <w:szCs w:val="24"/>
        </w:rPr>
        <w:t xml:space="preserve">, the Supplier must notify the Buyer’s Authorised Representative within the </w:t>
      </w:r>
      <w:r w:rsidR="0080605B">
        <w:rPr>
          <w:rFonts w:ascii="Arial" w:eastAsia="Arial" w:hAnsi="Arial" w:cs="Arial"/>
          <w:sz w:val="24"/>
          <w:szCs w:val="24"/>
        </w:rPr>
        <w:t>respective periods (KPI2: 5 working days of booking, KPI3: 2 working days, KPI 4: 5 working days)</w:t>
      </w:r>
      <w:r>
        <w:rPr>
          <w:rFonts w:ascii="Arial" w:eastAsia="Arial" w:hAnsi="Arial" w:cs="Arial"/>
          <w:sz w:val="24"/>
          <w:szCs w:val="24"/>
        </w:rPr>
        <w:t xml:space="preserve"> and provide </w:t>
      </w:r>
      <w:r w:rsidR="00D077D8">
        <w:rPr>
          <w:rFonts w:ascii="Arial" w:eastAsia="Arial" w:hAnsi="Arial" w:cs="Arial"/>
          <w:sz w:val="24"/>
          <w:szCs w:val="24"/>
        </w:rPr>
        <w:t>justification for this. The justification</w:t>
      </w:r>
      <w:r>
        <w:rPr>
          <w:rFonts w:ascii="Arial" w:eastAsia="Arial" w:hAnsi="Arial" w:cs="Arial"/>
          <w:sz w:val="24"/>
          <w:szCs w:val="24"/>
        </w:rPr>
        <w:t xml:space="preserve"> will be reviewed</w:t>
      </w:r>
      <w:r w:rsidR="00D077D8">
        <w:rPr>
          <w:rFonts w:ascii="Arial" w:eastAsia="Arial" w:hAnsi="Arial" w:cs="Arial"/>
          <w:sz w:val="24"/>
          <w:szCs w:val="24"/>
        </w:rPr>
        <w:t xml:space="preserve"> by the Authority and</w:t>
      </w:r>
      <w:r>
        <w:rPr>
          <w:rFonts w:ascii="Arial" w:eastAsia="Arial" w:hAnsi="Arial" w:cs="Arial"/>
          <w:sz w:val="24"/>
          <w:szCs w:val="24"/>
        </w:rPr>
        <w:t xml:space="preserve"> if any </w:t>
      </w:r>
      <w:r w:rsidRPr="00BB70FC">
        <w:rPr>
          <w:rFonts w:ascii="Arial" w:eastAsia="Arial" w:hAnsi="Arial" w:cs="Arial"/>
          <w:i/>
          <w:sz w:val="24"/>
          <w:szCs w:val="24"/>
        </w:rPr>
        <w:t>exceptional circumstances</w:t>
      </w:r>
      <w:r>
        <w:rPr>
          <w:rFonts w:ascii="Arial" w:eastAsia="Arial" w:hAnsi="Arial" w:cs="Arial"/>
          <w:sz w:val="24"/>
          <w:szCs w:val="24"/>
        </w:rPr>
        <w:t xml:space="preserve"> submitted are considered </w:t>
      </w:r>
      <w:r w:rsidRPr="002B5569">
        <w:rPr>
          <w:rFonts w:ascii="Arial" w:eastAsia="Arial" w:hAnsi="Arial" w:cs="Arial"/>
          <w:i/>
          <w:sz w:val="24"/>
          <w:szCs w:val="24"/>
        </w:rPr>
        <w:t>reasonable</w:t>
      </w:r>
      <w:r>
        <w:rPr>
          <w:rFonts w:ascii="Arial" w:eastAsia="Arial" w:hAnsi="Arial" w:cs="Arial"/>
          <w:sz w:val="24"/>
          <w:szCs w:val="24"/>
        </w:rPr>
        <w:t xml:space="preserve"> justification for not meeting the KPI</w:t>
      </w:r>
      <w:r w:rsidR="00D077D8">
        <w:rPr>
          <w:rFonts w:ascii="Arial" w:eastAsia="Arial" w:hAnsi="Arial" w:cs="Arial"/>
          <w:sz w:val="24"/>
          <w:szCs w:val="24"/>
        </w:rPr>
        <w:t xml:space="preserve">, the Service Credit will not </w:t>
      </w:r>
      <w:r w:rsidR="00FD179D">
        <w:rPr>
          <w:rFonts w:ascii="Arial" w:eastAsia="Arial" w:hAnsi="Arial" w:cs="Arial"/>
          <w:sz w:val="24"/>
          <w:szCs w:val="24"/>
        </w:rPr>
        <w:t>be activated</w:t>
      </w:r>
      <w:r>
        <w:rPr>
          <w:rFonts w:ascii="Arial" w:eastAsia="Arial" w:hAnsi="Arial" w:cs="Arial"/>
          <w:sz w:val="24"/>
          <w:szCs w:val="24"/>
        </w:rPr>
        <w:t>.</w:t>
      </w:r>
    </w:p>
    <w:p w14:paraId="2717D6E7" w14:textId="589C1DC7" w:rsidR="00BB70FC" w:rsidRDefault="00BB70FC" w:rsidP="000B7E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1155DF" w14:textId="7FB64043" w:rsidR="00BB70FC" w:rsidRDefault="00BB70FC" w:rsidP="00BB70F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the Supplier fails to provide justification</w:t>
      </w:r>
      <w:r w:rsidR="00FD179D">
        <w:rPr>
          <w:rFonts w:ascii="Arial" w:eastAsia="Arial" w:hAnsi="Arial" w:cs="Arial"/>
          <w:sz w:val="24"/>
          <w:szCs w:val="24"/>
        </w:rPr>
        <w:t xml:space="preserve"> for failure to deliver to the performance measures outlined in the KPIs</w:t>
      </w:r>
      <w:r>
        <w:rPr>
          <w:rFonts w:ascii="Arial" w:eastAsia="Arial" w:hAnsi="Arial" w:cs="Arial"/>
          <w:sz w:val="24"/>
          <w:szCs w:val="24"/>
        </w:rPr>
        <w:t>, or Suppl</w:t>
      </w:r>
      <w:r w:rsidR="002B5569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er action/inaction is </w:t>
      </w:r>
      <w:r w:rsidR="00036B65">
        <w:rPr>
          <w:rFonts w:ascii="Arial" w:eastAsia="Arial" w:hAnsi="Arial" w:cs="Arial"/>
          <w:sz w:val="24"/>
          <w:szCs w:val="24"/>
        </w:rPr>
        <w:t>viewed</w:t>
      </w:r>
      <w:r>
        <w:rPr>
          <w:rFonts w:ascii="Arial" w:eastAsia="Arial" w:hAnsi="Arial" w:cs="Arial"/>
          <w:sz w:val="24"/>
          <w:szCs w:val="24"/>
        </w:rPr>
        <w:t xml:space="preserve"> as</w:t>
      </w:r>
      <w:r w:rsidR="00FD179D">
        <w:rPr>
          <w:rFonts w:ascii="Arial" w:eastAsia="Arial" w:hAnsi="Arial" w:cs="Arial"/>
          <w:sz w:val="24"/>
          <w:szCs w:val="24"/>
        </w:rPr>
        <w:t xml:space="preserve"> being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B70FC">
        <w:rPr>
          <w:rFonts w:ascii="Arial" w:eastAsia="Arial" w:hAnsi="Arial" w:cs="Arial"/>
          <w:i/>
          <w:sz w:val="24"/>
          <w:szCs w:val="24"/>
        </w:rPr>
        <w:t>unreasonable</w:t>
      </w:r>
      <w:r w:rsidR="00036B65">
        <w:rPr>
          <w:rFonts w:ascii="Arial" w:eastAsia="Arial" w:hAnsi="Arial" w:cs="Arial"/>
          <w:i/>
          <w:sz w:val="24"/>
          <w:szCs w:val="24"/>
        </w:rPr>
        <w:t xml:space="preserve"> </w:t>
      </w:r>
      <w:r w:rsidR="00036B65">
        <w:rPr>
          <w:rFonts w:ascii="Arial" w:eastAsia="Arial" w:hAnsi="Arial" w:cs="Arial"/>
          <w:sz w:val="24"/>
          <w:szCs w:val="24"/>
        </w:rPr>
        <w:t>upon review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2B5569"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Service Credit</w:t>
      </w:r>
      <w:r w:rsidR="002B5569">
        <w:rPr>
          <w:rFonts w:ascii="Arial" w:eastAsia="Arial" w:hAnsi="Arial" w:cs="Arial"/>
          <w:sz w:val="24"/>
          <w:szCs w:val="24"/>
        </w:rPr>
        <w:t xml:space="preserve"> will be activated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2B5569">
        <w:rPr>
          <w:rFonts w:ascii="Arial" w:eastAsia="Arial" w:hAnsi="Arial" w:cs="Arial"/>
          <w:sz w:val="24"/>
          <w:szCs w:val="24"/>
        </w:rPr>
        <w:t>(</w:t>
      </w:r>
      <w:r w:rsidRPr="00CF0426">
        <w:rPr>
          <w:rFonts w:ascii="Arial" w:eastAsia="Arial" w:hAnsi="Arial" w:cs="Arial"/>
          <w:sz w:val="24"/>
          <w:szCs w:val="24"/>
        </w:rPr>
        <w:t>deduct</w:t>
      </w:r>
      <w:r>
        <w:rPr>
          <w:rFonts w:ascii="Arial" w:eastAsia="Arial" w:hAnsi="Arial" w:cs="Arial"/>
          <w:sz w:val="24"/>
          <w:szCs w:val="24"/>
        </w:rPr>
        <w:t>ing</w:t>
      </w:r>
      <w:r w:rsidRPr="00CF0426">
        <w:rPr>
          <w:rFonts w:ascii="Arial" w:eastAsia="Arial" w:hAnsi="Arial" w:cs="Arial"/>
          <w:sz w:val="24"/>
          <w:szCs w:val="24"/>
        </w:rPr>
        <w:t xml:space="preserve"> 5% of the deliverables for each day over the</w:t>
      </w:r>
      <w:r>
        <w:rPr>
          <w:rFonts w:ascii="Arial" w:eastAsia="Arial" w:hAnsi="Arial" w:cs="Arial"/>
          <w:sz w:val="24"/>
          <w:szCs w:val="24"/>
        </w:rPr>
        <w:t xml:space="preserve"> five-day</w:t>
      </w:r>
      <w:r w:rsidRPr="00CF042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period</w:t>
      </w:r>
      <w:r w:rsidR="002B5569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64D7D58A" w14:textId="77777777" w:rsidR="00D077D8" w:rsidRDefault="00D077D8" w:rsidP="000B7E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5A5B444" w14:textId="167C799D" w:rsidR="00D620D8" w:rsidRDefault="00D620D8" w:rsidP="000B7E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B70FC">
        <w:rPr>
          <w:rFonts w:ascii="Arial" w:eastAsia="Arial" w:hAnsi="Arial" w:cs="Arial"/>
          <w:i/>
          <w:sz w:val="24"/>
          <w:szCs w:val="24"/>
        </w:rPr>
        <w:t>Exceptional Circumstances</w:t>
      </w:r>
      <w:r>
        <w:rPr>
          <w:rFonts w:ascii="Arial" w:eastAsia="Arial" w:hAnsi="Arial" w:cs="Arial"/>
          <w:sz w:val="24"/>
          <w:szCs w:val="24"/>
        </w:rPr>
        <w:t xml:space="preserve"> that would be defined as </w:t>
      </w:r>
      <w:r w:rsidRPr="002B5569">
        <w:rPr>
          <w:rFonts w:ascii="Arial" w:eastAsia="Arial" w:hAnsi="Arial" w:cs="Arial"/>
          <w:i/>
          <w:sz w:val="24"/>
          <w:szCs w:val="24"/>
        </w:rPr>
        <w:t>reasonable</w:t>
      </w:r>
      <w:r w:rsidRPr="000B7E1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justification</w:t>
      </w:r>
      <w:r w:rsidRPr="000B7E1B">
        <w:rPr>
          <w:rFonts w:ascii="Arial" w:eastAsia="Arial" w:hAnsi="Arial" w:cs="Arial"/>
          <w:sz w:val="24"/>
          <w:szCs w:val="24"/>
        </w:rPr>
        <w:t xml:space="preserve"> for n</w:t>
      </w:r>
      <w:r>
        <w:rPr>
          <w:rFonts w:ascii="Arial" w:eastAsia="Arial" w:hAnsi="Arial" w:cs="Arial"/>
          <w:sz w:val="24"/>
          <w:szCs w:val="24"/>
        </w:rPr>
        <w:t xml:space="preserve">ot </w:t>
      </w:r>
      <w:r w:rsidR="00FD179D">
        <w:rPr>
          <w:rFonts w:ascii="Arial" w:eastAsia="Arial" w:hAnsi="Arial" w:cs="Arial"/>
          <w:sz w:val="24"/>
          <w:szCs w:val="24"/>
        </w:rPr>
        <w:t>delivering to the performance measures outlined in the</w:t>
      </w:r>
      <w:r>
        <w:rPr>
          <w:rFonts w:ascii="Arial" w:eastAsia="Arial" w:hAnsi="Arial" w:cs="Arial"/>
          <w:sz w:val="24"/>
          <w:szCs w:val="24"/>
        </w:rPr>
        <w:t xml:space="preserve"> KPI</w:t>
      </w:r>
      <w:r w:rsidR="002B5569">
        <w:rPr>
          <w:rFonts w:ascii="Arial" w:eastAsia="Arial" w:hAnsi="Arial" w:cs="Arial"/>
          <w:sz w:val="24"/>
          <w:szCs w:val="24"/>
        </w:rPr>
        <w:t>s</w:t>
      </w:r>
      <w:r w:rsidRPr="000B7E1B">
        <w:rPr>
          <w:rFonts w:ascii="Arial" w:eastAsia="Arial" w:hAnsi="Arial" w:cs="Arial"/>
          <w:sz w:val="24"/>
          <w:szCs w:val="24"/>
        </w:rPr>
        <w:t xml:space="preserve"> include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0B7E1B">
        <w:rPr>
          <w:rFonts w:ascii="Arial" w:eastAsia="Arial" w:hAnsi="Arial" w:cs="Arial"/>
          <w:sz w:val="24"/>
          <w:szCs w:val="24"/>
        </w:rPr>
        <w:t>but are not be limited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B7E1B">
        <w:rPr>
          <w:rFonts w:ascii="Arial" w:eastAsia="Arial" w:hAnsi="Arial" w:cs="Arial"/>
          <w:sz w:val="24"/>
          <w:szCs w:val="24"/>
        </w:rPr>
        <w:t xml:space="preserve">to: </w:t>
      </w:r>
    </w:p>
    <w:p w14:paraId="50E6260D" w14:textId="77777777" w:rsidR="00D620D8" w:rsidRDefault="00D620D8" w:rsidP="000B7E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FEA1B7" w14:textId="4A803529" w:rsidR="00D620D8" w:rsidRDefault="00D620D8" w:rsidP="000B7E1B">
      <w:pPr>
        <w:pStyle w:val="ListParagraph"/>
        <w:numPr>
          <w:ilvl w:val="0"/>
          <w:numId w:val="7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620D8">
        <w:rPr>
          <w:rFonts w:ascii="Arial" w:eastAsia="Arial" w:hAnsi="Arial" w:cs="Arial"/>
          <w:sz w:val="24"/>
          <w:szCs w:val="24"/>
        </w:rPr>
        <w:t xml:space="preserve">Sudden and serious illness </w:t>
      </w:r>
      <w:r w:rsidR="00CF0426">
        <w:rPr>
          <w:rFonts w:ascii="Arial" w:eastAsia="Arial" w:hAnsi="Arial" w:cs="Arial"/>
          <w:sz w:val="24"/>
          <w:szCs w:val="24"/>
        </w:rPr>
        <w:t>impacting</w:t>
      </w:r>
      <w:r w:rsidRPr="00D620D8">
        <w:rPr>
          <w:rFonts w:ascii="Arial" w:eastAsia="Arial" w:hAnsi="Arial" w:cs="Arial"/>
          <w:sz w:val="24"/>
          <w:szCs w:val="24"/>
        </w:rPr>
        <w:t xml:space="preserve"> an interpreter/translator</w:t>
      </w:r>
    </w:p>
    <w:p w14:paraId="240727A8" w14:textId="33845311" w:rsidR="00CF0426" w:rsidRDefault="00D620D8" w:rsidP="000B7E1B">
      <w:pPr>
        <w:pStyle w:val="ListParagraph"/>
        <w:numPr>
          <w:ilvl w:val="0"/>
          <w:numId w:val="7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620D8">
        <w:rPr>
          <w:rFonts w:ascii="Arial" w:eastAsia="Arial" w:hAnsi="Arial" w:cs="Arial"/>
          <w:sz w:val="24"/>
          <w:szCs w:val="24"/>
        </w:rPr>
        <w:t>A virus/major power cut affecting IT systems.</w:t>
      </w:r>
    </w:p>
    <w:p w14:paraId="76737F9A" w14:textId="4048C54C" w:rsidR="00CF0426" w:rsidRDefault="00CF0426" w:rsidP="000B7E1B">
      <w:pPr>
        <w:pStyle w:val="ListParagraph"/>
        <w:numPr>
          <w:ilvl w:val="0"/>
          <w:numId w:val="7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F0426">
        <w:rPr>
          <w:rFonts w:ascii="Arial" w:eastAsia="Arial" w:hAnsi="Arial" w:cs="Arial"/>
          <w:sz w:val="24"/>
          <w:szCs w:val="24"/>
        </w:rPr>
        <w:t xml:space="preserve">Personal circumstances/distress  </w:t>
      </w:r>
    </w:p>
    <w:p w14:paraId="29AD328B" w14:textId="77777777" w:rsidR="00CF0426" w:rsidRDefault="00CF0426" w:rsidP="00CF04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654EA33" w14:textId="3E84F784" w:rsidR="002B5569" w:rsidRDefault="002B5569" w:rsidP="002B556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B5569">
        <w:rPr>
          <w:rFonts w:ascii="Arial" w:eastAsia="Arial" w:hAnsi="Arial" w:cs="Arial"/>
          <w:i/>
          <w:sz w:val="24"/>
          <w:szCs w:val="24"/>
        </w:rPr>
        <w:t xml:space="preserve">Unreasonable </w:t>
      </w:r>
      <w:r w:rsidRPr="002B5569">
        <w:rPr>
          <w:rFonts w:ascii="Arial" w:eastAsia="Arial" w:hAnsi="Arial" w:cs="Arial"/>
          <w:sz w:val="24"/>
          <w:szCs w:val="24"/>
        </w:rPr>
        <w:t>action/inaction or justification for not</w:t>
      </w:r>
      <w:r w:rsidR="00FD179D">
        <w:rPr>
          <w:rFonts w:ascii="Arial" w:eastAsia="Arial" w:hAnsi="Arial" w:cs="Arial"/>
          <w:sz w:val="24"/>
          <w:szCs w:val="24"/>
        </w:rPr>
        <w:t xml:space="preserve"> delivering to the performance measures outlined in </w:t>
      </w:r>
      <w:r w:rsidRPr="002B5569">
        <w:rPr>
          <w:rFonts w:ascii="Arial" w:eastAsia="Arial" w:hAnsi="Arial" w:cs="Arial"/>
          <w:sz w:val="24"/>
          <w:szCs w:val="24"/>
        </w:rPr>
        <w:t>KPIs include, but are not limited to:</w:t>
      </w:r>
    </w:p>
    <w:p w14:paraId="73802C44" w14:textId="7A43C827" w:rsidR="002B5569" w:rsidRDefault="002B5569" w:rsidP="002B5569">
      <w:pPr>
        <w:pStyle w:val="ListParagraph"/>
        <w:numPr>
          <w:ilvl w:val="0"/>
          <w:numId w:val="8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B5569">
        <w:rPr>
          <w:rFonts w:ascii="Arial" w:eastAsia="Arial" w:hAnsi="Arial" w:cs="Arial"/>
          <w:sz w:val="24"/>
          <w:szCs w:val="24"/>
        </w:rPr>
        <w:t>T</w:t>
      </w:r>
      <w:r w:rsidR="000B7E1B" w:rsidRPr="002B5569">
        <w:rPr>
          <w:rFonts w:ascii="Arial" w:eastAsia="Arial" w:hAnsi="Arial" w:cs="Arial"/>
          <w:sz w:val="24"/>
          <w:szCs w:val="24"/>
        </w:rPr>
        <w:t>he</w:t>
      </w:r>
      <w:r w:rsidRPr="002B5569">
        <w:rPr>
          <w:rFonts w:ascii="Arial" w:eastAsia="Arial" w:hAnsi="Arial" w:cs="Arial"/>
          <w:sz w:val="24"/>
          <w:szCs w:val="24"/>
        </w:rPr>
        <w:t xml:space="preserve"> </w:t>
      </w:r>
      <w:r w:rsidR="000B7E1B" w:rsidRPr="002B5569">
        <w:rPr>
          <w:rFonts w:ascii="Arial" w:eastAsia="Arial" w:hAnsi="Arial" w:cs="Arial"/>
          <w:sz w:val="24"/>
          <w:szCs w:val="24"/>
        </w:rPr>
        <w:t xml:space="preserve">Supplier accepting </w:t>
      </w:r>
      <w:r w:rsidR="00FD179D">
        <w:rPr>
          <w:rFonts w:ascii="Arial" w:eastAsia="Arial" w:hAnsi="Arial" w:cs="Arial"/>
          <w:sz w:val="24"/>
          <w:szCs w:val="24"/>
        </w:rPr>
        <w:t>a</w:t>
      </w:r>
      <w:r w:rsidR="000B7E1B" w:rsidRPr="002B5569">
        <w:rPr>
          <w:rFonts w:ascii="Arial" w:eastAsia="Arial" w:hAnsi="Arial" w:cs="Arial"/>
          <w:sz w:val="24"/>
          <w:szCs w:val="24"/>
        </w:rPr>
        <w:t xml:space="preserve"> booking</w:t>
      </w:r>
      <w:r w:rsidR="00FD179D">
        <w:rPr>
          <w:rFonts w:ascii="Arial" w:eastAsia="Arial" w:hAnsi="Arial" w:cs="Arial"/>
          <w:sz w:val="24"/>
          <w:szCs w:val="24"/>
        </w:rPr>
        <w:t xml:space="preserve"> from the Authority</w:t>
      </w:r>
      <w:r w:rsidR="000B7E1B" w:rsidRPr="002B5569">
        <w:rPr>
          <w:rFonts w:ascii="Arial" w:eastAsia="Arial" w:hAnsi="Arial" w:cs="Arial"/>
          <w:sz w:val="24"/>
          <w:szCs w:val="24"/>
        </w:rPr>
        <w:t xml:space="preserve"> but failing to respond to multiple phone</w:t>
      </w:r>
      <w:r w:rsidR="00FD179D">
        <w:rPr>
          <w:rFonts w:ascii="Arial" w:eastAsia="Arial" w:hAnsi="Arial" w:cs="Arial"/>
          <w:sz w:val="24"/>
          <w:szCs w:val="24"/>
        </w:rPr>
        <w:t xml:space="preserve"> </w:t>
      </w:r>
      <w:r w:rsidR="000B7E1B" w:rsidRPr="002B5569">
        <w:rPr>
          <w:rFonts w:ascii="Arial" w:eastAsia="Arial" w:hAnsi="Arial" w:cs="Arial"/>
          <w:sz w:val="24"/>
          <w:szCs w:val="24"/>
        </w:rPr>
        <w:t>calls/emails to confirm the booking after</w:t>
      </w:r>
      <w:r w:rsidR="00FD179D">
        <w:rPr>
          <w:rFonts w:ascii="Arial" w:eastAsia="Arial" w:hAnsi="Arial" w:cs="Arial"/>
          <w:sz w:val="24"/>
          <w:szCs w:val="24"/>
        </w:rPr>
        <w:t xml:space="preserve"> the respective periods.</w:t>
      </w:r>
    </w:p>
    <w:p w14:paraId="1413B54A" w14:textId="7F979C3F" w:rsidR="000B7E1B" w:rsidRPr="002B5569" w:rsidRDefault="00FD179D" w:rsidP="002B5569">
      <w:pPr>
        <w:pStyle w:val="ListParagraph"/>
        <w:numPr>
          <w:ilvl w:val="0"/>
          <w:numId w:val="8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0B7E1B" w:rsidRPr="002B5569">
        <w:rPr>
          <w:rFonts w:ascii="Arial" w:eastAsia="Arial" w:hAnsi="Arial" w:cs="Arial"/>
          <w:sz w:val="24"/>
          <w:szCs w:val="24"/>
        </w:rPr>
        <w:t>he Supplier making no</w:t>
      </w:r>
      <w:r w:rsidR="002B5569">
        <w:rPr>
          <w:rFonts w:ascii="Arial" w:eastAsia="Arial" w:hAnsi="Arial" w:cs="Arial"/>
          <w:sz w:val="24"/>
          <w:szCs w:val="24"/>
        </w:rPr>
        <w:t xml:space="preserve"> </w:t>
      </w:r>
      <w:r w:rsidR="000B7E1B" w:rsidRPr="002B5569">
        <w:rPr>
          <w:rFonts w:ascii="Arial" w:eastAsia="Arial" w:hAnsi="Arial" w:cs="Arial"/>
          <w:sz w:val="24"/>
          <w:szCs w:val="24"/>
        </w:rPr>
        <w:t>attempt to book an interpreter/translator at all.</w:t>
      </w:r>
    </w:p>
    <w:p w14:paraId="5A5CB98C" w14:textId="77777777" w:rsidR="00522A89" w:rsidRDefault="00522A89" w:rsidP="0092221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A1" w14:textId="77777777" w:rsidR="00775D7E" w:rsidRDefault="00B64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000000A3" w14:textId="6A4D6942" w:rsidR="00775D7E" w:rsidRDefault="006761CA" w:rsidP="0050295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sdt>
        <w:sdtPr>
          <w:tag w:val="goog_rdk_12"/>
          <w:id w:val="-622687282"/>
        </w:sdtPr>
        <w:sdtEndPr/>
        <w:sdtContent/>
      </w:sdt>
      <w:sdt>
        <w:sdtPr>
          <w:tag w:val="goog_rdk_13"/>
          <w:id w:val="-901211221"/>
        </w:sdtPr>
        <w:sdtEndPr/>
        <w:sdtContent/>
      </w:sdt>
      <w:r w:rsidR="00B642AB">
        <w:rPr>
          <w:rFonts w:ascii="Arial" w:eastAsia="Arial" w:hAnsi="Arial" w:cs="Arial"/>
          <w:sz w:val="24"/>
          <w:szCs w:val="24"/>
        </w:rPr>
        <w:t>Not applicable</w:t>
      </w:r>
    </w:p>
    <w:p w14:paraId="000000A4" w14:textId="77777777" w:rsidR="00775D7E" w:rsidRDefault="00775D7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A5" w14:textId="77777777" w:rsidR="00775D7E" w:rsidRDefault="00B642A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000000A8" w14:textId="2990A965" w:rsidR="00775D7E" w:rsidRDefault="006761CA" w:rsidP="0050295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sdt>
        <w:sdtPr>
          <w:tag w:val="goog_rdk_14"/>
          <w:id w:val="-1875836347"/>
        </w:sdtPr>
        <w:sdtEndPr/>
        <w:sdtContent/>
      </w:sdt>
      <w:sdt>
        <w:sdtPr>
          <w:tag w:val="goog_rdk_15"/>
          <w:id w:val="1227883587"/>
        </w:sdtPr>
        <w:sdtEndPr/>
        <w:sdtContent/>
      </w:sdt>
      <w:sdt>
        <w:sdtPr>
          <w:tag w:val="goog_rdk_16"/>
          <w:id w:val="-901599126"/>
        </w:sdtPr>
        <w:sdtEndPr/>
        <w:sdtContent/>
      </w:sdt>
      <w:r w:rsidR="00B642AB">
        <w:rPr>
          <w:rFonts w:ascii="Arial" w:eastAsia="Arial" w:hAnsi="Arial" w:cs="Arial"/>
          <w:sz w:val="24"/>
          <w:szCs w:val="24"/>
        </w:rPr>
        <w:t>Not applicable</w:t>
      </w:r>
    </w:p>
    <w:p w14:paraId="000000A9" w14:textId="77777777" w:rsidR="00775D7E" w:rsidRDefault="00775D7E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00000AA" w14:textId="77777777" w:rsidR="00775D7E" w:rsidRDefault="00B642A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000000AB" w14:textId="77777777" w:rsidR="00775D7E" w:rsidRDefault="00B642A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 Supplier agrees, in providing the Deliverables and performing its obligations under the Call-Off Contract, that it will comply with the social value commitments in Call-Off Schedule 4 (Call-Off Tender)</w:t>
      </w:r>
    </w:p>
    <w:p w14:paraId="000000AC" w14:textId="77777777" w:rsidR="00775D7E" w:rsidRDefault="00775D7E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775D7E" w14:paraId="19587778" w14:textId="77777777" w:rsidTr="00775D7E">
        <w:trPr>
          <w:trHeight w:val="635"/>
        </w:trPr>
        <w:tc>
          <w:tcPr>
            <w:tcW w:w="4506" w:type="dxa"/>
            <w:gridSpan w:val="2"/>
          </w:tcPr>
          <w:p w14:paraId="000000AD" w14:textId="77777777" w:rsidR="00775D7E" w:rsidRDefault="00B642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000000AF" w14:textId="77777777" w:rsidR="00775D7E" w:rsidRDefault="00B642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775D7E" w14:paraId="71EBE472" w14:textId="77777777" w:rsidTr="00775D7E">
        <w:trPr>
          <w:trHeight w:val="635"/>
        </w:trPr>
        <w:tc>
          <w:tcPr>
            <w:tcW w:w="1526" w:type="dxa"/>
          </w:tcPr>
          <w:p w14:paraId="000000B1" w14:textId="77777777" w:rsidR="00775D7E" w:rsidRDefault="00B642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00000B2" w14:textId="0EC599AD" w:rsidR="00775D7E" w:rsidRPr="00522A89" w:rsidRDefault="00522A89" w:rsidP="00522A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22A8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REDACTED TEXT under FOIA Section 40, Personal Information</w:t>
            </w:r>
          </w:p>
        </w:tc>
        <w:tc>
          <w:tcPr>
            <w:tcW w:w="1556" w:type="dxa"/>
          </w:tcPr>
          <w:p w14:paraId="000000B3" w14:textId="77777777" w:rsidR="00775D7E" w:rsidRDefault="00B642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00000B4" w14:textId="56491F55" w:rsidR="00775D7E" w:rsidRDefault="00522A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22A8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REDACTED TEXT under FOIA Section 40, Personal Information</w:t>
            </w:r>
          </w:p>
        </w:tc>
      </w:tr>
      <w:tr w:rsidR="00775D7E" w14:paraId="01A7EFEA" w14:textId="77777777" w:rsidTr="00775D7E">
        <w:trPr>
          <w:trHeight w:val="635"/>
        </w:trPr>
        <w:tc>
          <w:tcPr>
            <w:tcW w:w="1526" w:type="dxa"/>
          </w:tcPr>
          <w:p w14:paraId="000000B5" w14:textId="77777777" w:rsidR="00775D7E" w:rsidRDefault="00B642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00000B6" w14:textId="4E43DD17" w:rsidR="00775D7E" w:rsidRDefault="00522A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22A8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REDACTED TEXT under FOIA Section 40, Personal Information</w:t>
            </w:r>
          </w:p>
        </w:tc>
        <w:tc>
          <w:tcPr>
            <w:tcW w:w="1556" w:type="dxa"/>
          </w:tcPr>
          <w:p w14:paraId="000000B7" w14:textId="77777777" w:rsidR="00775D7E" w:rsidRDefault="00B642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000000B8" w14:textId="1C8593B3" w:rsidR="00775D7E" w:rsidRDefault="00522A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22A8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REDACTED TEXT under FOIA Section 40, Personal Information</w:t>
            </w:r>
          </w:p>
        </w:tc>
        <w:bookmarkStart w:id="1" w:name="_GoBack"/>
        <w:bookmarkEnd w:id="1"/>
      </w:tr>
      <w:tr w:rsidR="00775D7E" w14:paraId="22AB9949" w14:textId="77777777" w:rsidTr="00775D7E">
        <w:trPr>
          <w:trHeight w:val="635"/>
        </w:trPr>
        <w:tc>
          <w:tcPr>
            <w:tcW w:w="1526" w:type="dxa"/>
          </w:tcPr>
          <w:p w14:paraId="000000B9" w14:textId="77777777" w:rsidR="00775D7E" w:rsidRDefault="00B642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00000BA" w14:textId="4B7FF36C" w:rsidR="00775D7E" w:rsidRDefault="00522A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22A8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REDACTED TEXT under FOIA Section 40, Personal Information</w:t>
            </w:r>
          </w:p>
        </w:tc>
        <w:tc>
          <w:tcPr>
            <w:tcW w:w="1556" w:type="dxa"/>
          </w:tcPr>
          <w:p w14:paraId="000000BB" w14:textId="77777777" w:rsidR="00775D7E" w:rsidRDefault="00B642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000000BC" w14:textId="06AA5552" w:rsidR="00775D7E" w:rsidRDefault="00522A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22A8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REDACTED TEXT under FOIA Section 40, Personal Information</w:t>
            </w:r>
          </w:p>
        </w:tc>
      </w:tr>
      <w:tr w:rsidR="00775D7E" w14:paraId="2C243E9E" w14:textId="77777777" w:rsidTr="00775D7E">
        <w:trPr>
          <w:trHeight w:val="863"/>
        </w:trPr>
        <w:tc>
          <w:tcPr>
            <w:tcW w:w="1526" w:type="dxa"/>
          </w:tcPr>
          <w:p w14:paraId="000000BD" w14:textId="77777777" w:rsidR="00775D7E" w:rsidRDefault="00B642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00000BE" w14:textId="2594358D" w:rsidR="00775D7E" w:rsidRDefault="00CF1CB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22/05/2023</w:t>
            </w:r>
          </w:p>
        </w:tc>
        <w:tc>
          <w:tcPr>
            <w:tcW w:w="1556" w:type="dxa"/>
          </w:tcPr>
          <w:p w14:paraId="000000BF" w14:textId="77777777" w:rsidR="00775D7E" w:rsidRDefault="00B642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000000C0" w14:textId="324831BE" w:rsidR="00775D7E" w:rsidRDefault="00522A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23/05/2023</w:t>
            </w:r>
          </w:p>
        </w:tc>
      </w:tr>
    </w:tbl>
    <w:p w14:paraId="000000C1" w14:textId="77777777" w:rsidR="00775D7E" w:rsidRDefault="00775D7E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bookmarkStart w:id="2" w:name="_heading=h.1fob9te" w:colFirst="0" w:colLast="0"/>
      <w:bookmarkEnd w:id="2"/>
    </w:p>
    <w:p w14:paraId="000000C2" w14:textId="77777777" w:rsidR="00775D7E" w:rsidRDefault="00775D7E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000000C3" w14:textId="77777777" w:rsidR="00775D7E" w:rsidRDefault="00775D7E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000000C4" w14:textId="77777777" w:rsidR="00775D7E" w:rsidRDefault="00775D7E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000000C5" w14:textId="77777777" w:rsidR="00775D7E" w:rsidRDefault="00775D7E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000000C6" w14:textId="77777777" w:rsidR="00775D7E" w:rsidRDefault="00775D7E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000000C7" w14:textId="77777777" w:rsidR="00775D7E" w:rsidRDefault="00775D7E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000000C8" w14:textId="77777777" w:rsidR="00775D7E" w:rsidRDefault="00775D7E">
      <w:pPr>
        <w:tabs>
          <w:tab w:val="left" w:pos="2257"/>
        </w:tabs>
        <w:spacing w:after="0" w:line="259" w:lineRule="auto"/>
      </w:pPr>
    </w:p>
    <w:p w14:paraId="000000C9" w14:textId="77777777" w:rsidR="00775D7E" w:rsidRDefault="00775D7E">
      <w:pPr>
        <w:tabs>
          <w:tab w:val="left" w:pos="2257"/>
        </w:tabs>
        <w:spacing w:after="0" w:line="259" w:lineRule="auto"/>
      </w:pPr>
    </w:p>
    <w:p w14:paraId="000000CA" w14:textId="77777777" w:rsidR="00775D7E" w:rsidRDefault="00775D7E">
      <w:pPr>
        <w:tabs>
          <w:tab w:val="left" w:pos="2257"/>
        </w:tabs>
        <w:spacing w:after="0" w:line="259" w:lineRule="auto"/>
      </w:pPr>
    </w:p>
    <w:p w14:paraId="000000CB" w14:textId="77777777" w:rsidR="00775D7E" w:rsidRDefault="00775D7E">
      <w:pPr>
        <w:tabs>
          <w:tab w:val="left" w:pos="2257"/>
        </w:tabs>
        <w:spacing w:after="0" w:line="259" w:lineRule="auto"/>
      </w:pPr>
    </w:p>
    <w:p w14:paraId="000000CC" w14:textId="77777777" w:rsidR="00775D7E" w:rsidRDefault="00775D7E">
      <w:pPr>
        <w:tabs>
          <w:tab w:val="left" w:pos="2257"/>
        </w:tabs>
        <w:spacing w:after="0" w:line="259" w:lineRule="auto"/>
      </w:pPr>
    </w:p>
    <w:p w14:paraId="000000CD" w14:textId="77777777" w:rsidR="00775D7E" w:rsidRDefault="00775D7E">
      <w:pPr>
        <w:tabs>
          <w:tab w:val="left" w:pos="2257"/>
        </w:tabs>
        <w:spacing w:after="0" w:line="259" w:lineRule="auto"/>
      </w:pPr>
    </w:p>
    <w:p w14:paraId="000000CE" w14:textId="77777777" w:rsidR="00775D7E" w:rsidRDefault="00775D7E">
      <w:pPr>
        <w:tabs>
          <w:tab w:val="left" w:pos="2257"/>
        </w:tabs>
        <w:spacing w:after="0" w:line="259" w:lineRule="auto"/>
      </w:pPr>
    </w:p>
    <w:p w14:paraId="000000CF" w14:textId="77777777" w:rsidR="00775D7E" w:rsidRDefault="00775D7E">
      <w:pPr>
        <w:tabs>
          <w:tab w:val="left" w:pos="2257"/>
        </w:tabs>
        <w:spacing w:after="0" w:line="259" w:lineRule="auto"/>
      </w:pPr>
    </w:p>
    <w:p w14:paraId="000000D0" w14:textId="77777777" w:rsidR="00775D7E" w:rsidRDefault="00775D7E">
      <w:pPr>
        <w:tabs>
          <w:tab w:val="left" w:pos="2257"/>
        </w:tabs>
        <w:spacing w:after="0" w:line="259" w:lineRule="auto"/>
      </w:pPr>
    </w:p>
    <w:p w14:paraId="000000D1" w14:textId="77777777" w:rsidR="00775D7E" w:rsidRDefault="00775D7E">
      <w:pPr>
        <w:tabs>
          <w:tab w:val="left" w:pos="2257"/>
        </w:tabs>
        <w:spacing w:after="0" w:line="259" w:lineRule="auto"/>
      </w:pPr>
    </w:p>
    <w:p w14:paraId="000000D2" w14:textId="77777777" w:rsidR="00775D7E" w:rsidRDefault="00775D7E">
      <w:pPr>
        <w:tabs>
          <w:tab w:val="left" w:pos="2257"/>
        </w:tabs>
        <w:spacing w:after="0" w:line="259" w:lineRule="auto"/>
      </w:pPr>
    </w:p>
    <w:p w14:paraId="000000D3" w14:textId="77777777" w:rsidR="00775D7E" w:rsidRDefault="00775D7E">
      <w:pPr>
        <w:tabs>
          <w:tab w:val="left" w:pos="2257"/>
        </w:tabs>
        <w:spacing w:after="0" w:line="259" w:lineRule="auto"/>
      </w:pPr>
    </w:p>
    <w:p w14:paraId="000000D4" w14:textId="77777777" w:rsidR="00775D7E" w:rsidRDefault="00775D7E">
      <w:pPr>
        <w:tabs>
          <w:tab w:val="left" w:pos="2257"/>
        </w:tabs>
        <w:spacing w:after="0" w:line="259" w:lineRule="auto"/>
      </w:pPr>
    </w:p>
    <w:sectPr w:rsidR="00775D7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B1AB2" w14:textId="77777777" w:rsidR="006761CA" w:rsidRDefault="006761CA">
      <w:pPr>
        <w:spacing w:after="0" w:line="240" w:lineRule="auto"/>
      </w:pPr>
      <w:r>
        <w:separator/>
      </w:r>
    </w:p>
  </w:endnote>
  <w:endnote w:type="continuationSeparator" w:id="0">
    <w:p w14:paraId="54DD6E2F" w14:textId="77777777" w:rsidR="006761CA" w:rsidRDefault="006761CA">
      <w:pPr>
        <w:spacing w:after="0" w:line="240" w:lineRule="auto"/>
      </w:pPr>
      <w:r>
        <w:continuationSeparator/>
      </w:r>
    </w:p>
  </w:endnote>
  <w:endnote w:type="continuationNotice" w:id="1">
    <w:p w14:paraId="133EF597" w14:textId="77777777" w:rsidR="006761CA" w:rsidRDefault="006761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536E9" w14:textId="27FF5B7B" w:rsidR="00473C94" w:rsidRDefault="00473C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A653E5A" wp14:editId="2DB53F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2" name="Text Box 2" descr="Classified - Gener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15D16" w14:textId="73ED011C" w:rsidR="00473C94" w:rsidRPr="00473C94" w:rsidRDefault="00473C94" w:rsidP="00473C94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3C9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53E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- Gener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" filled="f" stroked="f">
              <v:textbox style="mso-fit-shape-to-text:t" inset="20pt,0,0,15pt">
                <w:txbxContent>
                  <w:p w14:paraId="4DD15D16" w14:textId="73ED011C" w:rsidR="00473C94" w:rsidRPr="00473C94" w:rsidRDefault="00473C94" w:rsidP="00473C94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73C94">
                      <w:rPr>
                        <w:noProof/>
                        <w:color w:val="000000"/>
                        <w:sz w:val="20"/>
                        <w:szCs w:val="20"/>
                      </w:rPr>
                      <w:t>Classified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D" w14:textId="4152375C" w:rsidR="00775D7E" w:rsidRDefault="00473C94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22A888" wp14:editId="5F3E4E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3" name="Text Box 3" descr="Classified - Gener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E96D6" w14:textId="123D79B2" w:rsidR="00473C94" w:rsidRPr="00473C94" w:rsidRDefault="00473C94" w:rsidP="00473C94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3C9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2A8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- Gener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" filled="f" stroked="f">
              <v:textbox style="mso-fit-shape-to-text:t" inset="20pt,0,0,15pt">
                <w:txbxContent>
                  <w:p w14:paraId="6D8E96D6" w14:textId="123D79B2" w:rsidR="00473C94" w:rsidRPr="00473C94" w:rsidRDefault="00473C94" w:rsidP="00473C94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73C94">
                      <w:rPr>
                        <w:noProof/>
                        <w:color w:val="000000"/>
                        <w:sz w:val="20"/>
                        <w:szCs w:val="20"/>
                      </w:rPr>
                      <w:t>Classified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42AB">
      <w:rPr>
        <w:rFonts w:ascii="Arial" w:eastAsia="Arial" w:hAnsi="Arial" w:cs="Arial"/>
        <w:sz w:val="20"/>
        <w:szCs w:val="20"/>
      </w:rPr>
      <w:t>Framework Ref: RM6141</w:t>
    </w:r>
    <w:r w:rsidR="00B642AB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DE" w14:textId="5644BE1D" w:rsidR="00775D7E" w:rsidRDefault="00B642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502954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DF" w14:textId="77777777" w:rsidR="00775D7E" w:rsidRDefault="00B642AB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v3.6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9" w14:textId="032A1401" w:rsidR="00775D7E" w:rsidRDefault="00473C94">
    <w:pPr>
      <w:tabs>
        <w:tab w:val="center" w:pos="4513"/>
        <w:tab w:val="right" w:pos="9026"/>
      </w:tabs>
      <w:spacing w:after="0"/>
      <w:jc w:val="both"/>
      <w:rPr>
        <w:color w:val="A6A6A6"/>
      </w:rPr>
    </w:pPr>
    <w:r>
      <w:rPr>
        <w:noProof/>
        <w:color w:val="A6A6A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4E1BF8" wp14:editId="070D86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" name="Text Box 1" descr="Classified - Gener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373568" w14:textId="2D089ECA" w:rsidR="00473C94" w:rsidRPr="00473C94" w:rsidRDefault="00473C94" w:rsidP="00473C94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3C9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E1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-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" filled="f" stroked="f">
              <v:textbox style="mso-fit-shape-to-text:t" inset="20pt,0,0,15pt">
                <w:txbxContent>
                  <w:p w14:paraId="3C373568" w14:textId="2D089ECA" w:rsidR="00473C94" w:rsidRPr="00473C94" w:rsidRDefault="00473C94" w:rsidP="00473C94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73C94">
                      <w:rPr>
                        <w:noProof/>
                        <w:color w:val="000000"/>
                        <w:sz w:val="20"/>
                        <w:szCs w:val="20"/>
                      </w:rPr>
                      <w:t>Classified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00000DA" w14:textId="77777777" w:rsidR="00775D7E" w:rsidRDefault="00B642A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DB" w14:textId="77777777" w:rsidR="00775D7E" w:rsidRDefault="00B642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DC" w14:textId="77777777" w:rsidR="00775D7E" w:rsidRDefault="00B642AB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EE5D8" w14:textId="77777777" w:rsidR="006761CA" w:rsidRDefault="006761CA">
      <w:pPr>
        <w:spacing w:after="0" w:line="240" w:lineRule="auto"/>
      </w:pPr>
      <w:r>
        <w:separator/>
      </w:r>
    </w:p>
  </w:footnote>
  <w:footnote w:type="continuationSeparator" w:id="0">
    <w:p w14:paraId="7CEC3405" w14:textId="77777777" w:rsidR="006761CA" w:rsidRDefault="006761CA">
      <w:pPr>
        <w:spacing w:after="0" w:line="240" w:lineRule="auto"/>
      </w:pPr>
      <w:r>
        <w:continuationSeparator/>
      </w:r>
    </w:p>
  </w:footnote>
  <w:footnote w:type="continuationNotice" w:id="1">
    <w:p w14:paraId="3D0369F6" w14:textId="77777777" w:rsidR="006761CA" w:rsidRDefault="006761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7" w14:textId="77777777" w:rsidR="00775D7E" w:rsidRDefault="00B642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00000D8" w14:textId="77777777" w:rsidR="00775D7E" w:rsidRDefault="00B642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5" w14:textId="77777777" w:rsidR="00775D7E" w:rsidRDefault="00B642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00000D6" w14:textId="77777777" w:rsidR="00775D7E" w:rsidRDefault="00B642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B6BDA"/>
    <w:multiLevelType w:val="hybridMultilevel"/>
    <w:tmpl w:val="BBBEE32C"/>
    <w:lvl w:ilvl="0" w:tplc="9DD8FE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5032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5F2D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8868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3A4D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8A9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2968B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0F697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1EC64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182310B"/>
    <w:multiLevelType w:val="hybridMultilevel"/>
    <w:tmpl w:val="92A41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95A9F"/>
    <w:multiLevelType w:val="hybridMultilevel"/>
    <w:tmpl w:val="9DECD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84E6B"/>
    <w:multiLevelType w:val="multilevel"/>
    <w:tmpl w:val="2D300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71A62"/>
    <w:multiLevelType w:val="hybridMultilevel"/>
    <w:tmpl w:val="9A760CC4"/>
    <w:lvl w:ilvl="0" w:tplc="2370F1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A61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F469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7542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E05E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44C8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32CFE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AF8DA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8068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4EEC789C"/>
    <w:multiLevelType w:val="hybridMultilevel"/>
    <w:tmpl w:val="74DEC634"/>
    <w:lvl w:ilvl="0" w:tplc="444C94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6C4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C65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6E4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1497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9789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60C1E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286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C2CB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53A411FE"/>
    <w:multiLevelType w:val="hybridMultilevel"/>
    <w:tmpl w:val="F4002A0C"/>
    <w:lvl w:ilvl="0" w:tplc="61E651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7A8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7C3B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EE9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B1E6C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366BC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48EE0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7D0C1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72A2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64155481"/>
    <w:multiLevelType w:val="multilevel"/>
    <w:tmpl w:val="5AD64C8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7E"/>
    <w:rsid w:val="000037EC"/>
    <w:rsid w:val="00021871"/>
    <w:rsid w:val="00036B65"/>
    <w:rsid w:val="00047F93"/>
    <w:rsid w:val="000665A9"/>
    <w:rsid w:val="00094F0B"/>
    <w:rsid w:val="000B615B"/>
    <w:rsid w:val="000B7E1B"/>
    <w:rsid w:val="000D208B"/>
    <w:rsid w:val="00106D58"/>
    <w:rsid w:val="00116C4B"/>
    <w:rsid w:val="00126C75"/>
    <w:rsid w:val="00155284"/>
    <w:rsid w:val="001851DC"/>
    <w:rsid w:val="00245965"/>
    <w:rsid w:val="002B5569"/>
    <w:rsid w:val="002C2EAE"/>
    <w:rsid w:val="002E6BB6"/>
    <w:rsid w:val="002E6D64"/>
    <w:rsid w:val="00321BAC"/>
    <w:rsid w:val="00340C65"/>
    <w:rsid w:val="00341C1D"/>
    <w:rsid w:val="00355C42"/>
    <w:rsid w:val="00355D08"/>
    <w:rsid w:val="00367F93"/>
    <w:rsid w:val="00381C07"/>
    <w:rsid w:val="0038748D"/>
    <w:rsid w:val="00390E28"/>
    <w:rsid w:val="00473C94"/>
    <w:rsid w:val="00481707"/>
    <w:rsid w:val="00481926"/>
    <w:rsid w:val="004E56A5"/>
    <w:rsid w:val="004E6128"/>
    <w:rsid w:val="00502954"/>
    <w:rsid w:val="00503588"/>
    <w:rsid w:val="00522A89"/>
    <w:rsid w:val="005C16BF"/>
    <w:rsid w:val="005C4952"/>
    <w:rsid w:val="00643CFD"/>
    <w:rsid w:val="006723E5"/>
    <w:rsid w:val="006761CA"/>
    <w:rsid w:val="0069021A"/>
    <w:rsid w:val="0069101A"/>
    <w:rsid w:val="00694304"/>
    <w:rsid w:val="00704D89"/>
    <w:rsid w:val="007227C4"/>
    <w:rsid w:val="007261F7"/>
    <w:rsid w:val="00775D7E"/>
    <w:rsid w:val="00784709"/>
    <w:rsid w:val="00784EDA"/>
    <w:rsid w:val="007B3702"/>
    <w:rsid w:val="007D2114"/>
    <w:rsid w:val="007E0A29"/>
    <w:rsid w:val="0080605B"/>
    <w:rsid w:val="008A4339"/>
    <w:rsid w:val="008C0AB9"/>
    <w:rsid w:val="00922219"/>
    <w:rsid w:val="009268BC"/>
    <w:rsid w:val="00962A6D"/>
    <w:rsid w:val="0098513C"/>
    <w:rsid w:val="009A472B"/>
    <w:rsid w:val="009C2786"/>
    <w:rsid w:val="009D58D4"/>
    <w:rsid w:val="00A160CF"/>
    <w:rsid w:val="00A63766"/>
    <w:rsid w:val="00A94A02"/>
    <w:rsid w:val="00AC385A"/>
    <w:rsid w:val="00B642AB"/>
    <w:rsid w:val="00B75EB1"/>
    <w:rsid w:val="00BB70FC"/>
    <w:rsid w:val="00BF560F"/>
    <w:rsid w:val="00C13BAD"/>
    <w:rsid w:val="00C220E9"/>
    <w:rsid w:val="00C42A77"/>
    <w:rsid w:val="00CA4D43"/>
    <w:rsid w:val="00CB2E7E"/>
    <w:rsid w:val="00CE6C8B"/>
    <w:rsid w:val="00CE7AE5"/>
    <w:rsid w:val="00CF0426"/>
    <w:rsid w:val="00CF1CB4"/>
    <w:rsid w:val="00D077D8"/>
    <w:rsid w:val="00D1589C"/>
    <w:rsid w:val="00D33DA7"/>
    <w:rsid w:val="00D6159F"/>
    <w:rsid w:val="00D620D8"/>
    <w:rsid w:val="00D95EB1"/>
    <w:rsid w:val="00DD126C"/>
    <w:rsid w:val="00DE1364"/>
    <w:rsid w:val="00DE451A"/>
    <w:rsid w:val="00DF110B"/>
    <w:rsid w:val="00E34ED7"/>
    <w:rsid w:val="00E70502"/>
    <w:rsid w:val="00E82BEB"/>
    <w:rsid w:val="00E956A8"/>
    <w:rsid w:val="00EC7ED9"/>
    <w:rsid w:val="00ED4699"/>
    <w:rsid w:val="00F073BE"/>
    <w:rsid w:val="00F220C0"/>
    <w:rsid w:val="00F33510"/>
    <w:rsid w:val="00F37C4F"/>
    <w:rsid w:val="00F773CB"/>
    <w:rsid w:val="00F82736"/>
    <w:rsid w:val="00FB1B67"/>
    <w:rsid w:val="00FD15CB"/>
    <w:rsid w:val="00FD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B72A"/>
  <w15:docId w15:val="{91C9414E-62DF-4114-92EE-A6044D7A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Header">
    <w:name w:val="header"/>
    <w:basedOn w:val="Normal"/>
    <w:link w:val="HeaderChar"/>
    <w:uiPriority w:val="99"/>
    <w:unhideWhenUsed/>
    <w:rsid w:val="00645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070"/>
  </w:style>
  <w:style w:type="paragraph" w:styleId="Footer">
    <w:name w:val="footer"/>
    <w:basedOn w:val="Normal"/>
    <w:link w:val="FooterChar"/>
    <w:uiPriority w:val="99"/>
    <w:unhideWhenUsed/>
    <w:rsid w:val="00645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070"/>
  </w:style>
  <w:style w:type="character" w:styleId="CommentReference">
    <w:name w:val="annotation reference"/>
    <w:basedOn w:val="DefaultParagraphFont"/>
    <w:uiPriority w:val="99"/>
    <w:semiHidden/>
    <w:unhideWhenUsed/>
    <w:rsid w:val="00495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3C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C1A"/>
    <w:rPr>
      <w:color w:val="605E5C"/>
      <w:shd w:val="clear" w:color="auto" w:fill="E1DFDD"/>
    </w:r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Revision">
    <w:name w:val="Revision"/>
    <w:hidden/>
    <w:uiPriority w:val="99"/>
    <w:semiHidden/>
    <w:rsid w:val="000037EC"/>
    <w:pPr>
      <w:spacing w:after="0" w:line="240" w:lineRule="auto"/>
    </w:pPr>
  </w:style>
  <w:style w:type="character" w:customStyle="1" w:styleId="im">
    <w:name w:val="im"/>
    <w:basedOn w:val="DefaultParagraphFont"/>
    <w:rsid w:val="000B7E1B"/>
  </w:style>
  <w:style w:type="paragraph" w:styleId="ListParagraph">
    <w:name w:val="List Paragraph"/>
    <w:basedOn w:val="Normal"/>
    <w:uiPriority w:val="34"/>
    <w:qFormat/>
    <w:rsid w:val="00D62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uk/government/publications/security-policy-framewor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A00CD9FB6B7429C52A49C0E802E76" ma:contentTypeVersion="17" ma:contentTypeDescription="Create a new document." ma:contentTypeScope="" ma:versionID="f689c6cf0fd81d6458aa26a1a6d3e992">
  <xsd:schema xmlns:xsd="http://www.w3.org/2001/XMLSchema" xmlns:xs="http://www.w3.org/2001/XMLSchema" xmlns:p="http://schemas.microsoft.com/office/2006/metadata/properties" xmlns:ns1="http://schemas.microsoft.com/sharepoint/v3" xmlns:ns2="7e17e8c0-4100-452d-9356-ba8560cd6412" xmlns:ns3="eb6ea76a-1304-457c-b2d5-3ca3a34fcbb0" targetNamespace="http://schemas.microsoft.com/office/2006/metadata/properties" ma:root="true" ma:fieldsID="4af3f51533d2fd0068d8b6f0129f7913" ns1:_="" ns2:_="" ns3:_="">
    <xsd:import namespace="http://schemas.microsoft.com/sharepoint/v3"/>
    <xsd:import namespace="7e17e8c0-4100-452d-9356-ba8560cd6412"/>
    <xsd:import namespace="eb6ea76a-1304-457c-b2d5-3ca3a34fc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e8c0-4100-452d-9356-ba8560cd6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22b7cf-8f81-433d-8a99-979c07fe7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ea76a-1304-457c-b2d5-3ca3a34fc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1d7fedd-6bfd-4564-a5d7-dbb0d5122f6b}" ma:internalName="TaxCatchAll" ma:showField="CatchAllData" ma:web="eb6ea76a-1304-457c-b2d5-3ca3a34fc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28obySPYxjHnaTG+sJybrD9bYg==">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b6ea76a-1304-457c-b2d5-3ca3a34fcbb0" xsi:nil="true"/>
    <lcf76f155ced4ddcb4097134ff3c332f xmlns="7e17e8c0-4100-452d-9356-ba8560cd6412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6565C-AA32-46D9-B095-1FF56D990E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DBB44-BFB8-41A7-AA39-6B19A5824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17e8c0-4100-452d-9356-ba8560cd6412"/>
    <ds:schemaRef ds:uri="eb6ea76a-1304-457c-b2d5-3ca3a34fc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E98FA5D-AC27-4529-BDA4-CE2BC7E9E9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6ea76a-1304-457c-b2d5-3ca3a34fcbb0"/>
    <ds:schemaRef ds:uri="7e17e8c0-4100-452d-9356-ba8560cd6412"/>
  </ds:schemaRefs>
</ds:datastoreItem>
</file>

<file path=customXml/itemProps5.xml><?xml version="1.0" encoding="utf-8"?>
<ds:datastoreItem xmlns:ds="http://schemas.openxmlformats.org/officeDocument/2006/customXml" ds:itemID="{17031629-36C1-4982-9A76-98DA4EC4B9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39781e-d56b-4888-86e9-5298077b8149}" enabled="1" method="Standard" siteId="{87d48f5f-7eb6-48dd-b269-dae3dea931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Cato</dc:creator>
  <cp:lastModifiedBy>Megan Lancaster</cp:lastModifiedBy>
  <cp:revision>3</cp:revision>
  <dcterms:created xsi:type="dcterms:W3CDTF">2023-05-22T11:12:00Z</dcterms:created>
  <dcterms:modified xsi:type="dcterms:W3CDTF">2023-05-24T12:48:00Z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0x010100A59A00CD9FB6B7429C52A49C0E802E76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Classified - General</vt:lpwstr>
  </property>
  <property fmtid="{D5CDD505-2E9C-101B-9397-08002B2CF9AE}" pid="6" name="MediaServiceImageTags">
    <vt:lpwstr/>
  </property>
</Properties>
</file>