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F86F73" w:rsidRPr="00750C51" w14:paraId="0016C5E7" w14:textId="77777777" w:rsidTr="00480B5B">
        <w:trPr>
          <w:cantSplit/>
        </w:trPr>
        <w:tc>
          <w:tcPr>
            <w:tcW w:w="2730" w:type="dxa"/>
            <w:tcBorders>
              <w:top w:val="nil"/>
              <w:left w:val="nil"/>
              <w:bottom w:val="nil"/>
              <w:right w:val="nil"/>
            </w:tcBorders>
            <w:shd w:val="clear" w:color="auto" w:fill="FFFFFF"/>
            <w:vAlign w:val="center"/>
          </w:tcPr>
          <w:p w14:paraId="4684C5DE" w14:textId="185D53DC" w:rsidR="00F86F73" w:rsidRPr="00750C51" w:rsidRDefault="00EF494C" w:rsidP="00590B11">
            <w:pPr>
              <w:keepLines/>
              <w:widowControl w:val="0"/>
              <w:autoSpaceDE w:val="0"/>
              <w:autoSpaceDN w:val="0"/>
              <w:adjustRightInd w:val="0"/>
              <w:spacing w:after="0" w:line="276" w:lineRule="auto"/>
              <w:ind w:left="36" w:right="26"/>
              <w:rPr>
                <w:rFonts w:ascii="Arial" w:hAnsi="Arial" w:cs="Arial"/>
                <w:sz w:val="24"/>
                <w:szCs w:val="24"/>
              </w:rPr>
            </w:pPr>
            <w:r>
              <w:rPr>
                <w:noProof/>
              </w:rPr>
              <w:drawing>
                <wp:inline distT="0" distB="0" distL="0" distR="0" wp14:anchorId="140151F3" wp14:editId="3579AFE2">
                  <wp:extent cx="1206500" cy="965200"/>
                  <wp:effectExtent l="0" t="0" r="0" b="0"/>
                  <wp:docPr id="1" name="Picture 12345186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451864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0" cy="96520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0E0D30C9" w14:textId="77777777" w:rsidR="00590B11" w:rsidRPr="00750C51" w:rsidRDefault="00590B11" w:rsidP="00590B11">
            <w:pPr>
              <w:keepLines/>
              <w:widowControl w:val="0"/>
              <w:autoSpaceDE w:val="0"/>
              <w:autoSpaceDN w:val="0"/>
              <w:adjustRightInd w:val="0"/>
              <w:spacing w:after="0" w:line="276" w:lineRule="auto"/>
              <w:ind w:left="36" w:right="26"/>
              <w:rPr>
                <w:rFonts w:ascii="Arial" w:hAnsi="Arial" w:cs="Arial"/>
                <w:sz w:val="24"/>
                <w:szCs w:val="24"/>
              </w:rPr>
            </w:pPr>
            <w:r w:rsidRPr="00750C51">
              <w:rPr>
                <w:rFonts w:ascii="Arial" w:hAnsi="Arial" w:cs="Arial"/>
                <w:sz w:val="24"/>
                <w:szCs w:val="24"/>
              </w:rPr>
              <w:t>Karen Wiley</w:t>
            </w:r>
          </w:p>
          <w:p w14:paraId="2B1536BC" w14:textId="77777777" w:rsidR="00590B11" w:rsidRPr="00750C51" w:rsidRDefault="00590B11" w:rsidP="00590B11">
            <w:pPr>
              <w:keepLines/>
              <w:widowControl w:val="0"/>
              <w:autoSpaceDE w:val="0"/>
              <w:autoSpaceDN w:val="0"/>
              <w:adjustRightInd w:val="0"/>
              <w:spacing w:after="0" w:line="276" w:lineRule="auto"/>
              <w:ind w:left="36" w:right="26"/>
              <w:rPr>
                <w:rFonts w:ascii="Arial" w:hAnsi="Arial" w:cs="Arial"/>
                <w:sz w:val="24"/>
                <w:szCs w:val="24"/>
              </w:rPr>
            </w:pPr>
            <w:r w:rsidRPr="00750C51">
              <w:rPr>
                <w:rFonts w:ascii="Arial" w:hAnsi="Arial" w:cs="Arial"/>
                <w:sz w:val="24"/>
                <w:szCs w:val="24"/>
              </w:rPr>
              <w:t xml:space="preserve">Air Commercial </w:t>
            </w:r>
          </w:p>
          <w:p w14:paraId="67E1881C" w14:textId="77777777" w:rsidR="00590B11" w:rsidRPr="00750C51" w:rsidRDefault="00590B11" w:rsidP="00590B11">
            <w:pPr>
              <w:keepLines/>
              <w:widowControl w:val="0"/>
              <w:autoSpaceDE w:val="0"/>
              <w:autoSpaceDN w:val="0"/>
              <w:adjustRightInd w:val="0"/>
              <w:spacing w:after="0" w:line="276" w:lineRule="auto"/>
              <w:ind w:left="36" w:right="26"/>
              <w:rPr>
                <w:rFonts w:ascii="Arial" w:hAnsi="Arial" w:cs="Arial"/>
                <w:sz w:val="24"/>
                <w:szCs w:val="24"/>
              </w:rPr>
            </w:pPr>
            <w:r w:rsidRPr="00750C51">
              <w:rPr>
                <w:rFonts w:ascii="Arial" w:hAnsi="Arial" w:cs="Arial"/>
                <w:sz w:val="24"/>
                <w:szCs w:val="24"/>
              </w:rPr>
              <w:t>Flowerdown Hall</w:t>
            </w:r>
          </w:p>
          <w:p w14:paraId="522F94C1" w14:textId="77777777" w:rsidR="00590B11" w:rsidRPr="00750C51" w:rsidRDefault="00590B11" w:rsidP="00590B11">
            <w:pPr>
              <w:keepLines/>
              <w:widowControl w:val="0"/>
              <w:autoSpaceDE w:val="0"/>
              <w:autoSpaceDN w:val="0"/>
              <w:adjustRightInd w:val="0"/>
              <w:spacing w:after="0" w:line="276" w:lineRule="auto"/>
              <w:ind w:left="36" w:right="26"/>
              <w:rPr>
                <w:rFonts w:ascii="Arial" w:hAnsi="Arial" w:cs="Arial"/>
                <w:sz w:val="24"/>
                <w:szCs w:val="24"/>
              </w:rPr>
            </w:pPr>
            <w:r w:rsidRPr="00750C51">
              <w:rPr>
                <w:rFonts w:ascii="Arial" w:hAnsi="Arial" w:cs="Arial"/>
                <w:sz w:val="24"/>
                <w:szCs w:val="24"/>
              </w:rPr>
              <w:t xml:space="preserve">RAF Cosford </w:t>
            </w:r>
          </w:p>
          <w:p w14:paraId="066A9040" w14:textId="77777777" w:rsidR="00590B11" w:rsidRPr="00750C51" w:rsidRDefault="00590B11" w:rsidP="00590B11">
            <w:pPr>
              <w:keepLines/>
              <w:widowControl w:val="0"/>
              <w:autoSpaceDE w:val="0"/>
              <w:autoSpaceDN w:val="0"/>
              <w:adjustRightInd w:val="0"/>
              <w:spacing w:after="0" w:line="276" w:lineRule="auto"/>
              <w:ind w:left="36" w:right="26"/>
              <w:rPr>
                <w:rFonts w:ascii="Arial" w:hAnsi="Arial" w:cs="Arial"/>
                <w:sz w:val="24"/>
                <w:szCs w:val="24"/>
              </w:rPr>
            </w:pPr>
            <w:r w:rsidRPr="00750C51">
              <w:rPr>
                <w:rFonts w:ascii="Arial" w:hAnsi="Arial" w:cs="Arial"/>
                <w:sz w:val="24"/>
                <w:szCs w:val="24"/>
              </w:rPr>
              <w:t>Wolverhampton</w:t>
            </w:r>
          </w:p>
          <w:p w14:paraId="412C9C73" w14:textId="77777777" w:rsidR="00590B11" w:rsidRPr="00750C51" w:rsidRDefault="00590B11" w:rsidP="00590B11">
            <w:pPr>
              <w:keepLines/>
              <w:widowControl w:val="0"/>
              <w:autoSpaceDE w:val="0"/>
              <w:autoSpaceDN w:val="0"/>
              <w:adjustRightInd w:val="0"/>
              <w:spacing w:after="0" w:line="276" w:lineRule="auto"/>
              <w:ind w:left="36" w:right="26"/>
              <w:rPr>
                <w:rFonts w:ascii="Arial" w:hAnsi="Arial" w:cs="Arial"/>
                <w:sz w:val="24"/>
                <w:szCs w:val="24"/>
              </w:rPr>
            </w:pPr>
            <w:r w:rsidRPr="00750C51">
              <w:rPr>
                <w:rFonts w:ascii="Arial" w:hAnsi="Arial" w:cs="Arial"/>
                <w:sz w:val="24"/>
                <w:szCs w:val="24"/>
              </w:rPr>
              <w:t>WV7 3EX</w:t>
            </w:r>
          </w:p>
          <w:p w14:paraId="677AC044" w14:textId="77777777" w:rsidR="00590B11" w:rsidRPr="00750C51" w:rsidRDefault="00590B11" w:rsidP="00590B11">
            <w:pPr>
              <w:keepLines/>
              <w:widowControl w:val="0"/>
              <w:autoSpaceDE w:val="0"/>
              <w:autoSpaceDN w:val="0"/>
              <w:adjustRightInd w:val="0"/>
              <w:spacing w:after="0" w:line="276" w:lineRule="auto"/>
              <w:ind w:left="36" w:right="26"/>
              <w:rPr>
                <w:rFonts w:ascii="Arial" w:hAnsi="Arial" w:cs="Arial"/>
                <w:sz w:val="24"/>
                <w:szCs w:val="24"/>
              </w:rPr>
            </w:pPr>
            <w:r w:rsidRPr="00750C51">
              <w:rPr>
                <w:rFonts w:ascii="Arial" w:hAnsi="Arial" w:cs="Arial"/>
                <w:sz w:val="24"/>
                <w:szCs w:val="24"/>
              </w:rPr>
              <w:t xml:space="preserve">Email: </w:t>
            </w:r>
            <w:hyperlink r:id="rId14" w:history="1">
              <w:r w:rsidRPr="00750C51">
                <w:rPr>
                  <w:rStyle w:val="Hyperlink"/>
                  <w:rFonts w:ascii="Arial" w:hAnsi="Arial" w:cs="Arial"/>
                  <w:sz w:val="24"/>
                  <w:szCs w:val="24"/>
                </w:rPr>
                <w:t>karen.wiley895@mod.gov.uk</w:t>
              </w:r>
            </w:hyperlink>
          </w:p>
          <w:p w14:paraId="6B2EDE65" w14:textId="77777777" w:rsidR="00590B11" w:rsidRPr="00750C51" w:rsidRDefault="00590B11" w:rsidP="00590B11">
            <w:pPr>
              <w:keepLines/>
              <w:widowControl w:val="0"/>
              <w:autoSpaceDE w:val="0"/>
              <w:autoSpaceDN w:val="0"/>
              <w:adjustRightInd w:val="0"/>
              <w:spacing w:after="0" w:line="276" w:lineRule="auto"/>
              <w:ind w:left="36" w:right="26"/>
              <w:rPr>
                <w:rFonts w:ascii="Arial" w:hAnsi="Arial" w:cs="Arial"/>
                <w:sz w:val="24"/>
                <w:szCs w:val="24"/>
              </w:rPr>
            </w:pPr>
            <w:r w:rsidRPr="00750C51">
              <w:rPr>
                <w:rFonts w:ascii="Arial" w:hAnsi="Arial" w:cs="Arial"/>
                <w:sz w:val="24"/>
                <w:szCs w:val="24"/>
              </w:rPr>
              <w:t>Phone: 0300 169 2985</w:t>
            </w:r>
          </w:p>
        </w:tc>
      </w:tr>
    </w:tbl>
    <w:p w14:paraId="04B2D01D" w14:textId="77777777" w:rsidR="00F86F73" w:rsidRDefault="00F86F73" w:rsidP="00590B11">
      <w:pPr>
        <w:widowControl w:val="0"/>
        <w:autoSpaceDE w:val="0"/>
        <w:autoSpaceDN w:val="0"/>
        <w:adjustRightInd w:val="0"/>
        <w:spacing w:after="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F86F73" w:rsidRPr="00750C51" w14:paraId="6118FE82" w14:textId="77777777">
        <w:tc>
          <w:tcPr>
            <w:tcW w:w="4621" w:type="dxa"/>
            <w:tcBorders>
              <w:top w:val="single" w:sz="4" w:space="0" w:color="000000"/>
              <w:left w:val="nil"/>
              <w:bottom w:val="nil"/>
              <w:right w:val="nil"/>
            </w:tcBorders>
            <w:shd w:val="clear" w:color="auto" w:fill="FFFFFF"/>
          </w:tcPr>
          <w:p w14:paraId="5AE6ADEB" w14:textId="77777777" w:rsidR="00F86F73" w:rsidRPr="00750C51" w:rsidRDefault="00F86F73">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5EAAFF82" w14:textId="77777777" w:rsidR="00F86F73" w:rsidRPr="00750C51" w:rsidRDefault="00F86F73">
            <w:pPr>
              <w:widowControl w:val="0"/>
              <w:autoSpaceDE w:val="0"/>
              <w:autoSpaceDN w:val="0"/>
              <w:adjustRightInd w:val="0"/>
              <w:spacing w:after="200" w:line="276" w:lineRule="auto"/>
              <w:ind w:left="120" w:right="114"/>
              <w:rPr>
                <w:rFonts w:ascii="Arial" w:hAnsi="Arial" w:cs="Arial"/>
                <w:sz w:val="24"/>
                <w:szCs w:val="24"/>
              </w:rPr>
            </w:pPr>
          </w:p>
        </w:tc>
      </w:tr>
      <w:tr w:rsidR="00F86F73" w:rsidRPr="00750C51" w14:paraId="1B1D4D5F" w14:textId="77777777">
        <w:tc>
          <w:tcPr>
            <w:tcW w:w="4621" w:type="dxa"/>
            <w:tcBorders>
              <w:top w:val="nil"/>
              <w:left w:val="nil"/>
              <w:bottom w:val="nil"/>
              <w:right w:val="nil"/>
            </w:tcBorders>
            <w:shd w:val="clear" w:color="auto" w:fill="FFFFFF"/>
          </w:tcPr>
          <w:p w14:paraId="16E8AABA" w14:textId="77777777" w:rsidR="00F86F73" w:rsidRPr="00750C51" w:rsidRDefault="00F86F73">
            <w:pPr>
              <w:widowControl w:val="0"/>
              <w:autoSpaceDE w:val="0"/>
              <w:autoSpaceDN w:val="0"/>
              <w:adjustRightInd w:val="0"/>
              <w:spacing w:after="0" w:line="240" w:lineRule="auto"/>
              <w:ind w:left="108" w:right="107"/>
              <w:rPr>
                <w:rFonts w:ascii="Arial" w:hAnsi="Arial" w:cs="Arial"/>
                <w:sz w:val="24"/>
                <w:szCs w:val="24"/>
              </w:rPr>
            </w:pPr>
            <w:r w:rsidRPr="00750C51">
              <w:rPr>
                <w:rFonts w:ascii="Arial" w:hAnsi="Arial" w:cs="Arial"/>
                <w:color w:val="000000"/>
              </w:rPr>
              <w:t>Address Line 1</w:t>
            </w:r>
          </w:p>
        </w:tc>
        <w:tc>
          <w:tcPr>
            <w:tcW w:w="4621" w:type="dxa"/>
            <w:tcBorders>
              <w:top w:val="nil"/>
              <w:left w:val="nil"/>
              <w:bottom w:val="nil"/>
              <w:right w:val="nil"/>
            </w:tcBorders>
            <w:shd w:val="clear" w:color="auto" w:fill="FFFFFF"/>
          </w:tcPr>
          <w:p w14:paraId="76EA71D1" w14:textId="77777777" w:rsidR="00F86F73" w:rsidRPr="00750C51" w:rsidRDefault="00F86F73">
            <w:pPr>
              <w:widowControl w:val="0"/>
              <w:autoSpaceDE w:val="0"/>
              <w:autoSpaceDN w:val="0"/>
              <w:adjustRightInd w:val="0"/>
              <w:spacing w:after="0" w:line="240" w:lineRule="auto"/>
              <w:ind w:left="109" w:right="106"/>
              <w:rPr>
                <w:rFonts w:ascii="Arial" w:hAnsi="Arial" w:cs="Arial"/>
                <w:sz w:val="24"/>
                <w:szCs w:val="24"/>
              </w:rPr>
            </w:pPr>
            <w:r w:rsidRPr="00750C51">
              <w:rPr>
                <w:rFonts w:ascii="Arial" w:hAnsi="Arial" w:cs="Arial"/>
                <w:color w:val="000000"/>
              </w:rPr>
              <w:t>Your Reference:</w:t>
            </w:r>
          </w:p>
        </w:tc>
      </w:tr>
      <w:tr w:rsidR="00F86F73" w:rsidRPr="00750C51" w14:paraId="132B72F9" w14:textId="77777777">
        <w:tc>
          <w:tcPr>
            <w:tcW w:w="4621" w:type="dxa"/>
            <w:tcBorders>
              <w:top w:val="nil"/>
              <w:left w:val="nil"/>
              <w:bottom w:val="nil"/>
              <w:right w:val="nil"/>
            </w:tcBorders>
            <w:shd w:val="clear" w:color="auto" w:fill="FFFFFF"/>
          </w:tcPr>
          <w:p w14:paraId="4E2E0576" w14:textId="77777777" w:rsidR="00F86F73" w:rsidRPr="00750C51" w:rsidRDefault="00F86F73">
            <w:pPr>
              <w:widowControl w:val="0"/>
              <w:autoSpaceDE w:val="0"/>
              <w:autoSpaceDN w:val="0"/>
              <w:adjustRightInd w:val="0"/>
              <w:spacing w:after="0" w:line="240" w:lineRule="auto"/>
              <w:ind w:left="108" w:right="107"/>
              <w:rPr>
                <w:rFonts w:ascii="Arial" w:hAnsi="Arial" w:cs="Arial"/>
                <w:sz w:val="24"/>
                <w:szCs w:val="24"/>
              </w:rPr>
            </w:pPr>
            <w:r w:rsidRPr="00750C51">
              <w:rPr>
                <w:rFonts w:ascii="Arial" w:hAnsi="Arial" w:cs="Arial"/>
                <w:color w:val="000000"/>
              </w:rPr>
              <w:t>Address Line 2</w:t>
            </w:r>
          </w:p>
        </w:tc>
        <w:tc>
          <w:tcPr>
            <w:tcW w:w="4621" w:type="dxa"/>
            <w:tcBorders>
              <w:top w:val="nil"/>
              <w:left w:val="nil"/>
              <w:bottom w:val="nil"/>
              <w:right w:val="nil"/>
            </w:tcBorders>
            <w:shd w:val="clear" w:color="auto" w:fill="FFFFFF"/>
          </w:tcPr>
          <w:p w14:paraId="56945270" w14:textId="77777777" w:rsidR="00F86F73" w:rsidRPr="00750C51" w:rsidRDefault="00F86F73">
            <w:pPr>
              <w:widowControl w:val="0"/>
              <w:autoSpaceDE w:val="0"/>
              <w:autoSpaceDN w:val="0"/>
              <w:adjustRightInd w:val="0"/>
              <w:spacing w:after="0" w:line="240" w:lineRule="auto"/>
              <w:ind w:left="108" w:right="107"/>
              <w:rPr>
                <w:rFonts w:ascii="Arial" w:hAnsi="Arial" w:cs="Arial"/>
                <w:sz w:val="24"/>
                <w:szCs w:val="24"/>
              </w:rPr>
            </w:pPr>
          </w:p>
        </w:tc>
      </w:tr>
      <w:tr w:rsidR="00F86F73" w:rsidRPr="00750C51" w14:paraId="05B7C3AE" w14:textId="77777777">
        <w:tc>
          <w:tcPr>
            <w:tcW w:w="4621" w:type="dxa"/>
            <w:tcBorders>
              <w:top w:val="nil"/>
              <w:left w:val="nil"/>
              <w:bottom w:val="nil"/>
              <w:right w:val="nil"/>
            </w:tcBorders>
            <w:shd w:val="clear" w:color="auto" w:fill="FFFFFF"/>
          </w:tcPr>
          <w:p w14:paraId="04E67D99" w14:textId="77777777" w:rsidR="00F86F73" w:rsidRPr="00750C51" w:rsidRDefault="00F86F73">
            <w:pPr>
              <w:widowControl w:val="0"/>
              <w:autoSpaceDE w:val="0"/>
              <w:autoSpaceDN w:val="0"/>
              <w:adjustRightInd w:val="0"/>
              <w:spacing w:after="0" w:line="240" w:lineRule="auto"/>
              <w:ind w:left="108" w:right="107"/>
              <w:rPr>
                <w:rFonts w:ascii="Arial" w:hAnsi="Arial" w:cs="Arial"/>
                <w:sz w:val="24"/>
                <w:szCs w:val="24"/>
              </w:rPr>
            </w:pPr>
            <w:r w:rsidRPr="00750C51">
              <w:rPr>
                <w:rFonts w:ascii="Arial" w:hAnsi="Arial" w:cs="Arial"/>
                <w:color w:val="000000"/>
              </w:rPr>
              <w:t>Address Line 3</w:t>
            </w:r>
          </w:p>
        </w:tc>
        <w:tc>
          <w:tcPr>
            <w:tcW w:w="4621" w:type="dxa"/>
            <w:tcBorders>
              <w:top w:val="nil"/>
              <w:left w:val="nil"/>
              <w:bottom w:val="nil"/>
              <w:right w:val="nil"/>
            </w:tcBorders>
            <w:shd w:val="clear" w:color="auto" w:fill="FFFFFF"/>
          </w:tcPr>
          <w:p w14:paraId="196D0078" w14:textId="77777777" w:rsidR="00F86F73" w:rsidRPr="00750C51" w:rsidRDefault="00F86F73">
            <w:pPr>
              <w:widowControl w:val="0"/>
              <w:autoSpaceDE w:val="0"/>
              <w:autoSpaceDN w:val="0"/>
              <w:adjustRightInd w:val="0"/>
              <w:spacing w:after="0" w:line="240" w:lineRule="auto"/>
              <w:ind w:left="109" w:right="106"/>
              <w:rPr>
                <w:rFonts w:ascii="Arial" w:hAnsi="Arial" w:cs="Arial"/>
                <w:sz w:val="24"/>
                <w:szCs w:val="24"/>
              </w:rPr>
            </w:pPr>
            <w:r w:rsidRPr="00750C51">
              <w:rPr>
                <w:rFonts w:ascii="Arial" w:hAnsi="Arial" w:cs="Arial"/>
                <w:color w:val="000000"/>
              </w:rPr>
              <w:t>Our Reference: 700707390</w:t>
            </w:r>
          </w:p>
        </w:tc>
      </w:tr>
      <w:tr w:rsidR="00F86F73" w:rsidRPr="00750C51" w14:paraId="2259DEB7" w14:textId="77777777">
        <w:tc>
          <w:tcPr>
            <w:tcW w:w="4621" w:type="dxa"/>
            <w:tcBorders>
              <w:top w:val="nil"/>
              <w:left w:val="nil"/>
              <w:bottom w:val="nil"/>
              <w:right w:val="nil"/>
            </w:tcBorders>
            <w:shd w:val="clear" w:color="auto" w:fill="FFFFFF"/>
          </w:tcPr>
          <w:p w14:paraId="75DA93A5" w14:textId="77777777" w:rsidR="00F86F73" w:rsidRPr="00750C51" w:rsidRDefault="00F86F73">
            <w:pPr>
              <w:widowControl w:val="0"/>
              <w:autoSpaceDE w:val="0"/>
              <w:autoSpaceDN w:val="0"/>
              <w:adjustRightInd w:val="0"/>
              <w:spacing w:after="0" w:line="240" w:lineRule="auto"/>
              <w:ind w:left="108" w:right="107"/>
              <w:rPr>
                <w:rFonts w:ascii="Arial" w:hAnsi="Arial" w:cs="Arial"/>
                <w:sz w:val="24"/>
                <w:szCs w:val="24"/>
              </w:rPr>
            </w:pPr>
            <w:r w:rsidRPr="00750C51">
              <w:rPr>
                <w:rFonts w:ascii="Arial" w:hAnsi="Arial" w:cs="Arial"/>
                <w:color w:val="000000"/>
              </w:rPr>
              <w:t>Address Line 4</w:t>
            </w:r>
          </w:p>
        </w:tc>
        <w:tc>
          <w:tcPr>
            <w:tcW w:w="4621" w:type="dxa"/>
            <w:tcBorders>
              <w:top w:val="nil"/>
              <w:left w:val="nil"/>
              <w:bottom w:val="nil"/>
              <w:right w:val="nil"/>
            </w:tcBorders>
            <w:shd w:val="clear" w:color="auto" w:fill="FFFFFF"/>
          </w:tcPr>
          <w:p w14:paraId="5D5F0BF0" w14:textId="77777777" w:rsidR="00F86F73" w:rsidRPr="00750C51" w:rsidRDefault="00F86F73">
            <w:pPr>
              <w:widowControl w:val="0"/>
              <w:autoSpaceDE w:val="0"/>
              <w:autoSpaceDN w:val="0"/>
              <w:adjustRightInd w:val="0"/>
              <w:spacing w:after="0" w:line="240" w:lineRule="auto"/>
              <w:ind w:left="108" w:right="107"/>
              <w:rPr>
                <w:rFonts w:ascii="Arial" w:hAnsi="Arial" w:cs="Arial"/>
                <w:sz w:val="24"/>
                <w:szCs w:val="24"/>
              </w:rPr>
            </w:pPr>
          </w:p>
        </w:tc>
      </w:tr>
      <w:tr w:rsidR="00F86F73" w:rsidRPr="00750C51" w14:paraId="7CA62B8D" w14:textId="77777777">
        <w:tc>
          <w:tcPr>
            <w:tcW w:w="4621" w:type="dxa"/>
            <w:tcBorders>
              <w:top w:val="nil"/>
              <w:left w:val="nil"/>
              <w:bottom w:val="nil"/>
              <w:right w:val="nil"/>
            </w:tcBorders>
            <w:shd w:val="clear" w:color="auto" w:fill="FFFFFF"/>
          </w:tcPr>
          <w:p w14:paraId="6CC1D4DD" w14:textId="77777777" w:rsidR="00F86F73" w:rsidRPr="00750C51" w:rsidRDefault="00F86F73">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63101FF0" w14:textId="3BF96CFD" w:rsidR="00F86F73" w:rsidRPr="00750C51" w:rsidRDefault="00F86F73">
            <w:pPr>
              <w:widowControl w:val="0"/>
              <w:autoSpaceDE w:val="0"/>
              <w:autoSpaceDN w:val="0"/>
              <w:adjustRightInd w:val="0"/>
              <w:spacing w:after="0" w:line="240" w:lineRule="auto"/>
              <w:ind w:left="109" w:right="106"/>
              <w:rPr>
                <w:rFonts w:ascii="Arial" w:hAnsi="Arial" w:cs="Arial"/>
                <w:sz w:val="24"/>
                <w:szCs w:val="24"/>
              </w:rPr>
            </w:pPr>
            <w:r w:rsidRPr="004336EF">
              <w:rPr>
                <w:rFonts w:ascii="Arial" w:hAnsi="Arial" w:cs="Arial"/>
                <w:color w:val="000000"/>
              </w:rPr>
              <w:t>Date:</w:t>
            </w:r>
            <w:r w:rsidR="004336EF" w:rsidRPr="004336EF">
              <w:rPr>
                <w:rFonts w:ascii="Arial" w:hAnsi="Arial" w:cs="Arial"/>
                <w:color w:val="000000"/>
              </w:rPr>
              <w:t xml:space="preserve"> 31</w:t>
            </w:r>
            <w:r w:rsidR="004336EF">
              <w:rPr>
                <w:rFonts w:ascii="Arial" w:hAnsi="Arial" w:cs="Arial"/>
                <w:color w:val="000000"/>
              </w:rPr>
              <w:t xml:space="preserve"> March 2021</w:t>
            </w:r>
          </w:p>
        </w:tc>
      </w:tr>
      <w:tr w:rsidR="00F86F73" w:rsidRPr="00750C51" w14:paraId="66707767" w14:textId="77777777">
        <w:tc>
          <w:tcPr>
            <w:tcW w:w="4621" w:type="dxa"/>
            <w:tcBorders>
              <w:top w:val="nil"/>
              <w:left w:val="nil"/>
              <w:bottom w:val="nil"/>
              <w:right w:val="nil"/>
            </w:tcBorders>
            <w:shd w:val="clear" w:color="auto" w:fill="FFFFFF"/>
          </w:tcPr>
          <w:p w14:paraId="0DE1B99C" w14:textId="77777777" w:rsidR="00F86F73" w:rsidRPr="00750C51" w:rsidRDefault="00F86F73">
            <w:pPr>
              <w:widowControl w:val="0"/>
              <w:autoSpaceDE w:val="0"/>
              <w:autoSpaceDN w:val="0"/>
              <w:adjustRightInd w:val="0"/>
              <w:spacing w:after="0" w:line="240" w:lineRule="auto"/>
              <w:ind w:left="108" w:right="107"/>
              <w:rPr>
                <w:rFonts w:ascii="Arial" w:hAnsi="Arial" w:cs="Arial"/>
                <w:sz w:val="24"/>
                <w:szCs w:val="24"/>
              </w:rPr>
            </w:pPr>
            <w:r w:rsidRPr="00750C51">
              <w:rPr>
                <w:rFonts w:ascii="Arial" w:hAnsi="Arial" w:cs="Arial"/>
                <w:color w:val="000000"/>
              </w:rPr>
              <w:t>FAO</w:t>
            </w:r>
          </w:p>
        </w:tc>
        <w:tc>
          <w:tcPr>
            <w:tcW w:w="4621" w:type="dxa"/>
            <w:tcBorders>
              <w:top w:val="nil"/>
              <w:left w:val="nil"/>
              <w:bottom w:val="nil"/>
              <w:right w:val="nil"/>
            </w:tcBorders>
            <w:shd w:val="clear" w:color="auto" w:fill="FFFFFF"/>
          </w:tcPr>
          <w:p w14:paraId="279A530A" w14:textId="77777777" w:rsidR="00F86F73" w:rsidRPr="00750C51" w:rsidRDefault="00F86F73">
            <w:pPr>
              <w:widowControl w:val="0"/>
              <w:autoSpaceDE w:val="0"/>
              <w:autoSpaceDN w:val="0"/>
              <w:adjustRightInd w:val="0"/>
              <w:spacing w:after="0" w:line="240" w:lineRule="auto"/>
              <w:ind w:left="108" w:right="107"/>
              <w:rPr>
                <w:rFonts w:ascii="Arial" w:hAnsi="Arial" w:cs="Arial"/>
                <w:sz w:val="24"/>
                <w:szCs w:val="24"/>
              </w:rPr>
            </w:pPr>
          </w:p>
        </w:tc>
      </w:tr>
      <w:tr w:rsidR="00F86F73" w:rsidRPr="00750C51" w14:paraId="3B675D6E" w14:textId="77777777">
        <w:tc>
          <w:tcPr>
            <w:tcW w:w="4621" w:type="dxa"/>
            <w:tcBorders>
              <w:top w:val="nil"/>
              <w:left w:val="nil"/>
              <w:bottom w:val="single" w:sz="4" w:space="0" w:color="000000"/>
              <w:right w:val="nil"/>
            </w:tcBorders>
            <w:shd w:val="clear" w:color="auto" w:fill="FFFFFF"/>
          </w:tcPr>
          <w:p w14:paraId="03A1A348" w14:textId="77777777" w:rsidR="00F86F73" w:rsidRPr="00750C51" w:rsidRDefault="00F86F73">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6B01B41B" w14:textId="77777777" w:rsidR="00F86F73" w:rsidRPr="00750C51" w:rsidRDefault="00F86F73">
            <w:pPr>
              <w:widowControl w:val="0"/>
              <w:autoSpaceDE w:val="0"/>
              <w:autoSpaceDN w:val="0"/>
              <w:adjustRightInd w:val="0"/>
              <w:spacing w:after="0" w:line="240" w:lineRule="auto"/>
              <w:ind w:left="108" w:right="107"/>
              <w:rPr>
                <w:rFonts w:ascii="Arial" w:hAnsi="Arial" w:cs="Arial"/>
                <w:sz w:val="24"/>
                <w:szCs w:val="24"/>
              </w:rPr>
            </w:pPr>
          </w:p>
        </w:tc>
      </w:tr>
    </w:tbl>
    <w:p w14:paraId="077814EA" w14:textId="77777777" w:rsidR="00F86F73" w:rsidRDefault="00F86F73">
      <w:pPr>
        <w:widowControl w:val="0"/>
        <w:autoSpaceDE w:val="0"/>
        <w:autoSpaceDN w:val="0"/>
        <w:adjustRightInd w:val="0"/>
        <w:spacing w:after="200" w:line="276" w:lineRule="auto"/>
        <w:ind w:left="120" w:right="114"/>
        <w:rPr>
          <w:rFonts w:ascii="Arial" w:hAnsi="Arial" w:cs="Arial"/>
          <w:color w:val="000000"/>
        </w:rPr>
      </w:pPr>
    </w:p>
    <w:p w14:paraId="24C70138" w14:textId="77777777" w:rsidR="00F86F73" w:rsidRDefault="00F86F73">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Dear Sir/Madam,</w:t>
      </w:r>
    </w:p>
    <w:p w14:paraId="01867B44" w14:textId="77777777" w:rsidR="00590B11" w:rsidRDefault="00590B11">
      <w:pPr>
        <w:widowControl w:val="0"/>
        <w:autoSpaceDE w:val="0"/>
        <w:autoSpaceDN w:val="0"/>
        <w:adjustRightInd w:val="0"/>
        <w:spacing w:after="200" w:line="276" w:lineRule="auto"/>
        <w:ind w:left="120" w:right="114"/>
        <w:rPr>
          <w:rFonts w:ascii="Arial" w:hAnsi="Arial" w:cs="Arial"/>
          <w:sz w:val="24"/>
          <w:szCs w:val="24"/>
        </w:rPr>
      </w:pPr>
    </w:p>
    <w:p w14:paraId="1F33A2D7" w14:textId="77777777" w:rsidR="00F8678F" w:rsidRDefault="00F86F73" w:rsidP="00F8678F">
      <w:pPr>
        <w:tabs>
          <w:tab w:val="num" w:pos="567"/>
        </w:tabs>
        <w:spacing w:after="0"/>
        <w:rPr>
          <w:rFonts w:ascii="Arial" w:hAnsi="Arial" w:cs="Arial"/>
          <w:b/>
        </w:rPr>
      </w:pPr>
      <w:r>
        <w:rPr>
          <w:rFonts w:ascii="Arial" w:hAnsi="Arial" w:cs="Arial"/>
          <w:color w:val="000000"/>
          <w:u w:val="single"/>
        </w:rPr>
        <w:t xml:space="preserve">Invitation To: Tender Reference Number: 700707390- </w:t>
      </w:r>
      <w:r w:rsidR="00F8678F" w:rsidRPr="00F8678F">
        <w:rPr>
          <w:rFonts w:ascii="Arial" w:hAnsi="Arial" w:cs="Arial"/>
          <w:color w:val="000000"/>
          <w:u w:val="single"/>
        </w:rPr>
        <w:t>Provision of a Water Cooling Towers Monitoring and Maintenance Service at HMS Sultan</w:t>
      </w:r>
    </w:p>
    <w:p w14:paraId="1AFAE25C" w14:textId="77777777" w:rsidR="00F86F73" w:rsidRDefault="00F86F73" w:rsidP="00F8678F">
      <w:pPr>
        <w:widowControl w:val="0"/>
        <w:autoSpaceDE w:val="0"/>
        <w:autoSpaceDN w:val="0"/>
        <w:adjustRightInd w:val="0"/>
        <w:spacing w:after="0" w:line="276" w:lineRule="auto"/>
        <w:ind w:left="120" w:right="114"/>
        <w:rPr>
          <w:rFonts w:ascii="Arial" w:hAnsi="Arial" w:cs="Arial"/>
          <w:color w:val="000000"/>
          <w:u w:val="single"/>
        </w:rPr>
      </w:pPr>
    </w:p>
    <w:p w14:paraId="25CA90A5" w14:textId="77777777" w:rsidR="00590B11" w:rsidRDefault="00590B11" w:rsidP="00F8678F">
      <w:pPr>
        <w:widowControl w:val="0"/>
        <w:autoSpaceDE w:val="0"/>
        <w:autoSpaceDN w:val="0"/>
        <w:adjustRightInd w:val="0"/>
        <w:spacing w:after="0" w:line="276" w:lineRule="auto"/>
        <w:ind w:left="120" w:right="114"/>
        <w:rPr>
          <w:rFonts w:ascii="Arial" w:hAnsi="Arial" w:cs="Arial"/>
          <w:sz w:val="24"/>
          <w:szCs w:val="24"/>
        </w:rPr>
      </w:pPr>
    </w:p>
    <w:p w14:paraId="671BC206" w14:textId="77777777" w:rsidR="00F86F73" w:rsidRDefault="00F86F73" w:rsidP="00F8678F">
      <w:pPr>
        <w:numPr>
          <w:ilvl w:val="0"/>
          <w:numId w:val="14"/>
        </w:numPr>
        <w:spacing w:after="0"/>
        <w:rPr>
          <w:rFonts w:ascii="Arial" w:hAnsi="Arial" w:cs="Arial"/>
          <w:color w:val="000000"/>
        </w:rPr>
      </w:pPr>
      <w:r>
        <w:rPr>
          <w:rFonts w:ascii="Arial" w:hAnsi="Arial" w:cs="Arial"/>
          <w:color w:val="000000"/>
        </w:rPr>
        <w:t>You are invited to tender for</w:t>
      </w:r>
      <w:r w:rsidR="00A4767B">
        <w:rPr>
          <w:rFonts w:ascii="Arial" w:hAnsi="Arial" w:cs="Arial"/>
          <w:color w:val="000000"/>
        </w:rPr>
        <w:t xml:space="preserve"> the</w:t>
      </w:r>
      <w:r w:rsidR="009F1B96">
        <w:rPr>
          <w:rFonts w:ascii="Arial" w:hAnsi="Arial" w:cs="Arial"/>
          <w:color w:val="000000"/>
        </w:rPr>
        <w:t xml:space="preserve"> </w:t>
      </w:r>
      <w:r w:rsidR="00F8678F">
        <w:rPr>
          <w:rFonts w:ascii="Arial" w:hAnsi="Arial" w:cs="Arial"/>
          <w:color w:val="000000"/>
        </w:rPr>
        <w:t xml:space="preserve">Provision of a Water Cooling Towers Monitoring and Maintenance Service at HMS Sultan </w:t>
      </w:r>
      <w:r>
        <w:rPr>
          <w:rFonts w:ascii="Arial" w:hAnsi="Arial" w:cs="Arial"/>
          <w:color w:val="000000"/>
        </w:rPr>
        <w:t>in accordance with the attached documentation.</w:t>
      </w:r>
    </w:p>
    <w:p w14:paraId="2EEF4B97" w14:textId="77777777" w:rsidR="00F8678F" w:rsidRDefault="00F8678F" w:rsidP="00F8678F">
      <w:pPr>
        <w:spacing w:after="0"/>
        <w:ind w:left="730"/>
        <w:rPr>
          <w:rFonts w:ascii="Arial" w:hAnsi="Arial" w:cs="Arial"/>
          <w:color w:val="000000"/>
        </w:rPr>
      </w:pPr>
    </w:p>
    <w:p w14:paraId="2D33B520" w14:textId="3EA96BC4" w:rsidR="00F8678F" w:rsidRPr="00F8678F" w:rsidRDefault="00F8678F" w:rsidP="00F8678F">
      <w:pPr>
        <w:numPr>
          <w:ilvl w:val="0"/>
          <w:numId w:val="14"/>
        </w:numPr>
        <w:spacing w:after="0"/>
        <w:rPr>
          <w:rFonts w:ascii="Arial" w:hAnsi="Arial" w:cs="Arial"/>
          <w:sz w:val="24"/>
          <w:szCs w:val="24"/>
        </w:rPr>
      </w:pPr>
      <w:r>
        <w:rPr>
          <w:rFonts w:ascii="Arial" w:hAnsi="Arial" w:cs="Arial"/>
          <w:color w:val="000000"/>
        </w:rPr>
        <w:t xml:space="preserve">The anticipated date for the contract award decision is </w:t>
      </w:r>
      <w:r w:rsidR="00EE1C3F">
        <w:rPr>
          <w:rFonts w:ascii="Arial" w:hAnsi="Arial" w:cs="Arial"/>
          <w:color w:val="000000"/>
        </w:rPr>
        <w:t xml:space="preserve">May </w:t>
      </w:r>
      <w:r>
        <w:rPr>
          <w:rFonts w:ascii="Arial" w:hAnsi="Arial" w:cs="Arial"/>
          <w:color w:val="000000"/>
        </w:rPr>
        <w:t>2021, please note that this is an indicative date and may change.</w:t>
      </w:r>
    </w:p>
    <w:p w14:paraId="33B85B3A" w14:textId="77777777" w:rsidR="00F8678F" w:rsidRDefault="00F8678F" w:rsidP="00F8678F">
      <w:pPr>
        <w:pStyle w:val="ListParagraph"/>
        <w:spacing w:after="0"/>
        <w:rPr>
          <w:rFonts w:ascii="Arial" w:hAnsi="Arial" w:cs="Arial"/>
          <w:sz w:val="24"/>
          <w:szCs w:val="24"/>
        </w:rPr>
      </w:pPr>
    </w:p>
    <w:p w14:paraId="4290884D" w14:textId="77B5BD27" w:rsidR="00F8678F" w:rsidRPr="00F8678F" w:rsidRDefault="00F8678F" w:rsidP="00F8678F">
      <w:pPr>
        <w:numPr>
          <w:ilvl w:val="0"/>
          <w:numId w:val="14"/>
        </w:numPr>
        <w:spacing w:after="0"/>
        <w:rPr>
          <w:rFonts w:ascii="Arial" w:hAnsi="Arial" w:cs="Arial"/>
          <w:sz w:val="24"/>
          <w:szCs w:val="24"/>
        </w:rPr>
      </w:pPr>
      <w:r w:rsidRPr="00F8678F">
        <w:rPr>
          <w:rFonts w:ascii="Arial" w:hAnsi="Arial" w:cs="Arial"/>
          <w:color w:val="000000"/>
        </w:rPr>
        <w:t xml:space="preserve">You must submit your Tender no later than </w:t>
      </w:r>
      <w:r w:rsidR="00EE1C3F">
        <w:rPr>
          <w:rFonts w:ascii="Arial" w:hAnsi="Arial" w:cs="Arial"/>
          <w:color w:val="000000"/>
        </w:rPr>
        <w:t>30</w:t>
      </w:r>
      <w:r w:rsidRPr="00F8678F">
        <w:rPr>
          <w:rFonts w:ascii="Arial" w:hAnsi="Arial" w:cs="Arial"/>
          <w:color w:val="000000"/>
        </w:rPr>
        <w:t xml:space="preserve"> </w:t>
      </w:r>
      <w:r w:rsidR="00EE1C3F">
        <w:rPr>
          <w:rFonts w:ascii="Arial" w:hAnsi="Arial" w:cs="Arial"/>
          <w:color w:val="000000"/>
        </w:rPr>
        <w:t>April 2021</w:t>
      </w:r>
    </w:p>
    <w:p w14:paraId="3DC9CFB5" w14:textId="77777777" w:rsidR="00F8678F" w:rsidRDefault="00F8678F" w:rsidP="00F8678F">
      <w:pPr>
        <w:pStyle w:val="ListParagraph"/>
        <w:rPr>
          <w:rFonts w:ascii="Arial" w:hAnsi="Arial" w:cs="Arial"/>
          <w:sz w:val="24"/>
          <w:szCs w:val="24"/>
        </w:rPr>
      </w:pPr>
    </w:p>
    <w:p w14:paraId="02323583" w14:textId="77777777" w:rsidR="00F8678F" w:rsidRDefault="00F8678F" w:rsidP="00F8678F">
      <w:pPr>
        <w:numPr>
          <w:ilvl w:val="0"/>
          <w:numId w:val="14"/>
        </w:numPr>
        <w:spacing w:after="0"/>
        <w:rPr>
          <w:rFonts w:ascii="Arial" w:hAnsi="Arial" w:cs="Arial"/>
          <w:sz w:val="24"/>
          <w:szCs w:val="24"/>
        </w:rPr>
      </w:pPr>
      <w:r>
        <w:rPr>
          <w:rFonts w:ascii="Arial" w:hAnsi="Arial" w:cs="Arial"/>
          <w:color w:val="000000"/>
        </w:rPr>
        <w:t>Please confirm receipt of this tender to Miss Karen Wiley stated in the E-mail address karen.wiley895@mod.gov.uk.</w:t>
      </w:r>
    </w:p>
    <w:p w14:paraId="5B3BA580" w14:textId="77777777" w:rsidR="00F8678F" w:rsidRDefault="00F8678F" w:rsidP="00F8678F">
      <w:pPr>
        <w:pStyle w:val="ListParagraph"/>
        <w:spacing w:after="0"/>
        <w:rPr>
          <w:rFonts w:ascii="Arial" w:hAnsi="Arial" w:cs="Arial"/>
          <w:color w:val="000000"/>
        </w:rPr>
      </w:pPr>
    </w:p>
    <w:p w14:paraId="1A490136" w14:textId="77777777" w:rsidR="00F86F73" w:rsidRDefault="00F86F73" w:rsidP="00F8678F">
      <w:pPr>
        <w:widowControl w:val="0"/>
        <w:autoSpaceDE w:val="0"/>
        <w:autoSpaceDN w:val="0"/>
        <w:adjustRightInd w:val="0"/>
        <w:spacing w:after="0" w:line="276" w:lineRule="auto"/>
        <w:ind w:left="120" w:right="114"/>
        <w:rPr>
          <w:rFonts w:ascii="Arial" w:hAnsi="Arial" w:cs="Arial"/>
          <w:sz w:val="24"/>
          <w:szCs w:val="24"/>
        </w:rPr>
      </w:pPr>
    </w:p>
    <w:p w14:paraId="7DC039B3" w14:textId="77777777" w:rsidR="00F86F73" w:rsidRDefault="00F86F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52727400" w14:textId="77777777" w:rsidR="00590B11" w:rsidRPr="00590B11" w:rsidRDefault="00590B11" w:rsidP="00590B11">
      <w:pPr>
        <w:widowControl w:val="0"/>
        <w:autoSpaceDE w:val="0"/>
        <w:autoSpaceDN w:val="0"/>
        <w:adjustRightInd w:val="0"/>
        <w:spacing w:after="0" w:line="276" w:lineRule="auto"/>
        <w:ind w:left="119" w:right="113"/>
        <w:rPr>
          <w:rFonts w:ascii="Freestyle Script" w:hAnsi="Freestyle Script" w:cs="Arial"/>
          <w:color w:val="000000"/>
          <w:sz w:val="40"/>
          <w:szCs w:val="40"/>
        </w:rPr>
      </w:pPr>
      <w:r w:rsidRPr="00590B11">
        <w:rPr>
          <w:rFonts w:ascii="Freestyle Script" w:hAnsi="Freestyle Script" w:cs="Arial"/>
          <w:color w:val="000000"/>
          <w:sz w:val="40"/>
          <w:szCs w:val="40"/>
        </w:rPr>
        <w:t>K Wiley</w:t>
      </w:r>
    </w:p>
    <w:p w14:paraId="0BD8F41A" w14:textId="77777777" w:rsidR="00590B11" w:rsidRDefault="00590B11" w:rsidP="00590B11">
      <w:pPr>
        <w:widowControl w:val="0"/>
        <w:autoSpaceDE w:val="0"/>
        <w:autoSpaceDN w:val="0"/>
        <w:adjustRightInd w:val="0"/>
        <w:spacing w:after="0" w:line="276" w:lineRule="auto"/>
        <w:ind w:left="119" w:right="113"/>
        <w:rPr>
          <w:rFonts w:ascii="Arial" w:hAnsi="Arial" w:cs="Arial"/>
          <w:color w:val="000000"/>
        </w:rPr>
      </w:pPr>
    </w:p>
    <w:p w14:paraId="1D194398" w14:textId="77777777" w:rsidR="00590B11" w:rsidRDefault="00590B11" w:rsidP="00590B11">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Karen Wiley</w:t>
      </w:r>
    </w:p>
    <w:p w14:paraId="6D42CFE5" w14:textId="77777777" w:rsidR="00590B11" w:rsidRDefault="00590B11" w:rsidP="00590B11">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Commercial Officer</w:t>
      </w:r>
    </w:p>
    <w:p w14:paraId="372E6E71" w14:textId="77777777" w:rsidR="00590B11" w:rsidRDefault="00590B11" w:rsidP="00590B11">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 xml:space="preserve">Air Commercial </w:t>
      </w:r>
    </w:p>
    <w:p w14:paraId="0B4FAE69" w14:textId="77777777" w:rsidR="00590B11" w:rsidRDefault="00590B11" w:rsidP="00590B11">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General Acquisition DCTT</w:t>
      </w:r>
    </w:p>
    <w:p w14:paraId="0AE29EF5" w14:textId="77777777" w:rsidR="00F86F73" w:rsidRDefault="00F86F73" w:rsidP="00590B11">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sz w:val="24"/>
          <w:szCs w:val="24"/>
        </w:rPr>
        <w:br w:type="page"/>
      </w:r>
      <w:r w:rsidR="00590B11" w:rsidRPr="0005111E">
        <w:rPr>
          <w:rFonts w:ascii="Arial" w:hAnsi="Arial" w:cs="Arial"/>
          <w:b/>
          <w:bCs/>
          <w:sz w:val="24"/>
          <w:szCs w:val="24"/>
        </w:rPr>
        <w:lastRenderedPageBreak/>
        <w:t>T</w:t>
      </w:r>
      <w:r w:rsidRPr="0005111E">
        <w:rPr>
          <w:rFonts w:ascii="Arial" w:hAnsi="Arial" w:cs="Arial"/>
          <w:b/>
          <w:bCs/>
          <w:color w:val="000000"/>
          <w:sz w:val="24"/>
          <w:szCs w:val="24"/>
        </w:rPr>
        <w:t>able of Contents</w:t>
      </w:r>
    </w:p>
    <w:p w14:paraId="32F8C1F2" w14:textId="77777777" w:rsidR="00F86F73" w:rsidRPr="0005111E" w:rsidRDefault="00F86F73">
      <w:pPr>
        <w:widowControl w:val="0"/>
        <w:autoSpaceDE w:val="0"/>
        <w:autoSpaceDN w:val="0"/>
        <w:adjustRightInd w:val="0"/>
        <w:spacing w:after="200" w:line="276" w:lineRule="auto"/>
        <w:ind w:left="120" w:right="114"/>
        <w:rPr>
          <w:rFonts w:ascii="Arial" w:hAnsi="Arial" w:cs="Arial"/>
        </w:rPr>
      </w:pPr>
    </w:p>
    <w:p w14:paraId="0C352973" w14:textId="68C1CB15" w:rsidR="00F86F73" w:rsidRPr="0005111E" w:rsidRDefault="00F86F73">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05111E">
        <w:rPr>
          <w:rFonts w:ascii="Arial" w:hAnsi="Arial" w:cs="Arial"/>
          <w:u w:val="single"/>
        </w:rPr>
        <w:t>DEFFORM 47R</w:t>
      </w:r>
      <w:r w:rsidRPr="0005111E">
        <w:rPr>
          <w:rFonts w:ascii="Arial" w:hAnsi="Arial" w:cs="Arial"/>
          <w:u w:val="single"/>
        </w:rPr>
        <w:tab/>
      </w:r>
      <w:r w:rsidR="00210E49" w:rsidRPr="0005111E">
        <w:rPr>
          <w:rFonts w:ascii="Arial" w:hAnsi="Arial" w:cs="Arial"/>
          <w:u w:val="single"/>
        </w:rPr>
        <w:t>3</w:t>
      </w:r>
    </w:p>
    <w:p w14:paraId="51759EAA" w14:textId="132E19E6" w:rsidR="00F86F73" w:rsidRPr="0005111E" w:rsidRDefault="00F86F73">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05111E">
        <w:rPr>
          <w:rFonts w:ascii="Arial" w:hAnsi="Arial" w:cs="Arial"/>
          <w:u w:val="single"/>
        </w:rPr>
        <w:t>SC1A ITT - Competitive</w:t>
      </w:r>
      <w:r w:rsidRPr="0005111E">
        <w:rPr>
          <w:rFonts w:ascii="Arial" w:hAnsi="Arial" w:cs="Arial"/>
          <w:u w:val="single"/>
        </w:rPr>
        <w:tab/>
      </w:r>
      <w:r w:rsidR="00F14E0D" w:rsidRPr="0005111E">
        <w:rPr>
          <w:rFonts w:ascii="Arial" w:hAnsi="Arial" w:cs="Arial"/>
          <w:u w:val="single"/>
        </w:rPr>
        <w:t>4</w:t>
      </w:r>
    </w:p>
    <w:p w14:paraId="2854CAAF" w14:textId="2FFB6D4C" w:rsidR="00F86F73" w:rsidRPr="0005111E" w:rsidRDefault="00F86F7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05111E">
        <w:rPr>
          <w:rFonts w:ascii="Arial" w:hAnsi="Arial" w:cs="Arial"/>
          <w:u w:val="single"/>
        </w:rPr>
        <w:t>Contents</w:t>
      </w:r>
      <w:r w:rsidRPr="0005111E">
        <w:rPr>
          <w:rFonts w:ascii="Arial" w:hAnsi="Arial" w:cs="Arial"/>
          <w:u w:val="single"/>
        </w:rPr>
        <w:tab/>
      </w:r>
      <w:r w:rsidR="00F14E0D" w:rsidRPr="0005111E">
        <w:rPr>
          <w:rFonts w:ascii="Arial" w:hAnsi="Arial" w:cs="Arial"/>
          <w:u w:val="single"/>
        </w:rPr>
        <w:t>4</w:t>
      </w:r>
    </w:p>
    <w:p w14:paraId="57F056C4" w14:textId="11426B82" w:rsidR="00F86F73" w:rsidRPr="0005111E" w:rsidRDefault="00F86F7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05111E">
        <w:rPr>
          <w:rFonts w:ascii="Arial" w:hAnsi="Arial" w:cs="Arial"/>
          <w:u w:val="single"/>
        </w:rPr>
        <w:t>Invitation to Tender - Competitive</w:t>
      </w:r>
      <w:r w:rsidRPr="0005111E">
        <w:rPr>
          <w:rFonts w:ascii="Arial" w:hAnsi="Arial" w:cs="Arial"/>
          <w:u w:val="single"/>
        </w:rPr>
        <w:tab/>
      </w:r>
      <w:r w:rsidR="00FF3EBB" w:rsidRPr="0005111E">
        <w:rPr>
          <w:rFonts w:ascii="Arial" w:hAnsi="Arial" w:cs="Arial"/>
          <w:u w:val="single"/>
        </w:rPr>
        <w:t>5</w:t>
      </w:r>
    </w:p>
    <w:p w14:paraId="3A3D8A13" w14:textId="1D9A2B02" w:rsidR="00F86F73" w:rsidRPr="0005111E" w:rsidRDefault="00F86F7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05111E">
        <w:rPr>
          <w:rFonts w:ascii="Arial" w:hAnsi="Arial" w:cs="Arial"/>
          <w:u w:val="single"/>
        </w:rPr>
        <w:t>Annex A</w:t>
      </w:r>
      <w:r w:rsidRPr="0005111E">
        <w:rPr>
          <w:rFonts w:ascii="Arial" w:hAnsi="Arial" w:cs="Arial"/>
          <w:u w:val="single"/>
        </w:rPr>
        <w:tab/>
      </w:r>
      <w:r w:rsidR="00FF3EBB" w:rsidRPr="0005111E">
        <w:rPr>
          <w:rFonts w:ascii="Arial" w:hAnsi="Arial" w:cs="Arial"/>
          <w:u w:val="single"/>
        </w:rPr>
        <w:t>14</w:t>
      </w:r>
    </w:p>
    <w:p w14:paraId="65E6D1D1" w14:textId="354EE2A7" w:rsidR="00F86F73" w:rsidRPr="0005111E" w:rsidRDefault="00F86F7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05111E">
        <w:rPr>
          <w:rFonts w:ascii="Arial" w:hAnsi="Arial" w:cs="Arial"/>
          <w:u w:val="single"/>
        </w:rPr>
        <w:t>Annex B</w:t>
      </w:r>
      <w:r w:rsidRPr="0005111E">
        <w:rPr>
          <w:rFonts w:ascii="Arial" w:hAnsi="Arial" w:cs="Arial"/>
          <w:u w:val="single"/>
        </w:rPr>
        <w:tab/>
      </w:r>
      <w:r w:rsidR="00FF3EBB" w:rsidRPr="0005111E">
        <w:rPr>
          <w:rFonts w:ascii="Arial" w:hAnsi="Arial" w:cs="Arial"/>
          <w:u w:val="single"/>
        </w:rPr>
        <w:t>17</w:t>
      </w:r>
    </w:p>
    <w:p w14:paraId="630C33BD" w14:textId="34E47B96" w:rsidR="00F86F73" w:rsidRPr="0005111E" w:rsidRDefault="00F86F73">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05111E">
        <w:rPr>
          <w:rFonts w:ascii="Arial" w:hAnsi="Arial" w:cs="Arial"/>
          <w:u w:val="single"/>
        </w:rPr>
        <w:t>Standardised Contracting Terms</w:t>
      </w:r>
      <w:r w:rsidRPr="0005111E">
        <w:rPr>
          <w:rFonts w:ascii="Arial" w:hAnsi="Arial" w:cs="Arial"/>
          <w:u w:val="single"/>
        </w:rPr>
        <w:tab/>
      </w:r>
      <w:r w:rsidR="00FF3EBB" w:rsidRPr="0005111E">
        <w:rPr>
          <w:rFonts w:ascii="Arial" w:hAnsi="Arial" w:cs="Arial"/>
          <w:u w:val="single"/>
        </w:rPr>
        <w:t>28</w:t>
      </w:r>
    </w:p>
    <w:p w14:paraId="42EDDEE4" w14:textId="13E85A1B" w:rsidR="004862F5" w:rsidRPr="0005111E" w:rsidRDefault="004862F5" w:rsidP="004862F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05111E">
        <w:rPr>
          <w:rFonts w:ascii="Arial" w:hAnsi="Arial" w:cs="Arial"/>
          <w:u w:val="single"/>
        </w:rPr>
        <w:t>Schedule 1 - Additional Definitions of Contract</w:t>
      </w:r>
      <w:r w:rsidRPr="0005111E">
        <w:rPr>
          <w:rFonts w:ascii="Arial" w:hAnsi="Arial" w:cs="Arial"/>
          <w:u w:val="single"/>
        </w:rPr>
        <w:tab/>
        <w:t>28</w:t>
      </w:r>
    </w:p>
    <w:p w14:paraId="2DF77D16" w14:textId="581D6C7D" w:rsidR="00B631F0" w:rsidRPr="0005111E" w:rsidRDefault="00B631F0" w:rsidP="00B631F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05111E">
        <w:rPr>
          <w:rFonts w:ascii="Arial" w:hAnsi="Arial" w:cs="Arial"/>
          <w:u w:val="single"/>
        </w:rPr>
        <w:t>Schedule 2 – Schedule of Requirements</w:t>
      </w:r>
      <w:r w:rsidRPr="0005111E">
        <w:rPr>
          <w:rFonts w:ascii="Arial" w:hAnsi="Arial" w:cs="Arial"/>
          <w:u w:val="single"/>
        </w:rPr>
        <w:tab/>
        <w:t>35</w:t>
      </w:r>
    </w:p>
    <w:p w14:paraId="26D3D70E" w14:textId="0AAE9FB5" w:rsidR="008368B0" w:rsidRPr="0005111E" w:rsidRDefault="00F86F7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05111E">
        <w:rPr>
          <w:rFonts w:ascii="Arial" w:hAnsi="Arial" w:cs="Arial"/>
          <w:u w:val="single"/>
        </w:rPr>
        <w:t>Purchase Order</w:t>
      </w:r>
      <w:r w:rsidRPr="0005111E">
        <w:rPr>
          <w:rFonts w:ascii="Arial" w:hAnsi="Arial" w:cs="Arial"/>
          <w:u w:val="single"/>
        </w:rPr>
        <w:tab/>
      </w:r>
      <w:r w:rsidR="00FF3EBB" w:rsidRPr="0005111E">
        <w:rPr>
          <w:rFonts w:ascii="Arial" w:hAnsi="Arial" w:cs="Arial"/>
          <w:u w:val="single"/>
        </w:rPr>
        <w:t>3</w:t>
      </w:r>
      <w:r w:rsidR="00B631F0" w:rsidRPr="0005111E">
        <w:rPr>
          <w:rFonts w:ascii="Arial" w:hAnsi="Arial" w:cs="Arial"/>
          <w:u w:val="single"/>
        </w:rPr>
        <w:t>7</w:t>
      </w:r>
    </w:p>
    <w:p w14:paraId="544E4539" w14:textId="54FA52FD" w:rsidR="008368B0" w:rsidRPr="0005111E" w:rsidRDefault="008368B0" w:rsidP="008368B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05111E">
        <w:rPr>
          <w:rFonts w:ascii="Arial" w:hAnsi="Arial" w:cs="Arial"/>
          <w:u w:val="single"/>
        </w:rPr>
        <w:t>DEFFORM 68</w:t>
      </w:r>
      <w:r w:rsidRPr="0005111E">
        <w:rPr>
          <w:rFonts w:ascii="Arial" w:hAnsi="Arial" w:cs="Arial"/>
          <w:u w:val="single"/>
        </w:rPr>
        <w:tab/>
      </w:r>
      <w:r w:rsidR="003B0158" w:rsidRPr="0005111E">
        <w:rPr>
          <w:rFonts w:ascii="Arial" w:hAnsi="Arial" w:cs="Arial"/>
          <w:u w:val="single"/>
        </w:rPr>
        <w:t>41</w:t>
      </w:r>
    </w:p>
    <w:p w14:paraId="01175F2B" w14:textId="52102B38" w:rsidR="00F86F73" w:rsidRPr="0005111E" w:rsidRDefault="00F86F73" w:rsidP="00F37A6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05111E">
        <w:rPr>
          <w:rFonts w:ascii="Arial" w:hAnsi="Arial" w:cs="Arial"/>
          <w:u w:val="single"/>
        </w:rPr>
        <w:t>Project specific DEFCONs and DEFCON SC variants that apply to this Contract:</w:t>
      </w:r>
      <w:r w:rsidRPr="0005111E">
        <w:rPr>
          <w:rFonts w:ascii="Arial" w:hAnsi="Arial" w:cs="Arial"/>
          <w:u w:val="single"/>
        </w:rPr>
        <w:tab/>
      </w:r>
      <w:r w:rsidR="003B0158" w:rsidRPr="0005111E">
        <w:rPr>
          <w:rFonts w:ascii="Arial" w:hAnsi="Arial" w:cs="Arial"/>
          <w:u w:val="single"/>
        </w:rPr>
        <w:t>42</w:t>
      </w:r>
    </w:p>
    <w:p w14:paraId="6F6F8D96" w14:textId="45BA3C50" w:rsidR="00F86F73" w:rsidRPr="0005111E" w:rsidRDefault="00F86F73">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05111E">
        <w:rPr>
          <w:rFonts w:ascii="Arial" w:hAnsi="Arial" w:cs="Arial"/>
          <w:u w:val="single"/>
        </w:rPr>
        <w:t>Payment Terms</w:t>
      </w:r>
      <w:r w:rsidRPr="0005111E">
        <w:rPr>
          <w:rFonts w:ascii="Arial" w:hAnsi="Arial" w:cs="Arial"/>
          <w:u w:val="single"/>
        </w:rPr>
        <w:tab/>
      </w:r>
      <w:r w:rsidR="003B0158" w:rsidRPr="0005111E">
        <w:rPr>
          <w:rFonts w:ascii="Arial" w:hAnsi="Arial" w:cs="Arial"/>
          <w:u w:val="single"/>
        </w:rPr>
        <w:t>43</w:t>
      </w:r>
    </w:p>
    <w:p w14:paraId="3B3F6C24" w14:textId="5B51AB70" w:rsidR="00F86F73" w:rsidRPr="0005111E" w:rsidRDefault="00F86F73">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05111E">
        <w:rPr>
          <w:rFonts w:ascii="Arial" w:hAnsi="Arial" w:cs="Arial"/>
          <w:u w:val="single"/>
        </w:rPr>
        <w:t>The processes that apply to this Contract are:</w:t>
      </w:r>
      <w:r w:rsidRPr="0005111E">
        <w:rPr>
          <w:rFonts w:ascii="Arial" w:hAnsi="Arial" w:cs="Arial"/>
          <w:u w:val="single"/>
        </w:rPr>
        <w:tab/>
      </w:r>
      <w:r w:rsidR="003B0158" w:rsidRPr="0005111E">
        <w:rPr>
          <w:rFonts w:ascii="Arial" w:hAnsi="Arial" w:cs="Arial"/>
          <w:u w:val="single"/>
        </w:rPr>
        <w:t>43</w:t>
      </w:r>
    </w:p>
    <w:p w14:paraId="3D804FDE" w14:textId="75D9F556" w:rsidR="00C8656A" w:rsidRPr="0005111E" w:rsidRDefault="00C8656A" w:rsidP="00C8656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bookmarkStart w:id="0" w:name="_Hlk68006816"/>
      <w:r w:rsidRPr="0005111E">
        <w:rPr>
          <w:rFonts w:ascii="Arial" w:hAnsi="Arial" w:cs="Arial"/>
          <w:u w:val="single"/>
        </w:rPr>
        <w:t>Quality Assurance Conditions</w:t>
      </w:r>
      <w:r w:rsidRPr="0005111E">
        <w:rPr>
          <w:rFonts w:ascii="Arial" w:hAnsi="Arial" w:cs="Arial"/>
          <w:u w:val="single"/>
        </w:rPr>
        <w:tab/>
      </w:r>
      <w:r w:rsidR="003B0158" w:rsidRPr="0005111E">
        <w:rPr>
          <w:rFonts w:ascii="Arial" w:hAnsi="Arial" w:cs="Arial"/>
          <w:u w:val="single"/>
        </w:rPr>
        <w:t>43</w:t>
      </w:r>
    </w:p>
    <w:bookmarkEnd w:id="0"/>
    <w:p w14:paraId="667F6B88" w14:textId="2D85055A" w:rsidR="00F86F73" w:rsidRPr="0005111E" w:rsidRDefault="00F86F73">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05111E">
        <w:rPr>
          <w:rFonts w:ascii="Arial" w:hAnsi="Arial" w:cs="Arial"/>
          <w:u w:val="single"/>
        </w:rPr>
        <w:t>Deliverables</w:t>
      </w:r>
      <w:r w:rsidRPr="0005111E">
        <w:rPr>
          <w:rFonts w:ascii="Arial" w:hAnsi="Arial" w:cs="Arial"/>
          <w:u w:val="single"/>
        </w:rPr>
        <w:tab/>
      </w:r>
      <w:r w:rsidR="0005111E" w:rsidRPr="0005111E">
        <w:rPr>
          <w:rFonts w:ascii="Arial" w:hAnsi="Arial" w:cs="Arial"/>
          <w:u w:val="single"/>
        </w:rPr>
        <w:t>44</w:t>
      </w:r>
    </w:p>
    <w:p w14:paraId="0043FAC4" w14:textId="57147582" w:rsidR="00F86F73" w:rsidRPr="0005111E" w:rsidRDefault="00F86F73">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05111E">
        <w:rPr>
          <w:rFonts w:ascii="Arial" w:hAnsi="Arial" w:cs="Arial"/>
          <w:u w:val="single"/>
        </w:rPr>
        <w:t>DEFFORM 111</w:t>
      </w:r>
      <w:r w:rsidRPr="0005111E">
        <w:rPr>
          <w:rFonts w:ascii="Arial" w:hAnsi="Arial" w:cs="Arial"/>
          <w:u w:val="single"/>
        </w:rPr>
        <w:tab/>
      </w:r>
      <w:r w:rsidR="0005111E" w:rsidRPr="0005111E">
        <w:rPr>
          <w:rFonts w:ascii="Arial" w:hAnsi="Arial" w:cs="Arial"/>
          <w:u w:val="single"/>
        </w:rPr>
        <w:t>45</w:t>
      </w:r>
    </w:p>
    <w:p w14:paraId="7C9556C1" w14:textId="592D0594" w:rsidR="00C8656A" w:rsidRPr="0005111E" w:rsidRDefault="00C8656A" w:rsidP="00C8656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05111E">
        <w:rPr>
          <w:rFonts w:ascii="Arial" w:hAnsi="Arial" w:cs="Arial"/>
          <w:u w:val="single"/>
        </w:rPr>
        <w:t>Statement of Requirements</w:t>
      </w:r>
      <w:r w:rsidRPr="0005111E">
        <w:rPr>
          <w:rFonts w:ascii="Arial" w:hAnsi="Arial" w:cs="Arial"/>
          <w:u w:val="single"/>
        </w:rPr>
        <w:tab/>
      </w:r>
      <w:r w:rsidR="0005111E" w:rsidRPr="0005111E">
        <w:rPr>
          <w:rFonts w:ascii="Arial" w:hAnsi="Arial" w:cs="Arial"/>
          <w:u w:val="single"/>
        </w:rPr>
        <w:t>47</w:t>
      </w:r>
    </w:p>
    <w:p w14:paraId="78CBDF45" w14:textId="196A01A0" w:rsidR="00F86F73" w:rsidRPr="0005111E" w:rsidRDefault="00F86F73">
      <w:pPr>
        <w:widowControl w:val="0"/>
        <w:autoSpaceDE w:val="0"/>
        <w:autoSpaceDN w:val="0"/>
        <w:adjustRightInd w:val="0"/>
        <w:spacing w:after="200" w:line="276" w:lineRule="auto"/>
        <w:ind w:left="120" w:right="114"/>
        <w:rPr>
          <w:rFonts w:ascii="Arial" w:hAnsi="Arial" w:cs="Arial"/>
        </w:rPr>
      </w:pPr>
    </w:p>
    <w:p w14:paraId="12CD24E7" w14:textId="630D7A39" w:rsidR="00F37A66" w:rsidRDefault="00F37A66">
      <w:pPr>
        <w:widowControl w:val="0"/>
        <w:autoSpaceDE w:val="0"/>
        <w:autoSpaceDN w:val="0"/>
        <w:adjustRightInd w:val="0"/>
        <w:spacing w:after="200" w:line="276" w:lineRule="auto"/>
        <w:ind w:left="120" w:right="114"/>
        <w:rPr>
          <w:rFonts w:ascii="Arial" w:hAnsi="Arial" w:cs="Arial"/>
          <w:color w:val="000000"/>
        </w:rPr>
      </w:pPr>
    </w:p>
    <w:p w14:paraId="1716C16A" w14:textId="5F06B7C7" w:rsidR="00F37A66" w:rsidRDefault="00F37A66">
      <w:pPr>
        <w:widowControl w:val="0"/>
        <w:autoSpaceDE w:val="0"/>
        <w:autoSpaceDN w:val="0"/>
        <w:adjustRightInd w:val="0"/>
        <w:spacing w:after="200" w:line="276" w:lineRule="auto"/>
        <w:ind w:left="120" w:right="114"/>
        <w:rPr>
          <w:rFonts w:ascii="Arial" w:hAnsi="Arial" w:cs="Arial"/>
          <w:color w:val="000000"/>
        </w:rPr>
      </w:pPr>
    </w:p>
    <w:p w14:paraId="1FC536F2" w14:textId="6BD999BC" w:rsidR="00F37A66" w:rsidRDefault="00F37A66">
      <w:pPr>
        <w:widowControl w:val="0"/>
        <w:autoSpaceDE w:val="0"/>
        <w:autoSpaceDN w:val="0"/>
        <w:adjustRightInd w:val="0"/>
        <w:spacing w:after="200" w:line="276" w:lineRule="auto"/>
        <w:ind w:left="120" w:right="114"/>
        <w:rPr>
          <w:rFonts w:ascii="Arial" w:hAnsi="Arial" w:cs="Arial"/>
          <w:color w:val="000000"/>
        </w:rPr>
      </w:pPr>
    </w:p>
    <w:p w14:paraId="15EBA781" w14:textId="0C85AA0D" w:rsidR="00F37A66" w:rsidRDefault="00F37A66">
      <w:pPr>
        <w:widowControl w:val="0"/>
        <w:autoSpaceDE w:val="0"/>
        <w:autoSpaceDN w:val="0"/>
        <w:adjustRightInd w:val="0"/>
        <w:spacing w:after="200" w:line="276" w:lineRule="auto"/>
        <w:ind w:left="120" w:right="114"/>
        <w:rPr>
          <w:rFonts w:ascii="Arial" w:hAnsi="Arial" w:cs="Arial"/>
          <w:color w:val="000000"/>
        </w:rPr>
      </w:pPr>
    </w:p>
    <w:p w14:paraId="7ED9724F" w14:textId="77034CBD" w:rsidR="00F37A66" w:rsidRDefault="00F37A66">
      <w:pPr>
        <w:widowControl w:val="0"/>
        <w:autoSpaceDE w:val="0"/>
        <w:autoSpaceDN w:val="0"/>
        <w:adjustRightInd w:val="0"/>
        <w:spacing w:after="200" w:line="276" w:lineRule="auto"/>
        <w:ind w:left="120" w:right="114"/>
        <w:rPr>
          <w:rFonts w:ascii="Arial" w:hAnsi="Arial" w:cs="Arial"/>
          <w:color w:val="000000"/>
        </w:rPr>
      </w:pPr>
    </w:p>
    <w:p w14:paraId="54A3DB3B" w14:textId="2D1E47EB" w:rsidR="00F37A66" w:rsidRDefault="00F37A66">
      <w:pPr>
        <w:widowControl w:val="0"/>
        <w:autoSpaceDE w:val="0"/>
        <w:autoSpaceDN w:val="0"/>
        <w:adjustRightInd w:val="0"/>
        <w:spacing w:after="200" w:line="276" w:lineRule="auto"/>
        <w:ind w:left="120" w:right="114"/>
        <w:rPr>
          <w:rFonts w:ascii="Arial" w:hAnsi="Arial" w:cs="Arial"/>
          <w:color w:val="000000"/>
        </w:rPr>
      </w:pPr>
    </w:p>
    <w:p w14:paraId="7DB9C1E8" w14:textId="5A50E2AE" w:rsidR="00F37A66" w:rsidRDefault="00F37A66">
      <w:pPr>
        <w:widowControl w:val="0"/>
        <w:autoSpaceDE w:val="0"/>
        <w:autoSpaceDN w:val="0"/>
        <w:adjustRightInd w:val="0"/>
        <w:spacing w:after="200" w:line="276" w:lineRule="auto"/>
        <w:ind w:left="120" w:right="114"/>
        <w:rPr>
          <w:rFonts w:ascii="Arial" w:hAnsi="Arial" w:cs="Arial"/>
          <w:color w:val="000000"/>
        </w:rPr>
      </w:pPr>
    </w:p>
    <w:p w14:paraId="6C1521B9" w14:textId="01BBA15C" w:rsidR="00F37A66" w:rsidRDefault="00F37A66">
      <w:pPr>
        <w:widowControl w:val="0"/>
        <w:autoSpaceDE w:val="0"/>
        <w:autoSpaceDN w:val="0"/>
        <w:adjustRightInd w:val="0"/>
        <w:spacing w:after="200" w:line="276" w:lineRule="auto"/>
        <w:ind w:left="120" w:right="114"/>
        <w:rPr>
          <w:rFonts w:ascii="Arial" w:hAnsi="Arial" w:cs="Arial"/>
          <w:color w:val="000000"/>
        </w:rPr>
      </w:pPr>
    </w:p>
    <w:p w14:paraId="1629F04F" w14:textId="7CEE45C9" w:rsidR="00F37A66" w:rsidRDefault="00F37A66">
      <w:pPr>
        <w:widowControl w:val="0"/>
        <w:autoSpaceDE w:val="0"/>
        <w:autoSpaceDN w:val="0"/>
        <w:adjustRightInd w:val="0"/>
        <w:spacing w:after="200" w:line="276" w:lineRule="auto"/>
        <w:ind w:left="120" w:right="114"/>
        <w:rPr>
          <w:rFonts w:ascii="Arial" w:hAnsi="Arial" w:cs="Arial"/>
          <w:color w:val="000000"/>
        </w:rPr>
      </w:pPr>
    </w:p>
    <w:p w14:paraId="5BF83AAC" w14:textId="5CEFCA73" w:rsidR="00E912B6" w:rsidRDefault="00E912B6">
      <w:pPr>
        <w:widowControl w:val="0"/>
        <w:autoSpaceDE w:val="0"/>
        <w:autoSpaceDN w:val="0"/>
        <w:adjustRightInd w:val="0"/>
        <w:spacing w:after="200" w:line="276" w:lineRule="auto"/>
        <w:ind w:left="120" w:right="114"/>
        <w:rPr>
          <w:rFonts w:ascii="Arial" w:hAnsi="Arial" w:cs="Arial"/>
          <w:color w:val="000000"/>
        </w:rPr>
      </w:pPr>
    </w:p>
    <w:p w14:paraId="7636822E" w14:textId="242D07D6" w:rsidR="00E912B6" w:rsidRDefault="00E912B6">
      <w:pPr>
        <w:widowControl w:val="0"/>
        <w:autoSpaceDE w:val="0"/>
        <w:autoSpaceDN w:val="0"/>
        <w:adjustRightInd w:val="0"/>
        <w:spacing w:after="200" w:line="276" w:lineRule="auto"/>
        <w:ind w:left="120" w:right="114"/>
        <w:rPr>
          <w:rFonts w:ascii="Arial" w:hAnsi="Arial" w:cs="Arial"/>
          <w:color w:val="000000"/>
        </w:rPr>
      </w:pPr>
    </w:p>
    <w:p w14:paraId="6E927096" w14:textId="77777777" w:rsidR="00E912B6" w:rsidRDefault="00E912B6">
      <w:pPr>
        <w:widowControl w:val="0"/>
        <w:autoSpaceDE w:val="0"/>
        <w:autoSpaceDN w:val="0"/>
        <w:adjustRightInd w:val="0"/>
        <w:spacing w:after="200" w:line="276" w:lineRule="auto"/>
        <w:ind w:left="120" w:right="114"/>
        <w:rPr>
          <w:rFonts w:ascii="Arial" w:hAnsi="Arial" w:cs="Arial"/>
          <w:color w:val="000000"/>
        </w:rPr>
      </w:pPr>
    </w:p>
    <w:p w14:paraId="07ADB576" w14:textId="229B5F98" w:rsidR="00F37A66" w:rsidRDefault="00F37A66">
      <w:pPr>
        <w:widowControl w:val="0"/>
        <w:autoSpaceDE w:val="0"/>
        <w:autoSpaceDN w:val="0"/>
        <w:adjustRightInd w:val="0"/>
        <w:spacing w:after="200" w:line="276" w:lineRule="auto"/>
        <w:ind w:left="120" w:right="114"/>
        <w:rPr>
          <w:rFonts w:ascii="Arial" w:hAnsi="Arial" w:cs="Arial"/>
          <w:color w:val="000000"/>
        </w:rPr>
      </w:pPr>
    </w:p>
    <w:p w14:paraId="3DAF0EEE" w14:textId="77777777" w:rsidR="000D1B12" w:rsidRDefault="000D1B12">
      <w:pPr>
        <w:widowControl w:val="0"/>
        <w:autoSpaceDE w:val="0"/>
        <w:autoSpaceDN w:val="0"/>
        <w:adjustRightInd w:val="0"/>
        <w:spacing w:after="200" w:line="276" w:lineRule="auto"/>
        <w:ind w:left="120" w:right="114"/>
        <w:rPr>
          <w:rFonts w:ascii="Arial" w:hAnsi="Arial" w:cs="Arial"/>
          <w:color w:val="000000"/>
        </w:rPr>
      </w:pPr>
    </w:p>
    <w:p w14:paraId="49EA2AAC" w14:textId="77777777" w:rsidR="00F37A66" w:rsidRDefault="00F37A66">
      <w:pPr>
        <w:widowControl w:val="0"/>
        <w:autoSpaceDE w:val="0"/>
        <w:autoSpaceDN w:val="0"/>
        <w:adjustRightInd w:val="0"/>
        <w:spacing w:after="200" w:line="276" w:lineRule="auto"/>
        <w:ind w:left="120" w:right="114"/>
        <w:rPr>
          <w:rFonts w:ascii="Arial" w:hAnsi="Arial" w:cs="Arial"/>
          <w:color w:val="000000"/>
        </w:rPr>
      </w:pPr>
    </w:p>
    <w:p w14:paraId="40416249" w14:textId="77777777" w:rsidR="00F86F73" w:rsidRDefault="00F86F73">
      <w:pPr>
        <w:widowControl w:val="0"/>
        <w:autoSpaceDE w:val="0"/>
        <w:autoSpaceDN w:val="0"/>
        <w:adjustRightInd w:val="0"/>
        <w:spacing w:after="200" w:line="276" w:lineRule="auto"/>
        <w:ind w:left="120" w:right="114"/>
        <w:rPr>
          <w:rFonts w:ascii="Arial" w:hAnsi="Arial" w:cs="Arial"/>
          <w:color w:val="000000"/>
        </w:rPr>
      </w:pPr>
    </w:p>
    <w:p w14:paraId="27646D0D" w14:textId="77777777" w:rsidR="00F86F73" w:rsidRDefault="00F86F73">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Terms and Conditions</w:t>
      </w:r>
    </w:p>
    <w:p w14:paraId="52B86017" w14:textId="77777777" w:rsidR="00F86F73" w:rsidRDefault="00F86F73">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064B406E" w14:textId="77777777" w:rsidR="00F86F73" w:rsidRDefault="00F86F7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 w:name="_Toc501022445_1"/>
      <w:r>
        <w:rPr>
          <w:rFonts w:ascii="Arial" w:hAnsi="Arial" w:cs="Arial"/>
          <w:b/>
          <w:bCs/>
          <w:color w:val="000000"/>
          <w:sz w:val="28"/>
          <w:szCs w:val="28"/>
        </w:rPr>
        <w:t>DEFFORM 47R</w:t>
      </w:r>
      <w:bookmarkEnd w:id="1"/>
    </w:p>
    <w:p w14:paraId="0FF368EC" w14:textId="77777777" w:rsidR="00F86F73" w:rsidRDefault="00F86F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80CD89D" w14:textId="77777777" w:rsidR="00F86F73" w:rsidRDefault="00F86F73">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1_1"/>
      <w:r>
        <w:rPr>
          <w:rFonts w:ascii="Arial" w:hAnsi="Arial" w:cs="Arial"/>
          <w:b/>
          <w:bCs/>
          <w:color w:val="000000"/>
        </w:rPr>
        <w:t>DEFFORM 47R</w:t>
      </w:r>
      <w:bookmarkEnd w:id="2"/>
    </w:p>
    <w:p w14:paraId="6FDEBF52" w14:textId="77777777" w:rsidR="00F86F73" w:rsidRDefault="00F86F73">
      <w:pPr>
        <w:widowControl w:val="0"/>
        <w:autoSpaceDE w:val="0"/>
        <w:autoSpaceDN w:val="0"/>
        <w:adjustRightInd w:val="0"/>
        <w:spacing w:before="100" w:line="240" w:lineRule="auto"/>
        <w:ind w:left="2388"/>
        <w:jc w:val="right"/>
        <w:rPr>
          <w:rFonts w:ascii="Arial" w:hAnsi="Arial" w:cs="Arial"/>
          <w:sz w:val="24"/>
          <w:szCs w:val="24"/>
        </w:rPr>
      </w:pPr>
      <w:r>
        <w:rPr>
          <w:rFonts w:ascii="Arial" w:hAnsi="Arial" w:cs="Arial"/>
          <w:b/>
          <w:bCs/>
          <w:color w:val="000000"/>
        </w:rPr>
        <w:t>DEFFORM 47R (SC1A)</w:t>
      </w:r>
    </w:p>
    <w:p w14:paraId="4F5EA725" w14:textId="77777777" w:rsidR="00F86F73" w:rsidRDefault="00F86F73">
      <w:pPr>
        <w:widowControl w:val="0"/>
        <w:autoSpaceDE w:val="0"/>
        <w:autoSpaceDN w:val="0"/>
        <w:adjustRightInd w:val="0"/>
        <w:spacing w:after="0" w:line="240" w:lineRule="auto"/>
        <w:ind w:left="2388"/>
        <w:jc w:val="right"/>
        <w:rPr>
          <w:rFonts w:ascii="Arial" w:hAnsi="Arial" w:cs="Arial"/>
          <w:color w:val="000000"/>
        </w:rPr>
      </w:pPr>
    </w:p>
    <w:p w14:paraId="7D3F281B" w14:textId="77777777" w:rsidR="00F86F73" w:rsidRDefault="00F86F73">
      <w:pPr>
        <w:widowControl w:val="0"/>
        <w:autoSpaceDE w:val="0"/>
        <w:autoSpaceDN w:val="0"/>
        <w:adjustRightInd w:val="0"/>
        <w:spacing w:before="100" w:line="240" w:lineRule="auto"/>
        <w:ind w:left="2388"/>
        <w:jc w:val="right"/>
        <w:rPr>
          <w:rFonts w:ascii="Arial" w:hAnsi="Arial" w:cs="Arial"/>
          <w:sz w:val="24"/>
          <w:szCs w:val="24"/>
        </w:rPr>
      </w:pPr>
      <w:r>
        <w:rPr>
          <w:rFonts w:ascii="Arial" w:hAnsi="Arial" w:cs="Arial"/>
          <w:color w:val="000000"/>
        </w:rPr>
        <w:t>Edition 12/16</w:t>
      </w:r>
    </w:p>
    <w:p w14:paraId="7AF282B3" w14:textId="77777777" w:rsidR="00F86F73" w:rsidRDefault="00F86F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Invitation To Tender</w:t>
      </w:r>
    </w:p>
    <w:p w14:paraId="448D06A3" w14:textId="77777777" w:rsidR="00F86F73" w:rsidRDefault="00F86F73">
      <w:pPr>
        <w:widowControl w:val="0"/>
        <w:autoSpaceDE w:val="0"/>
        <w:autoSpaceDN w:val="0"/>
        <w:adjustRightInd w:val="0"/>
        <w:spacing w:before="120" w:after="180" w:line="240" w:lineRule="auto"/>
        <w:ind w:left="120"/>
        <w:rPr>
          <w:rFonts w:ascii="Arial" w:hAnsi="Arial" w:cs="Arial"/>
          <w:color w:val="000000"/>
        </w:rPr>
      </w:pPr>
    </w:p>
    <w:p w14:paraId="71446D8F" w14:textId="77777777" w:rsidR="00F86F73" w:rsidRDefault="00F86F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Standardised Contracting Template 1A - Special Notices and Instructions to Tenderers</w:t>
      </w:r>
    </w:p>
    <w:p w14:paraId="692BF8B0" w14:textId="77777777" w:rsidR="00F86F73" w:rsidRDefault="00F86F7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contents of this invitation to tender must not be disclosed to un-authorised persons and must be used only for the purposes of tendering.</w:t>
      </w:r>
    </w:p>
    <w:p w14:paraId="56F06DF3" w14:textId="77777777" w:rsidR="00F86F73" w:rsidRDefault="00F86F7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In addition to the Notices and Instructions specified elsewhere in the Invitation to Tender (ITT) the following shall also apply:  N/A</w:t>
      </w:r>
    </w:p>
    <w:p w14:paraId="60B6E056" w14:textId="77777777" w:rsidR="00F86F73" w:rsidRDefault="00F86F73">
      <w:pPr>
        <w:widowControl w:val="0"/>
        <w:autoSpaceDE w:val="0"/>
        <w:autoSpaceDN w:val="0"/>
        <w:adjustRightInd w:val="0"/>
        <w:spacing w:before="120" w:after="180" w:line="240" w:lineRule="auto"/>
        <w:ind w:left="120"/>
        <w:rPr>
          <w:rFonts w:ascii="Arial" w:hAnsi="Arial" w:cs="Arial"/>
          <w:color w:val="000000"/>
        </w:rPr>
      </w:pPr>
    </w:p>
    <w:p w14:paraId="62C93402" w14:textId="77777777" w:rsidR="00F86F73" w:rsidRDefault="00F86F73">
      <w:pPr>
        <w:widowControl w:val="0"/>
        <w:autoSpaceDE w:val="0"/>
        <w:autoSpaceDN w:val="0"/>
        <w:adjustRightInd w:val="0"/>
        <w:spacing w:after="200" w:line="276" w:lineRule="auto"/>
        <w:ind w:left="120" w:right="114"/>
        <w:rPr>
          <w:rFonts w:ascii="Arial" w:hAnsi="Arial" w:cs="Arial"/>
          <w:sz w:val="24"/>
          <w:szCs w:val="24"/>
        </w:rPr>
      </w:pPr>
    </w:p>
    <w:p w14:paraId="5BDD18BA" w14:textId="77777777" w:rsidR="00F86F73" w:rsidRDefault="00F86F73" w:rsidP="00F86F73">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3" w:name="_Toc501022445_2"/>
      <w:r>
        <w:rPr>
          <w:rFonts w:ascii="Arial" w:hAnsi="Arial" w:cs="Arial"/>
          <w:b/>
          <w:bCs/>
          <w:color w:val="000000"/>
          <w:sz w:val="28"/>
          <w:szCs w:val="28"/>
        </w:rPr>
        <w:lastRenderedPageBreak/>
        <w:t>SC1A ITT - Competitive</w:t>
      </w:r>
      <w:bookmarkEnd w:id="3"/>
    </w:p>
    <w:p w14:paraId="4C0A75E8" w14:textId="77777777" w:rsidR="003920BC" w:rsidRDefault="003920BC">
      <w:pPr>
        <w:keepNext/>
        <w:keepLines/>
        <w:widowControl w:val="0"/>
        <w:autoSpaceDE w:val="0"/>
        <w:autoSpaceDN w:val="0"/>
        <w:adjustRightInd w:val="0"/>
        <w:spacing w:after="0" w:line="276" w:lineRule="auto"/>
        <w:ind w:left="120" w:right="114"/>
        <w:rPr>
          <w:rFonts w:ascii="Arial" w:hAnsi="Arial" w:cs="Arial"/>
          <w:b/>
          <w:bCs/>
          <w:color w:val="000000"/>
        </w:rPr>
      </w:pPr>
      <w:bookmarkStart w:id="4" w:name="_Toc501022446_2_1"/>
    </w:p>
    <w:p w14:paraId="485A130E" w14:textId="77777777" w:rsidR="00F86F73" w:rsidRDefault="00F86F73">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Contents</w:t>
      </w:r>
      <w:bookmarkEnd w:id="4"/>
    </w:p>
    <w:p w14:paraId="4299EEC1" w14:textId="77777777" w:rsidR="00F86F73" w:rsidRDefault="00F86F73">
      <w:pPr>
        <w:widowControl w:val="0"/>
        <w:autoSpaceDE w:val="0"/>
        <w:autoSpaceDN w:val="0"/>
        <w:adjustRightInd w:val="0"/>
        <w:spacing w:after="60" w:line="240" w:lineRule="auto"/>
        <w:ind w:left="120"/>
        <w:jc w:val="right"/>
        <w:rPr>
          <w:rFonts w:ascii="Arial" w:hAnsi="Arial" w:cs="Arial"/>
          <w:sz w:val="24"/>
          <w:szCs w:val="24"/>
        </w:rPr>
      </w:pPr>
    </w:p>
    <w:p w14:paraId="266946D2" w14:textId="77777777" w:rsidR="00F86F73" w:rsidRDefault="00F86F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Comp</w:t>
      </w:r>
    </w:p>
    <w:p w14:paraId="2FCE9E90" w14:textId="77777777" w:rsidR="00F86F73" w:rsidRDefault="00F86F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 15 Feb 21)</w:t>
      </w:r>
    </w:p>
    <w:p w14:paraId="24A5BD9A" w14:textId="77777777" w:rsidR="00F86F73" w:rsidRDefault="00F86F7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056774C5" w14:textId="77777777" w:rsidR="00F86F73" w:rsidRDefault="00F86F7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Invitation to Tender (ITT)</w:t>
      </w:r>
    </w:p>
    <w:p w14:paraId="6CF76967" w14:textId="77777777" w:rsidR="00F86F73" w:rsidRDefault="00F86F7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Less Complex Requirements</w:t>
      </w:r>
    </w:p>
    <w:p w14:paraId="6A938B54" w14:textId="77777777" w:rsidR="00F86F73" w:rsidRDefault="00F86F7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(Competitive)</w:t>
      </w:r>
    </w:p>
    <w:tbl>
      <w:tblPr>
        <w:tblW w:w="9760" w:type="dxa"/>
        <w:jc w:val="center"/>
        <w:tblLayout w:type="fixed"/>
        <w:tblCellMar>
          <w:left w:w="0" w:type="dxa"/>
          <w:right w:w="0" w:type="dxa"/>
        </w:tblCellMar>
        <w:tblLook w:val="0000" w:firstRow="0" w:lastRow="0" w:firstColumn="0" w:lastColumn="0" w:noHBand="0" w:noVBand="0"/>
      </w:tblPr>
      <w:tblGrid>
        <w:gridCol w:w="4880"/>
        <w:gridCol w:w="4880"/>
      </w:tblGrid>
      <w:tr w:rsidR="00F86F73" w:rsidRPr="00750C51" w14:paraId="53672929" w14:textId="77777777" w:rsidTr="003920BC">
        <w:trPr>
          <w:trHeight w:val="1128"/>
          <w:jc w:val="center"/>
        </w:trPr>
        <w:tc>
          <w:tcPr>
            <w:tcW w:w="4880" w:type="dxa"/>
            <w:tcBorders>
              <w:top w:val="double" w:sz="4" w:space="0" w:color="000000"/>
              <w:left w:val="double" w:sz="4" w:space="0" w:color="000000"/>
              <w:bottom w:val="single" w:sz="8" w:space="0" w:color="000000"/>
              <w:right w:val="single" w:sz="8" w:space="0" w:color="000000"/>
            </w:tcBorders>
            <w:shd w:val="clear" w:color="auto" w:fill="FFFFFF"/>
          </w:tcPr>
          <w:p w14:paraId="3954F98C" w14:textId="77777777" w:rsidR="00F86F73" w:rsidRPr="00750C51" w:rsidRDefault="00F86F73">
            <w:pPr>
              <w:widowControl w:val="0"/>
              <w:autoSpaceDE w:val="0"/>
              <w:autoSpaceDN w:val="0"/>
              <w:adjustRightInd w:val="0"/>
              <w:spacing w:after="60" w:line="240" w:lineRule="auto"/>
              <w:ind w:left="128" w:right="10"/>
              <w:rPr>
                <w:rFonts w:ascii="Arial" w:hAnsi="Arial" w:cs="Arial"/>
                <w:color w:val="000000"/>
              </w:rPr>
            </w:pPr>
            <w:r w:rsidRPr="00750C51">
              <w:rPr>
                <w:rFonts w:ascii="Arial" w:hAnsi="Arial" w:cs="Arial"/>
                <w:color w:val="000000"/>
              </w:rPr>
              <w:t>To:</w:t>
            </w:r>
          </w:p>
          <w:p w14:paraId="0BF63625" w14:textId="77777777" w:rsidR="00F86F73" w:rsidRPr="00750C51" w:rsidRDefault="00F86F73">
            <w:pPr>
              <w:widowControl w:val="0"/>
              <w:autoSpaceDE w:val="0"/>
              <w:autoSpaceDN w:val="0"/>
              <w:adjustRightInd w:val="0"/>
              <w:spacing w:after="0" w:line="240" w:lineRule="auto"/>
              <w:ind w:left="128" w:right="10"/>
              <w:rPr>
                <w:rFonts w:ascii="Arial" w:hAnsi="Arial" w:cs="Arial"/>
                <w:color w:val="000000"/>
              </w:rPr>
            </w:pPr>
            <w:bookmarkStart w:id="5" w:name="#Text6"/>
            <w:bookmarkEnd w:id="5"/>
          </w:p>
          <w:p w14:paraId="7F87EB73" w14:textId="77777777" w:rsidR="00F86F73" w:rsidRPr="00750C51" w:rsidRDefault="00F86F73">
            <w:pPr>
              <w:widowControl w:val="0"/>
              <w:autoSpaceDE w:val="0"/>
              <w:autoSpaceDN w:val="0"/>
              <w:adjustRightInd w:val="0"/>
              <w:spacing w:after="60" w:line="240" w:lineRule="auto"/>
              <w:ind w:left="128" w:right="10"/>
              <w:rPr>
                <w:rFonts w:ascii="Arial" w:hAnsi="Arial" w:cs="Arial"/>
                <w:sz w:val="24"/>
                <w:szCs w:val="24"/>
              </w:rPr>
            </w:pP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p>
        </w:tc>
        <w:tc>
          <w:tcPr>
            <w:tcW w:w="4880" w:type="dxa"/>
            <w:tcBorders>
              <w:top w:val="double" w:sz="4" w:space="0" w:color="000000"/>
              <w:left w:val="single" w:sz="8" w:space="0" w:color="000000"/>
              <w:bottom w:val="single" w:sz="8" w:space="0" w:color="000000"/>
              <w:right w:val="double" w:sz="4" w:space="0" w:color="000000"/>
            </w:tcBorders>
            <w:shd w:val="clear" w:color="auto" w:fill="FFFFFF"/>
          </w:tcPr>
          <w:p w14:paraId="1C609BF5" w14:textId="77777777" w:rsidR="00F86F73" w:rsidRPr="00750C51" w:rsidRDefault="00F86F73">
            <w:pPr>
              <w:widowControl w:val="0"/>
              <w:autoSpaceDE w:val="0"/>
              <w:autoSpaceDN w:val="0"/>
              <w:adjustRightInd w:val="0"/>
              <w:spacing w:after="60" w:line="240" w:lineRule="auto"/>
              <w:ind w:left="118" w:right="20"/>
              <w:rPr>
                <w:rFonts w:ascii="Arial" w:hAnsi="Arial" w:cs="Arial"/>
                <w:color w:val="000000"/>
              </w:rPr>
            </w:pPr>
            <w:r w:rsidRPr="00750C51">
              <w:rPr>
                <w:rFonts w:ascii="Arial" w:hAnsi="Arial" w:cs="Arial"/>
                <w:color w:val="000000"/>
              </w:rPr>
              <w:t>ITT Reference No: 700707390</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p>
          <w:p w14:paraId="414BBF2D" w14:textId="2BB6CC79" w:rsidR="00F86F73" w:rsidRPr="00EE1C3F" w:rsidRDefault="00F86F73">
            <w:pPr>
              <w:widowControl w:val="0"/>
              <w:autoSpaceDE w:val="0"/>
              <w:autoSpaceDN w:val="0"/>
              <w:adjustRightInd w:val="0"/>
              <w:spacing w:after="60" w:line="240" w:lineRule="auto"/>
              <w:ind w:left="118" w:right="20"/>
              <w:rPr>
                <w:rFonts w:ascii="Arial" w:hAnsi="Arial" w:cs="Arial"/>
                <w:color w:val="000000"/>
              </w:rPr>
            </w:pPr>
            <w:r w:rsidRPr="00EE1C3F">
              <w:rPr>
                <w:rFonts w:ascii="Arial" w:hAnsi="Arial" w:cs="Arial"/>
                <w:color w:val="000000"/>
              </w:rPr>
              <w:t>ITT Issue Date:</w:t>
            </w:r>
            <w:r w:rsidR="00EE1C3F" w:rsidRPr="00EE1C3F">
              <w:rPr>
                <w:rFonts w:ascii="Arial" w:hAnsi="Arial" w:cs="Arial"/>
                <w:color w:val="000000"/>
              </w:rPr>
              <w:t xml:space="preserve"> 31 March 2021</w:t>
            </w:r>
            <w:r w:rsidRPr="00EE1C3F">
              <w:rPr>
                <w:rFonts w:ascii="Arial" w:hAnsi="Arial" w:cs="Arial"/>
                <w:color w:val="000000"/>
              </w:rPr>
              <w:t xml:space="preserve"> </w:t>
            </w:r>
            <w:r w:rsidRPr="00EE1C3F">
              <w:rPr>
                <w:rFonts w:ascii="Arial" w:hAnsi="Arial" w:cs="Arial"/>
                <w:color w:val="000000"/>
              </w:rPr>
              <w:t> </w:t>
            </w:r>
            <w:r w:rsidRPr="00EE1C3F">
              <w:rPr>
                <w:rFonts w:ascii="Arial" w:hAnsi="Arial" w:cs="Arial"/>
                <w:color w:val="000000"/>
              </w:rPr>
              <w:t> </w:t>
            </w:r>
            <w:r w:rsidRPr="00EE1C3F">
              <w:rPr>
                <w:rFonts w:ascii="Arial" w:hAnsi="Arial" w:cs="Arial"/>
                <w:color w:val="000000"/>
              </w:rPr>
              <w:t> </w:t>
            </w:r>
            <w:r w:rsidRPr="00EE1C3F">
              <w:rPr>
                <w:rFonts w:ascii="Arial" w:hAnsi="Arial" w:cs="Arial"/>
                <w:color w:val="000000"/>
              </w:rPr>
              <w:t> </w:t>
            </w:r>
            <w:r w:rsidRPr="00EE1C3F">
              <w:rPr>
                <w:rFonts w:ascii="Arial" w:hAnsi="Arial" w:cs="Arial"/>
                <w:color w:val="000000"/>
              </w:rPr>
              <w:t> </w:t>
            </w:r>
          </w:p>
          <w:p w14:paraId="11F1EB88" w14:textId="65981B16" w:rsidR="00F86F73" w:rsidRPr="00750C51" w:rsidRDefault="00F86F73">
            <w:pPr>
              <w:widowControl w:val="0"/>
              <w:autoSpaceDE w:val="0"/>
              <w:autoSpaceDN w:val="0"/>
              <w:adjustRightInd w:val="0"/>
              <w:spacing w:after="60" w:line="240" w:lineRule="auto"/>
              <w:ind w:left="118" w:right="20"/>
              <w:rPr>
                <w:rFonts w:ascii="Arial" w:hAnsi="Arial" w:cs="Arial"/>
                <w:color w:val="000000"/>
              </w:rPr>
            </w:pPr>
            <w:r w:rsidRPr="00EE1C3F">
              <w:rPr>
                <w:rFonts w:ascii="Arial" w:hAnsi="Arial" w:cs="Arial"/>
                <w:color w:val="000000"/>
              </w:rPr>
              <w:t>Due for return by (Due Date):</w:t>
            </w:r>
            <w:r w:rsidR="00EE1C3F">
              <w:rPr>
                <w:rFonts w:ascii="Arial" w:hAnsi="Arial" w:cs="Arial"/>
                <w:color w:val="000000"/>
              </w:rPr>
              <w:t xml:space="preserve"> 30 April 2021</w:t>
            </w:r>
            <w:r w:rsidRPr="00750C51">
              <w:rPr>
                <w:rFonts w:ascii="Arial" w:hAnsi="Arial" w:cs="Arial"/>
                <w:color w:val="000000"/>
              </w:rPr>
              <w:t xml:space="preserve"> </w:t>
            </w:r>
            <w:r w:rsidRPr="00750C51">
              <w:rPr>
                <w:rFonts w:ascii="Arial" w:hAnsi="Arial" w:cs="Arial"/>
                <w:color w:val="000000"/>
              </w:rPr>
              <w:t> </w:t>
            </w:r>
          </w:p>
          <w:p w14:paraId="08E56D24" w14:textId="77777777" w:rsidR="000B4FE8" w:rsidRPr="00750C51" w:rsidRDefault="000B4FE8">
            <w:pPr>
              <w:widowControl w:val="0"/>
              <w:autoSpaceDE w:val="0"/>
              <w:autoSpaceDN w:val="0"/>
              <w:adjustRightInd w:val="0"/>
              <w:spacing w:after="60" w:line="240" w:lineRule="auto"/>
              <w:ind w:left="118" w:right="20"/>
              <w:rPr>
                <w:rFonts w:ascii="Arial" w:hAnsi="Arial" w:cs="Arial"/>
                <w:color w:val="000000"/>
              </w:rPr>
            </w:pPr>
          </w:p>
          <w:p w14:paraId="6498C269" w14:textId="77777777" w:rsidR="00F86F73" w:rsidRPr="00750C51" w:rsidRDefault="00F86F73">
            <w:pPr>
              <w:widowControl w:val="0"/>
              <w:autoSpaceDE w:val="0"/>
              <w:autoSpaceDN w:val="0"/>
              <w:adjustRightInd w:val="0"/>
              <w:spacing w:after="0" w:line="240" w:lineRule="auto"/>
              <w:ind w:left="118" w:right="20"/>
              <w:rPr>
                <w:rFonts w:ascii="Arial" w:hAnsi="Arial" w:cs="Arial"/>
                <w:sz w:val="24"/>
                <w:szCs w:val="24"/>
              </w:rPr>
            </w:pPr>
          </w:p>
        </w:tc>
      </w:tr>
      <w:tr w:rsidR="00F86F73" w:rsidRPr="00750C51" w14:paraId="78D7C2DD" w14:textId="77777777" w:rsidTr="003920BC">
        <w:trPr>
          <w:trHeight w:val="1218"/>
          <w:jc w:val="center"/>
        </w:trPr>
        <w:tc>
          <w:tcPr>
            <w:tcW w:w="4880" w:type="dxa"/>
            <w:tcBorders>
              <w:top w:val="single" w:sz="8" w:space="0" w:color="000000"/>
              <w:left w:val="double" w:sz="4" w:space="0" w:color="000000"/>
              <w:bottom w:val="double" w:sz="4" w:space="0" w:color="000000"/>
              <w:right w:val="single" w:sz="8" w:space="0" w:color="000000"/>
            </w:tcBorders>
            <w:shd w:val="clear" w:color="auto" w:fill="FFFFFF"/>
          </w:tcPr>
          <w:p w14:paraId="37A2DCC4" w14:textId="77777777" w:rsidR="00F86F73" w:rsidRPr="00750C51" w:rsidRDefault="00F86F73">
            <w:pPr>
              <w:widowControl w:val="0"/>
              <w:autoSpaceDE w:val="0"/>
              <w:autoSpaceDN w:val="0"/>
              <w:adjustRightInd w:val="0"/>
              <w:spacing w:after="0" w:line="240" w:lineRule="auto"/>
              <w:ind w:left="128" w:right="10"/>
              <w:rPr>
                <w:rFonts w:ascii="Arial" w:hAnsi="Arial" w:cs="Arial"/>
                <w:sz w:val="24"/>
                <w:szCs w:val="24"/>
              </w:rPr>
            </w:pPr>
          </w:p>
        </w:tc>
        <w:tc>
          <w:tcPr>
            <w:tcW w:w="4880" w:type="dxa"/>
            <w:tcBorders>
              <w:top w:val="single" w:sz="8" w:space="0" w:color="000000"/>
              <w:left w:val="single" w:sz="8" w:space="0" w:color="000000"/>
              <w:bottom w:val="double" w:sz="4" w:space="0" w:color="000000"/>
              <w:right w:val="double" w:sz="4" w:space="0" w:color="000000"/>
            </w:tcBorders>
            <w:shd w:val="clear" w:color="auto" w:fill="FFFFFF"/>
          </w:tcPr>
          <w:p w14:paraId="7DFC20FE" w14:textId="77777777" w:rsidR="00F86F73" w:rsidRPr="00750C51" w:rsidRDefault="00F86F73">
            <w:pPr>
              <w:widowControl w:val="0"/>
              <w:autoSpaceDE w:val="0"/>
              <w:autoSpaceDN w:val="0"/>
              <w:adjustRightInd w:val="0"/>
              <w:spacing w:after="60" w:line="240" w:lineRule="auto"/>
              <w:ind w:left="118" w:right="20"/>
              <w:rPr>
                <w:rFonts w:ascii="Arial" w:hAnsi="Arial" w:cs="Arial"/>
                <w:color w:val="000000"/>
              </w:rPr>
            </w:pPr>
            <w:r w:rsidRPr="00750C51">
              <w:rPr>
                <w:rFonts w:ascii="Arial" w:hAnsi="Arial" w:cs="Arial"/>
                <w:color w:val="000000"/>
              </w:rPr>
              <w:t xml:space="preserve">From: Air Commercial </w:t>
            </w:r>
          </w:p>
          <w:p w14:paraId="4C8AAFA7" w14:textId="77777777" w:rsidR="00FF5D6F" w:rsidRDefault="00F86F73">
            <w:pPr>
              <w:widowControl w:val="0"/>
              <w:autoSpaceDE w:val="0"/>
              <w:autoSpaceDN w:val="0"/>
              <w:adjustRightInd w:val="0"/>
              <w:spacing w:after="60" w:line="240" w:lineRule="auto"/>
              <w:ind w:left="118" w:right="20"/>
              <w:rPr>
                <w:rFonts w:ascii="Arial" w:hAnsi="Arial" w:cs="Arial"/>
                <w:color w:val="000000"/>
              </w:rPr>
            </w:pPr>
            <w:r w:rsidRPr="00750C51">
              <w:rPr>
                <w:rFonts w:ascii="Arial" w:hAnsi="Arial" w:cs="Arial"/>
                <w:color w:val="000000"/>
              </w:rPr>
              <w:t>Address: Flowerdown Hall, RAF Cosford, Wolverhampton, WV7 3EX</w:t>
            </w:r>
          </w:p>
          <w:p w14:paraId="7F816B69" w14:textId="77777777" w:rsidR="00FF5D6F" w:rsidRDefault="00FF5D6F">
            <w:pPr>
              <w:widowControl w:val="0"/>
              <w:autoSpaceDE w:val="0"/>
              <w:autoSpaceDN w:val="0"/>
              <w:adjustRightInd w:val="0"/>
              <w:spacing w:after="60" w:line="240" w:lineRule="auto"/>
              <w:ind w:left="118" w:right="20"/>
              <w:rPr>
                <w:rFonts w:ascii="Arial" w:hAnsi="Arial" w:cs="Arial"/>
                <w:color w:val="000000"/>
              </w:rPr>
            </w:pPr>
          </w:p>
          <w:p w14:paraId="2302A1DE" w14:textId="77777777" w:rsidR="00F86F73" w:rsidRPr="00750C51" w:rsidRDefault="00F86F73">
            <w:pPr>
              <w:widowControl w:val="0"/>
              <w:autoSpaceDE w:val="0"/>
              <w:autoSpaceDN w:val="0"/>
              <w:adjustRightInd w:val="0"/>
              <w:spacing w:after="60" w:line="240" w:lineRule="auto"/>
              <w:ind w:left="118" w:right="20"/>
              <w:rPr>
                <w:rFonts w:ascii="Arial" w:hAnsi="Arial" w:cs="Arial"/>
                <w:color w:val="000000"/>
              </w:rPr>
            </w:pPr>
            <w:r w:rsidRPr="00750C51">
              <w:rPr>
                <w:rFonts w:ascii="Arial" w:hAnsi="Arial" w:cs="Arial"/>
                <w:color w:val="000000"/>
              </w:rPr>
              <w:t xml:space="preserve">MOD Commercial Officer: Karen </w:t>
            </w:r>
            <w:r w:rsidR="000B4FE8" w:rsidRPr="00750C51">
              <w:rPr>
                <w:rFonts w:ascii="Arial" w:hAnsi="Arial" w:cs="Arial"/>
                <w:color w:val="000000"/>
              </w:rPr>
              <w:t>W</w:t>
            </w:r>
            <w:r w:rsidRPr="00750C51">
              <w:rPr>
                <w:rFonts w:ascii="Arial" w:hAnsi="Arial" w:cs="Arial"/>
                <w:color w:val="000000"/>
              </w:rPr>
              <w:t>iley</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p>
          <w:p w14:paraId="37088BE7" w14:textId="77777777" w:rsidR="00F86F73" w:rsidRPr="00750C51" w:rsidRDefault="00F86F73">
            <w:pPr>
              <w:widowControl w:val="0"/>
              <w:autoSpaceDE w:val="0"/>
              <w:autoSpaceDN w:val="0"/>
              <w:adjustRightInd w:val="0"/>
              <w:spacing w:after="60" w:line="240" w:lineRule="auto"/>
              <w:ind w:left="118" w:right="20"/>
              <w:rPr>
                <w:rFonts w:ascii="Arial" w:hAnsi="Arial" w:cs="Arial"/>
                <w:sz w:val="24"/>
                <w:szCs w:val="24"/>
              </w:rPr>
            </w:pPr>
          </w:p>
          <w:p w14:paraId="5DEBF6FB" w14:textId="77777777" w:rsidR="00F86F73" w:rsidRPr="00750C51" w:rsidRDefault="00F86F73">
            <w:pPr>
              <w:widowControl w:val="0"/>
              <w:autoSpaceDE w:val="0"/>
              <w:autoSpaceDN w:val="0"/>
              <w:adjustRightInd w:val="0"/>
              <w:spacing w:after="60" w:line="240" w:lineRule="auto"/>
              <w:ind w:left="118" w:right="20"/>
              <w:rPr>
                <w:rFonts w:ascii="Arial" w:hAnsi="Arial" w:cs="Arial"/>
                <w:color w:val="000000"/>
              </w:rPr>
            </w:pPr>
            <w:r w:rsidRPr="00750C51">
              <w:rPr>
                <w:rFonts w:ascii="Arial" w:hAnsi="Arial" w:cs="Arial"/>
                <w:color w:val="000000"/>
              </w:rPr>
              <w:t xml:space="preserve">Tel No: </w:t>
            </w:r>
            <w:r w:rsidR="000B4FE8" w:rsidRPr="00750C51">
              <w:rPr>
                <w:rFonts w:ascii="Arial" w:hAnsi="Arial" w:cs="Arial"/>
                <w:color w:val="000000"/>
              </w:rPr>
              <w:t>0300 169 2985</w:t>
            </w:r>
            <w:r w:rsidRPr="00750C51">
              <w:rPr>
                <w:rFonts w:ascii="Arial" w:hAnsi="Arial" w:cs="Arial"/>
                <w:color w:val="000000"/>
              </w:rPr>
              <w:t xml:space="preserve">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p>
          <w:p w14:paraId="406EE1C3" w14:textId="77777777" w:rsidR="00F86F73" w:rsidRPr="00750C51" w:rsidRDefault="00F86F73">
            <w:pPr>
              <w:widowControl w:val="0"/>
              <w:autoSpaceDE w:val="0"/>
              <w:autoSpaceDN w:val="0"/>
              <w:adjustRightInd w:val="0"/>
              <w:spacing w:after="60" w:line="240" w:lineRule="auto"/>
              <w:ind w:left="118" w:right="20"/>
              <w:rPr>
                <w:rFonts w:ascii="Arial" w:hAnsi="Arial" w:cs="Arial"/>
                <w:sz w:val="24"/>
                <w:szCs w:val="24"/>
              </w:rPr>
            </w:pPr>
            <w:r w:rsidRPr="00750C51">
              <w:rPr>
                <w:rFonts w:ascii="Arial" w:hAnsi="Arial" w:cs="Arial"/>
                <w:color w:val="000000"/>
              </w:rPr>
              <w:t xml:space="preserve">Email: </w:t>
            </w:r>
            <w:r w:rsidR="0085609B">
              <w:rPr>
                <w:rFonts w:ascii="Arial" w:hAnsi="Arial" w:cs="Arial"/>
                <w:color w:val="000000"/>
              </w:rPr>
              <w:t>karen.wiley895@mod.gov.uk</w:t>
            </w:r>
            <w:r w:rsidRPr="00750C51">
              <w:rPr>
                <w:rFonts w:ascii="Arial" w:hAnsi="Arial" w:cs="Arial"/>
                <w:color w:val="000000"/>
              </w:rPr>
              <w:t xml:space="preserve">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p>
        </w:tc>
      </w:tr>
    </w:tbl>
    <w:p w14:paraId="085B8E00"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3B635743"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This ITT consists of:</w:t>
      </w:r>
    </w:p>
    <w:p w14:paraId="6D178732"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3AAA6B8C" w14:textId="77777777" w:rsidR="00F86F73" w:rsidRDefault="00F86F73">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Invitation to Tender – Less Complex Requirements - Competitive Procurement (this document).</w:t>
      </w:r>
    </w:p>
    <w:p w14:paraId="36ECA05E" w14:textId="77777777" w:rsidR="00F86F73" w:rsidRDefault="00F86F73">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Annex A - Offer.</w:t>
      </w:r>
    </w:p>
    <w:p w14:paraId="2ED10D11" w14:textId="77777777" w:rsidR="00F86F73" w:rsidRDefault="00F86F73">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Annex B - Tender Evaluation Criteria.</w:t>
      </w:r>
    </w:p>
    <w:p w14:paraId="24EF13A1" w14:textId="77777777" w:rsidR="00F86F73" w:rsidRDefault="00A4767B">
      <w:pPr>
        <w:widowControl w:val="0"/>
        <w:tabs>
          <w:tab w:val="left" w:pos="687"/>
        </w:tabs>
        <w:autoSpaceDE w:val="0"/>
        <w:autoSpaceDN w:val="0"/>
        <w:adjustRightInd w:val="0"/>
        <w:spacing w:after="0" w:line="240" w:lineRule="auto"/>
        <w:ind w:left="687" w:hanging="709"/>
        <w:rPr>
          <w:rFonts w:ascii="Arial" w:hAnsi="Arial" w:cs="Arial"/>
          <w:sz w:val="24"/>
          <w:szCs w:val="24"/>
        </w:rPr>
      </w:pPr>
      <w:r>
        <w:rPr>
          <w:rFonts w:ascii="Arial" w:hAnsi="Arial" w:cs="Arial"/>
          <w:color w:val="000000"/>
        </w:rPr>
        <w:t xml:space="preserve">  </w:t>
      </w:r>
      <w:r w:rsidR="00F86F73">
        <w:rPr>
          <w:rFonts w:ascii="Arial" w:hAnsi="Arial" w:cs="Arial"/>
          <w:color w:val="000000"/>
        </w:rPr>
        <w:t>4.</w:t>
      </w:r>
      <w:r w:rsidR="00F86F73">
        <w:rPr>
          <w:rFonts w:ascii="Arial" w:hAnsi="Arial" w:cs="Arial"/>
          <w:sz w:val="24"/>
          <w:szCs w:val="24"/>
        </w:rPr>
        <w:tab/>
      </w:r>
      <w:r w:rsidR="00F86F73">
        <w:rPr>
          <w:rFonts w:ascii="Arial" w:hAnsi="Arial" w:cs="Arial"/>
          <w:color w:val="000000"/>
          <w:sz w:val="20"/>
          <w:szCs w:val="20"/>
        </w:rPr>
        <w:t xml:space="preserve">Special Notices and Instructions to Tenderers (DEFFORM 47R (SC1A)) (one copy). </w:t>
      </w:r>
    </w:p>
    <w:p w14:paraId="02D0C1C9" w14:textId="77777777" w:rsidR="00F86F73" w:rsidRDefault="00F86F73">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Purchase Order, including the Schedule of Requirements (two copies).</w:t>
      </w:r>
    </w:p>
    <w:p w14:paraId="1DA6FBA3" w14:textId="77777777" w:rsidR="00F86F73" w:rsidRDefault="00F86F73">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MOD Terms and Conditions for Less Complex Requirements</w:t>
      </w:r>
    </w:p>
    <w:p w14:paraId="2A1057DD" w14:textId="77777777" w:rsidR="00F86F73" w:rsidRDefault="00A4767B">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7.</w:t>
      </w:r>
      <w:r w:rsidR="00F86F73">
        <w:rPr>
          <w:rFonts w:ascii="Arial" w:hAnsi="Arial" w:cs="Arial"/>
          <w:sz w:val="24"/>
          <w:szCs w:val="24"/>
        </w:rPr>
        <w:tab/>
      </w:r>
      <w:r w:rsidR="00F86F73" w:rsidRPr="00846972">
        <w:rPr>
          <w:rFonts w:ascii="Arial" w:hAnsi="Arial" w:cs="Arial"/>
          <w:color w:val="000000"/>
          <w:sz w:val="20"/>
          <w:szCs w:val="20"/>
        </w:rPr>
        <w:t>DEFFORM 68  (see Clause 9 of Terms and Conditions)</w:t>
      </w:r>
    </w:p>
    <w:p w14:paraId="500773E1"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48F55A3A"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The Tenderer must return:</w:t>
      </w:r>
    </w:p>
    <w:p w14:paraId="07933499"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355576AC" w14:textId="77777777" w:rsidR="00F86F73" w:rsidRDefault="00F86F73">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Completed Annex A to this ITT (one copy).</w:t>
      </w:r>
    </w:p>
    <w:p w14:paraId="2AB67AF4" w14:textId="77777777" w:rsidR="00F86F73" w:rsidRDefault="00F86F73">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Completed Purchase Order, including the Schedule of Requirement (two copies).</w:t>
      </w:r>
    </w:p>
    <w:p w14:paraId="3597ADA5" w14:textId="77777777" w:rsidR="00F86F73" w:rsidRDefault="00F86F7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[Any other relevant documentation for requirement e.g. Technical Drawings, Safety Data Sheet, etc].</w:t>
      </w:r>
    </w:p>
    <w:p w14:paraId="16ED65F7" w14:textId="626827E2" w:rsidR="00A4767B" w:rsidRDefault="00A4767B">
      <w:pPr>
        <w:widowControl w:val="0"/>
        <w:autoSpaceDE w:val="0"/>
        <w:autoSpaceDN w:val="0"/>
        <w:adjustRightInd w:val="0"/>
        <w:spacing w:after="60" w:line="240" w:lineRule="auto"/>
        <w:ind w:left="120"/>
        <w:rPr>
          <w:rFonts w:ascii="Arial" w:hAnsi="Arial" w:cs="Arial"/>
          <w:sz w:val="24"/>
          <w:szCs w:val="24"/>
        </w:rPr>
      </w:pPr>
    </w:p>
    <w:p w14:paraId="50CEF12D" w14:textId="2E0730A7" w:rsidR="00075767" w:rsidRDefault="00075767">
      <w:pPr>
        <w:widowControl w:val="0"/>
        <w:autoSpaceDE w:val="0"/>
        <w:autoSpaceDN w:val="0"/>
        <w:adjustRightInd w:val="0"/>
        <w:spacing w:after="60" w:line="240" w:lineRule="auto"/>
        <w:ind w:left="120"/>
        <w:rPr>
          <w:rFonts w:ascii="Arial" w:hAnsi="Arial" w:cs="Arial"/>
          <w:sz w:val="24"/>
          <w:szCs w:val="24"/>
        </w:rPr>
      </w:pPr>
    </w:p>
    <w:p w14:paraId="64E24052" w14:textId="4840B257" w:rsidR="00075767" w:rsidRDefault="00075767">
      <w:pPr>
        <w:widowControl w:val="0"/>
        <w:autoSpaceDE w:val="0"/>
        <w:autoSpaceDN w:val="0"/>
        <w:adjustRightInd w:val="0"/>
        <w:spacing w:after="60" w:line="240" w:lineRule="auto"/>
        <w:ind w:left="120"/>
        <w:rPr>
          <w:rFonts w:ascii="Arial" w:hAnsi="Arial" w:cs="Arial"/>
          <w:sz w:val="24"/>
          <w:szCs w:val="24"/>
        </w:rPr>
      </w:pPr>
    </w:p>
    <w:p w14:paraId="75069F20" w14:textId="77777777" w:rsidR="00075767" w:rsidRDefault="00075767">
      <w:pPr>
        <w:widowControl w:val="0"/>
        <w:autoSpaceDE w:val="0"/>
        <w:autoSpaceDN w:val="0"/>
        <w:adjustRightInd w:val="0"/>
        <w:spacing w:after="60" w:line="240" w:lineRule="auto"/>
        <w:ind w:left="120"/>
        <w:rPr>
          <w:rFonts w:ascii="Arial" w:hAnsi="Arial" w:cs="Arial"/>
          <w:sz w:val="24"/>
          <w:szCs w:val="24"/>
        </w:rPr>
      </w:pPr>
    </w:p>
    <w:p w14:paraId="2C6D7219" w14:textId="77777777" w:rsidR="00F86F73" w:rsidRDefault="00F86F73">
      <w:pPr>
        <w:keepNext/>
        <w:keepLines/>
        <w:widowControl w:val="0"/>
        <w:autoSpaceDE w:val="0"/>
        <w:autoSpaceDN w:val="0"/>
        <w:adjustRightInd w:val="0"/>
        <w:spacing w:after="0" w:line="276" w:lineRule="auto"/>
        <w:ind w:left="120" w:right="114"/>
        <w:rPr>
          <w:rFonts w:ascii="Arial" w:hAnsi="Arial" w:cs="Arial"/>
          <w:b/>
          <w:bCs/>
          <w:color w:val="000000"/>
        </w:rPr>
      </w:pPr>
      <w:bookmarkStart w:id="6" w:name="_Toc501022446_2_2"/>
      <w:r>
        <w:rPr>
          <w:rFonts w:ascii="Arial" w:hAnsi="Arial" w:cs="Arial"/>
          <w:b/>
          <w:bCs/>
          <w:color w:val="000000"/>
        </w:rPr>
        <w:lastRenderedPageBreak/>
        <w:t xml:space="preserve">Invitation to Tender </w:t>
      </w:r>
      <w:r w:rsidR="000B4FE8">
        <w:rPr>
          <w:rFonts w:ascii="Arial" w:hAnsi="Arial" w:cs="Arial"/>
          <w:b/>
          <w:bCs/>
          <w:color w:val="000000"/>
        </w:rPr>
        <w:t>–</w:t>
      </w:r>
      <w:r>
        <w:rPr>
          <w:rFonts w:ascii="Arial" w:hAnsi="Arial" w:cs="Arial"/>
          <w:b/>
          <w:bCs/>
          <w:color w:val="000000"/>
        </w:rPr>
        <w:t xml:space="preserve"> Competitive</w:t>
      </w:r>
      <w:bookmarkEnd w:id="6"/>
    </w:p>
    <w:p w14:paraId="7DBEF9DA" w14:textId="77777777" w:rsidR="003920BC" w:rsidRDefault="003920BC">
      <w:pPr>
        <w:keepNext/>
        <w:keepLines/>
        <w:widowControl w:val="0"/>
        <w:autoSpaceDE w:val="0"/>
        <w:autoSpaceDN w:val="0"/>
        <w:adjustRightInd w:val="0"/>
        <w:spacing w:after="0" w:line="276" w:lineRule="auto"/>
        <w:ind w:left="120" w:right="114"/>
        <w:rPr>
          <w:rFonts w:ascii="Arial" w:hAnsi="Arial" w:cs="Arial"/>
          <w:b/>
          <w:bCs/>
          <w:color w:val="000000"/>
        </w:rPr>
      </w:pPr>
    </w:p>
    <w:p w14:paraId="2284190F" w14:textId="77777777" w:rsidR="000B4FE8" w:rsidRDefault="000B4FE8">
      <w:pPr>
        <w:keepNext/>
        <w:keepLines/>
        <w:widowControl w:val="0"/>
        <w:autoSpaceDE w:val="0"/>
        <w:autoSpaceDN w:val="0"/>
        <w:adjustRightInd w:val="0"/>
        <w:spacing w:after="0" w:line="276" w:lineRule="auto"/>
        <w:ind w:left="120" w:right="114"/>
        <w:rPr>
          <w:rFonts w:ascii="Arial" w:hAnsi="Arial" w:cs="Arial"/>
          <w:sz w:val="24"/>
          <w:szCs w:val="24"/>
        </w:rPr>
      </w:pPr>
    </w:p>
    <w:p w14:paraId="40C2077A" w14:textId="77777777" w:rsidR="00F86F73" w:rsidRDefault="00F86F7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Notices To Tenderers</w:t>
      </w:r>
    </w:p>
    <w:p w14:paraId="6EA5A18B"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6333439C"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40B5AA16" w14:textId="77777777" w:rsidR="00F86F73" w:rsidRDefault="00F86F73">
      <w:pPr>
        <w:widowControl w:val="0"/>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undertake an iterative tendering process following receipt of the tender;</w:t>
      </w:r>
    </w:p>
    <w:p w14:paraId="144AF5D9"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1AC62FDF"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waive or change the requirements of this ITT from time to time without prior (or any) notice being given by the Authority;</w:t>
      </w:r>
    </w:p>
    <w:p w14:paraId="40272DAB"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3A0FC0AE"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seek clarification or documents in respect of a Tenderer's submission;</w:t>
      </w:r>
    </w:p>
    <w:p w14:paraId="095F9899"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336DE0B4"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disqualify any Tenderer that does not submit a compliant tender in accordance with the instructions in this ITT;</w:t>
      </w:r>
    </w:p>
    <w:p w14:paraId="195218EF"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7D933D7F"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disqualify any Tenderer that is guilty of serious misrepresentation in relation to its tender, expression of interest, the PQQ or the tender process;</w:t>
      </w:r>
    </w:p>
    <w:p w14:paraId="14AB2594"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04CD5CBC"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f.        withdraw this ITT at any time, or to re-invite tenders on the same or any alternative basis;</w:t>
      </w:r>
    </w:p>
    <w:p w14:paraId="556B5417"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1185CE40"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g.        choose not to award any Contract as a result of the current procurement process; and / or</w:t>
      </w:r>
    </w:p>
    <w:p w14:paraId="55462333"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7EC12CF9"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h.        make whatever changes it sees fit to the timetable, structure or content of the procurement process, depending on approvals processes or for any other reason.</w:t>
      </w:r>
    </w:p>
    <w:p w14:paraId="53E7374E"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68418612"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Publicity Announcement</w:t>
      </w:r>
    </w:p>
    <w:p w14:paraId="34C15F78"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79784CE4"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Tenderers are advised that the MOD may wish to publicise the award of the Contract for the requirement described in the Schedule of Requirements in the attached Purchase Order.</w:t>
      </w:r>
    </w:p>
    <w:p w14:paraId="172ABFEA"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5E113BDD"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326E8B"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67C79B7E"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6FA5182C"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2B9D434D"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Contractor’s Name;</w:t>
      </w:r>
    </w:p>
    <w:p w14:paraId="4B2BA96E"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Nature of the Deliverables to be supplied;</w:t>
      </w:r>
    </w:p>
    <w:p w14:paraId="650FAD3C"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Award criteria;</w:t>
      </w:r>
    </w:p>
    <w:p w14:paraId="2575D38E"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Rationale for Contract award;</w:t>
      </w:r>
    </w:p>
    <w:p w14:paraId="3441B29F"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Total price of the Contract awarded.</w:t>
      </w:r>
    </w:p>
    <w:p w14:paraId="576E54E7"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5.        Under no circumstances should a successful Tenderer(s) confirm to any third party the fact of their acceptance of an offer of Contract prior to informing the MOD of their acceptance, and / or ahead of the MOD's announcement of the award of Contract.</w:t>
      </w:r>
    </w:p>
    <w:p w14:paraId="3EBC0546"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4E2322B9"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Codes of Practice</w:t>
      </w:r>
    </w:p>
    <w:p w14:paraId="34F7FA4F" w14:textId="77777777" w:rsidR="00FF5D6F" w:rsidRDefault="00FF5D6F">
      <w:pPr>
        <w:widowControl w:val="0"/>
        <w:autoSpaceDE w:val="0"/>
        <w:autoSpaceDN w:val="0"/>
        <w:adjustRightInd w:val="0"/>
        <w:spacing w:after="60" w:line="240" w:lineRule="auto"/>
        <w:ind w:left="120"/>
        <w:rPr>
          <w:rFonts w:ascii="Arial" w:hAnsi="Arial" w:cs="Arial"/>
          <w:sz w:val="24"/>
          <w:szCs w:val="24"/>
        </w:rPr>
      </w:pPr>
    </w:p>
    <w:p w14:paraId="284A8024" w14:textId="77777777" w:rsidR="00F86F73" w:rsidRDefault="00F86F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4D22BDF1"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48DDB0B9"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Tender</w:t>
      </w:r>
    </w:p>
    <w:p w14:paraId="7BD191CE"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31D37B8E"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7.        Tenderers must:</w:t>
      </w:r>
    </w:p>
    <w:p w14:paraId="1937C9D5"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0C46C2A7"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11A64515"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32B4E3E3"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
    <w:p w14:paraId="60974A36"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2706F626"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 packing), finally completing the Total Firm Price at the bottom of the Schedule.</w:t>
      </w:r>
    </w:p>
    <w:p w14:paraId="511DE54C"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02F2781E"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2AF6D2C5"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5A008810"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Provide any further information requested in this Invitation to Tender.</w:t>
      </w:r>
    </w:p>
    <w:p w14:paraId="6170BD01" w14:textId="77777777" w:rsidR="00F86F73" w:rsidRDefault="00F86F73">
      <w:pPr>
        <w:widowControl w:val="0"/>
        <w:autoSpaceDE w:val="0"/>
        <w:autoSpaceDN w:val="0"/>
        <w:adjustRightInd w:val="0"/>
        <w:spacing w:after="60" w:line="240" w:lineRule="auto"/>
        <w:ind w:left="687"/>
        <w:rPr>
          <w:rFonts w:ascii="Arial" w:hAnsi="Arial" w:cs="Arial"/>
          <w:color w:val="000000"/>
        </w:rPr>
      </w:pPr>
    </w:p>
    <w:p w14:paraId="3D0FBE7C"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w:t>
      </w:r>
      <w:r>
        <w:rPr>
          <w:rFonts w:ascii="Arial" w:hAnsi="Arial" w:cs="Arial"/>
          <w:color w:val="000000"/>
        </w:rPr>
        <w:lastRenderedPageBreak/>
        <w:t>Tender and one unpriced copy. You should ensure that there are no prices present in your unpriced copy.</w:t>
      </w:r>
    </w:p>
    <w:p w14:paraId="200B5CD6"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6EF543A6"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52312333"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42204AF2"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10.        Tenderers must ensure they are registered on the Defence Sourcing Portal in order to submit their Tender response. A supplier registration guide and a supplier user guide is available on the Defence Sourcing Portal landing page.</w:t>
      </w:r>
    </w:p>
    <w:p w14:paraId="6BE80392"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3EDDFA31" w14:textId="77777777" w:rsidR="00F86F73" w:rsidRDefault="00F86F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11.        The Defence Sourcing Portal is security accredited to OFFICIAL-SENSITIVE. Material that is protectively marked above this classification must not be uploaded. Please contact karen.wiley895@mod.gov.uk if you have a requirement to submit documents above OFFICIAL SENSITIVE.</w:t>
      </w:r>
    </w:p>
    <w:p w14:paraId="64D3F0E8" w14:textId="77777777" w:rsidR="00F86F73" w:rsidRDefault="00F86F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12.        You must not upload any ITAR or Export Controlled information as part of your Tender or ITT documentation into the Defence Sourcing Portal. You must contact karen.wiley895@mod.gov.uk to discuss any exchange of ITAR or Export Controlled information. You must ensure that you have the relevant permissions to transfer information to the Authority.</w:t>
      </w:r>
    </w:p>
    <w:p w14:paraId="31CDDC95"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419413F9"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68CF1B1C"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w:t>
      </w:r>
      <w:r w:rsidRPr="0037124D">
        <w:rPr>
          <w:rFonts w:ascii="Arial" w:hAnsi="Arial" w:cs="Arial"/>
          <w:color w:val="000000"/>
        </w:rPr>
        <w:t>least four (4) Business Days</w:t>
      </w:r>
      <w:r>
        <w:rPr>
          <w:rFonts w:ascii="Arial" w:hAnsi="Arial" w:cs="Arial"/>
          <w:color w:val="000000"/>
        </w:rPr>
        <w:t xml:space="preserve">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14:paraId="6C4FF156"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51EA6D39"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296CFCA6" w14:textId="77777777" w:rsidR="00F86F73" w:rsidRDefault="00F86F73">
      <w:pPr>
        <w:widowControl w:val="0"/>
        <w:autoSpaceDE w:val="0"/>
        <w:autoSpaceDN w:val="0"/>
        <w:adjustRightInd w:val="0"/>
        <w:spacing w:after="60" w:line="240" w:lineRule="auto"/>
        <w:ind w:left="120"/>
        <w:rPr>
          <w:rFonts w:ascii="Arial" w:hAnsi="Arial" w:cs="Arial"/>
          <w:color w:val="000000"/>
        </w:rPr>
      </w:pPr>
    </w:p>
    <w:p w14:paraId="55253715"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Formation of Contract</w:t>
      </w:r>
    </w:p>
    <w:p w14:paraId="0FBF051C"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2E33CCE7"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4488992"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3DD25CBD"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Instruction to Tenderers</w:t>
      </w:r>
    </w:p>
    <w:p w14:paraId="4A3C8910"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0F6312D1"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1.        </w:t>
      </w:r>
      <w:r>
        <w:rPr>
          <w:rFonts w:ascii="Arial" w:hAnsi="Arial" w:cs="Arial"/>
          <w:b/>
          <w:bCs/>
          <w:color w:val="000000"/>
        </w:rPr>
        <w:t>Small and Medium-sized Enterprises</w:t>
      </w:r>
      <w:r>
        <w:rPr>
          <w:rFonts w:ascii="Arial" w:hAnsi="Arial" w:cs="Arial"/>
          <w:color w:val="000000"/>
        </w:rPr>
        <w:t xml:space="preserve">  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66D593E5"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w:t>
      </w:r>
    </w:p>
    <w:p w14:paraId="2A97AC55"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Suppliers are also encouraged to work with the Authority to support the Authority’s SME initiative. Information on the Authority’s purchasing arrangements, our commercial policies and our SME policy can be found at Gov.UK.</w:t>
      </w:r>
    </w:p>
    <w:p w14:paraId="17BB0130"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7C294CC6"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w:t>
      </w:r>
      <w:r>
        <w:rPr>
          <w:rFonts w:ascii="Arial" w:hAnsi="Arial" w:cs="Arial"/>
          <w:b/>
          <w:bCs/>
          <w:color w:val="000000"/>
        </w:rPr>
        <w:t>Price</w:t>
      </w:r>
      <w:r>
        <w:rPr>
          <w:rFonts w:ascii="Arial" w:hAnsi="Arial" w:cs="Arial"/>
          <w:color w:val="000000"/>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57734CED"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7D5B09D1"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3.        </w:t>
      </w:r>
      <w:r>
        <w:rPr>
          <w:rFonts w:ascii="Arial" w:hAnsi="Arial" w:cs="Arial"/>
          <w:b/>
          <w:bCs/>
          <w:color w:val="000000"/>
        </w:rPr>
        <w:t>Orders for Parts of the Tender</w:t>
      </w:r>
      <w:r>
        <w:rPr>
          <w:rFonts w:ascii="Arial" w:hAnsi="Arial" w:cs="Arial"/>
          <w:color w:val="000000"/>
        </w:rPr>
        <w:t xml:space="preserve">  The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2894A272"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6928AB48"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4.        </w:t>
      </w:r>
      <w:r>
        <w:rPr>
          <w:rFonts w:ascii="Arial" w:hAnsi="Arial" w:cs="Arial"/>
          <w:b/>
          <w:bCs/>
          <w:color w:val="000000"/>
        </w:rPr>
        <w:t>Alternative Conditions</w:t>
      </w:r>
      <w:r>
        <w:rPr>
          <w:rFonts w:ascii="Arial" w:hAnsi="Arial" w:cs="Arial"/>
          <w:color w:val="000000"/>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583FC804"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21E919A5"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5.        </w:t>
      </w:r>
      <w:r>
        <w:rPr>
          <w:rFonts w:ascii="Arial" w:hAnsi="Arial" w:cs="Arial"/>
          <w:b/>
          <w:bCs/>
          <w:color w:val="000000"/>
        </w:rPr>
        <w:t>Tender Evaluation</w:t>
      </w:r>
      <w:r>
        <w:rPr>
          <w:rFonts w:ascii="Arial" w:hAnsi="Arial" w:cs="Arial"/>
          <w:color w:val="000000"/>
        </w:rPr>
        <w:t xml:space="preserve">  The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0689A0C4"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68E9402A"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6.        </w:t>
      </w:r>
      <w:r>
        <w:rPr>
          <w:rFonts w:ascii="Arial" w:hAnsi="Arial" w:cs="Arial"/>
          <w:b/>
          <w:bCs/>
          <w:color w:val="000000"/>
        </w:rPr>
        <w:t>Alteration to Purchase Order</w:t>
      </w:r>
      <w:r>
        <w:rPr>
          <w:rFonts w:ascii="Arial" w:hAnsi="Arial" w:cs="Arial"/>
          <w:color w:val="000000"/>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74F779A"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1EAC41D0"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7.        </w:t>
      </w:r>
      <w:r>
        <w:rPr>
          <w:rFonts w:ascii="Arial" w:hAnsi="Arial" w:cs="Arial"/>
          <w:b/>
          <w:bCs/>
          <w:color w:val="000000"/>
        </w:rPr>
        <w:t>Completion of Tender</w:t>
      </w:r>
    </w:p>
    <w:p w14:paraId="51658D7F"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3FF21F2C"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In the event of a  Deliverable appearing more than once in the attached Schedule of Requirements, whether separately or as part of an assembly, the Tenderer is requested to quote on the basis of the total quantity for that  Deliverable.</w:t>
      </w:r>
    </w:p>
    <w:p w14:paraId="46A2B340"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6AC3770A"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The Tenderer should ensure that their tender is clear and in a form which will allow the Authority to take copies for evaluation purposes.</w:t>
      </w:r>
    </w:p>
    <w:p w14:paraId="67BA9DD6"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7D460776"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8.        </w:t>
      </w:r>
      <w:r>
        <w:rPr>
          <w:rFonts w:ascii="Arial" w:hAnsi="Arial" w:cs="Arial"/>
          <w:b/>
          <w:bCs/>
          <w:color w:val="000000"/>
        </w:rPr>
        <w:t>Tenders for Selected Deliverables</w:t>
      </w:r>
      <w:r>
        <w:rPr>
          <w:rFonts w:ascii="Arial" w:hAnsi="Arial" w:cs="Arial"/>
          <w:color w:val="000000"/>
        </w:rPr>
        <w:t xml:space="preserve">  Tenders need not necessarily be for all the Deliverables listed in the Schedule to the Purchase Order.  The words “No Tender” should be inserted in the price column against items for which no offer is made.</w:t>
      </w:r>
    </w:p>
    <w:p w14:paraId="02992937"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9.        </w:t>
      </w:r>
      <w:r>
        <w:rPr>
          <w:rFonts w:ascii="Arial" w:hAnsi="Arial" w:cs="Arial"/>
          <w:b/>
          <w:bCs/>
          <w:color w:val="000000"/>
        </w:rPr>
        <w:t>Bid costs</w:t>
      </w:r>
      <w:r>
        <w:rPr>
          <w:rFonts w:ascii="Arial" w:hAnsi="Arial" w:cs="Arial"/>
          <w:color w:val="000000"/>
        </w:rPr>
        <w:t xml:space="preserve">  The Tenderer will bear all costs associated with preparing and submitting their Tender.  If the Tender process is terminated or amended by the Authority, the Tenderer will not be </w:t>
      </w:r>
      <w:r>
        <w:rPr>
          <w:rFonts w:ascii="Arial" w:hAnsi="Arial" w:cs="Arial"/>
          <w:color w:val="000000"/>
        </w:rPr>
        <w:lastRenderedPageBreak/>
        <w:t>reimbursed.</w:t>
      </w:r>
    </w:p>
    <w:p w14:paraId="48CED375"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41931D5A"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10.        </w:t>
      </w:r>
      <w:r>
        <w:rPr>
          <w:rFonts w:ascii="Arial" w:hAnsi="Arial" w:cs="Arial"/>
          <w:b/>
          <w:bCs/>
          <w:color w:val="000000"/>
        </w:rPr>
        <w:t>ITT Material</w:t>
      </w:r>
    </w:p>
    <w:p w14:paraId="43D9DB1D"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17B7C413"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7FE9CCE3"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47662550" w14:textId="77777777" w:rsidR="00F86F73" w:rsidRDefault="00F86F7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w:t>
      </w:r>
      <w:r>
        <w:rPr>
          <w:rFonts w:ascii="Arial" w:hAnsi="Arial" w:cs="Arial"/>
          <w:b/>
          <w:bCs/>
          <w:color w:val="000000"/>
        </w:rPr>
        <w:t>Destruction of ITT Material</w:t>
      </w:r>
      <w:r>
        <w:rPr>
          <w:rFonts w:ascii="Arial" w:hAnsi="Arial" w:cs="Arial"/>
          <w:color w:val="000000"/>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34B249DA"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36C7F73A"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w:t>
      </w:r>
      <w:r>
        <w:rPr>
          <w:rFonts w:ascii="Arial" w:hAnsi="Arial" w:cs="Arial"/>
          <w:b/>
          <w:bCs/>
          <w:color w:val="000000"/>
        </w:rPr>
        <w:t>Intellectual Property Rights in ITT Material</w:t>
      </w:r>
      <w:r>
        <w:rPr>
          <w:rFonts w:ascii="Arial" w:hAnsi="Arial" w:cs="Arial"/>
          <w:color w:val="000000"/>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30644D67"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12FA4063"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w:t>
      </w:r>
      <w:r>
        <w:rPr>
          <w:rFonts w:ascii="Arial" w:hAnsi="Arial" w:cs="Arial"/>
          <w:b/>
          <w:bCs/>
          <w:color w:val="000000"/>
        </w:rPr>
        <w:t>Confidentiality Agreements</w:t>
      </w:r>
      <w:r>
        <w:rPr>
          <w:rFonts w:ascii="Arial" w:hAnsi="Arial" w:cs="Arial"/>
          <w:color w:val="000000"/>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2584D2E2"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739AF56D"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11.        </w:t>
      </w:r>
      <w:r>
        <w:rPr>
          <w:rFonts w:ascii="Arial" w:hAnsi="Arial" w:cs="Arial"/>
          <w:b/>
          <w:bCs/>
          <w:color w:val="000000"/>
        </w:rPr>
        <w:t>Samples</w:t>
      </w:r>
    </w:p>
    <w:p w14:paraId="1AC641D3"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42D7EC6E"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70961B50"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49A2C6B8" w14:textId="77777777" w:rsidR="00F86F73" w:rsidRDefault="00F86F7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(1)        The Tenderer's name and address.</w:t>
      </w:r>
    </w:p>
    <w:p w14:paraId="04AE6806" w14:textId="77777777" w:rsidR="00F86F73" w:rsidRDefault="00F86F73">
      <w:pPr>
        <w:widowControl w:val="0"/>
        <w:autoSpaceDE w:val="0"/>
        <w:autoSpaceDN w:val="0"/>
        <w:adjustRightInd w:val="0"/>
        <w:spacing w:after="60" w:line="240" w:lineRule="auto"/>
        <w:ind w:left="1113"/>
        <w:rPr>
          <w:rFonts w:ascii="Arial" w:hAnsi="Arial" w:cs="Arial"/>
          <w:sz w:val="24"/>
          <w:szCs w:val="24"/>
        </w:rPr>
      </w:pPr>
    </w:p>
    <w:p w14:paraId="31D9663A" w14:textId="77777777" w:rsidR="00F86F73" w:rsidRDefault="00F86F7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(2)        The ITT Reference Number and tender return date.</w:t>
      </w:r>
    </w:p>
    <w:p w14:paraId="7C3393D0" w14:textId="77777777" w:rsidR="00F86F73" w:rsidRDefault="00F86F73">
      <w:pPr>
        <w:widowControl w:val="0"/>
        <w:autoSpaceDE w:val="0"/>
        <w:autoSpaceDN w:val="0"/>
        <w:adjustRightInd w:val="0"/>
        <w:spacing w:after="60" w:line="240" w:lineRule="auto"/>
        <w:ind w:left="1113"/>
        <w:rPr>
          <w:rFonts w:ascii="Arial" w:hAnsi="Arial" w:cs="Arial"/>
          <w:sz w:val="24"/>
          <w:szCs w:val="24"/>
        </w:rPr>
      </w:pPr>
    </w:p>
    <w:p w14:paraId="61BA7D1C" w14:textId="77777777" w:rsidR="00F86F73" w:rsidRDefault="00F86F7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4A5E8066" w14:textId="77777777" w:rsidR="00F86F73" w:rsidRDefault="00F86F73">
      <w:pPr>
        <w:widowControl w:val="0"/>
        <w:autoSpaceDE w:val="0"/>
        <w:autoSpaceDN w:val="0"/>
        <w:adjustRightInd w:val="0"/>
        <w:spacing w:after="60" w:line="240" w:lineRule="auto"/>
        <w:ind w:left="829"/>
        <w:rPr>
          <w:rFonts w:ascii="Arial" w:hAnsi="Arial" w:cs="Arial"/>
          <w:sz w:val="24"/>
          <w:szCs w:val="24"/>
        </w:rPr>
      </w:pPr>
    </w:p>
    <w:p w14:paraId="2670B21B"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The Authority shall retain all samples for twelve (12) months.  After this period the Authority shall destroy the samples unless you specifically state you require their return.  The </w:t>
      </w:r>
      <w:r>
        <w:rPr>
          <w:rFonts w:ascii="Arial" w:hAnsi="Arial" w:cs="Arial"/>
          <w:color w:val="000000"/>
        </w:rPr>
        <w:lastRenderedPageBreak/>
        <w:t>sample of any subsequent contracts shall be kept indefinitely.</w:t>
      </w:r>
    </w:p>
    <w:p w14:paraId="4C6D829C"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20387B7B"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12.        </w:t>
      </w:r>
      <w:r>
        <w:rPr>
          <w:rFonts w:ascii="Arial" w:hAnsi="Arial" w:cs="Arial"/>
          <w:b/>
          <w:bCs/>
          <w:color w:val="000000"/>
        </w:rPr>
        <w:t>Notification of Inventions etc.</w:t>
      </w:r>
    </w:p>
    <w:p w14:paraId="31E5EB3C"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5C7E368F"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0FFFD03"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279A5FF7"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In their tender the Tenderer shall notify the Authority of:</w:t>
      </w:r>
    </w:p>
    <w:p w14:paraId="68605494"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5299A767" w14:textId="77777777" w:rsidR="00F86F73" w:rsidRDefault="00F86F7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(1)        any invention or design the subject of patent or registered design rights (or application therefore) of which the Tenderer is aware , and;</w:t>
      </w:r>
    </w:p>
    <w:p w14:paraId="6BB7FB00" w14:textId="77777777" w:rsidR="00F86F73" w:rsidRDefault="00F86F73">
      <w:pPr>
        <w:widowControl w:val="0"/>
        <w:autoSpaceDE w:val="0"/>
        <w:autoSpaceDN w:val="0"/>
        <w:adjustRightInd w:val="0"/>
        <w:spacing w:after="60" w:line="240" w:lineRule="auto"/>
        <w:ind w:left="1113"/>
        <w:rPr>
          <w:rFonts w:ascii="Arial" w:hAnsi="Arial" w:cs="Arial"/>
          <w:sz w:val="24"/>
          <w:szCs w:val="24"/>
        </w:rPr>
      </w:pPr>
    </w:p>
    <w:p w14:paraId="0C250E03" w14:textId="77777777" w:rsidR="00F86F73" w:rsidRDefault="00F86F7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(2)        any other restriction (including any export requirement or restriction) as to disclosure or use or obligation to make payments in respect of intellectual property (including technical information) to which the Tenderer is subject, and;</w:t>
      </w:r>
    </w:p>
    <w:p w14:paraId="049748DC" w14:textId="77777777" w:rsidR="00F86F73" w:rsidRDefault="00F86F73">
      <w:pPr>
        <w:widowControl w:val="0"/>
        <w:autoSpaceDE w:val="0"/>
        <w:autoSpaceDN w:val="0"/>
        <w:adjustRightInd w:val="0"/>
        <w:spacing w:after="60" w:line="240" w:lineRule="auto"/>
        <w:ind w:left="1113"/>
        <w:rPr>
          <w:rFonts w:ascii="Arial" w:hAnsi="Arial" w:cs="Arial"/>
          <w:sz w:val="24"/>
          <w:szCs w:val="24"/>
        </w:rPr>
      </w:pPr>
    </w:p>
    <w:p w14:paraId="3AD2C324" w14:textId="77777777" w:rsidR="00F86F73" w:rsidRDefault="00F86F7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any allegation of infringement of intellectual property rights made against the Tenderer;</w:t>
      </w:r>
    </w:p>
    <w:p w14:paraId="4294FDCA" w14:textId="77777777" w:rsidR="00F86F73" w:rsidRDefault="00F86F73">
      <w:pPr>
        <w:widowControl w:val="0"/>
        <w:autoSpaceDE w:val="0"/>
        <w:autoSpaceDN w:val="0"/>
        <w:adjustRightInd w:val="0"/>
        <w:spacing w:after="60" w:line="240" w:lineRule="auto"/>
        <w:ind w:left="1113"/>
        <w:rPr>
          <w:rFonts w:ascii="Arial" w:hAnsi="Arial" w:cs="Arial"/>
          <w:sz w:val="24"/>
          <w:szCs w:val="24"/>
        </w:rPr>
      </w:pPr>
    </w:p>
    <w:p w14:paraId="68D913AF"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6AD51097"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0AEA5FE7"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5C6DDBE3"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7D996B6D"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14:paraId="01BB3E3F" w14:textId="77777777" w:rsidR="00F86F73" w:rsidRDefault="00F86F73">
      <w:pPr>
        <w:widowControl w:val="0"/>
        <w:autoSpaceDE w:val="0"/>
        <w:autoSpaceDN w:val="0"/>
        <w:adjustRightInd w:val="0"/>
        <w:spacing w:after="60" w:line="240" w:lineRule="auto"/>
        <w:ind w:left="120"/>
        <w:rPr>
          <w:rFonts w:ascii="Arial" w:hAnsi="Arial" w:cs="Arial"/>
          <w:color w:val="000000"/>
        </w:rPr>
      </w:pPr>
      <w:bookmarkStart w:id="7" w:name="#_Ref302553030"/>
      <w:bookmarkEnd w:id="7"/>
    </w:p>
    <w:p w14:paraId="074F9DEE" w14:textId="77777777" w:rsidR="00F86F73" w:rsidRDefault="00F86F7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13.        </w:t>
      </w:r>
      <w:r>
        <w:rPr>
          <w:rFonts w:ascii="Arial" w:hAnsi="Arial" w:cs="Arial"/>
          <w:b/>
          <w:bCs/>
          <w:color w:val="000000"/>
        </w:rPr>
        <w:t xml:space="preserve">Ozone Depleting Substances </w:t>
      </w:r>
      <w:r>
        <w:rPr>
          <w:rFonts w:ascii="Arial" w:hAnsi="Arial" w:cs="Arial"/>
          <w:color w:val="000000"/>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146A58EE"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4EE26609"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14.        </w:t>
      </w:r>
      <w:r>
        <w:rPr>
          <w:rFonts w:ascii="Arial" w:hAnsi="Arial" w:cs="Arial"/>
          <w:b/>
          <w:bCs/>
          <w:color w:val="000000"/>
        </w:rPr>
        <w:t>Hazardous Deliverables and Substances</w:t>
      </w:r>
      <w:r>
        <w:rPr>
          <w:rFonts w:ascii="Arial" w:hAnsi="Arial" w:cs="Arial"/>
          <w:color w:val="000000"/>
        </w:rPr>
        <w:t xml:space="preserve">  It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5E715214"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Elimination Of Asbestos</w:t>
      </w:r>
      <w:r>
        <w:rPr>
          <w:rFonts w:ascii="Arial" w:hAnsi="Arial" w:cs="Arial"/>
          <w:color w:val="000000"/>
        </w:rPr>
        <w:t xml:space="preserve">  It is a condition of this ITT that the Deliverables shall not incorporate asbestos of any kind.  The Tenderer will confirm this by signing and returning the tender form at Annex A to this ITT as part of their tender.</w:t>
      </w:r>
    </w:p>
    <w:p w14:paraId="3C66B384"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4B019828"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16.        </w:t>
      </w:r>
      <w:r>
        <w:rPr>
          <w:rFonts w:ascii="Arial" w:hAnsi="Arial" w:cs="Arial"/>
          <w:b/>
          <w:bCs/>
          <w:color w:val="000000"/>
        </w:rPr>
        <w:t>Transparency, Freedom of Information and Environmental Information Regulations</w:t>
      </w:r>
    </w:p>
    <w:p w14:paraId="17372222"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39251F89"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Tenderers should be aware that, if they are awarded the Contract, the content of the Contract may be published by the MOD to the general public in line with government policy set out in the Prime Minister’s letter of May 2010 (</w:t>
      </w:r>
      <w:hyperlink r:id="rId15" w:history="1">
        <w:r>
          <w:rPr>
            <w:rFonts w:ascii="Arial" w:hAnsi="Arial" w:cs="Arial"/>
            <w:color w:val="0000FF"/>
            <w:u w:val="single"/>
          </w:rPr>
          <w:t>https://www.gov.uk/government/policies/improving-the-transparency-and-accountability-of-government-and-its-services</w:t>
        </w:r>
      </w:hyperlink>
      <w:r>
        <w:rPr>
          <w:rFonts w:ascii="Arial" w:hAnsi="Arial" w:cs="Arial"/>
          <w:color w:val="000000"/>
        </w:rPr>
        <w:t>).</w:t>
      </w:r>
    </w:p>
    <w:p w14:paraId="6037928D"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4EFE0583"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022647B6"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1199D1C9"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(https://www.aof.mod.uk/aofcontent/tactical/toolkit/index.htm click on "Commercial Toolkit" then "MOD Commercial Management" then "Freedom of Information").</w:t>
      </w:r>
    </w:p>
    <w:p w14:paraId="5511B621"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238503FB"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40F66E8E"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48FC042B"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0738C383"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27B11C8F"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17.        </w:t>
      </w:r>
      <w:r>
        <w:rPr>
          <w:rFonts w:ascii="Arial" w:hAnsi="Arial" w:cs="Arial"/>
          <w:b/>
          <w:bCs/>
          <w:color w:val="000000"/>
        </w:rPr>
        <w:t>Consultation with Credit Reference Agencies</w:t>
      </w:r>
      <w:r>
        <w:rPr>
          <w:rFonts w:ascii="Arial" w:hAnsi="Arial" w:cs="Arial"/>
          <w:color w:val="000000"/>
        </w:rPr>
        <w:t xml:space="preserve">  The Authority may consult credit reference agencies to assess the creditworthiness of a Tenderer.  Information on creditworthiness may be used by the MOD to support and influence decisions to enter into business with a Tenderer.</w:t>
      </w:r>
    </w:p>
    <w:p w14:paraId="50A1549E"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18.        </w:t>
      </w:r>
      <w:r>
        <w:rPr>
          <w:rFonts w:ascii="Arial" w:hAnsi="Arial" w:cs="Arial"/>
          <w:b/>
          <w:bCs/>
          <w:color w:val="000000"/>
        </w:rPr>
        <w:t>Conflicts of Interest</w:t>
      </w:r>
    </w:p>
    <w:p w14:paraId="583813DA"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7A5E85F5"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(CPS).</w:t>
      </w:r>
    </w:p>
    <w:p w14:paraId="1745FA33"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729C231B"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Accordingly, Tenderers shall notify immediately the Authority of any current or potential CoI relating to the requirement and shall give particulars of every instance.</w:t>
      </w:r>
    </w:p>
    <w:p w14:paraId="6AFBC5EE"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57E536DE"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Where the Authority permits the Tenderer or any entity within the Tenderer’s potential supply chain or any entity providing advisory services to the Tenderer or its potential supply chain to work on both the client and supply side, the Contractor shall, as a legally binding </w:t>
      </w:r>
      <w:r>
        <w:rPr>
          <w:rFonts w:ascii="Arial" w:hAnsi="Arial" w:cs="Arial"/>
          <w:color w:val="000000"/>
        </w:rPr>
        <w:lastRenderedPageBreak/>
        <w:t>agreement or Condition of Contract, be required to:</w:t>
      </w:r>
    </w:p>
    <w:p w14:paraId="0F76C2C9" w14:textId="77777777" w:rsidR="00F86F73" w:rsidRDefault="00F86F73">
      <w:pPr>
        <w:widowControl w:val="0"/>
        <w:autoSpaceDE w:val="0"/>
        <w:autoSpaceDN w:val="0"/>
        <w:adjustRightInd w:val="0"/>
        <w:spacing w:after="60" w:line="240" w:lineRule="auto"/>
        <w:ind w:left="687"/>
        <w:rPr>
          <w:rFonts w:ascii="Arial" w:hAnsi="Arial" w:cs="Arial"/>
          <w:sz w:val="24"/>
          <w:szCs w:val="24"/>
        </w:rPr>
      </w:pPr>
    </w:p>
    <w:p w14:paraId="5A1B4E38" w14:textId="77777777" w:rsidR="00F86F73" w:rsidRDefault="00F86F7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(1)        Adopt a formally agreed, legally binding, Compliance Regime (CR) between the Authority and the Contractor.  This shall include but not be limited to:</w:t>
      </w:r>
    </w:p>
    <w:p w14:paraId="649492D5" w14:textId="77777777" w:rsidR="00F86F73" w:rsidRDefault="00F86F73">
      <w:pPr>
        <w:widowControl w:val="0"/>
        <w:autoSpaceDE w:val="0"/>
        <w:autoSpaceDN w:val="0"/>
        <w:adjustRightInd w:val="0"/>
        <w:spacing w:after="60" w:line="240" w:lineRule="auto"/>
        <w:ind w:left="1113"/>
        <w:rPr>
          <w:rFonts w:ascii="Arial" w:hAnsi="Arial" w:cs="Arial"/>
          <w:sz w:val="24"/>
          <w:szCs w:val="24"/>
        </w:rPr>
      </w:pPr>
    </w:p>
    <w:p w14:paraId="32D1E313" w14:textId="77777777" w:rsidR="00F86F73" w:rsidRDefault="00F86F73">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(a)        Manner of operation and management;</w:t>
      </w:r>
    </w:p>
    <w:p w14:paraId="390126BF" w14:textId="77777777" w:rsidR="00F86F73" w:rsidRDefault="00F86F73">
      <w:pPr>
        <w:widowControl w:val="0"/>
        <w:autoSpaceDE w:val="0"/>
        <w:autoSpaceDN w:val="0"/>
        <w:adjustRightInd w:val="0"/>
        <w:spacing w:after="60" w:line="240" w:lineRule="auto"/>
        <w:ind w:left="1538"/>
        <w:rPr>
          <w:rFonts w:ascii="Arial" w:hAnsi="Arial" w:cs="Arial"/>
          <w:sz w:val="24"/>
          <w:szCs w:val="24"/>
        </w:rPr>
      </w:pPr>
    </w:p>
    <w:p w14:paraId="7C3834DD" w14:textId="77777777" w:rsidR="00F86F73" w:rsidRDefault="00F86F73">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(b)        Roles and responsibilities;</w:t>
      </w:r>
    </w:p>
    <w:p w14:paraId="13510D6E" w14:textId="77777777" w:rsidR="00F86F73" w:rsidRDefault="00F86F73">
      <w:pPr>
        <w:widowControl w:val="0"/>
        <w:autoSpaceDE w:val="0"/>
        <w:autoSpaceDN w:val="0"/>
        <w:adjustRightInd w:val="0"/>
        <w:spacing w:after="60" w:line="240" w:lineRule="auto"/>
        <w:ind w:left="1538"/>
        <w:rPr>
          <w:rFonts w:ascii="Arial" w:hAnsi="Arial" w:cs="Arial"/>
          <w:sz w:val="24"/>
          <w:szCs w:val="24"/>
        </w:rPr>
      </w:pPr>
    </w:p>
    <w:p w14:paraId="277CF447" w14:textId="77777777" w:rsidR="00F86F73" w:rsidRDefault="00F86F73">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(c)        Standards for integrity and fair dealing;</w:t>
      </w:r>
    </w:p>
    <w:p w14:paraId="7FB40DEC" w14:textId="77777777" w:rsidR="00F86F73" w:rsidRDefault="00F86F73">
      <w:pPr>
        <w:widowControl w:val="0"/>
        <w:autoSpaceDE w:val="0"/>
        <w:autoSpaceDN w:val="0"/>
        <w:adjustRightInd w:val="0"/>
        <w:spacing w:after="60" w:line="240" w:lineRule="auto"/>
        <w:ind w:left="1538"/>
        <w:rPr>
          <w:rFonts w:ascii="Arial" w:hAnsi="Arial" w:cs="Arial"/>
          <w:sz w:val="24"/>
          <w:szCs w:val="24"/>
        </w:rPr>
      </w:pPr>
    </w:p>
    <w:p w14:paraId="39871789" w14:textId="77777777" w:rsidR="00F86F73" w:rsidRDefault="00F86F73">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(d)        Levels of access to and protection of competitors sensitive information and Government Furnished Information;</w:t>
      </w:r>
    </w:p>
    <w:p w14:paraId="0E9EC5E7" w14:textId="77777777" w:rsidR="00F86F73" w:rsidRDefault="00F86F73">
      <w:pPr>
        <w:widowControl w:val="0"/>
        <w:autoSpaceDE w:val="0"/>
        <w:autoSpaceDN w:val="0"/>
        <w:adjustRightInd w:val="0"/>
        <w:spacing w:after="60" w:line="240" w:lineRule="auto"/>
        <w:ind w:left="1538"/>
        <w:rPr>
          <w:rFonts w:ascii="Arial" w:hAnsi="Arial" w:cs="Arial"/>
          <w:sz w:val="24"/>
          <w:szCs w:val="24"/>
        </w:rPr>
      </w:pPr>
    </w:p>
    <w:p w14:paraId="7C1AEE4E" w14:textId="77777777" w:rsidR="00F86F73" w:rsidRDefault="00F86F73">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(e)        Confidentiality / Non-Disclosure Agreements (NDA’s)(e.g. DEFFORM 702);</w:t>
      </w:r>
    </w:p>
    <w:p w14:paraId="303519CD" w14:textId="77777777" w:rsidR="00F86F73" w:rsidRDefault="00F86F73">
      <w:pPr>
        <w:widowControl w:val="0"/>
        <w:autoSpaceDE w:val="0"/>
        <w:autoSpaceDN w:val="0"/>
        <w:adjustRightInd w:val="0"/>
        <w:spacing w:after="60" w:line="240" w:lineRule="auto"/>
        <w:ind w:left="1538"/>
        <w:rPr>
          <w:rFonts w:ascii="Arial" w:hAnsi="Arial" w:cs="Arial"/>
          <w:sz w:val="24"/>
          <w:szCs w:val="24"/>
        </w:rPr>
      </w:pPr>
    </w:p>
    <w:p w14:paraId="002BA3DF" w14:textId="77777777" w:rsidR="00F86F73" w:rsidRDefault="00F86F73">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(f)        The Authority rights of audit;</w:t>
      </w:r>
    </w:p>
    <w:p w14:paraId="253A3FAF" w14:textId="77777777" w:rsidR="00F86F73" w:rsidRDefault="00F86F73">
      <w:pPr>
        <w:widowControl w:val="0"/>
        <w:autoSpaceDE w:val="0"/>
        <w:autoSpaceDN w:val="0"/>
        <w:adjustRightInd w:val="0"/>
        <w:spacing w:after="60" w:line="240" w:lineRule="auto"/>
        <w:ind w:left="1538"/>
        <w:rPr>
          <w:rFonts w:ascii="Arial" w:hAnsi="Arial" w:cs="Arial"/>
          <w:sz w:val="24"/>
          <w:szCs w:val="24"/>
        </w:rPr>
      </w:pPr>
    </w:p>
    <w:p w14:paraId="46A9F3B8" w14:textId="77777777" w:rsidR="00F86F73" w:rsidRDefault="00F86F73">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(g)        Physical and Managerial separation.</w:t>
      </w:r>
    </w:p>
    <w:p w14:paraId="00F7A53A" w14:textId="77777777" w:rsidR="00F86F73" w:rsidRDefault="00F86F73">
      <w:pPr>
        <w:widowControl w:val="0"/>
        <w:autoSpaceDE w:val="0"/>
        <w:autoSpaceDN w:val="0"/>
        <w:adjustRightInd w:val="0"/>
        <w:spacing w:after="60" w:line="240" w:lineRule="auto"/>
        <w:ind w:left="1538"/>
        <w:rPr>
          <w:rFonts w:ascii="Arial" w:hAnsi="Arial" w:cs="Arial"/>
          <w:sz w:val="24"/>
          <w:szCs w:val="24"/>
        </w:rPr>
      </w:pPr>
    </w:p>
    <w:p w14:paraId="378A4B35" w14:textId="77777777" w:rsidR="00F86F73" w:rsidRDefault="00F86F7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(2)        Identify potential or actual Conflicts of Interest;</w:t>
      </w:r>
    </w:p>
    <w:p w14:paraId="4F73FF61" w14:textId="77777777" w:rsidR="00F86F73" w:rsidRDefault="00F86F7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Investigate breaches.</w:t>
      </w:r>
    </w:p>
    <w:p w14:paraId="30190A59" w14:textId="77777777" w:rsidR="00F86F73" w:rsidRDefault="00F86F73">
      <w:pPr>
        <w:widowControl w:val="0"/>
        <w:autoSpaceDE w:val="0"/>
        <w:autoSpaceDN w:val="0"/>
        <w:adjustRightInd w:val="0"/>
        <w:spacing w:after="60" w:line="240" w:lineRule="auto"/>
        <w:ind w:left="1113"/>
        <w:rPr>
          <w:rFonts w:ascii="Arial" w:hAnsi="Arial" w:cs="Arial"/>
          <w:sz w:val="24"/>
          <w:szCs w:val="24"/>
        </w:rPr>
      </w:pPr>
    </w:p>
    <w:p w14:paraId="4BAED791"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0D90AA59"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01E3D58D"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20.        </w:t>
      </w:r>
      <w:r>
        <w:rPr>
          <w:rFonts w:ascii="Arial" w:hAnsi="Arial" w:cs="Arial"/>
          <w:b/>
          <w:bCs/>
          <w:color w:val="000000"/>
        </w:rPr>
        <w:t>Collusive Behaviour</w:t>
      </w:r>
      <w:r>
        <w:rPr>
          <w:rFonts w:ascii="Arial" w:hAnsi="Arial" w:cs="Arial"/>
          <w:color w:val="000000"/>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1C844510"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195A2B31"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21.        </w:t>
      </w:r>
      <w:r>
        <w:rPr>
          <w:rFonts w:ascii="Arial" w:hAnsi="Arial" w:cs="Arial"/>
          <w:b/>
          <w:bCs/>
          <w:color w:val="000000"/>
        </w:rPr>
        <w:t>Bribery</w:t>
      </w:r>
      <w:r>
        <w:rPr>
          <w:rFonts w:ascii="Arial" w:hAnsi="Arial" w:cs="Arial"/>
          <w:color w:val="000000"/>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3337C002"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7CCDD1F5"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w:t>
      </w:r>
      <w:r>
        <w:rPr>
          <w:rFonts w:ascii="Arial" w:hAnsi="Arial" w:cs="Arial"/>
          <w:color w:val="000000"/>
        </w:rPr>
        <w:lastRenderedPageBreak/>
        <w:t>manner having regard to the nature and consequences of the breach of contract.  If Tenderers are unsure about the potential liability under the Contract, they should seek advice as appropriate.</w:t>
      </w:r>
    </w:p>
    <w:p w14:paraId="7EFC9DE9"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3C42E1DD"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6CDFBC9D"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5E53D15D"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5093C037"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4F41D93E"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24.        </w:t>
      </w:r>
      <w:r>
        <w:rPr>
          <w:rFonts w:ascii="Arial" w:hAnsi="Arial" w:cs="Arial"/>
          <w:b/>
          <w:bCs/>
          <w:color w:val="000000"/>
        </w:rPr>
        <w:t>Cyber Essentials Accreditation</w:t>
      </w:r>
      <w:r>
        <w:rPr>
          <w:rFonts w:ascii="Arial" w:hAnsi="Arial" w:cs="Arial"/>
          <w:color w:val="000000"/>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2C380281"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7BC4E6AD"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4BD2768E"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641AFB3A" w14:textId="77777777" w:rsidR="00F86F73" w:rsidRDefault="00F86F7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Please notify the Authority as soon as you become aware of any issues with Supply Chain ability to comply with Cyber Essentials.</w:t>
      </w:r>
    </w:p>
    <w:p w14:paraId="7A24D182" w14:textId="77777777" w:rsidR="0085609B" w:rsidRDefault="0085609B">
      <w:pPr>
        <w:widowControl w:val="0"/>
        <w:autoSpaceDE w:val="0"/>
        <w:autoSpaceDN w:val="0"/>
        <w:adjustRightInd w:val="0"/>
        <w:spacing w:after="60" w:line="240" w:lineRule="auto"/>
        <w:ind w:left="120"/>
        <w:rPr>
          <w:rFonts w:ascii="Arial" w:hAnsi="Arial" w:cs="Arial"/>
          <w:sz w:val="24"/>
          <w:szCs w:val="24"/>
        </w:rPr>
      </w:pPr>
    </w:p>
    <w:p w14:paraId="71866893" w14:textId="005CAEA0" w:rsidR="00F86F73" w:rsidRPr="0016567E" w:rsidRDefault="00F86F73">
      <w:pPr>
        <w:widowControl w:val="0"/>
        <w:autoSpaceDE w:val="0"/>
        <w:autoSpaceDN w:val="0"/>
        <w:adjustRightInd w:val="0"/>
        <w:spacing w:after="60" w:line="240" w:lineRule="auto"/>
        <w:ind w:left="120"/>
        <w:jc w:val="center"/>
        <w:rPr>
          <w:rFonts w:ascii="Arial" w:hAnsi="Arial" w:cs="Arial"/>
          <w:b/>
          <w:bCs/>
          <w:color w:val="000000"/>
        </w:rPr>
      </w:pPr>
      <w:r>
        <w:rPr>
          <w:rFonts w:ascii="Arial" w:hAnsi="Arial" w:cs="Arial"/>
          <w:b/>
          <w:bCs/>
          <w:color w:val="000000"/>
        </w:rPr>
        <w:t>THE TENDERER MUST SIGN AND RETURN ONE COPY OF SC1A ITT Comp (Annex A) WITH THEIR TENDER</w:t>
      </w:r>
    </w:p>
    <w:p w14:paraId="6F2EAA53" w14:textId="77777777" w:rsidR="0016567E" w:rsidRDefault="0016567E" w:rsidP="000B4FE8">
      <w:pPr>
        <w:widowControl w:val="0"/>
        <w:autoSpaceDE w:val="0"/>
        <w:autoSpaceDN w:val="0"/>
        <w:adjustRightInd w:val="0"/>
        <w:spacing w:after="0" w:line="240" w:lineRule="auto"/>
        <w:ind w:left="120"/>
        <w:rPr>
          <w:rFonts w:ascii="Arial" w:hAnsi="Arial" w:cs="Arial"/>
          <w:b/>
          <w:bCs/>
          <w:color w:val="000000"/>
        </w:rPr>
      </w:pPr>
      <w:bookmarkStart w:id="8" w:name="_Toc501022446_2_3"/>
    </w:p>
    <w:p w14:paraId="4DADAF5C" w14:textId="77777777" w:rsidR="0016567E" w:rsidRDefault="0016567E" w:rsidP="000B4FE8">
      <w:pPr>
        <w:widowControl w:val="0"/>
        <w:autoSpaceDE w:val="0"/>
        <w:autoSpaceDN w:val="0"/>
        <w:adjustRightInd w:val="0"/>
        <w:spacing w:after="0" w:line="240" w:lineRule="auto"/>
        <w:ind w:left="120"/>
        <w:rPr>
          <w:rFonts w:ascii="Arial" w:hAnsi="Arial" w:cs="Arial"/>
          <w:b/>
          <w:bCs/>
          <w:color w:val="000000"/>
        </w:rPr>
      </w:pPr>
    </w:p>
    <w:p w14:paraId="30147F30" w14:textId="77777777" w:rsidR="0016567E" w:rsidRDefault="0016567E" w:rsidP="000B4FE8">
      <w:pPr>
        <w:widowControl w:val="0"/>
        <w:autoSpaceDE w:val="0"/>
        <w:autoSpaceDN w:val="0"/>
        <w:adjustRightInd w:val="0"/>
        <w:spacing w:after="0" w:line="240" w:lineRule="auto"/>
        <w:ind w:left="120"/>
        <w:rPr>
          <w:rFonts w:ascii="Arial" w:hAnsi="Arial" w:cs="Arial"/>
          <w:b/>
          <w:bCs/>
          <w:color w:val="000000"/>
        </w:rPr>
      </w:pPr>
    </w:p>
    <w:p w14:paraId="09C01ACD" w14:textId="77777777" w:rsidR="0016567E" w:rsidRDefault="0016567E" w:rsidP="000B4FE8">
      <w:pPr>
        <w:widowControl w:val="0"/>
        <w:autoSpaceDE w:val="0"/>
        <w:autoSpaceDN w:val="0"/>
        <w:adjustRightInd w:val="0"/>
        <w:spacing w:after="0" w:line="240" w:lineRule="auto"/>
        <w:ind w:left="120"/>
        <w:rPr>
          <w:rFonts w:ascii="Arial" w:hAnsi="Arial" w:cs="Arial"/>
          <w:b/>
          <w:bCs/>
          <w:color w:val="000000"/>
        </w:rPr>
      </w:pPr>
    </w:p>
    <w:p w14:paraId="4E9FF0C6" w14:textId="77777777" w:rsidR="0016567E" w:rsidRDefault="0016567E" w:rsidP="000B4FE8">
      <w:pPr>
        <w:widowControl w:val="0"/>
        <w:autoSpaceDE w:val="0"/>
        <w:autoSpaceDN w:val="0"/>
        <w:adjustRightInd w:val="0"/>
        <w:spacing w:after="0" w:line="240" w:lineRule="auto"/>
        <w:ind w:left="120"/>
        <w:rPr>
          <w:rFonts w:ascii="Arial" w:hAnsi="Arial" w:cs="Arial"/>
          <w:b/>
          <w:bCs/>
          <w:color w:val="000000"/>
        </w:rPr>
      </w:pPr>
    </w:p>
    <w:p w14:paraId="2A7148FB" w14:textId="77777777" w:rsidR="0016567E" w:rsidRDefault="0016567E" w:rsidP="000B4FE8">
      <w:pPr>
        <w:widowControl w:val="0"/>
        <w:autoSpaceDE w:val="0"/>
        <w:autoSpaceDN w:val="0"/>
        <w:adjustRightInd w:val="0"/>
        <w:spacing w:after="0" w:line="240" w:lineRule="auto"/>
        <w:ind w:left="120"/>
        <w:rPr>
          <w:rFonts w:ascii="Arial" w:hAnsi="Arial" w:cs="Arial"/>
          <w:b/>
          <w:bCs/>
          <w:color w:val="000000"/>
        </w:rPr>
      </w:pPr>
    </w:p>
    <w:p w14:paraId="2332A860" w14:textId="77777777" w:rsidR="0016567E" w:rsidRDefault="0016567E" w:rsidP="000B4FE8">
      <w:pPr>
        <w:widowControl w:val="0"/>
        <w:autoSpaceDE w:val="0"/>
        <w:autoSpaceDN w:val="0"/>
        <w:adjustRightInd w:val="0"/>
        <w:spacing w:after="0" w:line="240" w:lineRule="auto"/>
        <w:ind w:left="120"/>
        <w:rPr>
          <w:rFonts w:ascii="Arial" w:hAnsi="Arial" w:cs="Arial"/>
          <w:b/>
          <w:bCs/>
          <w:color w:val="000000"/>
        </w:rPr>
      </w:pPr>
    </w:p>
    <w:p w14:paraId="5E9DBF58" w14:textId="77777777" w:rsidR="0016567E" w:rsidRDefault="0016567E" w:rsidP="000B4FE8">
      <w:pPr>
        <w:widowControl w:val="0"/>
        <w:autoSpaceDE w:val="0"/>
        <w:autoSpaceDN w:val="0"/>
        <w:adjustRightInd w:val="0"/>
        <w:spacing w:after="0" w:line="240" w:lineRule="auto"/>
        <w:ind w:left="120"/>
        <w:rPr>
          <w:rFonts w:ascii="Arial" w:hAnsi="Arial" w:cs="Arial"/>
          <w:b/>
          <w:bCs/>
          <w:color w:val="000000"/>
        </w:rPr>
      </w:pPr>
    </w:p>
    <w:p w14:paraId="1184967F" w14:textId="77777777" w:rsidR="0016567E" w:rsidRDefault="0016567E" w:rsidP="000B4FE8">
      <w:pPr>
        <w:widowControl w:val="0"/>
        <w:autoSpaceDE w:val="0"/>
        <w:autoSpaceDN w:val="0"/>
        <w:adjustRightInd w:val="0"/>
        <w:spacing w:after="0" w:line="240" w:lineRule="auto"/>
        <w:ind w:left="120"/>
        <w:rPr>
          <w:rFonts w:ascii="Arial" w:hAnsi="Arial" w:cs="Arial"/>
          <w:b/>
          <w:bCs/>
          <w:color w:val="000000"/>
        </w:rPr>
      </w:pPr>
    </w:p>
    <w:p w14:paraId="393F4DF7" w14:textId="77777777" w:rsidR="0016567E" w:rsidRDefault="0016567E" w:rsidP="000B4FE8">
      <w:pPr>
        <w:widowControl w:val="0"/>
        <w:autoSpaceDE w:val="0"/>
        <w:autoSpaceDN w:val="0"/>
        <w:adjustRightInd w:val="0"/>
        <w:spacing w:after="0" w:line="240" w:lineRule="auto"/>
        <w:ind w:left="120"/>
        <w:rPr>
          <w:rFonts w:ascii="Arial" w:hAnsi="Arial" w:cs="Arial"/>
          <w:b/>
          <w:bCs/>
          <w:color w:val="000000"/>
        </w:rPr>
      </w:pPr>
    </w:p>
    <w:p w14:paraId="05C56344" w14:textId="77777777" w:rsidR="0016567E" w:rsidRDefault="0016567E" w:rsidP="000B4FE8">
      <w:pPr>
        <w:widowControl w:val="0"/>
        <w:autoSpaceDE w:val="0"/>
        <w:autoSpaceDN w:val="0"/>
        <w:adjustRightInd w:val="0"/>
        <w:spacing w:after="0" w:line="240" w:lineRule="auto"/>
        <w:ind w:left="120"/>
        <w:rPr>
          <w:rFonts w:ascii="Arial" w:hAnsi="Arial" w:cs="Arial"/>
          <w:b/>
          <w:bCs/>
          <w:color w:val="000000"/>
        </w:rPr>
      </w:pPr>
    </w:p>
    <w:p w14:paraId="76401189" w14:textId="77777777" w:rsidR="0016567E" w:rsidRDefault="0016567E" w:rsidP="000B4FE8">
      <w:pPr>
        <w:widowControl w:val="0"/>
        <w:autoSpaceDE w:val="0"/>
        <w:autoSpaceDN w:val="0"/>
        <w:adjustRightInd w:val="0"/>
        <w:spacing w:after="0" w:line="240" w:lineRule="auto"/>
        <w:ind w:left="120"/>
        <w:rPr>
          <w:rFonts w:ascii="Arial" w:hAnsi="Arial" w:cs="Arial"/>
          <w:b/>
          <w:bCs/>
          <w:color w:val="000000"/>
        </w:rPr>
      </w:pPr>
    </w:p>
    <w:p w14:paraId="44C30C0D" w14:textId="77777777" w:rsidR="0016567E" w:rsidRDefault="0016567E" w:rsidP="000B4FE8">
      <w:pPr>
        <w:widowControl w:val="0"/>
        <w:autoSpaceDE w:val="0"/>
        <w:autoSpaceDN w:val="0"/>
        <w:adjustRightInd w:val="0"/>
        <w:spacing w:after="0" w:line="240" w:lineRule="auto"/>
        <w:ind w:left="120"/>
        <w:rPr>
          <w:rFonts w:ascii="Arial" w:hAnsi="Arial" w:cs="Arial"/>
          <w:b/>
          <w:bCs/>
          <w:color w:val="000000"/>
        </w:rPr>
      </w:pPr>
    </w:p>
    <w:p w14:paraId="152F3271" w14:textId="77777777" w:rsidR="0016567E" w:rsidRDefault="0016567E" w:rsidP="000B4FE8">
      <w:pPr>
        <w:widowControl w:val="0"/>
        <w:autoSpaceDE w:val="0"/>
        <w:autoSpaceDN w:val="0"/>
        <w:adjustRightInd w:val="0"/>
        <w:spacing w:after="0" w:line="240" w:lineRule="auto"/>
        <w:ind w:left="120"/>
        <w:rPr>
          <w:rFonts w:ascii="Arial" w:hAnsi="Arial" w:cs="Arial"/>
          <w:b/>
          <w:bCs/>
          <w:color w:val="000000"/>
        </w:rPr>
      </w:pPr>
    </w:p>
    <w:p w14:paraId="2387419B" w14:textId="77777777" w:rsidR="0016567E" w:rsidRDefault="0016567E" w:rsidP="000B4FE8">
      <w:pPr>
        <w:widowControl w:val="0"/>
        <w:autoSpaceDE w:val="0"/>
        <w:autoSpaceDN w:val="0"/>
        <w:adjustRightInd w:val="0"/>
        <w:spacing w:after="0" w:line="240" w:lineRule="auto"/>
        <w:ind w:left="120"/>
        <w:rPr>
          <w:rFonts w:ascii="Arial" w:hAnsi="Arial" w:cs="Arial"/>
          <w:b/>
          <w:bCs/>
          <w:color w:val="000000"/>
        </w:rPr>
      </w:pPr>
    </w:p>
    <w:p w14:paraId="0C0AED64" w14:textId="77777777" w:rsidR="0016567E" w:rsidRDefault="0016567E" w:rsidP="000B4FE8">
      <w:pPr>
        <w:widowControl w:val="0"/>
        <w:autoSpaceDE w:val="0"/>
        <w:autoSpaceDN w:val="0"/>
        <w:adjustRightInd w:val="0"/>
        <w:spacing w:after="0" w:line="240" w:lineRule="auto"/>
        <w:ind w:left="120"/>
        <w:rPr>
          <w:rFonts w:ascii="Arial" w:hAnsi="Arial" w:cs="Arial"/>
          <w:b/>
          <w:bCs/>
          <w:color w:val="000000"/>
        </w:rPr>
      </w:pPr>
    </w:p>
    <w:p w14:paraId="6C1CD1D6" w14:textId="77777777" w:rsidR="0016567E" w:rsidRDefault="0016567E" w:rsidP="000B4FE8">
      <w:pPr>
        <w:widowControl w:val="0"/>
        <w:autoSpaceDE w:val="0"/>
        <w:autoSpaceDN w:val="0"/>
        <w:adjustRightInd w:val="0"/>
        <w:spacing w:after="0" w:line="240" w:lineRule="auto"/>
        <w:ind w:left="120"/>
        <w:rPr>
          <w:rFonts w:ascii="Arial" w:hAnsi="Arial" w:cs="Arial"/>
          <w:b/>
          <w:bCs/>
          <w:color w:val="000000"/>
        </w:rPr>
      </w:pPr>
    </w:p>
    <w:p w14:paraId="4242C440" w14:textId="77777777" w:rsidR="0016567E" w:rsidRDefault="0016567E" w:rsidP="000B4FE8">
      <w:pPr>
        <w:widowControl w:val="0"/>
        <w:autoSpaceDE w:val="0"/>
        <w:autoSpaceDN w:val="0"/>
        <w:adjustRightInd w:val="0"/>
        <w:spacing w:after="0" w:line="240" w:lineRule="auto"/>
        <w:ind w:left="120"/>
        <w:rPr>
          <w:rFonts w:ascii="Arial" w:hAnsi="Arial" w:cs="Arial"/>
          <w:b/>
          <w:bCs/>
          <w:color w:val="000000"/>
        </w:rPr>
      </w:pPr>
    </w:p>
    <w:p w14:paraId="552E48BE" w14:textId="77777777" w:rsidR="0016567E" w:rsidRDefault="0016567E" w:rsidP="000B4FE8">
      <w:pPr>
        <w:widowControl w:val="0"/>
        <w:autoSpaceDE w:val="0"/>
        <w:autoSpaceDN w:val="0"/>
        <w:adjustRightInd w:val="0"/>
        <w:spacing w:after="0" w:line="240" w:lineRule="auto"/>
        <w:ind w:left="120"/>
        <w:rPr>
          <w:rFonts w:ascii="Arial" w:hAnsi="Arial" w:cs="Arial"/>
          <w:b/>
          <w:bCs/>
          <w:color w:val="000000"/>
        </w:rPr>
      </w:pPr>
    </w:p>
    <w:p w14:paraId="5E9C3050" w14:textId="77777777" w:rsidR="0016567E" w:rsidRDefault="0016567E" w:rsidP="000B4FE8">
      <w:pPr>
        <w:widowControl w:val="0"/>
        <w:autoSpaceDE w:val="0"/>
        <w:autoSpaceDN w:val="0"/>
        <w:adjustRightInd w:val="0"/>
        <w:spacing w:after="0" w:line="240" w:lineRule="auto"/>
        <w:ind w:left="120"/>
        <w:rPr>
          <w:rFonts w:ascii="Arial" w:hAnsi="Arial" w:cs="Arial"/>
          <w:b/>
          <w:bCs/>
          <w:color w:val="000000"/>
        </w:rPr>
      </w:pPr>
    </w:p>
    <w:p w14:paraId="4C66D573" w14:textId="47AD67EB" w:rsidR="00F86F73" w:rsidRDefault="00F86F73" w:rsidP="000B4FE8">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lastRenderedPageBreak/>
        <w:t>Annex A</w:t>
      </w:r>
      <w:bookmarkEnd w:id="8"/>
    </w:p>
    <w:p w14:paraId="201774F8" w14:textId="77777777" w:rsidR="00F86F73" w:rsidRDefault="00F86F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Annex A</w:t>
      </w:r>
    </w:p>
    <w:p w14:paraId="3EEF1FEA" w14:textId="77777777" w:rsidR="00F86F73" w:rsidRDefault="00F86F73">
      <w:pPr>
        <w:widowControl w:val="0"/>
        <w:autoSpaceDE w:val="0"/>
        <w:autoSpaceDN w:val="0"/>
        <w:adjustRightInd w:val="0"/>
        <w:spacing w:after="60" w:line="240" w:lineRule="auto"/>
        <w:ind w:left="120"/>
        <w:jc w:val="right"/>
        <w:rPr>
          <w:rFonts w:ascii="Arial" w:hAnsi="Arial" w:cs="Arial"/>
          <w:sz w:val="24"/>
          <w:szCs w:val="24"/>
        </w:rPr>
      </w:pPr>
    </w:p>
    <w:p w14:paraId="76A83B55" w14:textId="77777777" w:rsidR="00F86F73" w:rsidRDefault="00F86F73">
      <w:pPr>
        <w:widowControl w:val="0"/>
        <w:autoSpaceDE w:val="0"/>
        <w:autoSpaceDN w:val="0"/>
        <w:adjustRightInd w:val="0"/>
        <w:spacing w:after="0" w:line="240" w:lineRule="auto"/>
        <w:ind w:left="120"/>
        <w:jc w:val="right"/>
        <w:rPr>
          <w:rFonts w:ascii="Arial" w:hAnsi="Arial" w:cs="Arial"/>
          <w:sz w:val="24"/>
          <w:szCs w:val="24"/>
        </w:rPr>
      </w:pPr>
      <w:bookmarkStart w:id="9" w:name="#Text29"/>
      <w:bookmarkEnd w:id="9"/>
    </w:p>
    <w:p w14:paraId="2EF9183A" w14:textId="77777777" w:rsidR="00F86F73" w:rsidRDefault="00F86F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Ref No</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252335B9" w14:textId="77777777" w:rsidR="00F86F73" w:rsidRDefault="00F86F7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52D0CD14" w14:textId="77777777" w:rsidR="00F86F73" w:rsidRDefault="00F86F73">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rPr>
        <w:t>TENDER</w:t>
      </w:r>
    </w:p>
    <w:p w14:paraId="2F584E0F" w14:textId="77777777" w:rsidR="00F86F73" w:rsidRDefault="00F86F73">
      <w:pPr>
        <w:widowControl w:val="0"/>
        <w:autoSpaceDE w:val="0"/>
        <w:autoSpaceDN w:val="0"/>
        <w:adjustRightInd w:val="0"/>
        <w:spacing w:after="60" w:line="240" w:lineRule="auto"/>
        <w:ind w:left="120"/>
        <w:jc w:val="both"/>
        <w:rPr>
          <w:rFonts w:ascii="Arial" w:hAnsi="Arial" w:cs="Arial"/>
          <w:sz w:val="24"/>
          <w:szCs w:val="24"/>
        </w:rPr>
      </w:pPr>
    </w:p>
    <w:p w14:paraId="69B76E76" w14:textId="77777777" w:rsidR="00F86F73" w:rsidRDefault="00F86F73">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(hereinafter called "the Authority")</w:t>
      </w:r>
    </w:p>
    <w:p w14:paraId="3D159CFA"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0134032F" w14:textId="77777777" w:rsidR="00F86F73" w:rsidRDefault="00F86F73">
      <w:pPr>
        <w:widowControl w:val="0"/>
        <w:autoSpaceDE w:val="0"/>
        <w:autoSpaceDN w:val="0"/>
        <w:adjustRightInd w:val="0"/>
        <w:spacing w:after="60" w:line="240" w:lineRule="auto"/>
        <w:ind w:left="120"/>
        <w:jc w:val="both"/>
        <w:rPr>
          <w:rFonts w:ascii="Arial" w:hAnsi="Arial" w:cs="Arial"/>
          <w:sz w:val="24"/>
          <w:szCs w:val="24"/>
        </w:rPr>
      </w:pPr>
    </w:p>
    <w:p w14:paraId="436AC5D1" w14:textId="77777777" w:rsidR="00F86F73" w:rsidRDefault="00F86F73">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following additional information is provided:</w:t>
      </w: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F86F73" w:rsidRPr="00750C51" w14:paraId="43CF8001" w14:textId="77777777" w:rsidTr="000B4FE8">
        <w:trPr>
          <w:jc w:val="center"/>
        </w:trPr>
        <w:tc>
          <w:tcPr>
            <w:tcW w:w="10000" w:type="dxa"/>
            <w:gridSpan w:val="2"/>
            <w:tcBorders>
              <w:top w:val="double" w:sz="4" w:space="0" w:color="000000"/>
              <w:left w:val="double" w:sz="4" w:space="0" w:color="000000"/>
              <w:bottom w:val="single" w:sz="8" w:space="0" w:color="000000"/>
              <w:right w:val="double" w:sz="4" w:space="0" w:color="000000"/>
            </w:tcBorders>
            <w:shd w:val="clear" w:color="auto" w:fill="FFFFFF"/>
          </w:tcPr>
          <w:p w14:paraId="7233AF0D" w14:textId="77777777" w:rsidR="00F86F73" w:rsidRPr="00750C51" w:rsidRDefault="00F86F73">
            <w:pPr>
              <w:widowControl w:val="0"/>
              <w:autoSpaceDE w:val="0"/>
              <w:autoSpaceDN w:val="0"/>
              <w:adjustRightInd w:val="0"/>
              <w:spacing w:after="60" w:line="240" w:lineRule="auto"/>
              <w:ind w:left="128" w:right="20"/>
              <w:jc w:val="both"/>
              <w:rPr>
                <w:rFonts w:ascii="Arial" w:hAnsi="Arial" w:cs="Arial"/>
                <w:sz w:val="24"/>
                <w:szCs w:val="24"/>
              </w:rPr>
            </w:pPr>
            <w:r w:rsidRPr="00750C51">
              <w:rPr>
                <w:rFonts w:ascii="Arial" w:hAnsi="Arial" w:cs="Arial"/>
                <w:b/>
                <w:bCs/>
                <w:color w:val="000000"/>
              </w:rPr>
              <w:t>Notification of Inventions</w:t>
            </w:r>
          </w:p>
        </w:tc>
      </w:tr>
      <w:tr w:rsidR="00F86F73" w:rsidRPr="00750C51" w14:paraId="675C57CE" w14:textId="77777777" w:rsidTr="000B4FE8">
        <w:trPr>
          <w:jc w:val="center"/>
        </w:trPr>
        <w:tc>
          <w:tcPr>
            <w:tcW w:w="10000" w:type="dxa"/>
            <w:gridSpan w:val="2"/>
            <w:tcBorders>
              <w:top w:val="single" w:sz="8" w:space="0" w:color="000000"/>
              <w:left w:val="double" w:sz="4" w:space="0" w:color="000000"/>
              <w:bottom w:val="single" w:sz="8" w:space="0" w:color="000000"/>
              <w:right w:val="double" w:sz="4" w:space="0" w:color="000000"/>
            </w:tcBorders>
            <w:shd w:val="clear" w:color="auto" w:fill="FFFFFF"/>
          </w:tcPr>
          <w:p w14:paraId="0A6E90FD" w14:textId="77777777" w:rsidR="00F86F73" w:rsidRPr="00750C51" w:rsidRDefault="00F86F73">
            <w:pPr>
              <w:widowControl w:val="0"/>
              <w:autoSpaceDE w:val="0"/>
              <w:autoSpaceDN w:val="0"/>
              <w:adjustRightInd w:val="0"/>
              <w:spacing w:after="60" w:line="240" w:lineRule="auto"/>
              <w:ind w:left="128" w:right="20"/>
              <w:jc w:val="both"/>
              <w:rPr>
                <w:rFonts w:ascii="Arial" w:hAnsi="Arial" w:cs="Arial"/>
                <w:sz w:val="24"/>
                <w:szCs w:val="24"/>
              </w:rPr>
            </w:pPr>
          </w:p>
          <w:p w14:paraId="4EBCFF98" w14:textId="77777777" w:rsidR="00F86F73" w:rsidRPr="00750C51" w:rsidRDefault="00F86F73">
            <w:pPr>
              <w:widowControl w:val="0"/>
              <w:autoSpaceDE w:val="0"/>
              <w:autoSpaceDN w:val="0"/>
              <w:adjustRightInd w:val="0"/>
              <w:spacing w:after="60" w:line="240" w:lineRule="auto"/>
              <w:ind w:left="128" w:right="20"/>
              <w:jc w:val="both"/>
              <w:rPr>
                <w:rFonts w:ascii="Arial" w:hAnsi="Arial" w:cs="Arial"/>
                <w:color w:val="000000"/>
              </w:rPr>
            </w:pPr>
            <w:r w:rsidRPr="00750C51">
              <w:rPr>
                <w:rFonts w:ascii="Arial" w:hAnsi="Arial" w:cs="Arial"/>
                <w:color w:val="000000"/>
              </w:rPr>
              <w:t xml:space="preserve">Please state below details invention or design, other restriction and any allegation of infringement specified in Paragraph 12.b and 12.d (continue on a separate sheet if necessary). </w:t>
            </w:r>
          </w:p>
          <w:p w14:paraId="43A64136" w14:textId="77777777" w:rsidR="00F86F73" w:rsidRPr="00750C51" w:rsidRDefault="00F86F73">
            <w:pPr>
              <w:widowControl w:val="0"/>
              <w:autoSpaceDE w:val="0"/>
              <w:autoSpaceDN w:val="0"/>
              <w:adjustRightInd w:val="0"/>
              <w:spacing w:after="0" w:line="240" w:lineRule="auto"/>
              <w:ind w:left="128" w:right="20"/>
              <w:rPr>
                <w:rFonts w:ascii="Arial" w:hAnsi="Arial" w:cs="Arial"/>
                <w:color w:val="000000"/>
              </w:rPr>
            </w:pPr>
            <w:bookmarkStart w:id="10" w:name="#Text31"/>
            <w:bookmarkEnd w:id="10"/>
          </w:p>
          <w:p w14:paraId="5C208A09" w14:textId="77777777" w:rsidR="00F86F73" w:rsidRPr="00750C51" w:rsidRDefault="00F86F73">
            <w:pPr>
              <w:widowControl w:val="0"/>
              <w:autoSpaceDE w:val="0"/>
              <w:autoSpaceDN w:val="0"/>
              <w:adjustRightInd w:val="0"/>
              <w:spacing w:after="60" w:line="240" w:lineRule="auto"/>
              <w:ind w:left="128" w:right="20"/>
              <w:rPr>
                <w:rFonts w:ascii="Arial" w:hAnsi="Arial" w:cs="Arial"/>
                <w:sz w:val="24"/>
                <w:szCs w:val="24"/>
              </w:rPr>
            </w:pP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w:t>
            </w:r>
          </w:p>
        </w:tc>
      </w:tr>
      <w:tr w:rsidR="00F86F73" w:rsidRPr="00750C51" w14:paraId="35F3EFEC" w14:textId="77777777" w:rsidTr="000B4FE8">
        <w:trPr>
          <w:jc w:val="center"/>
        </w:trPr>
        <w:tc>
          <w:tcPr>
            <w:tcW w:w="10000" w:type="dxa"/>
            <w:gridSpan w:val="2"/>
            <w:tcBorders>
              <w:top w:val="single" w:sz="8" w:space="0" w:color="000000"/>
              <w:left w:val="double" w:sz="4" w:space="0" w:color="000000"/>
              <w:bottom w:val="single" w:sz="8" w:space="0" w:color="000000"/>
              <w:right w:val="double" w:sz="4" w:space="0" w:color="000000"/>
            </w:tcBorders>
            <w:shd w:val="clear" w:color="auto" w:fill="FFFFFF"/>
          </w:tcPr>
          <w:p w14:paraId="5CA16030" w14:textId="77777777" w:rsidR="00F86F73" w:rsidRPr="00750C51" w:rsidRDefault="00F86F73">
            <w:pPr>
              <w:widowControl w:val="0"/>
              <w:autoSpaceDE w:val="0"/>
              <w:autoSpaceDN w:val="0"/>
              <w:adjustRightInd w:val="0"/>
              <w:spacing w:after="60" w:line="240" w:lineRule="auto"/>
              <w:ind w:left="128" w:right="20"/>
              <w:jc w:val="both"/>
              <w:rPr>
                <w:rFonts w:ascii="Arial" w:hAnsi="Arial" w:cs="Arial"/>
                <w:sz w:val="24"/>
                <w:szCs w:val="24"/>
              </w:rPr>
            </w:pPr>
            <w:r w:rsidRPr="00750C51">
              <w:rPr>
                <w:rFonts w:ascii="Arial" w:hAnsi="Arial" w:cs="Arial"/>
                <w:b/>
                <w:bCs/>
                <w:color w:val="000000"/>
              </w:rPr>
              <w:t>Ozone Depleting Substances</w:t>
            </w:r>
          </w:p>
        </w:tc>
      </w:tr>
      <w:tr w:rsidR="00F86F73" w:rsidRPr="00750C51" w14:paraId="1F751D8B" w14:textId="77777777" w:rsidTr="000B4FE8">
        <w:trPr>
          <w:jc w:val="center"/>
        </w:trPr>
        <w:tc>
          <w:tcPr>
            <w:tcW w:w="10000" w:type="dxa"/>
            <w:gridSpan w:val="2"/>
            <w:tcBorders>
              <w:top w:val="single" w:sz="8" w:space="0" w:color="000000"/>
              <w:left w:val="double" w:sz="4" w:space="0" w:color="000000"/>
              <w:bottom w:val="nil"/>
              <w:right w:val="double" w:sz="4" w:space="0" w:color="000000"/>
            </w:tcBorders>
            <w:shd w:val="clear" w:color="auto" w:fill="FFFFFF"/>
          </w:tcPr>
          <w:p w14:paraId="6A480C72" w14:textId="77777777" w:rsidR="00F86F73" w:rsidRPr="00750C51" w:rsidRDefault="00F86F73">
            <w:pPr>
              <w:widowControl w:val="0"/>
              <w:autoSpaceDE w:val="0"/>
              <w:autoSpaceDN w:val="0"/>
              <w:adjustRightInd w:val="0"/>
              <w:spacing w:after="0" w:line="240" w:lineRule="auto"/>
              <w:ind w:left="128" w:right="20"/>
              <w:rPr>
                <w:rFonts w:ascii="Arial" w:hAnsi="Arial" w:cs="Arial"/>
                <w:color w:val="000000"/>
              </w:rPr>
            </w:pPr>
            <w:bookmarkStart w:id="11" w:name="#Text34"/>
            <w:bookmarkEnd w:id="11"/>
          </w:p>
          <w:p w14:paraId="691257D7" w14:textId="77777777" w:rsidR="00F86F73" w:rsidRPr="00750C51" w:rsidRDefault="00F86F73">
            <w:pPr>
              <w:widowControl w:val="0"/>
              <w:autoSpaceDE w:val="0"/>
              <w:autoSpaceDN w:val="0"/>
              <w:adjustRightInd w:val="0"/>
              <w:spacing w:after="0" w:line="240" w:lineRule="auto"/>
              <w:ind w:left="128" w:right="20"/>
              <w:rPr>
                <w:rFonts w:ascii="Arial" w:hAnsi="Arial" w:cs="Arial"/>
                <w:color w:val="000000"/>
              </w:rPr>
            </w:pPr>
            <w:r w:rsidRPr="00750C51">
              <w:rPr>
                <w:rFonts w:ascii="Arial" w:hAnsi="Arial" w:cs="Arial"/>
                <w:color w:val="000000"/>
              </w:rPr>
              <w:t xml:space="preserve">Please state below details of the use of substances specified in Paragraph 13, or state “NIL RETURN” (continue on a separate sheet if necessary). </w:t>
            </w:r>
          </w:p>
          <w:p w14:paraId="7FC0B88E" w14:textId="77777777" w:rsidR="00F86F73" w:rsidRPr="00750C51" w:rsidRDefault="00F86F73">
            <w:pPr>
              <w:widowControl w:val="0"/>
              <w:autoSpaceDE w:val="0"/>
              <w:autoSpaceDN w:val="0"/>
              <w:adjustRightInd w:val="0"/>
              <w:spacing w:after="60" w:line="240" w:lineRule="auto"/>
              <w:ind w:left="128" w:right="20"/>
              <w:rPr>
                <w:rFonts w:ascii="Arial" w:hAnsi="Arial" w:cs="Arial"/>
                <w:sz w:val="24"/>
                <w:szCs w:val="24"/>
              </w:rPr>
            </w:pP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p>
        </w:tc>
      </w:tr>
      <w:tr w:rsidR="00F86F73" w:rsidRPr="00750C51" w14:paraId="3EBB1BA0" w14:textId="77777777" w:rsidTr="000B4FE8">
        <w:trPr>
          <w:jc w:val="center"/>
        </w:trPr>
        <w:tc>
          <w:tcPr>
            <w:tcW w:w="10000" w:type="dxa"/>
            <w:gridSpan w:val="2"/>
            <w:tcBorders>
              <w:top w:val="single" w:sz="8" w:space="0" w:color="000000"/>
              <w:left w:val="double" w:sz="4" w:space="0" w:color="000000"/>
              <w:bottom w:val="nil"/>
              <w:right w:val="double" w:sz="4" w:space="0" w:color="000000"/>
            </w:tcBorders>
            <w:shd w:val="clear" w:color="auto" w:fill="FFFFFF"/>
          </w:tcPr>
          <w:p w14:paraId="6AFB1E02" w14:textId="77777777" w:rsidR="00F86F73" w:rsidRPr="00750C51" w:rsidRDefault="00F86F73">
            <w:pPr>
              <w:widowControl w:val="0"/>
              <w:autoSpaceDE w:val="0"/>
              <w:autoSpaceDN w:val="0"/>
              <w:adjustRightInd w:val="0"/>
              <w:spacing w:after="60" w:line="240" w:lineRule="auto"/>
              <w:ind w:left="128" w:right="20"/>
              <w:jc w:val="both"/>
              <w:rPr>
                <w:rFonts w:ascii="Arial" w:hAnsi="Arial" w:cs="Arial"/>
                <w:sz w:val="24"/>
                <w:szCs w:val="24"/>
              </w:rPr>
            </w:pPr>
            <w:r w:rsidRPr="00750C51">
              <w:rPr>
                <w:rFonts w:ascii="Arial" w:hAnsi="Arial" w:cs="Arial"/>
                <w:b/>
                <w:bCs/>
                <w:color w:val="000000"/>
              </w:rPr>
              <w:t>Asbestos</w:t>
            </w:r>
          </w:p>
        </w:tc>
      </w:tr>
      <w:tr w:rsidR="00F86F73" w:rsidRPr="00750C51" w14:paraId="7013BB30" w14:textId="77777777" w:rsidTr="000B4FE8">
        <w:trPr>
          <w:jc w:val="center"/>
        </w:trPr>
        <w:tc>
          <w:tcPr>
            <w:tcW w:w="10000" w:type="dxa"/>
            <w:gridSpan w:val="2"/>
            <w:tcBorders>
              <w:top w:val="single" w:sz="8" w:space="0" w:color="000000"/>
              <w:left w:val="double" w:sz="4" w:space="0" w:color="000000"/>
              <w:bottom w:val="nil"/>
              <w:right w:val="double" w:sz="4" w:space="0" w:color="000000"/>
            </w:tcBorders>
            <w:shd w:val="clear" w:color="auto" w:fill="FFFFFF"/>
          </w:tcPr>
          <w:p w14:paraId="2B1FAE5B" w14:textId="77777777" w:rsidR="00F86F73" w:rsidRPr="00750C51" w:rsidRDefault="00F86F73">
            <w:pPr>
              <w:widowControl w:val="0"/>
              <w:autoSpaceDE w:val="0"/>
              <w:autoSpaceDN w:val="0"/>
              <w:adjustRightInd w:val="0"/>
              <w:spacing w:after="60" w:line="240" w:lineRule="auto"/>
              <w:ind w:left="128" w:right="20"/>
              <w:jc w:val="both"/>
              <w:rPr>
                <w:rFonts w:ascii="Arial" w:hAnsi="Arial" w:cs="Arial"/>
                <w:sz w:val="24"/>
                <w:szCs w:val="24"/>
              </w:rPr>
            </w:pPr>
          </w:p>
          <w:p w14:paraId="79709BBE" w14:textId="77777777" w:rsidR="00F86F73" w:rsidRPr="00750C51" w:rsidRDefault="00F86F73">
            <w:pPr>
              <w:widowControl w:val="0"/>
              <w:autoSpaceDE w:val="0"/>
              <w:autoSpaceDN w:val="0"/>
              <w:adjustRightInd w:val="0"/>
              <w:spacing w:after="60" w:line="240" w:lineRule="auto"/>
              <w:ind w:left="128" w:right="20"/>
              <w:jc w:val="both"/>
              <w:rPr>
                <w:rFonts w:ascii="Arial" w:hAnsi="Arial" w:cs="Arial"/>
                <w:sz w:val="24"/>
                <w:szCs w:val="24"/>
              </w:rPr>
            </w:pPr>
            <w:r w:rsidRPr="00750C51">
              <w:rPr>
                <w:rFonts w:ascii="Arial" w:hAnsi="Arial" w:cs="Arial"/>
                <w:color w:val="000000"/>
              </w:rPr>
              <w:t>By signing this Offer, the Contractor confirms that the Deliverables do not incorporate asbestos as specified in Paragraph 15</w:t>
            </w:r>
          </w:p>
        </w:tc>
      </w:tr>
      <w:tr w:rsidR="00F86F73" w:rsidRPr="00750C51" w14:paraId="019C7B63" w14:textId="77777777" w:rsidTr="000B4FE8">
        <w:trPr>
          <w:jc w:val="center"/>
        </w:trPr>
        <w:tc>
          <w:tcPr>
            <w:tcW w:w="10000" w:type="dxa"/>
            <w:gridSpan w:val="2"/>
            <w:tcBorders>
              <w:top w:val="single" w:sz="8" w:space="0" w:color="000000"/>
              <w:left w:val="double" w:sz="4" w:space="0" w:color="000000"/>
              <w:bottom w:val="nil"/>
              <w:right w:val="double" w:sz="4" w:space="0" w:color="000000"/>
            </w:tcBorders>
            <w:shd w:val="clear" w:color="auto" w:fill="FFFFFF"/>
          </w:tcPr>
          <w:p w14:paraId="40010152" w14:textId="77777777" w:rsidR="00F86F73" w:rsidRPr="00750C51" w:rsidRDefault="00F86F73">
            <w:pPr>
              <w:widowControl w:val="0"/>
              <w:autoSpaceDE w:val="0"/>
              <w:autoSpaceDN w:val="0"/>
              <w:adjustRightInd w:val="0"/>
              <w:spacing w:after="60" w:line="240" w:lineRule="auto"/>
              <w:ind w:left="128" w:right="20"/>
              <w:jc w:val="both"/>
              <w:rPr>
                <w:rFonts w:ascii="Arial" w:hAnsi="Arial" w:cs="Arial"/>
                <w:sz w:val="24"/>
                <w:szCs w:val="24"/>
              </w:rPr>
            </w:pPr>
            <w:r w:rsidRPr="00750C51">
              <w:rPr>
                <w:rFonts w:ascii="Arial" w:hAnsi="Arial" w:cs="Arial"/>
                <w:b/>
                <w:bCs/>
                <w:color w:val="000000"/>
              </w:rPr>
              <w:t>Premises where Contract will be performed (if applicable)</w:t>
            </w:r>
          </w:p>
        </w:tc>
      </w:tr>
      <w:tr w:rsidR="00F86F73" w:rsidRPr="00750C51" w14:paraId="10CF17A9" w14:textId="77777777" w:rsidTr="000B4FE8">
        <w:trPr>
          <w:jc w:val="center"/>
        </w:trPr>
        <w:tc>
          <w:tcPr>
            <w:tcW w:w="10000" w:type="dxa"/>
            <w:gridSpan w:val="2"/>
            <w:tcBorders>
              <w:top w:val="single" w:sz="8" w:space="0" w:color="000000"/>
              <w:left w:val="double" w:sz="4" w:space="0" w:color="000000"/>
              <w:bottom w:val="nil"/>
              <w:right w:val="double" w:sz="4" w:space="0" w:color="000000"/>
            </w:tcBorders>
            <w:shd w:val="clear" w:color="auto" w:fill="FFFFFF"/>
          </w:tcPr>
          <w:p w14:paraId="6B363B36" w14:textId="77777777" w:rsidR="00F86F73" w:rsidRPr="00750C51" w:rsidRDefault="00F86F73">
            <w:pPr>
              <w:widowControl w:val="0"/>
              <w:autoSpaceDE w:val="0"/>
              <w:autoSpaceDN w:val="0"/>
              <w:adjustRightInd w:val="0"/>
              <w:spacing w:after="60" w:line="240" w:lineRule="auto"/>
              <w:ind w:left="128" w:right="20"/>
              <w:jc w:val="both"/>
              <w:rPr>
                <w:rFonts w:ascii="Arial" w:hAnsi="Arial" w:cs="Arial"/>
                <w:sz w:val="24"/>
                <w:szCs w:val="24"/>
              </w:rPr>
            </w:pPr>
          </w:p>
          <w:p w14:paraId="1A8A73F1" w14:textId="77777777" w:rsidR="00F86F73" w:rsidRPr="00750C51" w:rsidRDefault="00F86F73">
            <w:pPr>
              <w:widowControl w:val="0"/>
              <w:autoSpaceDE w:val="0"/>
              <w:autoSpaceDN w:val="0"/>
              <w:adjustRightInd w:val="0"/>
              <w:spacing w:after="60" w:line="240" w:lineRule="auto"/>
              <w:ind w:left="128" w:right="20"/>
              <w:jc w:val="both"/>
              <w:rPr>
                <w:rFonts w:ascii="Arial" w:hAnsi="Arial" w:cs="Arial"/>
                <w:color w:val="000000"/>
              </w:rPr>
            </w:pPr>
            <w:r w:rsidRPr="00750C51">
              <w:rPr>
                <w:rFonts w:ascii="Arial" w:hAnsi="Arial" w:cs="Arial"/>
                <w:color w:val="000000"/>
              </w:rPr>
              <w:t>The Deliverables, or any part of them supplied under this Contract resulting from this Tender will be manufactured and or bought in from  premises detailed below:</w:t>
            </w:r>
          </w:p>
          <w:p w14:paraId="4C8EA42A" w14:textId="77777777" w:rsidR="00F86F73" w:rsidRPr="00750C51" w:rsidRDefault="00F86F73">
            <w:pPr>
              <w:widowControl w:val="0"/>
              <w:autoSpaceDE w:val="0"/>
              <w:autoSpaceDN w:val="0"/>
              <w:adjustRightInd w:val="0"/>
              <w:spacing w:after="0" w:line="240" w:lineRule="auto"/>
              <w:ind w:left="128" w:right="20"/>
              <w:rPr>
                <w:rFonts w:ascii="Arial" w:hAnsi="Arial" w:cs="Arial"/>
                <w:color w:val="000000"/>
              </w:rPr>
            </w:pPr>
            <w:bookmarkStart w:id="12" w:name="#Text36"/>
            <w:bookmarkEnd w:id="12"/>
          </w:p>
          <w:p w14:paraId="173CC144" w14:textId="77777777" w:rsidR="00F86F73" w:rsidRPr="00750C51" w:rsidRDefault="00F86F73">
            <w:pPr>
              <w:widowControl w:val="0"/>
              <w:autoSpaceDE w:val="0"/>
              <w:autoSpaceDN w:val="0"/>
              <w:adjustRightInd w:val="0"/>
              <w:spacing w:after="60" w:line="240" w:lineRule="auto"/>
              <w:ind w:left="128" w:right="20"/>
              <w:rPr>
                <w:rFonts w:ascii="Arial" w:hAnsi="Arial" w:cs="Arial"/>
                <w:sz w:val="24"/>
                <w:szCs w:val="24"/>
              </w:rPr>
            </w:pP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p>
        </w:tc>
      </w:tr>
      <w:tr w:rsidR="00F86F73" w:rsidRPr="00750C51" w14:paraId="5E118730" w14:textId="77777777" w:rsidTr="000B4FE8">
        <w:trPr>
          <w:jc w:val="center"/>
        </w:trPr>
        <w:tc>
          <w:tcPr>
            <w:tcW w:w="10000" w:type="dxa"/>
            <w:gridSpan w:val="2"/>
            <w:tcBorders>
              <w:top w:val="single" w:sz="8" w:space="0" w:color="000000"/>
              <w:left w:val="double" w:sz="4" w:space="0" w:color="000000"/>
              <w:bottom w:val="nil"/>
              <w:right w:val="double" w:sz="4" w:space="0" w:color="000000"/>
            </w:tcBorders>
            <w:shd w:val="clear" w:color="auto" w:fill="FFFFFF"/>
          </w:tcPr>
          <w:p w14:paraId="73CB6C95" w14:textId="77777777" w:rsidR="00F86F73" w:rsidRPr="00750C51" w:rsidRDefault="00F86F73">
            <w:pPr>
              <w:widowControl w:val="0"/>
              <w:autoSpaceDE w:val="0"/>
              <w:autoSpaceDN w:val="0"/>
              <w:adjustRightInd w:val="0"/>
              <w:spacing w:after="60" w:line="240" w:lineRule="auto"/>
              <w:ind w:left="128" w:right="20"/>
              <w:jc w:val="both"/>
              <w:rPr>
                <w:rFonts w:ascii="Arial" w:hAnsi="Arial" w:cs="Arial"/>
                <w:sz w:val="24"/>
                <w:szCs w:val="24"/>
              </w:rPr>
            </w:pPr>
            <w:r w:rsidRPr="00750C51">
              <w:rPr>
                <w:rFonts w:ascii="Arial" w:hAnsi="Arial" w:cs="Arial"/>
                <w:b/>
                <w:bCs/>
                <w:color w:val="000000"/>
              </w:rPr>
              <w:t>Value of Tender (excluding VAT)</w:t>
            </w:r>
          </w:p>
        </w:tc>
      </w:tr>
      <w:tr w:rsidR="00F86F73" w:rsidRPr="00750C51" w14:paraId="34CEFCF6" w14:textId="77777777" w:rsidTr="000B4FE8">
        <w:trPr>
          <w:jc w:val="center"/>
        </w:trPr>
        <w:tc>
          <w:tcPr>
            <w:tcW w:w="10000" w:type="dxa"/>
            <w:gridSpan w:val="2"/>
            <w:tcBorders>
              <w:top w:val="single" w:sz="8" w:space="0" w:color="000000"/>
              <w:left w:val="double" w:sz="4" w:space="0" w:color="000000"/>
              <w:bottom w:val="nil"/>
              <w:right w:val="double" w:sz="4" w:space="0" w:color="000000"/>
            </w:tcBorders>
            <w:shd w:val="clear" w:color="auto" w:fill="FFFFFF"/>
          </w:tcPr>
          <w:p w14:paraId="617C2E67" w14:textId="77777777" w:rsidR="000B4FE8" w:rsidRPr="00750C51" w:rsidRDefault="000B4FE8">
            <w:pPr>
              <w:widowControl w:val="0"/>
              <w:autoSpaceDE w:val="0"/>
              <w:autoSpaceDN w:val="0"/>
              <w:adjustRightInd w:val="0"/>
              <w:spacing w:after="60" w:line="240" w:lineRule="auto"/>
              <w:ind w:left="128" w:right="20"/>
              <w:rPr>
                <w:rFonts w:ascii="Arial" w:hAnsi="Arial" w:cs="Arial"/>
                <w:color w:val="000000"/>
              </w:rPr>
            </w:pPr>
            <w:bookmarkStart w:id="13" w:name="#Text39"/>
            <w:bookmarkEnd w:id="13"/>
          </w:p>
          <w:p w14:paraId="740D09D2" w14:textId="77777777" w:rsidR="00F86F73" w:rsidRPr="00750C51" w:rsidRDefault="00F86F73">
            <w:pPr>
              <w:widowControl w:val="0"/>
              <w:autoSpaceDE w:val="0"/>
              <w:autoSpaceDN w:val="0"/>
              <w:adjustRightInd w:val="0"/>
              <w:spacing w:after="60" w:line="240" w:lineRule="auto"/>
              <w:ind w:left="128" w:right="20"/>
              <w:rPr>
                <w:rFonts w:ascii="Arial" w:hAnsi="Arial" w:cs="Arial"/>
                <w:color w:val="000000"/>
              </w:rPr>
            </w:pPr>
            <w:r w:rsidRPr="00750C51">
              <w:rPr>
                <w:rFonts w:ascii="Arial" w:hAnsi="Arial" w:cs="Arial"/>
                <w:color w:val="000000"/>
              </w:rPr>
              <w:t>Total cost of Deliverables, including packaging, required computed at the Tenderer's quoted price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p>
          <w:p w14:paraId="333EA66A" w14:textId="77777777" w:rsidR="00F86F73" w:rsidRPr="00750C51" w:rsidRDefault="00F86F73">
            <w:pPr>
              <w:widowControl w:val="0"/>
              <w:autoSpaceDE w:val="0"/>
              <w:autoSpaceDN w:val="0"/>
              <w:adjustRightInd w:val="0"/>
              <w:spacing w:after="0" w:line="240" w:lineRule="auto"/>
              <w:ind w:left="128" w:right="20"/>
              <w:rPr>
                <w:rFonts w:ascii="Arial" w:hAnsi="Arial" w:cs="Arial"/>
                <w:color w:val="000000"/>
              </w:rPr>
            </w:pPr>
            <w:bookmarkStart w:id="14" w:name="#Text40"/>
            <w:bookmarkEnd w:id="14"/>
          </w:p>
          <w:p w14:paraId="59631923" w14:textId="77777777" w:rsidR="007A05E5" w:rsidRDefault="00F86F73">
            <w:pPr>
              <w:widowControl w:val="0"/>
              <w:autoSpaceDE w:val="0"/>
              <w:autoSpaceDN w:val="0"/>
              <w:adjustRightInd w:val="0"/>
              <w:spacing w:after="60" w:line="240" w:lineRule="auto"/>
              <w:ind w:left="128" w:right="20"/>
              <w:rPr>
                <w:rFonts w:ascii="Arial" w:hAnsi="Arial" w:cs="Arial"/>
                <w:color w:val="000000"/>
              </w:rPr>
            </w:pPr>
            <w:r w:rsidRPr="00750C51">
              <w:rPr>
                <w:rFonts w:ascii="Arial" w:hAnsi="Arial" w:cs="Arial"/>
                <w:color w:val="000000"/>
              </w:rPr>
              <w:t>Total value of tender (to be repeated below in WORDS)                                       </w:t>
            </w:r>
          </w:p>
          <w:p w14:paraId="7D53E71D" w14:textId="12E1E55B" w:rsidR="00F86F73" w:rsidRPr="00750C51" w:rsidRDefault="00F86F73">
            <w:pPr>
              <w:widowControl w:val="0"/>
              <w:autoSpaceDE w:val="0"/>
              <w:autoSpaceDN w:val="0"/>
              <w:adjustRightInd w:val="0"/>
              <w:spacing w:after="60" w:line="240" w:lineRule="auto"/>
              <w:ind w:left="128" w:right="20"/>
              <w:rPr>
                <w:rFonts w:ascii="Arial" w:hAnsi="Arial" w:cs="Arial"/>
                <w:color w:val="000000"/>
              </w:rPr>
            </w:pPr>
            <w:r w:rsidRPr="00750C51">
              <w:rPr>
                <w:rFonts w:ascii="Arial" w:hAnsi="Arial" w:cs="Arial"/>
                <w:color w:val="000000"/>
              </w:rPr>
              <w:t>£</w:t>
            </w:r>
            <w:r w:rsidRPr="00750C51">
              <w:rPr>
                <w:rFonts w:ascii="Arial" w:hAnsi="Arial" w:cs="Arial"/>
                <w:color w:val="000000"/>
              </w:rPr>
              <w:t> </w:t>
            </w:r>
            <w:bookmarkStart w:id="15" w:name="#Text41"/>
            <w:bookmarkEnd w:id="15"/>
            <w:r w:rsidRPr="00750C51">
              <w:rPr>
                <w:rFonts w:ascii="Arial" w:hAnsi="Arial" w:cs="Arial"/>
                <w:color w:val="000000"/>
              </w:rPr>
              <w:t>(WORDS:</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w:t>
            </w:r>
          </w:p>
          <w:p w14:paraId="16D642D7" w14:textId="77777777" w:rsidR="00F86F73" w:rsidRPr="00750C51" w:rsidRDefault="00F86F73">
            <w:pPr>
              <w:widowControl w:val="0"/>
              <w:autoSpaceDE w:val="0"/>
              <w:autoSpaceDN w:val="0"/>
              <w:adjustRightInd w:val="0"/>
              <w:spacing w:after="0" w:line="240" w:lineRule="auto"/>
              <w:ind w:left="128" w:right="20"/>
              <w:jc w:val="both"/>
              <w:rPr>
                <w:rFonts w:ascii="Arial" w:hAnsi="Arial" w:cs="Arial"/>
                <w:sz w:val="24"/>
                <w:szCs w:val="24"/>
              </w:rPr>
            </w:pPr>
          </w:p>
        </w:tc>
      </w:tr>
      <w:tr w:rsidR="00F86F73" w:rsidRPr="00750C51" w14:paraId="24C1DDC0" w14:textId="77777777" w:rsidTr="000B4FE8">
        <w:trPr>
          <w:jc w:val="center"/>
        </w:trPr>
        <w:tc>
          <w:tcPr>
            <w:tcW w:w="10000" w:type="dxa"/>
            <w:gridSpan w:val="2"/>
            <w:tcBorders>
              <w:top w:val="single" w:sz="8" w:space="0" w:color="000000"/>
              <w:left w:val="double" w:sz="4" w:space="0" w:color="000000"/>
              <w:bottom w:val="nil"/>
              <w:right w:val="double" w:sz="4" w:space="0" w:color="000000"/>
            </w:tcBorders>
            <w:shd w:val="clear" w:color="auto" w:fill="FFFFFF"/>
          </w:tcPr>
          <w:p w14:paraId="03CB2E74" w14:textId="77777777" w:rsidR="00F86F73" w:rsidRPr="00750C51" w:rsidRDefault="00F86F73">
            <w:pPr>
              <w:widowControl w:val="0"/>
              <w:autoSpaceDE w:val="0"/>
              <w:autoSpaceDN w:val="0"/>
              <w:adjustRightInd w:val="0"/>
              <w:spacing w:after="60" w:line="240" w:lineRule="auto"/>
              <w:ind w:left="128" w:right="20"/>
              <w:jc w:val="both"/>
              <w:rPr>
                <w:rFonts w:ascii="Arial" w:hAnsi="Arial" w:cs="Arial"/>
                <w:sz w:val="24"/>
                <w:szCs w:val="24"/>
              </w:rPr>
            </w:pPr>
            <w:r w:rsidRPr="00750C51">
              <w:rPr>
                <w:rFonts w:ascii="Arial" w:hAnsi="Arial" w:cs="Arial"/>
                <w:b/>
                <w:bCs/>
                <w:color w:val="000000"/>
              </w:rPr>
              <w:lastRenderedPageBreak/>
              <w:t>Value Added Tax</w:t>
            </w:r>
          </w:p>
        </w:tc>
      </w:tr>
      <w:tr w:rsidR="00F86F73" w:rsidRPr="00750C51" w14:paraId="3BB5DBE0" w14:textId="77777777" w:rsidTr="000B4FE8">
        <w:trPr>
          <w:jc w:val="center"/>
        </w:trPr>
        <w:tc>
          <w:tcPr>
            <w:tcW w:w="10000" w:type="dxa"/>
            <w:gridSpan w:val="2"/>
            <w:tcBorders>
              <w:top w:val="single" w:sz="8" w:space="0" w:color="000000"/>
              <w:left w:val="double" w:sz="4" w:space="0" w:color="000000"/>
              <w:bottom w:val="nil"/>
              <w:right w:val="double" w:sz="4" w:space="0" w:color="000000"/>
            </w:tcBorders>
            <w:shd w:val="clear" w:color="auto" w:fill="FFFFFF"/>
          </w:tcPr>
          <w:p w14:paraId="3C64DEC6" w14:textId="77777777" w:rsidR="00F86F73" w:rsidRPr="00750C51" w:rsidRDefault="00F86F73">
            <w:pPr>
              <w:widowControl w:val="0"/>
              <w:autoSpaceDE w:val="0"/>
              <w:autoSpaceDN w:val="0"/>
              <w:adjustRightInd w:val="0"/>
              <w:spacing w:after="60" w:line="240" w:lineRule="auto"/>
              <w:ind w:left="128" w:right="20"/>
              <w:jc w:val="both"/>
              <w:rPr>
                <w:rFonts w:ascii="Arial" w:hAnsi="Arial" w:cs="Arial"/>
                <w:color w:val="000000"/>
              </w:rPr>
            </w:pPr>
            <w:r w:rsidRPr="00750C51">
              <w:rPr>
                <w:rFonts w:ascii="Arial" w:hAnsi="Arial" w:cs="Arial"/>
                <w:color w:val="000000"/>
              </w:rPr>
              <w:t>If registered for Value Added Tax purposes, please insert</w:t>
            </w:r>
          </w:p>
          <w:p w14:paraId="04C32B79" w14:textId="77777777" w:rsidR="00F86F73" w:rsidRPr="00750C51" w:rsidRDefault="00F86F73">
            <w:pPr>
              <w:widowControl w:val="0"/>
              <w:autoSpaceDE w:val="0"/>
              <w:autoSpaceDN w:val="0"/>
              <w:adjustRightInd w:val="0"/>
              <w:spacing w:after="60" w:line="240" w:lineRule="auto"/>
              <w:ind w:left="128" w:right="20"/>
              <w:jc w:val="both"/>
              <w:rPr>
                <w:rFonts w:ascii="Arial" w:hAnsi="Arial" w:cs="Arial"/>
                <w:sz w:val="24"/>
                <w:szCs w:val="24"/>
              </w:rPr>
            </w:pPr>
          </w:p>
          <w:p w14:paraId="4E6776C1" w14:textId="77777777" w:rsidR="00F86F73" w:rsidRPr="00750C51" w:rsidRDefault="00F86F73">
            <w:pPr>
              <w:widowControl w:val="0"/>
              <w:autoSpaceDE w:val="0"/>
              <w:autoSpaceDN w:val="0"/>
              <w:adjustRightInd w:val="0"/>
              <w:spacing w:after="0" w:line="240" w:lineRule="auto"/>
              <w:ind w:left="128" w:right="20"/>
              <w:rPr>
                <w:rFonts w:ascii="Arial" w:hAnsi="Arial" w:cs="Arial"/>
                <w:color w:val="000000"/>
              </w:rPr>
            </w:pPr>
            <w:bookmarkStart w:id="16" w:name="#Text47"/>
            <w:bookmarkEnd w:id="16"/>
          </w:p>
          <w:p w14:paraId="7243B3FC" w14:textId="77777777" w:rsidR="00F86F73" w:rsidRPr="00750C51" w:rsidRDefault="00F86F73">
            <w:pPr>
              <w:widowControl w:val="0"/>
              <w:autoSpaceDE w:val="0"/>
              <w:autoSpaceDN w:val="0"/>
              <w:adjustRightInd w:val="0"/>
              <w:spacing w:after="60" w:line="240" w:lineRule="auto"/>
              <w:ind w:left="128" w:right="20"/>
              <w:rPr>
                <w:rFonts w:ascii="Arial" w:hAnsi="Arial" w:cs="Arial"/>
                <w:color w:val="000000"/>
              </w:rPr>
            </w:pPr>
            <w:r w:rsidRPr="00750C51">
              <w:rPr>
                <w:rFonts w:ascii="Arial" w:hAnsi="Arial" w:cs="Arial"/>
                <w:color w:val="000000"/>
              </w:rPr>
              <w:t xml:space="preserve">a.        Registration No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p>
          <w:p w14:paraId="2A5CBDA3" w14:textId="77777777" w:rsidR="00F86F73" w:rsidRPr="00750C51" w:rsidRDefault="00F86F73">
            <w:pPr>
              <w:widowControl w:val="0"/>
              <w:autoSpaceDE w:val="0"/>
              <w:autoSpaceDN w:val="0"/>
              <w:adjustRightInd w:val="0"/>
              <w:spacing w:after="60" w:line="240" w:lineRule="auto"/>
              <w:ind w:left="128" w:right="20"/>
              <w:jc w:val="both"/>
              <w:rPr>
                <w:rFonts w:ascii="Arial" w:hAnsi="Arial" w:cs="Arial"/>
                <w:sz w:val="24"/>
                <w:szCs w:val="24"/>
              </w:rPr>
            </w:pPr>
          </w:p>
          <w:p w14:paraId="42E3F00E" w14:textId="77777777" w:rsidR="00F86F73" w:rsidRPr="00750C51" w:rsidRDefault="00F86F73">
            <w:pPr>
              <w:widowControl w:val="0"/>
              <w:autoSpaceDE w:val="0"/>
              <w:autoSpaceDN w:val="0"/>
              <w:adjustRightInd w:val="0"/>
              <w:spacing w:after="0" w:line="240" w:lineRule="auto"/>
              <w:ind w:left="128" w:right="20"/>
              <w:rPr>
                <w:rFonts w:ascii="Arial" w:hAnsi="Arial" w:cs="Arial"/>
                <w:color w:val="000000"/>
              </w:rPr>
            </w:pPr>
            <w:bookmarkStart w:id="17" w:name="#Text48"/>
            <w:bookmarkEnd w:id="17"/>
          </w:p>
          <w:p w14:paraId="3D7D1AC2" w14:textId="77777777" w:rsidR="00F86F73" w:rsidRPr="00750C51" w:rsidRDefault="00F86F73">
            <w:pPr>
              <w:widowControl w:val="0"/>
              <w:autoSpaceDE w:val="0"/>
              <w:autoSpaceDN w:val="0"/>
              <w:adjustRightInd w:val="0"/>
              <w:spacing w:after="60" w:line="240" w:lineRule="auto"/>
              <w:ind w:left="128" w:right="20"/>
              <w:rPr>
                <w:rFonts w:ascii="Arial" w:hAnsi="Arial" w:cs="Arial"/>
                <w:color w:val="000000"/>
              </w:rPr>
            </w:pPr>
            <w:r w:rsidRPr="00750C51">
              <w:rPr>
                <w:rFonts w:ascii="Arial" w:hAnsi="Arial" w:cs="Arial"/>
                <w:color w:val="000000"/>
              </w:rPr>
              <w:t>b.        Total amount of Value Added Tax payable on this tender (at current rate(s))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p>
          <w:p w14:paraId="03785DDF" w14:textId="77777777" w:rsidR="00F86F73" w:rsidRPr="00750C51" w:rsidRDefault="00F86F73">
            <w:pPr>
              <w:widowControl w:val="0"/>
              <w:autoSpaceDE w:val="0"/>
              <w:autoSpaceDN w:val="0"/>
              <w:adjustRightInd w:val="0"/>
              <w:spacing w:after="0" w:line="240" w:lineRule="auto"/>
              <w:ind w:left="128" w:right="20"/>
              <w:jc w:val="both"/>
              <w:rPr>
                <w:rFonts w:ascii="Arial" w:hAnsi="Arial" w:cs="Arial"/>
                <w:sz w:val="24"/>
                <w:szCs w:val="24"/>
              </w:rPr>
            </w:pPr>
          </w:p>
        </w:tc>
      </w:tr>
      <w:tr w:rsidR="00F86F73" w:rsidRPr="00750C51" w14:paraId="662F79F7" w14:textId="77777777" w:rsidTr="000B4FE8">
        <w:trPr>
          <w:jc w:val="center"/>
        </w:trPr>
        <w:tc>
          <w:tcPr>
            <w:tcW w:w="10000" w:type="dxa"/>
            <w:gridSpan w:val="2"/>
            <w:tcBorders>
              <w:top w:val="single" w:sz="8" w:space="0" w:color="000000"/>
              <w:left w:val="double" w:sz="4" w:space="0" w:color="000000"/>
              <w:bottom w:val="nil"/>
              <w:right w:val="double" w:sz="4" w:space="0" w:color="000000"/>
            </w:tcBorders>
            <w:shd w:val="clear" w:color="auto" w:fill="FFFFFF"/>
          </w:tcPr>
          <w:p w14:paraId="4AC0EC21" w14:textId="77777777" w:rsidR="00F86F73" w:rsidRPr="00750C51" w:rsidRDefault="00F86F73">
            <w:pPr>
              <w:widowControl w:val="0"/>
              <w:autoSpaceDE w:val="0"/>
              <w:autoSpaceDN w:val="0"/>
              <w:adjustRightInd w:val="0"/>
              <w:spacing w:after="60" w:line="240" w:lineRule="auto"/>
              <w:ind w:left="128" w:right="20"/>
              <w:jc w:val="both"/>
              <w:rPr>
                <w:rFonts w:ascii="Arial" w:hAnsi="Arial" w:cs="Arial"/>
                <w:sz w:val="24"/>
                <w:szCs w:val="24"/>
              </w:rPr>
            </w:pPr>
            <w:r w:rsidRPr="00750C51">
              <w:rPr>
                <w:rFonts w:ascii="Arial" w:hAnsi="Arial" w:cs="Arial"/>
                <w:b/>
                <w:bCs/>
                <w:color w:val="000000"/>
              </w:rPr>
              <w:t xml:space="preserve">Transparency </w:t>
            </w:r>
          </w:p>
        </w:tc>
      </w:tr>
      <w:tr w:rsidR="00F86F73" w:rsidRPr="00750C51" w14:paraId="72B7308D" w14:textId="77777777" w:rsidTr="000B4FE8">
        <w:trPr>
          <w:jc w:val="center"/>
        </w:trPr>
        <w:tc>
          <w:tcPr>
            <w:tcW w:w="10000" w:type="dxa"/>
            <w:gridSpan w:val="2"/>
            <w:tcBorders>
              <w:top w:val="single" w:sz="8" w:space="0" w:color="000000"/>
              <w:left w:val="double" w:sz="4" w:space="0" w:color="000000"/>
              <w:bottom w:val="nil"/>
              <w:right w:val="double" w:sz="4" w:space="0" w:color="000000"/>
            </w:tcBorders>
            <w:shd w:val="clear" w:color="auto" w:fill="FFFFFF"/>
          </w:tcPr>
          <w:p w14:paraId="4666D99D" w14:textId="77777777" w:rsidR="00F86F73" w:rsidRPr="00750C51" w:rsidRDefault="00F86F73">
            <w:pPr>
              <w:widowControl w:val="0"/>
              <w:autoSpaceDE w:val="0"/>
              <w:autoSpaceDN w:val="0"/>
              <w:adjustRightInd w:val="0"/>
              <w:spacing w:after="60" w:line="240" w:lineRule="auto"/>
              <w:ind w:left="128" w:right="20"/>
              <w:jc w:val="both"/>
              <w:rPr>
                <w:rFonts w:ascii="Arial" w:hAnsi="Arial" w:cs="Arial"/>
                <w:sz w:val="24"/>
                <w:szCs w:val="24"/>
              </w:rPr>
            </w:pPr>
            <w:r w:rsidRPr="00750C51">
              <w:rPr>
                <w:rFonts w:ascii="Arial" w:hAnsi="Arial" w:cs="Arial"/>
                <w:color w:val="000000"/>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r w:rsidR="00F86F73" w:rsidRPr="00750C51" w14:paraId="6A1CA178" w14:textId="77777777" w:rsidTr="000B4FE8">
        <w:trPr>
          <w:jc w:val="center"/>
        </w:trPr>
        <w:tc>
          <w:tcPr>
            <w:tcW w:w="10000" w:type="dxa"/>
            <w:gridSpan w:val="2"/>
            <w:tcBorders>
              <w:top w:val="single" w:sz="8" w:space="0" w:color="000000"/>
              <w:left w:val="double" w:sz="4" w:space="0" w:color="000000"/>
              <w:bottom w:val="nil"/>
              <w:right w:val="double" w:sz="4" w:space="0" w:color="000000"/>
            </w:tcBorders>
            <w:shd w:val="clear" w:color="auto" w:fill="FFFFFF"/>
          </w:tcPr>
          <w:p w14:paraId="78CE8D3A" w14:textId="77777777" w:rsidR="00F86F73" w:rsidRPr="00750C51" w:rsidRDefault="00F86F73">
            <w:pPr>
              <w:widowControl w:val="0"/>
              <w:tabs>
                <w:tab w:val="left" w:pos="128"/>
              </w:tabs>
              <w:autoSpaceDE w:val="0"/>
              <w:autoSpaceDN w:val="0"/>
              <w:adjustRightInd w:val="0"/>
              <w:spacing w:before="120" w:after="0" w:line="240" w:lineRule="auto"/>
              <w:ind w:left="128"/>
              <w:rPr>
                <w:rFonts w:ascii="Arial" w:hAnsi="Arial" w:cs="Arial"/>
                <w:sz w:val="24"/>
                <w:szCs w:val="24"/>
              </w:rPr>
            </w:pPr>
            <w:r w:rsidRPr="00750C51">
              <w:rPr>
                <w:rFonts w:ascii="Arial" w:hAnsi="Arial" w:cs="Arial"/>
                <w:color w:val="000000"/>
              </w:rPr>
              <w:t>1.</w:t>
            </w:r>
            <w:r w:rsidRPr="00750C51">
              <w:rPr>
                <w:rFonts w:ascii="Arial" w:hAnsi="Arial" w:cs="Arial"/>
                <w:sz w:val="24"/>
                <w:szCs w:val="24"/>
              </w:rPr>
              <w:tab/>
            </w:r>
            <w:r w:rsidRPr="00750C51">
              <w:rPr>
                <w:rFonts w:ascii="Arial" w:hAnsi="Arial" w:cs="Arial"/>
                <w:color w:val="000000"/>
                <w:sz w:val="20"/>
                <w:szCs w:val="20"/>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270CDB97" w14:textId="77777777" w:rsidR="00F86F73" w:rsidRPr="00750C51" w:rsidRDefault="00F86F73">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750C51">
              <w:rPr>
                <w:rFonts w:ascii="Arial" w:hAnsi="Arial" w:cs="Arial"/>
                <w:color w:val="000000"/>
              </w:rPr>
              <w:t>a.</w:t>
            </w:r>
            <w:r w:rsidRPr="00750C51">
              <w:rPr>
                <w:rFonts w:ascii="Arial" w:hAnsi="Arial" w:cs="Arial"/>
                <w:sz w:val="24"/>
                <w:szCs w:val="24"/>
              </w:rPr>
              <w:tab/>
            </w:r>
            <w:r w:rsidRPr="00750C51">
              <w:rPr>
                <w:rFonts w:ascii="Arial" w:hAnsi="Arial" w:cs="Arial"/>
                <w:color w:val="000000"/>
                <w:sz w:val="20"/>
                <w:szCs w:val="20"/>
              </w:rPr>
              <w:t xml:space="preserve">the offered price has not been divulged to any third party person, </w:t>
            </w:r>
          </w:p>
          <w:p w14:paraId="3350EA87" w14:textId="77777777" w:rsidR="00F86F73" w:rsidRPr="00750C51" w:rsidRDefault="00F86F73">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750C51">
              <w:rPr>
                <w:rFonts w:ascii="Arial" w:hAnsi="Arial" w:cs="Arial"/>
                <w:color w:val="000000"/>
              </w:rPr>
              <w:t>b.</w:t>
            </w:r>
            <w:r w:rsidRPr="00750C51">
              <w:rPr>
                <w:rFonts w:ascii="Arial" w:hAnsi="Arial" w:cs="Arial"/>
                <w:sz w:val="24"/>
                <w:szCs w:val="24"/>
              </w:rPr>
              <w:tab/>
            </w:r>
            <w:r w:rsidRPr="00750C51">
              <w:rPr>
                <w:rFonts w:ascii="Arial" w:hAnsi="Arial" w:cs="Arial"/>
                <w:color w:val="000000"/>
                <w:sz w:val="20"/>
                <w:szCs w:val="20"/>
              </w:rPr>
              <w:t xml:space="preserve">no arrangement has been made with any third party that they should refrain from tendering, </w:t>
            </w:r>
          </w:p>
          <w:p w14:paraId="4241F923" w14:textId="77777777" w:rsidR="00F86F73" w:rsidRPr="00750C51" w:rsidRDefault="00F86F73">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750C51">
              <w:rPr>
                <w:rFonts w:ascii="Arial" w:hAnsi="Arial" w:cs="Arial"/>
                <w:color w:val="000000"/>
              </w:rPr>
              <w:t>c.</w:t>
            </w:r>
            <w:r w:rsidRPr="00750C51">
              <w:rPr>
                <w:rFonts w:ascii="Arial" w:hAnsi="Arial" w:cs="Arial"/>
                <w:sz w:val="24"/>
                <w:szCs w:val="24"/>
              </w:rPr>
              <w:tab/>
            </w:r>
            <w:r w:rsidRPr="00750C51">
              <w:rPr>
                <w:rFonts w:ascii="Arial" w:hAnsi="Arial" w:cs="Arial"/>
                <w:color w:val="000000"/>
                <w:sz w:val="20"/>
                <w:szCs w:val="20"/>
              </w:rPr>
              <w:t xml:space="preserve"> no arrangement with any third party has been made to the effect that we will refrain from bidding on a future occasion, </w:t>
            </w:r>
          </w:p>
          <w:p w14:paraId="77FF811D" w14:textId="77777777" w:rsidR="00F86F73" w:rsidRPr="00750C51" w:rsidRDefault="00F86F73">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750C51">
              <w:rPr>
                <w:rFonts w:ascii="Arial" w:hAnsi="Arial" w:cs="Arial"/>
                <w:color w:val="000000"/>
              </w:rPr>
              <w:t>d.</w:t>
            </w:r>
            <w:r w:rsidRPr="00750C51">
              <w:rPr>
                <w:rFonts w:ascii="Arial" w:hAnsi="Arial" w:cs="Arial"/>
                <w:sz w:val="24"/>
                <w:szCs w:val="24"/>
              </w:rPr>
              <w:tab/>
            </w:r>
            <w:r w:rsidRPr="00750C51">
              <w:rPr>
                <w:rFonts w:ascii="Arial" w:hAnsi="Arial" w:cs="Arial"/>
                <w:color w:val="000000"/>
                <w:sz w:val="20"/>
                <w:szCs w:val="20"/>
              </w:rPr>
              <w:t xml:space="preserve">no discussion with any third party has taken place concerning the details of either’s proposed price, and </w:t>
            </w:r>
          </w:p>
          <w:p w14:paraId="200927BA" w14:textId="77777777" w:rsidR="00F86F73" w:rsidRPr="00750C51" w:rsidRDefault="00F86F73">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750C51">
              <w:rPr>
                <w:rFonts w:ascii="Arial" w:hAnsi="Arial" w:cs="Arial"/>
                <w:color w:val="000000"/>
              </w:rPr>
              <w:t>e.</w:t>
            </w:r>
            <w:r w:rsidRPr="00750C51">
              <w:rPr>
                <w:rFonts w:ascii="Arial" w:hAnsi="Arial" w:cs="Arial"/>
                <w:sz w:val="24"/>
                <w:szCs w:val="24"/>
              </w:rPr>
              <w:tab/>
            </w:r>
            <w:r w:rsidRPr="00750C51">
              <w:rPr>
                <w:rFonts w:ascii="Arial" w:hAnsi="Arial" w:cs="Arial"/>
                <w:color w:val="000000"/>
                <w:sz w:val="20"/>
                <w:szCs w:val="20"/>
              </w:rPr>
              <w:t>no arrangement has been made with any third party otherwise to limit genuine competition.</w:t>
            </w:r>
          </w:p>
          <w:p w14:paraId="1A45DD85" w14:textId="77777777" w:rsidR="00F86F73" w:rsidRPr="00750C51" w:rsidRDefault="00F86F73">
            <w:pPr>
              <w:widowControl w:val="0"/>
              <w:tabs>
                <w:tab w:val="left" w:pos="128"/>
              </w:tabs>
              <w:autoSpaceDE w:val="0"/>
              <w:autoSpaceDN w:val="0"/>
              <w:adjustRightInd w:val="0"/>
              <w:spacing w:before="120" w:after="0" w:line="240" w:lineRule="auto"/>
              <w:ind w:left="128"/>
              <w:rPr>
                <w:rFonts w:ascii="Arial" w:hAnsi="Arial" w:cs="Arial"/>
                <w:sz w:val="24"/>
                <w:szCs w:val="24"/>
              </w:rPr>
            </w:pPr>
            <w:r w:rsidRPr="00750C51">
              <w:rPr>
                <w:rFonts w:ascii="Arial" w:hAnsi="Arial" w:cs="Arial"/>
                <w:color w:val="000000"/>
              </w:rPr>
              <w:t>2.</w:t>
            </w:r>
            <w:r w:rsidRPr="00750C51">
              <w:rPr>
                <w:rFonts w:ascii="Arial" w:hAnsi="Arial" w:cs="Arial"/>
                <w:sz w:val="24"/>
                <w:szCs w:val="24"/>
              </w:rPr>
              <w:tab/>
            </w:r>
            <w:r w:rsidRPr="00750C51">
              <w:rPr>
                <w:rFonts w:ascii="Arial" w:hAnsi="Arial" w:cs="Arial"/>
                <w:color w:val="000000"/>
                <w:sz w:val="20"/>
                <w:szCs w:val="20"/>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054FEDB8" w14:textId="77777777" w:rsidR="00F86F73" w:rsidRPr="00750C51" w:rsidRDefault="00F86F73">
            <w:pPr>
              <w:widowControl w:val="0"/>
              <w:tabs>
                <w:tab w:val="left" w:pos="128"/>
              </w:tabs>
              <w:autoSpaceDE w:val="0"/>
              <w:autoSpaceDN w:val="0"/>
              <w:adjustRightInd w:val="0"/>
              <w:spacing w:before="120" w:after="0" w:line="240" w:lineRule="auto"/>
              <w:ind w:left="128"/>
              <w:rPr>
                <w:rFonts w:ascii="Arial" w:hAnsi="Arial" w:cs="Arial"/>
                <w:sz w:val="24"/>
                <w:szCs w:val="24"/>
              </w:rPr>
            </w:pPr>
            <w:r w:rsidRPr="00750C51">
              <w:rPr>
                <w:rFonts w:ascii="Arial" w:hAnsi="Arial" w:cs="Arial"/>
                <w:color w:val="000000"/>
              </w:rPr>
              <w:t>3.</w:t>
            </w:r>
            <w:r w:rsidRPr="00750C51">
              <w:rPr>
                <w:rFonts w:ascii="Arial" w:hAnsi="Arial" w:cs="Arial"/>
                <w:sz w:val="24"/>
                <w:szCs w:val="24"/>
              </w:rPr>
              <w:tab/>
            </w:r>
            <w:r w:rsidRPr="00750C51">
              <w:rPr>
                <w:rFonts w:ascii="Arial" w:hAnsi="Arial" w:cs="Arial"/>
                <w:color w:val="000000"/>
                <w:sz w:val="20"/>
                <w:szCs w:val="20"/>
              </w:rPr>
              <w:t>We understand that any misrepresentations may also be the subject of criminal investigation or used as the basis for civil action.</w:t>
            </w:r>
          </w:p>
          <w:p w14:paraId="665F5A5F" w14:textId="77777777" w:rsidR="00F86F73" w:rsidRPr="00750C51" w:rsidRDefault="00F86F73">
            <w:pPr>
              <w:widowControl w:val="0"/>
              <w:tabs>
                <w:tab w:val="left" w:pos="128"/>
              </w:tabs>
              <w:autoSpaceDE w:val="0"/>
              <w:autoSpaceDN w:val="0"/>
              <w:adjustRightInd w:val="0"/>
              <w:spacing w:before="120" w:after="0" w:line="240" w:lineRule="auto"/>
              <w:ind w:left="128"/>
              <w:rPr>
                <w:rFonts w:ascii="Arial" w:hAnsi="Arial" w:cs="Arial"/>
                <w:sz w:val="24"/>
                <w:szCs w:val="24"/>
              </w:rPr>
            </w:pPr>
            <w:r w:rsidRPr="00750C51">
              <w:rPr>
                <w:rFonts w:ascii="Arial" w:hAnsi="Arial" w:cs="Arial"/>
                <w:color w:val="000000"/>
              </w:rPr>
              <w:t>4.</w:t>
            </w:r>
            <w:r w:rsidRPr="00750C51">
              <w:rPr>
                <w:rFonts w:ascii="Arial" w:hAnsi="Arial" w:cs="Arial"/>
                <w:sz w:val="24"/>
                <w:szCs w:val="24"/>
              </w:rPr>
              <w:tab/>
            </w:r>
            <w:r w:rsidRPr="00750C51">
              <w:rPr>
                <w:rFonts w:ascii="Arial" w:hAnsi="Arial" w:cs="Arial"/>
                <w:color w:val="000000"/>
                <w:sz w:val="20"/>
                <w:szCs w:val="20"/>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731AE6FE" w14:textId="77777777" w:rsidR="00F86F73" w:rsidRPr="00750C51" w:rsidRDefault="00F86F73">
            <w:pPr>
              <w:widowControl w:val="0"/>
              <w:autoSpaceDE w:val="0"/>
              <w:autoSpaceDN w:val="0"/>
              <w:adjustRightInd w:val="0"/>
              <w:spacing w:after="200" w:line="276" w:lineRule="auto"/>
              <w:ind w:left="120" w:right="114"/>
              <w:rPr>
                <w:rFonts w:ascii="Arial" w:hAnsi="Arial" w:cs="Arial"/>
                <w:sz w:val="24"/>
                <w:szCs w:val="24"/>
              </w:rPr>
            </w:pPr>
          </w:p>
        </w:tc>
      </w:tr>
      <w:tr w:rsidR="00F86F73" w:rsidRPr="00750C51" w14:paraId="25C38F94" w14:textId="77777777" w:rsidTr="000B4FE8">
        <w:trPr>
          <w:jc w:val="center"/>
        </w:trPr>
        <w:tc>
          <w:tcPr>
            <w:tcW w:w="10000" w:type="dxa"/>
            <w:gridSpan w:val="2"/>
            <w:tcBorders>
              <w:top w:val="single" w:sz="8" w:space="0" w:color="000000"/>
              <w:left w:val="double" w:sz="4" w:space="0" w:color="000000"/>
              <w:bottom w:val="nil"/>
              <w:right w:val="double" w:sz="4" w:space="0" w:color="000000"/>
            </w:tcBorders>
            <w:shd w:val="clear" w:color="auto" w:fill="FFFFFF"/>
          </w:tcPr>
          <w:p w14:paraId="676B7AE4" w14:textId="77777777" w:rsidR="00F86F73" w:rsidRPr="00750C51" w:rsidRDefault="00F86F73">
            <w:pPr>
              <w:widowControl w:val="0"/>
              <w:autoSpaceDE w:val="0"/>
              <w:autoSpaceDN w:val="0"/>
              <w:adjustRightInd w:val="0"/>
              <w:spacing w:after="0" w:line="240" w:lineRule="auto"/>
              <w:ind w:left="128" w:right="20"/>
              <w:jc w:val="both"/>
              <w:rPr>
                <w:rFonts w:ascii="Arial" w:hAnsi="Arial" w:cs="Arial"/>
                <w:color w:val="000000"/>
              </w:rPr>
            </w:pPr>
            <w:bookmarkStart w:id="18" w:name="#Text49"/>
            <w:bookmarkEnd w:id="18"/>
          </w:p>
          <w:p w14:paraId="2156782A" w14:textId="77777777" w:rsidR="00F86F73" w:rsidRPr="00750C51" w:rsidRDefault="00F86F73">
            <w:pPr>
              <w:widowControl w:val="0"/>
              <w:autoSpaceDE w:val="0"/>
              <w:autoSpaceDN w:val="0"/>
              <w:adjustRightInd w:val="0"/>
              <w:spacing w:after="0" w:line="240" w:lineRule="auto"/>
              <w:ind w:left="128" w:right="20"/>
              <w:jc w:val="both"/>
              <w:rPr>
                <w:rFonts w:ascii="Arial" w:hAnsi="Arial" w:cs="Arial"/>
                <w:color w:val="000000"/>
              </w:rPr>
            </w:pPr>
            <w:bookmarkStart w:id="19" w:name="#Text50"/>
            <w:bookmarkEnd w:id="19"/>
          </w:p>
          <w:p w14:paraId="0D4C95FD" w14:textId="77777777" w:rsidR="00F86F73" w:rsidRPr="00750C51" w:rsidRDefault="00F86F73">
            <w:pPr>
              <w:widowControl w:val="0"/>
              <w:autoSpaceDE w:val="0"/>
              <w:autoSpaceDN w:val="0"/>
              <w:adjustRightInd w:val="0"/>
              <w:spacing w:after="0" w:line="240" w:lineRule="auto"/>
              <w:ind w:left="128" w:right="20"/>
              <w:jc w:val="both"/>
              <w:rPr>
                <w:rFonts w:ascii="Arial" w:hAnsi="Arial" w:cs="Arial"/>
                <w:color w:val="000000"/>
              </w:rPr>
            </w:pPr>
            <w:bookmarkStart w:id="20" w:name="#Text58"/>
            <w:bookmarkEnd w:id="20"/>
          </w:p>
          <w:p w14:paraId="4E22BD43" w14:textId="77777777" w:rsidR="00F86F73" w:rsidRPr="00750C51" w:rsidRDefault="00F86F73">
            <w:pPr>
              <w:widowControl w:val="0"/>
              <w:autoSpaceDE w:val="0"/>
              <w:autoSpaceDN w:val="0"/>
              <w:adjustRightInd w:val="0"/>
              <w:spacing w:after="60" w:line="240" w:lineRule="auto"/>
              <w:ind w:left="128" w:right="20"/>
              <w:jc w:val="both"/>
              <w:rPr>
                <w:rFonts w:ascii="Arial" w:hAnsi="Arial" w:cs="Arial"/>
                <w:sz w:val="24"/>
                <w:szCs w:val="24"/>
              </w:rPr>
            </w:pPr>
            <w:r w:rsidRPr="00750C51">
              <w:rPr>
                <w:rFonts w:ascii="Arial" w:hAnsi="Arial" w:cs="Arial"/>
                <w:b/>
                <w:bCs/>
                <w:color w:val="000000"/>
              </w:rPr>
              <w:t xml:space="preserve">Dated this </w:t>
            </w: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xml:space="preserve">          day of </w:t>
            </w: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xml:space="preserve">        Year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p>
        </w:tc>
      </w:tr>
      <w:tr w:rsidR="00F86F73" w:rsidRPr="00750C51" w14:paraId="221F36AF" w14:textId="77777777" w:rsidTr="000B4FE8">
        <w:trPr>
          <w:jc w:val="center"/>
        </w:trPr>
        <w:tc>
          <w:tcPr>
            <w:tcW w:w="10000" w:type="dxa"/>
            <w:gridSpan w:val="2"/>
            <w:tcBorders>
              <w:top w:val="single" w:sz="8" w:space="0" w:color="000000"/>
              <w:left w:val="double" w:sz="4" w:space="0" w:color="000000"/>
              <w:bottom w:val="nil"/>
              <w:right w:val="double" w:sz="4" w:space="0" w:color="000000"/>
            </w:tcBorders>
            <w:shd w:val="clear" w:color="auto" w:fill="FFFFFF"/>
          </w:tcPr>
          <w:p w14:paraId="5A67EB3E" w14:textId="5760D9E7" w:rsidR="00F86F73" w:rsidRDefault="00F86F73">
            <w:pPr>
              <w:widowControl w:val="0"/>
              <w:autoSpaceDE w:val="0"/>
              <w:autoSpaceDN w:val="0"/>
              <w:adjustRightInd w:val="0"/>
              <w:spacing w:after="60" w:line="240" w:lineRule="auto"/>
              <w:ind w:left="128" w:right="20"/>
              <w:jc w:val="both"/>
              <w:rPr>
                <w:rFonts w:ascii="Arial" w:hAnsi="Arial" w:cs="Arial"/>
                <w:sz w:val="24"/>
                <w:szCs w:val="24"/>
              </w:rPr>
            </w:pPr>
          </w:p>
          <w:p w14:paraId="399450A7" w14:textId="77777777" w:rsidR="00881BE2" w:rsidRPr="00750C51" w:rsidRDefault="00881BE2">
            <w:pPr>
              <w:widowControl w:val="0"/>
              <w:autoSpaceDE w:val="0"/>
              <w:autoSpaceDN w:val="0"/>
              <w:adjustRightInd w:val="0"/>
              <w:spacing w:after="60" w:line="240" w:lineRule="auto"/>
              <w:ind w:left="128" w:right="20"/>
              <w:jc w:val="both"/>
              <w:rPr>
                <w:rFonts w:ascii="Arial" w:hAnsi="Arial" w:cs="Arial"/>
                <w:sz w:val="24"/>
                <w:szCs w:val="24"/>
              </w:rPr>
            </w:pPr>
          </w:p>
          <w:p w14:paraId="5FB8987E" w14:textId="77777777" w:rsidR="00F86F73" w:rsidRPr="00750C51" w:rsidRDefault="00F86F73">
            <w:pPr>
              <w:widowControl w:val="0"/>
              <w:autoSpaceDE w:val="0"/>
              <w:autoSpaceDN w:val="0"/>
              <w:adjustRightInd w:val="0"/>
              <w:spacing w:after="0" w:line="240" w:lineRule="auto"/>
              <w:ind w:left="128" w:right="20"/>
              <w:rPr>
                <w:rFonts w:ascii="Arial" w:hAnsi="Arial" w:cs="Arial"/>
                <w:color w:val="000000"/>
              </w:rPr>
            </w:pPr>
            <w:bookmarkStart w:id="21" w:name="#Text59"/>
            <w:bookmarkEnd w:id="21"/>
          </w:p>
          <w:p w14:paraId="47BEF3FD" w14:textId="77777777" w:rsidR="00F86F73" w:rsidRPr="00750C51" w:rsidRDefault="00F86F73">
            <w:pPr>
              <w:widowControl w:val="0"/>
              <w:autoSpaceDE w:val="0"/>
              <w:autoSpaceDN w:val="0"/>
              <w:adjustRightInd w:val="0"/>
              <w:spacing w:after="60" w:line="240" w:lineRule="auto"/>
              <w:ind w:left="128" w:right="20"/>
              <w:rPr>
                <w:rFonts w:ascii="Arial" w:hAnsi="Arial" w:cs="Arial"/>
                <w:color w:val="000000"/>
              </w:rPr>
            </w:pPr>
            <w:r w:rsidRPr="00750C51">
              <w:rPr>
                <w:rFonts w:ascii="Arial" w:hAnsi="Arial" w:cs="Arial"/>
                <w:b/>
                <w:bCs/>
                <w:color w:val="000000"/>
              </w:rPr>
              <w:t>Signature:</w:t>
            </w:r>
            <w:r w:rsidRPr="00750C51">
              <w:rPr>
                <w:rFonts w:ascii="Arial" w:hAnsi="Arial" w:cs="Arial"/>
                <w:color w:val="000000"/>
              </w:rPr>
              <w:t>                                </w:t>
            </w:r>
            <w:r w:rsidRPr="00750C51">
              <w:rPr>
                <w:rFonts w:ascii="Arial" w:hAnsi="Arial" w:cs="Arial"/>
                <w:b/>
                <w:bCs/>
                <w:color w:val="000000"/>
              </w:rPr>
              <w:t xml:space="preserve">In the capacity of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p>
          <w:p w14:paraId="03A2FF10" w14:textId="77777777" w:rsidR="00F86F73" w:rsidRPr="00750C51" w:rsidRDefault="00F86F73">
            <w:pPr>
              <w:widowControl w:val="0"/>
              <w:autoSpaceDE w:val="0"/>
              <w:autoSpaceDN w:val="0"/>
              <w:adjustRightInd w:val="0"/>
              <w:spacing w:after="60" w:line="240" w:lineRule="auto"/>
              <w:ind w:left="128" w:right="20"/>
              <w:jc w:val="both"/>
              <w:rPr>
                <w:rFonts w:ascii="Arial" w:hAnsi="Arial" w:cs="Arial"/>
                <w:color w:val="000000"/>
              </w:rPr>
            </w:pPr>
            <w:r w:rsidRPr="00750C51">
              <w:rPr>
                <w:rFonts w:ascii="Arial" w:hAnsi="Arial" w:cs="Arial"/>
                <w:color w:val="000000"/>
              </w:rPr>
              <w:t>                                        (State official position e.g. Director, Manager, Secretary etc.)</w:t>
            </w:r>
          </w:p>
          <w:p w14:paraId="1F1FCD99" w14:textId="77777777" w:rsidR="000B4FE8" w:rsidRPr="00750C51" w:rsidRDefault="000B4FE8">
            <w:pPr>
              <w:widowControl w:val="0"/>
              <w:autoSpaceDE w:val="0"/>
              <w:autoSpaceDN w:val="0"/>
              <w:adjustRightInd w:val="0"/>
              <w:spacing w:after="60" w:line="240" w:lineRule="auto"/>
              <w:ind w:left="128" w:right="20"/>
              <w:jc w:val="both"/>
              <w:rPr>
                <w:rFonts w:ascii="Arial" w:hAnsi="Arial" w:cs="Arial"/>
                <w:sz w:val="24"/>
                <w:szCs w:val="24"/>
              </w:rPr>
            </w:pPr>
          </w:p>
        </w:tc>
      </w:tr>
      <w:tr w:rsidR="00F86F73" w:rsidRPr="00750C51" w14:paraId="3D041DA7" w14:textId="77777777" w:rsidTr="000B4FE8">
        <w:trPr>
          <w:jc w:val="center"/>
        </w:trPr>
        <w:tc>
          <w:tcPr>
            <w:tcW w:w="5000" w:type="dxa"/>
            <w:tcBorders>
              <w:top w:val="single" w:sz="8" w:space="0" w:color="000000"/>
              <w:left w:val="double" w:sz="4" w:space="0" w:color="000000"/>
              <w:bottom w:val="double" w:sz="4" w:space="0" w:color="000000"/>
              <w:right w:val="nil"/>
            </w:tcBorders>
            <w:shd w:val="clear" w:color="auto" w:fill="FFFFFF"/>
          </w:tcPr>
          <w:p w14:paraId="228191B8" w14:textId="77777777" w:rsidR="00F86F73" w:rsidRPr="00750C51" w:rsidRDefault="00F86F73">
            <w:pPr>
              <w:widowControl w:val="0"/>
              <w:autoSpaceDE w:val="0"/>
              <w:autoSpaceDN w:val="0"/>
              <w:adjustRightInd w:val="0"/>
              <w:spacing w:after="60" w:line="240" w:lineRule="auto"/>
              <w:ind w:left="128"/>
              <w:jc w:val="both"/>
              <w:rPr>
                <w:rFonts w:ascii="Arial" w:hAnsi="Arial" w:cs="Arial"/>
                <w:color w:val="000000"/>
              </w:rPr>
            </w:pPr>
            <w:r w:rsidRPr="00750C51">
              <w:rPr>
                <w:rFonts w:ascii="Arial" w:hAnsi="Arial" w:cs="Arial"/>
                <w:b/>
                <w:bCs/>
                <w:color w:val="000000"/>
              </w:rPr>
              <w:lastRenderedPageBreak/>
              <w:t xml:space="preserve">Name: </w:t>
            </w:r>
            <w:r w:rsidRPr="00750C51">
              <w:rPr>
                <w:rFonts w:ascii="Arial" w:hAnsi="Arial" w:cs="Arial"/>
                <w:color w:val="000000"/>
              </w:rPr>
              <w:t xml:space="preserve">(in BLOCK CAPITALS) </w:t>
            </w:r>
          </w:p>
          <w:p w14:paraId="5FC017E2" w14:textId="77777777" w:rsidR="00F86F73" w:rsidRPr="00750C51" w:rsidRDefault="00F86F73">
            <w:pPr>
              <w:widowControl w:val="0"/>
              <w:autoSpaceDE w:val="0"/>
              <w:autoSpaceDN w:val="0"/>
              <w:adjustRightInd w:val="0"/>
              <w:spacing w:after="0" w:line="240" w:lineRule="auto"/>
              <w:ind w:left="128"/>
              <w:rPr>
                <w:rFonts w:ascii="Arial" w:hAnsi="Arial" w:cs="Arial"/>
                <w:color w:val="000000"/>
              </w:rPr>
            </w:pPr>
            <w:bookmarkStart w:id="22" w:name="#Text68"/>
            <w:bookmarkEnd w:id="22"/>
          </w:p>
          <w:p w14:paraId="67612359" w14:textId="77777777" w:rsidR="00F86F73" w:rsidRPr="00750C51" w:rsidRDefault="00F86F73">
            <w:pPr>
              <w:widowControl w:val="0"/>
              <w:autoSpaceDE w:val="0"/>
              <w:autoSpaceDN w:val="0"/>
              <w:adjustRightInd w:val="0"/>
              <w:spacing w:after="60" w:line="240" w:lineRule="auto"/>
              <w:ind w:left="128"/>
              <w:rPr>
                <w:rFonts w:ascii="Arial" w:hAnsi="Arial" w:cs="Arial"/>
                <w:color w:val="000000"/>
              </w:rPr>
            </w:pP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p>
          <w:p w14:paraId="1495FCE7" w14:textId="77777777" w:rsidR="00F86F73" w:rsidRPr="00750C51" w:rsidRDefault="00F86F73">
            <w:pPr>
              <w:widowControl w:val="0"/>
              <w:autoSpaceDE w:val="0"/>
              <w:autoSpaceDN w:val="0"/>
              <w:adjustRightInd w:val="0"/>
              <w:spacing w:after="60" w:line="240" w:lineRule="auto"/>
              <w:ind w:left="128"/>
              <w:jc w:val="both"/>
              <w:rPr>
                <w:rFonts w:ascii="Arial" w:hAnsi="Arial" w:cs="Arial"/>
                <w:sz w:val="24"/>
                <w:szCs w:val="24"/>
              </w:rPr>
            </w:pPr>
          </w:p>
          <w:p w14:paraId="5913EF27" w14:textId="77777777" w:rsidR="00F86F73" w:rsidRPr="00750C51" w:rsidRDefault="00F86F73">
            <w:pPr>
              <w:widowControl w:val="0"/>
              <w:autoSpaceDE w:val="0"/>
              <w:autoSpaceDN w:val="0"/>
              <w:adjustRightInd w:val="0"/>
              <w:spacing w:after="60" w:line="240" w:lineRule="auto"/>
              <w:ind w:left="128"/>
              <w:jc w:val="both"/>
              <w:rPr>
                <w:rFonts w:ascii="Arial" w:hAnsi="Arial" w:cs="Arial"/>
                <w:b/>
                <w:bCs/>
                <w:color w:val="000000"/>
              </w:rPr>
            </w:pPr>
            <w:r w:rsidRPr="00750C51">
              <w:rPr>
                <w:rFonts w:ascii="Arial" w:hAnsi="Arial" w:cs="Arial"/>
                <w:b/>
                <w:bCs/>
                <w:color w:val="000000"/>
              </w:rPr>
              <w:t>duly authorised to sign this tender for and on behalf of:</w:t>
            </w:r>
          </w:p>
          <w:p w14:paraId="6CCA7EB6" w14:textId="77777777" w:rsidR="00F86F73" w:rsidRPr="00750C51" w:rsidRDefault="00F86F73">
            <w:pPr>
              <w:widowControl w:val="0"/>
              <w:autoSpaceDE w:val="0"/>
              <w:autoSpaceDN w:val="0"/>
              <w:adjustRightInd w:val="0"/>
              <w:spacing w:after="0" w:line="240" w:lineRule="auto"/>
              <w:ind w:left="128"/>
              <w:rPr>
                <w:rFonts w:ascii="Arial" w:hAnsi="Arial" w:cs="Arial"/>
                <w:color w:val="000000"/>
              </w:rPr>
            </w:pPr>
            <w:bookmarkStart w:id="23" w:name="#Text62"/>
            <w:bookmarkEnd w:id="23"/>
          </w:p>
          <w:p w14:paraId="2F6BFA43" w14:textId="77777777" w:rsidR="00F86F73" w:rsidRPr="00750C51" w:rsidRDefault="00F86F73">
            <w:pPr>
              <w:widowControl w:val="0"/>
              <w:autoSpaceDE w:val="0"/>
              <w:autoSpaceDN w:val="0"/>
              <w:adjustRightInd w:val="0"/>
              <w:spacing w:after="60" w:line="240" w:lineRule="auto"/>
              <w:ind w:left="128"/>
              <w:rPr>
                <w:rFonts w:ascii="Arial" w:hAnsi="Arial" w:cs="Arial"/>
                <w:b/>
                <w:bCs/>
                <w:color w:val="000000"/>
              </w:rPr>
            </w:pP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w:t>
            </w:r>
          </w:p>
          <w:p w14:paraId="5C6CB6C7" w14:textId="77777777" w:rsidR="00F86F73" w:rsidRPr="00750C51" w:rsidRDefault="00F86F73">
            <w:pPr>
              <w:widowControl w:val="0"/>
              <w:autoSpaceDE w:val="0"/>
              <w:autoSpaceDN w:val="0"/>
              <w:adjustRightInd w:val="0"/>
              <w:spacing w:after="60" w:line="240" w:lineRule="auto"/>
              <w:ind w:left="128"/>
              <w:jc w:val="both"/>
              <w:rPr>
                <w:rFonts w:ascii="Arial" w:hAnsi="Arial" w:cs="Arial"/>
                <w:sz w:val="24"/>
                <w:szCs w:val="24"/>
              </w:rPr>
            </w:pPr>
            <w:r w:rsidRPr="00750C51">
              <w:rPr>
                <w:rFonts w:ascii="Arial" w:hAnsi="Arial" w:cs="Arial"/>
                <w:color w:val="000000"/>
              </w:rPr>
              <w:t>(Tenderer's Name)</w:t>
            </w:r>
          </w:p>
        </w:tc>
        <w:tc>
          <w:tcPr>
            <w:tcW w:w="5000" w:type="dxa"/>
            <w:tcBorders>
              <w:top w:val="single" w:sz="8" w:space="0" w:color="000000"/>
              <w:left w:val="single" w:sz="8" w:space="0" w:color="000000"/>
              <w:bottom w:val="double" w:sz="4" w:space="0" w:color="000000"/>
              <w:right w:val="double" w:sz="4" w:space="0" w:color="000000"/>
            </w:tcBorders>
            <w:shd w:val="clear" w:color="auto" w:fill="FFFFFF"/>
          </w:tcPr>
          <w:p w14:paraId="51ACD359" w14:textId="77777777" w:rsidR="00F86F73" w:rsidRPr="00750C51" w:rsidRDefault="00F86F73">
            <w:pPr>
              <w:widowControl w:val="0"/>
              <w:autoSpaceDE w:val="0"/>
              <w:autoSpaceDN w:val="0"/>
              <w:adjustRightInd w:val="0"/>
              <w:spacing w:after="60" w:line="240" w:lineRule="auto"/>
              <w:ind w:left="118" w:right="20"/>
              <w:jc w:val="both"/>
              <w:rPr>
                <w:rFonts w:ascii="Arial" w:hAnsi="Arial" w:cs="Arial"/>
                <w:b/>
                <w:bCs/>
                <w:color w:val="000000"/>
              </w:rPr>
            </w:pPr>
            <w:r w:rsidRPr="00750C51">
              <w:rPr>
                <w:rFonts w:ascii="Arial" w:hAnsi="Arial" w:cs="Arial"/>
                <w:b/>
                <w:bCs/>
                <w:color w:val="000000"/>
              </w:rPr>
              <w:t>Postal Address:</w:t>
            </w:r>
          </w:p>
          <w:p w14:paraId="6E34DC1D" w14:textId="77777777" w:rsidR="00F86F73" w:rsidRPr="00750C51" w:rsidRDefault="00F86F73">
            <w:pPr>
              <w:widowControl w:val="0"/>
              <w:autoSpaceDE w:val="0"/>
              <w:autoSpaceDN w:val="0"/>
              <w:adjustRightInd w:val="0"/>
              <w:spacing w:after="0" w:line="240" w:lineRule="auto"/>
              <w:ind w:left="118" w:right="20"/>
              <w:rPr>
                <w:rFonts w:ascii="Arial" w:hAnsi="Arial" w:cs="Arial"/>
                <w:color w:val="000000"/>
              </w:rPr>
            </w:pPr>
            <w:bookmarkStart w:id="24" w:name="#Text70"/>
            <w:bookmarkEnd w:id="24"/>
          </w:p>
          <w:p w14:paraId="7CED3C1E" w14:textId="77777777" w:rsidR="00F86F73" w:rsidRPr="00750C51" w:rsidRDefault="00F86F73">
            <w:pPr>
              <w:widowControl w:val="0"/>
              <w:autoSpaceDE w:val="0"/>
              <w:autoSpaceDN w:val="0"/>
              <w:adjustRightInd w:val="0"/>
              <w:spacing w:after="60" w:line="240" w:lineRule="auto"/>
              <w:ind w:left="118" w:right="20"/>
              <w:rPr>
                <w:rFonts w:ascii="Arial" w:hAnsi="Arial" w:cs="Arial"/>
                <w:color w:val="000000"/>
              </w:rPr>
            </w:pP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p>
          <w:p w14:paraId="34284735" w14:textId="77777777" w:rsidR="00F86F73" w:rsidRPr="00750C51" w:rsidRDefault="00F86F73">
            <w:pPr>
              <w:widowControl w:val="0"/>
              <w:autoSpaceDE w:val="0"/>
              <w:autoSpaceDN w:val="0"/>
              <w:adjustRightInd w:val="0"/>
              <w:spacing w:after="60" w:line="240" w:lineRule="auto"/>
              <w:ind w:left="118" w:right="20"/>
              <w:jc w:val="both"/>
              <w:rPr>
                <w:rFonts w:ascii="Arial" w:hAnsi="Arial" w:cs="Arial"/>
                <w:sz w:val="24"/>
                <w:szCs w:val="24"/>
              </w:rPr>
            </w:pPr>
          </w:p>
          <w:p w14:paraId="08407CEC" w14:textId="77777777" w:rsidR="00F86F73" w:rsidRPr="00750C51" w:rsidRDefault="00F86F73">
            <w:pPr>
              <w:widowControl w:val="0"/>
              <w:autoSpaceDE w:val="0"/>
              <w:autoSpaceDN w:val="0"/>
              <w:adjustRightInd w:val="0"/>
              <w:spacing w:after="0" w:line="240" w:lineRule="auto"/>
              <w:ind w:left="118" w:right="20"/>
              <w:rPr>
                <w:rFonts w:ascii="Arial" w:hAnsi="Arial" w:cs="Arial"/>
                <w:color w:val="000000"/>
              </w:rPr>
            </w:pPr>
            <w:bookmarkStart w:id="25" w:name="#Text63"/>
            <w:bookmarkEnd w:id="25"/>
          </w:p>
          <w:p w14:paraId="2D0513D8" w14:textId="77777777" w:rsidR="00F86F73" w:rsidRPr="00750C51" w:rsidRDefault="00F86F73">
            <w:pPr>
              <w:widowControl w:val="0"/>
              <w:autoSpaceDE w:val="0"/>
              <w:autoSpaceDN w:val="0"/>
              <w:adjustRightInd w:val="0"/>
              <w:spacing w:after="60" w:line="240" w:lineRule="auto"/>
              <w:ind w:left="118" w:right="20"/>
              <w:rPr>
                <w:rFonts w:ascii="Arial" w:hAnsi="Arial" w:cs="Arial"/>
                <w:b/>
                <w:bCs/>
                <w:color w:val="000000"/>
              </w:rPr>
            </w:pPr>
            <w:r w:rsidRPr="00750C51">
              <w:rPr>
                <w:rFonts w:ascii="Arial" w:hAnsi="Arial" w:cs="Arial"/>
                <w:b/>
                <w:bCs/>
                <w:color w:val="000000"/>
              </w:rPr>
              <w:t>Telephone No:</w:t>
            </w: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w:t>
            </w:r>
          </w:p>
          <w:p w14:paraId="36D72275" w14:textId="77777777" w:rsidR="00F86F73" w:rsidRPr="00750C51" w:rsidRDefault="00F86F73">
            <w:pPr>
              <w:widowControl w:val="0"/>
              <w:autoSpaceDE w:val="0"/>
              <w:autoSpaceDN w:val="0"/>
              <w:adjustRightInd w:val="0"/>
              <w:spacing w:after="0" w:line="240" w:lineRule="auto"/>
              <w:ind w:left="118" w:right="20"/>
              <w:rPr>
                <w:rFonts w:ascii="Arial" w:hAnsi="Arial" w:cs="Arial"/>
                <w:color w:val="000000"/>
              </w:rPr>
            </w:pPr>
            <w:bookmarkStart w:id="26" w:name="#Text64"/>
            <w:bookmarkEnd w:id="26"/>
          </w:p>
          <w:p w14:paraId="7651A5F0" w14:textId="77777777" w:rsidR="00F86F73" w:rsidRPr="00750C51" w:rsidRDefault="00F86F73">
            <w:pPr>
              <w:widowControl w:val="0"/>
              <w:autoSpaceDE w:val="0"/>
              <w:autoSpaceDN w:val="0"/>
              <w:adjustRightInd w:val="0"/>
              <w:spacing w:after="60" w:line="240" w:lineRule="auto"/>
              <w:ind w:left="118" w:right="20"/>
              <w:rPr>
                <w:rFonts w:ascii="Arial" w:hAnsi="Arial" w:cs="Arial"/>
                <w:b/>
                <w:bCs/>
                <w:color w:val="000000"/>
              </w:rPr>
            </w:pPr>
            <w:r w:rsidRPr="00750C51">
              <w:rPr>
                <w:rFonts w:ascii="Arial" w:hAnsi="Arial" w:cs="Arial"/>
                <w:b/>
                <w:bCs/>
                <w:color w:val="000000"/>
              </w:rPr>
              <w:t>Telex No:</w:t>
            </w: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w:t>
            </w:r>
          </w:p>
          <w:p w14:paraId="3557D44F" w14:textId="77777777" w:rsidR="00F86F73" w:rsidRPr="00750C51" w:rsidRDefault="00F86F73">
            <w:pPr>
              <w:widowControl w:val="0"/>
              <w:autoSpaceDE w:val="0"/>
              <w:autoSpaceDN w:val="0"/>
              <w:adjustRightInd w:val="0"/>
              <w:spacing w:after="0" w:line="240" w:lineRule="auto"/>
              <w:ind w:left="118" w:right="20"/>
              <w:rPr>
                <w:rFonts w:ascii="Arial" w:hAnsi="Arial" w:cs="Arial"/>
                <w:color w:val="000000"/>
              </w:rPr>
            </w:pPr>
            <w:bookmarkStart w:id="27" w:name="#Text65"/>
            <w:bookmarkEnd w:id="27"/>
          </w:p>
          <w:p w14:paraId="0578B8BD" w14:textId="77777777" w:rsidR="00F86F73" w:rsidRPr="00750C51" w:rsidRDefault="00F86F73">
            <w:pPr>
              <w:widowControl w:val="0"/>
              <w:autoSpaceDE w:val="0"/>
              <w:autoSpaceDN w:val="0"/>
              <w:adjustRightInd w:val="0"/>
              <w:spacing w:after="60" w:line="240" w:lineRule="auto"/>
              <w:ind w:left="118" w:right="20"/>
              <w:rPr>
                <w:rFonts w:ascii="Arial" w:hAnsi="Arial" w:cs="Arial"/>
                <w:b/>
                <w:bCs/>
                <w:color w:val="000000"/>
              </w:rPr>
            </w:pPr>
            <w:r w:rsidRPr="00750C51">
              <w:rPr>
                <w:rFonts w:ascii="Arial" w:hAnsi="Arial" w:cs="Arial"/>
                <w:b/>
                <w:bCs/>
                <w:color w:val="000000"/>
              </w:rPr>
              <w:t>Fax No:</w:t>
            </w: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w:t>
            </w:r>
          </w:p>
          <w:p w14:paraId="0353DC91" w14:textId="77777777" w:rsidR="00F86F73" w:rsidRPr="00750C51" w:rsidRDefault="00F86F73">
            <w:pPr>
              <w:widowControl w:val="0"/>
              <w:autoSpaceDE w:val="0"/>
              <w:autoSpaceDN w:val="0"/>
              <w:adjustRightInd w:val="0"/>
              <w:spacing w:after="0" w:line="240" w:lineRule="auto"/>
              <w:ind w:left="118" w:right="20"/>
              <w:rPr>
                <w:rFonts w:ascii="Arial" w:hAnsi="Arial" w:cs="Arial"/>
                <w:color w:val="000000"/>
              </w:rPr>
            </w:pPr>
            <w:bookmarkStart w:id="28" w:name="#Text66"/>
            <w:bookmarkEnd w:id="28"/>
          </w:p>
          <w:p w14:paraId="4341591A" w14:textId="77777777" w:rsidR="00F86F73" w:rsidRPr="00750C51" w:rsidRDefault="00F86F73">
            <w:pPr>
              <w:widowControl w:val="0"/>
              <w:autoSpaceDE w:val="0"/>
              <w:autoSpaceDN w:val="0"/>
              <w:adjustRightInd w:val="0"/>
              <w:spacing w:after="60" w:line="240" w:lineRule="auto"/>
              <w:ind w:left="118" w:right="20"/>
              <w:rPr>
                <w:rFonts w:ascii="Arial" w:hAnsi="Arial" w:cs="Arial"/>
                <w:sz w:val="24"/>
                <w:szCs w:val="24"/>
              </w:rPr>
            </w:pPr>
            <w:r w:rsidRPr="00750C51">
              <w:rPr>
                <w:rFonts w:ascii="Arial" w:hAnsi="Arial" w:cs="Arial"/>
                <w:b/>
                <w:bCs/>
                <w:color w:val="000000"/>
              </w:rPr>
              <w:t>Email:</w:t>
            </w: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w:t>
            </w:r>
            <w:r w:rsidRPr="00750C51">
              <w:rPr>
                <w:rFonts w:ascii="Arial" w:hAnsi="Arial" w:cs="Arial"/>
                <w:b/>
                <w:bCs/>
                <w:color w:val="000000"/>
              </w:rPr>
              <w:t> </w:t>
            </w:r>
          </w:p>
        </w:tc>
      </w:tr>
    </w:tbl>
    <w:p w14:paraId="61F26D07"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2C4D8BD2" w14:textId="77777777" w:rsidR="00F86F73" w:rsidRDefault="00F86F73" w:rsidP="000B4FE8">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29" w:name="_Toc501022446_2_4"/>
      <w:r>
        <w:rPr>
          <w:rFonts w:ascii="Arial" w:hAnsi="Arial" w:cs="Arial"/>
          <w:b/>
          <w:bCs/>
          <w:color w:val="000000"/>
        </w:rPr>
        <w:lastRenderedPageBreak/>
        <w:t>Annex B</w:t>
      </w:r>
      <w:bookmarkEnd w:id="29"/>
    </w:p>
    <w:p w14:paraId="35F9CECE" w14:textId="77777777" w:rsidR="00F86F73" w:rsidRDefault="00F86F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 xml:space="preserve">ANNEX B </w:t>
      </w:r>
    </w:p>
    <w:p w14:paraId="4B7F94AB" w14:textId="77777777" w:rsidR="00F86F73" w:rsidRDefault="00F86F73">
      <w:pPr>
        <w:widowControl w:val="0"/>
        <w:autoSpaceDE w:val="0"/>
        <w:autoSpaceDN w:val="0"/>
        <w:adjustRightInd w:val="0"/>
        <w:spacing w:after="0" w:line="240" w:lineRule="auto"/>
        <w:ind w:left="120"/>
        <w:jc w:val="right"/>
        <w:rPr>
          <w:rFonts w:ascii="Arial" w:hAnsi="Arial" w:cs="Arial"/>
          <w:sz w:val="24"/>
          <w:szCs w:val="24"/>
        </w:rPr>
      </w:pPr>
      <w:bookmarkStart w:id="30" w:name="#Text72"/>
      <w:bookmarkEnd w:id="30"/>
    </w:p>
    <w:p w14:paraId="78774A2C" w14:textId="77777777" w:rsidR="00F86F73" w:rsidRDefault="00F86F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Ref No</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136562F6"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33923D47" w14:textId="77777777" w:rsidR="00F86F73" w:rsidRPr="00A03311" w:rsidRDefault="00F86F73">
      <w:pPr>
        <w:widowControl w:val="0"/>
        <w:autoSpaceDE w:val="0"/>
        <w:autoSpaceDN w:val="0"/>
        <w:adjustRightInd w:val="0"/>
        <w:spacing w:after="60" w:line="240" w:lineRule="auto"/>
        <w:ind w:left="120"/>
        <w:jc w:val="center"/>
        <w:rPr>
          <w:rFonts w:ascii="Arial" w:hAnsi="Arial" w:cs="Arial"/>
          <w:sz w:val="24"/>
          <w:szCs w:val="24"/>
        </w:rPr>
      </w:pPr>
      <w:r w:rsidRPr="00A03311">
        <w:rPr>
          <w:rFonts w:ascii="Arial" w:hAnsi="Arial" w:cs="Arial"/>
          <w:b/>
          <w:bCs/>
          <w:color w:val="000000"/>
        </w:rPr>
        <w:t>Ministry of Defence</w:t>
      </w:r>
    </w:p>
    <w:p w14:paraId="0C459254" w14:textId="354AAD54" w:rsidR="00F86F73" w:rsidRDefault="00E069B8">
      <w:pPr>
        <w:keepNext/>
        <w:widowControl w:val="0"/>
        <w:autoSpaceDE w:val="0"/>
        <w:autoSpaceDN w:val="0"/>
        <w:adjustRightInd w:val="0"/>
        <w:spacing w:before="200" w:after="200" w:line="240" w:lineRule="auto"/>
        <w:ind w:left="120"/>
        <w:jc w:val="center"/>
        <w:rPr>
          <w:rFonts w:ascii="Arial" w:hAnsi="Arial" w:cs="Arial"/>
          <w:sz w:val="24"/>
          <w:szCs w:val="24"/>
        </w:rPr>
      </w:pPr>
      <w:r>
        <w:rPr>
          <w:rFonts w:ascii="Arial" w:hAnsi="Arial" w:cs="Arial"/>
          <w:b/>
          <w:bCs/>
          <w:color w:val="000000"/>
          <w:sz w:val="20"/>
          <w:szCs w:val="20"/>
        </w:rPr>
        <w:t>Technical</w:t>
      </w:r>
      <w:r w:rsidR="00F86F73" w:rsidRPr="00A03311">
        <w:rPr>
          <w:rFonts w:ascii="Arial" w:hAnsi="Arial" w:cs="Arial"/>
          <w:b/>
          <w:bCs/>
          <w:color w:val="000000"/>
          <w:sz w:val="20"/>
          <w:szCs w:val="20"/>
        </w:rPr>
        <w:t xml:space="preserve"> Evaluation Criteria</w:t>
      </w:r>
    </w:p>
    <w:p w14:paraId="640B6992" w14:textId="77777777" w:rsidR="00A4767B" w:rsidRPr="00F47648" w:rsidRDefault="00A4767B" w:rsidP="00A4767B">
      <w:pPr>
        <w:tabs>
          <w:tab w:val="left" w:pos="851"/>
        </w:tabs>
        <w:ind w:left="426" w:hanging="426"/>
        <w:rPr>
          <w:rFonts w:ascii="Arial" w:hAnsi="Arial" w:cs="Arial"/>
          <w:b/>
        </w:rPr>
      </w:pPr>
      <w:r w:rsidRPr="00F47648">
        <w:rPr>
          <w:rFonts w:ascii="Arial" w:hAnsi="Arial" w:cs="Arial"/>
          <w:b/>
        </w:rPr>
        <w:t>Contents</w:t>
      </w:r>
    </w:p>
    <w:p w14:paraId="24DDE3B4" w14:textId="77777777" w:rsidR="00A4767B" w:rsidRPr="00F47648" w:rsidRDefault="00A4767B" w:rsidP="00A4767B">
      <w:pPr>
        <w:numPr>
          <w:ilvl w:val="0"/>
          <w:numId w:val="7"/>
        </w:numPr>
        <w:tabs>
          <w:tab w:val="left" w:pos="851"/>
        </w:tabs>
        <w:spacing w:after="60"/>
        <w:ind w:left="714" w:hanging="357"/>
        <w:rPr>
          <w:rFonts w:ascii="Arial" w:hAnsi="Arial" w:cs="Arial"/>
        </w:rPr>
      </w:pPr>
      <w:r w:rsidRPr="00F47648">
        <w:rPr>
          <w:rFonts w:ascii="Arial" w:hAnsi="Arial" w:cs="Arial"/>
        </w:rPr>
        <w:t>Purpose</w:t>
      </w:r>
    </w:p>
    <w:p w14:paraId="6F7525D0" w14:textId="77777777" w:rsidR="00A4767B" w:rsidRPr="00F47648" w:rsidRDefault="00A4767B" w:rsidP="00A4767B">
      <w:pPr>
        <w:numPr>
          <w:ilvl w:val="0"/>
          <w:numId w:val="7"/>
        </w:numPr>
        <w:tabs>
          <w:tab w:val="left" w:pos="851"/>
        </w:tabs>
        <w:spacing w:after="60"/>
        <w:ind w:left="714" w:hanging="357"/>
        <w:rPr>
          <w:rFonts w:ascii="Arial" w:hAnsi="Arial" w:cs="Arial"/>
        </w:rPr>
      </w:pPr>
      <w:r w:rsidRPr="00F47648">
        <w:rPr>
          <w:rFonts w:ascii="Arial" w:hAnsi="Arial" w:cs="Arial"/>
        </w:rPr>
        <w:t>Evaluators</w:t>
      </w:r>
    </w:p>
    <w:p w14:paraId="7C3889F4" w14:textId="77777777" w:rsidR="00A4767B" w:rsidRPr="00F47648" w:rsidRDefault="00A4767B" w:rsidP="00A4767B">
      <w:pPr>
        <w:numPr>
          <w:ilvl w:val="0"/>
          <w:numId w:val="7"/>
        </w:numPr>
        <w:tabs>
          <w:tab w:val="left" w:pos="851"/>
        </w:tabs>
        <w:spacing w:after="60"/>
        <w:ind w:left="714" w:hanging="357"/>
        <w:rPr>
          <w:rFonts w:ascii="Arial" w:hAnsi="Arial" w:cs="Arial"/>
        </w:rPr>
      </w:pPr>
      <w:r w:rsidRPr="00F47648">
        <w:rPr>
          <w:rFonts w:ascii="Arial" w:hAnsi="Arial" w:cs="Arial"/>
        </w:rPr>
        <w:t>Criteria</w:t>
      </w:r>
    </w:p>
    <w:p w14:paraId="20115D57" w14:textId="77777777" w:rsidR="00A4767B" w:rsidRPr="00F47648" w:rsidRDefault="00A4767B" w:rsidP="00A4767B">
      <w:pPr>
        <w:numPr>
          <w:ilvl w:val="0"/>
          <w:numId w:val="7"/>
        </w:numPr>
        <w:tabs>
          <w:tab w:val="left" w:pos="851"/>
        </w:tabs>
        <w:spacing w:after="60"/>
        <w:ind w:left="714" w:hanging="357"/>
        <w:rPr>
          <w:rFonts w:ascii="Arial" w:hAnsi="Arial" w:cs="Arial"/>
        </w:rPr>
      </w:pPr>
      <w:r w:rsidRPr="00F47648">
        <w:rPr>
          <w:rFonts w:ascii="Arial" w:hAnsi="Arial" w:cs="Arial"/>
        </w:rPr>
        <w:t>Marking of Responses</w:t>
      </w:r>
    </w:p>
    <w:p w14:paraId="55368448" w14:textId="77777777" w:rsidR="00A4767B" w:rsidRPr="00F47648" w:rsidRDefault="00A4767B" w:rsidP="00A4767B">
      <w:pPr>
        <w:numPr>
          <w:ilvl w:val="0"/>
          <w:numId w:val="7"/>
        </w:numPr>
        <w:tabs>
          <w:tab w:val="left" w:pos="851"/>
        </w:tabs>
        <w:spacing w:after="60"/>
        <w:ind w:left="714" w:hanging="357"/>
        <w:rPr>
          <w:rFonts w:ascii="Arial" w:hAnsi="Arial" w:cs="Arial"/>
        </w:rPr>
      </w:pPr>
      <w:r w:rsidRPr="00F47648">
        <w:rPr>
          <w:rFonts w:ascii="Arial" w:hAnsi="Arial" w:cs="Arial"/>
        </w:rPr>
        <w:t xml:space="preserve">The Technical Evaluation Process </w:t>
      </w:r>
    </w:p>
    <w:p w14:paraId="277DA868" w14:textId="77777777" w:rsidR="00A4767B" w:rsidRPr="00F47648" w:rsidRDefault="00A4767B" w:rsidP="00A4767B">
      <w:pPr>
        <w:numPr>
          <w:ilvl w:val="0"/>
          <w:numId w:val="7"/>
        </w:numPr>
        <w:tabs>
          <w:tab w:val="left" w:pos="851"/>
        </w:tabs>
        <w:spacing w:after="60"/>
        <w:ind w:left="714" w:hanging="357"/>
        <w:rPr>
          <w:rFonts w:ascii="Arial" w:hAnsi="Arial" w:cs="Arial"/>
        </w:rPr>
      </w:pPr>
      <w:r w:rsidRPr="00F47648">
        <w:rPr>
          <w:rFonts w:ascii="Arial" w:hAnsi="Arial" w:cs="Arial"/>
        </w:rPr>
        <w:t>Moderation of Evaluators</w:t>
      </w:r>
    </w:p>
    <w:p w14:paraId="1AB266FD" w14:textId="77777777" w:rsidR="00A4767B" w:rsidRPr="00F47648" w:rsidRDefault="00A4767B" w:rsidP="00A4767B">
      <w:pPr>
        <w:numPr>
          <w:ilvl w:val="0"/>
          <w:numId w:val="7"/>
        </w:numPr>
        <w:tabs>
          <w:tab w:val="left" w:pos="851"/>
        </w:tabs>
        <w:spacing w:after="60"/>
        <w:ind w:left="714" w:hanging="357"/>
        <w:rPr>
          <w:rFonts w:ascii="Arial" w:hAnsi="Arial" w:cs="Arial"/>
        </w:rPr>
      </w:pPr>
      <w:r w:rsidRPr="00F47648">
        <w:rPr>
          <w:rFonts w:ascii="Arial" w:hAnsi="Arial" w:cs="Arial"/>
        </w:rPr>
        <w:t>Results from Pass/Fail Criteria</w:t>
      </w:r>
    </w:p>
    <w:p w14:paraId="4925BD25" w14:textId="77777777" w:rsidR="00A4767B" w:rsidRPr="00F47648" w:rsidRDefault="00A4767B" w:rsidP="00A4767B">
      <w:pPr>
        <w:numPr>
          <w:ilvl w:val="0"/>
          <w:numId w:val="7"/>
        </w:numPr>
        <w:tabs>
          <w:tab w:val="left" w:pos="851"/>
        </w:tabs>
        <w:spacing w:after="60"/>
        <w:ind w:left="714" w:hanging="357"/>
        <w:rPr>
          <w:rFonts w:ascii="Arial" w:hAnsi="Arial" w:cs="Arial"/>
        </w:rPr>
      </w:pPr>
      <w:r w:rsidRPr="00F47648">
        <w:rPr>
          <w:rFonts w:ascii="Arial" w:hAnsi="Arial" w:cs="Arial"/>
        </w:rPr>
        <w:t>Technical Compliance</w:t>
      </w:r>
    </w:p>
    <w:p w14:paraId="47D607FC" w14:textId="77777777" w:rsidR="00A4767B" w:rsidRPr="00F47648" w:rsidRDefault="00A4767B" w:rsidP="00A4767B">
      <w:pPr>
        <w:numPr>
          <w:ilvl w:val="0"/>
          <w:numId w:val="7"/>
        </w:numPr>
        <w:tabs>
          <w:tab w:val="left" w:pos="851"/>
        </w:tabs>
        <w:spacing w:after="60"/>
        <w:ind w:left="714" w:hanging="357"/>
        <w:rPr>
          <w:rFonts w:ascii="Arial" w:hAnsi="Arial" w:cs="Arial"/>
        </w:rPr>
      </w:pPr>
      <w:r w:rsidRPr="00F47648">
        <w:rPr>
          <w:rFonts w:ascii="Arial" w:hAnsi="Arial" w:cs="Arial"/>
        </w:rPr>
        <w:t>Provision of Results to Tender</w:t>
      </w:r>
    </w:p>
    <w:p w14:paraId="78FD3CB0" w14:textId="77777777" w:rsidR="00A4767B" w:rsidRPr="00F47648" w:rsidRDefault="00A4767B" w:rsidP="00A4767B">
      <w:pPr>
        <w:tabs>
          <w:tab w:val="left" w:pos="851"/>
        </w:tabs>
        <w:ind w:left="426" w:hanging="426"/>
        <w:rPr>
          <w:rFonts w:ascii="Arial" w:hAnsi="Arial" w:cs="Arial"/>
          <w:b/>
        </w:rPr>
      </w:pPr>
    </w:p>
    <w:p w14:paraId="260E2C97" w14:textId="77777777" w:rsidR="00A4767B" w:rsidRPr="00F47648" w:rsidRDefault="00A4767B" w:rsidP="00A4767B">
      <w:pPr>
        <w:numPr>
          <w:ilvl w:val="0"/>
          <w:numId w:val="5"/>
        </w:numPr>
        <w:spacing w:after="120" w:line="240" w:lineRule="auto"/>
        <w:outlineLvl w:val="0"/>
        <w:rPr>
          <w:rFonts w:ascii="Arial" w:hAnsi="Arial" w:cs="Arial"/>
          <w:b/>
        </w:rPr>
      </w:pPr>
      <w:bookmarkStart w:id="31" w:name="_Toc482106764"/>
      <w:r w:rsidRPr="00F47648">
        <w:rPr>
          <w:rFonts w:ascii="Arial" w:hAnsi="Arial" w:cs="Arial"/>
          <w:b/>
        </w:rPr>
        <w:t>Purpose</w:t>
      </w:r>
      <w:bookmarkEnd w:id="31"/>
    </w:p>
    <w:p w14:paraId="08D1720D" w14:textId="77777777" w:rsidR="00A4767B" w:rsidRPr="00F47648" w:rsidRDefault="00A4767B" w:rsidP="00A4767B">
      <w:pPr>
        <w:numPr>
          <w:ilvl w:val="1"/>
          <w:numId w:val="2"/>
        </w:numPr>
        <w:spacing w:after="120" w:line="240" w:lineRule="auto"/>
        <w:rPr>
          <w:rFonts w:ascii="Arial" w:hAnsi="Arial" w:cs="Arial"/>
          <w:b/>
        </w:rPr>
      </w:pPr>
      <w:r w:rsidRPr="00F47648">
        <w:rPr>
          <w:rFonts w:ascii="Arial" w:hAnsi="Arial" w:cs="Arial"/>
        </w:rPr>
        <w:t>This Annex details the process which the technical elements of the Tenders submitted in response to this Invitation to Tender (ITT) will be evaluated, including the criteria the Tenderer is required to address and the weightings of these criteria. The technical elements consist of the solution proposed by the Tenderer to deliver the outputs detailed within the Statement of Requirement (SoR) within the limitations described within the SoR and associated Terms and Conditions.</w:t>
      </w:r>
    </w:p>
    <w:p w14:paraId="6611245A" w14:textId="77777777" w:rsidR="00A4767B" w:rsidRPr="00F47648" w:rsidRDefault="00A4767B" w:rsidP="00A4767B">
      <w:pPr>
        <w:numPr>
          <w:ilvl w:val="0"/>
          <w:numId w:val="2"/>
        </w:numPr>
        <w:spacing w:after="120" w:line="240" w:lineRule="auto"/>
        <w:outlineLvl w:val="0"/>
        <w:rPr>
          <w:rFonts w:ascii="Arial" w:hAnsi="Arial" w:cs="Arial"/>
          <w:b/>
        </w:rPr>
      </w:pPr>
      <w:bookmarkStart w:id="32" w:name="_Ref482101313"/>
      <w:bookmarkStart w:id="33" w:name="_Toc482106765"/>
      <w:r w:rsidRPr="00F47648">
        <w:rPr>
          <w:rFonts w:ascii="Arial" w:hAnsi="Arial" w:cs="Arial"/>
          <w:b/>
        </w:rPr>
        <w:t>Evaluators</w:t>
      </w:r>
      <w:bookmarkEnd w:id="32"/>
      <w:bookmarkEnd w:id="33"/>
    </w:p>
    <w:p w14:paraId="3AAC8369" w14:textId="77777777" w:rsidR="00A4767B" w:rsidRPr="00F47648" w:rsidRDefault="00A4767B" w:rsidP="00A4767B">
      <w:pPr>
        <w:numPr>
          <w:ilvl w:val="1"/>
          <w:numId w:val="2"/>
        </w:numPr>
        <w:spacing w:after="120" w:line="240" w:lineRule="auto"/>
        <w:rPr>
          <w:rFonts w:ascii="Arial" w:hAnsi="Arial" w:cs="Arial"/>
          <w:b/>
        </w:rPr>
      </w:pPr>
      <w:r w:rsidRPr="00F47648">
        <w:rPr>
          <w:rFonts w:ascii="Arial" w:hAnsi="Arial" w:cs="Arial"/>
        </w:rPr>
        <w:t>The response to the technical elements of this ITT will be assessed by a team of Subject Matter Experts (SMEs) deemed appropriate by the Authority. These SMEs will evaluate each Tender and will be referred to further in this Annex as the evaluators.</w:t>
      </w:r>
    </w:p>
    <w:p w14:paraId="073A3082" w14:textId="77777777" w:rsidR="00A4767B" w:rsidRPr="00F47648" w:rsidRDefault="00A4767B" w:rsidP="00A4767B">
      <w:pPr>
        <w:numPr>
          <w:ilvl w:val="0"/>
          <w:numId w:val="2"/>
        </w:numPr>
        <w:spacing w:after="120" w:line="240" w:lineRule="auto"/>
        <w:outlineLvl w:val="0"/>
        <w:rPr>
          <w:rFonts w:ascii="Arial" w:hAnsi="Arial" w:cs="Arial"/>
          <w:b/>
        </w:rPr>
      </w:pPr>
      <w:bookmarkStart w:id="34" w:name="_Toc482106766"/>
      <w:r w:rsidRPr="00F47648">
        <w:rPr>
          <w:rFonts w:ascii="Arial" w:hAnsi="Arial" w:cs="Arial"/>
          <w:b/>
        </w:rPr>
        <w:t>Criteria</w:t>
      </w:r>
      <w:bookmarkEnd w:id="34"/>
    </w:p>
    <w:p w14:paraId="5E63AB24" w14:textId="77777777" w:rsidR="00A4767B" w:rsidRPr="00F47648" w:rsidRDefault="00A4767B" w:rsidP="00A4767B">
      <w:pPr>
        <w:numPr>
          <w:ilvl w:val="1"/>
          <w:numId w:val="2"/>
        </w:numPr>
        <w:spacing w:after="120" w:line="240" w:lineRule="auto"/>
        <w:rPr>
          <w:rFonts w:ascii="Arial" w:hAnsi="Arial" w:cs="Arial"/>
          <w:b/>
        </w:rPr>
      </w:pPr>
      <w:r w:rsidRPr="00F47648">
        <w:rPr>
          <w:rFonts w:ascii="Arial" w:hAnsi="Arial" w:cs="Arial"/>
        </w:rPr>
        <w:t>The technical evaluation criteria are set out at Appendix 1 and Appendix 2 including the marking method and any weighting applied to the criteria.</w:t>
      </w:r>
    </w:p>
    <w:p w14:paraId="30A95B98" w14:textId="77777777" w:rsidR="00A4767B" w:rsidRPr="00F47648" w:rsidRDefault="00A4767B" w:rsidP="00A4767B">
      <w:pPr>
        <w:numPr>
          <w:ilvl w:val="0"/>
          <w:numId w:val="2"/>
        </w:numPr>
        <w:spacing w:after="120" w:line="240" w:lineRule="auto"/>
        <w:outlineLvl w:val="0"/>
        <w:rPr>
          <w:rFonts w:ascii="Arial" w:hAnsi="Arial" w:cs="Arial"/>
          <w:b/>
        </w:rPr>
      </w:pPr>
      <w:bookmarkStart w:id="35" w:name="_Ref482101462"/>
      <w:bookmarkStart w:id="36" w:name="_Toc482106767"/>
      <w:r w:rsidRPr="00F47648">
        <w:rPr>
          <w:rFonts w:ascii="Arial" w:hAnsi="Arial" w:cs="Arial"/>
          <w:b/>
        </w:rPr>
        <w:t>Marking of Responses</w:t>
      </w:r>
      <w:bookmarkEnd w:id="35"/>
      <w:bookmarkEnd w:id="36"/>
    </w:p>
    <w:p w14:paraId="6C2BB60D" w14:textId="77777777" w:rsidR="00A4767B" w:rsidRPr="00F47648" w:rsidRDefault="00A4767B" w:rsidP="00A4767B">
      <w:pPr>
        <w:numPr>
          <w:ilvl w:val="1"/>
          <w:numId w:val="2"/>
        </w:numPr>
        <w:spacing w:after="120" w:line="240" w:lineRule="auto"/>
        <w:rPr>
          <w:rFonts w:ascii="Arial" w:hAnsi="Arial" w:cs="Arial"/>
          <w:b/>
        </w:rPr>
      </w:pPr>
      <w:r w:rsidRPr="00F47648">
        <w:rPr>
          <w:rFonts w:ascii="Arial" w:hAnsi="Arial" w:cs="Arial"/>
        </w:rPr>
        <w:t>All criteria will be marked using the relevant marking matrices detailed below:</w:t>
      </w:r>
    </w:p>
    <w:p w14:paraId="63F3F6C6" w14:textId="77777777" w:rsidR="00A4767B" w:rsidRPr="00F47648" w:rsidRDefault="00A4767B" w:rsidP="00A4767B">
      <w:pPr>
        <w:numPr>
          <w:ilvl w:val="2"/>
          <w:numId w:val="2"/>
        </w:numPr>
        <w:tabs>
          <w:tab w:val="left" w:pos="3969"/>
        </w:tabs>
        <w:spacing w:after="120" w:line="240" w:lineRule="auto"/>
        <w:rPr>
          <w:rFonts w:ascii="Arial" w:hAnsi="Arial" w:cs="Arial"/>
          <w:b/>
        </w:rPr>
      </w:pPr>
      <w:r w:rsidRPr="00F47648">
        <w:rPr>
          <w:rFonts w:ascii="Arial" w:hAnsi="Arial" w:cs="Arial"/>
          <w:b/>
        </w:rPr>
        <w:t>Pass / Fail</w:t>
      </w:r>
      <w:r w:rsidRPr="00F47648">
        <w:rPr>
          <w:rFonts w:ascii="Arial" w:hAnsi="Arial" w:cs="Arial"/>
        </w:rPr>
        <w:tab/>
        <w:t xml:space="preserve">- Where the marking method for a criterion is </w:t>
      </w:r>
      <w:r w:rsidRPr="00F47648">
        <w:rPr>
          <w:rFonts w:ascii="Arial" w:hAnsi="Arial" w:cs="Arial"/>
          <w:b/>
        </w:rPr>
        <w:t>Pass or Fail</w:t>
      </w:r>
      <w:r w:rsidRPr="00F47648">
        <w:rPr>
          <w:rFonts w:ascii="Arial" w:hAnsi="Arial" w:cs="Arial"/>
        </w:rPr>
        <w:t xml:space="preserve"> then the Tender will be marked in accordance with Table 1 detailed below:</w:t>
      </w:r>
    </w:p>
    <w:p w14:paraId="214EF30E" w14:textId="77777777" w:rsidR="00A4767B" w:rsidRPr="00F47648" w:rsidRDefault="00A4767B" w:rsidP="00A4767B">
      <w:pPr>
        <w:rPr>
          <w:rFonts w:ascii="Arial" w:hAnsi="Arial" w:cs="Arial"/>
          <w:b/>
          <w:bCs/>
        </w:rPr>
      </w:pPr>
      <w:r w:rsidRPr="00F47648">
        <w:rPr>
          <w:rFonts w:ascii="Arial" w:hAnsi="Arial" w:cs="Arial"/>
        </w:rPr>
        <w:br w:type="page"/>
      </w:r>
    </w:p>
    <w:p w14:paraId="6CCF33DA" w14:textId="77777777" w:rsidR="00A4767B" w:rsidRPr="00F47648" w:rsidRDefault="00A4767B" w:rsidP="00A4767B">
      <w:pPr>
        <w:keepNext/>
        <w:spacing w:after="0" w:line="240" w:lineRule="auto"/>
        <w:ind w:left="1134"/>
        <w:rPr>
          <w:rFonts w:ascii="Arial" w:hAnsi="Arial" w:cs="Arial"/>
          <w:b/>
          <w:bCs/>
        </w:rPr>
      </w:pPr>
      <w:r w:rsidRPr="00F47648">
        <w:rPr>
          <w:rFonts w:ascii="Arial" w:hAnsi="Arial" w:cs="Arial"/>
          <w:b/>
          <w:bCs/>
        </w:rPr>
        <w:t xml:space="preserve">Table </w:t>
      </w:r>
      <w:r w:rsidRPr="00F47648">
        <w:rPr>
          <w:rFonts w:ascii="Arial" w:hAnsi="Arial" w:cs="Arial"/>
          <w:b/>
          <w:bCs/>
          <w:noProof/>
        </w:rPr>
        <w:fldChar w:fldCharType="begin"/>
      </w:r>
      <w:r w:rsidRPr="00F47648">
        <w:rPr>
          <w:rFonts w:ascii="Arial" w:hAnsi="Arial" w:cs="Arial"/>
          <w:b/>
          <w:bCs/>
          <w:noProof/>
        </w:rPr>
        <w:instrText xml:space="preserve"> SEQ Table \* ARABIC </w:instrText>
      </w:r>
      <w:r w:rsidRPr="00F47648">
        <w:rPr>
          <w:rFonts w:ascii="Arial" w:hAnsi="Arial" w:cs="Arial"/>
          <w:b/>
          <w:bCs/>
          <w:noProof/>
        </w:rPr>
        <w:fldChar w:fldCharType="separate"/>
      </w:r>
      <w:r w:rsidRPr="00F47648">
        <w:rPr>
          <w:rFonts w:ascii="Arial" w:hAnsi="Arial" w:cs="Arial"/>
          <w:b/>
          <w:bCs/>
          <w:noProof/>
        </w:rPr>
        <w:t>1</w:t>
      </w:r>
      <w:r w:rsidRPr="00F47648">
        <w:rPr>
          <w:rFonts w:ascii="Arial" w:hAnsi="Arial" w:cs="Arial"/>
          <w:b/>
          <w:bCs/>
          <w:noProof/>
        </w:rPr>
        <w:fldChar w:fldCharType="end"/>
      </w:r>
      <w:r w:rsidRPr="00F47648">
        <w:rPr>
          <w:rFonts w:ascii="Arial" w:hAnsi="Arial" w:cs="Arial"/>
          <w:b/>
          <w:bCs/>
        </w:rPr>
        <w:t xml:space="preserve"> - Technical Evaluation Marking for Pass / Fail Criteria</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7938"/>
      </w:tblGrid>
      <w:tr w:rsidR="00A4767B" w:rsidRPr="00F47648" w14:paraId="2AAF04AD" w14:textId="77777777" w:rsidTr="00A4767B">
        <w:trPr>
          <w:cantSplit/>
          <w:tblHeader/>
        </w:trPr>
        <w:tc>
          <w:tcPr>
            <w:tcW w:w="1417" w:type="dxa"/>
            <w:shd w:val="clear" w:color="auto" w:fill="CCCCCC"/>
          </w:tcPr>
          <w:p w14:paraId="6405353E" w14:textId="77777777" w:rsidR="00A4767B" w:rsidRPr="00F47648" w:rsidRDefault="00A4767B" w:rsidP="00A4767B">
            <w:pPr>
              <w:rPr>
                <w:rFonts w:ascii="Arial" w:hAnsi="Arial" w:cs="Arial"/>
                <w:b/>
              </w:rPr>
            </w:pPr>
            <w:r w:rsidRPr="00F47648">
              <w:rPr>
                <w:rFonts w:ascii="Arial" w:hAnsi="Arial" w:cs="Arial"/>
                <w:b/>
              </w:rPr>
              <w:t>Mark</w:t>
            </w:r>
          </w:p>
        </w:tc>
        <w:tc>
          <w:tcPr>
            <w:tcW w:w="7938" w:type="dxa"/>
            <w:shd w:val="clear" w:color="auto" w:fill="CCCCCC"/>
          </w:tcPr>
          <w:p w14:paraId="36D87FE3" w14:textId="77777777" w:rsidR="00A4767B" w:rsidRPr="00F47648" w:rsidRDefault="00A4767B" w:rsidP="00A4767B">
            <w:pPr>
              <w:rPr>
                <w:rFonts w:ascii="Arial" w:hAnsi="Arial" w:cs="Arial"/>
                <w:b/>
              </w:rPr>
            </w:pPr>
            <w:r w:rsidRPr="00F47648">
              <w:rPr>
                <w:rFonts w:ascii="Arial" w:hAnsi="Arial" w:cs="Arial"/>
                <w:b/>
              </w:rPr>
              <w:t>Proposed Solution</w:t>
            </w:r>
          </w:p>
        </w:tc>
      </w:tr>
      <w:tr w:rsidR="00A4767B" w:rsidRPr="00F47648" w14:paraId="2447A2E7" w14:textId="77777777" w:rsidTr="00A4767B">
        <w:trPr>
          <w:cantSplit/>
        </w:trPr>
        <w:tc>
          <w:tcPr>
            <w:tcW w:w="1417" w:type="dxa"/>
          </w:tcPr>
          <w:p w14:paraId="17533931" w14:textId="77777777" w:rsidR="00A4767B" w:rsidRPr="00F47648" w:rsidRDefault="00A4767B" w:rsidP="00A4767B">
            <w:pPr>
              <w:rPr>
                <w:rFonts w:ascii="Arial" w:hAnsi="Arial" w:cs="Arial"/>
              </w:rPr>
            </w:pPr>
            <w:r w:rsidRPr="00F47648">
              <w:rPr>
                <w:rFonts w:ascii="Arial" w:hAnsi="Arial" w:cs="Arial"/>
              </w:rPr>
              <w:t xml:space="preserve">Pass </w:t>
            </w:r>
          </w:p>
        </w:tc>
        <w:tc>
          <w:tcPr>
            <w:tcW w:w="7938" w:type="dxa"/>
          </w:tcPr>
          <w:p w14:paraId="6EC5C631" w14:textId="77777777" w:rsidR="00A4767B" w:rsidRPr="00F47648" w:rsidRDefault="00A4767B" w:rsidP="00A4767B">
            <w:pPr>
              <w:ind w:left="376" w:hanging="360"/>
              <w:rPr>
                <w:rFonts w:ascii="Arial" w:hAnsi="Arial" w:cs="Arial"/>
                <w:u w:val="single"/>
              </w:rPr>
            </w:pPr>
            <w:r w:rsidRPr="00F47648">
              <w:rPr>
                <w:rFonts w:ascii="Arial" w:hAnsi="Arial" w:cs="Arial"/>
                <w:u w:val="single"/>
              </w:rPr>
              <w:t xml:space="preserve">The Tender shows </w:t>
            </w:r>
            <w:r w:rsidRPr="00F47648">
              <w:rPr>
                <w:rFonts w:ascii="Arial" w:hAnsi="Arial" w:cs="Arial"/>
                <w:b/>
                <w:u w:val="single"/>
              </w:rPr>
              <w:t>all</w:t>
            </w:r>
            <w:r w:rsidRPr="00F47648">
              <w:rPr>
                <w:rFonts w:ascii="Arial" w:hAnsi="Arial" w:cs="Arial"/>
                <w:u w:val="single"/>
              </w:rPr>
              <w:t xml:space="preserve"> of the following:</w:t>
            </w:r>
          </w:p>
          <w:p w14:paraId="34514B40" w14:textId="77777777" w:rsidR="00A4767B" w:rsidRPr="00F47648" w:rsidRDefault="00A4767B" w:rsidP="00A4767B">
            <w:pPr>
              <w:ind w:left="376" w:hanging="360"/>
              <w:rPr>
                <w:rFonts w:ascii="Arial" w:hAnsi="Arial" w:cs="Arial"/>
              </w:rPr>
            </w:pPr>
            <w:r w:rsidRPr="00F47648">
              <w:rPr>
                <w:rFonts w:ascii="Arial" w:hAnsi="Arial" w:cs="Arial"/>
              </w:rPr>
              <w:t>1.</w:t>
            </w:r>
            <w:r w:rsidRPr="00F47648">
              <w:rPr>
                <w:rFonts w:ascii="Arial" w:hAnsi="Arial" w:cs="Arial"/>
              </w:rPr>
              <w:tab/>
              <w:t>The Tenderer has demonstrated that the solution is fully deliverable; evidence for this:</w:t>
            </w:r>
          </w:p>
          <w:p w14:paraId="2DC09D0F" w14:textId="77777777" w:rsidR="00A4767B" w:rsidRPr="00F47648" w:rsidRDefault="00A4767B" w:rsidP="00A4767B">
            <w:pPr>
              <w:numPr>
                <w:ilvl w:val="0"/>
                <w:numId w:val="3"/>
              </w:numPr>
              <w:spacing w:after="0" w:line="240" w:lineRule="auto"/>
              <w:ind w:left="736"/>
              <w:rPr>
                <w:rFonts w:ascii="Arial" w:hAnsi="Arial" w:cs="Arial"/>
              </w:rPr>
            </w:pPr>
            <w:r w:rsidRPr="00F47648">
              <w:rPr>
                <w:rFonts w:ascii="Arial" w:hAnsi="Arial" w:cs="Arial"/>
              </w:rPr>
              <w:t>Details how the capability will be delivered.</w:t>
            </w:r>
          </w:p>
          <w:p w14:paraId="515614E0" w14:textId="77777777" w:rsidR="00A4767B" w:rsidRPr="00F47648" w:rsidRDefault="00A4767B" w:rsidP="00A4767B">
            <w:pPr>
              <w:numPr>
                <w:ilvl w:val="0"/>
                <w:numId w:val="3"/>
              </w:numPr>
              <w:spacing w:after="0" w:line="240" w:lineRule="auto"/>
              <w:ind w:left="736"/>
              <w:rPr>
                <w:rFonts w:ascii="Arial" w:hAnsi="Arial" w:cs="Arial"/>
              </w:rPr>
            </w:pPr>
            <w:r w:rsidRPr="00F47648">
              <w:rPr>
                <w:rFonts w:ascii="Arial" w:hAnsi="Arial" w:cs="Arial"/>
              </w:rPr>
              <w:t>Complies with necessary standards detailed in the criteria and recognises key constraints.</w:t>
            </w:r>
          </w:p>
          <w:p w14:paraId="6E6BB9B4" w14:textId="77777777" w:rsidR="00A4767B" w:rsidRPr="00F47648" w:rsidRDefault="00A4767B" w:rsidP="00A4767B">
            <w:pPr>
              <w:numPr>
                <w:ilvl w:val="0"/>
                <w:numId w:val="3"/>
              </w:numPr>
              <w:spacing w:after="0" w:line="240" w:lineRule="auto"/>
              <w:ind w:left="736"/>
              <w:rPr>
                <w:rFonts w:ascii="Arial" w:hAnsi="Arial" w:cs="Arial"/>
              </w:rPr>
            </w:pPr>
            <w:r w:rsidRPr="00F47648">
              <w:rPr>
                <w:rFonts w:ascii="Arial" w:hAnsi="Arial" w:cs="Arial"/>
              </w:rPr>
              <w:t>Shows efficiencies in the use of resources.</w:t>
            </w:r>
          </w:p>
          <w:p w14:paraId="35C0108C" w14:textId="77777777" w:rsidR="00A4767B" w:rsidRPr="00F47648" w:rsidRDefault="00A4767B" w:rsidP="00A4767B">
            <w:pPr>
              <w:ind w:left="376" w:hanging="360"/>
              <w:rPr>
                <w:rFonts w:ascii="Arial" w:hAnsi="Arial" w:cs="Arial"/>
              </w:rPr>
            </w:pPr>
            <w:r w:rsidRPr="00F47648">
              <w:rPr>
                <w:rFonts w:ascii="Arial" w:hAnsi="Arial" w:cs="Arial"/>
              </w:rPr>
              <w:t>2.</w:t>
            </w:r>
            <w:r w:rsidRPr="00F47648">
              <w:rPr>
                <w:rFonts w:ascii="Arial" w:hAnsi="Arial" w:cs="Arial"/>
              </w:rPr>
              <w:tab/>
              <w:t>Any effects on the Authority resulting from the Tenderer’s solution are acceptable.</w:t>
            </w:r>
          </w:p>
        </w:tc>
      </w:tr>
      <w:tr w:rsidR="00A4767B" w:rsidRPr="00F47648" w14:paraId="20FC18C2" w14:textId="77777777" w:rsidTr="00A4767B">
        <w:trPr>
          <w:cantSplit/>
        </w:trPr>
        <w:tc>
          <w:tcPr>
            <w:tcW w:w="1417" w:type="dxa"/>
          </w:tcPr>
          <w:p w14:paraId="6B413BCD" w14:textId="77777777" w:rsidR="00A4767B" w:rsidRPr="00F47648" w:rsidRDefault="00A4767B" w:rsidP="00A4767B">
            <w:pPr>
              <w:rPr>
                <w:rFonts w:ascii="Arial" w:hAnsi="Arial" w:cs="Arial"/>
              </w:rPr>
            </w:pPr>
            <w:r w:rsidRPr="00F47648">
              <w:rPr>
                <w:rFonts w:ascii="Arial" w:hAnsi="Arial" w:cs="Arial"/>
              </w:rPr>
              <w:t>Fail</w:t>
            </w:r>
          </w:p>
        </w:tc>
        <w:tc>
          <w:tcPr>
            <w:tcW w:w="7938" w:type="dxa"/>
          </w:tcPr>
          <w:p w14:paraId="40A0170B" w14:textId="77777777" w:rsidR="00A4767B" w:rsidRPr="00F47648" w:rsidRDefault="00A4767B" w:rsidP="00A4767B">
            <w:pPr>
              <w:ind w:left="376" w:hanging="360"/>
              <w:rPr>
                <w:rFonts w:ascii="Arial" w:hAnsi="Arial" w:cs="Arial"/>
                <w:u w:val="single"/>
              </w:rPr>
            </w:pPr>
            <w:r w:rsidRPr="00F47648">
              <w:rPr>
                <w:rFonts w:ascii="Arial" w:hAnsi="Arial" w:cs="Arial"/>
                <w:u w:val="single"/>
              </w:rPr>
              <w:t xml:space="preserve">The Tender shows </w:t>
            </w:r>
            <w:r w:rsidRPr="00F47648">
              <w:rPr>
                <w:rFonts w:ascii="Arial" w:hAnsi="Arial" w:cs="Arial"/>
                <w:b/>
                <w:u w:val="single"/>
              </w:rPr>
              <w:t>any</w:t>
            </w:r>
            <w:r w:rsidRPr="00F47648">
              <w:rPr>
                <w:rFonts w:ascii="Arial" w:hAnsi="Arial" w:cs="Arial"/>
                <w:u w:val="single"/>
              </w:rPr>
              <w:t xml:space="preserve"> of the following:</w:t>
            </w:r>
          </w:p>
          <w:p w14:paraId="58A0C64E" w14:textId="77777777" w:rsidR="00A4767B" w:rsidRPr="00F47648" w:rsidRDefault="00A4767B" w:rsidP="00A4767B">
            <w:pPr>
              <w:ind w:left="376" w:hanging="360"/>
              <w:rPr>
                <w:rFonts w:ascii="Arial" w:hAnsi="Arial" w:cs="Arial"/>
              </w:rPr>
            </w:pPr>
            <w:r w:rsidRPr="00F47648">
              <w:rPr>
                <w:rFonts w:ascii="Arial" w:hAnsi="Arial" w:cs="Arial"/>
              </w:rPr>
              <w:t>1.</w:t>
            </w:r>
            <w:r w:rsidRPr="00F47648">
              <w:rPr>
                <w:rFonts w:ascii="Arial" w:hAnsi="Arial" w:cs="Arial"/>
              </w:rPr>
              <w:tab/>
              <w:t>The Tenderer has failed, or only partially, demonstrated that the solution is deliverable; evidence for this:</w:t>
            </w:r>
          </w:p>
          <w:p w14:paraId="2AE478DA" w14:textId="77777777" w:rsidR="00A4767B" w:rsidRPr="00F47648" w:rsidRDefault="00A4767B" w:rsidP="00A4767B">
            <w:pPr>
              <w:numPr>
                <w:ilvl w:val="0"/>
                <w:numId w:val="4"/>
              </w:numPr>
              <w:spacing w:after="0" w:line="240" w:lineRule="auto"/>
              <w:ind w:left="736"/>
              <w:rPr>
                <w:rFonts w:ascii="Arial" w:hAnsi="Arial" w:cs="Arial"/>
              </w:rPr>
            </w:pPr>
            <w:r w:rsidRPr="00F47648">
              <w:rPr>
                <w:rFonts w:ascii="Arial" w:hAnsi="Arial" w:cs="Arial"/>
              </w:rPr>
              <w:t>Vaguely details how the capability will be delivered.</w:t>
            </w:r>
          </w:p>
          <w:p w14:paraId="19FD06DC" w14:textId="77777777" w:rsidR="00A4767B" w:rsidRPr="00F47648" w:rsidRDefault="00A4767B" w:rsidP="00A4767B">
            <w:pPr>
              <w:numPr>
                <w:ilvl w:val="0"/>
                <w:numId w:val="4"/>
              </w:numPr>
              <w:spacing w:after="0" w:line="240" w:lineRule="auto"/>
              <w:ind w:left="736"/>
              <w:rPr>
                <w:rFonts w:ascii="Arial" w:hAnsi="Arial" w:cs="Arial"/>
              </w:rPr>
            </w:pPr>
            <w:r w:rsidRPr="00F47648">
              <w:rPr>
                <w:rFonts w:ascii="Arial" w:hAnsi="Arial" w:cs="Arial"/>
              </w:rPr>
              <w:t>Only complies with necessary standards detailed in the criteria but does not recognise key constraints.</w:t>
            </w:r>
          </w:p>
          <w:p w14:paraId="1AFCDA39" w14:textId="77777777" w:rsidR="00A4767B" w:rsidRPr="00F47648" w:rsidRDefault="00A4767B" w:rsidP="00A4767B">
            <w:pPr>
              <w:numPr>
                <w:ilvl w:val="0"/>
                <w:numId w:val="4"/>
              </w:numPr>
              <w:spacing w:after="0" w:line="240" w:lineRule="auto"/>
              <w:ind w:left="736"/>
              <w:rPr>
                <w:rFonts w:ascii="Arial" w:hAnsi="Arial" w:cs="Arial"/>
              </w:rPr>
            </w:pPr>
            <w:r w:rsidRPr="00F47648">
              <w:rPr>
                <w:rFonts w:ascii="Arial" w:hAnsi="Arial" w:cs="Arial"/>
              </w:rPr>
              <w:t>Does not clearly show efficiencies in the use of resources.</w:t>
            </w:r>
          </w:p>
          <w:p w14:paraId="714C8E4D" w14:textId="77777777" w:rsidR="00A4767B" w:rsidRPr="00F47648" w:rsidRDefault="00A4767B" w:rsidP="00A4767B">
            <w:pPr>
              <w:ind w:left="376" w:hanging="360"/>
              <w:rPr>
                <w:rFonts w:ascii="Arial" w:hAnsi="Arial" w:cs="Arial"/>
              </w:rPr>
            </w:pPr>
            <w:r w:rsidRPr="00F47648">
              <w:rPr>
                <w:rFonts w:ascii="Arial" w:hAnsi="Arial" w:cs="Arial"/>
              </w:rPr>
              <w:t>2.</w:t>
            </w:r>
            <w:r w:rsidRPr="00F47648">
              <w:rPr>
                <w:rFonts w:ascii="Arial" w:hAnsi="Arial" w:cs="Arial"/>
              </w:rPr>
              <w:tab/>
              <w:t>Some effects on the Authority resulting from the Tenderer’s solution are undesirable.</w:t>
            </w:r>
          </w:p>
        </w:tc>
      </w:tr>
    </w:tbl>
    <w:p w14:paraId="1086912D" w14:textId="181227D2" w:rsidR="00FA1E76" w:rsidRPr="00FA1E76" w:rsidRDefault="00A4767B" w:rsidP="00A4767B">
      <w:pPr>
        <w:numPr>
          <w:ilvl w:val="1"/>
          <w:numId w:val="2"/>
        </w:numPr>
        <w:spacing w:before="120" w:after="120" w:line="240" w:lineRule="auto"/>
        <w:rPr>
          <w:rFonts w:ascii="Arial" w:hAnsi="Arial" w:cs="Arial"/>
          <w:b/>
        </w:rPr>
      </w:pPr>
      <w:r w:rsidRPr="00A03311">
        <w:rPr>
          <w:rFonts w:ascii="Arial" w:hAnsi="Arial" w:cs="Arial"/>
        </w:rPr>
        <w:t>The Tenderer is to respond using the</w:t>
      </w:r>
      <w:r w:rsidR="00283B6E" w:rsidRPr="00A03311">
        <w:rPr>
          <w:rFonts w:ascii="Arial" w:hAnsi="Arial" w:cs="Arial"/>
        </w:rPr>
        <w:t xml:space="preserve"> Defence Sour</w:t>
      </w:r>
      <w:r w:rsidR="009C1A76" w:rsidRPr="00A03311">
        <w:rPr>
          <w:rFonts w:ascii="Arial" w:hAnsi="Arial" w:cs="Arial"/>
        </w:rPr>
        <w:t>c</w:t>
      </w:r>
      <w:r w:rsidR="00283B6E" w:rsidRPr="00A03311">
        <w:rPr>
          <w:rFonts w:ascii="Arial" w:hAnsi="Arial" w:cs="Arial"/>
        </w:rPr>
        <w:t>ing Portal</w:t>
      </w:r>
      <w:r w:rsidR="009239AB" w:rsidRPr="00A03311">
        <w:rPr>
          <w:rFonts w:ascii="Arial" w:hAnsi="Arial" w:cs="Arial"/>
        </w:rPr>
        <w:t xml:space="preserve"> (DSP)</w:t>
      </w:r>
      <w:r w:rsidR="00283B6E" w:rsidRPr="00A03311">
        <w:rPr>
          <w:rFonts w:ascii="Arial" w:hAnsi="Arial" w:cs="Arial"/>
        </w:rPr>
        <w:t>.</w:t>
      </w:r>
      <w:r w:rsidR="009C1A76" w:rsidRPr="00A03311">
        <w:rPr>
          <w:rFonts w:ascii="Arial" w:hAnsi="Arial" w:cs="Arial"/>
        </w:rPr>
        <w:t xml:space="preserve"> The Technical </w:t>
      </w:r>
      <w:r w:rsidR="009B3646" w:rsidRPr="00A03311">
        <w:rPr>
          <w:rFonts w:ascii="Arial" w:hAnsi="Arial" w:cs="Arial"/>
        </w:rPr>
        <w:t>Evaluation</w:t>
      </w:r>
      <w:r w:rsidR="009C1A76" w:rsidRPr="00A03311">
        <w:rPr>
          <w:rFonts w:ascii="Arial" w:hAnsi="Arial" w:cs="Arial"/>
        </w:rPr>
        <w:t xml:space="preserve"> </w:t>
      </w:r>
      <w:r w:rsidR="009B3646" w:rsidRPr="00A03311">
        <w:rPr>
          <w:rFonts w:ascii="Arial" w:hAnsi="Arial" w:cs="Arial"/>
        </w:rPr>
        <w:t>criterion</w:t>
      </w:r>
      <w:r w:rsidR="009C1A76" w:rsidRPr="00A03311">
        <w:rPr>
          <w:rFonts w:ascii="Arial" w:hAnsi="Arial" w:cs="Arial"/>
        </w:rPr>
        <w:t xml:space="preserve"> have been provided at Appendix 2 </w:t>
      </w:r>
      <w:r w:rsidR="009B3646" w:rsidRPr="00A03311">
        <w:rPr>
          <w:rFonts w:ascii="Arial" w:hAnsi="Arial" w:cs="Arial"/>
        </w:rPr>
        <w:t>however al</w:t>
      </w:r>
      <w:r w:rsidR="00283B6E" w:rsidRPr="00A03311">
        <w:rPr>
          <w:rFonts w:ascii="Arial" w:hAnsi="Arial" w:cs="Arial"/>
        </w:rPr>
        <w:t>l responses</w:t>
      </w:r>
      <w:r w:rsidR="003C546B" w:rsidRPr="00A03311">
        <w:rPr>
          <w:rFonts w:ascii="Arial" w:hAnsi="Arial" w:cs="Arial"/>
        </w:rPr>
        <w:t xml:space="preserve"> must be uploaded to the</w:t>
      </w:r>
      <w:r w:rsidR="006E2390" w:rsidRPr="00A03311">
        <w:rPr>
          <w:rFonts w:ascii="Arial" w:hAnsi="Arial" w:cs="Arial"/>
        </w:rPr>
        <w:t xml:space="preserve"> </w:t>
      </w:r>
      <w:r w:rsidR="00023CE0" w:rsidRPr="00A03311">
        <w:rPr>
          <w:rFonts w:ascii="Arial" w:hAnsi="Arial" w:cs="Arial"/>
        </w:rPr>
        <w:t xml:space="preserve">corresponding </w:t>
      </w:r>
      <w:r w:rsidR="00FD6467" w:rsidRPr="00A03311">
        <w:rPr>
          <w:rFonts w:ascii="Arial" w:hAnsi="Arial" w:cs="Arial"/>
        </w:rPr>
        <w:t>cr</w:t>
      </w:r>
      <w:r w:rsidR="00023CE0" w:rsidRPr="00A03311">
        <w:rPr>
          <w:rFonts w:ascii="Arial" w:hAnsi="Arial" w:cs="Arial"/>
        </w:rPr>
        <w:t xml:space="preserve">iterion located within </w:t>
      </w:r>
      <w:r w:rsidR="003C546B" w:rsidRPr="00A03311">
        <w:rPr>
          <w:rFonts w:ascii="Arial" w:hAnsi="Arial" w:cs="Arial"/>
        </w:rPr>
        <w:t xml:space="preserve">the Technical Envelope. </w:t>
      </w:r>
      <w:r w:rsidRPr="00A03311">
        <w:rPr>
          <w:rFonts w:ascii="Arial" w:hAnsi="Arial" w:cs="Arial"/>
        </w:rPr>
        <w:t>The responses to the criteri</w:t>
      </w:r>
      <w:r w:rsidR="00023CE0" w:rsidRPr="00A03311">
        <w:rPr>
          <w:rFonts w:ascii="Arial" w:hAnsi="Arial" w:cs="Arial"/>
        </w:rPr>
        <w:t>on</w:t>
      </w:r>
      <w:r w:rsidRPr="00A03311">
        <w:rPr>
          <w:rFonts w:ascii="Arial" w:hAnsi="Arial" w:cs="Arial"/>
        </w:rPr>
        <w:t xml:space="preserve"> detailed within the Appendix</w:t>
      </w:r>
      <w:r w:rsidR="009239AB" w:rsidRPr="00A03311">
        <w:rPr>
          <w:rFonts w:ascii="Arial" w:hAnsi="Arial" w:cs="Arial"/>
        </w:rPr>
        <w:t xml:space="preserve"> and the DSP Technical Enve</w:t>
      </w:r>
      <w:r w:rsidR="00A66A66" w:rsidRPr="00A03311">
        <w:rPr>
          <w:rFonts w:ascii="Arial" w:hAnsi="Arial" w:cs="Arial"/>
        </w:rPr>
        <w:t>lope</w:t>
      </w:r>
      <w:r w:rsidRPr="00A03311">
        <w:rPr>
          <w:rFonts w:ascii="Arial" w:hAnsi="Arial" w:cs="Arial"/>
        </w:rPr>
        <w:t xml:space="preserve"> are to be clear and concise; responses that are unclear or unstructured may result in the Tenderer receiving a lower mark due to the difficulty for the evaluators to identify the</w:t>
      </w:r>
      <w:r w:rsidRPr="00F47648">
        <w:rPr>
          <w:rFonts w:ascii="Arial" w:hAnsi="Arial" w:cs="Arial"/>
        </w:rPr>
        <w:t xml:space="preserve"> information. </w:t>
      </w:r>
    </w:p>
    <w:p w14:paraId="024E9CD4" w14:textId="1EEBCC8C" w:rsidR="00A4767B" w:rsidRPr="00F47648" w:rsidRDefault="00A4767B" w:rsidP="00A4767B">
      <w:pPr>
        <w:numPr>
          <w:ilvl w:val="1"/>
          <w:numId w:val="2"/>
        </w:numPr>
        <w:spacing w:before="120" w:after="120" w:line="240" w:lineRule="auto"/>
        <w:rPr>
          <w:rFonts w:ascii="Arial" w:hAnsi="Arial" w:cs="Arial"/>
          <w:b/>
        </w:rPr>
      </w:pPr>
      <w:r w:rsidRPr="00A03311">
        <w:rPr>
          <w:rFonts w:ascii="Arial" w:hAnsi="Arial" w:cs="Arial"/>
        </w:rPr>
        <w:t xml:space="preserve">Where the Tenderer does not </w:t>
      </w:r>
      <w:r w:rsidR="00A66A66" w:rsidRPr="00A03311">
        <w:rPr>
          <w:rFonts w:ascii="Arial" w:hAnsi="Arial" w:cs="Arial"/>
        </w:rPr>
        <w:t>upload their response to the DSP</w:t>
      </w:r>
      <w:r w:rsidRPr="00A03311">
        <w:rPr>
          <w:rFonts w:ascii="Arial" w:hAnsi="Arial" w:cs="Arial"/>
        </w:rPr>
        <w:t>,</w:t>
      </w:r>
      <w:r w:rsidRPr="00F47648">
        <w:rPr>
          <w:rFonts w:ascii="Arial" w:hAnsi="Arial" w:cs="Arial"/>
        </w:rPr>
        <w:t xml:space="preserve"> then the Tenderer’s response will not be evaluated and be deemed non-compliant. </w:t>
      </w:r>
    </w:p>
    <w:p w14:paraId="1CE31608" w14:textId="77777777" w:rsidR="00A4767B" w:rsidRPr="00F47648" w:rsidRDefault="00A4767B" w:rsidP="00A4767B">
      <w:pPr>
        <w:numPr>
          <w:ilvl w:val="0"/>
          <w:numId w:val="2"/>
        </w:numPr>
        <w:spacing w:after="120" w:line="240" w:lineRule="auto"/>
        <w:outlineLvl w:val="0"/>
        <w:rPr>
          <w:rFonts w:ascii="Arial" w:hAnsi="Arial" w:cs="Arial"/>
          <w:b/>
        </w:rPr>
      </w:pPr>
      <w:bookmarkStart w:id="37" w:name="_Ref482101333"/>
      <w:bookmarkStart w:id="38" w:name="_Toc482106768"/>
      <w:r w:rsidRPr="00F47648">
        <w:rPr>
          <w:rFonts w:ascii="Arial" w:hAnsi="Arial" w:cs="Arial"/>
          <w:b/>
        </w:rPr>
        <w:t>The Technical Evaluation Process</w:t>
      </w:r>
      <w:bookmarkEnd w:id="37"/>
      <w:bookmarkEnd w:id="38"/>
    </w:p>
    <w:p w14:paraId="4ED10068" w14:textId="77777777" w:rsidR="00A4767B" w:rsidRPr="00F47648" w:rsidRDefault="00A4767B" w:rsidP="00A4767B">
      <w:pPr>
        <w:numPr>
          <w:ilvl w:val="1"/>
          <w:numId w:val="2"/>
        </w:numPr>
        <w:spacing w:after="120" w:line="240" w:lineRule="auto"/>
        <w:rPr>
          <w:rFonts w:ascii="Arial" w:hAnsi="Arial" w:cs="Arial"/>
          <w:b/>
        </w:rPr>
      </w:pPr>
      <w:r w:rsidRPr="00F47648">
        <w:rPr>
          <w:rFonts w:ascii="Arial" w:hAnsi="Arial" w:cs="Arial"/>
        </w:rPr>
        <w:t xml:space="preserve">The Tenderers solution to the technical elements of this ITT are to address all of the responses required and detailed in Appendix 2. These responses will be assessed by a team brought together by the Authority as detailed at Section </w:t>
      </w:r>
      <w:r w:rsidRPr="00F47648">
        <w:rPr>
          <w:rFonts w:ascii="Arial" w:hAnsi="Arial" w:cs="Arial"/>
        </w:rPr>
        <w:fldChar w:fldCharType="begin"/>
      </w:r>
      <w:r w:rsidRPr="00F47648">
        <w:rPr>
          <w:rFonts w:ascii="Arial" w:hAnsi="Arial" w:cs="Arial"/>
        </w:rPr>
        <w:instrText xml:space="preserve"> REF _Ref482101313 \r \h  \* MERGEFORMAT </w:instrText>
      </w:r>
      <w:r w:rsidRPr="00F47648">
        <w:rPr>
          <w:rFonts w:ascii="Arial" w:hAnsi="Arial" w:cs="Arial"/>
        </w:rPr>
      </w:r>
      <w:r w:rsidRPr="00F47648">
        <w:rPr>
          <w:rFonts w:ascii="Arial" w:hAnsi="Arial" w:cs="Arial"/>
        </w:rPr>
        <w:fldChar w:fldCharType="separate"/>
      </w:r>
      <w:r w:rsidRPr="00F47648">
        <w:rPr>
          <w:rFonts w:ascii="Arial" w:hAnsi="Arial" w:cs="Arial"/>
        </w:rPr>
        <w:t>2</w:t>
      </w:r>
      <w:r w:rsidRPr="00F47648">
        <w:rPr>
          <w:rFonts w:ascii="Arial" w:hAnsi="Arial" w:cs="Arial"/>
        </w:rPr>
        <w:fldChar w:fldCharType="end"/>
      </w:r>
      <w:r w:rsidRPr="00F47648">
        <w:rPr>
          <w:rFonts w:ascii="Arial" w:hAnsi="Arial" w:cs="Arial"/>
        </w:rPr>
        <w:t>. The Tenderer’s solution to each technical criterion will be assessed for compliance by the evaluators.</w:t>
      </w:r>
    </w:p>
    <w:p w14:paraId="43097BE9" w14:textId="77777777" w:rsidR="00A4767B" w:rsidRPr="00F47648" w:rsidRDefault="00A4767B" w:rsidP="00A4767B">
      <w:pPr>
        <w:numPr>
          <w:ilvl w:val="1"/>
          <w:numId w:val="2"/>
        </w:numPr>
        <w:spacing w:after="120" w:line="240" w:lineRule="auto"/>
        <w:rPr>
          <w:rFonts w:ascii="Arial" w:hAnsi="Arial" w:cs="Arial"/>
          <w:b/>
        </w:rPr>
      </w:pPr>
      <w:r w:rsidRPr="00F47648">
        <w:rPr>
          <w:rFonts w:ascii="Arial" w:hAnsi="Arial" w:cs="Arial"/>
        </w:rPr>
        <w:t>Once each response has been fully considered then either a Pass or Fail mark will be awarded.</w:t>
      </w:r>
    </w:p>
    <w:p w14:paraId="5DE36339" w14:textId="77777777" w:rsidR="00A4767B" w:rsidRPr="00F47648" w:rsidRDefault="00A4767B" w:rsidP="00A4767B">
      <w:pPr>
        <w:numPr>
          <w:ilvl w:val="0"/>
          <w:numId w:val="2"/>
        </w:numPr>
        <w:spacing w:after="120" w:line="240" w:lineRule="auto"/>
        <w:outlineLvl w:val="0"/>
        <w:rPr>
          <w:rFonts w:ascii="Arial" w:hAnsi="Arial" w:cs="Arial"/>
          <w:b/>
        </w:rPr>
      </w:pPr>
      <w:bookmarkStart w:id="39" w:name="_Toc482106769"/>
      <w:r w:rsidRPr="00F47648">
        <w:rPr>
          <w:rFonts w:ascii="Arial" w:hAnsi="Arial" w:cs="Arial"/>
          <w:b/>
        </w:rPr>
        <w:t>Moderation of Evaluations</w:t>
      </w:r>
      <w:bookmarkEnd w:id="39"/>
    </w:p>
    <w:p w14:paraId="776269C8" w14:textId="77777777" w:rsidR="00A4767B" w:rsidRPr="00F47648" w:rsidRDefault="00A4767B" w:rsidP="00A4767B">
      <w:pPr>
        <w:numPr>
          <w:ilvl w:val="1"/>
          <w:numId w:val="2"/>
        </w:numPr>
        <w:spacing w:after="120" w:line="240" w:lineRule="auto"/>
        <w:rPr>
          <w:rFonts w:ascii="Arial" w:hAnsi="Arial" w:cs="Arial"/>
          <w:b/>
        </w:rPr>
      </w:pPr>
      <w:r w:rsidRPr="00F47648">
        <w:rPr>
          <w:rFonts w:ascii="Arial" w:hAnsi="Arial" w:cs="Arial"/>
        </w:rPr>
        <w:t>Once all evaluators have completed their evaluations then a moderation exercise will be undertaken. The moderation will review disparities between the markings awarded by the evaluators.</w:t>
      </w:r>
    </w:p>
    <w:p w14:paraId="158102F6" w14:textId="77777777" w:rsidR="00A4767B" w:rsidRPr="00F47648" w:rsidRDefault="00A4767B" w:rsidP="00A4767B">
      <w:pPr>
        <w:numPr>
          <w:ilvl w:val="1"/>
          <w:numId w:val="2"/>
        </w:numPr>
        <w:spacing w:after="120" w:line="240" w:lineRule="auto"/>
        <w:rPr>
          <w:rFonts w:ascii="Arial" w:hAnsi="Arial" w:cs="Arial"/>
          <w:b/>
        </w:rPr>
      </w:pPr>
      <w:r w:rsidRPr="00F47648">
        <w:rPr>
          <w:rFonts w:ascii="Arial" w:hAnsi="Arial" w:cs="Arial"/>
        </w:rPr>
        <w:t>The moderation may result in evaluators being requested to reconsider the original mark awarded.</w:t>
      </w:r>
    </w:p>
    <w:p w14:paraId="115B6106" w14:textId="77777777" w:rsidR="00A4767B" w:rsidRPr="00F47648" w:rsidRDefault="00A4767B" w:rsidP="00A4767B">
      <w:pPr>
        <w:numPr>
          <w:ilvl w:val="1"/>
          <w:numId w:val="2"/>
        </w:numPr>
        <w:spacing w:after="120" w:line="240" w:lineRule="auto"/>
        <w:rPr>
          <w:rFonts w:ascii="Arial" w:hAnsi="Arial" w:cs="Arial"/>
          <w:b/>
        </w:rPr>
      </w:pPr>
      <w:r w:rsidRPr="00F47648">
        <w:rPr>
          <w:rFonts w:ascii="Arial" w:hAnsi="Arial" w:cs="Arial"/>
        </w:rPr>
        <w:lastRenderedPageBreak/>
        <w:t xml:space="preserve">Where the moderation determines that a Tenderer’s response is found to have areas of minor uncertainty the evaluators may request, via the relevant Commercial Officer, a Clarification Question (CQ) to be raised. On the return of the response of the CQ by the Tenderer, the evaluators will re-evaluate the relevant criteria using the response to the CQ in a reiteration of the Technical Evaluation Process detailed above at Section </w:t>
      </w:r>
      <w:r w:rsidRPr="00F47648">
        <w:rPr>
          <w:rFonts w:ascii="Arial" w:hAnsi="Arial" w:cs="Arial"/>
        </w:rPr>
        <w:fldChar w:fldCharType="begin"/>
      </w:r>
      <w:r w:rsidRPr="00F47648">
        <w:rPr>
          <w:rFonts w:ascii="Arial" w:hAnsi="Arial" w:cs="Arial"/>
        </w:rPr>
        <w:instrText xml:space="preserve"> REF _Ref482101333 \r \h  \* MERGEFORMAT </w:instrText>
      </w:r>
      <w:r w:rsidRPr="00F47648">
        <w:rPr>
          <w:rFonts w:ascii="Arial" w:hAnsi="Arial" w:cs="Arial"/>
        </w:rPr>
      </w:r>
      <w:r w:rsidRPr="00F47648">
        <w:rPr>
          <w:rFonts w:ascii="Arial" w:hAnsi="Arial" w:cs="Arial"/>
        </w:rPr>
        <w:fldChar w:fldCharType="separate"/>
      </w:r>
      <w:r w:rsidRPr="00F47648">
        <w:rPr>
          <w:rFonts w:ascii="Arial" w:hAnsi="Arial" w:cs="Arial"/>
        </w:rPr>
        <w:t>5</w:t>
      </w:r>
      <w:r w:rsidRPr="00F47648">
        <w:rPr>
          <w:rFonts w:ascii="Arial" w:hAnsi="Arial" w:cs="Arial"/>
        </w:rPr>
        <w:fldChar w:fldCharType="end"/>
      </w:r>
      <w:r w:rsidRPr="00F47648">
        <w:rPr>
          <w:rFonts w:ascii="Arial" w:hAnsi="Arial" w:cs="Arial"/>
        </w:rPr>
        <w:t>.</w:t>
      </w:r>
    </w:p>
    <w:p w14:paraId="79A5EBDB" w14:textId="77777777" w:rsidR="00A4767B" w:rsidRPr="00F47648" w:rsidRDefault="00A4767B" w:rsidP="00A4767B">
      <w:pPr>
        <w:numPr>
          <w:ilvl w:val="1"/>
          <w:numId w:val="2"/>
        </w:numPr>
        <w:spacing w:after="120" w:line="240" w:lineRule="auto"/>
        <w:rPr>
          <w:rFonts w:ascii="Arial" w:hAnsi="Arial" w:cs="Arial"/>
          <w:b/>
        </w:rPr>
      </w:pPr>
      <w:r w:rsidRPr="00F47648">
        <w:rPr>
          <w:rFonts w:ascii="Arial" w:hAnsi="Arial" w:cs="Arial"/>
        </w:rPr>
        <w:t>CQs will only be raised if there seems to be areas of minor misunderstanding as to the meaning of the Tender by the evaluators or where the evaluators perceive there to have been a genuine mistake by the Tenderer. Where a Tenderer has not submitted a response, omits responses to criteria, or has significant areas of non-compliance then a CQ will not be raised.</w:t>
      </w:r>
    </w:p>
    <w:p w14:paraId="6D56381A" w14:textId="77777777" w:rsidR="00A4767B" w:rsidRPr="00F47648" w:rsidRDefault="00A4767B" w:rsidP="00A4767B">
      <w:pPr>
        <w:numPr>
          <w:ilvl w:val="0"/>
          <w:numId w:val="2"/>
        </w:numPr>
        <w:spacing w:after="120" w:line="240" w:lineRule="auto"/>
        <w:outlineLvl w:val="0"/>
        <w:rPr>
          <w:rFonts w:ascii="Arial" w:hAnsi="Arial" w:cs="Arial"/>
          <w:b/>
        </w:rPr>
      </w:pPr>
      <w:bookmarkStart w:id="40" w:name="_Toc482106771"/>
      <w:r w:rsidRPr="00F47648">
        <w:rPr>
          <w:rFonts w:ascii="Arial" w:hAnsi="Arial" w:cs="Arial"/>
          <w:b/>
        </w:rPr>
        <w:t>Results from Pass / Fail Criteria</w:t>
      </w:r>
      <w:bookmarkEnd w:id="40"/>
    </w:p>
    <w:p w14:paraId="1FB32DEA" w14:textId="77777777" w:rsidR="00A4767B" w:rsidRPr="00F47648" w:rsidRDefault="00A4767B" w:rsidP="00A4767B">
      <w:pPr>
        <w:numPr>
          <w:ilvl w:val="1"/>
          <w:numId w:val="2"/>
        </w:numPr>
        <w:spacing w:after="120" w:line="240" w:lineRule="auto"/>
        <w:rPr>
          <w:rFonts w:ascii="Arial" w:hAnsi="Arial" w:cs="Arial"/>
          <w:b/>
        </w:rPr>
      </w:pPr>
      <w:r w:rsidRPr="00F47648">
        <w:rPr>
          <w:rFonts w:ascii="Arial" w:hAnsi="Arial" w:cs="Arial"/>
        </w:rPr>
        <w:t>For those criteria, which will be marked on a Pass / Fail basis, then the following will apply.</w:t>
      </w:r>
    </w:p>
    <w:p w14:paraId="37F53636" w14:textId="77777777" w:rsidR="00A4767B" w:rsidRPr="00F47648" w:rsidRDefault="00A4767B" w:rsidP="00A4767B">
      <w:pPr>
        <w:numPr>
          <w:ilvl w:val="1"/>
          <w:numId w:val="2"/>
        </w:numPr>
        <w:spacing w:after="120" w:line="240" w:lineRule="auto"/>
        <w:rPr>
          <w:rFonts w:ascii="Arial" w:hAnsi="Arial" w:cs="Arial"/>
          <w:b/>
        </w:rPr>
      </w:pPr>
      <w:r w:rsidRPr="00F47648">
        <w:rPr>
          <w:rFonts w:ascii="Arial" w:hAnsi="Arial" w:cs="Arial"/>
        </w:rPr>
        <w:t>Where multiple evaluators are assigned to assess the Tenderer’s response then a consensus of the result of each criteria from each evaluator will be used to create a Consensus Result. Where any one evaluator marks the criteria as a Fail then the Consensus Result will default to Fail.</w:t>
      </w:r>
    </w:p>
    <w:p w14:paraId="552D850A" w14:textId="77777777" w:rsidR="00A4767B" w:rsidRPr="00F47648" w:rsidRDefault="00A4767B" w:rsidP="00A4767B">
      <w:pPr>
        <w:numPr>
          <w:ilvl w:val="1"/>
          <w:numId w:val="2"/>
        </w:numPr>
        <w:spacing w:after="120" w:line="240" w:lineRule="auto"/>
        <w:rPr>
          <w:rFonts w:ascii="Arial" w:hAnsi="Arial" w:cs="Arial"/>
          <w:b/>
        </w:rPr>
      </w:pPr>
      <w:r w:rsidRPr="00F47648">
        <w:rPr>
          <w:rFonts w:ascii="Arial" w:hAnsi="Arial" w:cs="Arial"/>
        </w:rPr>
        <w:t>No Weightings will be applied to those criteria marked on a Pass / Fail basis.</w:t>
      </w:r>
    </w:p>
    <w:p w14:paraId="4E55BF27" w14:textId="77777777" w:rsidR="00A4767B" w:rsidRPr="00F47648" w:rsidRDefault="00A4767B" w:rsidP="00A4767B">
      <w:pPr>
        <w:numPr>
          <w:ilvl w:val="0"/>
          <w:numId w:val="2"/>
        </w:numPr>
        <w:spacing w:after="120" w:line="240" w:lineRule="auto"/>
        <w:outlineLvl w:val="0"/>
        <w:rPr>
          <w:rFonts w:ascii="Arial" w:hAnsi="Arial" w:cs="Arial"/>
          <w:b/>
        </w:rPr>
      </w:pPr>
      <w:bookmarkStart w:id="41" w:name="_Toc482106772"/>
      <w:r w:rsidRPr="00F47648">
        <w:rPr>
          <w:rFonts w:ascii="Arial" w:hAnsi="Arial" w:cs="Arial"/>
          <w:b/>
        </w:rPr>
        <w:t>Technical Compliance</w:t>
      </w:r>
      <w:bookmarkEnd w:id="41"/>
    </w:p>
    <w:p w14:paraId="4A9311EF" w14:textId="77777777" w:rsidR="00A4767B" w:rsidRPr="00F47648" w:rsidRDefault="00A4767B" w:rsidP="00A4767B">
      <w:pPr>
        <w:numPr>
          <w:ilvl w:val="1"/>
          <w:numId w:val="2"/>
        </w:numPr>
        <w:spacing w:after="120" w:line="240" w:lineRule="auto"/>
        <w:rPr>
          <w:rFonts w:ascii="Arial" w:hAnsi="Arial" w:cs="Arial"/>
        </w:rPr>
      </w:pPr>
      <w:r w:rsidRPr="00F47648">
        <w:rPr>
          <w:rFonts w:ascii="Arial" w:hAnsi="Arial" w:cs="Arial"/>
        </w:rPr>
        <w:t>Unless otherwise stated against a particular criterion, the material detailed in this Section shall be used to determine if a Tenderer’s bid is deemed to be technically compliant or non-compliant.</w:t>
      </w:r>
    </w:p>
    <w:p w14:paraId="0723E4B4" w14:textId="77777777" w:rsidR="00A4767B" w:rsidRPr="00F47648" w:rsidRDefault="00A4767B" w:rsidP="00A4767B">
      <w:pPr>
        <w:numPr>
          <w:ilvl w:val="1"/>
          <w:numId w:val="2"/>
        </w:numPr>
        <w:spacing w:after="120" w:line="240" w:lineRule="auto"/>
        <w:rPr>
          <w:rFonts w:ascii="Arial" w:hAnsi="Arial" w:cs="Arial"/>
          <w:b/>
        </w:rPr>
      </w:pPr>
      <w:r w:rsidRPr="00F47648">
        <w:rPr>
          <w:rFonts w:ascii="Arial" w:hAnsi="Arial" w:cs="Arial"/>
        </w:rPr>
        <w:t>Where there is a Fail in any part of those criteria marked as Pass or Fail then the Tenderer’s bid will be considered to be technically non-compliant.</w:t>
      </w:r>
    </w:p>
    <w:p w14:paraId="07098FEE" w14:textId="77777777" w:rsidR="00A4767B" w:rsidRPr="00F47648" w:rsidRDefault="00A4767B" w:rsidP="00A4767B">
      <w:pPr>
        <w:numPr>
          <w:ilvl w:val="1"/>
          <w:numId w:val="2"/>
        </w:numPr>
        <w:spacing w:after="120" w:line="240" w:lineRule="auto"/>
        <w:rPr>
          <w:rFonts w:ascii="Arial" w:hAnsi="Arial" w:cs="Arial"/>
          <w:b/>
        </w:rPr>
      </w:pPr>
      <w:r w:rsidRPr="00F47648">
        <w:rPr>
          <w:rFonts w:ascii="Arial" w:hAnsi="Arial" w:cs="Arial"/>
        </w:rPr>
        <w:t>Where a Tenderer’s bid is deemed to be technically non-compliant, the Tenderer’s bid will not be taken forward for a Commercial score to be awarded.</w:t>
      </w:r>
    </w:p>
    <w:p w14:paraId="14E35C54" w14:textId="77777777" w:rsidR="00A4767B" w:rsidRPr="00F47648" w:rsidRDefault="00A4767B" w:rsidP="00A4767B">
      <w:pPr>
        <w:numPr>
          <w:ilvl w:val="1"/>
          <w:numId w:val="2"/>
        </w:numPr>
        <w:spacing w:after="120" w:line="240" w:lineRule="auto"/>
        <w:rPr>
          <w:rFonts w:ascii="Arial" w:hAnsi="Arial" w:cs="Arial"/>
          <w:b/>
        </w:rPr>
      </w:pPr>
      <w:r w:rsidRPr="00F47648">
        <w:rPr>
          <w:rFonts w:ascii="Arial" w:hAnsi="Arial" w:cs="Arial"/>
        </w:rPr>
        <w:t>Where a Tenderer’s bid is deemed to be technically compliant, then the Final Technical Score shall be the measure that will be used for reconciliation with the Commercial score to determine the “Winning Tenderer” in accordance with the weightings detailed at Appendix 1.</w:t>
      </w:r>
    </w:p>
    <w:p w14:paraId="7159C533" w14:textId="77777777" w:rsidR="00A4767B" w:rsidRPr="00F47648" w:rsidRDefault="00A4767B" w:rsidP="00A4767B">
      <w:pPr>
        <w:numPr>
          <w:ilvl w:val="0"/>
          <w:numId w:val="2"/>
        </w:numPr>
        <w:spacing w:after="120" w:line="240" w:lineRule="auto"/>
        <w:outlineLvl w:val="0"/>
        <w:rPr>
          <w:rFonts w:ascii="Arial" w:hAnsi="Arial" w:cs="Arial"/>
          <w:b/>
        </w:rPr>
      </w:pPr>
      <w:bookmarkStart w:id="42" w:name="_Toc482106773"/>
      <w:r w:rsidRPr="00F47648">
        <w:rPr>
          <w:rFonts w:ascii="Arial" w:hAnsi="Arial" w:cs="Arial"/>
          <w:b/>
        </w:rPr>
        <w:t>Provision of Results to Tenderers</w:t>
      </w:r>
      <w:bookmarkEnd w:id="42"/>
    </w:p>
    <w:p w14:paraId="1BEF28B2" w14:textId="77777777" w:rsidR="00A4767B" w:rsidRPr="00F47648" w:rsidRDefault="00A4767B" w:rsidP="00A4767B">
      <w:pPr>
        <w:numPr>
          <w:ilvl w:val="1"/>
          <w:numId w:val="2"/>
        </w:numPr>
        <w:spacing w:after="120" w:line="240" w:lineRule="auto"/>
        <w:rPr>
          <w:rFonts w:ascii="Arial" w:hAnsi="Arial" w:cs="Arial"/>
          <w:b/>
        </w:rPr>
      </w:pPr>
      <w:r w:rsidRPr="00F47648">
        <w:rPr>
          <w:rFonts w:ascii="Arial" w:hAnsi="Arial" w:cs="Arial"/>
        </w:rPr>
        <w:t>The Successful Tenderer or Tenderers will not, by default, be provided with a breakdown of the technical evaluation. Such a breakdown of their results may be requested through the relevant Commercial Officer.</w:t>
      </w:r>
    </w:p>
    <w:p w14:paraId="40F8EF2F" w14:textId="77777777" w:rsidR="00A4767B" w:rsidRPr="00F47648" w:rsidRDefault="00A4767B" w:rsidP="00A4767B">
      <w:pPr>
        <w:numPr>
          <w:ilvl w:val="1"/>
          <w:numId w:val="2"/>
        </w:numPr>
        <w:spacing w:after="120" w:line="240" w:lineRule="auto"/>
        <w:rPr>
          <w:rFonts w:ascii="Arial" w:hAnsi="Arial" w:cs="Arial"/>
          <w:b/>
        </w:rPr>
      </w:pPr>
      <w:r w:rsidRPr="00F47648">
        <w:rPr>
          <w:rFonts w:ascii="Arial" w:hAnsi="Arial" w:cs="Arial"/>
        </w:rPr>
        <w:t xml:space="preserve">Unsuccessful Tenderer or Tenderers will be provided with the following level of breakdown of the technical evaluation provided in the </w:t>
      </w:r>
      <w:r w:rsidRPr="00F47648">
        <w:rPr>
          <w:rFonts w:ascii="Arial" w:hAnsi="Arial" w:cs="Arial"/>
          <w:color w:val="000000"/>
        </w:rPr>
        <w:t>Notification of Contract Award Decision letters issued following completion of the competition</w:t>
      </w:r>
      <w:r w:rsidRPr="00F47648">
        <w:rPr>
          <w:rFonts w:ascii="Arial" w:hAnsi="Arial" w:cs="Arial"/>
        </w:rPr>
        <w:t>:</w:t>
      </w:r>
    </w:p>
    <w:p w14:paraId="28FCB298" w14:textId="77777777" w:rsidR="00A4767B" w:rsidRPr="00F47648" w:rsidRDefault="00A4767B" w:rsidP="00A4767B">
      <w:pPr>
        <w:numPr>
          <w:ilvl w:val="2"/>
          <w:numId w:val="2"/>
        </w:numPr>
        <w:spacing w:after="120" w:line="240" w:lineRule="auto"/>
        <w:rPr>
          <w:rFonts w:ascii="Arial" w:hAnsi="Arial" w:cs="Arial"/>
          <w:b/>
        </w:rPr>
      </w:pPr>
      <w:r w:rsidRPr="00F47648">
        <w:rPr>
          <w:rFonts w:ascii="Arial" w:hAnsi="Arial" w:cs="Arial"/>
        </w:rPr>
        <w:t xml:space="preserve">For criteria marked on a Pass / Fail basis, the Tenderer will be provided with the Consensus Result displaying if the Tenderer has achieved a Pass or Fail mark in accordance with the marking matrix at Section </w:t>
      </w:r>
      <w:r w:rsidRPr="00F47648">
        <w:rPr>
          <w:rFonts w:ascii="Arial" w:hAnsi="Arial" w:cs="Arial"/>
        </w:rPr>
        <w:fldChar w:fldCharType="begin"/>
      </w:r>
      <w:r w:rsidRPr="00F47648">
        <w:rPr>
          <w:rFonts w:ascii="Arial" w:hAnsi="Arial" w:cs="Arial"/>
        </w:rPr>
        <w:instrText xml:space="preserve"> REF _Ref482101462 \r \h  \* MERGEFORMAT </w:instrText>
      </w:r>
      <w:r w:rsidRPr="00F47648">
        <w:rPr>
          <w:rFonts w:ascii="Arial" w:hAnsi="Arial" w:cs="Arial"/>
        </w:rPr>
      </w:r>
      <w:r w:rsidRPr="00F47648">
        <w:rPr>
          <w:rFonts w:ascii="Arial" w:hAnsi="Arial" w:cs="Arial"/>
        </w:rPr>
        <w:fldChar w:fldCharType="separate"/>
      </w:r>
      <w:r w:rsidRPr="00F47648">
        <w:rPr>
          <w:rFonts w:ascii="Arial" w:hAnsi="Arial" w:cs="Arial"/>
        </w:rPr>
        <w:t>4</w:t>
      </w:r>
      <w:r w:rsidRPr="00F47648">
        <w:rPr>
          <w:rFonts w:ascii="Arial" w:hAnsi="Arial" w:cs="Arial"/>
        </w:rPr>
        <w:fldChar w:fldCharType="end"/>
      </w:r>
      <w:r w:rsidRPr="00F47648">
        <w:rPr>
          <w:rFonts w:ascii="Arial" w:hAnsi="Arial" w:cs="Arial"/>
        </w:rPr>
        <w:t>.</w:t>
      </w:r>
    </w:p>
    <w:p w14:paraId="015C46DE" w14:textId="77777777" w:rsidR="00A4767B" w:rsidRPr="00F47648" w:rsidRDefault="00A4767B" w:rsidP="00A4767B">
      <w:pPr>
        <w:numPr>
          <w:ilvl w:val="2"/>
          <w:numId w:val="2"/>
        </w:numPr>
        <w:spacing w:after="120" w:line="240" w:lineRule="auto"/>
        <w:rPr>
          <w:rFonts w:ascii="Arial" w:hAnsi="Arial" w:cs="Arial"/>
          <w:b/>
        </w:rPr>
      </w:pPr>
      <w:r w:rsidRPr="00F47648">
        <w:rPr>
          <w:rFonts w:ascii="Arial" w:hAnsi="Arial" w:cs="Arial"/>
        </w:rPr>
        <w:t>For all criteria, the reasons for the mark provided to the Tenderer.</w:t>
      </w:r>
    </w:p>
    <w:p w14:paraId="4C17575D" w14:textId="77777777" w:rsidR="00A4767B" w:rsidRPr="00F47648" w:rsidRDefault="00A4767B" w:rsidP="00A4767B">
      <w:pPr>
        <w:numPr>
          <w:ilvl w:val="2"/>
          <w:numId w:val="2"/>
        </w:numPr>
        <w:spacing w:after="120" w:line="240" w:lineRule="auto"/>
        <w:rPr>
          <w:rFonts w:ascii="Arial" w:hAnsi="Arial" w:cs="Arial"/>
          <w:b/>
        </w:rPr>
      </w:pPr>
      <w:r w:rsidRPr="00F47648">
        <w:rPr>
          <w:rFonts w:ascii="Arial" w:hAnsi="Arial" w:cs="Arial"/>
        </w:rPr>
        <w:t>For all criteria, the relative mark of the Successful Tenderer(s) and the Successful Tenderer(s)’s relative characteristics and advantages.</w:t>
      </w:r>
    </w:p>
    <w:p w14:paraId="367F64C7" w14:textId="77777777" w:rsidR="00A4767B" w:rsidRPr="00F47648" w:rsidRDefault="00A4767B" w:rsidP="00A4767B">
      <w:pPr>
        <w:spacing w:after="240"/>
        <w:rPr>
          <w:rFonts w:ascii="Arial" w:hAnsi="Arial" w:cs="Arial"/>
        </w:rPr>
      </w:pPr>
    </w:p>
    <w:p w14:paraId="5F3F1C38" w14:textId="77777777" w:rsidR="00A4767B" w:rsidRPr="00F47648" w:rsidRDefault="00A4767B" w:rsidP="00A4767B">
      <w:pPr>
        <w:spacing w:before="240"/>
        <w:rPr>
          <w:rFonts w:ascii="Arial" w:hAnsi="Arial" w:cs="Arial"/>
          <w:b/>
        </w:rPr>
        <w:sectPr w:rsidR="00A4767B" w:rsidRPr="00F47648" w:rsidSect="00A4767B">
          <w:footerReference w:type="default" r:id="rId16"/>
          <w:pgSz w:w="11906" w:h="16838"/>
          <w:pgMar w:top="1134" w:right="1134" w:bottom="1134" w:left="851" w:header="708" w:footer="708" w:gutter="0"/>
          <w:pgNumType w:start="1"/>
          <w:cols w:space="720"/>
          <w:docGrid w:linePitch="360"/>
        </w:sectPr>
      </w:pPr>
    </w:p>
    <w:p w14:paraId="132A8310" w14:textId="77777777" w:rsidR="00A4767B" w:rsidRDefault="00A4767B" w:rsidP="00A4767B">
      <w:pPr>
        <w:spacing w:after="0"/>
        <w:rPr>
          <w:rFonts w:ascii="Arial" w:hAnsi="Arial" w:cs="Arial"/>
          <w:b/>
          <w:u w:val="single"/>
        </w:rPr>
      </w:pPr>
      <w:r w:rsidRPr="00866424">
        <w:rPr>
          <w:rFonts w:ascii="Arial" w:hAnsi="Arial" w:cs="Arial"/>
          <w:b/>
          <w:u w:val="single"/>
        </w:rPr>
        <w:lastRenderedPageBreak/>
        <w:t>Appendix 1 Specific Tender Evaluation Details 70</w:t>
      </w:r>
      <w:r>
        <w:rPr>
          <w:rFonts w:ascii="Arial" w:hAnsi="Arial" w:cs="Arial"/>
          <w:b/>
          <w:u w:val="single"/>
        </w:rPr>
        <w:t>0707390</w:t>
      </w:r>
    </w:p>
    <w:p w14:paraId="60F2B3CF" w14:textId="77777777" w:rsidR="00A4767B" w:rsidRDefault="00A4767B" w:rsidP="00A4767B">
      <w:pPr>
        <w:spacing w:after="0"/>
        <w:rPr>
          <w:rFonts w:ascii="Arial" w:hAnsi="Arial" w:cs="Arial"/>
          <w:b/>
          <w:u w:val="single"/>
        </w:rPr>
      </w:pPr>
    </w:p>
    <w:p w14:paraId="59E8F27A" w14:textId="74CCEBF8" w:rsidR="00A4767B" w:rsidRDefault="00A4767B" w:rsidP="00A4767B">
      <w:pPr>
        <w:tabs>
          <w:tab w:val="num" w:pos="567"/>
        </w:tabs>
        <w:spacing w:after="0"/>
        <w:rPr>
          <w:rFonts w:ascii="Arial" w:hAnsi="Arial" w:cs="Arial"/>
          <w:b/>
        </w:rPr>
      </w:pPr>
      <w:r>
        <w:rPr>
          <w:rFonts w:ascii="Arial" w:hAnsi="Arial" w:cs="Arial"/>
          <w:color w:val="000000"/>
        </w:rPr>
        <w:t xml:space="preserve">Provision of a </w:t>
      </w:r>
      <w:r w:rsidR="00CD79A5">
        <w:rPr>
          <w:rFonts w:ascii="Arial" w:hAnsi="Arial" w:cs="Arial"/>
          <w:color w:val="000000"/>
        </w:rPr>
        <w:t>Water-Cooling</w:t>
      </w:r>
      <w:r w:rsidR="009F1B96">
        <w:rPr>
          <w:rFonts w:ascii="Arial" w:hAnsi="Arial" w:cs="Arial"/>
          <w:color w:val="000000"/>
        </w:rPr>
        <w:t xml:space="preserve"> Towers </w:t>
      </w:r>
      <w:r>
        <w:rPr>
          <w:rFonts w:ascii="Arial" w:hAnsi="Arial" w:cs="Arial"/>
          <w:color w:val="000000"/>
        </w:rPr>
        <w:t>Monitoring and Maintenance Service</w:t>
      </w:r>
      <w:r w:rsidR="00F8678F">
        <w:rPr>
          <w:rFonts w:ascii="Arial" w:hAnsi="Arial" w:cs="Arial"/>
          <w:color w:val="000000"/>
        </w:rPr>
        <w:t xml:space="preserve"> at HMS Sultan</w:t>
      </w:r>
    </w:p>
    <w:p w14:paraId="58AB09D6" w14:textId="77777777" w:rsidR="00A4767B" w:rsidRDefault="00A4767B" w:rsidP="00A4767B">
      <w:pPr>
        <w:tabs>
          <w:tab w:val="num" w:pos="567"/>
        </w:tabs>
        <w:spacing w:after="0"/>
        <w:rPr>
          <w:rFonts w:ascii="Arial" w:hAnsi="Arial" w:cs="Arial"/>
          <w:b/>
        </w:rPr>
      </w:pPr>
    </w:p>
    <w:p w14:paraId="34A53694" w14:textId="77777777" w:rsidR="00A4767B" w:rsidRDefault="00A4767B" w:rsidP="00A4767B">
      <w:pPr>
        <w:tabs>
          <w:tab w:val="num" w:pos="567"/>
        </w:tabs>
        <w:spacing w:after="0"/>
        <w:rPr>
          <w:rFonts w:ascii="Arial" w:hAnsi="Arial" w:cs="Arial"/>
          <w:b/>
        </w:rPr>
      </w:pPr>
      <w:r w:rsidRPr="00F47648">
        <w:rPr>
          <w:rFonts w:ascii="Arial" w:hAnsi="Arial" w:cs="Arial"/>
          <w:b/>
        </w:rPr>
        <w:t>Weighting between Technical and Commercial elements</w:t>
      </w:r>
    </w:p>
    <w:p w14:paraId="412B8B74" w14:textId="77777777" w:rsidR="00A4767B" w:rsidRPr="00F47648" w:rsidRDefault="00A4767B" w:rsidP="00A4767B">
      <w:pPr>
        <w:tabs>
          <w:tab w:val="num" w:pos="567"/>
        </w:tabs>
        <w:spacing w:after="120"/>
        <w:rPr>
          <w:rFonts w:ascii="Arial" w:hAnsi="Arial" w:cs="Arial"/>
          <w:b/>
        </w:rPr>
      </w:pPr>
    </w:p>
    <w:p w14:paraId="3E91CA1E" w14:textId="20C45DBD" w:rsidR="00A4767B" w:rsidRPr="00A03311" w:rsidRDefault="00A4767B" w:rsidP="00A4767B">
      <w:pPr>
        <w:numPr>
          <w:ilvl w:val="1"/>
          <w:numId w:val="6"/>
        </w:numPr>
        <w:spacing w:after="120" w:line="240" w:lineRule="auto"/>
        <w:rPr>
          <w:rFonts w:ascii="Arial" w:hAnsi="Arial" w:cs="Arial"/>
        </w:rPr>
      </w:pPr>
      <w:r w:rsidRPr="00F47648">
        <w:rPr>
          <w:rFonts w:ascii="Arial" w:hAnsi="Arial" w:cs="Arial"/>
        </w:rPr>
        <w:t xml:space="preserve">The award of a Contract for this Requirement shall be based on the Lowest Priced Technically and Commercially compliant tender. The award shall be to the supplier who offers the lowest price </w:t>
      </w:r>
      <w:r w:rsidR="00930F1D">
        <w:rPr>
          <w:rFonts w:ascii="Arial" w:hAnsi="Arial" w:cs="Arial"/>
        </w:rPr>
        <w:t>T</w:t>
      </w:r>
      <w:r w:rsidRPr="00F47648">
        <w:rPr>
          <w:rFonts w:ascii="Arial" w:hAnsi="Arial" w:cs="Arial"/>
        </w:rPr>
        <w:t xml:space="preserve">echnically and </w:t>
      </w:r>
      <w:r w:rsidR="00930F1D">
        <w:rPr>
          <w:rFonts w:ascii="Arial" w:hAnsi="Arial" w:cs="Arial"/>
        </w:rPr>
        <w:t>C</w:t>
      </w:r>
      <w:r w:rsidRPr="00F47648">
        <w:rPr>
          <w:rFonts w:ascii="Arial" w:hAnsi="Arial" w:cs="Arial"/>
        </w:rPr>
        <w:t xml:space="preserve">ommercially compliant bid. Where a supplier’s bid is not Technically and Commercially compliant then the bid will not be </w:t>
      </w:r>
      <w:r w:rsidRPr="00A03311">
        <w:rPr>
          <w:rFonts w:ascii="Arial" w:hAnsi="Arial" w:cs="Arial"/>
        </w:rPr>
        <w:t xml:space="preserve">considered on price.  </w:t>
      </w:r>
    </w:p>
    <w:p w14:paraId="331B6978" w14:textId="4E9082E0" w:rsidR="00DE1C20" w:rsidRPr="00A03311" w:rsidRDefault="00DE1C20" w:rsidP="00A4767B">
      <w:pPr>
        <w:numPr>
          <w:ilvl w:val="1"/>
          <w:numId w:val="6"/>
        </w:numPr>
        <w:spacing w:after="120" w:line="240" w:lineRule="auto"/>
        <w:rPr>
          <w:rFonts w:ascii="Arial" w:hAnsi="Arial" w:cs="Arial"/>
        </w:rPr>
      </w:pPr>
      <w:r w:rsidRPr="00A03311">
        <w:rPr>
          <w:rFonts w:ascii="Arial" w:hAnsi="Arial" w:cs="Arial"/>
        </w:rPr>
        <w:t xml:space="preserve">Although there </w:t>
      </w:r>
      <w:r w:rsidR="009B056B" w:rsidRPr="00A03311">
        <w:rPr>
          <w:rFonts w:ascii="Arial" w:hAnsi="Arial" w:cs="Arial"/>
        </w:rPr>
        <w:t xml:space="preserve">are </w:t>
      </w:r>
      <w:r w:rsidRPr="00A03311">
        <w:rPr>
          <w:rFonts w:ascii="Arial" w:hAnsi="Arial" w:cs="Arial"/>
        </w:rPr>
        <w:t>no weightings attributed to the</w:t>
      </w:r>
      <w:r w:rsidR="00DD69CC" w:rsidRPr="00A03311">
        <w:rPr>
          <w:rFonts w:ascii="Arial" w:hAnsi="Arial" w:cs="Arial"/>
        </w:rPr>
        <w:t xml:space="preserve"> </w:t>
      </w:r>
      <w:r w:rsidR="003E46F2" w:rsidRPr="00A03311">
        <w:rPr>
          <w:rFonts w:ascii="Arial" w:hAnsi="Arial" w:cs="Arial"/>
        </w:rPr>
        <w:t>T</w:t>
      </w:r>
      <w:r w:rsidR="00DD69CC" w:rsidRPr="00A03311">
        <w:rPr>
          <w:rFonts w:ascii="Arial" w:hAnsi="Arial" w:cs="Arial"/>
        </w:rPr>
        <w:t xml:space="preserve">echnical and </w:t>
      </w:r>
      <w:r w:rsidR="003E46F2" w:rsidRPr="00A03311">
        <w:rPr>
          <w:rFonts w:ascii="Arial" w:hAnsi="Arial" w:cs="Arial"/>
        </w:rPr>
        <w:t>C</w:t>
      </w:r>
      <w:r w:rsidR="00DD69CC" w:rsidRPr="00A03311">
        <w:rPr>
          <w:rFonts w:ascii="Arial" w:hAnsi="Arial" w:cs="Arial"/>
        </w:rPr>
        <w:t xml:space="preserve">ommercial elements, the DSP may display “percentage weight” </w:t>
      </w:r>
      <w:r w:rsidR="009B056B" w:rsidRPr="00A03311">
        <w:rPr>
          <w:rFonts w:ascii="Arial" w:hAnsi="Arial" w:cs="Arial"/>
        </w:rPr>
        <w:t xml:space="preserve">as the scoring method </w:t>
      </w:r>
      <w:r w:rsidR="00DD69CC" w:rsidRPr="00A03311">
        <w:rPr>
          <w:rFonts w:ascii="Arial" w:hAnsi="Arial" w:cs="Arial"/>
        </w:rPr>
        <w:t xml:space="preserve">within the envelopes. </w:t>
      </w:r>
      <w:r w:rsidR="009B056B" w:rsidRPr="00A03311">
        <w:rPr>
          <w:rFonts w:ascii="Arial" w:hAnsi="Arial" w:cs="Arial"/>
        </w:rPr>
        <w:t xml:space="preserve">The scoring within the DSP will be pass/fail, weightings will not apply. </w:t>
      </w:r>
      <w:r w:rsidR="003E46F2" w:rsidRPr="00A03311">
        <w:rPr>
          <w:rFonts w:ascii="Arial" w:hAnsi="Arial" w:cs="Arial"/>
        </w:rPr>
        <w:t>The award for this tender event will be as specified at 1.1.</w:t>
      </w:r>
    </w:p>
    <w:p w14:paraId="5C89EAEA" w14:textId="77777777" w:rsidR="00AB037B" w:rsidRPr="00F47648" w:rsidRDefault="00AB037B" w:rsidP="00AB037B">
      <w:pPr>
        <w:spacing w:after="120" w:line="240" w:lineRule="auto"/>
        <w:ind w:left="1134"/>
        <w:rPr>
          <w:rFonts w:ascii="Arial" w:hAnsi="Arial" w:cs="Arial"/>
        </w:rPr>
      </w:pPr>
    </w:p>
    <w:p w14:paraId="7A03A6BA" w14:textId="77777777" w:rsidR="00A4767B" w:rsidRDefault="00A4767B" w:rsidP="00A4767B">
      <w:pPr>
        <w:numPr>
          <w:ilvl w:val="0"/>
          <w:numId w:val="6"/>
        </w:numPr>
        <w:spacing w:after="120" w:line="240" w:lineRule="auto"/>
        <w:rPr>
          <w:rFonts w:ascii="Arial" w:hAnsi="Arial" w:cs="Arial"/>
          <w:b/>
        </w:rPr>
      </w:pPr>
      <w:r w:rsidRPr="00F47648">
        <w:rPr>
          <w:rFonts w:ascii="Arial" w:hAnsi="Arial" w:cs="Arial"/>
          <w:b/>
        </w:rPr>
        <w:t>Technical Evaluation Criteria</w:t>
      </w:r>
    </w:p>
    <w:p w14:paraId="792038DC" w14:textId="77777777" w:rsidR="00A4767B" w:rsidRPr="00F47648" w:rsidRDefault="00A4767B" w:rsidP="00AB037B">
      <w:pPr>
        <w:spacing w:after="120" w:line="240" w:lineRule="auto"/>
        <w:ind w:left="567"/>
        <w:rPr>
          <w:rFonts w:ascii="Arial" w:hAnsi="Arial" w:cs="Arial"/>
          <w:b/>
        </w:rPr>
      </w:pPr>
    </w:p>
    <w:p w14:paraId="64324389" w14:textId="77777777" w:rsidR="00A4767B" w:rsidRDefault="00A4767B" w:rsidP="00A4767B">
      <w:pPr>
        <w:numPr>
          <w:ilvl w:val="1"/>
          <w:numId w:val="6"/>
        </w:numPr>
        <w:spacing w:after="120" w:line="240" w:lineRule="auto"/>
        <w:rPr>
          <w:rFonts w:ascii="Arial" w:hAnsi="Arial" w:cs="Arial"/>
        </w:rPr>
      </w:pPr>
      <w:r w:rsidRPr="00F47648">
        <w:rPr>
          <w:rFonts w:ascii="Arial" w:hAnsi="Arial" w:cs="Arial"/>
        </w:rPr>
        <w:t>All technical question asked are subject to a pass fail/mark as detailed in Table 1 below:</w:t>
      </w:r>
    </w:p>
    <w:p w14:paraId="7755C318" w14:textId="77777777" w:rsidR="00A4767B" w:rsidRPr="00F47648" w:rsidRDefault="00A4767B" w:rsidP="00A4767B">
      <w:pPr>
        <w:spacing w:after="120" w:line="240" w:lineRule="auto"/>
        <w:ind w:left="1134"/>
        <w:rPr>
          <w:rFonts w:ascii="Arial" w:hAnsi="Arial" w:cs="Arial"/>
        </w:rPr>
      </w:pPr>
    </w:p>
    <w:p w14:paraId="302A783D" w14:textId="77777777" w:rsidR="00A4767B" w:rsidRDefault="00A4767B" w:rsidP="00A4767B">
      <w:pPr>
        <w:keepNext/>
        <w:spacing w:after="0" w:line="240" w:lineRule="auto"/>
        <w:ind w:left="1134"/>
        <w:rPr>
          <w:rFonts w:ascii="Arial" w:hAnsi="Arial" w:cs="Arial"/>
          <w:b/>
          <w:bCs/>
        </w:rPr>
      </w:pPr>
      <w:r w:rsidRPr="00F47648">
        <w:rPr>
          <w:rFonts w:ascii="Arial" w:hAnsi="Arial" w:cs="Arial"/>
          <w:b/>
          <w:bCs/>
        </w:rPr>
        <w:t>Table 1 - Marking Method and Weightings</w:t>
      </w:r>
    </w:p>
    <w:p w14:paraId="68539433" w14:textId="77777777" w:rsidR="00A4767B" w:rsidRPr="00F47648" w:rsidRDefault="00A4767B" w:rsidP="00A4767B">
      <w:pPr>
        <w:keepNext/>
        <w:spacing w:after="0" w:line="240" w:lineRule="auto"/>
        <w:ind w:left="1134"/>
        <w:rPr>
          <w:rFonts w:ascii="Arial" w:hAnsi="Arial" w:cs="Arial"/>
          <w:b/>
          <w:bCs/>
        </w:rPr>
      </w:pPr>
    </w:p>
    <w:p w14:paraId="696952C6" w14:textId="77777777" w:rsidR="00A4767B" w:rsidRPr="00F47648" w:rsidRDefault="00A4767B" w:rsidP="00A4767B">
      <w:pPr>
        <w:keepNext/>
        <w:spacing w:after="0" w:line="240" w:lineRule="auto"/>
        <w:ind w:left="1134"/>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2743"/>
        <w:gridCol w:w="2749"/>
      </w:tblGrid>
      <w:tr w:rsidR="00A4767B" w:rsidRPr="00F47648" w14:paraId="7F4F8D52" w14:textId="77777777" w:rsidTr="009F1B96">
        <w:trPr>
          <w:cantSplit/>
          <w:trHeight w:val="106"/>
          <w:tblHeader/>
          <w:jc w:val="center"/>
        </w:trPr>
        <w:tc>
          <w:tcPr>
            <w:tcW w:w="2742" w:type="dxa"/>
            <w:shd w:val="clear" w:color="auto" w:fill="CCCCCC"/>
          </w:tcPr>
          <w:p w14:paraId="08996580" w14:textId="77777777" w:rsidR="00A4767B" w:rsidRPr="00F47648" w:rsidRDefault="00A4767B" w:rsidP="00A4767B">
            <w:pPr>
              <w:tabs>
                <w:tab w:val="left" w:pos="1440"/>
              </w:tabs>
              <w:jc w:val="center"/>
              <w:rPr>
                <w:rFonts w:ascii="Arial" w:hAnsi="Arial" w:cs="Arial"/>
                <w:b/>
              </w:rPr>
            </w:pPr>
            <w:r w:rsidRPr="00F47648">
              <w:rPr>
                <w:rFonts w:ascii="Arial" w:hAnsi="Arial" w:cs="Arial"/>
                <w:b/>
              </w:rPr>
              <w:t>Criteria</w:t>
            </w:r>
          </w:p>
        </w:tc>
        <w:tc>
          <w:tcPr>
            <w:tcW w:w="2743" w:type="dxa"/>
            <w:shd w:val="clear" w:color="auto" w:fill="CCCCCC"/>
          </w:tcPr>
          <w:p w14:paraId="7FD7A4BB" w14:textId="77777777" w:rsidR="00A4767B" w:rsidRPr="00F47648" w:rsidRDefault="00A4767B" w:rsidP="00A4767B">
            <w:pPr>
              <w:tabs>
                <w:tab w:val="left" w:pos="1440"/>
              </w:tabs>
              <w:jc w:val="center"/>
              <w:rPr>
                <w:rFonts w:ascii="Arial" w:hAnsi="Arial" w:cs="Arial"/>
                <w:b/>
              </w:rPr>
            </w:pPr>
            <w:r w:rsidRPr="00F47648">
              <w:rPr>
                <w:rFonts w:ascii="Arial" w:hAnsi="Arial" w:cs="Arial"/>
                <w:b/>
              </w:rPr>
              <w:t>Marking Method</w:t>
            </w:r>
          </w:p>
        </w:tc>
        <w:tc>
          <w:tcPr>
            <w:tcW w:w="2749" w:type="dxa"/>
            <w:shd w:val="clear" w:color="auto" w:fill="CCCCCC"/>
          </w:tcPr>
          <w:p w14:paraId="0ED793D8" w14:textId="77777777" w:rsidR="00A4767B" w:rsidRPr="00F47648" w:rsidRDefault="00A4767B" w:rsidP="00A4767B">
            <w:pPr>
              <w:tabs>
                <w:tab w:val="left" w:pos="1440"/>
              </w:tabs>
              <w:jc w:val="center"/>
              <w:rPr>
                <w:rFonts w:ascii="Arial" w:hAnsi="Arial" w:cs="Arial"/>
                <w:b/>
              </w:rPr>
            </w:pPr>
            <w:r w:rsidRPr="00F47648">
              <w:rPr>
                <w:rFonts w:ascii="Arial" w:hAnsi="Arial" w:cs="Arial"/>
                <w:b/>
              </w:rPr>
              <w:t>Weighting (%)</w:t>
            </w:r>
          </w:p>
        </w:tc>
      </w:tr>
      <w:tr w:rsidR="00A4767B" w:rsidRPr="00F47648" w14:paraId="3891126B" w14:textId="77777777" w:rsidTr="009F1B96">
        <w:trPr>
          <w:cantSplit/>
          <w:jc w:val="center"/>
        </w:trPr>
        <w:tc>
          <w:tcPr>
            <w:tcW w:w="2742" w:type="dxa"/>
          </w:tcPr>
          <w:p w14:paraId="29ED8A69" w14:textId="77777777" w:rsidR="00A4767B" w:rsidRPr="00F47648" w:rsidRDefault="00A4767B" w:rsidP="00A4767B">
            <w:pPr>
              <w:tabs>
                <w:tab w:val="left" w:pos="1440"/>
              </w:tabs>
              <w:jc w:val="center"/>
              <w:rPr>
                <w:rFonts w:ascii="Arial" w:hAnsi="Arial" w:cs="Arial"/>
              </w:rPr>
            </w:pPr>
            <w:r w:rsidRPr="00F47648">
              <w:rPr>
                <w:rFonts w:ascii="Arial" w:hAnsi="Arial" w:cs="Arial"/>
              </w:rPr>
              <w:t>1</w:t>
            </w:r>
          </w:p>
        </w:tc>
        <w:tc>
          <w:tcPr>
            <w:tcW w:w="2743" w:type="dxa"/>
          </w:tcPr>
          <w:p w14:paraId="18E3AF4B" w14:textId="77777777" w:rsidR="00A4767B" w:rsidRPr="00F47648" w:rsidRDefault="00A4767B" w:rsidP="00A4767B">
            <w:pPr>
              <w:tabs>
                <w:tab w:val="left" w:pos="1440"/>
              </w:tabs>
              <w:jc w:val="center"/>
              <w:rPr>
                <w:rFonts w:ascii="Arial" w:hAnsi="Arial" w:cs="Arial"/>
              </w:rPr>
            </w:pPr>
            <w:r w:rsidRPr="00F47648">
              <w:rPr>
                <w:rFonts w:ascii="Arial" w:hAnsi="Arial" w:cs="Arial"/>
              </w:rPr>
              <w:t>Pass / Fail</w:t>
            </w:r>
          </w:p>
        </w:tc>
        <w:tc>
          <w:tcPr>
            <w:tcW w:w="2749" w:type="dxa"/>
          </w:tcPr>
          <w:p w14:paraId="71C89F38" w14:textId="77777777" w:rsidR="00A4767B" w:rsidRPr="00F47648" w:rsidRDefault="00A4767B" w:rsidP="00A4767B">
            <w:pPr>
              <w:tabs>
                <w:tab w:val="left" w:pos="1440"/>
              </w:tabs>
              <w:jc w:val="center"/>
              <w:rPr>
                <w:rFonts w:ascii="Arial" w:hAnsi="Arial" w:cs="Arial"/>
              </w:rPr>
            </w:pPr>
            <w:r w:rsidRPr="00F47648">
              <w:rPr>
                <w:rFonts w:ascii="Arial" w:hAnsi="Arial" w:cs="Arial"/>
              </w:rPr>
              <w:t>N/A</w:t>
            </w:r>
          </w:p>
        </w:tc>
      </w:tr>
      <w:tr w:rsidR="00A4767B" w:rsidRPr="00F47648" w14:paraId="435DFE24" w14:textId="77777777" w:rsidTr="009F1B96">
        <w:trPr>
          <w:cantSplit/>
          <w:jc w:val="center"/>
        </w:trPr>
        <w:tc>
          <w:tcPr>
            <w:tcW w:w="2742" w:type="dxa"/>
          </w:tcPr>
          <w:p w14:paraId="307C5C14" w14:textId="77777777" w:rsidR="00A4767B" w:rsidRPr="00F47648" w:rsidRDefault="00A4767B" w:rsidP="00A4767B">
            <w:pPr>
              <w:tabs>
                <w:tab w:val="left" w:pos="1440"/>
              </w:tabs>
              <w:jc w:val="center"/>
              <w:rPr>
                <w:rFonts w:ascii="Arial" w:hAnsi="Arial" w:cs="Arial"/>
              </w:rPr>
            </w:pPr>
            <w:r w:rsidRPr="00F47648">
              <w:rPr>
                <w:rFonts w:ascii="Arial" w:hAnsi="Arial" w:cs="Arial"/>
              </w:rPr>
              <w:t>2</w:t>
            </w:r>
          </w:p>
        </w:tc>
        <w:tc>
          <w:tcPr>
            <w:tcW w:w="2743" w:type="dxa"/>
          </w:tcPr>
          <w:p w14:paraId="2DE53080" w14:textId="77777777" w:rsidR="00A4767B" w:rsidRPr="00F47648" w:rsidRDefault="00A4767B" w:rsidP="00A4767B">
            <w:pPr>
              <w:tabs>
                <w:tab w:val="left" w:pos="1440"/>
              </w:tabs>
              <w:jc w:val="center"/>
              <w:rPr>
                <w:rFonts w:ascii="Arial" w:hAnsi="Arial" w:cs="Arial"/>
              </w:rPr>
            </w:pPr>
            <w:r w:rsidRPr="00F47648">
              <w:rPr>
                <w:rFonts w:ascii="Arial" w:hAnsi="Arial" w:cs="Arial"/>
              </w:rPr>
              <w:t>Pass / Fail</w:t>
            </w:r>
          </w:p>
        </w:tc>
        <w:tc>
          <w:tcPr>
            <w:tcW w:w="2749" w:type="dxa"/>
          </w:tcPr>
          <w:p w14:paraId="4C82720B" w14:textId="77777777" w:rsidR="00A4767B" w:rsidRPr="00F47648" w:rsidRDefault="00A4767B" w:rsidP="00A4767B">
            <w:pPr>
              <w:tabs>
                <w:tab w:val="left" w:pos="1440"/>
              </w:tabs>
              <w:jc w:val="center"/>
              <w:rPr>
                <w:rFonts w:ascii="Arial" w:hAnsi="Arial" w:cs="Arial"/>
              </w:rPr>
            </w:pPr>
            <w:r w:rsidRPr="00F47648">
              <w:rPr>
                <w:rFonts w:ascii="Arial" w:hAnsi="Arial" w:cs="Arial"/>
              </w:rPr>
              <w:t>N/A</w:t>
            </w:r>
          </w:p>
        </w:tc>
      </w:tr>
      <w:tr w:rsidR="00A4767B" w:rsidRPr="00F47648" w14:paraId="23194D7C" w14:textId="77777777" w:rsidTr="009F1B96">
        <w:trPr>
          <w:cantSplit/>
          <w:jc w:val="center"/>
        </w:trPr>
        <w:tc>
          <w:tcPr>
            <w:tcW w:w="2742" w:type="dxa"/>
          </w:tcPr>
          <w:p w14:paraId="07EB855F" w14:textId="77777777" w:rsidR="00A4767B" w:rsidRPr="00F47648" w:rsidRDefault="00A4767B" w:rsidP="00A4767B">
            <w:pPr>
              <w:tabs>
                <w:tab w:val="left" w:pos="1440"/>
              </w:tabs>
              <w:jc w:val="center"/>
              <w:rPr>
                <w:rFonts w:ascii="Arial" w:hAnsi="Arial" w:cs="Arial"/>
              </w:rPr>
            </w:pPr>
            <w:r w:rsidRPr="00F47648">
              <w:rPr>
                <w:rFonts w:ascii="Arial" w:hAnsi="Arial" w:cs="Arial"/>
              </w:rPr>
              <w:t>3</w:t>
            </w:r>
          </w:p>
        </w:tc>
        <w:tc>
          <w:tcPr>
            <w:tcW w:w="2743" w:type="dxa"/>
          </w:tcPr>
          <w:p w14:paraId="71683C44" w14:textId="77777777" w:rsidR="00A4767B" w:rsidRPr="00F47648" w:rsidRDefault="00A4767B" w:rsidP="00A4767B">
            <w:pPr>
              <w:tabs>
                <w:tab w:val="left" w:pos="1440"/>
              </w:tabs>
              <w:jc w:val="center"/>
              <w:rPr>
                <w:rFonts w:ascii="Arial" w:hAnsi="Arial" w:cs="Arial"/>
              </w:rPr>
            </w:pPr>
            <w:r w:rsidRPr="00F47648">
              <w:rPr>
                <w:rFonts w:ascii="Arial" w:hAnsi="Arial" w:cs="Arial"/>
              </w:rPr>
              <w:t>Pass / Fail</w:t>
            </w:r>
          </w:p>
        </w:tc>
        <w:tc>
          <w:tcPr>
            <w:tcW w:w="2749" w:type="dxa"/>
          </w:tcPr>
          <w:p w14:paraId="46DCE3BB" w14:textId="77777777" w:rsidR="00A4767B" w:rsidRPr="00F47648" w:rsidRDefault="00A4767B" w:rsidP="00A4767B">
            <w:pPr>
              <w:tabs>
                <w:tab w:val="left" w:pos="1440"/>
              </w:tabs>
              <w:jc w:val="center"/>
              <w:rPr>
                <w:rFonts w:ascii="Arial" w:hAnsi="Arial" w:cs="Arial"/>
              </w:rPr>
            </w:pPr>
            <w:r w:rsidRPr="00F47648">
              <w:rPr>
                <w:rFonts w:ascii="Arial" w:hAnsi="Arial" w:cs="Arial"/>
              </w:rPr>
              <w:t>N/A</w:t>
            </w:r>
          </w:p>
        </w:tc>
      </w:tr>
      <w:tr w:rsidR="009F1B96" w:rsidRPr="00F47648" w14:paraId="0FC57E98" w14:textId="77777777" w:rsidTr="009F1B96">
        <w:trPr>
          <w:cantSplit/>
          <w:jc w:val="center"/>
        </w:trPr>
        <w:tc>
          <w:tcPr>
            <w:tcW w:w="2742" w:type="dxa"/>
          </w:tcPr>
          <w:p w14:paraId="1CBE4BA4" w14:textId="77777777" w:rsidR="009F1B96" w:rsidRPr="00F47648" w:rsidRDefault="009F1B96" w:rsidP="00A4767B">
            <w:pPr>
              <w:tabs>
                <w:tab w:val="left" w:pos="1440"/>
              </w:tabs>
              <w:jc w:val="center"/>
              <w:rPr>
                <w:rFonts w:ascii="Arial" w:hAnsi="Arial" w:cs="Arial"/>
              </w:rPr>
            </w:pPr>
            <w:r>
              <w:rPr>
                <w:rFonts w:ascii="Arial" w:hAnsi="Arial" w:cs="Arial"/>
              </w:rPr>
              <w:t>4</w:t>
            </w:r>
          </w:p>
        </w:tc>
        <w:tc>
          <w:tcPr>
            <w:tcW w:w="2743" w:type="dxa"/>
          </w:tcPr>
          <w:p w14:paraId="4B6891E4" w14:textId="77777777" w:rsidR="009F1B96" w:rsidRPr="00F47648" w:rsidRDefault="009F1B96" w:rsidP="00A4767B">
            <w:pPr>
              <w:tabs>
                <w:tab w:val="left" w:pos="1440"/>
              </w:tabs>
              <w:jc w:val="center"/>
              <w:rPr>
                <w:rFonts w:ascii="Arial" w:hAnsi="Arial" w:cs="Arial"/>
              </w:rPr>
            </w:pPr>
            <w:r w:rsidRPr="009F1B96">
              <w:rPr>
                <w:rFonts w:ascii="Arial" w:hAnsi="Arial" w:cs="Arial"/>
              </w:rPr>
              <w:t>Pass / Fail</w:t>
            </w:r>
          </w:p>
        </w:tc>
        <w:tc>
          <w:tcPr>
            <w:tcW w:w="2749" w:type="dxa"/>
          </w:tcPr>
          <w:p w14:paraId="05B1C454" w14:textId="77777777" w:rsidR="009F1B96" w:rsidRPr="00F47648" w:rsidRDefault="009F1B96" w:rsidP="00A4767B">
            <w:pPr>
              <w:tabs>
                <w:tab w:val="left" w:pos="1440"/>
              </w:tabs>
              <w:jc w:val="center"/>
              <w:rPr>
                <w:rFonts w:ascii="Arial" w:hAnsi="Arial" w:cs="Arial"/>
              </w:rPr>
            </w:pPr>
            <w:r w:rsidRPr="009F1B96">
              <w:rPr>
                <w:rFonts w:ascii="Arial" w:hAnsi="Arial" w:cs="Arial"/>
              </w:rPr>
              <w:t>N/A</w:t>
            </w:r>
          </w:p>
        </w:tc>
      </w:tr>
      <w:tr w:rsidR="009F1B96" w:rsidRPr="00F47648" w14:paraId="3A081805" w14:textId="77777777" w:rsidTr="009F1B96">
        <w:trPr>
          <w:cantSplit/>
          <w:jc w:val="center"/>
        </w:trPr>
        <w:tc>
          <w:tcPr>
            <w:tcW w:w="2742" w:type="dxa"/>
          </w:tcPr>
          <w:p w14:paraId="269649EA" w14:textId="77777777" w:rsidR="009F1B96" w:rsidRPr="00F47648" w:rsidRDefault="009F1B96" w:rsidP="00A4767B">
            <w:pPr>
              <w:tabs>
                <w:tab w:val="left" w:pos="1440"/>
              </w:tabs>
              <w:jc w:val="center"/>
              <w:rPr>
                <w:rFonts w:ascii="Arial" w:hAnsi="Arial" w:cs="Arial"/>
              </w:rPr>
            </w:pPr>
            <w:r>
              <w:rPr>
                <w:rFonts w:ascii="Arial" w:hAnsi="Arial" w:cs="Arial"/>
              </w:rPr>
              <w:t>5</w:t>
            </w:r>
          </w:p>
        </w:tc>
        <w:tc>
          <w:tcPr>
            <w:tcW w:w="2743" w:type="dxa"/>
          </w:tcPr>
          <w:p w14:paraId="6E9E4E6D" w14:textId="77777777" w:rsidR="009F1B96" w:rsidRPr="00F47648" w:rsidRDefault="009F1B96" w:rsidP="00A4767B">
            <w:pPr>
              <w:tabs>
                <w:tab w:val="left" w:pos="1440"/>
              </w:tabs>
              <w:jc w:val="center"/>
              <w:rPr>
                <w:rFonts w:ascii="Arial" w:hAnsi="Arial" w:cs="Arial"/>
              </w:rPr>
            </w:pPr>
            <w:r w:rsidRPr="009F1B96">
              <w:rPr>
                <w:rFonts w:ascii="Arial" w:hAnsi="Arial" w:cs="Arial"/>
              </w:rPr>
              <w:t>Pass / Fail</w:t>
            </w:r>
          </w:p>
        </w:tc>
        <w:tc>
          <w:tcPr>
            <w:tcW w:w="2749" w:type="dxa"/>
          </w:tcPr>
          <w:p w14:paraId="4A33A32F" w14:textId="77777777" w:rsidR="009F1B96" w:rsidRPr="00F47648" w:rsidRDefault="009F1B96" w:rsidP="00A4767B">
            <w:pPr>
              <w:tabs>
                <w:tab w:val="left" w:pos="1440"/>
              </w:tabs>
              <w:jc w:val="center"/>
              <w:rPr>
                <w:rFonts w:ascii="Arial" w:hAnsi="Arial" w:cs="Arial"/>
              </w:rPr>
            </w:pPr>
            <w:r w:rsidRPr="009F1B96">
              <w:rPr>
                <w:rFonts w:ascii="Arial" w:hAnsi="Arial" w:cs="Arial"/>
              </w:rPr>
              <w:t>N/A</w:t>
            </w:r>
          </w:p>
        </w:tc>
      </w:tr>
      <w:tr w:rsidR="009F1B96" w:rsidRPr="00F47648" w14:paraId="4DC27F8C" w14:textId="77777777" w:rsidTr="009F1B96">
        <w:trPr>
          <w:cantSplit/>
          <w:jc w:val="center"/>
        </w:trPr>
        <w:tc>
          <w:tcPr>
            <w:tcW w:w="2742" w:type="dxa"/>
          </w:tcPr>
          <w:p w14:paraId="638E3867" w14:textId="77777777" w:rsidR="009F1B96" w:rsidRPr="00F47648" w:rsidRDefault="009F1B96" w:rsidP="00A4767B">
            <w:pPr>
              <w:tabs>
                <w:tab w:val="left" w:pos="1440"/>
              </w:tabs>
              <w:jc w:val="center"/>
              <w:rPr>
                <w:rFonts w:ascii="Arial" w:hAnsi="Arial" w:cs="Arial"/>
              </w:rPr>
            </w:pPr>
            <w:r>
              <w:rPr>
                <w:rFonts w:ascii="Arial" w:hAnsi="Arial" w:cs="Arial"/>
              </w:rPr>
              <w:t>6</w:t>
            </w:r>
          </w:p>
        </w:tc>
        <w:tc>
          <w:tcPr>
            <w:tcW w:w="2743" w:type="dxa"/>
          </w:tcPr>
          <w:p w14:paraId="6216B749" w14:textId="77777777" w:rsidR="009F1B96" w:rsidRPr="00F47648" w:rsidRDefault="009F1B96" w:rsidP="00A4767B">
            <w:pPr>
              <w:tabs>
                <w:tab w:val="left" w:pos="1440"/>
              </w:tabs>
              <w:jc w:val="center"/>
              <w:rPr>
                <w:rFonts w:ascii="Arial" w:hAnsi="Arial" w:cs="Arial"/>
              </w:rPr>
            </w:pPr>
            <w:r w:rsidRPr="009F1B96">
              <w:rPr>
                <w:rFonts w:ascii="Arial" w:hAnsi="Arial" w:cs="Arial"/>
              </w:rPr>
              <w:t>Pass / Fail</w:t>
            </w:r>
          </w:p>
        </w:tc>
        <w:tc>
          <w:tcPr>
            <w:tcW w:w="2749" w:type="dxa"/>
          </w:tcPr>
          <w:p w14:paraId="1C824CA1" w14:textId="77777777" w:rsidR="009F1B96" w:rsidRPr="00F47648" w:rsidRDefault="009F1B96" w:rsidP="00A4767B">
            <w:pPr>
              <w:tabs>
                <w:tab w:val="left" w:pos="1440"/>
              </w:tabs>
              <w:jc w:val="center"/>
              <w:rPr>
                <w:rFonts w:ascii="Arial" w:hAnsi="Arial" w:cs="Arial"/>
              </w:rPr>
            </w:pPr>
            <w:r w:rsidRPr="009F1B96">
              <w:rPr>
                <w:rFonts w:ascii="Arial" w:hAnsi="Arial" w:cs="Arial"/>
              </w:rPr>
              <w:t>N/A</w:t>
            </w:r>
          </w:p>
        </w:tc>
      </w:tr>
      <w:tr w:rsidR="00A4767B" w:rsidRPr="00F47648" w14:paraId="5C2D151A" w14:textId="77777777" w:rsidTr="009F1B96">
        <w:trPr>
          <w:cantSplit/>
          <w:jc w:val="center"/>
        </w:trPr>
        <w:tc>
          <w:tcPr>
            <w:tcW w:w="2742" w:type="dxa"/>
          </w:tcPr>
          <w:p w14:paraId="39A40D81" w14:textId="77777777" w:rsidR="00A4767B" w:rsidRPr="00F47648" w:rsidRDefault="009F1B96" w:rsidP="00A4767B">
            <w:pPr>
              <w:tabs>
                <w:tab w:val="left" w:pos="1440"/>
              </w:tabs>
              <w:jc w:val="center"/>
              <w:rPr>
                <w:rFonts w:ascii="Arial" w:hAnsi="Arial" w:cs="Arial"/>
              </w:rPr>
            </w:pPr>
            <w:bookmarkStart w:id="43" w:name="_Hlk57808821"/>
            <w:r>
              <w:rPr>
                <w:rFonts w:ascii="Arial" w:hAnsi="Arial" w:cs="Arial"/>
              </w:rPr>
              <w:t>7</w:t>
            </w:r>
          </w:p>
        </w:tc>
        <w:tc>
          <w:tcPr>
            <w:tcW w:w="2743" w:type="dxa"/>
          </w:tcPr>
          <w:p w14:paraId="65A6DA10" w14:textId="77777777" w:rsidR="00A4767B" w:rsidRPr="00F47648" w:rsidRDefault="00A4767B" w:rsidP="00A4767B">
            <w:pPr>
              <w:tabs>
                <w:tab w:val="left" w:pos="1440"/>
              </w:tabs>
              <w:jc w:val="center"/>
              <w:rPr>
                <w:rFonts w:ascii="Arial" w:hAnsi="Arial" w:cs="Arial"/>
              </w:rPr>
            </w:pPr>
            <w:r w:rsidRPr="00F47648">
              <w:rPr>
                <w:rFonts w:ascii="Arial" w:hAnsi="Arial" w:cs="Arial"/>
              </w:rPr>
              <w:t>Pass / Fail</w:t>
            </w:r>
          </w:p>
        </w:tc>
        <w:tc>
          <w:tcPr>
            <w:tcW w:w="2749" w:type="dxa"/>
          </w:tcPr>
          <w:p w14:paraId="4D088D99" w14:textId="77777777" w:rsidR="00A4767B" w:rsidRPr="00F47648" w:rsidRDefault="00A4767B" w:rsidP="00A4767B">
            <w:pPr>
              <w:tabs>
                <w:tab w:val="left" w:pos="1440"/>
              </w:tabs>
              <w:jc w:val="center"/>
              <w:rPr>
                <w:rFonts w:ascii="Arial" w:hAnsi="Arial" w:cs="Arial"/>
              </w:rPr>
            </w:pPr>
            <w:r w:rsidRPr="00F47648">
              <w:rPr>
                <w:rFonts w:ascii="Arial" w:hAnsi="Arial" w:cs="Arial"/>
              </w:rPr>
              <w:t>N/A</w:t>
            </w:r>
          </w:p>
        </w:tc>
      </w:tr>
      <w:bookmarkEnd w:id="43"/>
    </w:tbl>
    <w:p w14:paraId="488F5D36"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3EF7C77E"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42AD15AC" w14:textId="77777777" w:rsidR="009F1B96" w:rsidRDefault="009F1B96">
      <w:pPr>
        <w:widowControl w:val="0"/>
        <w:autoSpaceDE w:val="0"/>
        <w:autoSpaceDN w:val="0"/>
        <w:adjustRightInd w:val="0"/>
        <w:spacing w:after="60" w:line="240" w:lineRule="auto"/>
        <w:ind w:left="120"/>
        <w:rPr>
          <w:rFonts w:ascii="Arial" w:hAnsi="Arial" w:cs="Arial"/>
          <w:sz w:val="24"/>
          <w:szCs w:val="24"/>
        </w:rPr>
      </w:pPr>
    </w:p>
    <w:p w14:paraId="05254CB7" w14:textId="7C5F3D1C" w:rsidR="009F1B96" w:rsidRDefault="009F1B96">
      <w:pPr>
        <w:widowControl w:val="0"/>
        <w:autoSpaceDE w:val="0"/>
        <w:autoSpaceDN w:val="0"/>
        <w:adjustRightInd w:val="0"/>
        <w:spacing w:after="60" w:line="240" w:lineRule="auto"/>
        <w:ind w:left="120"/>
        <w:rPr>
          <w:rFonts w:ascii="Arial" w:hAnsi="Arial" w:cs="Arial"/>
          <w:sz w:val="24"/>
          <w:szCs w:val="24"/>
        </w:rPr>
      </w:pPr>
    </w:p>
    <w:p w14:paraId="6CB84964" w14:textId="74E462A8" w:rsidR="00A31AE0" w:rsidRDefault="00A31AE0">
      <w:pPr>
        <w:widowControl w:val="0"/>
        <w:autoSpaceDE w:val="0"/>
        <w:autoSpaceDN w:val="0"/>
        <w:adjustRightInd w:val="0"/>
        <w:spacing w:after="60" w:line="240" w:lineRule="auto"/>
        <w:ind w:left="120"/>
        <w:rPr>
          <w:rFonts w:ascii="Arial" w:hAnsi="Arial" w:cs="Arial"/>
          <w:sz w:val="24"/>
          <w:szCs w:val="24"/>
        </w:rPr>
      </w:pPr>
    </w:p>
    <w:p w14:paraId="78A9C56F" w14:textId="24081DA6" w:rsidR="00A31AE0" w:rsidRDefault="00A31AE0">
      <w:pPr>
        <w:widowControl w:val="0"/>
        <w:autoSpaceDE w:val="0"/>
        <w:autoSpaceDN w:val="0"/>
        <w:adjustRightInd w:val="0"/>
        <w:spacing w:after="60" w:line="240" w:lineRule="auto"/>
        <w:ind w:left="120"/>
        <w:rPr>
          <w:rFonts w:ascii="Arial" w:hAnsi="Arial" w:cs="Arial"/>
          <w:sz w:val="24"/>
          <w:szCs w:val="24"/>
        </w:rPr>
      </w:pPr>
    </w:p>
    <w:p w14:paraId="6666398D" w14:textId="77777777" w:rsidR="00A31AE0" w:rsidRDefault="00A31AE0">
      <w:pPr>
        <w:widowControl w:val="0"/>
        <w:autoSpaceDE w:val="0"/>
        <w:autoSpaceDN w:val="0"/>
        <w:adjustRightInd w:val="0"/>
        <w:spacing w:after="60" w:line="240" w:lineRule="auto"/>
        <w:ind w:left="120"/>
        <w:rPr>
          <w:rFonts w:ascii="Arial" w:hAnsi="Arial" w:cs="Arial"/>
          <w:sz w:val="24"/>
          <w:szCs w:val="24"/>
        </w:rPr>
      </w:pPr>
    </w:p>
    <w:p w14:paraId="02FCCB2C" w14:textId="77777777" w:rsidR="009F1B96" w:rsidRDefault="009F1B96">
      <w:pPr>
        <w:widowControl w:val="0"/>
        <w:autoSpaceDE w:val="0"/>
        <w:autoSpaceDN w:val="0"/>
        <w:adjustRightInd w:val="0"/>
        <w:spacing w:after="60" w:line="240" w:lineRule="auto"/>
        <w:ind w:left="120"/>
        <w:rPr>
          <w:rFonts w:ascii="Arial" w:hAnsi="Arial" w:cs="Arial"/>
          <w:sz w:val="24"/>
          <w:szCs w:val="24"/>
        </w:rPr>
      </w:pPr>
    </w:p>
    <w:p w14:paraId="370AFD6C" w14:textId="77777777" w:rsidR="009F1B96" w:rsidRDefault="009F1B96">
      <w:pPr>
        <w:widowControl w:val="0"/>
        <w:autoSpaceDE w:val="0"/>
        <w:autoSpaceDN w:val="0"/>
        <w:adjustRightInd w:val="0"/>
        <w:spacing w:after="60" w:line="240" w:lineRule="auto"/>
        <w:ind w:left="120"/>
        <w:rPr>
          <w:rFonts w:ascii="Arial" w:hAnsi="Arial" w:cs="Arial"/>
          <w:sz w:val="24"/>
          <w:szCs w:val="24"/>
        </w:rPr>
      </w:pPr>
    </w:p>
    <w:p w14:paraId="52B1E4F7" w14:textId="77777777" w:rsidR="009F1B96" w:rsidRPr="005F4794" w:rsidRDefault="009F1B96" w:rsidP="009F1B96">
      <w:pPr>
        <w:widowControl w:val="0"/>
        <w:tabs>
          <w:tab w:val="left" w:pos="1821"/>
        </w:tabs>
        <w:autoSpaceDE w:val="0"/>
        <w:autoSpaceDN w:val="0"/>
        <w:adjustRightInd w:val="0"/>
        <w:spacing w:after="0" w:line="240" w:lineRule="auto"/>
        <w:rPr>
          <w:rFonts w:ascii="Arial" w:hAnsi="Arial" w:cs="Arial"/>
          <w:b/>
          <w:bCs/>
          <w:color w:val="000000"/>
          <w:u w:val="single"/>
        </w:rPr>
      </w:pPr>
      <w:r w:rsidRPr="0061685C">
        <w:rPr>
          <w:rFonts w:ascii="Arial" w:hAnsi="Arial" w:cs="Arial"/>
          <w:b/>
          <w:bCs/>
          <w:color w:val="000000"/>
          <w:u w:val="single"/>
        </w:rPr>
        <w:lastRenderedPageBreak/>
        <w:t>Appendix 2 Technical Evaluation Criterion for 70</w:t>
      </w:r>
      <w:r>
        <w:rPr>
          <w:rFonts w:ascii="Arial" w:hAnsi="Arial" w:cs="Arial"/>
          <w:b/>
          <w:bCs/>
          <w:color w:val="000000"/>
          <w:u w:val="single"/>
        </w:rPr>
        <w:t>0707390</w:t>
      </w:r>
    </w:p>
    <w:p w14:paraId="0DA9AC1A" w14:textId="77777777" w:rsidR="009F1B96" w:rsidRPr="00F47648" w:rsidRDefault="009F1B96" w:rsidP="009F1B96">
      <w:pPr>
        <w:widowControl w:val="0"/>
        <w:tabs>
          <w:tab w:val="left" w:pos="1821"/>
        </w:tabs>
        <w:autoSpaceDE w:val="0"/>
        <w:autoSpaceDN w:val="0"/>
        <w:adjustRightInd w:val="0"/>
        <w:spacing w:after="0" w:line="240" w:lineRule="auto"/>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7042"/>
      </w:tblGrid>
      <w:tr w:rsidR="009F1B96" w:rsidRPr="0061685C" w14:paraId="6FCAE4A6" w14:textId="77777777" w:rsidTr="004123F6">
        <w:tc>
          <w:tcPr>
            <w:tcW w:w="2235" w:type="dxa"/>
            <w:shd w:val="clear" w:color="auto" w:fill="auto"/>
          </w:tcPr>
          <w:p w14:paraId="413C2927"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Criterion Number: 1</w:t>
            </w:r>
          </w:p>
        </w:tc>
        <w:tc>
          <w:tcPr>
            <w:tcW w:w="7241" w:type="dxa"/>
            <w:shd w:val="clear" w:color="auto" w:fill="auto"/>
          </w:tcPr>
          <w:p w14:paraId="3C03907D" w14:textId="77777777" w:rsidR="009F1B96" w:rsidRPr="009F1B96" w:rsidRDefault="00864E2B" w:rsidP="009F1B96">
            <w:pPr>
              <w:spacing w:after="0" w:line="240" w:lineRule="auto"/>
              <w:contextualSpacing/>
              <w:rPr>
                <w:rFonts w:ascii="Arial" w:eastAsia="Calibri" w:hAnsi="Arial" w:cs="Arial"/>
                <w:lang w:eastAsia="en-US"/>
              </w:rPr>
            </w:pPr>
            <w:r w:rsidRPr="00864E2B">
              <w:rPr>
                <w:rFonts w:ascii="Arial" w:eastAsia="Calibri" w:hAnsi="Arial" w:cs="Arial"/>
                <w:lang w:eastAsia="en-US"/>
              </w:rPr>
              <w:t>Demonstrate how your company will monitor the water quality of the evaporative water-cooling towers in accordance with applicable legislation and the required frequency. Your response should include how your company actively checks for the presence of Legionella and any other abnormalities. Please also provide detail on the content that can be expected in any reports that are provided to site.</w:t>
            </w:r>
          </w:p>
        </w:tc>
      </w:tr>
      <w:tr w:rsidR="009F1B96" w:rsidRPr="0061685C" w14:paraId="76BC50C6" w14:textId="77777777" w:rsidTr="004123F6">
        <w:tc>
          <w:tcPr>
            <w:tcW w:w="2235" w:type="dxa"/>
            <w:shd w:val="clear" w:color="auto" w:fill="auto"/>
          </w:tcPr>
          <w:p w14:paraId="55B29AF5"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Statement of Requirement (SOR)</w:t>
            </w:r>
          </w:p>
          <w:p w14:paraId="3FEF7D26"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Reference:</w:t>
            </w:r>
          </w:p>
        </w:tc>
        <w:tc>
          <w:tcPr>
            <w:tcW w:w="7241" w:type="dxa"/>
            <w:shd w:val="clear" w:color="auto" w:fill="auto"/>
          </w:tcPr>
          <w:p w14:paraId="61A0F3F8" w14:textId="77777777" w:rsidR="009F1B96" w:rsidRPr="00864E2B" w:rsidRDefault="00864E2B" w:rsidP="001641C1">
            <w:pPr>
              <w:widowControl w:val="0"/>
              <w:tabs>
                <w:tab w:val="left" w:pos="1821"/>
              </w:tabs>
              <w:autoSpaceDE w:val="0"/>
              <w:autoSpaceDN w:val="0"/>
              <w:adjustRightInd w:val="0"/>
              <w:spacing w:after="0" w:line="240" w:lineRule="auto"/>
              <w:rPr>
                <w:rFonts w:ascii="Arial" w:hAnsi="Arial" w:cs="Arial"/>
                <w:color w:val="000000"/>
              </w:rPr>
            </w:pPr>
            <w:r w:rsidRPr="00864E2B">
              <w:rPr>
                <w:rFonts w:ascii="Arial" w:hAnsi="Arial" w:cs="Arial"/>
              </w:rPr>
              <w:t>Serials B.1 and B.2</w:t>
            </w:r>
          </w:p>
        </w:tc>
      </w:tr>
      <w:tr w:rsidR="009F1B96" w:rsidRPr="0061685C" w14:paraId="3AA2DA16" w14:textId="77777777" w:rsidTr="004123F6">
        <w:tc>
          <w:tcPr>
            <w:tcW w:w="2235" w:type="dxa"/>
            <w:shd w:val="clear" w:color="auto" w:fill="auto"/>
          </w:tcPr>
          <w:p w14:paraId="3173BA69" w14:textId="77777777" w:rsidR="009F1B96" w:rsidRPr="0061685C" w:rsidRDefault="009F1B96" w:rsidP="004123F6">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Marking Method:</w:t>
            </w:r>
          </w:p>
        </w:tc>
        <w:tc>
          <w:tcPr>
            <w:tcW w:w="7241" w:type="dxa"/>
            <w:shd w:val="clear" w:color="auto" w:fill="auto"/>
          </w:tcPr>
          <w:p w14:paraId="3FC31900"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Pass/Fail</w:t>
            </w:r>
          </w:p>
        </w:tc>
      </w:tr>
      <w:tr w:rsidR="009F1B96" w:rsidRPr="0061685C" w14:paraId="641490F6" w14:textId="77777777" w:rsidTr="004123F6">
        <w:tc>
          <w:tcPr>
            <w:tcW w:w="2235" w:type="dxa"/>
            <w:shd w:val="clear" w:color="auto" w:fill="auto"/>
          </w:tcPr>
          <w:p w14:paraId="1495439B" w14:textId="77777777" w:rsidR="004123F6" w:rsidRDefault="009F1B96" w:rsidP="004123F6">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Tenderer’s Response</w:t>
            </w:r>
            <w:r w:rsidR="004123F6">
              <w:rPr>
                <w:rFonts w:ascii="Arial" w:hAnsi="Arial" w:cs="Arial"/>
                <w:color w:val="000000"/>
              </w:rPr>
              <w:t>:</w:t>
            </w:r>
          </w:p>
          <w:p w14:paraId="3D4F3AF8" w14:textId="77777777" w:rsidR="004123F6" w:rsidRDefault="004123F6" w:rsidP="004123F6">
            <w:pPr>
              <w:widowControl w:val="0"/>
              <w:tabs>
                <w:tab w:val="left" w:pos="1821"/>
              </w:tabs>
              <w:autoSpaceDE w:val="0"/>
              <w:autoSpaceDN w:val="0"/>
              <w:adjustRightInd w:val="0"/>
              <w:spacing w:after="0" w:line="240" w:lineRule="auto"/>
              <w:rPr>
                <w:rFonts w:ascii="Arial" w:hAnsi="Arial" w:cs="Arial"/>
                <w:color w:val="000000"/>
              </w:rPr>
            </w:pPr>
          </w:p>
          <w:p w14:paraId="239615A3"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p>
        </w:tc>
        <w:tc>
          <w:tcPr>
            <w:tcW w:w="7241" w:type="dxa"/>
            <w:shd w:val="clear" w:color="auto" w:fill="auto"/>
          </w:tcPr>
          <w:p w14:paraId="4FC8C403" w14:textId="0E14058D" w:rsidR="009F1B96" w:rsidRPr="0061685C" w:rsidRDefault="006E2E3D" w:rsidP="001641C1">
            <w:pPr>
              <w:tabs>
                <w:tab w:val="left" w:pos="1821"/>
              </w:tabs>
              <w:rPr>
                <w:rFonts w:ascii="Arial" w:hAnsi="Arial" w:cs="Arial"/>
              </w:rPr>
            </w:pPr>
            <w:r>
              <w:rPr>
                <w:rFonts w:ascii="Arial" w:hAnsi="Arial" w:cs="Arial"/>
              </w:rPr>
              <w:t>Please upload your response to the Defence Sourcing Portal</w:t>
            </w:r>
          </w:p>
        </w:tc>
      </w:tr>
      <w:tr w:rsidR="009F1B96" w:rsidRPr="0061685C" w14:paraId="2196806A" w14:textId="77777777" w:rsidTr="004123F6">
        <w:tc>
          <w:tcPr>
            <w:tcW w:w="2235" w:type="dxa"/>
            <w:shd w:val="clear" w:color="auto" w:fill="D9D9D9"/>
          </w:tcPr>
          <w:p w14:paraId="04255BF9"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p>
        </w:tc>
        <w:tc>
          <w:tcPr>
            <w:tcW w:w="7241" w:type="dxa"/>
            <w:shd w:val="clear" w:color="auto" w:fill="D9D9D9"/>
          </w:tcPr>
          <w:p w14:paraId="28460765"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p>
        </w:tc>
      </w:tr>
      <w:tr w:rsidR="009F1B96" w:rsidRPr="0061685C" w14:paraId="73C65DFE" w14:textId="77777777" w:rsidTr="004123F6">
        <w:tc>
          <w:tcPr>
            <w:tcW w:w="2235" w:type="dxa"/>
            <w:shd w:val="clear" w:color="auto" w:fill="auto"/>
          </w:tcPr>
          <w:p w14:paraId="25C92A5E"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Criterion Number: 2</w:t>
            </w:r>
          </w:p>
        </w:tc>
        <w:tc>
          <w:tcPr>
            <w:tcW w:w="7241" w:type="dxa"/>
            <w:shd w:val="clear" w:color="auto" w:fill="auto"/>
          </w:tcPr>
          <w:p w14:paraId="316B130B" w14:textId="77777777" w:rsidR="009F1B96" w:rsidRPr="009F1B96" w:rsidRDefault="00D52E9D" w:rsidP="009F1B96">
            <w:pPr>
              <w:pStyle w:val="ListParagraph"/>
              <w:spacing w:after="0"/>
              <w:ind w:left="0"/>
              <w:rPr>
                <w:rFonts w:ascii="Arial" w:hAnsi="Arial" w:cs="Arial"/>
              </w:rPr>
            </w:pPr>
            <w:r w:rsidRPr="00D52E9D">
              <w:rPr>
                <w:rFonts w:ascii="Arial" w:hAnsi="Arial" w:cs="Arial"/>
              </w:rPr>
              <w:t xml:space="preserve">Provide evidence that your company has the capability to maintain and replace critical items the course of the upkeep of the water cooling towers in accordance with ACoP (L8). Maintenance tasks includes, but is not limited to, checking and replenishing salt levels in softener brine tanks, chlorination of towers and servicing of duplex water softeners. </w:t>
            </w:r>
          </w:p>
        </w:tc>
      </w:tr>
      <w:tr w:rsidR="009F1B96" w:rsidRPr="0061685C" w14:paraId="404B17DE" w14:textId="77777777" w:rsidTr="004123F6">
        <w:tc>
          <w:tcPr>
            <w:tcW w:w="2235" w:type="dxa"/>
            <w:shd w:val="clear" w:color="auto" w:fill="auto"/>
          </w:tcPr>
          <w:p w14:paraId="1C10C0AD"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Statement of Requirement (SOR)</w:t>
            </w:r>
          </w:p>
          <w:p w14:paraId="49BC79CC"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Reference:</w:t>
            </w:r>
          </w:p>
        </w:tc>
        <w:tc>
          <w:tcPr>
            <w:tcW w:w="7241" w:type="dxa"/>
            <w:shd w:val="clear" w:color="auto" w:fill="auto"/>
          </w:tcPr>
          <w:p w14:paraId="5E9975DA" w14:textId="77777777" w:rsidR="009F1B96" w:rsidRPr="0061685C" w:rsidRDefault="003D7723" w:rsidP="001641C1">
            <w:pPr>
              <w:widowControl w:val="0"/>
              <w:tabs>
                <w:tab w:val="left" w:pos="1821"/>
              </w:tabs>
              <w:autoSpaceDE w:val="0"/>
              <w:autoSpaceDN w:val="0"/>
              <w:adjustRightInd w:val="0"/>
              <w:spacing w:after="0" w:line="240" w:lineRule="auto"/>
              <w:rPr>
                <w:rFonts w:ascii="Arial" w:hAnsi="Arial" w:cs="Arial"/>
                <w:color w:val="000000"/>
              </w:rPr>
            </w:pPr>
            <w:r w:rsidRPr="00D52E9D">
              <w:rPr>
                <w:rFonts w:ascii="Arial" w:hAnsi="Arial" w:cs="Arial"/>
              </w:rPr>
              <w:t>Serials B.3, B.6, B.7 and B.12</w:t>
            </w:r>
          </w:p>
        </w:tc>
      </w:tr>
      <w:tr w:rsidR="009F1B96" w:rsidRPr="0061685C" w14:paraId="2AB8F209" w14:textId="77777777" w:rsidTr="004123F6">
        <w:tc>
          <w:tcPr>
            <w:tcW w:w="2235" w:type="dxa"/>
            <w:shd w:val="clear" w:color="auto" w:fill="auto"/>
          </w:tcPr>
          <w:p w14:paraId="1BDF7A2A"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Marking Method:</w:t>
            </w:r>
          </w:p>
        </w:tc>
        <w:tc>
          <w:tcPr>
            <w:tcW w:w="7241" w:type="dxa"/>
            <w:shd w:val="clear" w:color="auto" w:fill="auto"/>
          </w:tcPr>
          <w:p w14:paraId="675E60EA"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r>
              <w:rPr>
                <w:rFonts w:ascii="Arial" w:hAnsi="Arial" w:cs="Arial"/>
                <w:color w:val="000000"/>
              </w:rPr>
              <w:t>Pass/Fail</w:t>
            </w:r>
          </w:p>
        </w:tc>
      </w:tr>
      <w:tr w:rsidR="009F1B96" w:rsidRPr="0061685C" w14:paraId="3ED0B838" w14:textId="77777777" w:rsidTr="004123F6">
        <w:tc>
          <w:tcPr>
            <w:tcW w:w="2235" w:type="dxa"/>
            <w:shd w:val="clear" w:color="auto" w:fill="auto"/>
          </w:tcPr>
          <w:p w14:paraId="142A14DF" w14:textId="77777777" w:rsidR="009F1B96" w:rsidRDefault="009F1B96" w:rsidP="004123F6">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Tenderer’s Response:</w:t>
            </w:r>
          </w:p>
          <w:p w14:paraId="2D6F5B12" w14:textId="77777777" w:rsidR="004123F6" w:rsidRDefault="004123F6" w:rsidP="004123F6">
            <w:pPr>
              <w:widowControl w:val="0"/>
              <w:tabs>
                <w:tab w:val="left" w:pos="1821"/>
              </w:tabs>
              <w:autoSpaceDE w:val="0"/>
              <w:autoSpaceDN w:val="0"/>
              <w:adjustRightInd w:val="0"/>
              <w:spacing w:after="0" w:line="240" w:lineRule="auto"/>
              <w:rPr>
                <w:rFonts w:ascii="Arial" w:hAnsi="Arial" w:cs="Arial"/>
                <w:color w:val="000000"/>
              </w:rPr>
            </w:pPr>
          </w:p>
          <w:p w14:paraId="240593E3" w14:textId="77777777" w:rsidR="004123F6" w:rsidRDefault="004123F6" w:rsidP="004123F6">
            <w:pPr>
              <w:widowControl w:val="0"/>
              <w:tabs>
                <w:tab w:val="left" w:pos="1821"/>
              </w:tabs>
              <w:autoSpaceDE w:val="0"/>
              <w:autoSpaceDN w:val="0"/>
              <w:adjustRightInd w:val="0"/>
              <w:spacing w:after="0" w:line="240" w:lineRule="auto"/>
              <w:rPr>
                <w:rFonts w:ascii="Arial" w:hAnsi="Arial" w:cs="Arial"/>
                <w:color w:val="000000"/>
              </w:rPr>
            </w:pPr>
          </w:p>
          <w:p w14:paraId="050736D9"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p>
        </w:tc>
        <w:tc>
          <w:tcPr>
            <w:tcW w:w="7241" w:type="dxa"/>
            <w:shd w:val="clear" w:color="auto" w:fill="auto"/>
          </w:tcPr>
          <w:p w14:paraId="00CFCBF9" w14:textId="0B3164FD" w:rsidR="009F1B96" w:rsidRPr="0061685C" w:rsidRDefault="00372CB2" w:rsidP="001641C1">
            <w:pPr>
              <w:widowControl w:val="0"/>
              <w:tabs>
                <w:tab w:val="left" w:pos="1821"/>
              </w:tabs>
              <w:autoSpaceDE w:val="0"/>
              <w:autoSpaceDN w:val="0"/>
              <w:adjustRightInd w:val="0"/>
              <w:spacing w:after="0" w:line="240" w:lineRule="auto"/>
              <w:rPr>
                <w:rFonts w:ascii="Arial" w:hAnsi="Arial" w:cs="Arial"/>
                <w:color w:val="000000"/>
              </w:rPr>
            </w:pPr>
            <w:r>
              <w:rPr>
                <w:rFonts w:ascii="Arial" w:hAnsi="Arial" w:cs="Arial"/>
              </w:rPr>
              <w:t>Please upload your response to the Defence Sourcing Portal</w:t>
            </w:r>
          </w:p>
        </w:tc>
      </w:tr>
      <w:tr w:rsidR="009F1B96" w:rsidRPr="0061685C" w14:paraId="5C4CA2F4" w14:textId="77777777" w:rsidTr="004123F6">
        <w:tc>
          <w:tcPr>
            <w:tcW w:w="2235" w:type="dxa"/>
            <w:shd w:val="clear" w:color="auto" w:fill="D9D9D9"/>
          </w:tcPr>
          <w:p w14:paraId="58CE9853"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p>
        </w:tc>
        <w:tc>
          <w:tcPr>
            <w:tcW w:w="7241" w:type="dxa"/>
            <w:shd w:val="clear" w:color="auto" w:fill="D9D9D9"/>
          </w:tcPr>
          <w:p w14:paraId="08B67FAC"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p>
        </w:tc>
      </w:tr>
      <w:tr w:rsidR="009F1B96" w:rsidRPr="0061685C" w14:paraId="6CE78CA0" w14:textId="77777777" w:rsidTr="004123F6">
        <w:tc>
          <w:tcPr>
            <w:tcW w:w="2235" w:type="dxa"/>
            <w:shd w:val="clear" w:color="auto" w:fill="auto"/>
          </w:tcPr>
          <w:p w14:paraId="031450B2"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Criterion Number: 3</w:t>
            </w:r>
          </w:p>
        </w:tc>
        <w:tc>
          <w:tcPr>
            <w:tcW w:w="7241" w:type="dxa"/>
            <w:shd w:val="clear" w:color="auto" w:fill="auto"/>
          </w:tcPr>
          <w:p w14:paraId="3D687F47" w14:textId="77777777" w:rsidR="009F1B96" w:rsidRPr="0061685C" w:rsidRDefault="004123F6" w:rsidP="009F1B96">
            <w:pPr>
              <w:widowControl w:val="0"/>
              <w:tabs>
                <w:tab w:val="left" w:pos="1821"/>
              </w:tabs>
              <w:autoSpaceDE w:val="0"/>
              <w:autoSpaceDN w:val="0"/>
              <w:adjustRightInd w:val="0"/>
              <w:spacing w:after="0" w:line="240" w:lineRule="auto"/>
              <w:rPr>
                <w:rFonts w:ascii="Arial" w:hAnsi="Arial" w:cs="Arial"/>
                <w:color w:val="000000"/>
              </w:rPr>
            </w:pPr>
            <w:r w:rsidRPr="004123F6">
              <w:rPr>
                <w:rFonts w:ascii="Arial" w:hAnsi="Arial" w:cs="Arial"/>
                <w:color w:val="000000"/>
              </w:rPr>
              <w:t xml:space="preserve">Demonstrate that your company has the capability to clean, inspect, service and disinfect water towers and associated water treatment equipment. Your response should also include demonstrating your company has the ability to undertake super-chlorination of water towers, removal, cleaning and replacement of pack fill and drift eliminators and provision of the required reports. </w:t>
            </w:r>
          </w:p>
        </w:tc>
      </w:tr>
      <w:tr w:rsidR="009F1B96" w:rsidRPr="0061685C" w14:paraId="37A00377" w14:textId="77777777" w:rsidTr="004123F6">
        <w:tc>
          <w:tcPr>
            <w:tcW w:w="2235" w:type="dxa"/>
            <w:shd w:val="clear" w:color="auto" w:fill="auto"/>
          </w:tcPr>
          <w:p w14:paraId="0A0AD20F"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Statement of Requirement (SOR)</w:t>
            </w:r>
          </w:p>
          <w:p w14:paraId="5C294DB5"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Reference</w:t>
            </w:r>
          </w:p>
        </w:tc>
        <w:tc>
          <w:tcPr>
            <w:tcW w:w="7241" w:type="dxa"/>
            <w:shd w:val="clear" w:color="auto" w:fill="auto"/>
          </w:tcPr>
          <w:p w14:paraId="379704CD" w14:textId="77777777" w:rsidR="009F1B96" w:rsidRPr="0061685C" w:rsidRDefault="004123F6" w:rsidP="001641C1">
            <w:pPr>
              <w:widowControl w:val="0"/>
              <w:tabs>
                <w:tab w:val="left" w:pos="1821"/>
              </w:tabs>
              <w:autoSpaceDE w:val="0"/>
              <w:autoSpaceDN w:val="0"/>
              <w:adjustRightInd w:val="0"/>
              <w:spacing w:after="0" w:line="240" w:lineRule="auto"/>
              <w:rPr>
                <w:rFonts w:ascii="Arial" w:hAnsi="Arial" w:cs="Arial"/>
                <w:color w:val="000000"/>
              </w:rPr>
            </w:pPr>
            <w:r w:rsidRPr="004123F6">
              <w:rPr>
                <w:rFonts w:ascii="Arial" w:hAnsi="Arial" w:cs="Arial"/>
                <w:color w:val="000000"/>
              </w:rPr>
              <w:t>Serials B.4 and B.5</w:t>
            </w:r>
          </w:p>
        </w:tc>
      </w:tr>
      <w:tr w:rsidR="009F1B96" w:rsidRPr="0061685C" w14:paraId="67D7F375" w14:textId="77777777" w:rsidTr="004123F6">
        <w:tc>
          <w:tcPr>
            <w:tcW w:w="2235" w:type="dxa"/>
            <w:shd w:val="clear" w:color="auto" w:fill="auto"/>
          </w:tcPr>
          <w:p w14:paraId="10B1C1A7"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Marking Method:</w:t>
            </w:r>
          </w:p>
        </w:tc>
        <w:tc>
          <w:tcPr>
            <w:tcW w:w="7241" w:type="dxa"/>
            <w:shd w:val="clear" w:color="auto" w:fill="auto"/>
          </w:tcPr>
          <w:p w14:paraId="0E5ED9D8"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r>
              <w:rPr>
                <w:rFonts w:ascii="Arial" w:hAnsi="Arial" w:cs="Arial"/>
                <w:color w:val="000000"/>
              </w:rPr>
              <w:t>Pass/Fail</w:t>
            </w:r>
          </w:p>
        </w:tc>
      </w:tr>
      <w:tr w:rsidR="009F1B96" w:rsidRPr="0061685C" w14:paraId="59D08FAC" w14:textId="77777777" w:rsidTr="004123F6">
        <w:tc>
          <w:tcPr>
            <w:tcW w:w="2235" w:type="dxa"/>
            <w:shd w:val="clear" w:color="auto" w:fill="auto"/>
          </w:tcPr>
          <w:p w14:paraId="62102030" w14:textId="69746EBB" w:rsidR="004123F6" w:rsidRDefault="009F1B96" w:rsidP="004123F6">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 xml:space="preserve">Tenderer’s Response: </w:t>
            </w:r>
          </w:p>
          <w:p w14:paraId="1FAFB6E5"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p>
        </w:tc>
        <w:tc>
          <w:tcPr>
            <w:tcW w:w="7241" w:type="dxa"/>
            <w:shd w:val="clear" w:color="auto" w:fill="auto"/>
          </w:tcPr>
          <w:p w14:paraId="3308206C" w14:textId="2F11224E" w:rsidR="009F1B96" w:rsidRPr="0061685C" w:rsidRDefault="00372CB2" w:rsidP="001641C1">
            <w:pPr>
              <w:widowControl w:val="0"/>
              <w:tabs>
                <w:tab w:val="left" w:pos="1821"/>
              </w:tabs>
              <w:autoSpaceDE w:val="0"/>
              <w:autoSpaceDN w:val="0"/>
              <w:adjustRightInd w:val="0"/>
              <w:spacing w:after="0" w:line="240" w:lineRule="auto"/>
              <w:rPr>
                <w:rFonts w:ascii="Arial" w:hAnsi="Arial" w:cs="Arial"/>
                <w:color w:val="000000"/>
              </w:rPr>
            </w:pPr>
            <w:r>
              <w:rPr>
                <w:rFonts w:ascii="Arial" w:hAnsi="Arial" w:cs="Arial"/>
              </w:rPr>
              <w:t>Please upload your response to the Defence Sourcing Portal</w:t>
            </w:r>
          </w:p>
        </w:tc>
      </w:tr>
      <w:tr w:rsidR="009F1B96" w:rsidRPr="0061685C" w14:paraId="78F786BD" w14:textId="77777777" w:rsidTr="004123F6">
        <w:tc>
          <w:tcPr>
            <w:tcW w:w="2235" w:type="dxa"/>
            <w:shd w:val="clear" w:color="auto" w:fill="D9D9D9"/>
          </w:tcPr>
          <w:p w14:paraId="1497CA1F"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p>
        </w:tc>
        <w:tc>
          <w:tcPr>
            <w:tcW w:w="7241" w:type="dxa"/>
            <w:shd w:val="clear" w:color="auto" w:fill="D9D9D9"/>
          </w:tcPr>
          <w:p w14:paraId="1E31D650"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p>
        </w:tc>
      </w:tr>
      <w:tr w:rsidR="009F1B96" w:rsidRPr="0061685C" w14:paraId="3E6845A9" w14:textId="77777777" w:rsidTr="004123F6">
        <w:tc>
          <w:tcPr>
            <w:tcW w:w="2235" w:type="dxa"/>
            <w:shd w:val="clear" w:color="auto" w:fill="FFFFFF"/>
          </w:tcPr>
          <w:p w14:paraId="4AF8EC08"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bookmarkStart w:id="44" w:name="_Hlk57810156"/>
            <w:r w:rsidRPr="0061685C">
              <w:rPr>
                <w:rFonts w:ascii="Arial" w:hAnsi="Arial" w:cs="Arial"/>
                <w:color w:val="000000"/>
              </w:rPr>
              <w:t xml:space="preserve">Criterion Number: </w:t>
            </w:r>
            <w:r>
              <w:rPr>
                <w:rFonts w:ascii="Arial" w:hAnsi="Arial" w:cs="Arial"/>
                <w:color w:val="000000"/>
              </w:rPr>
              <w:t>4</w:t>
            </w:r>
          </w:p>
        </w:tc>
        <w:tc>
          <w:tcPr>
            <w:tcW w:w="7241" w:type="dxa"/>
            <w:shd w:val="clear" w:color="auto" w:fill="FFFFFF"/>
          </w:tcPr>
          <w:p w14:paraId="4A83D3FC" w14:textId="77777777" w:rsidR="009F1B96" w:rsidRPr="0061685C" w:rsidRDefault="004123F6" w:rsidP="001641C1">
            <w:pPr>
              <w:widowControl w:val="0"/>
              <w:tabs>
                <w:tab w:val="left" w:pos="1821"/>
              </w:tabs>
              <w:autoSpaceDE w:val="0"/>
              <w:autoSpaceDN w:val="0"/>
              <w:adjustRightInd w:val="0"/>
              <w:spacing w:after="0" w:line="240" w:lineRule="auto"/>
              <w:rPr>
                <w:rFonts w:ascii="Arial" w:hAnsi="Arial" w:cs="Arial"/>
                <w:color w:val="000000"/>
              </w:rPr>
            </w:pPr>
            <w:r w:rsidRPr="004123F6">
              <w:rPr>
                <w:rFonts w:ascii="Arial" w:hAnsi="Arial" w:cs="Arial"/>
                <w:color w:val="000000"/>
              </w:rPr>
              <w:t xml:space="preserve">Demonstrate how you company will provide a call out procedure with a response time within 4 hours. The call out service must be able to respond to calls regarding an increase in Legionella bacteria levels above those recommended in ACoP (L8) and any breakdown that occurs. </w:t>
            </w:r>
          </w:p>
        </w:tc>
      </w:tr>
      <w:tr w:rsidR="009F1B96" w:rsidRPr="0061685C" w14:paraId="7D8645CB" w14:textId="77777777" w:rsidTr="004123F6">
        <w:tc>
          <w:tcPr>
            <w:tcW w:w="2235" w:type="dxa"/>
            <w:shd w:val="clear" w:color="auto" w:fill="FFFFFF"/>
          </w:tcPr>
          <w:p w14:paraId="41453970"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Statement of Requirement (SOR)</w:t>
            </w:r>
          </w:p>
          <w:p w14:paraId="17B95DC0"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Reference</w:t>
            </w:r>
          </w:p>
        </w:tc>
        <w:tc>
          <w:tcPr>
            <w:tcW w:w="7241" w:type="dxa"/>
            <w:shd w:val="clear" w:color="auto" w:fill="FFFFFF"/>
          </w:tcPr>
          <w:p w14:paraId="3D4E3CFB" w14:textId="77777777" w:rsidR="009F1B96" w:rsidRPr="0061685C" w:rsidRDefault="004123F6" w:rsidP="001641C1">
            <w:pPr>
              <w:widowControl w:val="0"/>
              <w:tabs>
                <w:tab w:val="left" w:pos="1821"/>
              </w:tabs>
              <w:autoSpaceDE w:val="0"/>
              <w:autoSpaceDN w:val="0"/>
              <w:adjustRightInd w:val="0"/>
              <w:spacing w:after="0" w:line="240" w:lineRule="auto"/>
              <w:rPr>
                <w:rFonts w:ascii="Arial" w:hAnsi="Arial" w:cs="Arial"/>
                <w:color w:val="000000"/>
              </w:rPr>
            </w:pPr>
            <w:r w:rsidRPr="004123F6">
              <w:rPr>
                <w:rFonts w:ascii="Arial" w:hAnsi="Arial" w:cs="Arial"/>
                <w:color w:val="000000"/>
              </w:rPr>
              <w:t>Serials B.8 and B.10</w:t>
            </w:r>
          </w:p>
        </w:tc>
      </w:tr>
      <w:tr w:rsidR="009F1B96" w:rsidRPr="0061685C" w14:paraId="2E25B217" w14:textId="77777777" w:rsidTr="004123F6">
        <w:tc>
          <w:tcPr>
            <w:tcW w:w="2235" w:type="dxa"/>
            <w:shd w:val="clear" w:color="auto" w:fill="FFFFFF"/>
          </w:tcPr>
          <w:p w14:paraId="23306A12"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lastRenderedPageBreak/>
              <w:t>Marking Method:</w:t>
            </w:r>
          </w:p>
        </w:tc>
        <w:tc>
          <w:tcPr>
            <w:tcW w:w="7241" w:type="dxa"/>
            <w:shd w:val="clear" w:color="auto" w:fill="FFFFFF"/>
          </w:tcPr>
          <w:p w14:paraId="1361E89E" w14:textId="77777777" w:rsidR="009F1B96" w:rsidRPr="0061685C" w:rsidRDefault="009F1B96" w:rsidP="001641C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Pass/Fail</w:t>
            </w:r>
          </w:p>
        </w:tc>
      </w:tr>
      <w:tr w:rsidR="009F1B96" w:rsidRPr="0061685C" w14:paraId="2F9FF206" w14:textId="77777777" w:rsidTr="004123F6">
        <w:tc>
          <w:tcPr>
            <w:tcW w:w="2235" w:type="dxa"/>
            <w:shd w:val="clear" w:color="auto" w:fill="FFFFFF"/>
          </w:tcPr>
          <w:p w14:paraId="772DFB23" w14:textId="77777777" w:rsidR="004123F6" w:rsidRDefault="009F1B96" w:rsidP="004123F6">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Tenderer’s Response</w:t>
            </w:r>
            <w:r w:rsidR="004123F6">
              <w:rPr>
                <w:rFonts w:ascii="Arial" w:hAnsi="Arial" w:cs="Arial"/>
                <w:color w:val="000000"/>
              </w:rPr>
              <w:t>:</w:t>
            </w:r>
          </w:p>
          <w:p w14:paraId="3A08654D"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p>
        </w:tc>
        <w:tc>
          <w:tcPr>
            <w:tcW w:w="7241" w:type="dxa"/>
            <w:shd w:val="clear" w:color="auto" w:fill="FFFFFF"/>
          </w:tcPr>
          <w:p w14:paraId="2F4CC7F6" w14:textId="46B7B6C7" w:rsidR="009F1B96" w:rsidRPr="0061685C" w:rsidRDefault="00372CB2" w:rsidP="001641C1">
            <w:pPr>
              <w:widowControl w:val="0"/>
              <w:tabs>
                <w:tab w:val="left" w:pos="1821"/>
              </w:tabs>
              <w:autoSpaceDE w:val="0"/>
              <w:autoSpaceDN w:val="0"/>
              <w:adjustRightInd w:val="0"/>
              <w:spacing w:after="0" w:line="240" w:lineRule="auto"/>
              <w:rPr>
                <w:rFonts w:ascii="Arial" w:hAnsi="Arial" w:cs="Arial"/>
                <w:color w:val="000000"/>
              </w:rPr>
            </w:pPr>
            <w:r>
              <w:rPr>
                <w:rFonts w:ascii="Arial" w:hAnsi="Arial" w:cs="Arial"/>
              </w:rPr>
              <w:t>Please upload your response to the Defence Sourcing Portal</w:t>
            </w:r>
          </w:p>
        </w:tc>
      </w:tr>
      <w:tr w:rsidR="004123F6" w:rsidRPr="0061685C" w14:paraId="5C452E0F" w14:textId="77777777" w:rsidTr="00601B7A">
        <w:tc>
          <w:tcPr>
            <w:tcW w:w="2235" w:type="dxa"/>
            <w:tcBorders>
              <w:top w:val="single" w:sz="4" w:space="0" w:color="auto"/>
              <w:left w:val="single" w:sz="4" w:space="0" w:color="auto"/>
              <w:bottom w:val="single" w:sz="4" w:space="0" w:color="auto"/>
              <w:right w:val="single" w:sz="4" w:space="0" w:color="auto"/>
            </w:tcBorders>
            <w:shd w:val="clear" w:color="auto" w:fill="D9D9D9"/>
          </w:tcPr>
          <w:p w14:paraId="2443B744" w14:textId="77777777" w:rsidR="004123F6" w:rsidRPr="0061685C" w:rsidRDefault="004123F6" w:rsidP="001641C1">
            <w:pPr>
              <w:widowControl w:val="0"/>
              <w:tabs>
                <w:tab w:val="left" w:pos="1821"/>
              </w:tabs>
              <w:autoSpaceDE w:val="0"/>
              <w:autoSpaceDN w:val="0"/>
              <w:adjustRightInd w:val="0"/>
              <w:spacing w:after="0" w:line="240" w:lineRule="auto"/>
              <w:rPr>
                <w:rFonts w:ascii="Arial" w:hAnsi="Arial" w:cs="Arial"/>
                <w:color w:val="000000"/>
              </w:rPr>
            </w:pPr>
          </w:p>
        </w:tc>
        <w:tc>
          <w:tcPr>
            <w:tcW w:w="7241" w:type="dxa"/>
            <w:tcBorders>
              <w:top w:val="single" w:sz="4" w:space="0" w:color="auto"/>
              <w:left w:val="single" w:sz="4" w:space="0" w:color="auto"/>
              <w:bottom w:val="single" w:sz="4" w:space="0" w:color="auto"/>
              <w:right w:val="single" w:sz="4" w:space="0" w:color="auto"/>
            </w:tcBorders>
            <w:shd w:val="clear" w:color="auto" w:fill="D9D9D9"/>
          </w:tcPr>
          <w:p w14:paraId="54DA7847" w14:textId="77777777" w:rsidR="004123F6" w:rsidRPr="0061685C" w:rsidRDefault="004123F6" w:rsidP="001641C1">
            <w:pPr>
              <w:widowControl w:val="0"/>
              <w:tabs>
                <w:tab w:val="left" w:pos="1821"/>
              </w:tabs>
              <w:autoSpaceDE w:val="0"/>
              <w:autoSpaceDN w:val="0"/>
              <w:adjustRightInd w:val="0"/>
              <w:spacing w:after="0" w:line="240" w:lineRule="auto"/>
              <w:rPr>
                <w:rFonts w:ascii="Arial" w:hAnsi="Arial" w:cs="Arial"/>
                <w:color w:val="000000"/>
              </w:rPr>
            </w:pPr>
          </w:p>
        </w:tc>
      </w:tr>
      <w:tr w:rsidR="009F1B96" w:rsidRPr="0061685C" w14:paraId="3C2159DE" w14:textId="77777777" w:rsidTr="004123F6">
        <w:tc>
          <w:tcPr>
            <w:tcW w:w="2235" w:type="dxa"/>
            <w:shd w:val="clear" w:color="auto" w:fill="auto"/>
          </w:tcPr>
          <w:p w14:paraId="6504CF5C" w14:textId="77777777" w:rsidR="009F1B96" w:rsidRPr="0061685C" w:rsidRDefault="009F1B96" w:rsidP="009F1B96">
            <w:pPr>
              <w:widowControl w:val="0"/>
              <w:tabs>
                <w:tab w:val="left" w:pos="1821"/>
              </w:tabs>
              <w:autoSpaceDE w:val="0"/>
              <w:autoSpaceDN w:val="0"/>
              <w:adjustRightInd w:val="0"/>
              <w:spacing w:after="0" w:line="240" w:lineRule="auto"/>
              <w:rPr>
                <w:rFonts w:ascii="Arial" w:hAnsi="Arial" w:cs="Arial"/>
                <w:color w:val="000000"/>
              </w:rPr>
            </w:pPr>
            <w:bookmarkStart w:id="45" w:name="_Hlk65835264"/>
            <w:r w:rsidRPr="0061685C">
              <w:rPr>
                <w:rFonts w:ascii="Arial" w:hAnsi="Arial" w:cs="Arial"/>
                <w:color w:val="000000"/>
              </w:rPr>
              <w:t xml:space="preserve">Criterion Number: </w:t>
            </w:r>
            <w:r>
              <w:rPr>
                <w:rFonts w:ascii="Arial" w:hAnsi="Arial" w:cs="Arial"/>
                <w:color w:val="000000"/>
              </w:rPr>
              <w:t>5</w:t>
            </w:r>
          </w:p>
        </w:tc>
        <w:tc>
          <w:tcPr>
            <w:tcW w:w="7241" w:type="dxa"/>
            <w:shd w:val="clear" w:color="auto" w:fill="auto"/>
          </w:tcPr>
          <w:p w14:paraId="0493FB6E" w14:textId="77777777" w:rsidR="009F1B96" w:rsidRPr="0061685C" w:rsidRDefault="004123F6" w:rsidP="009F1B96">
            <w:pPr>
              <w:widowControl w:val="0"/>
              <w:tabs>
                <w:tab w:val="left" w:pos="1821"/>
              </w:tabs>
              <w:autoSpaceDE w:val="0"/>
              <w:autoSpaceDN w:val="0"/>
              <w:adjustRightInd w:val="0"/>
              <w:spacing w:after="0" w:line="240" w:lineRule="auto"/>
              <w:rPr>
                <w:rFonts w:ascii="Arial" w:hAnsi="Arial" w:cs="Arial"/>
                <w:color w:val="000000"/>
              </w:rPr>
            </w:pPr>
            <w:r>
              <w:rPr>
                <w:rFonts w:ascii="Arial" w:hAnsi="Arial" w:cs="Arial"/>
                <w:color w:val="000000"/>
              </w:rPr>
              <w:t>D</w:t>
            </w:r>
            <w:r w:rsidRPr="004123F6">
              <w:rPr>
                <w:rFonts w:ascii="Arial" w:hAnsi="Arial" w:cs="Arial"/>
                <w:color w:val="000000"/>
              </w:rPr>
              <w:t xml:space="preserve">emonstrate that your company has the ability to provide robust risk assessments. </w:t>
            </w:r>
          </w:p>
        </w:tc>
      </w:tr>
      <w:tr w:rsidR="009F1B96" w:rsidRPr="0061685C" w14:paraId="163E26A1" w14:textId="77777777" w:rsidTr="004123F6">
        <w:tc>
          <w:tcPr>
            <w:tcW w:w="2235" w:type="dxa"/>
            <w:shd w:val="clear" w:color="auto" w:fill="auto"/>
          </w:tcPr>
          <w:p w14:paraId="6681683F" w14:textId="77777777" w:rsidR="009F1B96" w:rsidRPr="0061685C" w:rsidRDefault="009F1B96" w:rsidP="009F1B96">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Statement of Requirement (SOR)</w:t>
            </w:r>
          </w:p>
          <w:p w14:paraId="0D89277C" w14:textId="77777777" w:rsidR="009F1B96" w:rsidRPr="0061685C" w:rsidRDefault="009F1B96" w:rsidP="009F1B96">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Reference</w:t>
            </w:r>
          </w:p>
        </w:tc>
        <w:tc>
          <w:tcPr>
            <w:tcW w:w="7241" w:type="dxa"/>
            <w:shd w:val="clear" w:color="auto" w:fill="auto"/>
          </w:tcPr>
          <w:p w14:paraId="61BC776B" w14:textId="77777777" w:rsidR="009F1B96" w:rsidRPr="0061685C" w:rsidRDefault="004123F6" w:rsidP="009F1B96">
            <w:pPr>
              <w:widowControl w:val="0"/>
              <w:tabs>
                <w:tab w:val="left" w:pos="1821"/>
              </w:tabs>
              <w:autoSpaceDE w:val="0"/>
              <w:autoSpaceDN w:val="0"/>
              <w:adjustRightInd w:val="0"/>
              <w:spacing w:after="0" w:line="240" w:lineRule="auto"/>
              <w:rPr>
                <w:rFonts w:ascii="Arial" w:hAnsi="Arial" w:cs="Arial"/>
                <w:color w:val="000000"/>
              </w:rPr>
            </w:pPr>
            <w:r w:rsidRPr="004123F6">
              <w:rPr>
                <w:rFonts w:ascii="Arial" w:hAnsi="Arial" w:cs="Arial"/>
                <w:color w:val="000000"/>
              </w:rPr>
              <w:t>Serial B.9</w:t>
            </w:r>
          </w:p>
        </w:tc>
      </w:tr>
      <w:tr w:rsidR="009F1B96" w:rsidRPr="0061685C" w14:paraId="5A154848" w14:textId="77777777" w:rsidTr="004123F6">
        <w:tc>
          <w:tcPr>
            <w:tcW w:w="2235" w:type="dxa"/>
            <w:shd w:val="clear" w:color="auto" w:fill="auto"/>
          </w:tcPr>
          <w:p w14:paraId="695CB166" w14:textId="77777777" w:rsidR="009F1B96" w:rsidRPr="0061685C" w:rsidRDefault="009F1B96" w:rsidP="009F1B96">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Marking Method:</w:t>
            </w:r>
          </w:p>
        </w:tc>
        <w:tc>
          <w:tcPr>
            <w:tcW w:w="7241" w:type="dxa"/>
            <w:shd w:val="clear" w:color="auto" w:fill="auto"/>
          </w:tcPr>
          <w:p w14:paraId="240E77C3" w14:textId="77777777" w:rsidR="009F1B96" w:rsidRPr="0061685C" w:rsidRDefault="009F1B96" w:rsidP="009F1B96">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Pass/Fail</w:t>
            </w:r>
          </w:p>
        </w:tc>
      </w:tr>
      <w:tr w:rsidR="009F1B96" w:rsidRPr="0061685C" w14:paraId="73E83FB7" w14:textId="77777777" w:rsidTr="004123F6">
        <w:tc>
          <w:tcPr>
            <w:tcW w:w="2235" w:type="dxa"/>
            <w:shd w:val="clear" w:color="auto" w:fill="auto"/>
          </w:tcPr>
          <w:p w14:paraId="7D82E731" w14:textId="77777777" w:rsidR="009F1B96" w:rsidRDefault="009F1B96" w:rsidP="004123F6">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Tenderer’s Response:</w:t>
            </w:r>
          </w:p>
          <w:p w14:paraId="21EC385E"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p>
        </w:tc>
        <w:tc>
          <w:tcPr>
            <w:tcW w:w="7241" w:type="dxa"/>
            <w:shd w:val="clear" w:color="auto" w:fill="auto"/>
          </w:tcPr>
          <w:p w14:paraId="7E3B2179" w14:textId="3D66FEBB" w:rsidR="009F1B96" w:rsidRDefault="00372CB2" w:rsidP="009F1B96">
            <w:pPr>
              <w:widowControl w:val="0"/>
              <w:tabs>
                <w:tab w:val="left" w:pos="1821"/>
              </w:tabs>
              <w:autoSpaceDE w:val="0"/>
              <w:autoSpaceDN w:val="0"/>
              <w:adjustRightInd w:val="0"/>
              <w:spacing w:after="0" w:line="240" w:lineRule="auto"/>
              <w:rPr>
                <w:rFonts w:ascii="Arial" w:hAnsi="Arial" w:cs="Arial"/>
                <w:color w:val="000000"/>
              </w:rPr>
            </w:pPr>
            <w:r>
              <w:rPr>
                <w:rFonts w:ascii="Arial" w:hAnsi="Arial" w:cs="Arial"/>
              </w:rPr>
              <w:t>Please upload your response to the Defence Sourcing Portal</w:t>
            </w:r>
          </w:p>
          <w:p w14:paraId="3D80090E" w14:textId="77777777" w:rsidR="009F1B96" w:rsidRPr="0061685C" w:rsidRDefault="009F1B96" w:rsidP="009F1B96">
            <w:pPr>
              <w:widowControl w:val="0"/>
              <w:tabs>
                <w:tab w:val="left" w:pos="1821"/>
              </w:tabs>
              <w:autoSpaceDE w:val="0"/>
              <w:autoSpaceDN w:val="0"/>
              <w:adjustRightInd w:val="0"/>
              <w:spacing w:after="0" w:line="240" w:lineRule="auto"/>
              <w:rPr>
                <w:rFonts w:ascii="Arial" w:hAnsi="Arial" w:cs="Arial"/>
                <w:color w:val="000000"/>
              </w:rPr>
            </w:pPr>
          </w:p>
        </w:tc>
      </w:tr>
      <w:bookmarkEnd w:id="44"/>
      <w:bookmarkEnd w:id="45"/>
      <w:tr w:rsidR="004123F6" w:rsidRPr="0061685C" w14:paraId="7F4EA0F8" w14:textId="77777777" w:rsidTr="00601B7A">
        <w:tc>
          <w:tcPr>
            <w:tcW w:w="2235" w:type="dxa"/>
            <w:shd w:val="clear" w:color="auto" w:fill="D9D9D9"/>
          </w:tcPr>
          <w:p w14:paraId="696EA47E"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p>
        </w:tc>
        <w:tc>
          <w:tcPr>
            <w:tcW w:w="7241" w:type="dxa"/>
            <w:shd w:val="clear" w:color="auto" w:fill="D9D9D9"/>
          </w:tcPr>
          <w:p w14:paraId="54A955D5"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p>
        </w:tc>
      </w:tr>
      <w:tr w:rsidR="004123F6" w:rsidRPr="0061685C" w14:paraId="7DDC4C7F" w14:textId="77777777" w:rsidTr="004123F6">
        <w:tc>
          <w:tcPr>
            <w:tcW w:w="2235" w:type="dxa"/>
            <w:tcBorders>
              <w:top w:val="single" w:sz="4" w:space="0" w:color="auto"/>
              <w:left w:val="single" w:sz="4" w:space="0" w:color="auto"/>
              <w:bottom w:val="single" w:sz="4" w:space="0" w:color="auto"/>
              <w:right w:val="single" w:sz="4" w:space="0" w:color="auto"/>
            </w:tcBorders>
            <w:shd w:val="clear" w:color="auto" w:fill="auto"/>
          </w:tcPr>
          <w:p w14:paraId="06824D12"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 xml:space="preserve">Criterion Number: </w:t>
            </w:r>
            <w:r>
              <w:rPr>
                <w:rFonts w:ascii="Arial" w:hAnsi="Arial" w:cs="Arial"/>
                <w:color w:val="000000"/>
              </w:rPr>
              <w:t>6</w:t>
            </w:r>
          </w:p>
        </w:tc>
        <w:tc>
          <w:tcPr>
            <w:tcW w:w="7241" w:type="dxa"/>
            <w:tcBorders>
              <w:top w:val="single" w:sz="4" w:space="0" w:color="auto"/>
              <w:left w:val="single" w:sz="4" w:space="0" w:color="auto"/>
              <w:bottom w:val="single" w:sz="4" w:space="0" w:color="auto"/>
              <w:right w:val="single" w:sz="4" w:space="0" w:color="auto"/>
            </w:tcBorders>
            <w:shd w:val="clear" w:color="auto" w:fill="auto"/>
          </w:tcPr>
          <w:p w14:paraId="4FD3727F" w14:textId="2531F6C9"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r w:rsidRPr="004123F6">
              <w:rPr>
                <w:rFonts w:ascii="Arial" w:hAnsi="Arial" w:cs="Arial"/>
                <w:color w:val="000000"/>
              </w:rPr>
              <w:t xml:space="preserve">Demonstrate how </w:t>
            </w:r>
            <w:r w:rsidR="000C365D">
              <w:rPr>
                <w:rFonts w:ascii="Arial" w:hAnsi="Arial" w:cs="Arial"/>
                <w:color w:val="000000"/>
              </w:rPr>
              <w:t xml:space="preserve">your </w:t>
            </w:r>
            <w:r w:rsidRPr="004123F6">
              <w:rPr>
                <w:rFonts w:ascii="Arial" w:hAnsi="Arial" w:cs="Arial"/>
                <w:color w:val="000000"/>
              </w:rPr>
              <w:t xml:space="preserve">company can provide the relevant training in order that the site’s Responsible Person has an understanding of managing evaporative cooling towers. Training is to include monitoring and control, record keeping and supervisory responsibilities. </w:t>
            </w:r>
          </w:p>
        </w:tc>
      </w:tr>
      <w:tr w:rsidR="004123F6" w:rsidRPr="0061685C" w14:paraId="0CAC3947" w14:textId="77777777" w:rsidTr="004123F6">
        <w:tc>
          <w:tcPr>
            <w:tcW w:w="2235" w:type="dxa"/>
            <w:tcBorders>
              <w:top w:val="single" w:sz="4" w:space="0" w:color="auto"/>
              <w:left w:val="single" w:sz="4" w:space="0" w:color="auto"/>
              <w:bottom w:val="single" w:sz="4" w:space="0" w:color="auto"/>
              <w:right w:val="single" w:sz="4" w:space="0" w:color="auto"/>
            </w:tcBorders>
            <w:shd w:val="clear" w:color="auto" w:fill="auto"/>
          </w:tcPr>
          <w:p w14:paraId="076FA697"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Statement of Requirement (SOR)</w:t>
            </w:r>
          </w:p>
          <w:p w14:paraId="6156AB79"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Reference</w:t>
            </w:r>
          </w:p>
        </w:tc>
        <w:tc>
          <w:tcPr>
            <w:tcW w:w="7241" w:type="dxa"/>
            <w:tcBorders>
              <w:top w:val="single" w:sz="4" w:space="0" w:color="auto"/>
              <w:left w:val="single" w:sz="4" w:space="0" w:color="auto"/>
              <w:bottom w:val="single" w:sz="4" w:space="0" w:color="auto"/>
              <w:right w:val="single" w:sz="4" w:space="0" w:color="auto"/>
            </w:tcBorders>
            <w:shd w:val="clear" w:color="auto" w:fill="auto"/>
          </w:tcPr>
          <w:p w14:paraId="54FD18C6"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r w:rsidRPr="004123F6">
              <w:rPr>
                <w:rFonts w:ascii="Arial" w:hAnsi="Arial" w:cs="Arial"/>
                <w:color w:val="000000"/>
              </w:rPr>
              <w:t>Serial B.11</w:t>
            </w:r>
          </w:p>
        </w:tc>
      </w:tr>
      <w:tr w:rsidR="004123F6" w:rsidRPr="0061685C" w14:paraId="05488C49" w14:textId="77777777" w:rsidTr="004123F6">
        <w:tc>
          <w:tcPr>
            <w:tcW w:w="2235" w:type="dxa"/>
            <w:tcBorders>
              <w:top w:val="single" w:sz="4" w:space="0" w:color="auto"/>
              <w:left w:val="single" w:sz="4" w:space="0" w:color="auto"/>
              <w:bottom w:val="single" w:sz="4" w:space="0" w:color="auto"/>
              <w:right w:val="single" w:sz="4" w:space="0" w:color="auto"/>
            </w:tcBorders>
            <w:shd w:val="clear" w:color="auto" w:fill="auto"/>
          </w:tcPr>
          <w:p w14:paraId="461E07FF"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Marking Method:</w:t>
            </w:r>
          </w:p>
        </w:tc>
        <w:tc>
          <w:tcPr>
            <w:tcW w:w="7241" w:type="dxa"/>
            <w:tcBorders>
              <w:top w:val="single" w:sz="4" w:space="0" w:color="auto"/>
              <w:left w:val="single" w:sz="4" w:space="0" w:color="auto"/>
              <w:bottom w:val="single" w:sz="4" w:space="0" w:color="auto"/>
              <w:right w:val="single" w:sz="4" w:space="0" w:color="auto"/>
            </w:tcBorders>
            <w:shd w:val="clear" w:color="auto" w:fill="auto"/>
          </w:tcPr>
          <w:p w14:paraId="0925AC1D"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Pass/Fail</w:t>
            </w:r>
          </w:p>
        </w:tc>
      </w:tr>
      <w:tr w:rsidR="004123F6" w:rsidRPr="0061685C" w14:paraId="5932F973" w14:textId="77777777" w:rsidTr="004123F6">
        <w:tc>
          <w:tcPr>
            <w:tcW w:w="2235" w:type="dxa"/>
            <w:tcBorders>
              <w:top w:val="single" w:sz="4" w:space="0" w:color="auto"/>
              <w:left w:val="single" w:sz="4" w:space="0" w:color="auto"/>
              <w:bottom w:val="single" w:sz="4" w:space="0" w:color="auto"/>
              <w:right w:val="single" w:sz="4" w:space="0" w:color="auto"/>
            </w:tcBorders>
            <w:shd w:val="clear" w:color="auto" w:fill="auto"/>
          </w:tcPr>
          <w:p w14:paraId="4B3A8564" w14:textId="77777777" w:rsidR="004123F6" w:rsidRDefault="004123F6" w:rsidP="004123F6">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Tenderer’s Response:</w:t>
            </w:r>
          </w:p>
          <w:p w14:paraId="1F1C2200"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 xml:space="preserve"> </w:t>
            </w:r>
          </w:p>
        </w:tc>
        <w:tc>
          <w:tcPr>
            <w:tcW w:w="7241" w:type="dxa"/>
            <w:tcBorders>
              <w:top w:val="single" w:sz="4" w:space="0" w:color="auto"/>
              <w:left w:val="single" w:sz="4" w:space="0" w:color="auto"/>
              <w:bottom w:val="single" w:sz="4" w:space="0" w:color="auto"/>
              <w:right w:val="single" w:sz="4" w:space="0" w:color="auto"/>
            </w:tcBorders>
            <w:shd w:val="clear" w:color="auto" w:fill="auto"/>
          </w:tcPr>
          <w:p w14:paraId="15511738" w14:textId="2D86F908" w:rsidR="004123F6" w:rsidRDefault="00372CB2" w:rsidP="004123F6">
            <w:pPr>
              <w:widowControl w:val="0"/>
              <w:tabs>
                <w:tab w:val="left" w:pos="1821"/>
              </w:tabs>
              <w:autoSpaceDE w:val="0"/>
              <w:autoSpaceDN w:val="0"/>
              <w:adjustRightInd w:val="0"/>
              <w:spacing w:after="0" w:line="240" w:lineRule="auto"/>
              <w:rPr>
                <w:rFonts w:ascii="Arial" w:hAnsi="Arial" w:cs="Arial"/>
                <w:color w:val="000000"/>
              </w:rPr>
            </w:pPr>
            <w:r>
              <w:rPr>
                <w:rFonts w:ascii="Arial" w:hAnsi="Arial" w:cs="Arial"/>
              </w:rPr>
              <w:t>Please upload your response to the Defence Sourcing Portal</w:t>
            </w:r>
          </w:p>
          <w:p w14:paraId="62F4822E"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p>
        </w:tc>
      </w:tr>
      <w:tr w:rsidR="004123F6" w:rsidRPr="0061685C" w14:paraId="062500CB" w14:textId="77777777" w:rsidTr="00601B7A">
        <w:tc>
          <w:tcPr>
            <w:tcW w:w="2235" w:type="dxa"/>
            <w:tcBorders>
              <w:top w:val="single" w:sz="4" w:space="0" w:color="auto"/>
              <w:left w:val="single" w:sz="4" w:space="0" w:color="auto"/>
              <w:bottom w:val="single" w:sz="4" w:space="0" w:color="auto"/>
              <w:right w:val="single" w:sz="4" w:space="0" w:color="auto"/>
            </w:tcBorders>
            <w:shd w:val="clear" w:color="auto" w:fill="D9D9D9"/>
          </w:tcPr>
          <w:p w14:paraId="13988958"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p>
        </w:tc>
        <w:tc>
          <w:tcPr>
            <w:tcW w:w="7241" w:type="dxa"/>
            <w:tcBorders>
              <w:top w:val="single" w:sz="4" w:space="0" w:color="auto"/>
              <w:left w:val="single" w:sz="4" w:space="0" w:color="auto"/>
              <w:bottom w:val="single" w:sz="4" w:space="0" w:color="auto"/>
              <w:right w:val="single" w:sz="4" w:space="0" w:color="auto"/>
            </w:tcBorders>
            <w:shd w:val="clear" w:color="auto" w:fill="D9D9D9"/>
          </w:tcPr>
          <w:p w14:paraId="5DD9C344"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p>
        </w:tc>
      </w:tr>
      <w:tr w:rsidR="004123F6" w:rsidRPr="0061685C" w14:paraId="0DF9DFDF" w14:textId="77777777" w:rsidTr="004123F6">
        <w:tc>
          <w:tcPr>
            <w:tcW w:w="2235" w:type="dxa"/>
            <w:tcBorders>
              <w:top w:val="single" w:sz="4" w:space="0" w:color="auto"/>
              <w:left w:val="single" w:sz="4" w:space="0" w:color="auto"/>
              <w:bottom w:val="single" w:sz="4" w:space="0" w:color="auto"/>
              <w:right w:val="single" w:sz="4" w:space="0" w:color="auto"/>
            </w:tcBorders>
            <w:shd w:val="clear" w:color="auto" w:fill="auto"/>
          </w:tcPr>
          <w:p w14:paraId="549C0D3D"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 xml:space="preserve">Criterion Number: </w:t>
            </w:r>
            <w:r>
              <w:rPr>
                <w:rFonts w:ascii="Arial" w:hAnsi="Arial" w:cs="Arial"/>
                <w:color w:val="000000"/>
              </w:rPr>
              <w:t>7</w:t>
            </w:r>
          </w:p>
        </w:tc>
        <w:tc>
          <w:tcPr>
            <w:tcW w:w="7241" w:type="dxa"/>
            <w:tcBorders>
              <w:top w:val="single" w:sz="4" w:space="0" w:color="auto"/>
              <w:left w:val="single" w:sz="4" w:space="0" w:color="auto"/>
              <w:bottom w:val="single" w:sz="4" w:space="0" w:color="auto"/>
              <w:right w:val="single" w:sz="4" w:space="0" w:color="auto"/>
            </w:tcBorders>
            <w:shd w:val="clear" w:color="auto" w:fill="auto"/>
          </w:tcPr>
          <w:p w14:paraId="01B4BE6C"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r w:rsidRPr="004123F6">
              <w:rPr>
                <w:rFonts w:ascii="Arial" w:hAnsi="Arial" w:cs="Arial"/>
                <w:color w:val="000000"/>
              </w:rPr>
              <w:t>Please provide evidence that your company uses a recognised Quality Management system in the form of an in-date ISO 9001:2015 certificate, or equivalent accreditation, in a scope appropriate to this requirement.</w:t>
            </w:r>
          </w:p>
        </w:tc>
      </w:tr>
      <w:tr w:rsidR="004123F6" w:rsidRPr="0061685C" w14:paraId="480A3C2D" w14:textId="77777777" w:rsidTr="004123F6">
        <w:tc>
          <w:tcPr>
            <w:tcW w:w="2235" w:type="dxa"/>
            <w:tcBorders>
              <w:top w:val="single" w:sz="4" w:space="0" w:color="auto"/>
              <w:left w:val="single" w:sz="4" w:space="0" w:color="auto"/>
              <w:bottom w:val="single" w:sz="4" w:space="0" w:color="auto"/>
              <w:right w:val="single" w:sz="4" w:space="0" w:color="auto"/>
            </w:tcBorders>
            <w:shd w:val="clear" w:color="auto" w:fill="auto"/>
          </w:tcPr>
          <w:p w14:paraId="460E2F0D"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Statement of Requirement (SOR)</w:t>
            </w:r>
          </w:p>
          <w:p w14:paraId="292FE9AE"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Reference</w:t>
            </w:r>
          </w:p>
        </w:tc>
        <w:tc>
          <w:tcPr>
            <w:tcW w:w="7241" w:type="dxa"/>
            <w:tcBorders>
              <w:top w:val="single" w:sz="4" w:space="0" w:color="auto"/>
              <w:left w:val="single" w:sz="4" w:space="0" w:color="auto"/>
              <w:bottom w:val="single" w:sz="4" w:space="0" w:color="auto"/>
              <w:right w:val="single" w:sz="4" w:space="0" w:color="auto"/>
            </w:tcBorders>
            <w:shd w:val="clear" w:color="auto" w:fill="auto"/>
          </w:tcPr>
          <w:p w14:paraId="2E247787" w14:textId="69D8BDDC" w:rsidR="004123F6" w:rsidRPr="0061685C" w:rsidRDefault="00372CB2" w:rsidP="004123F6">
            <w:pPr>
              <w:widowControl w:val="0"/>
              <w:tabs>
                <w:tab w:val="left" w:pos="1821"/>
              </w:tabs>
              <w:autoSpaceDE w:val="0"/>
              <w:autoSpaceDN w:val="0"/>
              <w:adjustRightInd w:val="0"/>
              <w:spacing w:after="0" w:line="240" w:lineRule="auto"/>
              <w:rPr>
                <w:rFonts w:ascii="Arial" w:hAnsi="Arial" w:cs="Arial"/>
                <w:color w:val="000000"/>
              </w:rPr>
            </w:pPr>
            <w:r>
              <w:rPr>
                <w:rFonts w:ascii="Arial" w:hAnsi="Arial" w:cs="Arial"/>
                <w:color w:val="000000"/>
              </w:rPr>
              <w:t>N/A</w:t>
            </w:r>
          </w:p>
        </w:tc>
      </w:tr>
      <w:tr w:rsidR="004123F6" w:rsidRPr="0061685C" w14:paraId="58A8F5AF" w14:textId="77777777" w:rsidTr="004123F6">
        <w:tc>
          <w:tcPr>
            <w:tcW w:w="2235" w:type="dxa"/>
            <w:tcBorders>
              <w:top w:val="single" w:sz="4" w:space="0" w:color="auto"/>
              <w:left w:val="single" w:sz="4" w:space="0" w:color="auto"/>
              <w:bottom w:val="single" w:sz="4" w:space="0" w:color="auto"/>
              <w:right w:val="single" w:sz="4" w:space="0" w:color="auto"/>
            </w:tcBorders>
            <w:shd w:val="clear" w:color="auto" w:fill="auto"/>
          </w:tcPr>
          <w:p w14:paraId="4BB364C9"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Marking Method:</w:t>
            </w:r>
          </w:p>
        </w:tc>
        <w:tc>
          <w:tcPr>
            <w:tcW w:w="7241" w:type="dxa"/>
            <w:tcBorders>
              <w:top w:val="single" w:sz="4" w:space="0" w:color="auto"/>
              <w:left w:val="single" w:sz="4" w:space="0" w:color="auto"/>
              <w:bottom w:val="single" w:sz="4" w:space="0" w:color="auto"/>
              <w:right w:val="single" w:sz="4" w:space="0" w:color="auto"/>
            </w:tcBorders>
            <w:shd w:val="clear" w:color="auto" w:fill="auto"/>
          </w:tcPr>
          <w:p w14:paraId="3C2E5613"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Pass/Fail</w:t>
            </w:r>
          </w:p>
        </w:tc>
      </w:tr>
      <w:tr w:rsidR="004123F6" w:rsidRPr="0061685C" w14:paraId="7754D251" w14:textId="77777777" w:rsidTr="004123F6">
        <w:tc>
          <w:tcPr>
            <w:tcW w:w="2235" w:type="dxa"/>
            <w:tcBorders>
              <w:top w:val="single" w:sz="4" w:space="0" w:color="auto"/>
              <w:left w:val="single" w:sz="4" w:space="0" w:color="auto"/>
              <w:bottom w:val="single" w:sz="4" w:space="0" w:color="auto"/>
              <w:right w:val="single" w:sz="4" w:space="0" w:color="auto"/>
            </w:tcBorders>
            <w:shd w:val="clear" w:color="auto" w:fill="auto"/>
          </w:tcPr>
          <w:p w14:paraId="64E63228"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Tenderer’s Response:</w:t>
            </w:r>
          </w:p>
          <w:p w14:paraId="6E1F24D6" w14:textId="77777777" w:rsidR="004123F6" w:rsidRPr="0061685C" w:rsidRDefault="004123F6" w:rsidP="004123F6">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 xml:space="preserve"> </w:t>
            </w:r>
          </w:p>
        </w:tc>
        <w:tc>
          <w:tcPr>
            <w:tcW w:w="7241" w:type="dxa"/>
            <w:tcBorders>
              <w:top w:val="single" w:sz="4" w:space="0" w:color="auto"/>
              <w:left w:val="single" w:sz="4" w:space="0" w:color="auto"/>
              <w:bottom w:val="single" w:sz="4" w:space="0" w:color="auto"/>
              <w:right w:val="single" w:sz="4" w:space="0" w:color="auto"/>
            </w:tcBorders>
            <w:shd w:val="clear" w:color="auto" w:fill="auto"/>
          </w:tcPr>
          <w:p w14:paraId="3BD50CB2" w14:textId="2E0C64C0" w:rsidR="004123F6" w:rsidRPr="0061685C" w:rsidRDefault="00372CB2" w:rsidP="004123F6">
            <w:pPr>
              <w:widowControl w:val="0"/>
              <w:tabs>
                <w:tab w:val="left" w:pos="1821"/>
              </w:tabs>
              <w:autoSpaceDE w:val="0"/>
              <w:autoSpaceDN w:val="0"/>
              <w:adjustRightInd w:val="0"/>
              <w:spacing w:after="0" w:line="240" w:lineRule="auto"/>
              <w:rPr>
                <w:rFonts w:ascii="Arial" w:hAnsi="Arial" w:cs="Arial"/>
                <w:color w:val="000000"/>
              </w:rPr>
            </w:pPr>
            <w:r>
              <w:rPr>
                <w:rFonts w:ascii="Arial" w:hAnsi="Arial" w:cs="Arial"/>
              </w:rPr>
              <w:t>Please upload your response to the Defence Sourcing Portal</w:t>
            </w:r>
          </w:p>
        </w:tc>
      </w:tr>
      <w:tr w:rsidR="00C37CFC" w:rsidRPr="0061685C" w14:paraId="4AAC032A" w14:textId="77777777" w:rsidTr="00C37CFC">
        <w:tc>
          <w:tcPr>
            <w:tcW w:w="2235" w:type="dxa"/>
            <w:tcBorders>
              <w:top w:val="single" w:sz="4" w:space="0" w:color="auto"/>
              <w:left w:val="single" w:sz="4" w:space="0" w:color="auto"/>
              <w:bottom w:val="single" w:sz="4" w:space="0" w:color="auto"/>
              <w:right w:val="single" w:sz="4" w:space="0" w:color="auto"/>
            </w:tcBorders>
            <w:shd w:val="clear" w:color="auto" w:fill="D9D9D9"/>
          </w:tcPr>
          <w:p w14:paraId="11747500" w14:textId="77777777" w:rsidR="00BB214A" w:rsidRPr="0061685C" w:rsidRDefault="00BB214A" w:rsidP="00EE089D">
            <w:pPr>
              <w:widowControl w:val="0"/>
              <w:tabs>
                <w:tab w:val="left" w:pos="1821"/>
              </w:tabs>
              <w:autoSpaceDE w:val="0"/>
              <w:autoSpaceDN w:val="0"/>
              <w:adjustRightInd w:val="0"/>
              <w:spacing w:after="0" w:line="240" w:lineRule="auto"/>
              <w:rPr>
                <w:rFonts w:ascii="Arial" w:hAnsi="Arial" w:cs="Arial"/>
                <w:color w:val="000000"/>
              </w:rPr>
            </w:pPr>
          </w:p>
        </w:tc>
        <w:tc>
          <w:tcPr>
            <w:tcW w:w="7241" w:type="dxa"/>
            <w:tcBorders>
              <w:top w:val="single" w:sz="4" w:space="0" w:color="auto"/>
              <w:left w:val="single" w:sz="4" w:space="0" w:color="auto"/>
              <w:bottom w:val="single" w:sz="4" w:space="0" w:color="auto"/>
              <w:right w:val="single" w:sz="4" w:space="0" w:color="auto"/>
            </w:tcBorders>
            <w:shd w:val="clear" w:color="auto" w:fill="D9D9D9"/>
          </w:tcPr>
          <w:p w14:paraId="3BB9317B" w14:textId="77777777" w:rsidR="00BB214A" w:rsidRPr="00BB214A" w:rsidRDefault="00BB214A" w:rsidP="00EE089D">
            <w:pPr>
              <w:widowControl w:val="0"/>
              <w:tabs>
                <w:tab w:val="left" w:pos="1821"/>
              </w:tabs>
              <w:autoSpaceDE w:val="0"/>
              <w:autoSpaceDN w:val="0"/>
              <w:adjustRightInd w:val="0"/>
              <w:spacing w:after="0" w:line="240" w:lineRule="auto"/>
              <w:rPr>
                <w:rFonts w:ascii="Arial" w:hAnsi="Arial" w:cs="Arial"/>
              </w:rPr>
            </w:pPr>
          </w:p>
        </w:tc>
      </w:tr>
    </w:tbl>
    <w:p w14:paraId="213A3D18" w14:textId="442DA79A" w:rsidR="009F1B96" w:rsidRDefault="009F1B96">
      <w:pPr>
        <w:widowControl w:val="0"/>
        <w:autoSpaceDE w:val="0"/>
        <w:autoSpaceDN w:val="0"/>
        <w:adjustRightInd w:val="0"/>
        <w:spacing w:after="60" w:line="240" w:lineRule="auto"/>
        <w:ind w:left="120"/>
        <w:rPr>
          <w:rFonts w:ascii="Arial" w:hAnsi="Arial" w:cs="Arial"/>
          <w:sz w:val="24"/>
          <w:szCs w:val="24"/>
        </w:rPr>
      </w:pPr>
    </w:p>
    <w:p w14:paraId="268391E5" w14:textId="2080B497" w:rsidR="00241532" w:rsidRDefault="00241532">
      <w:pPr>
        <w:widowControl w:val="0"/>
        <w:autoSpaceDE w:val="0"/>
        <w:autoSpaceDN w:val="0"/>
        <w:adjustRightInd w:val="0"/>
        <w:spacing w:after="60" w:line="240" w:lineRule="auto"/>
        <w:ind w:left="120"/>
        <w:rPr>
          <w:rFonts w:ascii="Arial" w:hAnsi="Arial" w:cs="Arial"/>
          <w:sz w:val="24"/>
          <w:szCs w:val="24"/>
        </w:rPr>
      </w:pPr>
    </w:p>
    <w:p w14:paraId="049CD9C1" w14:textId="0641F7B3" w:rsidR="00241532" w:rsidRDefault="00241532">
      <w:pPr>
        <w:widowControl w:val="0"/>
        <w:autoSpaceDE w:val="0"/>
        <w:autoSpaceDN w:val="0"/>
        <w:adjustRightInd w:val="0"/>
        <w:spacing w:after="60" w:line="240" w:lineRule="auto"/>
        <w:ind w:left="120"/>
        <w:rPr>
          <w:rFonts w:ascii="Arial" w:hAnsi="Arial" w:cs="Arial"/>
          <w:sz w:val="24"/>
          <w:szCs w:val="24"/>
        </w:rPr>
      </w:pPr>
    </w:p>
    <w:p w14:paraId="2BC835D1" w14:textId="2B156B7D" w:rsidR="00241532" w:rsidRDefault="00241532">
      <w:pPr>
        <w:widowControl w:val="0"/>
        <w:autoSpaceDE w:val="0"/>
        <w:autoSpaceDN w:val="0"/>
        <w:adjustRightInd w:val="0"/>
        <w:spacing w:after="60" w:line="240" w:lineRule="auto"/>
        <w:ind w:left="120"/>
        <w:rPr>
          <w:rFonts w:ascii="Arial" w:hAnsi="Arial" w:cs="Arial"/>
          <w:sz w:val="24"/>
          <w:szCs w:val="24"/>
        </w:rPr>
      </w:pPr>
    </w:p>
    <w:p w14:paraId="6FC97273" w14:textId="698CBBB9" w:rsidR="00241532" w:rsidRDefault="00241532">
      <w:pPr>
        <w:widowControl w:val="0"/>
        <w:autoSpaceDE w:val="0"/>
        <w:autoSpaceDN w:val="0"/>
        <w:adjustRightInd w:val="0"/>
        <w:spacing w:after="60" w:line="240" w:lineRule="auto"/>
        <w:ind w:left="120"/>
        <w:rPr>
          <w:rFonts w:ascii="Arial" w:hAnsi="Arial" w:cs="Arial"/>
          <w:sz w:val="24"/>
          <w:szCs w:val="24"/>
        </w:rPr>
      </w:pPr>
    </w:p>
    <w:p w14:paraId="570A9A06" w14:textId="1E4366B9" w:rsidR="00241532" w:rsidRDefault="00241532">
      <w:pPr>
        <w:widowControl w:val="0"/>
        <w:autoSpaceDE w:val="0"/>
        <w:autoSpaceDN w:val="0"/>
        <w:adjustRightInd w:val="0"/>
        <w:spacing w:after="60" w:line="240" w:lineRule="auto"/>
        <w:ind w:left="120"/>
        <w:rPr>
          <w:rFonts w:ascii="Arial" w:hAnsi="Arial" w:cs="Arial"/>
          <w:sz w:val="24"/>
          <w:szCs w:val="24"/>
        </w:rPr>
      </w:pPr>
    </w:p>
    <w:p w14:paraId="1AC88493" w14:textId="0186B3CA" w:rsidR="00241532" w:rsidRDefault="00241532">
      <w:pPr>
        <w:widowControl w:val="0"/>
        <w:autoSpaceDE w:val="0"/>
        <w:autoSpaceDN w:val="0"/>
        <w:adjustRightInd w:val="0"/>
        <w:spacing w:after="60" w:line="240" w:lineRule="auto"/>
        <w:ind w:left="120"/>
        <w:rPr>
          <w:rFonts w:ascii="Arial" w:hAnsi="Arial" w:cs="Arial"/>
          <w:sz w:val="24"/>
          <w:szCs w:val="24"/>
        </w:rPr>
      </w:pPr>
    </w:p>
    <w:p w14:paraId="27ABED47" w14:textId="7E8CA4C2" w:rsidR="00241532" w:rsidRDefault="00241532">
      <w:pPr>
        <w:widowControl w:val="0"/>
        <w:autoSpaceDE w:val="0"/>
        <w:autoSpaceDN w:val="0"/>
        <w:adjustRightInd w:val="0"/>
        <w:spacing w:after="60" w:line="240" w:lineRule="auto"/>
        <w:ind w:left="120"/>
        <w:rPr>
          <w:rFonts w:ascii="Arial" w:hAnsi="Arial" w:cs="Arial"/>
          <w:sz w:val="24"/>
          <w:szCs w:val="24"/>
        </w:rPr>
      </w:pPr>
    </w:p>
    <w:p w14:paraId="74998FF9" w14:textId="77777777" w:rsidR="00241532" w:rsidRDefault="00241532">
      <w:pPr>
        <w:widowControl w:val="0"/>
        <w:autoSpaceDE w:val="0"/>
        <w:autoSpaceDN w:val="0"/>
        <w:adjustRightInd w:val="0"/>
        <w:spacing w:after="60" w:line="240" w:lineRule="auto"/>
        <w:ind w:left="120"/>
        <w:rPr>
          <w:rFonts w:ascii="Arial" w:hAnsi="Arial" w:cs="Arial"/>
          <w:sz w:val="24"/>
          <w:szCs w:val="24"/>
        </w:rPr>
      </w:pPr>
    </w:p>
    <w:p w14:paraId="52468F1E" w14:textId="77777777" w:rsidR="00FC12A7" w:rsidRPr="00FC12A7" w:rsidRDefault="00FC12A7" w:rsidP="00FC12A7">
      <w:pPr>
        <w:keepNext/>
        <w:widowControl w:val="0"/>
        <w:autoSpaceDE w:val="0"/>
        <w:autoSpaceDN w:val="0"/>
        <w:adjustRightInd w:val="0"/>
        <w:spacing w:before="200" w:after="200" w:line="240" w:lineRule="auto"/>
        <w:rPr>
          <w:rFonts w:ascii="Arial" w:eastAsia="Calibri" w:hAnsi="Arial" w:cs="Arial"/>
          <w:b/>
          <w:u w:val="single"/>
          <w:lang w:eastAsia="en-US"/>
        </w:rPr>
      </w:pPr>
      <w:bookmarkStart w:id="46" w:name="#Text73"/>
      <w:bookmarkStart w:id="47" w:name="_Hlk60751074"/>
      <w:bookmarkEnd w:id="46"/>
      <w:r w:rsidRPr="000E5A04">
        <w:rPr>
          <w:rFonts w:ascii="Arial" w:eastAsia="Calibri" w:hAnsi="Arial" w:cs="Arial"/>
          <w:b/>
          <w:u w:val="single"/>
          <w:lang w:eastAsia="en-US"/>
        </w:rPr>
        <w:lastRenderedPageBreak/>
        <w:t>Appendix 3 Commercial Evaluation Methodology 700707390</w:t>
      </w:r>
    </w:p>
    <w:bookmarkEnd w:id="47"/>
    <w:p w14:paraId="77ED6416" w14:textId="77777777" w:rsidR="00FC12A7" w:rsidRDefault="00FC12A7" w:rsidP="00FC12A7">
      <w:pPr>
        <w:spacing w:after="0" w:line="240" w:lineRule="auto"/>
        <w:ind w:hanging="284"/>
        <w:textAlignment w:val="baseline"/>
        <w:rPr>
          <w:rFonts w:ascii="Arial" w:eastAsia="Calibri" w:hAnsi="Arial" w:cs="Arial"/>
          <w:lang w:eastAsia="en-US"/>
        </w:rPr>
      </w:pPr>
    </w:p>
    <w:p w14:paraId="6925994D" w14:textId="3D5D81E4" w:rsidR="00FC12A7" w:rsidRDefault="00FC12A7" w:rsidP="00A750BF">
      <w:pPr>
        <w:spacing w:after="0" w:line="240" w:lineRule="auto"/>
        <w:textAlignment w:val="baseline"/>
        <w:rPr>
          <w:rFonts w:ascii="Arial" w:eastAsia="Calibri" w:hAnsi="Arial" w:cs="Arial"/>
          <w:lang w:eastAsia="en-US"/>
        </w:rPr>
      </w:pPr>
      <w:r w:rsidRPr="00FC12A7">
        <w:rPr>
          <w:rFonts w:ascii="Arial" w:eastAsia="Calibri" w:hAnsi="Arial" w:cs="Arial"/>
          <w:lang w:eastAsia="en-US"/>
        </w:rPr>
        <w:t xml:space="preserve">The Commercial Evaluation will be marked on the following basis: </w:t>
      </w:r>
      <w:r w:rsidR="002E79DF" w:rsidRPr="00ED2C9F">
        <w:rPr>
          <w:rFonts w:ascii="Arial" w:eastAsia="Calibri" w:hAnsi="Arial" w:cs="Arial"/>
          <w:lang w:eastAsia="en-US"/>
        </w:rPr>
        <w:t>Completion and</w:t>
      </w:r>
      <w:r w:rsidR="002E79DF">
        <w:rPr>
          <w:rFonts w:ascii="Arial" w:eastAsia="Calibri" w:hAnsi="Arial" w:cs="Arial"/>
          <w:lang w:eastAsia="en-US"/>
        </w:rPr>
        <w:t xml:space="preserve"> upload of the following </w:t>
      </w:r>
      <w:r w:rsidR="002E79DF" w:rsidRPr="00ED2C9F">
        <w:rPr>
          <w:rFonts w:ascii="Arial" w:eastAsia="Calibri" w:hAnsi="Arial" w:cs="Arial"/>
          <w:lang w:eastAsia="en-US"/>
        </w:rPr>
        <w:t xml:space="preserve">documents to </w:t>
      </w:r>
      <w:r w:rsidR="002E79DF">
        <w:rPr>
          <w:rFonts w:ascii="Arial" w:eastAsia="Calibri" w:hAnsi="Arial" w:cs="Arial"/>
          <w:lang w:eastAsia="en-US"/>
        </w:rPr>
        <w:t xml:space="preserve">the </w:t>
      </w:r>
      <w:r w:rsidR="00400281">
        <w:rPr>
          <w:rFonts w:ascii="Arial" w:eastAsia="Calibri" w:hAnsi="Arial" w:cs="Arial"/>
          <w:lang w:eastAsia="en-US"/>
        </w:rPr>
        <w:t xml:space="preserve">Commercial </w:t>
      </w:r>
      <w:r w:rsidR="002E79DF">
        <w:rPr>
          <w:rFonts w:ascii="Arial" w:eastAsia="Calibri" w:hAnsi="Arial" w:cs="Arial"/>
          <w:lang w:eastAsia="en-US"/>
        </w:rPr>
        <w:t>Envelope in the Defence Sourcing Portal. Any</w:t>
      </w:r>
      <w:r w:rsidR="002E79DF" w:rsidRPr="00FC12A7">
        <w:rPr>
          <w:rFonts w:ascii="Arial" w:eastAsia="Calibri" w:hAnsi="Arial" w:cs="Arial"/>
          <w:lang w:eastAsia="en-US"/>
        </w:rPr>
        <w:t xml:space="preserve"> fail attributed to a bid will</w:t>
      </w:r>
      <w:r w:rsidR="002E79DF">
        <w:rPr>
          <w:rFonts w:ascii="Arial" w:eastAsia="Calibri" w:hAnsi="Arial" w:cs="Arial"/>
          <w:lang w:eastAsia="en-US"/>
        </w:rPr>
        <w:t xml:space="preserve"> </w:t>
      </w:r>
      <w:r w:rsidR="002E79DF" w:rsidRPr="00FC12A7">
        <w:rPr>
          <w:rFonts w:ascii="Arial" w:eastAsia="Calibri" w:hAnsi="Arial" w:cs="Arial"/>
          <w:lang w:eastAsia="en-US"/>
        </w:rPr>
        <w:t>render that bid as non-compliant.</w:t>
      </w:r>
    </w:p>
    <w:p w14:paraId="6276FBCF" w14:textId="77777777" w:rsidR="00ED2C9F" w:rsidRDefault="00ED2C9F" w:rsidP="00FC12A7">
      <w:pPr>
        <w:spacing w:after="0" w:line="240" w:lineRule="auto"/>
        <w:ind w:hanging="284"/>
        <w:textAlignment w:val="baseline"/>
        <w:rPr>
          <w:rFonts w:ascii="Arial" w:eastAsia="Calibri" w:hAnsi="Arial" w:cs="Arial"/>
          <w:lang w:eastAsia="en-US"/>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127"/>
      </w:tblGrid>
      <w:tr w:rsidR="00400281" w:rsidRPr="00ED2C9F" w14:paraId="0C3F1FC7" w14:textId="77777777" w:rsidTr="00400281">
        <w:tc>
          <w:tcPr>
            <w:tcW w:w="8080" w:type="dxa"/>
            <w:tcBorders>
              <w:top w:val="single" w:sz="4" w:space="0" w:color="auto"/>
              <w:left w:val="single" w:sz="4" w:space="0" w:color="auto"/>
              <w:bottom w:val="single" w:sz="4" w:space="0" w:color="auto"/>
              <w:right w:val="single" w:sz="4" w:space="0" w:color="auto"/>
            </w:tcBorders>
            <w:shd w:val="clear" w:color="auto" w:fill="D9D9D9"/>
            <w:hideMark/>
          </w:tcPr>
          <w:p w14:paraId="09A71011" w14:textId="45911DC6" w:rsidR="00400281" w:rsidRPr="00ED2C9F" w:rsidRDefault="00400281" w:rsidP="00034B74">
            <w:pPr>
              <w:spacing w:after="0" w:line="240" w:lineRule="auto"/>
              <w:textAlignment w:val="baseline"/>
              <w:rPr>
                <w:rFonts w:ascii="Arial" w:eastAsia="Calibri" w:hAnsi="Arial" w:cs="Arial"/>
                <w:color w:val="000000"/>
                <w:lang w:eastAsia="en-US"/>
              </w:rPr>
            </w:pPr>
            <w:r>
              <w:rPr>
                <w:rFonts w:ascii="Arial" w:eastAsia="Calibri" w:hAnsi="Arial" w:cs="Arial"/>
                <w:color w:val="000000"/>
                <w:lang w:eastAsia="en-US"/>
              </w:rPr>
              <w:t>Document</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692003D0" w14:textId="77777777" w:rsidR="00400281" w:rsidRPr="00ED2C9F" w:rsidRDefault="00400281" w:rsidP="00ED2C9F">
            <w:pPr>
              <w:spacing w:after="0" w:line="240" w:lineRule="auto"/>
              <w:jc w:val="center"/>
              <w:textAlignment w:val="baseline"/>
              <w:rPr>
                <w:rFonts w:ascii="Arial" w:eastAsia="Calibri" w:hAnsi="Arial" w:cs="Arial"/>
                <w:color w:val="000000"/>
                <w:lang w:eastAsia="en-US"/>
              </w:rPr>
            </w:pPr>
            <w:r w:rsidRPr="00ED2C9F">
              <w:rPr>
                <w:rFonts w:ascii="Arial" w:eastAsia="Calibri" w:hAnsi="Arial" w:cs="Arial"/>
                <w:color w:val="000000"/>
                <w:lang w:eastAsia="en-US"/>
              </w:rPr>
              <w:t>Evaluation Criteria</w:t>
            </w:r>
          </w:p>
        </w:tc>
      </w:tr>
      <w:tr w:rsidR="00400281" w:rsidRPr="00ED2C9F" w14:paraId="21B8A473" w14:textId="77777777" w:rsidTr="00400281">
        <w:tc>
          <w:tcPr>
            <w:tcW w:w="8080" w:type="dxa"/>
            <w:tcBorders>
              <w:top w:val="single" w:sz="4" w:space="0" w:color="auto"/>
              <w:left w:val="single" w:sz="4" w:space="0" w:color="auto"/>
              <w:bottom w:val="single" w:sz="4" w:space="0" w:color="auto"/>
              <w:right w:val="single" w:sz="4" w:space="0" w:color="auto"/>
            </w:tcBorders>
          </w:tcPr>
          <w:p w14:paraId="530BEF28" w14:textId="1501D40B" w:rsidR="00400281" w:rsidRDefault="00400281" w:rsidP="00034B74">
            <w:pPr>
              <w:spacing w:after="0" w:line="240" w:lineRule="auto"/>
              <w:textAlignment w:val="baseline"/>
              <w:rPr>
                <w:rFonts w:ascii="Arial" w:eastAsia="Calibri" w:hAnsi="Arial" w:cs="Arial"/>
                <w:lang w:eastAsia="en-US"/>
              </w:rPr>
            </w:pPr>
            <w:r>
              <w:rPr>
                <w:rFonts w:ascii="Arial" w:eastAsia="Calibri" w:hAnsi="Arial" w:cs="Arial"/>
                <w:lang w:eastAsia="en-US"/>
              </w:rPr>
              <w:t>1 x priced copy of the ITT. The ITT includes:</w:t>
            </w:r>
          </w:p>
          <w:p w14:paraId="1333DD69" w14:textId="77777777" w:rsidR="00400281" w:rsidRDefault="00400281" w:rsidP="00034B74">
            <w:pPr>
              <w:spacing w:after="0" w:line="240" w:lineRule="auto"/>
              <w:textAlignment w:val="baseline"/>
              <w:rPr>
                <w:rFonts w:ascii="Arial" w:eastAsia="Calibri" w:hAnsi="Arial" w:cs="Arial"/>
                <w:lang w:eastAsia="en-US"/>
              </w:rPr>
            </w:pPr>
          </w:p>
          <w:p w14:paraId="12D3D519" w14:textId="77777777" w:rsidR="00400281" w:rsidRDefault="00400281" w:rsidP="00D87429">
            <w:pPr>
              <w:numPr>
                <w:ilvl w:val="0"/>
                <w:numId w:val="16"/>
              </w:numPr>
              <w:spacing w:after="0" w:line="240" w:lineRule="auto"/>
              <w:textAlignment w:val="baseline"/>
              <w:rPr>
                <w:rFonts w:ascii="Arial" w:eastAsia="Calibri" w:hAnsi="Arial" w:cs="Arial"/>
                <w:lang w:eastAsia="en-US"/>
              </w:rPr>
            </w:pPr>
            <w:r w:rsidRPr="00D87429">
              <w:rPr>
                <w:rFonts w:ascii="Arial" w:eastAsia="Calibri" w:hAnsi="Arial" w:cs="Arial"/>
                <w:lang w:eastAsia="en-US"/>
              </w:rPr>
              <w:t xml:space="preserve">Annex A </w:t>
            </w:r>
            <w:r>
              <w:rPr>
                <w:rFonts w:ascii="Arial" w:eastAsia="Calibri" w:hAnsi="Arial" w:cs="Arial"/>
                <w:lang w:eastAsia="en-US"/>
              </w:rPr>
              <w:t xml:space="preserve">- </w:t>
            </w:r>
            <w:r w:rsidRPr="00ED2C9F">
              <w:rPr>
                <w:rFonts w:ascii="Arial" w:eastAsia="Calibri" w:hAnsi="Arial" w:cs="Arial"/>
                <w:lang w:eastAsia="en-US"/>
              </w:rPr>
              <w:t>Tenderers are asked to quote</w:t>
            </w:r>
            <w:r>
              <w:rPr>
                <w:rFonts w:ascii="Arial" w:eastAsia="Calibri" w:hAnsi="Arial" w:cs="Arial"/>
                <w:lang w:eastAsia="en-US"/>
              </w:rPr>
              <w:t xml:space="preserve"> a</w:t>
            </w:r>
            <w:r w:rsidRPr="00ED2C9F">
              <w:rPr>
                <w:rFonts w:ascii="Arial" w:eastAsia="Calibri" w:hAnsi="Arial" w:cs="Arial"/>
                <w:lang w:eastAsia="en-US"/>
              </w:rPr>
              <w:t xml:space="preserve"> firm price </w:t>
            </w:r>
            <w:r>
              <w:rPr>
                <w:rFonts w:ascii="Arial" w:eastAsia="Calibri" w:hAnsi="Arial" w:cs="Arial"/>
                <w:lang w:eastAsia="en-US"/>
              </w:rPr>
              <w:t>for the overall tender</w:t>
            </w:r>
            <w:r w:rsidRPr="00ED2C9F">
              <w:rPr>
                <w:rFonts w:ascii="Arial" w:eastAsia="Calibri" w:hAnsi="Arial" w:cs="Arial"/>
                <w:lang w:eastAsia="en-US"/>
              </w:rPr>
              <w:t>. Price should be submitted in GBP and exclusive of VAT.</w:t>
            </w:r>
          </w:p>
          <w:p w14:paraId="250F7F22" w14:textId="75321F24" w:rsidR="00400281" w:rsidRDefault="00400281" w:rsidP="00D87429">
            <w:pPr>
              <w:numPr>
                <w:ilvl w:val="0"/>
                <w:numId w:val="16"/>
              </w:numPr>
              <w:spacing w:after="0" w:line="240" w:lineRule="auto"/>
              <w:textAlignment w:val="baseline"/>
              <w:rPr>
                <w:rFonts w:ascii="Arial" w:eastAsia="Calibri" w:hAnsi="Arial" w:cs="Arial"/>
                <w:lang w:eastAsia="en-US"/>
              </w:rPr>
            </w:pPr>
            <w:r>
              <w:rPr>
                <w:rFonts w:ascii="Arial" w:eastAsia="Calibri" w:hAnsi="Arial" w:cs="Arial"/>
                <w:lang w:eastAsia="en-US"/>
              </w:rPr>
              <w:t xml:space="preserve">Schedule 2 Schedule of Requirements - </w:t>
            </w:r>
            <w:r w:rsidRPr="00ED2C9F">
              <w:rPr>
                <w:rFonts w:ascii="Arial" w:eastAsia="Calibri" w:hAnsi="Arial" w:cs="Arial"/>
                <w:lang w:eastAsia="en-US"/>
              </w:rPr>
              <w:t>Tenderers are asked to quote firm prices for all line items listed in the statement of requirements. Prices should be submitted in GBP and exclusive of VAT.</w:t>
            </w:r>
          </w:p>
          <w:p w14:paraId="099D1DF5" w14:textId="77777777" w:rsidR="00400281" w:rsidRDefault="00400281" w:rsidP="00D87429">
            <w:pPr>
              <w:numPr>
                <w:ilvl w:val="0"/>
                <w:numId w:val="16"/>
              </w:numPr>
              <w:spacing w:after="0" w:line="240" w:lineRule="auto"/>
              <w:textAlignment w:val="baseline"/>
              <w:rPr>
                <w:rFonts w:ascii="Arial" w:eastAsia="Calibri" w:hAnsi="Arial" w:cs="Arial"/>
                <w:lang w:eastAsia="en-US"/>
              </w:rPr>
            </w:pPr>
            <w:r w:rsidRPr="000008C7">
              <w:rPr>
                <w:rFonts w:ascii="Arial" w:eastAsia="Calibri" w:hAnsi="Arial" w:cs="Arial"/>
                <w:lang w:eastAsia="en-US"/>
              </w:rPr>
              <w:t>Purchase Order, including the Contractor's Commercially Sensitive Information Form</w:t>
            </w:r>
            <w:r>
              <w:rPr>
                <w:rFonts w:ascii="Arial" w:eastAsia="Calibri" w:hAnsi="Arial" w:cs="Arial"/>
                <w:lang w:eastAsia="en-US"/>
              </w:rPr>
              <w:t xml:space="preserve">. </w:t>
            </w:r>
            <w:r w:rsidRPr="000008C7">
              <w:rPr>
                <w:rFonts w:ascii="Arial" w:eastAsia="Calibri" w:hAnsi="Arial" w:cs="Arial"/>
                <w:lang w:eastAsia="en-US"/>
              </w:rPr>
              <w:t>In signing the Purchase Order, the supplier agrees to unconditional acceptance of the Authority’s Terms and Conditions and Clauses; Forms and Annexes, including acceptance of the Publications and standards listed within the ITT and SOR.</w:t>
            </w:r>
          </w:p>
          <w:p w14:paraId="5B6A275B" w14:textId="3CEA7527" w:rsidR="00400281" w:rsidRDefault="00400281" w:rsidP="00400281">
            <w:pPr>
              <w:spacing w:after="0" w:line="240" w:lineRule="auto"/>
              <w:ind w:left="720"/>
              <w:textAlignment w:val="baseline"/>
              <w:rPr>
                <w:rFonts w:ascii="Arial" w:eastAsia="Calibri" w:hAnsi="Arial" w:cs="Arial"/>
                <w:lang w:eastAsia="en-US"/>
              </w:rPr>
            </w:pPr>
          </w:p>
        </w:tc>
        <w:tc>
          <w:tcPr>
            <w:tcW w:w="2127" w:type="dxa"/>
            <w:tcBorders>
              <w:top w:val="single" w:sz="4" w:space="0" w:color="auto"/>
              <w:left w:val="single" w:sz="4" w:space="0" w:color="auto"/>
              <w:bottom w:val="single" w:sz="4" w:space="0" w:color="auto"/>
              <w:right w:val="single" w:sz="4" w:space="0" w:color="auto"/>
            </w:tcBorders>
          </w:tcPr>
          <w:p w14:paraId="1274B10B" w14:textId="2970CC94" w:rsidR="00400281" w:rsidRPr="00ED2C9F" w:rsidRDefault="00400281" w:rsidP="00ED2C9F">
            <w:pPr>
              <w:spacing w:after="0" w:line="240" w:lineRule="auto"/>
              <w:jc w:val="center"/>
              <w:textAlignment w:val="baseline"/>
              <w:rPr>
                <w:rFonts w:ascii="Arial" w:eastAsia="Calibri" w:hAnsi="Arial" w:cs="Arial"/>
                <w:lang w:eastAsia="en-US"/>
              </w:rPr>
            </w:pPr>
            <w:r w:rsidRPr="00ED2C9F">
              <w:rPr>
                <w:rFonts w:ascii="Arial" w:eastAsia="Calibri" w:hAnsi="Arial" w:cs="Arial"/>
                <w:lang w:eastAsia="en-US"/>
              </w:rPr>
              <w:t>Pass / Fail</w:t>
            </w:r>
          </w:p>
        </w:tc>
      </w:tr>
      <w:tr w:rsidR="00400281" w:rsidRPr="00ED2C9F" w14:paraId="529850D1" w14:textId="77777777" w:rsidTr="00400281">
        <w:trPr>
          <w:trHeight w:val="1556"/>
        </w:trPr>
        <w:tc>
          <w:tcPr>
            <w:tcW w:w="8080" w:type="dxa"/>
            <w:tcBorders>
              <w:top w:val="single" w:sz="4" w:space="0" w:color="auto"/>
              <w:left w:val="single" w:sz="4" w:space="0" w:color="auto"/>
              <w:bottom w:val="single" w:sz="4" w:space="0" w:color="auto"/>
              <w:right w:val="single" w:sz="4" w:space="0" w:color="auto"/>
            </w:tcBorders>
          </w:tcPr>
          <w:p w14:paraId="020BF74D" w14:textId="16EC1CEB" w:rsidR="00400281" w:rsidRPr="005F7963" w:rsidRDefault="00400281" w:rsidP="005F7963">
            <w:pPr>
              <w:autoSpaceDE w:val="0"/>
              <w:autoSpaceDN w:val="0"/>
              <w:adjustRightInd w:val="0"/>
              <w:spacing w:after="0" w:line="240" w:lineRule="auto"/>
              <w:rPr>
                <w:rFonts w:ascii="Arial" w:eastAsia="Calibri" w:hAnsi="Arial" w:cs="Arial"/>
                <w:color w:val="000000"/>
                <w:lang w:eastAsia="en-US"/>
              </w:rPr>
            </w:pPr>
            <w:r w:rsidRPr="005F7963">
              <w:rPr>
                <w:rFonts w:ascii="Arial" w:eastAsia="Calibri" w:hAnsi="Arial" w:cs="Arial"/>
                <w:color w:val="000000"/>
                <w:lang w:eastAsia="en-US"/>
              </w:rPr>
              <w:t xml:space="preserve">1 x </w:t>
            </w:r>
            <w:r>
              <w:rPr>
                <w:rFonts w:ascii="Arial" w:eastAsia="Calibri" w:hAnsi="Arial" w:cs="Arial"/>
                <w:color w:val="000000"/>
                <w:lang w:eastAsia="en-US"/>
              </w:rPr>
              <w:t>un</w:t>
            </w:r>
            <w:r w:rsidRPr="005F7963">
              <w:rPr>
                <w:rFonts w:ascii="Arial" w:eastAsia="Calibri" w:hAnsi="Arial" w:cs="Arial"/>
                <w:color w:val="000000"/>
                <w:lang w:eastAsia="en-US"/>
              </w:rPr>
              <w:t>priced copy of the ITT. The ITT includes:</w:t>
            </w:r>
          </w:p>
          <w:p w14:paraId="201AF049" w14:textId="77777777" w:rsidR="00400281" w:rsidRPr="005F7963" w:rsidRDefault="00400281" w:rsidP="005F7963">
            <w:pPr>
              <w:autoSpaceDE w:val="0"/>
              <w:autoSpaceDN w:val="0"/>
              <w:adjustRightInd w:val="0"/>
              <w:spacing w:after="0" w:line="240" w:lineRule="auto"/>
              <w:rPr>
                <w:rFonts w:ascii="Arial" w:eastAsia="Calibri" w:hAnsi="Arial" w:cs="Arial"/>
                <w:color w:val="000000"/>
                <w:lang w:eastAsia="en-US"/>
              </w:rPr>
            </w:pPr>
          </w:p>
          <w:p w14:paraId="4480D38C" w14:textId="674B6058" w:rsidR="00400281" w:rsidRPr="005F7963" w:rsidRDefault="00400281" w:rsidP="00EE4B2E">
            <w:pPr>
              <w:numPr>
                <w:ilvl w:val="0"/>
                <w:numId w:val="17"/>
              </w:numPr>
              <w:autoSpaceDE w:val="0"/>
              <w:autoSpaceDN w:val="0"/>
              <w:adjustRightInd w:val="0"/>
              <w:spacing w:after="0" w:line="240" w:lineRule="auto"/>
              <w:rPr>
                <w:rFonts w:ascii="Arial" w:eastAsia="Calibri" w:hAnsi="Arial" w:cs="Arial"/>
                <w:color w:val="000000"/>
                <w:lang w:eastAsia="en-US"/>
              </w:rPr>
            </w:pPr>
            <w:r w:rsidRPr="005F7963">
              <w:rPr>
                <w:rFonts w:ascii="Arial" w:eastAsia="Calibri" w:hAnsi="Arial" w:cs="Arial"/>
                <w:color w:val="000000"/>
                <w:lang w:eastAsia="en-US"/>
              </w:rPr>
              <w:t xml:space="preserve">Annex A </w:t>
            </w:r>
          </w:p>
          <w:p w14:paraId="7FCE9474" w14:textId="3258AC9D" w:rsidR="00400281" w:rsidRDefault="00400281" w:rsidP="00EE4B2E">
            <w:pPr>
              <w:numPr>
                <w:ilvl w:val="0"/>
                <w:numId w:val="17"/>
              </w:numPr>
              <w:autoSpaceDE w:val="0"/>
              <w:autoSpaceDN w:val="0"/>
              <w:adjustRightInd w:val="0"/>
              <w:spacing w:after="0" w:line="240" w:lineRule="auto"/>
              <w:rPr>
                <w:rFonts w:ascii="Arial" w:eastAsia="Calibri" w:hAnsi="Arial" w:cs="Arial"/>
                <w:color w:val="000000"/>
                <w:lang w:eastAsia="en-US"/>
              </w:rPr>
            </w:pPr>
            <w:r w:rsidRPr="005F7963">
              <w:rPr>
                <w:rFonts w:ascii="Arial" w:eastAsia="Calibri" w:hAnsi="Arial" w:cs="Arial"/>
                <w:color w:val="000000"/>
                <w:lang w:eastAsia="en-US"/>
              </w:rPr>
              <w:t xml:space="preserve">Schedule 2 Schedule of Requirements </w:t>
            </w:r>
          </w:p>
          <w:p w14:paraId="7E1DD82A" w14:textId="77777777" w:rsidR="00400281" w:rsidRDefault="00400281" w:rsidP="009F23E1">
            <w:pPr>
              <w:numPr>
                <w:ilvl w:val="0"/>
                <w:numId w:val="17"/>
              </w:numPr>
              <w:autoSpaceDE w:val="0"/>
              <w:autoSpaceDN w:val="0"/>
              <w:adjustRightInd w:val="0"/>
              <w:spacing w:after="0" w:line="240" w:lineRule="auto"/>
              <w:rPr>
                <w:rFonts w:ascii="Arial" w:eastAsia="Calibri" w:hAnsi="Arial" w:cs="Arial"/>
                <w:color w:val="000000"/>
                <w:lang w:eastAsia="en-US"/>
              </w:rPr>
            </w:pPr>
            <w:r w:rsidRPr="005F7963">
              <w:rPr>
                <w:rFonts w:ascii="Arial" w:eastAsia="Calibri" w:hAnsi="Arial" w:cs="Arial"/>
                <w:color w:val="000000"/>
                <w:lang w:eastAsia="en-US"/>
              </w:rPr>
              <w:t xml:space="preserve">Purchase Order, including the </w:t>
            </w:r>
            <w:r w:rsidRPr="00EE4B2E">
              <w:rPr>
                <w:rFonts w:ascii="Arial" w:eastAsia="Calibri" w:hAnsi="Arial" w:cs="Arial"/>
                <w:color w:val="000000"/>
                <w:lang w:eastAsia="en-US"/>
              </w:rPr>
              <w:t>Contractor's Commercially Sensitive Information Form</w:t>
            </w:r>
            <w:r>
              <w:rPr>
                <w:rFonts w:ascii="Arial" w:eastAsia="Calibri" w:hAnsi="Arial" w:cs="Arial"/>
                <w:color w:val="000000"/>
                <w:lang w:eastAsia="en-US"/>
              </w:rPr>
              <w:t xml:space="preserve">. </w:t>
            </w:r>
            <w:r w:rsidRPr="00EE4B2E">
              <w:rPr>
                <w:rFonts w:ascii="Arial" w:eastAsia="Calibri" w:hAnsi="Arial" w:cs="Arial"/>
                <w:color w:val="000000"/>
                <w:lang w:eastAsia="en-US"/>
              </w:rPr>
              <w:t>In signing the Purchase Order, the supplier agrees to unconditional acceptance of the Authority’s Terms and Conditions and Clauses; Forms and Annexes, including acceptance of the Publications and standards listed within the ITT and SOR</w:t>
            </w:r>
            <w:r>
              <w:rPr>
                <w:rFonts w:ascii="Arial" w:eastAsia="Calibri" w:hAnsi="Arial" w:cs="Arial"/>
                <w:color w:val="000000"/>
                <w:lang w:eastAsia="en-US"/>
              </w:rPr>
              <w:t xml:space="preserve"> </w:t>
            </w:r>
          </w:p>
          <w:p w14:paraId="79CEF1FF" w14:textId="6B92E9BD" w:rsidR="00400281" w:rsidRPr="00ED2C9F" w:rsidRDefault="00400281" w:rsidP="00400281">
            <w:pPr>
              <w:autoSpaceDE w:val="0"/>
              <w:autoSpaceDN w:val="0"/>
              <w:adjustRightInd w:val="0"/>
              <w:spacing w:after="0" w:line="240" w:lineRule="auto"/>
              <w:ind w:left="720"/>
              <w:rPr>
                <w:rFonts w:ascii="Arial" w:eastAsia="Calibri" w:hAnsi="Arial" w:cs="Arial"/>
                <w:color w:val="000000"/>
                <w:lang w:eastAsia="en-US"/>
              </w:rPr>
            </w:pPr>
          </w:p>
        </w:tc>
        <w:tc>
          <w:tcPr>
            <w:tcW w:w="2127" w:type="dxa"/>
            <w:tcBorders>
              <w:top w:val="single" w:sz="4" w:space="0" w:color="auto"/>
              <w:left w:val="single" w:sz="4" w:space="0" w:color="auto"/>
              <w:bottom w:val="single" w:sz="4" w:space="0" w:color="auto"/>
              <w:right w:val="single" w:sz="4" w:space="0" w:color="auto"/>
            </w:tcBorders>
          </w:tcPr>
          <w:p w14:paraId="1326CD22" w14:textId="6DE58959" w:rsidR="00400281" w:rsidRPr="00ED2C9F" w:rsidRDefault="00400281" w:rsidP="00ED2C9F">
            <w:pPr>
              <w:spacing w:after="0" w:line="240" w:lineRule="auto"/>
              <w:jc w:val="center"/>
              <w:textAlignment w:val="baseline"/>
              <w:rPr>
                <w:rFonts w:ascii="Arial" w:eastAsia="Calibri" w:hAnsi="Arial" w:cs="Arial"/>
                <w:lang w:eastAsia="en-US"/>
              </w:rPr>
            </w:pPr>
            <w:r>
              <w:rPr>
                <w:rFonts w:ascii="Arial" w:eastAsia="Calibri" w:hAnsi="Arial" w:cs="Arial"/>
                <w:lang w:eastAsia="en-US"/>
              </w:rPr>
              <w:t>Pass/Fail</w:t>
            </w:r>
          </w:p>
        </w:tc>
      </w:tr>
      <w:tr w:rsidR="00400281" w:rsidRPr="00ED2C9F" w14:paraId="6BD1C058" w14:textId="77777777" w:rsidTr="00400281">
        <w:trPr>
          <w:trHeight w:val="1556"/>
        </w:trPr>
        <w:tc>
          <w:tcPr>
            <w:tcW w:w="8080"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07"/>
            </w:tblGrid>
            <w:tr w:rsidR="00400281" w:rsidRPr="00ED2C9F" w14:paraId="414971AB" w14:textId="77777777" w:rsidTr="000008C7">
              <w:trPr>
                <w:trHeight w:val="560"/>
              </w:trPr>
              <w:tc>
                <w:tcPr>
                  <w:tcW w:w="6607" w:type="dxa"/>
                  <w:tcBorders>
                    <w:top w:val="nil"/>
                    <w:left w:val="nil"/>
                    <w:bottom w:val="nil"/>
                    <w:right w:val="nil"/>
                  </w:tcBorders>
                </w:tcPr>
                <w:p w14:paraId="27D2CD33" w14:textId="2E919714" w:rsidR="00400281" w:rsidRPr="00ED2C9F" w:rsidRDefault="00400281" w:rsidP="00034B74">
                  <w:pPr>
                    <w:autoSpaceDE w:val="0"/>
                    <w:autoSpaceDN w:val="0"/>
                    <w:adjustRightInd w:val="0"/>
                    <w:spacing w:after="0" w:line="240" w:lineRule="auto"/>
                    <w:rPr>
                      <w:rFonts w:ascii="Arial" w:eastAsia="Calibri" w:hAnsi="Arial" w:cs="Arial"/>
                      <w:color w:val="000000"/>
                      <w:lang w:eastAsia="en-US"/>
                    </w:rPr>
                  </w:pPr>
                  <w:r w:rsidRPr="00ED2C9F">
                    <w:rPr>
                      <w:rFonts w:ascii="Arial" w:eastAsia="Calibri" w:hAnsi="Arial" w:cs="Arial"/>
                      <w:color w:val="000000"/>
                      <w:lang w:eastAsia="en-US"/>
                    </w:rPr>
                    <w:t>A Supplier Assurance Questionnaire must be completed ensuring that the minimum cyber risk profile (Very Low) is met which is linked to reference number –  “</w:t>
                  </w:r>
                  <w:r w:rsidRPr="00ED2C9F">
                    <w:rPr>
                      <w:rFonts w:ascii="Arial" w:eastAsia="Calibri" w:hAnsi="Arial" w:cs="Arial"/>
                      <w:b/>
                      <w:bCs/>
                      <w:color w:val="0B0C0C"/>
                      <w:shd w:val="clear" w:color="auto" w:fill="FFFFFF"/>
                      <w:lang w:eastAsia="en-US"/>
                    </w:rPr>
                    <w:t>RAR-8SZE8PT3</w:t>
                  </w:r>
                  <w:r w:rsidRPr="00ED2C9F">
                    <w:rPr>
                      <w:rFonts w:ascii="Arial" w:eastAsia="Calibri" w:hAnsi="Arial" w:cs="Arial"/>
                      <w:color w:val="000000"/>
                      <w:lang w:eastAsia="en-US"/>
                    </w:rPr>
                    <w:t xml:space="preserve">” This must be completed via the internet based DCPP Cyber Security Model online: </w:t>
                  </w:r>
                  <w:hyperlink r:id="rId17" w:history="1">
                    <w:r w:rsidRPr="00ED2C9F">
                      <w:rPr>
                        <w:rFonts w:ascii="Arial" w:eastAsia="Calibri" w:hAnsi="Arial" w:cs="Arial"/>
                        <w:color w:val="0563C1"/>
                        <w:u w:val="single"/>
                        <w:lang w:eastAsia="en-US"/>
                      </w:rPr>
                      <w:t>https://supplier-cyber-protection.service.gov.uk/dcpp</w:t>
                    </w:r>
                  </w:hyperlink>
                </w:p>
                <w:p w14:paraId="5D16F2F2" w14:textId="77777777" w:rsidR="00400281" w:rsidRPr="00ED2C9F" w:rsidRDefault="00400281" w:rsidP="00034B74">
                  <w:pPr>
                    <w:autoSpaceDE w:val="0"/>
                    <w:autoSpaceDN w:val="0"/>
                    <w:adjustRightInd w:val="0"/>
                    <w:spacing w:after="0" w:line="240" w:lineRule="auto"/>
                    <w:rPr>
                      <w:rFonts w:ascii="Arial" w:eastAsia="Calibri" w:hAnsi="Arial" w:cs="Arial"/>
                      <w:color w:val="000000"/>
                      <w:lang w:eastAsia="en-US"/>
                    </w:rPr>
                  </w:pPr>
                </w:p>
                <w:p w14:paraId="54730A73" w14:textId="77777777" w:rsidR="00400281" w:rsidRPr="00ED2C9F" w:rsidRDefault="00400281" w:rsidP="00034B74">
                  <w:pPr>
                    <w:autoSpaceDE w:val="0"/>
                    <w:autoSpaceDN w:val="0"/>
                    <w:adjustRightInd w:val="0"/>
                    <w:spacing w:after="0" w:line="240" w:lineRule="auto"/>
                    <w:rPr>
                      <w:rFonts w:ascii="Arial" w:eastAsia="Calibri" w:hAnsi="Arial" w:cs="Arial"/>
                      <w:color w:val="000000"/>
                      <w:sz w:val="23"/>
                      <w:szCs w:val="23"/>
                      <w:lang w:eastAsia="en-US"/>
                    </w:rPr>
                  </w:pPr>
                  <w:r w:rsidRPr="00ED2C9F">
                    <w:rPr>
                      <w:rFonts w:ascii="Arial" w:eastAsia="Calibri" w:hAnsi="Arial" w:cs="Arial"/>
                      <w:color w:val="000000"/>
                      <w:lang w:eastAsia="en-US"/>
                    </w:rPr>
                    <w:t>Where you cannot demonstrate that you have achieved the proportionate security</w:t>
                  </w:r>
                  <w:r w:rsidRPr="00ED2C9F">
                    <w:rPr>
                      <w:rFonts w:ascii="Arial" w:eastAsia="Calibri" w:hAnsi="Arial" w:cs="Arial"/>
                      <w:color w:val="000000"/>
                      <w:sz w:val="23"/>
                      <w:szCs w:val="23"/>
                      <w:lang w:eastAsia="en-US"/>
                    </w:rPr>
                    <w:t xml:space="preserve"> </w:t>
                  </w:r>
                  <w:r w:rsidRPr="00ED2C9F">
                    <w:rPr>
                      <w:rFonts w:ascii="Arial" w:eastAsia="Calibri" w:hAnsi="Arial" w:cs="Arial"/>
                      <w:color w:val="000000"/>
                      <w:lang w:eastAsia="en-US"/>
                    </w:rPr>
                    <w:t>requirements associated with this requirement, a Cyber Implementation Plan (CIP) must be submitted. Where a bidder has produced a CIP which is deemed unacceptable by the RAF Senior Information Officer (SIRO) to accept then they will be declared non-compliant for this requirement. Further guidance is provided on the DCPP website once you commence the Supplier Assurance Questionnaire, please note that you must include the above RAR reference at the start of this process.</w:t>
                  </w:r>
                </w:p>
                <w:p w14:paraId="5C64C421" w14:textId="77777777" w:rsidR="00400281" w:rsidRPr="00ED2C9F" w:rsidRDefault="00400281" w:rsidP="00034B74">
                  <w:pPr>
                    <w:autoSpaceDE w:val="0"/>
                    <w:autoSpaceDN w:val="0"/>
                    <w:adjustRightInd w:val="0"/>
                    <w:spacing w:after="0" w:line="240" w:lineRule="auto"/>
                    <w:rPr>
                      <w:rFonts w:ascii="Arial" w:eastAsia="Calibri" w:hAnsi="Arial" w:cs="Arial"/>
                      <w:color w:val="000000"/>
                      <w:sz w:val="23"/>
                      <w:szCs w:val="23"/>
                      <w:lang w:eastAsia="en-US"/>
                    </w:rPr>
                  </w:pPr>
                </w:p>
                <w:p w14:paraId="20C5047A" w14:textId="34903742" w:rsidR="00400281" w:rsidRPr="00ED2C9F" w:rsidRDefault="00400281" w:rsidP="00034B74">
                  <w:pPr>
                    <w:autoSpaceDE w:val="0"/>
                    <w:autoSpaceDN w:val="0"/>
                    <w:adjustRightInd w:val="0"/>
                    <w:spacing w:after="0" w:line="240" w:lineRule="auto"/>
                    <w:rPr>
                      <w:rFonts w:ascii="Arial" w:eastAsia="Calibri" w:hAnsi="Arial" w:cs="Arial"/>
                      <w:color w:val="000000"/>
                      <w:sz w:val="23"/>
                      <w:szCs w:val="23"/>
                      <w:lang w:eastAsia="en-US"/>
                    </w:rPr>
                  </w:pPr>
                  <w:r w:rsidRPr="00ED2C9F">
                    <w:rPr>
                      <w:rFonts w:ascii="Arial" w:eastAsia="Calibri" w:hAnsi="Arial" w:cs="Arial"/>
                      <w:color w:val="000000"/>
                      <w:sz w:val="23"/>
                      <w:szCs w:val="23"/>
                      <w:lang w:eastAsia="en-US"/>
                    </w:rPr>
                    <w:t>Please ensure that you complete the Supplier Assurance Questionnaire by the tender close date</w:t>
                  </w:r>
                  <w:r>
                    <w:rPr>
                      <w:rFonts w:ascii="Arial" w:eastAsia="Calibri" w:hAnsi="Arial" w:cs="Arial"/>
                      <w:color w:val="000000"/>
                      <w:sz w:val="23"/>
                      <w:szCs w:val="23"/>
                      <w:lang w:eastAsia="en-US"/>
                    </w:rPr>
                    <w:t xml:space="preserve"> </w:t>
                  </w:r>
                </w:p>
              </w:tc>
            </w:tr>
          </w:tbl>
          <w:p w14:paraId="399A938C" w14:textId="77777777" w:rsidR="00400281" w:rsidRPr="00ED2C9F" w:rsidRDefault="00400281" w:rsidP="00034B74">
            <w:pPr>
              <w:spacing w:after="0" w:line="240" w:lineRule="auto"/>
              <w:textAlignment w:val="baseline"/>
              <w:rPr>
                <w:rFonts w:ascii="Arial" w:eastAsia="Calibri" w:hAnsi="Arial" w:cs="Arial"/>
                <w:lang w:eastAsia="en-US"/>
              </w:rPr>
            </w:pPr>
          </w:p>
        </w:tc>
        <w:tc>
          <w:tcPr>
            <w:tcW w:w="2127" w:type="dxa"/>
            <w:tcBorders>
              <w:top w:val="single" w:sz="4" w:space="0" w:color="auto"/>
              <w:left w:val="single" w:sz="4" w:space="0" w:color="auto"/>
              <w:bottom w:val="single" w:sz="4" w:space="0" w:color="auto"/>
              <w:right w:val="single" w:sz="4" w:space="0" w:color="auto"/>
            </w:tcBorders>
          </w:tcPr>
          <w:p w14:paraId="7A1B474F" w14:textId="77777777" w:rsidR="00400281" w:rsidRPr="00ED2C9F" w:rsidRDefault="00400281" w:rsidP="00ED2C9F">
            <w:pPr>
              <w:spacing w:after="0" w:line="240" w:lineRule="auto"/>
              <w:jc w:val="center"/>
              <w:textAlignment w:val="baseline"/>
              <w:rPr>
                <w:rFonts w:ascii="Arial" w:eastAsia="Calibri" w:hAnsi="Arial" w:cs="Arial"/>
                <w:lang w:eastAsia="en-US"/>
              </w:rPr>
            </w:pPr>
            <w:r w:rsidRPr="00ED2C9F">
              <w:rPr>
                <w:rFonts w:ascii="Arial" w:eastAsia="Calibri" w:hAnsi="Arial" w:cs="Arial"/>
                <w:lang w:eastAsia="en-US"/>
              </w:rPr>
              <w:t>Pass/Fail</w:t>
            </w:r>
          </w:p>
          <w:p w14:paraId="038B9FA8" w14:textId="77777777" w:rsidR="00400281" w:rsidRPr="00ED2C9F" w:rsidRDefault="00400281" w:rsidP="00ED2C9F">
            <w:pPr>
              <w:spacing w:after="0" w:line="240" w:lineRule="auto"/>
              <w:jc w:val="center"/>
              <w:textAlignment w:val="baseline"/>
              <w:rPr>
                <w:rFonts w:ascii="Arial" w:eastAsia="Calibri" w:hAnsi="Arial" w:cs="Arial"/>
                <w:lang w:eastAsia="en-US"/>
              </w:rPr>
            </w:pPr>
          </w:p>
          <w:p w14:paraId="1E78B08C" w14:textId="77777777" w:rsidR="00400281" w:rsidRPr="00ED2C9F" w:rsidRDefault="00400281" w:rsidP="00AF1FAA">
            <w:pPr>
              <w:autoSpaceDE w:val="0"/>
              <w:autoSpaceDN w:val="0"/>
              <w:adjustRightInd w:val="0"/>
              <w:spacing w:after="0" w:line="240" w:lineRule="auto"/>
              <w:ind w:left="-712" w:firstLine="568"/>
              <w:jc w:val="right"/>
              <w:rPr>
                <w:rFonts w:ascii="Arial" w:hAnsi="Arial" w:cs="Arial"/>
                <w:sz w:val="20"/>
                <w:szCs w:val="20"/>
                <w:u w:val="single"/>
              </w:rPr>
            </w:pPr>
            <w:r w:rsidRPr="00ED2C9F">
              <w:rPr>
                <w:rFonts w:ascii="Arial" w:hAnsi="Arial" w:cs="Arial"/>
                <w:sz w:val="20"/>
                <w:szCs w:val="20"/>
                <w:u w:val="single"/>
              </w:rPr>
              <w:t>Pass– The Tender shows of the following</w:t>
            </w:r>
          </w:p>
          <w:p w14:paraId="1719AD66" w14:textId="77777777" w:rsidR="00400281" w:rsidRPr="00ED2C9F" w:rsidRDefault="00400281" w:rsidP="00ED2C9F">
            <w:pPr>
              <w:autoSpaceDE w:val="0"/>
              <w:autoSpaceDN w:val="0"/>
              <w:adjustRightInd w:val="0"/>
              <w:spacing w:after="0" w:line="240" w:lineRule="auto"/>
              <w:rPr>
                <w:rFonts w:ascii="Arial" w:hAnsi="Arial" w:cs="Arial"/>
                <w:color w:val="000000"/>
                <w:sz w:val="18"/>
                <w:szCs w:val="18"/>
              </w:rPr>
            </w:pPr>
            <w:r w:rsidRPr="00ED2C9F">
              <w:rPr>
                <w:rFonts w:ascii="Arial" w:hAnsi="Arial" w:cs="Arial"/>
                <w:color w:val="000000"/>
                <w:sz w:val="18"/>
                <w:szCs w:val="18"/>
              </w:rPr>
              <w:t xml:space="preserve">1. The Tenderer meets or exceeds the level of security of the DCPP Cyber Security Model for the requirement. </w:t>
            </w:r>
          </w:p>
          <w:p w14:paraId="4F1DE0EB" w14:textId="77777777" w:rsidR="00400281" w:rsidRPr="00ED2C9F" w:rsidRDefault="00400281" w:rsidP="00ED2C9F">
            <w:pPr>
              <w:autoSpaceDE w:val="0"/>
              <w:autoSpaceDN w:val="0"/>
              <w:adjustRightInd w:val="0"/>
              <w:spacing w:after="0" w:line="240" w:lineRule="auto"/>
              <w:rPr>
                <w:rFonts w:ascii="Arial" w:hAnsi="Arial" w:cs="Arial"/>
                <w:color w:val="000000"/>
                <w:sz w:val="18"/>
                <w:szCs w:val="18"/>
              </w:rPr>
            </w:pPr>
            <w:r w:rsidRPr="00ED2C9F">
              <w:rPr>
                <w:rFonts w:ascii="Arial" w:hAnsi="Arial" w:cs="Arial"/>
                <w:color w:val="000000"/>
                <w:sz w:val="18"/>
                <w:szCs w:val="18"/>
              </w:rPr>
              <w:t xml:space="preserve">2. Where the Tenderer does not meet the level of security of the DCCP Cyber Security Model for the requirement and a Cyber Implementation Plan has been submitted and found to be acceptable by the Authority. </w:t>
            </w:r>
          </w:p>
          <w:p w14:paraId="484A806C" w14:textId="77777777" w:rsidR="00400281" w:rsidRPr="00ED2C9F" w:rsidRDefault="00400281" w:rsidP="00ED2C9F">
            <w:pPr>
              <w:autoSpaceDE w:val="0"/>
              <w:autoSpaceDN w:val="0"/>
              <w:adjustRightInd w:val="0"/>
              <w:spacing w:after="0" w:line="240" w:lineRule="auto"/>
              <w:rPr>
                <w:rFonts w:ascii="Arial" w:hAnsi="Arial" w:cs="Arial"/>
                <w:color w:val="000000"/>
                <w:sz w:val="18"/>
                <w:szCs w:val="18"/>
              </w:rPr>
            </w:pPr>
            <w:r w:rsidRPr="00ED2C9F">
              <w:rPr>
                <w:rFonts w:ascii="Arial" w:hAnsi="Arial" w:cs="Arial"/>
                <w:color w:val="000000"/>
                <w:sz w:val="18"/>
                <w:szCs w:val="18"/>
              </w:rPr>
              <w:t xml:space="preserve">3. Any effects on the Authority resulting from the Tenderer’s solution are </w:t>
            </w:r>
          </w:p>
          <w:p w14:paraId="6D2D7C09" w14:textId="77777777" w:rsidR="00400281" w:rsidRPr="00ED2C9F" w:rsidRDefault="00400281" w:rsidP="00ED2C9F">
            <w:pPr>
              <w:autoSpaceDE w:val="0"/>
              <w:autoSpaceDN w:val="0"/>
              <w:adjustRightInd w:val="0"/>
              <w:spacing w:after="0" w:line="240" w:lineRule="auto"/>
              <w:rPr>
                <w:rFonts w:ascii="Arial" w:hAnsi="Arial" w:cs="Arial"/>
                <w:color w:val="000000"/>
                <w:sz w:val="18"/>
                <w:szCs w:val="18"/>
              </w:rPr>
            </w:pPr>
          </w:p>
          <w:p w14:paraId="04FC4615" w14:textId="77777777" w:rsidR="00400281" w:rsidRPr="00ED2C9F" w:rsidRDefault="00400281" w:rsidP="00ED2C9F">
            <w:pPr>
              <w:spacing w:after="0" w:line="240" w:lineRule="auto"/>
              <w:textAlignment w:val="baseline"/>
              <w:rPr>
                <w:rFonts w:ascii="Arial" w:eastAsia="Calibri" w:hAnsi="Arial" w:cs="Arial"/>
                <w:sz w:val="20"/>
                <w:szCs w:val="20"/>
                <w:u w:val="single"/>
                <w:lang w:eastAsia="en-US"/>
              </w:rPr>
            </w:pPr>
            <w:r w:rsidRPr="00ED2C9F">
              <w:rPr>
                <w:rFonts w:ascii="Arial" w:eastAsia="Calibri" w:hAnsi="Arial" w:cs="Arial"/>
                <w:sz w:val="20"/>
                <w:szCs w:val="20"/>
                <w:u w:val="single"/>
                <w:lang w:eastAsia="en-US"/>
              </w:rPr>
              <w:t>Fail – The tender shows any of the following</w:t>
            </w:r>
          </w:p>
          <w:p w14:paraId="5D193AD1" w14:textId="77777777" w:rsidR="00400281" w:rsidRPr="00ED2C9F" w:rsidRDefault="00400281" w:rsidP="00ED2C9F">
            <w:pPr>
              <w:autoSpaceDE w:val="0"/>
              <w:autoSpaceDN w:val="0"/>
              <w:adjustRightInd w:val="0"/>
              <w:spacing w:after="0" w:line="240" w:lineRule="auto"/>
              <w:rPr>
                <w:rFonts w:ascii="Arial" w:hAnsi="Arial" w:cs="Arial"/>
                <w:sz w:val="24"/>
                <w:szCs w:val="24"/>
              </w:rPr>
            </w:pPr>
          </w:p>
          <w:p w14:paraId="2BF23DB1" w14:textId="77777777" w:rsidR="00400281" w:rsidRPr="00ED2C9F" w:rsidRDefault="00400281" w:rsidP="00ED2C9F">
            <w:pPr>
              <w:autoSpaceDE w:val="0"/>
              <w:autoSpaceDN w:val="0"/>
              <w:adjustRightInd w:val="0"/>
              <w:spacing w:after="0" w:line="240" w:lineRule="auto"/>
              <w:ind w:hanging="854"/>
              <w:rPr>
                <w:rFonts w:ascii="Arial" w:hAnsi="Arial" w:cs="Arial"/>
                <w:color w:val="000000"/>
                <w:sz w:val="18"/>
                <w:szCs w:val="18"/>
              </w:rPr>
            </w:pPr>
            <w:r w:rsidRPr="00ED2C9F">
              <w:rPr>
                <w:rFonts w:ascii="Arial" w:hAnsi="Arial" w:cs="Arial"/>
                <w:color w:val="000000"/>
                <w:sz w:val="18"/>
                <w:szCs w:val="18"/>
              </w:rPr>
              <w:t xml:space="preserve">1.The Te1.Tenderer has failed to meet the level of security of the DCPP Cyber Security Model for the requirement. </w:t>
            </w:r>
          </w:p>
          <w:p w14:paraId="07357A02" w14:textId="77777777" w:rsidR="00400281" w:rsidRPr="00ED2C9F" w:rsidRDefault="00400281" w:rsidP="00ED2C9F">
            <w:pPr>
              <w:autoSpaceDE w:val="0"/>
              <w:autoSpaceDN w:val="0"/>
              <w:adjustRightInd w:val="0"/>
              <w:spacing w:after="0" w:line="240" w:lineRule="auto"/>
              <w:rPr>
                <w:rFonts w:ascii="Arial" w:hAnsi="Arial" w:cs="Arial"/>
                <w:color w:val="000000"/>
                <w:sz w:val="18"/>
                <w:szCs w:val="18"/>
              </w:rPr>
            </w:pPr>
            <w:r w:rsidRPr="00ED2C9F">
              <w:rPr>
                <w:rFonts w:ascii="Arial" w:hAnsi="Arial" w:cs="Arial"/>
                <w:color w:val="000000"/>
                <w:sz w:val="18"/>
                <w:szCs w:val="18"/>
              </w:rPr>
              <w:t xml:space="preserve">2. Where the Tenderer does not meet the level of security of the DCCP Cyber Security Model for the requirement and a Cyber Implementation Plan has been submitted and found to be unacceptable by the Authority. </w:t>
            </w:r>
          </w:p>
          <w:p w14:paraId="299655E0" w14:textId="77777777" w:rsidR="00400281" w:rsidRPr="00ED2C9F" w:rsidRDefault="00400281" w:rsidP="00ED2C9F">
            <w:pPr>
              <w:autoSpaceDE w:val="0"/>
              <w:autoSpaceDN w:val="0"/>
              <w:adjustRightInd w:val="0"/>
              <w:spacing w:after="0" w:line="240" w:lineRule="auto"/>
              <w:rPr>
                <w:rFonts w:ascii="Arial" w:hAnsi="Arial" w:cs="Arial"/>
                <w:color w:val="000000"/>
                <w:sz w:val="18"/>
                <w:szCs w:val="18"/>
              </w:rPr>
            </w:pPr>
            <w:r w:rsidRPr="00ED2C9F">
              <w:rPr>
                <w:rFonts w:ascii="Arial" w:hAnsi="Arial" w:cs="Arial"/>
                <w:color w:val="000000"/>
                <w:sz w:val="18"/>
                <w:szCs w:val="18"/>
              </w:rPr>
              <w:t xml:space="preserve">3. Some effects on the Authority resulting from the Tenderer’s solution are undesirable. </w:t>
            </w:r>
          </w:p>
          <w:p w14:paraId="0769403B" w14:textId="77777777" w:rsidR="00400281" w:rsidRPr="00ED2C9F" w:rsidRDefault="00400281" w:rsidP="00ED2C9F">
            <w:pPr>
              <w:autoSpaceDE w:val="0"/>
              <w:autoSpaceDN w:val="0"/>
              <w:adjustRightInd w:val="0"/>
              <w:spacing w:after="0" w:line="240" w:lineRule="auto"/>
              <w:rPr>
                <w:rFonts w:ascii="Arial" w:hAnsi="Arial" w:cs="Arial"/>
                <w:color w:val="000000"/>
                <w:sz w:val="20"/>
                <w:szCs w:val="20"/>
                <w:u w:val="single"/>
              </w:rPr>
            </w:pPr>
            <w:r w:rsidRPr="00ED2C9F">
              <w:rPr>
                <w:rFonts w:ascii="Arial" w:hAnsi="Arial" w:cs="Arial"/>
                <w:color w:val="000000"/>
                <w:sz w:val="18"/>
                <w:szCs w:val="18"/>
              </w:rPr>
              <w:t>4. The supplier fails to complete a Supplier Assurance Questionnaire</w:t>
            </w:r>
          </w:p>
        </w:tc>
      </w:tr>
    </w:tbl>
    <w:p w14:paraId="68CCD08D" w14:textId="22F5D8D0" w:rsidR="00130E26" w:rsidRDefault="00130E26" w:rsidP="00211BD5">
      <w:pPr>
        <w:keepNext/>
        <w:widowControl w:val="0"/>
        <w:autoSpaceDE w:val="0"/>
        <w:autoSpaceDN w:val="0"/>
        <w:adjustRightInd w:val="0"/>
        <w:spacing w:after="0" w:line="240" w:lineRule="auto"/>
        <w:rPr>
          <w:rFonts w:ascii="Arial" w:eastAsia="Calibri" w:hAnsi="Arial" w:cs="Arial"/>
          <w:b/>
          <w:u w:val="single"/>
          <w:lang w:eastAsia="en-US"/>
        </w:rPr>
      </w:pPr>
    </w:p>
    <w:p w14:paraId="76656126" w14:textId="77777777" w:rsidR="00A750BF" w:rsidRDefault="00A750BF" w:rsidP="00211BD5">
      <w:pPr>
        <w:keepNext/>
        <w:widowControl w:val="0"/>
        <w:autoSpaceDE w:val="0"/>
        <w:autoSpaceDN w:val="0"/>
        <w:adjustRightInd w:val="0"/>
        <w:spacing w:after="0" w:line="240" w:lineRule="auto"/>
        <w:rPr>
          <w:rFonts w:ascii="Arial" w:eastAsia="Calibri" w:hAnsi="Arial" w:cs="Arial"/>
          <w:b/>
          <w:u w:val="single"/>
          <w:lang w:eastAsia="en-US"/>
        </w:rPr>
      </w:pPr>
    </w:p>
    <w:p w14:paraId="53ECDAAF" w14:textId="77777777" w:rsidR="009243C5" w:rsidRDefault="009243C5" w:rsidP="00A750BF">
      <w:pPr>
        <w:widowControl w:val="0"/>
        <w:autoSpaceDE w:val="0"/>
        <w:autoSpaceDN w:val="0"/>
        <w:adjustRightInd w:val="0"/>
        <w:spacing w:after="0" w:line="240" w:lineRule="auto"/>
        <w:ind w:left="120"/>
        <w:rPr>
          <w:rFonts w:ascii="Arial" w:hAnsi="Arial" w:cs="Arial"/>
          <w:color w:val="000000"/>
        </w:rPr>
        <w:sectPr w:rsidR="009243C5">
          <w:footerReference w:type="default" r:id="rId18"/>
          <w:pgSz w:w="11900" w:h="16820"/>
          <w:pgMar w:top="1420" w:right="1320" w:bottom="1420" w:left="1320" w:header="567" w:footer="708" w:gutter="0"/>
          <w:cols w:space="720"/>
          <w:noEndnote/>
        </w:sectPr>
      </w:pPr>
    </w:p>
    <w:p w14:paraId="2C886B00" w14:textId="77777777" w:rsidR="00796498" w:rsidRDefault="00796498" w:rsidP="00A750BF">
      <w:pPr>
        <w:widowControl w:val="0"/>
        <w:autoSpaceDE w:val="0"/>
        <w:autoSpaceDN w:val="0"/>
        <w:adjustRightInd w:val="0"/>
        <w:spacing w:after="0" w:line="240" w:lineRule="auto"/>
        <w:ind w:left="120"/>
        <w:rPr>
          <w:rFonts w:ascii="Arial" w:hAnsi="Arial" w:cs="Arial"/>
          <w:color w:val="000000"/>
        </w:rPr>
      </w:pPr>
    </w:p>
    <w:p w14:paraId="59234D8B" w14:textId="77777777" w:rsidR="009243C5" w:rsidRPr="009243C5" w:rsidRDefault="009243C5" w:rsidP="009243C5">
      <w:pPr>
        <w:rPr>
          <w:rFonts w:ascii="Arial" w:hAnsi="Arial" w:cs="Arial"/>
        </w:rPr>
      </w:pPr>
    </w:p>
    <w:p w14:paraId="7A1E4D58" w14:textId="77777777" w:rsidR="009243C5" w:rsidRPr="009243C5" w:rsidRDefault="009243C5" w:rsidP="009243C5">
      <w:pPr>
        <w:rPr>
          <w:rFonts w:ascii="Arial" w:hAnsi="Arial" w:cs="Arial"/>
        </w:rPr>
      </w:pPr>
    </w:p>
    <w:p w14:paraId="0A462F91" w14:textId="77777777" w:rsidR="009243C5" w:rsidRPr="009243C5" w:rsidRDefault="009243C5" w:rsidP="009243C5">
      <w:pPr>
        <w:rPr>
          <w:rFonts w:ascii="Arial" w:hAnsi="Arial" w:cs="Arial"/>
        </w:rPr>
      </w:pPr>
    </w:p>
    <w:p w14:paraId="043B17EA" w14:textId="77777777" w:rsidR="009243C5" w:rsidRPr="009243C5" w:rsidRDefault="009243C5" w:rsidP="009243C5">
      <w:pPr>
        <w:rPr>
          <w:rFonts w:ascii="Arial" w:hAnsi="Arial" w:cs="Arial"/>
        </w:rPr>
      </w:pPr>
    </w:p>
    <w:p w14:paraId="2EE8DE99" w14:textId="77777777" w:rsidR="009243C5" w:rsidRPr="009243C5" w:rsidRDefault="009243C5" w:rsidP="009243C5">
      <w:pPr>
        <w:rPr>
          <w:rFonts w:ascii="Arial" w:hAnsi="Arial" w:cs="Arial"/>
        </w:rPr>
      </w:pPr>
    </w:p>
    <w:p w14:paraId="27F2AA76" w14:textId="77777777" w:rsidR="009243C5" w:rsidRPr="009243C5" w:rsidRDefault="009243C5" w:rsidP="009243C5">
      <w:pPr>
        <w:rPr>
          <w:rFonts w:ascii="Arial" w:hAnsi="Arial" w:cs="Arial"/>
        </w:rPr>
      </w:pPr>
    </w:p>
    <w:p w14:paraId="56F7A4C1" w14:textId="77777777" w:rsidR="009243C5" w:rsidRDefault="009243C5" w:rsidP="009243C5">
      <w:pPr>
        <w:rPr>
          <w:rFonts w:ascii="Arial" w:hAnsi="Arial" w:cs="Arial"/>
          <w:color w:val="000000"/>
        </w:rPr>
      </w:pPr>
    </w:p>
    <w:p w14:paraId="27531DF7" w14:textId="77777777" w:rsidR="009243C5" w:rsidRDefault="009243C5" w:rsidP="009243C5">
      <w:pPr>
        <w:rPr>
          <w:rFonts w:ascii="Arial" w:hAnsi="Arial" w:cs="Arial"/>
          <w:color w:val="000000"/>
        </w:rPr>
      </w:pPr>
    </w:p>
    <w:p w14:paraId="425CC4D9" w14:textId="0C9245F7" w:rsidR="009243C5" w:rsidRDefault="009243C5" w:rsidP="009243C5">
      <w:pPr>
        <w:ind w:firstLine="720"/>
        <w:rPr>
          <w:rFonts w:ascii="Arial" w:hAnsi="Arial" w:cs="Arial"/>
          <w:color w:val="000000"/>
        </w:rPr>
      </w:pPr>
    </w:p>
    <w:p w14:paraId="6292DE15" w14:textId="375EC52A" w:rsidR="009243C5" w:rsidRDefault="009243C5" w:rsidP="009243C5">
      <w:pPr>
        <w:ind w:firstLine="720"/>
        <w:rPr>
          <w:rFonts w:ascii="Arial" w:hAnsi="Arial" w:cs="Arial"/>
          <w:color w:val="000000"/>
        </w:rPr>
      </w:pPr>
    </w:p>
    <w:p w14:paraId="49BEA78F" w14:textId="322F07D8" w:rsidR="009243C5" w:rsidRDefault="009243C5" w:rsidP="009243C5">
      <w:pPr>
        <w:ind w:firstLine="720"/>
        <w:rPr>
          <w:rFonts w:ascii="Arial" w:hAnsi="Arial" w:cs="Arial"/>
          <w:color w:val="000000"/>
        </w:rPr>
      </w:pPr>
    </w:p>
    <w:p w14:paraId="514CBCB7" w14:textId="07F08AC1" w:rsidR="009243C5" w:rsidRDefault="009243C5" w:rsidP="009243C5">
      <w:pPr>
        <w:ind w:firstLine="720"/>
        <w:rPr>
          <w:rFonts w:ascii="Arial" w:hAnsi="Arial" w:cs="Arial"/>
          <w:color w:val="000000"/>
        </w:rPr>
      </w:pPr>
    </w:p>
    <w:p w14:paraId="3207D286" w14:textId="7124324C" w:rsidR="009243C5" w:rsidRDefault="009243C5" w:rsidP="009243C5">
      <w:pPr>
        <w:ind w:firstLine="720"/>
        <w:rPr>
          <w:rFonts w:ascii="Arial" w:hAnsi="Arial" w:cs="Arial"/>
          <w:color w:val="000000"/>
        </w:rPr>
      </w:pPr>
    </w:p>
    <w:p w14:paraId="14AA82BA" w14:textId="6C65C972" w:rsidR="009243C5" w:rsidRDefault="009243C5" w:rsidP="009243C5">
      <w:pPr>
        <w:ind w:firstLine="720"/>
        <w:rPr>
          <w:rFonts w:ascii="Arial" w:hAnsi="Arial" w:cs="Arial"/>
          <w:color w:val="000000"/>
        </w:rPr>
      </w:pPr>
    </w:p>
    <w:p w14:paraId="17EE1D3E" w14:textId="24E48CB2" w:rsidR="009243C5" w:rsidRDefault="009243C5" w:rsidP="009243C5">
      <w:pPr>
        <w:ind w:firstLine="720"/>
        <w:rPr>
          <w:rFonts w:ascii="Arial" w:hAnsi="Arial" w:cs="Arial"/>
          <w:color w:val="000000"/>
        </w:rPr>
      </w:pPr>
    </w:p>
    <w:p w14:paraId="6EF652D7" w14:textId="7AD4FB90" w:rsidR="009243C5" w:rsidRDefault="009243C5" w:rsidP="009243C5">
      <w:pPr>
        <w:ind w:firstLine="720"/>
        <w:rPr>
          <w:rFonts w:ascii="Arial" w:hAnsi="Arial" w:cs="Arial"/>
          <w:color w:val="000000"/>
        </w:rPr>
      </w:pPr>
    </w:p>
    <w:p w14:paraId="57C3AE16" w14:textId="08FA55B1" w:rsidR="009243C5" w:rsidRDefault="009243C5" w:rsidP="009243C5">
      <w:pPr>
        <w:ind w:firstLine="720"/>
        <w:rPr>
          <w:rFonts w:ascii="Arial" w:hAnsi="Arial" w:cs="Arial"/>
          <w:color w:val="000000"/>
        </w:rPr>
      </w:pPr>
    </w:p>
    <w:p w14:paraId="06B616A9" w14:textId="128FFD15" w:rsidR="009243C5" w:rsidRDefault="009243C5" w:rsidP="009243C5">
      <w:pPr>
        <w:ind w:firstLine="720"/>
        <w:rPr>
          <w:rFonts w:ascii="Arial" w:hAnsi="Arial" w:cs="Arial"/>
          <w:color w:val="000000"/>
        </w:rPr>
      </w:pPr>
    </w:p>
    <w:p w14:paraId="38ECBE22" w14:textId="6D46FE55" w:rsidR="009243C5" w:rsidRDefault="009243C5" w:rsidP="009243C5">
      <w:pPr>
        <w:ind w:firstLine="720"/>
        <w:rPr>
          <w:rFonts w:ascii="Arial" w:hAnsi="Arial" w:cs="Arial"/>
          <w:color w:val="000000"/>
        </w:rPr>
      </w:pPr>
    </w:p>
    <w:p w14:paraId="7855ECF2" w14:textId="77777777" w:rsidR="009243C5" w:rsidRPr="00ED2C9F" w:rsidRDefault="009243C5" w:rsidP="009243C5">
      <w:pPr>
        <w:keepNext/>
        <w:widowControl w:val="0"/>
        <w:autoSpaceDE w:val="0"/>
        <w:autoSpaceDN w:val="0"/>
        <w:adjustRightInd w:val="0"/>
        <w:spacing w:after="0" w:line="240" w:lineRule="auto"/>
        <w:rPr>
          <w:rFonts w:ascii="Arial" w:eastAsia="Calibri" w:hAnsi="Arial" w:cs="Arial"/>
          <w:b/>
          <w:u w:val="single"/>
          <w:lang w:eastAsia="en-US"/>
        </w:rPr>
      </w:pPr>
      <w:r w:rsidRPr="00ED2C9F">
        <w:rPr>
          <w:rFonts w:ascii="Arial" w:eastAsia="Calibri" w:hAnsi="Arial" w:cs="Arial"/>
          <w:b/>
          <w:u w:val="single"/>
          <w:lang w:eastAsia="en-US"/>
        </w:rPr>
        <w:lastRenderedPageBreak/>
        <w:t>Appendix 4 Price Evaluation Methodology 700707390</w:t>
      </w:r>
    </w:p>
    <w:p w14:paraId="137002AB" w14:textId="77777777" w:rsidR="009243C5" w:rsidRPr="00ED2C9F" w:rsidRDefault="009243C5" w:rsidP="009243C5">
      <w:pPr>
        <w:keepNext/>
        <w:widowControl w:val="0"/>
        <w:autoSpaceDE w:val="0"/>
        <w:autoSpaceDN w:val="0"/>
        <w:adjustRightInd w:val="0"/>
        <w:spacing w:after="0" w:line="240" w:lineRule="auto"/>
        <w:rPr>
          <w:rFonts w:ascii="Arial" w:eastAsia="Calibri" w:hAnsi="Arial" w:cs="Arial"/>
          <w:b/>
          <w:u w:val="single"/>
          <w:lang w:eastAsia="en-US"/>
        </w:rPr>
      </w:pPr>
    </w:p>
    <w:p w14:paraId="4B230C3F" w14:textId="0DE58EE4" w:rsidR="009243C5" w:rsidRPr="00ED2C9F" w:rsidRDefault="009243C5" w:rsidP="009243C5">
      <w:pPr>
        <w:keepNext/>
        <w:widowControl w:val="0"/>
        <w:autoSpaceDE w:val="0"/>
        <w:autoSpaceDN w:val="0"/>
        <w:adjustRightInd w:val="0"/>
        <w:spacing w:after="0" w:line="240" w:lineRule="auto"/>
        <w:rPr>
          <w:rFonts w:ascii="Arial" w:eastAsia="Calibri" w:hAnsi="Arial" w:cs="Arial"/>
          <w:lang w:eastAsia="en-US"/>
        </w:rPr>
      </w:pPr>
      <w:r w:rsidRPr="00ED2C9F">
        <w:rPr>
          <w:rFonts w:ascii="Arial" w:eastAsia="Calibri" w:hAnsi="Arial" w:cs="Arial"/>
          <w:lang w:eastAsia="en-US"/>
        </w:rPr>
        <w:t>Suppliers must provide a firm price for all items listed on the Schedule 2</w:t>
      </w:r>
      <w:r>
        <w:rPr>
          <w:rFonts w:ascii="Arial" w:eastAsia="Calibri" w:hAnsi="Arial" w:cs="Arial"/>
          <w:lang w:eastAsia="en-US"/>
        </w:rPr>
        <w:t xml:space="preserve"> Schedule of Requirements </w:t>
      </w:r>
      <w:r w:rsidRPr="00ED2C9F">
        <w:rPr>
          <w:rFonts w:ascii="Arial" w:eastAsia="Calibri" w:hAnsi="Arial" w:cs="Arial"/>
          <w:lang w:eastAsia="en-US"/>
        </w:rPr>
        <w:t>and a</w:t>
      </w:r>
      <w:r>
        <w:rPr>
          <w:rFonts w:ascii="Arial" w:eastAsia="Calibri" w:hAnsi="Arial" w:cs="Arial"/>
          <w:lang w:eastAsia="en-US"/>
        </w:rPr>
        <w:t xml:space="preserve"> </w:t>
      </w:r>
      <w:r w:rsidRPr="00ED2C9F">
        <w:rPr>
          <w:rFonts w:ascii="Arial" w:eastAsia="Calibri" w:hAnsi="Arial" w:cs="Arial"/>
          <w:lang w:eastAsia="en-US"/>
        </w:rPr>
        <w:t>total tender price</w:t>
      </w:r>
      <w:r>
        <w:rPr>
          <w:rFonts w:ascii="Arial" w:eastAsia="Calibri" w:hAnsi="Arial" w:cs="Arial"/>
          <w:lang w:eastAsia="en-US"/>
        </w:rPr>
        <w:t xml:space="preserve"> </w:t>
      </w:r>
      <w:r w:rsidRPr="00ED2C9F">
        <w:rPr>
          <w:rFonts w:ascii="Arial" w:eastAsia="Calibri" w:hAnsi="Arial" w:cs="Arial"/>
          <w:lang w:eastAsia="en-US"/>
        </w:rPr>
        <w:t xml:space="preserve">on the Annex </w:t>
      </w:r>
      <w:r>
        <w:rPr>
          <w:rFonts w:ascii="Arial" w:eastAsia="Calibri" w:hAnsi="Arial" w:cs="Arial"/>
          <w:lang w:eastAsia="en-US"/>
        </w:rPr>
        <w:t xml:space="preserve">A of their priced ITT. Suppliers must also enter their total tender price into the price section of the Commercial Envelope on the Defence Sourcing Portal. </w:t>
      </w:r>
      <w:r w:rsidR="00500799">
        <w:rPr>
          <w:rFonts w:ascii="Arial" w:eastAsia="Calibri" w:hAnsi="Arial" w:cs="Arial"/>
          <w:lang w:eastAsia="en-US"/>
        </w:rPr>
        <w:t>Your total tender price is for the purposes of evaluation only</w:t>
      </w:r>
      <w:r w:rsidR="00BE6229">
        <w:rPr>
          <w:rFonts w:ascii="Arial" w:eastAsia="Calibri" w:hAnsi="Arial" w:cs="Arial"/>
          <w:lang w:eastAsia="en-US"/>
        </w:rPr>
        <w:t>;</w:t>
      </w:r>
      <w:r w:rsidR="00BE6229" w:rsidRPr="00BE6229">
        <w:rPr>
          <w:rFonts w:ascii="Arial" w:eastAsia="Calibri" w:hAnsi="Arial" w:cs="Arial"/>
          <w:lang w:eastAsia="en-US"/>
        </w:rPr>
        <w:t xml:space="preserve"> it must be noted that no work is guaranteed as a result of this framework agreement.</w:t>
      </w:r>
    </w:p>
    <w:p w14:paraId="1A99BA96" w14:textId="77777777" w:rsidR="009243C5" w:rsidRPr="00ED2C9F" w:rsidRDefault="009243C5" w:rsidP="009243C5">
      <w:pPr>
        <w:keepNext/>
        <w:widowControl w:val="0"/>
        <w:autoSpaceDE w:val="0"/>
        <w:autoSpaceDN w:val="0"/>
        <w:adjustRightInd w:val="0"/>
        <w:spacing w:after="0" w:line="240" w:lineRule="auto"/>
        <w:rPr>
          <w:rFonts w:ascii="Arial" w:eastAsia="Calibri" w:hAnsi="Arial" w:cs="Arial"/>
          <w:lang w:eastAsia="en-US"/>
        </w:rPr>
      </w:pPr>
    </w:p>
    <w:p w14:paraId="1697BCF9" w14:textId="784C41E4" w:rsidR="009243C5" w:rsidRPr="00ED2C9F" w:rsidRDefault="009243C5" w:rsidP="009243C5">
      <w:pPr>
        <w:keepNext/>
        <w:widowControl w:val="0"/>
        <w:autoSpaceDE w:val="0"/>
        <w:autoSpaceDN w:val="0"/>
        <w:adjustRightInd w:val="0"/>
        <w:spacing w:after="0" w:line="240" w:lineRule="auto"/>
        <w:rPr>
          <w:rFonts w:ascii="Arial" w:eastAsia="Calibri" w:hAnsi="Arial" w:cs="Arial"/>
          <w:lang w:eastAsia="en-US"/>
        </w:rPr>
      </w:pPr>
      <w:r w:rsidRPr="00ED2C9F">
        <w:rPr>
          <w:rFonts w:ascii="Arial" w:eastAsia="Calibri" w:hAnsi="Arial" w:cs="Arial"/>
          <w:lang w:eastAsia="en-US"/>
        </w:rPr>
        <w:t>In order for you</w:t>
      </w:r>
      <w:r w:rsidR="000728BC">
        <w:rPr>
          <w:rFonts w:ascii="Arial" w:eastAsia="Calibri" w:hAnsi="Arial" w:cs="Arial"/>
          <w:lang w:eastAsia="en-US"/>
        </w:rPr>
        <w:t xml:space="preserve"> to calculate your</w:t>
      </w:r>
      <w:r w:rsidR="0002734D">
        <w:rPr>
          <w:rFonts w:ascii="Arial" w:eastAsia="Calibri" w:hAnsi="Arial" w:cs="Arial"/>
          <w:lang w:eastAsia="en-US"/>
        </w:rPr>
        <w:t xml:space="preserve"> tender price </w:t>
      </w:r>
      <w:r w:rsidR="000728BC">
        <w:rPr>
          <w:rFonts w:ascii="Arial" w:eastAsia="Calibri" w:hAnsi="Arial" w:cs="Arial"/>
          <w:lang w:eastAsia="en-US"/>
        </w:rPr>
        <w:t>for</w:t>
      </w:r>
      <w:r w:rsidR="0002734D">
        <w:rPr>
          <w:rFonts w:ascii="Arial" w:eastAsia="Calibri" w:hAnsi="Arial" w:cs="Arial"/>
          <w:lang w:eastAsia="en-US"/>
        </w:rPr>
        <w:t xml:space="preserve"> evaluat</w:t>
      </w:r>
      <w:r w:rsidR="000728BC">
        <w:rPr>
          <w:rFonts w:ascii="Arial" w:eastAsia="Calibri" w:hAnsi="Arial" w:cs="Arial"/>
          <w:lang w:eastAsia="en-US"/>
        </w:rPr>
        <w:t>ion,</w:t>
      </w:r>
      <w:r w:rsidR="0002734D">
        <w:rPr>
          <w:rFonts w:ascii="Arial" w:eastAsia="Calibri" w:hAnsi="Arial" w:cs="Arial"/>
          <w:lang w:eastAsia="en-US"/>
        </w:rPr>
        <w:t xml:space="preserve"> plea</w:t>
      </w:r>
      <w:r w:rsidRPr="00ED2C9F">
        <w:rPr>
          <w:rFonts w:ascii="Arial" w:eastAsia="Calibri" w:hAnsi="Arial" w:cs="Arial"/>
          <w:lang w:eastAsia="en-US"/>
        </w:rPr>
        <w:t>se follow the</w:t>
      </w:r>
      <w:r w:rsidR="00E55D5A">
        <w:rPr>
          <w:rFonts w:ascii="Arial" w:eastAsia="Calibri" w:hAnsi="Arial" w:cs="Arial"/>
          <w:lang w:eastAsia="en-US"/>
        </w:rPr>
        <w:t>se</w:t>
      </w:r>
      <w:r w:rsidRPr="00ED2C9F">
        <w:rPr>
          <w:rFonts w:ascii="Arial" w:eastAsia="Calibri" w:hAnsi="Arial" w:cs="Arial"/>
          <w:lang w:eastAsia="en-US"/>
        </w:rPr>
        <w:t xml:space="preserve"> instructions:</w:t>
      </w:r>
    </w:p>
    <w:p w14:paraId="563963F0" w14:textId="77777777" w:rsidR="009243C5" w:rsidRPr="00ED2C9F" w:rsidRDefault="009243C5" w:rsidP="009243C5">
      <w:pPr>
        <w:keepNext/>
        <w:widowControl w:val="0"/>
        <w:autoSpaceDE w:val="0"/>
        <w:autoSpaceDN w:val="0"/>
        <w:adjustRightInd w:val="0"/>
        <w:spacing w:after="0" w:line="240" w:lineRule="auto"/>
        <w:rPr>
          <w:rFonts w:ascii="Arial" w:eastAsia="Calibri" w:hAnsi="Arial" w:cs="Arial"/>
          <w:lang w:eastAsia="en-US"/>
        </w:rPr>
      </w:pPr>
    </w:p>
    <w:p w14:paraId="2C526A2F" w14:textId="0A2C983A" w:rsidR="007004D4" w:rsidRDefault="007004D4" w:rsidP="009243C5">
      <w:pPr>
        <w:keepNext/>
        <w:widowControl w:val="0"/>
        <w:numPr>
          <w:ilvl w:val="0"/>
          <w:numId w:val="13"/>
        </w:numPr>
        <w:autoSpaceDE w:val="0"/>
        <w:autoSpaceDN w:val="0"/>
        <w:adjustRightInd w:val="0"/>
        <w:spacing w:after="0" w:line="240" w:lineRule="auto"/>
        <w:contextualSpacing/>
        <w:rPr>
          <w:rFonts w:ascii="Arial" w:eastAsia="Calibri" w:hAnsi="Arial" w:cs="Arial"/>
          <w:lang w:eastAsia="en-US"/>
        </w:rPr>
      </w:pPr>
      <w:r>
        <w:rPr>
          <w:rFonts w:ascii="Arial" w:eastAsia="Calibri" w:hAnsi="Arial" w:cs="Arial"/>
          <w:lang w:eastAsia="en-US"/>
        </w:rPr>
        <w:t>Provide a firm price</w:t>
      </w:r>
      <w:r w:rsidR="00F076C3">
        <w:rPr>
          <w:rFonts w:ascii="Arial" w:eastAsia="Calibri" w:hAnsi="Arial" w:cs="Arial"/>
          <w:lang w:eastAsia="en-US"/>
        </w:rPr>
        <w:t xml:space="preserve"> in</w:t>
      </w:r>
      <w:r w:rsidR="003C6E12">
        <w:rPr>
          <w:rFonts w:ascii="Arial" w:eastAsia="Calibri" w:hAnsi="Arial" w:cs="Arial"/>
          <w:lang w:eastAsia="en-US"/>
        </w:rPr>
        <w:t xml:space="preserve"> all of the year</w:t>
      </w:r>
      <w:r w:rsidR="00F076C3">
        <w:rPr>
          <w:rFonts w:ascii="Arial" w:eastAsia="Calibri" w:hAnsi="Arial" w:cs="Arial"/>
          <w:lang w:eastAsia="en-US"/>
        </w:rPr>
        <w:t xml:space="preserve"> column</w:t>
      </w:r>
      <w:r w:rsidR="003C6E12">
        <w:rPr>
          <w:rFonts w:ascii="Arial" w:eastAsia="Calibri" w:hAnsi="Arial" w:cs="Arial"/>
          <w:lang w:eastAsia="en-US"/>
        </w:rPr>
        <w:t>s</w:t>
      </w:r>
      <w:r>
        <w:rPr>
          <w:rFonts w:ascii="Arial" w:eastAsia="Calibri" w:hAnsi="Arial" w:cs="Arial"/>
          <w:lang w:eastAsia="en-US"/>
        </w:rPr>
        <w:t xml:space="preserve"> for each line item</w:t>
      </w:r>
    </w:p>
    <w:p w14:paraId="72BBD2F7" w14:textId="355C2C92" w:rsidR="009243C5" w:rsidRPr="00ED2C9F" w:rsidRDefault="007004D4" w:rsidP="009243C5">
      <w:pPr>
        <w:keepNext/>
        <w:widowControl w:val="0"/>
        <w:numPr>
          <w:ilvl w:val="0"/>
          <w:numId w:val="13"/>
        </w:numPr>
        <w:autoSpaceDE w:val="0"/>
        <w:autoSpaceDN w:val="0"/>
        <w:adjustRightInd w:val="0"/>
        <w:spacing w:after="0" w:line="240" w:lineRule="auto"/>
        <w:contextualSpacing/>
        <w:rPr>
          <w:rFonts w:ascii="Arial" w:eastAsia="Calibri" w:hAnsi="Arial" w:cs="Arial"/>
          <w:lang w:eastAsia="en-US"/>
        </w:rPr>
      </w:pPr>
      <w:r>
        <w:rPr>
          <w:rFonts w:ascii="Arial" w:eastAsia="Calibri" w:hAnsi="Arial" w:cs="Arial"/>
          <w:lang w:eastAsia="en-US"/>
        </w:rPr>
        <w:t>C</w:t>
      </w:r>
      <w:r w:rsidR="009243C5" w:rsidRPr="00ED2C9F">
        <w:rPr>
          <w:rFonts w:ascii="Arial" w:eastAsia="Calibri" w:hAnsi="Arial" w:cs="Arial"/>
          <w:lang w:eastAsia="en-US"/>
        </w:rPr>
        <w:t>alculate a price for each line item by multiplying your</w:t>
      </w:r>
      <w:r w:rsidR="003C6E12">
        <w:rPr>
          <w:rFonts w:ascii="Arial" w:eastAsia="Calibri" w:hAnsi="Arial" w:cs="Arial"/>
          <w:lang w:eastAsia="en-US"/>
        </w:rPr>
        <w:t xml:space="preserve"> yearly</w:t>
      </w:r>
      <w:r w:rsidR="009243C5" w:rsidRPr="00ED2C9F">
        <w:rPr>
          <w:rFonts w:ascii="Arial" w:eastAsia="Calibri" w:hAnsi="Arial" w:cs="Arial"/>
          <w:lang w:eastAsia="en-US"/>
        </w:rPr>
        <w:t xml:space="preserve"> rate</w:t>
      </w:r>
      <w:r w:rsidR="003C6E12">
        <w:rPr>
          <w:rFonts w:ascii="Arial" w:eastAsia="Calibri" w:hAnsi="Arial" w:cs="Arial"/>
          <w:lang w:eastAsia="en-US"/>
        </w:rPr>
        <w:t>s</w:t>
      </w:r>
      <w:bookmarkStart w:id="48" w:name="_GoBack"/>
      <w:bookmarkEnd w:id="48"/>
      <w:r w:rsidR="009243C5" w:rsidRPr="00ED2C9F">
        <w:rPr>
          <w:rFonts w:ascii="Arial" w:eastAsia="Calibri" w:hAnsi="Arial" w:cs="Arial"/>
          <w:lang w:eastAsia="en-US"/>
        </w:rPr>
        <w:t xml:space="preserve"> by the required frequency. </w:t>
      </w:r>
    </w:p>
    <w:p w14:paraId="2A993356" w14:textId="19DAAD7E" w:rsidR="009243C5" w:rsidRPr="00ED2C9F" w:rsidRDefault="009243C5" w:rsidP="009243C5">
      <w:pPr>
        <w:keepNext/>
        <w:widowControl w:val="0"/>
        <w:numPr>
          <w:ilvl w:val="0"/>
          <w:numId w:val="13"/>
        </w:numPr>
        <w:autoSpaceDE w:val="0"/>
        <w:autoSpaceDN w:val="0"/>
        <w:adjustRightInd w:val="0"/>
        <w:spacing w:after="0" w:line="240" w:lineRule="auto"/>
        <w:contextualSpacing/>
        <w:rPr>
          <w:rFonts w:ascii="Arial" w:eastAsia="Calibri" w:hAnsi="Arial" w:cs="Arial"/>
          <w:lang w:eastAsia="en-US"/>
        </w:rPr>
      </w:pPr>
      <w:r w:rsidRPr="00ED2C9F">
        <w:rPr>
          <w:rFonts w:ascii="Arial" w:eastAsia="Calibri" w:hAnsi="Arial" w:cs="Arial"/>
          <w:color w:val="000000"/>
          <w:lang w:eastAsia="en-US"/>
        </w:rPr>
        <w:t>Due to the reactive nature of the task</w:t>
      </w:r>
      <w:r w:rsidR="0057065E">
        <w:rPr>
          <w:rFonts w:ascii="Arial" w:eastAsia="Calibri" w:hAnsi="Arial" w:cs="Arial"/>
          <w:color w:val="000000"/>
          <w:lang w:eastAsia="en-US"/>
        </w:rPr>
        <w:t>s</w:t>
      </w:r>
      <w:r w:rsidRPr="00ED2C9F">
        <w:rPr>
          <w:rFonts w:ascii="Arial" w:eastAsia="Calibri" w:hAnsi="Arial" w:cs="Arial"/>
          <w:color w:val="000000"/>
          <w:lang w:eastAsia="en-US"/>
        </w:rPr>
        <w:t xml:space="preserve"> detailed</w:t>
      </w:r>
      <w:r>
        <w:rPr>
          <w:rFonts w:ascii="Arial" w:eastAsia="Calibri" w:hAnsi="Arial" w:cs="Arial"/>
          <w:color w:val="000000"/>
          <w:lang w:eastAsia="en-US"/>
        </w:rPr>
        <w:t xml:space="preserve"> at line</w:t>
      </w:r>
      <w:r w:rsidR="0057065E">
        <w:rPr>
          <w:rFonts w:ascii="Arial" w:eastAsia="Calibri" w:hAnsi="Arial" w:cs="Arial"/>
          <w:color w:val="000000"/>
          <w:lang w:eastAsia="en-US"/>
        </w:rPr>
        <w:t>s 6 and</w:t>
      </w:r>
      <w:r>
        <w:rPr>
          <w:rFonts w:ascii="Arial" w:eastAsia="Calibri" w:hAnsi="Arial" w:cs="Arial"/>
          <w:color w:val="000000"/>
          <w:lang w:eastAsia="en-US"/>
        </w:rPr>
        <w:t xml:space="preserve"> </w:t>
      </w:r>
      <w:r w:rsidRPr="00ED2C9F">
        <w:rPr>
          <w:rFonts w:ascii="Arial" w:eastAsia="Calibri" w:hAnsi="Arial" w:cs="Arial"/>
          <w:color w:val="000000"/>
          <w:lang w:eastAsia="en-US"/>
        </w:rPr>
        <w:t>7 of the Schedule of Requirements, the Authority has provided</w:t>
      </w:r>
      <w:r>
        <w:rPr>
          <w:rFonts w:ascii="Arial" w:eastAsia="Calibri" w:hAnsi="Arial" w:cs="Arial"/>
          <w:color w:val="000000"/>
          <w:lang w:eastAsia="en-US"/>
        </w:rPr>
        <w:t xml:space="preserve"> an average </w:t>
      </w:r>
      <w:r w:rsidRPr="00ED2C9F">
        <w:rPr>
          <w:rFonts w:ascii="Arial" w:eastAsia="Calibri" w:hAnsi="Arial" w:cs="Arial"/>
          <w:color w:val="000000"/>
          <w:lang w:eastAsia="en-US"/>
        </w:rPr>
        <w:t>frequenc</w:t>
      </w:r>
      <w:r>
        <w:rPr>
          <w:rFonts w:ascii="Arial" w:eastAsia="Calibri" w:hAnsi="Arial" w:cs="Arial"/>
          <w:color w:val="000000"/>
          <w:lang w:eastAsia="en-US"/>
        </w:rPr>
        <w:t>y based on historical data from 2018-2021</w:t>
      </w:r>
      <w:r w:rsidRPr="00ED2C9F">
        <w:rPr>
          <w:rFonts w:ascii="Arial" w:eastAsia="Calibri" w:hAnsi="Arial" w:cs="Arial"/>
          <w:color w:val="000000"/>
          <w:lang w:eastAsia="en-US"/>
        </w:rPr>
        <w:t xml:space="preserve">, denoted by **, for you to price your tender against. </w:t>
      </w:r>
    </w:p>
    <w:p w14:paraId="52532968" w14:textId="6460E2A3" w:rsidR="009243C5" w:rsidRPr="00971D35" w:rsidRDefault="009243C5" w:rsidP="009243C5">
      <w:pPr>
        <w:keepNext/>
        <w:widowControl w:val="0"/>
        <w:numPr>
          <w:ilvl w:val="0"/>
          <w:numId w:val="13"/>
        </w:numPr>
        <w:autoSpaceDE w:val="0"/>
        <w:autoSpaceDN w:val="0"/>
        <w:adjustRightInd w:val="0"/>
        <w:spacing w:after="0" w:line="240" w:lineRule="auto"/>
        <w:contextualSpacing/>
        <w:rPr>
          <w:rFonts w:ascii="Arial" w:eastAsia="Calibri" w:hAnsi="Arial" w:cs="Arial"/>
          <w:lang w:eastAsia="en-US"/>
        </w:rPr>
      </w:pPr>
      <w:r w:rsidRPr="00ED2C9F">
        <w:rPr>
          <w:rFonts w:ascii="Arial" w:eastAsia="Calibri" w:hAnsi="Arial" w:cs="Arial"/>
          <w:color w:val="000000"/>
          <w:lang w:eastAsia="en-US"/>
        </w:rPr>
        <w:t>Th</w:t>
      </w:r>
      <w:r>
        <w:rPr>
          <w:rFonts w:ascii="Arial" w:eastAsia="Calibri" w:hAnsi="Arial" w:cs="Arial"/>
          <w:color w:val="000000"/>
          <w:lang w:eastAsia="en-US"/>
        </w:rPr>
        <w:t xml:space="preserve">ese figures </w:t>
      </w:r>
      <w:r w:rsidRPr="00ED2C9F">
        <w:rPr>
          <w:rFonts w:ascii="Arial" w:eastAsia="Calibri" w:hAnsi="Arial" w:cs="Arial"/>
          <w:color w:val="000000"/>
          <w:lang w:eastAsia="en-US"/>
        </w:rPr>
        <w:t>ha</w:t>
      </w:r>
      <w:r>
        <w:rPr>
          <w:rFonts w:ascii="Arial" w:eastAsia="Calibri" w:hAnsi="Arial" w:cs="Arial"/>
          <w:color w:val="000000"/>
          <w:lang w:eastAsia="en-US"/>
        </w:rPr>
        <w:t>ve</w:t>
      </w:r>
      <w:r w:rsidRPr="00ED2C9F">
        <w:rPr>
          <w:rFonts w:ascii="Arial" w:eastAsia="Calibri" w:hAnsi="Arial" w:cs="Arial"/>
          <w:color w:val="000000"/>
          <w:lang w:eastAsia="en-US"/>
        </w:rPr>
        <w:t xml:space="preserve"> been provided for the purpose of pricing your tender only. Actual figures may vary </w:t>
      </w:r>
      <w:r>
        <w:rPr>
          <w:rFonts w:ascii="Arial" w:eastAsia="Calibri" w:hAnsi="Arial" w:cs="Arial"/>
          <w:color w:val="000000"/>
          <w:lang w:eastAsia="en-US"/>
        </w:rPr>
        <w:t>and</w:t>
      </w:r>
      <w:r w:rsidRPr="00ED2C9F">
        <w:rPr>
          <w:rFonts w:ascii="Arial" w:eastAsia="Calibri" w:hAnsi="Arial" w:cs="Arial"/>
          <w:color w:val="000000"/>
          <w:lang w:eastAsia="en-US"/>
        </w:rPr>
        <w:t xml:space="preserve"> it must be noted that no</w:t>
      </w:r>
      <w:r>
        <w:rPr>
          <w:rFonts w:ascii="Arial" w:eastAsia="Calibri" w:hAnsi="Arial" w:cs="Arial"/>
          <w:color w:val="000000"/>
          <w:lang w:eastAsia="en-US"/>
        </w:rPr>
        <w:t xml:space="preserve"> </w:t>
      </w:r>
      <w:r w:rsidRPr="00ED2C9F">
        <w:rPr>
          <w:rFonts w:ascii="Arial" w:eastAsia="Calibri" w:hAnsi="Arial" w:cs="Arial"/>
          <w:color w:val="000000"/>
          <w:lang w:eastAsia="en-US"/>
        </w:rPr>
        <w:t>work is guaranteed as a result of this framework agreement. </w:t>
      </w:r>
    </w:p>
    <w:p w14:paraId="4D384149" w14:textId="77777777" w:rsidR="009243C5" w:rsidRPr="00ED2C9F" w:rsidRDefault="009243C5" w:rsidP="009243C5">
      <w:pPr>
        <w:keepNext/>
        <w:widowControl w:val="0"/>
        <w:numPr>
          <w:ilvl w:val="0"/>
          <w:numId w:val="13"/>
        </w:numPr>
        <w:autoSpaceDE w:val="0"/>
        <w:autoSpaceDN w:val="0"/>
        <w:adjustRightInd w:val="0"/>
        <w:spacing w:after="0" w:line="240" w:lineRule="auto"/>
        <w:contextualSpacing/>
        <w:rPr>
          <w:rFonts w:ascii="Arial" w:eastAsia="Calibri" w:hAnsi="Arial" w:cs="Arial"/>
          <w:lang w:eastAsia="en-US"/>
        </w:rPr>
      </w:pPr>
      <w:r w:rsidRPr="00ED2C9F">
        <w:rPr>
          <w:rFonts w:ascii="Arial" w:eastAsia="Calibri" w:hAnsi="Arial" w:cs="Arial"/>
          <w:color w:val="000000"/>
          <w:lang w:eastAsia="en-US"/>
        </w:rPr>
        <w:t>A worked example has been provided at Table 1</w:t>
      </w:r>
    </w:p>
    <w:p w14:paraId="022D6FD4" w14:textId="77777777" w:rsidR="009243C5" w:rsidRPr="00ED2C9F" w:rsidRDefault="009243C5" w:rsidP="009243C5">
      <w:pPr>
        <w:widowControl w:val="0"/>
        <w:autoSpaceDE w:val="0"/>
        <w:autoSpaceDN w:val="0"/>
        <w:adjustRightInd w:val="0"/>
        <w:spacing w:after="0" w:line="240" w:lineRule="auto"/>
        <w:ind w:right="114"/>
        <w:rPr>
          <w:rFonts w:ascii="Arial" w:eastAsia="Calibri" w:hAnsi="Arial" w:cs="Arial"/>
          <w:lang w:eastAsia="en-US"/>
        </w:rPr>
      </w:pPr>
    </w:p>
    <w:p w14:paraId="2427D77B" w14:textId="77777777" w:rsidR="009243C5" w:rsidRPr="00ED2C9F" w:rsidRDefault="009243C5" w:rsidP="009243C5">
      <w:pPr>
        <w:widowControl w:val="0"/>
        <w:autoSpaceDE w:val="0"/>
        <w:autoSpaceDN w:val="0"/>
        <w:adjustRightInd w:val="0"/>
        <w:spacing w:after="0" w:line="240" w:lineRule="auto"/>
        <w:ind w:right="114"/>
        <w:rPr>
          <w:rFonts w:ascii="Arial" w:eastAsia="Calibri" w:hAnsi="Arial" w:cs="Arial"/>
          <w:lang w:eastAsia="en-US"/>
        </w:rPr>
      </w:pPr>
      <w:r w:rsidRPr="008C7308">
        <w:rPr>
          <w:rFonts w:ascii="Arial" w:eastAsia="Calibri" w:hAnsi="Arial" w:cs="Arial"/>
          <w:lang w:eastAsia="en-US"/>
        </w:rPr>
        <w:t>The compliant bid with the lowest total tender price will be the overall total lowest priced bid.</w:t>
      </w:r>
      <w:r w:rsidRPr="00ED2C9F">
        <w:rPr>
          <w:rFonts w:ascii="Arial" w:eastAsia="Calibri" w:hAnsi="Arial" w:cs="Arial"/>
          <w:lang w:eastAsia="en-US"/>
        </w:rPr>
        <w:t xml:space="preserve">  </w:t>
      </w:r>
    </w:p>
    <w:p w14:paraId="27825DC2" w14:textId="77777777" w:rsidR="009243C5" w:rsidRPr="00ED2C9F" w:rsidRDefault="009243C5" w:rsidP="009243C5">
      <w:pPr>
        <w:widowControl w:val="0"/>
        <w:autoSpaceDE w:val="0"/>
        <w:autoSpaceDN w:val="0"/>
        <w:adjustRightInd w:val="0"/>
        <w:spacing w:after="0" w:line="240" w:lineRule="auto"/>
        <w:ind w:right="114"/>
        <w:rPr>
          <w:rFonts w:ascii="Arial" w:eastAsia="Calibri" w:hAnsi="Arial" w:cs="Arial"/>
          <w:lang w:eastAsia="en-US"/>
        </w:rPr>
      </w:pPr>
    </w:p>
    <w:p w14:paraId="4F539E50" w14:textId="77777777" w:rsidR="009243C5" w:rsidRPr="00ED2C9F" w:rsidRDefault="009243C5" w:rsidP="009243C5">
      <w:pPr>
        <w:spacing w:after="0" w:line="240" w:lineRule="auto"/>
        <w:textAlignment w:val="baseline"/>
        <w:rPr>
          <w:rFonts w:ascii="Arial" w:eastAsia="Calibri" w:hAnsi="Arial" w:cs="Arial"/>
          <w:b/>
          <w:u w:val="single"/>
          <w:lang w:eastAsia="en-US"/>
        </w:rPr>
      </w:pPr>
      <w:r w:rsidRPr="00ED2C9F">
        <w:rPr>
          <w:rFonts w:ascii="Arial" w:eastAsia="Calibri" w:hAnsi="Arial" w:cs="Arial"/>
          <w:b/>
          <w:u w:val="single"/>
          <w:lang w:eastAsia="en-US"/>
        </w:rPr>
        <w:t>Appendix 5 Technical, Commercial and Price Reconciliation 700707390</w:t>
      </w:r>
    </w:p>
    <w:p w14:paraId="55ED3DCD" w14:textId="77777777" w:rsidR="009243C5" w:rsidRPr="00ED2C9F" w:rsidRDefault="009243C5" w:rsidP="009243C5">
      <w:pPr>
        <w:spacing w:after="0" w:line="240" w:lineRule="auto"/>
        <w:textAlignment w:val="baseline"/>
        <w:rPr>
          <w:rFonts w:ascii="Arial" w:eastAsia="Calibri" w:hAnsi="Arial" w:cs="Arial"/>
          <w:lang w:eastAsia="en-US"/>
        </w:rPr>
      </w:pPr>
    </w:p>
    <w:p w14:paraId="0968BA0B" w14:textId="77777777" w:rsidR="009243C5" w:rsidRPr="00ED2C9F" w:rsidRDefault="009243C5" w:rsidP="009243C5">
      <w:pPr>
        <w:spacing w:after="0" w:line="240" w:lineRule="auto"/>
        <w:textAlignment w:val="baseline"/>
        <w:rPr>
          <w:rFonts w:ascii="Arial" w:eastAsia="Calibri" w:hAnsi="Arial" w:cs="Arial"/>
          <w:lang w:eastAsia="en-US"/>
        </w:rPr>
      </w:pPr>
      <w:r w:rsidRPr="00ED2C9F">
        <w:rPr>
          <w:rFonts w:ascii="Arial" w:eastAsia="Calibri" w:hAnsi="Arial" w:cs="Arial"/>
          <w:lang w:eastAsia="en-US"/>
        </w:rPr>
        <w:t xml:space="preserve">The award of a Contract for this requirement shall be based on the lowest priced technically and commercially compliant tender. </w:t>
      </w:r>
    </w:p>
    <w:p w14:paraId="11B5DFF0" w14:textId="77777777" w:rsidR="009243C5" w:rsidRPr="00ED2C9F" w:rsidRDefault="009243C5" w:rsidP="009243C5">
      <w:pPr>
        <w:spacing w:after="0" w:line="240" w:lineRule="auto"/>
        <w:textAlignment w:val="baseline"/>
        <w:rPr>
          <w:rFonts w:ascii="Arial" w:eastAsia="Calibri" w:hAnsi="Arial" w:cs="Arial"/>
          <w:lang w:eastAsia="en-US"/>
        </w:rPr>
      </w:pPr>
    </w:p>
    <w:p w14:paraId="095CA68C" w14:textId="77777777" w:rsidR="009243C5" w:rsidRPr="00ED2C9F" w:rsidRDefault="009243C5" w:rsidP="009243C5">
      <w:pPr>
        <w:numPr>
          <w:ilvl w:val="0"/>
          <w:numId w:val="12"/>
        </w:numPr>
        <w:spacing w:after="0" w:line="240" w:lineRule="auto"/>
        <w:textAlignment w:val="baseline"/>
        <w:rPr>
          <w:rFonts w:ascii="Arial" w:eastAsia="Calibri" w:hAnsi="Arial" w:cs="Arial"/>
          <w:lang w:eastAsia="en-US"/>
        </w:rPr>
      </w:pPr>
      <w:r w:rsidRPr="00ED2C9F">
        <w:rPr>
          <w:rFonts w:ascii="Arial" w:eastAsia="Calibri" w:hAnsi="Arial" w:cs="Arial"/>
          <w:lang w:eastAsia="en-US"/>
        </w:rPr>
        <w:t xml:space="preserve">A pass for the Technical Element as per Appendix 2 </w:t>
      </w:r>
    </w:p>
    <w:p w14:paraId="426E10B7" w14:textId="77777777" w:rsidR="009243C5" w:rsidRPr="00ED2C9F" w:rsidRDefault="009243C5" w:rsidP="009243C5">
      <w:pPr>
        <w:numPr>
          <w:ilvl w:val="0"/>
          <w:numId w:val="12"/>
        </w:numPr>
        <w:spacing w:after="0" w:line="240" w:lineRule="auto"/>
        <w:textAlignment w:val="baseline"/>
        <w:rPr>
          <w:rFonts w:ascii="Arial" w:eastAsia="Calibri" w:hAnsi="Arial" w:cs="Arial"/>
          <w:lang w:eastAsia="en-US"/>
        </w:rPr>
      </w:pPr>
      <w:r w:rsidRPr="00ED2C9F">
        <w:rPr>
          <w:rFonts w:ascii="Arial" w:eastAsia="Calibri" w:hAnsi="Arial" w:cs="Arial"/>
          <w:lang w:eastAsia="en-US"/>
        </w:rPr>
        <w:t xml:space="preserve">A pass for all the Commercial elements as per Appendix 3 </w:t>
      </w:r>
    </w:p>
    <w:p w14:paraId="13841DBE" w14:textId="77777777" w:rsidR="009243C5" w:rsidRPr="00ED2C9F" w:rsidRDefault="009243C5" w:rsidP="009243C5">
      <w:pPr>
        <w:widowControl w:val="0"/>
        <w:numPr>
          <w:ilvl w:val="0"/>
          <w:numId w:val="12"/>
        </w:numPr>
        <w:autoSpaceDE w:val="0"/>
        <w:autoSpaceDN w:val="0"/>
        <w:adjustRightInd w:val="0"/>
        <w:spacing w:after="0" w:line="240" w:lineRule="auto"/>
        <w:contextualSpacing/>
        <w:rPr>
          <w:rFonts w:ascii="Arial" w:eastAsia="Calibri" w:hAnsi="Arial" w:cs="Arial"/>
          <w:sz w:val="24"/>
          <w:szCs w:val="24"/>
          <w:lang w:eastAsia="en-US"/>
        </w:rPr>
      </w:pPr>
      <w:r w:rsidRPr="00ED2C9F">
        <w:rPr>
          <w:rFonts w:ascii="Arial" w:eastAsia="Calibri" w:hAnsi="Arial" w:cs="Arial"/>
          <w:lang w:eastAsia="en-US"/>
        </w:rPr>
        <w:t>Lowest Price – Overall total lowest priced bid of all items as per Appendix 4</w:t>
      </w:r>
    </w:p>
    <w:p w14:paraId="4E75ACA8" w14:textId="77777777" w:rsidR="009243C5" w:rsidRPr="00ED2C9F" w:rsidRDefault="009243C5" w:rsidP="009243C5">
      <w:pPr>
        <w:spacing w:after="0" w:line="240" w:lineRule="auto"/>
        <w:rPr>
          <w:rFonts w:ascii="Arial" w:eastAsia="Calibri" w:hAnsi="Arial" w:cs="Arial"/>
          <w:lang w:eastAsia="en-US"/>
        </w:rPr>
      </w:pPr>
    </w:p>
    <w:p w14:paraId="136D906F" w14:textId="77777777" w:rsidR="009243C5" w:rsidRPr="00ED2C9F" w:rsidRDefault="009243C5" w:rsidP="009243C5">
      <w:pPr>
        <w:spacing w:after="0" w:line="240" w:lineRule="auto"/>
        <w:rPr>
          <w:rFonts w:ascii="Arial" w:eastAsia="Calibri" w:hAnsi="Arial" w:cs="Arial"/>
          <w:lang w:eastAsia="en-US"/>
        </w:rPr>
      </w:pPr>
      <w:r w:rsidRPr="00ED2C9F">
        <w:rPr>
          <w:rFonts w:ascii="Arial" w:eastAsia="Calibri" w:hAnsi="Arial" w:cs="Arial"/>
          <w:lang w:eastAsia="en-US"/>
        </w:rPr>
        <w:t xml:space="preserve">A worked example has been provided below. </w:t>
      </w:r>
    </w:p>
    <w:p w14:paraId="6D4ABF46" w14:textId="77777777" w:rsidR="009243C5" w:rsidRPr="00ED2C9F" w:rsidRDefault="009243C5" w:rsidP="009243C5">
      <w:pPr>
        <w:spacing w:after="0" w:line="240" w:lineRule="auto"/>
        <w:rPr>
          <w:rFonts w:ascii="Arial" w:eastAsia="Calibri" w:hAnsi="Arial" w:cs="Arial"/>
          <w:sz w:val="20"/>
          <w:szCs w:val="20"/>
          <w:lang w:eastAsia="en-US"/>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2281"/>
        <w:gridCol w:w="2287"/>
        <w:gridCol w:w="2283"/>
      </w:tblGrid>
      <w:tr w:rsidR="009243C5" w:rsidRPr="00601B7A" w14:paraId="49FF3C33" w14:textId="77777777" w:rsidTr="00A91C00">
        <w:tc>
          <w:tcPr>
            <w:tcW w:w="2312" w:type="dxa"/>
            <w:shd w:val="clear" w:color="auto" w:fill="auto"/>
          </w:tcPr>
          <w:p w14:paraId="6798CF2C" w14:textId="77777777" w:rsidR="009243C5" w:rsidRPr="00601B7A" w:rsidRDefault="009243C5" w:rsidP="00A91C00">
            <w:pPr>
              <w:widowControl w:val="0"/>
              <w:autoSpaceDE w:val="0"/>
              <w:autoSpaceDN w:val="0"/>
              <w:adjustRightInd w:val="0"/>
              <w:spacing w:after="0" w:line="240" w:lineRule="auto"/>
              <w:rPr>
                <w:rFonts w:ascii="Arial" w:eastAsia="Calibri" w:hAnsi="Arial" w:cs="Arial"/>
                <w:sz w:val="20"/>
                <w:szCs w:val="20"/>
                <w:lang w:eastAsia="en-US"/>
              </w:rPr>
            </w:pPr>
            <w:r w:rsidRPr="00601B7A">
              <w:rPr>
                <w:rFonts w:ascii="Arial" w:eastAsia="Calibri" w:hAnsi="Arial" w:cs="Arial"/>
                <w:sz w:val="20"/>
                <w:szCs w:val="20"/>
                <w:lang w:eastAsia="en-US"/>
              </w:rPr>
              <w:t>Supplier</w:t>
            </w:r>
          </w:p>
        </w:tc>
        <w:tc>
          <w:tcPr>
            <w:tcW w:w="2312" w:type="dxa"/>
            <w:shd w:val="clear" w:color="auto" w:fill="auto"/>
          </w:tcPr>
          <w:p w14:paraId="6C50B6CE" w14:textId="77777777" w:rsidR="009243C5" w:rsidRPr="00601B7A" w:rsidRDefault="009243C5" w:rsidP="00A91C00">
            <w:pPr>
              <w:widowControl w:val="0"/>
              <w:autoSpaceDE w:val="0"/>
              <w:autoSpaceDN w:val="0"/>
              <w:adjustRightInd w:val="0"/>
              <w:spacing w:after="0" w:line="240" w:lineRule="auto"/>
              <w:rPr>
                <w:rFonts w:ascii="Arial" w:eastAsia="Calibri" w:hAnsi="Arial" w:cs="Arial"/>
                <w:sz w:val="20"/>
                <w:szCs w:val="20"/>
                <w:lang w:eastAsia="en-US"/>
              </w:rPr>
            </w:pPr>
            <w:r w:rsidRPr="00601B7A">
              <w:rPr>
                <w:rFonts w:ascii="Arial" w:eastAsia="Calibri" w:hAnsi="Arial" w:cs="Arial"/>
                <w:sz w:val="20"/>
                <w:szCs w:val="20"/>
                <w:lang w:eastAsia="en-US"/>
              </w:rPr>
              <w:t>Technical Score</w:t>
            </w:r>
          </w:p>
        </w:tc>
        <w:tc>
          <w:tcPr>
            <w:tcW w:w="2313" w:type="dxa"/>
            <w:shd w:val="clear" w:color="auto" w:fill="auto"/>
          </w:tcPr>
          <w:p w14:paraId="6F81E549" w14:textId="77777777" w:rsidR="009243C5" w:rsidRPr="00601B7A" w:rsidRDefault="009243C5" w:rsidP="00A91C00">
            <w:pPr>
              <w:widowControl w:val="0"/>
              <w:autoSpaceDE w:val="0"/>
              <w:autoSpaceDN w:val="0"/>
              <w:adjustRightInd w:val="0"/>
              <w:spacing w:after="0" w:line="240" w:lineRule="auto"/>
              <w:rPr>
                <w:rFonts w:ascii="Arial" w:eastAsia="Calibri" w:hAnsi="Arial" w:cs="Arial"/>
                <w:sz w:val="20"/>
                <w:szCs w:val="20"/>
                <w:lang w:eastAsia="en-US"/>
              </w:rPr>
            </w:pPr>
            <w:r w:rsidRPr="00601B7A">
              <w:rPr>
                <w:rFonts w:ascii="Arial" w:eastAsia="Calibri" w:hAnsi="Arial" w:cs="Arial"/>
                <w:sz w:val="20"/>
                <w:szCs w:val="20"/>
                <w:lang w:eastAsia="en-US"/>
              </w:rPr>
              <w:t>Commercial Score</w:t>
            </w:r>
          </w:p>
        </w:tc>
        <w:tc>
          <w:tcPr>
            <w:tcW w:w="2313" w:type="dxa"/>
            <w:shd w:val="clear" w:color="auto" w:fill="auto"/>
          </w:tcPr>
          <w:p w14:paraId="65460373" w14:textId="77777777" w:rsidR="009243C5" w:rsidRPr="00601B7A" w:rsidRDefault="009243C5" w:rsidP="00A91C00">
            <w:pPr>
              <w:widowControl w:val="0"/>
              <w:autoSpaceDE w:val="0"/>
              <w:autoSpaceDN w:val="0"/>
              <w:adjustRightInd w:val="0"/>
              <w:spacing w:after="0" w:line="240" w:lineRule="auto"/>
              <w:rPr>
                <w:rFonts w:ascii="Arial" w:eastAsia="Calibri" w:hAnsi="Arial" w:cs="Arial"/>
                <w:sz w:val="20"/>
                <w:szCs w:val="20"/>
                <w:lang w:eastAsia="en-US"/>
              </w:rPr>
            </w:pPr>
            <w:r w:rsidRPr="00601B7A">
              <w:rPr>
                <w:rFonts w:ascii="Arial" w:eastAsia="Calibri" w:hAnsi="Arial" w:cs="Arial"/>
                <w:sz w:val="20"/>
                <w:szCs w:val="20"/>
                <w:lang w:eastAsia="en-US"/>
              </w:rPr>
              <w:t>Total Tender Price</w:t>
            </w:r>
          </w:p>
        </w:tc>
      </w:tr>
      <w:tr w:rsidR="009243C5" w:rsidRPr="00601B7A" w14:paraId="07D6A7E5" w14:textId="77777777" w:rsidTr="00A91C00">
        <w:tc>
          <w:tcPr>
            <w:tcW w:w="2312" w:type="dxa"/>
            <w:shd w:val="clear" w:color="auto" w:fill="auto"/>
          </w:tcPr>
          <w:p w14:paraId="5FB5602B" w14:textId="77777777" w:rsidR="009243C5" w:rsidRPr="00601B7A" w:rsidRDefault="009243C5" w:rsidP="00A91C00">
            <w:pPr>
              <w:widowControl w:val="0"/>
              <w:autoSpaceDE w:val="0"/>
              <w:autoSpaceDN w:val="0"/>
              <w:adjustRightInd w:val="0"/>
              <w:spacing w:after="0" w:line="240" w:lineRule="auto"/>
              <w:rPr>
                <w:rFonts w:ascii="Arial" w:eastAsia="Calibri" w:hAnsi="Arial" w:cs="Arial"/>
                <w:sz w:val="20"/>
                <w:szCs w:val="20"/>
                <w:lang w:eastAsia="en-US"/>
              </w:rPr>
            </w:pPr>
            <w:r w:rsidRPr="00601B7A">
              <w:rPr>
                <w:rFonts w:ascii="Arial" w:eastAsia="Calibri" w:hAnsi="Arial" w:cs="Arial"/>
                <w:sz w:val="20"/>
                <w:szCs w:val="20"/>
                <w:lang w:eastAsia="en-US"/>
              </w:rPr>
              <w:t>A</w:t>
            </w:r>
          </w:p>
        </w:tc>
        <w:tc>
          <w:tcPr>
            <w:tcW w:w="2312" w:type="dxa"/>
            <w:shd w:val="clear" w:color="auto" w:fill="auto"/>
          </w:tcPr>
          <w:p w14:paraId="4C374430" w14:textId="77777777" w:rsidR="009243C5" w:rsidRPr="00601B7A" w:rsidRDefault="009243C5" w:rsidP="00A91C00">
            <w:pPr>
              <w:widowControl w:val="0"/>
              <w:autoSpaceDE w:val="0"/>
              <w:autoSpaceDN w:val="0"/>
              <w:adjustRightInd w:val="0"/>
              <w:spacing w:after="0" w:line="240" w:lineRule="auto"/>
              <w:rPr>
                <w:rFonts w:ascii="Arial" w:eastAsia="Calibri" w:hAnsi="Arial" w:cs="Arial"/>
                <w:sz w:val="20"/>
                <w:szCs w:val="20"/>
                <w:lang w:eastAsia="en-US"/>
              </w:rPr>
            </w:pPr>
            <w:r w:rsidRPr="00601B7A">
              <w:rPr>
                <w:rFonts w:ascii="Arial" w:eastAsia="Calibri" w:hAnsi="Arial" w:cs="Arial"/>
                <w:sz w:val="20"/>
                <w:szCs w:val="20"/>
                <w:lang w:eastAsia="en-US"/>
              </w:rPr>
              <w:t>Pass</w:t>
            </w:r>
          </w:p>
        </w:tc>
        <w:tc>
          <w:tcPr>
            <w:tcW w:w="2313" w:type="dxa"/>
            <w:shd w:val="clear" w:color="auto" w:fill="auto"/>
          </w:tcPr>
          <w:p w14:paraId="7F3FB4DC" w14:textId="77777777" w:rsidR="009243C5" w:rsidRPr="00601B7A" w:rsidRDefault="009243C5" w:rsidP="00A91C00">
            <w:pPr>
              <w:widowControl w:val="0"/>
              <w:autoSpaceDE w:val="0"/>
              <w:autoSpaceDN w:val="0"/>
              <w:adjustRightInd w:val="0"/>
              <w:spacing w:after="0" w:line="240" w:lineRule="auto"/>
              <w:rPr>
                <w:rFonts w:ascii="Arial" w:eastAsia="Calibri" w:hAnsi="Arial" w:cs="Arial"/>
                <w:sz w:val="20"/>
                <w:szCs w:val="20"/>
                <w:lang w:eastAsia="en-US"/>
              </w:rPr>
            </w:pPr>
            <w:r w:rsidRPr="00601B7A">
              <w:rPr>
                <w:rFonts w:ascii="Arial" w:eastAsia="Calibri" w:hAnsi="Arial" w:cs="Arial"/>
                <w:sz w:val="20"/>
                <w:szCs w:val="20"/>
                <w:lang w:eastAsia="en-US"/>
              </w:rPr>
              <w:t>Pass</w:t>
            </w:r>
          </w:p>
        </w:tc>
        <w:tc>
          <w:tcPr>
            <w:tcW w:w="2313" w:type="dxa"/>
            <w:shd w:val="clear" w:color="auto" w:fill="auto"/>
          </w:tcPr>
          <w:p w14:paraId="4A0A4A71" w14:textId="77777777" w:rsidR="009243C5" w:rsidRPr="00601B7A" w:rsidRDefault="009243C5" w:rsidP="00A91C00">
            <w:pPr>
              <w:widowControl w:val="0"/>
              <w:autoSpaceDE w:val="0"/>
              <w:autoSpaceDN w:val="0"/>
              <w:adjustRightInd w:val="0"/>
              <w:spacing w:after="0" w:line="240" w:lineRule="auto"/>
              <w:rPr>
                <w:rFonts w:ascii="Arial" w:eastAsia="Calibri" w:hAnsi="Arial" w:cs="Arial"/>
                <w:sz w:val="20"/>
                <w:szCs w:val="20"/>
                <w:lang w:eastAsia="en-US"/>
              </w:rPr>
            </w:pPr>
            <w:r w:rsidRPr="00601B7A">
              <w:rPr>
                <w:rFonts w:ascii="Arial" w:eastAsia="Calibri" w:hAnsi="Arial" w:cs="Arial"/>
                <w:sz w:val="20"/>
                <w:szCs w:val="20"/>
                <w:lang w:eastAsia="en-US"/>
              </w:rPr>
              <w:t>£30,000</w:t>
            </w:r>
          </w:p>
        </w:tc>
      </w:tr>
      <w:tr w:rsidR="009243C5" w:rsidRPr="00601B7A" w14:paraId="7F9525D2" w14:textId="77777777" w:rsidTr="00A91C00">
        <w:tc>
          <w:tcPr>
            <w:tcW w:w="2312" w:type="dxa"/>
            <w:shd w:val="clear" w:color="auto" w:fill="auto"/>
          </w:tcPr>
          <w:p w14:paraId="50F3C3AC" w14:textId="77777777" w:rsidR="009243C5" w:rsidRPr="00601B7A" w:rsidRDefault="009243C5" w:rsidP="00A91C00">
            <w:pPr>
              <w:widowControl w:val="0"/>
              <w:autoSpaceDE w:val="0"/>
              <w:autoSpaceDN w:val="0"/>
              <w:adjustRightInd w:val="0"/>
              <w:spacing w:after="0" w:line="240" w:lineRule="auto"/>
              <w:rPr>
                <w:rFonts w:ascii="Arial" w:eastAsia="Calibri" w:hAnsi="Arial" w:cs="Arial"/>
                <w:sz w:val="20"/>
                <w:szCs w:val="20"/>
                <w:lang w:eastAsia="en-US"/>
              </w:rPr>
            </w:pPr>
            <w:r w:rsidRPr="00601B7A">
              <w:rPr>
                <w:rFonts w:ascii="Arial" w:eastAsia="Calibri" w:hAnsi="Arial" w:cs="Arial"/>
                <w:sz w:val="20"/>
                <w:szCs w:val="20"/>
                <w:lang w:eastAsia="en-US"/>
              </w:rPr>
              <w:t>B</w:t>
            </w:r>
          </w:p>
        </w:tc>
        <w:tc>
          <w:tcPr>
            <w:tcW w:w="2312" w:type="dxa"/>
            <w:shd w:val="clear" w:color="auto" w:fill="auto"/>
          </w:tcPr>
          <w:p w14:paraId="32A68244" w14:textId="77777777" w:rsidR="009243C5" w:rsidRPr="00601B7A" w:rsidRDefault="009243C5" w:rsidP="00A91C00">
            <w:pPr>
              <w:widowControl w:val="0"/>
              <w:autoSpaceDE w:val="0"/>
              <w:autoSpaceDN w:val="0"/>
              <w:adjustRightInd w:val="0"/>
              <w:spacing w:after="0" w:line="240" w:lineRule="auto"/>
              <w:rPr>
                <w:rFonts w:ascii="Arial" w:eastAsia="Calibri" w:hAnsi="Arial" w:cs="Arial"/>
                <w:sz w:val="20"/>
                <w:szCs w:val="20"/>
                <w:lang w:eastAsia="en-US"/>
              </w:rPr>
            </w:pPr>
            <w:r w:rsidRPr="00601B7A">
              <w:rPr>
                <w:rFonts w:ascii="Arial" w:eastAsia="Calibri" w:hAnsi="Arial" w:cs="Arial"/>
                <w:sz w:val="20"/>
                <w:szCs w:val="20"/>
                <w:lang w:eastAsia="en-US"/>
              </w:rPr>
              <w:t>Pass</w:t>
            </w:r>
          </w:p>
        </w:tc>
        <w:tc>
          <w:tcPr>
            <w:tcW w:w="2313" w:type="dxa"/>
            <w:shd w:val="clear" w:color="auto" w:fill="auto"/>
          </w:tcPr>
          <w:p w14:paraId="38E029F2" w14:textId="77777777" w:rsidR="009243C5" w:rsidRPr="00601B7A" w:rsidRDefault="009243C5" w:rsidP="00A91C00">
            <w:pPr>
              <w:widowControl w:val="0"/>
              <w:autoSpaceDE w:val="0"/>
              <w:autoSpaceDN w:val="0"/>
              <w:adjustRightInd w:val="0"/>
              <w:spacing w:after="0" w:line="240" w:lineRule="auto"/>
              <w:rPr>
                <w:rFonts w:ascii="Arial" w:eastAsia="Calibri" w:hAnsi="Arial" w:cs="Arial"/>
                <w:sz w:val="20"/>
                <w:szCs w:val="20"/>
                <w:lang w:eastAsia="en-US"/>
              </w:rPr>
            </w:pPr>
            <w:r w:rsidRPr="00601B7A">
              <w:rPr>
                <w:rFonts w:ascii="Arial" w:eastAsia="Calibri" w:hAnsi="Arial" w:cs="Arial"/>
                <w:sz w:val="20"/>
                <w:szCs w:val="20"/>
                <w:lang w:eastAsia="en-US"/>
              </w:rPr>
              <w:t>Pass</w:t>
            </w:r>
          </w:p>
        </w:tc>
        <w:tc>
          <w:tcPr>
            <w:tcW w:w="2313" w:type="dxa"/>
            <w:shd w:val="clear" w:color="auto" w:fill="auto"/>
          </w:tcPr>
          <w:p w14:paraId="0AB5E815" w14:textId="77777777" w:rsidR="009243C5" w:rsidRPr="00601B7A" w:rsidRDefault="009243C5" w:rsidP="00A91C00">
            <w:pPr>
              <w:widowControl w:val="0"/>
              <w:autoSpaceDE w:val="0"/>
              <w:autoSpaceDN w:val="0"/>
              <w:adjustRightInd w:val="0"/>
              <w:spacing w:after="0" w:line="240" w:lineRule="auto"/>
              <w:rPr>
                <w:rFonts w:ascii="Arial" w:eastAsia="Calibri" w:hAnsi="Arial" w:cs="Arial"/>
                <w:sz w:val="20"/>
                <w:szCs w:val="20"/>
                <w:lang w:eastAsia="en-US"/>
              </w:rPr>
            </w:pPr>
            <w:r w:rsidRPr="00601B7A">
              <w:rPr>
                <w:rFonts w:ascii="Arial" w:eastAsia="Calibri" w:hAnsi="Arial" w:cs="Arial"/>
                <w:sz w:val="20"/>
                <w:szCs w:val="20"/>
                <w:lang w:eastAsia="en-US"/>
              </w:rPr>
              <w:t>£35,000</w:t>
            </w:r>
          </w:p>
        </w:tc>
      </w:tr>
      <w:tr w:rsidR="009243C5" w:rsidRPr="00601B7A" w14:paraId="2E8C3650" w14:textId="77777777" w:rsidTr="00A91C00">
        <w:tc>
          <w:tcPr>
            <w:tcW w:w="2312" w:type="dxa"/>
            <w:shd w:val="clear" w:color="auto" w:fill="auto"/>
          </w:tcPr>
          <w:p w14:paraId="17D8F256" w14:textId="77777777" w:rsidR="009243C5" w:rsidRPr="00601B7A" w:rsidRDefault="009243C5" w:rsidP="00A91C00">
            <w:pPr>
              <w:widowControl w:val="0"/>
              <w:autoSpaceDE w:val="0"/>
              <w:autoSpaceDN w:val="0"/>
              <w:adjustRightInd w:val="0"/>
              <w:spacing w:after="0" w:line="240" w:lineRule="auto"/>
              <w:rPr>
                <w:rFonts w:ascii="Arial" w:eastAsia="Calibri" w:hAnsi="Arial" w:cs="Arial"/>
                <w:sz w:val="20"/>
                <w:szCs w:val="20"/>
                <w:lang w:eastAsia="en-US"/>
              </w:rPr>
            </w:pPr>
            <w:r w:rsidRPr="00601B7A">
              <w:rPr>
                <w:rFonts w:ascii="Arial" w:eastAsia="Calibri" w:hAnsi="Arial" w:cs="Arial"/>
                <w:sz w:val="20"/>
                <w:szCs w:val="20"/>
                <w:lang w:eastAsia="en-US"/>
              </w:rPr>
              <w:t>C</w:t>
            </w:r>
          </w:p>
        </w:tc>
        <w:tc>
          <w:tcPr>
            <w:tcW w:w="2312" w:type="dxa"/>
            <w:shd w:val="clear" w:color="auto" w:fill="auto"/>
          </w:tcPr>
          <w:p w14:paraId="78D58942" w14:textId="77777777" w:rsidR="009243C5" w:rsidRPr="00601B7A" w:rsidRDefault="009243C5" w:rsidP="00A91C00">
            <w:pPr>
              <w:widowControl w:val="0"/>
              <w:autoSpaceDE w:val="0"/>
              <w:autoSpaceDN w:val="0"/>
              <w:adjustRightInd w:val="0"/>
              <w:spacing w:after="0" w:line="240" w:lineRule="auto"/>
              <w:rPr>
                <w:rFonts w:ascii="Arial" w:eastAsia="Calibri" w:hAnsi="Arial" w:cs="Arial"/>
                <w:sz w:val="20"/>
                <w:szCs w:val="20"/>
                <w:lang w:eastAsia="en-US"/>
              </w:rPr>
            </w:pPr>
            <w:r w:rsidRPr="00601B7A">
              <w:rPr>
                <w:rFonts w:ascii="Arial" w:eastAsia="Calibri" w:hAnsi="Arial" w:cs="Arial"/>
                <w:sz w:val="20"/>
                <w:szCs w:val="20"/>
                <w:lang w:eastAsia="en-US"/>
              </w:rPr>
              <w:t>Pass</w:t>
            </w:r>
          </w:p>
        </w:tc>
        <w:tc>
          <w:tcPr>
            <w:tcW w:w="2313" w:type="dxa"/>
            <w:shd w:val="clear" w:color="auto" w:fill="auto"/>
          </w:tcPr>
          <w:p w14:paraId="32FF95C6" w14:textId="77777777" w:rsidR="009243C5" w:rsidRPr="00601B7A" w:rsidRDefault="009243C5" w:rsidP="00A91C00">
            <w:pPr>
              <w:widowControl w:val="0"/>
              <w:autoSpaceDE w:val="0"/>
              <w:autoSpaceDN w:val="0"/>
              <w:adjustRightInd w:val="0"/>
              <w:spacing w:after="0" w:line="240" w:lineRule="auto"/>
              <w:rPr>
                <w:rFonts w:ascii="Arial" w:eastAsia="Calibri" w:hAnsi="Arial" w:cs="Arial"/>
                <w:sz w:val="20"/>
                <w:szCs w:val="20"/>
                <w:lang w:eastAsia="en-US"/>
              </w:rPr>
            </w:pPr>
            <w:r w:rsidRPr="00601B7A">
              <w:rPr>
                <w:rFonts w:ascii="Arial" w:eastAsia="Calibri" w:hAnsi="Arial" w:cs="Arial"/>
                <w:sz w:val="20"/>
                <w:szCs w:val="20"/>
                <w:lang w:eastAsia="en-US"/>
              </w:rPr>
              <w:t>Fail</w:t>
            </w:r>
          </w:p>
        </w:tc>
        <w:tc>
          <w:tcPr>
            <w:tcW w:w="2313" w:type="dxa"/>
            <w:shd w:val="clear" w:color="auto" w:fill="auto"/>
          </w:tcPr>
          <w:p w14:paraId="12219CE2" w14:textId="77777777" w:rsidR="009243C5" w:rsidRPr="00601B7A" w:rsidRDefault="009243C5" w:rsidP="00A91C00">
            <w:pPr>
              <w:widowControl w:val="0"/>
              <w:autoSpaceDE w:val="0"/>
              <w:autoSpaceDN w:val="0"/>
              <w:adjustRightInd w:val="0"/>
              <w:spacing w:after="0" w:line="240" w:lineRule="auto"/>
              <w:rPr>
                <w:rFonts w:ascii="Arial" w:eastAsia="Calibri" w:hAnsi="Arial" w:cs="Arial"/>
                <w:sz w:val="20"/>
                <w:szCs w:val="20"/>
                <w:lang w:eastAsia="en-US"/>
              </w:rPr>
            </w:pPr>
            <w:r w:rsidRPr="00601B7A">
              <w:rPr>
                <w:rFonts w:ascii="Arial" w:eastAsia="Calibri" w:hAnsi="Arial" w:cs="Arial"/>
                <w:sz w:val="20"/>
                <w:szCs w:val="20"/>
                <w:lang w:eastAsia="en-US"/>
              </w:rPr>
              <w:t>Not Evaluated</w:t>
            </w:r>
          </w:p>
        </w:tc>
      </w:tr>
      <w:tr w:rsidR="009243C5" w:rsidRPr="00601B7A" w14:paraId="72452CF7" w14:textId="77777777" w:rsidTr="00A91C00">
        <w:tc>
          <w:tcPr>
            <w:tcW w:w="2312" w:type="dxa"/>
            <w:shd w:val="clear" w:color="auto" w:fill="auto"/>
          </w:tcPr>
          <w:p w14:paraId="540C54FB" w14:textId="77777777" w:rsidR="009243C5" w:rsidRPr="00601B7A" w:rsidRDefault="009243C5" w:rsidP="00A91C00">
            <w:pPr>
              <w:widowControl w:val="0"/>
              <w:autoSpaceDE w:val="0"/>
              <w:autoSpaceDN w:val="0"/>
              <w:adjustRightInd w:val="0"/>
              <w:spacing w:after="0" w:line="240" w:lineRule="auto"/>
              <w:rPr>
                <w:rFonts w:ascii="Arial" w:eastAsia="Calibri" w:hAnsi="Arial" w:cs="Arial"/>
                <w:sz w:val="20"/>
                <w:szCs w:val="20"/>
                <w:lang w:eastAsia="en-US"/>
              </w:rPr>
            </w:pPr>
            <w:r w:rsidRPr="00601B7A">
              <w:rPr>
                <w:rFonts w:ascii="Arial" w:eastAsia="Calibri" w:hAnsi="Arial" w:cs="Arial"/>
                <w:sz w:val="20"/>
                <w:szCs w:val="20"/>
                <w:lang w:eastAsia="en-US"/>
              </w:rPr>
              <w:t>D</w:t>
            </w:r>
          </w:p>
        </w:tc>
        <w:tc>
          <w:tcPr>
            <w:tcW w:w="2312" w:type="dxa"/>
            <w:shd w:val="clear" w:color="auto" w:fill="auto"/>
          </w:tcPr>
          <w:p w14:paraId="78250AAE" w14:textId="77777777" w:rsidR="009243C5" w:rsidRPr="00601B7A" w:rsidRDefault="009243C5" w:rsidP="00A91C00">
            <w:pPr>
              <w:widowControl w:val="0"/>
              <w:autoSpaceDE w:val="0"/>
              <w:autoSpaceDN w:val="0"/>
              <w:adjustRightInd w:val="0"/>
              <w:spacing w:after="0" w:line="240" w:lineRule="auto"/>
              <w:rPr>
                <w:rFonts w:ascii="Arial" w:eastAsia="Calibri" w:hAnsi="Arial" w:cs="Arial"/>
                <w:sz w:val="20"/>
                <w:szCs w:val="20"/>
                <w:lang w:eastAsia="en-US"/>
              </w:rPr>
            </w:pPr>
            <w:r w:rsidRPr="00601B7A">
              <w:rPr>
                <w:rFonts w:ascii="Arial" w:eastAsia="Calibri" w:hAnsi="Arial" w:cs="Arial"/>
                <w:sz w:val="20"/>
                <w:szCs w:val="20"/>
                <w:lang w:eastAsia="en-US"/>
              </w:rPr>
              <w:t>Fail</w:t>
            </w:r>
          </w:p>
        </w:tc>
        <w:tc>
          <w:tcPr>
            <w:tcW w:w="2313" w:type="dxa"/>
            <w:shd w:val="clear" w:color="auto" w:fill="auto"/>
          </w:tcPr>
          <w:p w14:paraId="4017ABD3" w14:textId="77777777" w:rsidR="009243C5" w:rsidRPr="00601B7A" w:rsidRDefault="009243C5" w:rsidP="00A91C00">
            <w:pPr>
              <w:widowControl w:val="0"/>
              <w:autoSpaceDE w:val="0"/>
              <w:autoSpaceDN w:val="0"/>
              <w:adjustRightInd w:val="0"/>
              <w:spacing w:after="0" w:line="240" w:lineRule="auto"/>
              <w:rPr>
                <w:rFonts w:ascii="Arial" w:eastAsia="Calibri" w:hAnsi="Arial" w:cs="Arial"/>
                <w:sz w:val="20"/>
                <w:szCs w:val="20"/>
                <w:lang w:eastAsia="en-US"/>
              </w:rPr>
            </w:pPr>
            <w:r w:rsidRPr="00601B7A">
              <w:rPr>
                <w:rFonts w:ascii="Arial" w:eastAsia="Calibri" w:hAnsi="Arial" w:cs="Arial"/>
                <w:sz w:val="20"/>
                <w:szCs w:val="20"/>
                <w:lang w:eastAsia="en-US"/>
              </w:rPr>
              <w:t>Not Evaluated</w:t>
            </w:r>
          </w:p>
        </w:tc>
        <w:tc>
          <w:tcPr>
            <w:tcW w:w="2313" w:type="dxa"/>
            <w:shd w:val="clear" w:color="auto" w:fill="auto"/>
          </w:tcPr>
          <w:p w14:paraId="672785CE" w14:textId="77777777" w:rsidR="009243C5" w:rsidRPr="00601B7A" w:rsidRDefault="009243C5" w:rsidP="00A91C00">
            <w:pPr>
              <w:widowControl w:val="0"/>
              <w:autoSpaceDE w:val="0"/>
              <w:autoSpaceDN w:val="0"/>
              <w:adjustRightInd w:val="0"/>
              <w:spacing w:after="0" w:line="240" w:lineRule="auto"/>
              <w:rPr>
                <w:rFonts w:ascii="Arial" w:eastAsia="Calibri" w:hAnsi="Arial" w:cs="Arial"/>
                <w:sz w:val="20"/>
                <w:szCs w:val="20"/>
                <w:lang w:eastAsia="en-US"/>
              </w:rPr>
            </w:pPr>
            <w:r w:rsidRPr="00601B7A">
              <w:rPr>
                <w:rFonts w:ascii="Arial" w:eastAsia="Calibri" w:hAnsi="Arial" w:cs="Arial"/>
                <w:sz w:val="20"/>
                <w:szCs w:val="20"/>
                <w:lang w:eastAsia="en-US"/>
              </w:rPr>
              <w:t>Not Evaluated</w:t>
            </w:r>
          </w:p>
        </w:tc>
      </w:tr>
      <w:tr w:rsidR="009243C5" w:rsidRPr="00601B7A" w14:paraId="1268764F" w14:textId="77777777" w:rsidTr="00A91C00">
        <w:tc>
          <w:tcPr>
            <w:tcW w:w="2312" w:type="dxa"/>
            <w:shd w:val="clear" w:color="auto" w:fill="auto"/>
          </w:tcPr>
          <w:p w14:paraId="62DAE69B" w14:textId="77777777" w:rsidR="009243C5" w:rsidRPr="00601B7A" w:rsidRDefault="009243C5" w:rsidP="00A91C00">
            <w:pPr>
              <w:widowControl w:val="0"/>
              <w:autoSpaceDE w:val="0"/>
              <w:autoSpaceDN w:val="0"/>
              <w:adjustRightInd w:val="0"/>
              <w:spacing w:after="0" w:line="240" w:lineRule="auto"/>
              <w:rPr>
                <w:rFonts w:ascii="Arial" w:eastAsia="Calibri" w:hAnsi="Arial" w:cs="Arial"/>
                <w:sz w:val="20"/>
                <w:szCs w:val="20"/>
                <w:lang w:eastAsia="en-US"/>
              </w:rPr>
            </w:pPr>
            <w:r w:rsidRPr="00601B7A">
              <w:rPr>
                <w:rFonts w:ascii="Arial" w:eastAsia="Calibri" w:hAnsi="Arial" w:cs="Arial"/>
                <w:sz w:val="20"/>
                <w:szCs w:val="20"/>
                <w:lang w:eastAsia="en-US"/>
              </w:rPr>
              <w:t>E</w:t>
            </w:r>
          </w:p>
        </w:tc>
        <w:tc>
          <w:tcPr>
            <w:tcW w:w="2312" w:type="dxa"/>
            <w:shd w:val="clear" w:color="auto" w:fill="auto"/>
          </w:tcPr>
          <w:p w14:paraId="02CDB14A" w14:textId="77777777" w:rsidR="009243C5" w:rsidRPr="00601B7A" w:rsidRDefault="009243C5" w:rsidP="00A91C00">
            <w:pPr>
              <w:widowControl w:val="0"/>
              <w:autoSpaceDE w:val="0"/>
              <w:autoSpaceDN w:val="0"/>
              <w:adjustRightInd w:val="0"/>
              <w:spacing w:after="0" w:line="240" w:lineRule="auto"/>
              <w:rPr>
                <w:rFonts w:ascii="Arial" w:eastAsia="Calibri" w:hAnsi="Arial" w:cs="Arial"/>
                <w:sz w:val="20"/>
                <w:szCs w:val="20"/>
                <w:lang w:eastAsia="en-US"/>
              </w:rPr>
            </w:pPr>
            <w:r w:rsidRPr="00601B7A">
              <w:rPr>
                <w:rFonts w:ascii="Arial" w:eastAsia="Calibri" w:hAnsi="Arial" w:cs="Arial"/>
                <w:sz w:val="20"/>
                <w:szCs w:val="20"/>
                <w:lang w:eastAsia="en-US"/>
              </w:rPr>
              <w:t>Pass</w:t>
            </w:r>
          </w:p>
        </w:tc>
        <w:tc>
          <w:tcPr>
            <w:tcW w:w="2313" w:type="dxa"/>
            <w:shd w:val="clear" w:color="auto" w:fill="auto"/>
          </w:tcPr>
          <w:p w14:paraId="2817035B" w14:textId="77777777" w:rsidR="009243C5" w:rsidRPr="00601B7A" w:rsidRDefault="009243C5" w:rsidP="00A91C00">
            <w:pPr>
              <w:widowControl w:val="0"/>
              <w:autoSpaceDE w:val="0"/>
              <w:autoSpaceDN w:val="0"/>
              <w:adjustRightInd w:val="0"/>
              <w:spacing w:after="0" w:line="240" w:lineRule="auto"/>
              <w:rPr>
                <w:rFonts w:ascii="Arial" w:eastAsia="Calibri" w:hAnsi="Arial" w:cs="Arial"/>
                <w:sz w:val="20"/>
                <w:szCs w:val="20"/>
                <w:lang w:eastAsia="en-US"/>
              </w:rPr>
            </w:pPr>
            <w:r w:rsidRPr="00601B7A">
              <w:rPr>
                <w:rFonts w:ascii="Arial" w:eastAsia="Calibri" w:hAnsi="Arial" w:cs="Arial"/>
                <w:sz w:val="20"/>
                <w:szCs w:val="20"/>
                <w:lang w:eastAsia="en-US"/>
              </w:rPr>
              <w:t>Pass</w:t>
            </w:r>
          </w:p>
        </w:tc>
        <w:tc>
          <w:tcPr>
            <w:tcW w:w="2313" w:type="dxa"/>
            <w:shd w:val="clear" w:color="auto" w:fill="auto"/>
          </w:tcPr>
          <w:p w14:paraId="15E878A1" w14:textId="77777777" w:rsidR="009243C5" w:rsidRPr="00601B7A" w:rsidRDefault="009243C5" w:rsidP="00A91C00">
            <w:pPr>
              <w:widowControl w:val="0"/>
              <w:autoSpaceDE w:val="0"/>
              <w:autoSpaceDN w:val="0"/>
              <w:adjustRightInd w:val="0"/>
              <w:spacing w:after="0" w:line="240" w:lineRule="auto"/>
              <w:rPr>
                <w:rFonts w:ascii="Arial" w:eastAsia="Calibri" w:hAnsi="Arial" w:cs="Arial"/>
                <w:sz w:val="20"/>
                <w:szCs w:val="20"/>
                <w:lang w:eastAsia="en-US"/>
              </w:rPr>
            </w:pPr>
            <w:r w:rsidRPr="00601B7A">
              <w:rPr>
                <w:rFonts w:ascii="Arial" w:eastAsia="Calibri" w:hAnsi="Arial" w:cs="Arial"/>
                <w:sz w:val="20"/>
                <w:szCs w:val="20"/>
                <w:lang w:eastAsia="en-US"/>
              </w:rPr>
              <w:t>£29,000</w:t>
            </w:r>
          </w:p>
        </w:tc>
      </w:tr>
    </w:tbl>
    <w:p w14:paraId="4C8F628E" w14:textId="77777777" w:rsidR="009243C5" w:rsidRPr="00ED2C9F" w:rsidRDefault="009243C5" w:rsidP="009243C5">
      <w:pPr>
        <w:widowControl w:val="0"/>
        <w:autoSpaceDE w:val="0"/>
        <w:autoSpaceDN w:val="0"/>
        <w:adjustRightInd w:val="0"/>
        <w:spacing w:after="0" w:line="240" w:lineRule="auto"/>
        <w:ind w:left="120"/>
        <w:rPr>
          <w:rFonts w:ascii="Arial" w:eastAsia="Calibri" w:hAnsi="Arial" w:cs="Arial"/>
          <w:sz w:val="20"/>
          <w:szCs w:val="20"/>
          <w:lang w:eastAsia="en-US"/>
        </w:rPr>
      </w:pPr>
    </w:p>
    <w:p w14:paraId="33C4C1B8" w14:textId="77777777" w:rsidR="009243C5" w:rsidRPr="00ED2C9F" w:rsidRDefault="009243C5" w:rsidP="009243C5">
      <w:pPr>
        <w:widowControl w:val="0"/>
        <w:autoSpaceDE w:val="0"/>
        <w:autoSpaceDN w:val="0"/>
        <w:adjustRightInd w:val="0"/>
        <w:spacing w:after="0" w:line="240" w:lineRule="auto"/>
        <w:ind w:left="120"/>
        <w:rPr>
          <w:rFonts w:ascii="Arial" w:eastAsia="Calibri" w:hAnsi="Arial" w:cs="Arial"/>
          <w:sz w:val="20"/>
          <w:szCs w:val="20"/>
          <w:lang w:eastAsia="en-US"/>
        </w:rPr>
      </w:pPr>
    </w:p>
    <w:p w14:paraId="1E488B69" w14:textId="77777777" w:rsidR="009243C5" w:rsidRPr="00ED2C9F" w:rsidRDefault="009243C5" w:rsidP="009243C5">
      <w:pPr>
        <w:widowControl w:val="0"/>
        <w:autoSpaceDE w:val="0"/>
        <w:autoSpaceDN w:val="0"/>
        <w:adjustRightInd w:val="0"/>
        <w:spacing w:after="0" w:line="240" w:lineRule="auto"/>
        <w:ind w:left="120"/>
        <w:rPr>
          <w:rFonts w:ascii="Arial" w:eastAsia="Calibri" w:hAnsi="Arial" w:cs="Arial"/>
          <w:sz w:val="20"/>
          <w:szCs w:val="20"/>
          <w:lang w:eastAsia="en-US"/>
        </w:rPr>
      </w:pPr>
      <w:r w:rsidRPr="00ED2C9F">
        <w:rPr>
          <w:rFonts w:ascii="Arial" w:eastAsia="Calibri" w:hAnsi="Arial" w:cs="Arial"/>
          <w:sz w:val="20"/>
          <w:szCs w:val="20"/>
          <w:lang w:eastAsia="en-US"/>
        </w:rPr>
        <w:t xml:space="preserve">Overall Result: </w:t>
      </w:r>
    </w:p>
    <w:p w14:paraId="6F1CB9F6" w14:textId="6018ED45" w:rsidR="009243C5" w:rsidRPr="009243C5" w:rsidRDefault="009243C5" w:rsidP="009243C5">
      <w:pPr>
        <w:tabs>
          <w:tab w:val="left" w:pos="860"/>
        </w:tabs>
        <w:rPr>
          <w:rFonts w:ascii="Arial" w:hAnsi="Arial" w:cs="Arial"/>
        </w:rPr>
        <w:sectPr w:rsidR="009243C5" w:rsidRPr="009243C5" w:rsidSect="009243C5">
          <w:type w:val="continuous"/>
          <w:pgSz w:w="11900" w:h="16820"/>
          <w:pgMar w:top="1420" w:right="1320" w:bottom="1420" w:left="1320" w:header="567" w:footer="708" w:gutter="0"/>
          <w:cols w:space="720"/>
          <w:noEndnote/>
        </w:sectPr>
      </w:pPr>
      <w:r w:rsidRPr="00ED2C9F">
        <w:rPr>
          <w:rFonts w:ascii="Arial" w:eastAsia="Calibri" w:hAnsi="Arial" w:cs="Arial"/>
          <w:sz w:val="20"/>
          <w:szCs w:val="20"/>
          <w:lang w:eastAsia="en-US"/>
        </w:rPr>
        <w:t xml:space="preserve">Supplier E had the lowest priced, technically and commercially compliant bid. Supplier E is the successful tenderer.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rPr>
        <w:tab/>
      </w:r>
    </w:p>
    <w:p w14:paraId="3C16FC17" w14:textId="77777777" w:rsidR="00CA68E7" w:rsidRPr="00CA68E7" w:rsidRDefault="00CA68E7" w:rsidP="00CA68E7">
      <w:pPr>
        <w:rPr>
          <w:rFonts w:ascii="Arial" w:hAnsi="Arial" w:cs="Arial"/>
          <w:b/>
          <w:color w:val="000000"/>
        </w:rPr>
      </w:pPr>
      <w:r w:rsidRPr="00CA68E7">
        <w:rPr>
          <w:rFonts w:ascii="Arial" w:hAnsi="Arial" w:cs="Arial"/>
          <w:b/>
          <w:color w:val="000000"/>
        </w:rPr>
        <w:lastRenderedPageBreak/>
        <w:t>Table 1</w:t>
      </w:r>
    </w:p>
    <w:tbl>
      <w:tblPr>
        <w:tblW w:w="15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518"/>
        <w:gridCol w:w="1259"/>
        <w:gridCol w:w="1341"/>
        <w:gridCol w:w="1599"/>
        <w:gridCol w:w="1805"/>
        <w:gridCol w:w="1702"/>
        <w:gridCol w:w="1625"/>
        <w:gridCol w:w="2072"/>
      </w:tblGrid>
      <w:tr w:rsidR="00FD420D" w:rsidRPr="00601B7A" w14:paraId="1DBB990C" w14:textId="77777777" w:rsidTr="00F650B2">
        <w:trPr>
          <w:trHeight w:val="1558"/>
          <w:jc w:val="center"/>
        </w:trPr>
        <w:tc>
          <w:tcPr>
            <w:tcW w:w="675" w:type="dxa"/>
            <w:shd w:val="clear" w:color="auto" w:fill="auto"/>
          </w:tcPr>
          <w:p w14:paraId="759E2B99"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Item</w:t>
            </w:r>
          </w:p>
        </w:tc>
        <w:tc>
          <w:tcPr>
            <w:tcW w:w="3518" w:type="dxa"/>
            <w:shd w:val="clear" w:color="auto" w:fill="auto"/>
          </w:tcPr>
          <w:p w14:paraId="4FFB8C8F"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Description</w:t>
            </w:r>
          </w:p>
        </w:tc>
        <w:tc>
          <w:tcPr>
            <w:tcW w:w="1259" w:type="dxa"/>
          </w:tcPr>
          <w:p w14:paraId="098051F1" w14:textId="3BC3CA03" w:rsidR="00FD420D" w:rsidRPr="00601B7A" w:rsidRDefault="00FD420D" w:rsidP="00601B7A">
            <w:pPr>
              <w:spacing w:after="0" w:line="240" w:lineRule="auto"/>
              <w:jc w:val="center"/>
              <w:rPr>
                <w:rFonts w:ascii="Arial" w:eastAsia="Calibri" w:hAnsi="Arial" w:cs="Arial"/>
                <w:lang w:eastAsia="en-US"/>
              </w:rPr>
            </w:pPr>
            <w:r>
              <w:rPr>
                <w:rFonts w:ascii="Arial" w:eastAsia="Calibri" w:hAnsi="Arial" w:cs="Arial"/>
                <w:lang w:eastAsia="en-US"/>
              </w:rPr>
              <w:t>Frequency</w:t>
            </w:r>
          </w:p>
        </w:tc>
        <w:tc>
          <w:tcPr>
            <w:tcW w:w="1341" w:type="dxa"/>
            <w:shd w:val="clear" w:color="auto" w:fill="auto"/>
          </w:tcPr>
          <w:p w14:paraId="004C2D15" w14:textId="6FC59209"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Instructions to Tenderer</w:t>
            </w:r>
          </w:p>
        </w:tc>
        <w:tc>
          <w:tcPr>
            <w:tcW w:w="1599" w:type="dxa"/>
            <w:shd w:val="clear" w:color="auto" w:fill="auto"/>
          </w:tcPr>
          <w:p w14:paraId="056A3E06"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Year 1</w:t>
            </w:r>
          </w:p>
          <w:p w14:paraId="57DA12EB"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Firm Price £ (ex-VAT)</w:t>
            </w:r>
          </w:p>
          <w:p w14:paraId="6414A60F"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01 June 2021 – 31 May 2022</w:t>
            </w:r>
          </w:p>
          <w:p w14:paraId="07337B99" w14:textId="77777777" w:rsidR="00FD420D" w:rsidRPr="00601B7A" w:rsidRDefault="00FD420D" w:rsidP="00601B7A">
            <w:pPr>
              <w:spacing w:after="0" w:line="240" w:lineRule="auto"/>
              <w:jc w:val="center"/>
              <w:rPr>
                <w:rFonts w:ascii="Arial" w:eastAsia="Calibri" w:hAnsi="Arial" w:cs="Arial"/>
                <w:lang w:eastAsia="en-US"/>
              </w:rPr>
            </w:pPr>
          </w:p>
        </w:tc>
        <w:tc>
          <w:tcPr>
            <w:tcW w:w="1805" w:type="dxa"/>
            <w:shd w:val="clear" w:color="auto" w:fill="auto"/>
          </w:tcPr>
          <w:p w14:paraId="5D195082"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Year 2</w:t>
            </w:r>
          </w:p>
          <w:p w14:paraId="2F326059"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Firm Price £ (ex-VAT)</w:t>
            </w:r>
          </w:p>
          <w:p w14:paraId="3AA6F6FF"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01 June 2022 – 31 May 2023</w:t>
            </w:r>
          </w:p>
          <w:p w14:paraId="325E651C" w14:textId="77777777" w:rsidR="00FD420D" w:rsidRPr="00601B7A" w:rsidRDefault="00FD420D" w:rsidP="00601B7A">
            <w:pPr>
              <w:spacing w:after="0" w:line="240" w:lineRule="auto"/>
              <w:jc w:val="center"/>
              <w:rPr>
                <w:rFonts w:ascii="Arial" w:eastAsia="Calibri" w:hAnsi="Arial" w:cs="Arial"/>
                <w:lang w:eastAsia="en-US"/>
              </w:rPr>
            </w:pPr>
          </w:p>
        </w:tc>
        <w:tc>
          <w:tcPr>
            <w:tcW w:w="1702" w:type="dxa"/>
            <w:shd w:val="clear" w:color="auto" w:fill="auto"/>
          </w:tcPr>
          <w:p w14:paraId="6A59C028"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Year 3</w:t>
            </w:r>
          </w:p>
          <w:p w14:paraId="102DA855"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Firm Price £ (ex-VAT)</w:t>
            </w:r>
          </w:p>
          <w:p w14:paraId="429F8AA3"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01 June 2023 – 31 May 2024</w:t>
            </w:r>
          </w:p>
          <w:p w14:paraId="7D966D2C" w14:textId="77777777" w:rsidR="00FD420D" w:rsidRPr="00601B7A" w:rsidRDefault="00FD420D" w:rsidP="00601B7A">
            <w:pPr>
              <w:spacing w:after="0" w:line="240" w:lineRule="auto"/>
              <w:jc w:val="center"/>
              <w:rPr>
                <w:rFonts w:ascii="Arial" w:eastAsia="Calibri" w:hAnsi="Arial" w:cs="Arial"/>
                <w:lang w:eastAsia="en-US"/>
              </w:rPr>
            </w:pPr>
          </w:p>
        </w:tc>
        <w:tc>
          <w:tcPr>
            <w:tcW w:w="1625" w:type="dxa"/>
            <w:shd w:val="clear" w:color="auto" w:fill="auto"/>
          </w:tcPr>
          <w:p w14:paraId="0EE728A6"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Year 4</w:t>
            </w:r>
          </w:p>
          <w:p w14:paraId="550F1EED"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Firm Price £ (ex-VAT)</w:t>
            </w:r>
          </w:p>
          <w:p w14:paraId="402253E6"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01 June 2024 – 31 May 2025</w:t>
            </w:r>
          </w:p>
          <w:p w14:paraId="7FF9644F" w14:textId="77777777" w:rsidR="00FD420D" w:rsidRPr="00601B7A" w:rsidRDefault="00FD420D" w:rsidP="00601B7A">
            <w:pPr>
              <w:spacing w:after="0" w:line="240" w:lineRule="auto"/>
              <w:jc w:val="center"/>
              <w:rPr>
                <w:rFonts w:ascii="Arial" w:eastAsia="Calibri" w:hAnsi="Arial" w:cs="Arial"/>
                <w:lang w:eastAsia="en-US"/>
              </w:rPr>
            </w:pPr>
          </w:p>
        </w:tc>
        <w:tc>
          <w:tcPr>
            <w:tcW w:w="2072" w:type="dxa"/>
            <w:shd w:val="clear" w:color="auto" w:fill="auto"/>
          </w:tcPr>
          <w:p w14:paraId="1D8A2F06"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Price Calculations</w:t>
            </w:r>
          </w:p>
          <w:p w14:paraId="593ACAA0" w14:textId="77777777" w:rsidR="00FD420D" w:rsidRPr="00601B7A" w:rsidRDefault="00FD420D" w:rsidP="00601B7A">
            <w:pPr>
              <w:spacing w:after="0" w:line="240" w:lineRule="auto"/>
              <w:jc w:val="center"/>
              <w:rPr>
                <w:rFonts w:ascii="Arial" w:eastAsia="Calibri" w:hAnsi="Arial" w:cs="Arial"/>
                <w:lang w:eastAsia="en-US"/>
              </w:rPr>
            </w:pPr>
          </w:p>
          <w:p w14:paraId="3F7C46F9"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Rate x frequency in a 12 month period unless otherwise stated</w:t>
            </w:r>
          </w:p>
        </w:tc>
      </w:tr>
      <w:tr w:rsidR="00FD420D" w:rsidRPr="00601B7A" w14:paraId="6E5D8787" w14:textId="77777777" w:rsidTr="00F650B2">
        <w:trPr>
          <w:jc w:val="center"/>
        </w:trPr>
        <w:tc>
          <w:tcPr>
            <w:tcW w:w="675" w:type="dxa"/>
            <w:shd w:val="clear" w:color="auto" w:fill="auto"/>
          </w:tcPr>
          <w:p w14:paraId="40EB2BFD" w14:textId="77777777" w:rsidR="00FD420D" w:rsidRPr="00601B7A" w:rsidRDefault="00FD420D" w:rsidP="00601B7A">
            <w:pPr>
              <w:spacing w:after="0" w:line="240" w:lineRule="auto"/>
              <w:rPr>
                <w:rFonts w:ascii="Arial" w:eastAsia="Calibri" w:hAnsi="Arial" w:cs="Arial"/>
                <w:lang w:eastAsia="en-US"/>
              </w:rPr>
            </w:pPr>
            <w:r w:rsidRPr="00601B7A">
              <w:rPr>
                <w:rFonts w:ascii="Arial" w:eastAsia="Calibri" w:hAnsi="Arial" w:cs="Arial"/>
                <w:lang w:eastAsia="en-US"/>
              </w:rPr>
              <w:t>1</w:t>
            </w:r>
          </w:p>
        </w:tc>
        <w:tc>
          <w:tcPr>
            <w:tcW w:w="3518" w:type="dxa"/>
            <w:shd w:val="clear" w:color="auto" w:fill="auto"/>
          </w:tcPr>
          <w:p w14:paraId="19035F74" w14:textId="77777777" w:rsidR="00FD420D" w:rsidRPr="00601B7A" w:rsidRDefault="00FD420D" w:rsidP="00601B7A">
            <w:pPr>
              <w:spacing w:after="0" w:line="240" w:lineRule="auto"/>
              <w:rPr>
                <w:rFonts w:ascii="Arial" w:eastAsia="Calibri" w:hAnsi="Arial" w:cs="Arial"/>
                <w:lang w:eastAsia="en-US"/>
              </w:rPr>
            </w:pPr>
            <w:r w:rsidRPr="00601B7A">
              <w:rPr>
                <w:rFonts w:ascii="Arial" w:eastAsia="Calibri" w:hAnsi="Arial" w:cs="Arial"/>
                <w:lang w:eastAsia="en-US"/>
              </w:rPr>
              <w:t xml:space="preserve">To carry out weekly visits to monitor water quality, check and replenish salt levels in softener brine tasks and produce a written report highlighting any abnormalities, if found, in the water samples and include any recommendations for remedial action. (Statement of Requirements, Table 1, serial 2 and 3) </w:t>
            </w:r>
          </w:p>
        </w:tc>
        <w:tc>
          <w:tcPr>
            <w:tcW w:w="1259" w:type="dxa"/>
          </w:tcPr>
          <w:p w14:paraId="0212A758" w14:textId="67BA4CE7" w:rsidR="00FD420D" w:rsidRPr="00601B7A" w:rsidRDefault="00C41DCB" w:rsidP="00601B7A">
            <w:pPr>
              <w:spacing w:after="0" w:line="240" w:lineRule="auto"/>
              <w:jc w:val="center"/>
              <w:rPr>
                <w:rFonts w:ascii="Arial" w:eastAsia="Calibri" w:hAnsi="Arial" w:cs="Arial"/>
                <w:lang w:eastAsia="en-US"/>
              </w:rPr>
            </w:pPr>
            <w:r>
              <w:rPr>
                <w:rFonts w:ascii="Arial" w:eastAsia="Calibri" w:hAnsi="Arial" w:cs="Arial"/>
                <w:lang w:eastAsia="en-US"/>
              </w:rPr>
              <w:t xml:space="preserve">Weekly </w:t>
            </w:r>
          </w:p>
        </w:tc>
        <w:tc>
          <w:tcPr>
            <w:tcW w:w="1341" w:type="dxa"/>
            <w:shd w:val="clear" w:color="auto" w:fill="auto"/>
          </w:tcPr>
          <w:p w14:paraId="3171B71D" w14:textId="66A5CF68"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Please advise your monthly rate as this will be paid monthly.</w:t>
            </w:r>
          </w:p>
        </w:tc>
        <w:tc>
          <w:tcPr>
            <w:tcW w:w="1599" w:type="dxa"/>
            <w:shd w:val="clear" w:color="auto" w:fill="auto"/>
          </w:tcPr>
          <w:p w14:paraId="728AA26F"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100*</w:t>
            </w:r>
          </w:p>
        </w:tc>
        <w:tc>
          <w:tcPr>
            <w:tcW w:w="1805" w:type="dxa"/>
            <w:shd w:val="clear" w:color="auto" w:fill="auto"/>
          </w:tcPr>
          <w:p w14:paraId="4B86606E" w14:textId="3B25340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1</w:t>
            </w:r>
            <w:r>
              <w:rPr>
                <w:rFonts w:ascii="Arial" w:eastAsia="Calibri" w:hAnsi="Arial" w:cs="Arial"/>
                <w:lang w:eastAsia="en-US"/>
              </w:rPr>
              <w:t>0</w:t>
            </w:r>
            <w:r w:rsidRPr="00601B7A">
              <w:rPr>
                <w:rFonts w:ascii="Arial" w:eastAsia="Calibri" w:hAnsi="Arial" w:cs="Arial"/>
                <w:lang w:eastAsia="en-US"/>
              </w:rPr>
              <w:t>0*</w:t>
            </w:r>
          </w:p>
        </w:tc>
        <w:tc>
          <w:tcPr>
            <w:tcW w:w="1702" w:type="dxa"/>
            <w:shd w:val="clear" w:color="auto" w:fill="auto"/>
          </w:tcPr>
          <w:p w14:paraId="7D2E2935"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100*</w:t>
            </w:r>
          </w:p>
        </w:tc>
        <w:tc>
          <w:tcPr>
            <w:tcW w:w="1625" w:type="dxa"/>
            <w:shd w:val="clear" w:color="auto" w:fill="auto"/>
          </w:tcPr>
          <w:p w14:paraId="6EEFE0DE"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100*</w:t>
            </w:r>
          </w:p>
        </w:tc>
        <w:tc>
          <w:tcPr>
            <w:tcW w:w="2072" w:type="dxa"/>
            <w:shd w:val="clear" w:color="auto" w:fill="auto"/>
          </w:tcPr>
          <w:p w14:paraId="0392A65A"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Y1 – 100x12=1200</w:t>
            </w:r>
          </w:p>
          <w:p w14:paraId="2C048E5B"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Y2 – 100x12=1200</w:t>
            </w:r>
          </w:p>
          <w:p w14:paraId="45D613B9"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Y3 – 100x12=1200</w:t>
            </w:r>
          </w:p>
          <w:p w14:paraId="40BF71CE"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Y4 – 100x12=1200</w:t>
            </w:r>
          </w:p>
          <w:p w14:paraId="0B7DBE43" w14:textId="77777777" w:rsidR="00FD420D" w:rsidRPr="00601B7A" w:rsidRDefault="00FD420D" w:rsidP="00601B7A">
            <w:pPr>
              <w:spacing w:after="0" w:line="240" w:lineRule="auto"/>
              <w:jc w:val="center"/>
              <w:rPr>
                <w:rFonts w:ascii="Arial" w:eastAsia="Calibri" w:hAnsi="Arial" w:cs="Arial"/>
                <w:lang w:eastAsia="en-US"/>
              </w:rPr>
            </w:pPr>
          </w:p>
          <w:p w14:paraId="71F8BC52"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Total - 4800</w:t>
            </w:r>
          </w:p>
        </w:tc>
      </w:tr>
      <w:tr w:rsidR="00FD420D" w:rsidRPr="00601B7A" w14:paraId="3D945C9B" w14:textId="77777777" w:rsidTr="00F650B2">
        <w:trPr>
          <w:jc w:val="center"/>
        </w:trPr>
        <w:tc>
          <w:tcPr>
            <w:tcW w:w="675" w:type="dxa"/>
            <w:shd w:val="clear" w:color="auto" w:fill="auto"/>
          </w:tcPr>
          <w:p w14:paraId="15253C0F" w14:textId="77777777" w:rsidR="00FD420D" w:rsidRPr="00601B7A" w:rsidRDefault="00FD420D" w:rsidP="00601B7A">
            <w:pPr>
              <w:spacing w:after="0" w:line="240" w:lineRule="auto"/>
              <w:rPr>
                <w:rFonts w:ascii="Arial" w:eastAsia="Calibri" w:hAnsi="Arial" w:cs="Arial"/>
                <w:lang w:eastAsia="en-US"/>
              </w:rPr>
            </w:pPr>
            <w:r w:rsidRPr="00601B7A">
              <w:rPr>
                <w:rFonts w:ascii="Arial" w:eastAsia="Calibri" w:hAnsi="Arial" w:cs="Arial"/>
                <w:lang w:eastAsia="en-US"/>
              </w:rPr>
              <w:t>2</w:t>
            </w:r>
          </w:p>
        </w:tc>
        <w:tc>
          <w:tcPr>
            <w:tcW w:w="3518" w:type="dxa"/>
            <w:shd w:val="clear" w:color="auto" w:fill="auto"/>
          </w:tcPr>
          <w:p w14:paraId="507DC239" w14:textId="77777777" w:rsidR="00FD420D" w:rsidRPr="00601B7A" w:rsidRDefault="00FD420D" w:rsidP="00601B7A">
            <w:pPr>
              <w:spacing w:after="0" w:line="240" w:lineRule="auto"/>
              <w:rPr>
                <w:rFonts w:ascii="Arial" w:eastAsia="Calibri" w:hAnsi="Arial" w:cs="Arial"/>
                <w:lang w:eastAsia="en-US"/>
              </w:rPr>
            </w:pPr>
            <w:r w:rsidRPr="00601B7A">
              <w:rPr>
                <w:rFonts w:ascii="Arial" w:eastAsia="Calibri" w:hAnsi="Arial" w:cs="Arial"/>
                <w:lang w:eastAsia="en-US"/>
              </w:rPr>
              <w:t>To carry out four visits per annum to undertake Legionella sample analysis (Statement of Requirements, Table 1, serial 1)</w:t>
            </w:r>
          </w:p>
        </w:tc>
        <w:tc>
          <w:tcPr>
            <w:tcW w:w="1259" w:type="dxa"/>
          </w:tcPr>
          <w:p w14:paraId="0160840E" w14:textId="60675D92" w:rsidR="00FD420D" w:rsidRPr="00601B7A" w:rsidRDefault="00C41DCB" w:rsidP="00601B7A">
            <w:pPr>
              <w:spacing w:after="0" w:line="240" w:lineRule="auto"/>
              <w:jc w:val="center"/>
              <w:rPr>
                <w:rFonts w:ascii="Arial" w:eastAsia="Calibri" w:hAnsi="Arial" w:cs="Arial"/>
                <w:lang w:eastAsia="en-US"/>
              </w:rPr>
            </w:pPr>
            <w:r>
              <w:rPr>
                <w:rFonts w:ascii="Arial" w:eastAsia="Calibri" w:hAnsi="Arial" w:cs="Arial"/>
                <w:lang w:eastAsia="en-US"/>
              </w:rPr>
              <w:t>Four visits per annum</w:t>
            </w:r>
          </w:p>
        </w:tc>
        <w:tc>
          <w:tcPr>
            <w:tcW w:w="1341" w:type="dxa"/>
            <w:shd w:val="clear" w:color="auto" w:fill="auto"/>
          </w:tcPr>
          <w:p w14:paraId="0390D615" w14:textId="3C6B747C"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Please advise your rate per visit</w:t>
            </w:r>
          </w:p>
        </w:tc>
        <w:tc>
          <w:tcPr>
            <w:tcW w:w="1599" w:type="dxa"/>
            <w:shd w:val="clear" w:color="auto" w:fill="auto"/>
          </w:tcPr>
          <w:p w14:paraId="6671A125"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£25*</w:t>
            </w:r>
          </w:p>
        </w:tc>
        <w:tc>
          <w:tcPr>
            <w:tcW w:w="1805" w:type="dxa"/>
            <w:shd w:val="clear" w:color="auto" w:fill="auto"/>
          </w:tcPr>
          <w:p w14:paraId="303FE727"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£25*</w:t>
            </w:r>
          </w:p>
        </w:tc>
        <w:tc>
          <w:tcPr>
            <w:tcW w:w="1702" w:type="dxa"/>
            <w:shd w:val="clear" w:color="auto" w:fill="auto"/>
          </w:tcPr>
          <w:p w14:paraId="1E938D6D"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£25*</w:t>
            </w:r>
          </w:p>
        </w:tc>
        <w:tc>
          <w:tcPr>
            <w:tcW w:w="1625" w:type="dxa"/>
            <w:shd w:val="clear" w:color="auto" w:fill="auto"/>
          </w:tcPr>
          <w:p w14:paraId="1DA5424D"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£25*</w:t>
            </w:r>
          </w:p>
        </w:tc>
        <w:tc>
          <w:tcPr>
            <w:tcW w:w="2072" w:type="dxa"/>
            <w:shd w:val="clear" w:color="auto" w:fill="auto"/>
          </w:tcPr>
          <w:p w14:paraId="67ED442F"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Y1 – 25x4=100</w:t>
            </w:r>
          </w:p>
          <w:p w14:paraId="145DB277"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Y2 – 25x4=100</w:t>
            </w:r>
          </w:p>
          <w:p w14:paraId="69944E94"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Y3 – 25x4=100</w:t>
            </w:r>
          </w:p>
          <w:p w14:paraId="79976B50"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Y4 – 25x4=100</w:t>
            </w:r>
          </w:p>
          <w:p w14:paraId="40FCDD50" w14:textId="77777777" w:rsidR="00FD420D" w:rsidRPr="00601B7A" w:rsidRDefault="00FD420D" w:rsidP="00601B7A">
            <w:pPr>
              <w:spacing w:after="0" w:line="240" w:lineRule="auto"/>
              <w:jc w:val="center"/>
              <w:rPr>
                <w:rFonts w:ascii="Arial" w:eastAsia="Calibri" w:hAnsi="Arial" w:cs="Arial"/>
                <w:lang w:eastAsia="en-US"/>
              </w:rPr>
            </w:pPr>
          </w:p>
          <w:p w14:paraId="3FC32CA4"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Total - 400</w:t>
            </w:r>
          </w:p>
        </w:tc>
      </w:tr>
      <w:tr w:rsidR="00FD420D" w:rsidRPr="00601B7A" w14:paraId="0BD01F2F" w14:textId="77777777" w:rsidTr="00F650B2">
        <w:trPr>
          <w:jc w:val="center"/>
        </w:trPr>
        <w:tc>
          <w:tcPr>
            <w:tcW w:w="675" w:type="dxa"/>
            <w:shd w:val="clear" w:color="auto" w:fill="auto"/>
          </w:tcPr>
          <w:p w14:paraId="7FB175A7" w14:textId="77777777" w:rsidR="00FD420D" w:rsidRPr="00601B7A" w:rsidRDefault="00FD420D" w:rsidP="00601B7A">
            <w:pPr>
              <w:spacing w:after="0" w:line="240" w:lineRule="auto"/>
              <w:rPr>
                <w:rFonts w:ascii="Arial" w:eastAsia="Calibri" w:hAnsi="Arial" w:cs="Arial"/>
                <w:lang w:eastAsia="en-US"/>
              </w:rPr>
            </w:pPr>
            <w:r w:rsidRPr="00601B7A">
              <w:rPr>
                <w:rFonts w:ascii="Arial" w:eastAsia="Calibri" w:hAnsi="Arial" w:cs="Arial"/>
                <w:lang w:eastAsia="en-US"/>
              </w:rPr>
              <w:t>3</w:t>
            </w:r>
          </w:p>
        </w:tc>
        <w:tc>
          <w:tcPr>
            <w:tcW w:w="3518" w:type="dxa"/>
            <w:shd w:val="clear" w:color="auto" w:fill="auto"/>
          </w:tcPr>
          <w:p w14:paraId="55FB9595" w14:textId="77777777" w:rsidR="00FD420D" w:rsidRPr="00601B7A" w:rsidRDefault="00FD420D" w:rsidP="00601B7A">
            <w:pPr>
              <w:spacing w:after="0" w:line="240" w:lineRule="auto"/>
              <w:rPr>
                <w:rFonts w:ascii="Arial" w:eastAsia="Calibri" w:hAnsi="Arial" w:cs="Arial"/>
                <w:lang w:eastAsia="en-US"/>
              </w:rPr>
            </w:pPr>
            <w:r w:rsidRPr="00601B7A">
              <w:rPr>
                <w:rFonts w:ascii="Arial" w:eastAsia="Calibri" w:hAnsi="Arial" w:cs="Arial"/>
                <w:lang w:eastAsia="en-US"/>
              </w:rPr>
              <w:t>One visit per annum during the site Easter closure period to carry out cleaning and inspection of each of the cooling tower, inspection of associated water treatment equipment and provision of a written report (Statement of Requirements, Table 1, serial 4)</w:t>
            </w:r>
          </w:p>
          <w:p w14:paraId="2FA6502B" w14:textId="77777777" w:rsidR="00FD420D" w:rsidRPr="00601B7A" w:rsidRDefault="00FD420D" w:rsidP="00601B7A">
            <w:pPr>
              <w:spacing w:after="0" w:line="240" w:lineRule="auto"/>
              <w:rPr>
                <w:rFonts w:ascii="Arial" w:eastAsia="Calibri" w:hAnsi="Arial" w:cs="Arial"/>
                <w:lang w:eastAsia="en-US"/>
              </w:rPr>
            </w:pPr>
          </w:p>
        </w:tc>
        <w:tc>
          <w:tcPr>
            <w:tcW w:w="1259" w:type="dxa"/>
          </w:tcPr>
          <w:p w14:paraId="127C87FE" w14:textId="43F96441" w:rsidR="00FD420D" w:rsidRPr="00601B7A" w:rsidRDefault="00C41DCB" w:rsidP="00601B7A">
            <w:pPr>
              <w:spacing w:after="0" w:line="240" w:lineRule="auto"/>
              <w:jc w:val="center"/>
              <w:rPr>
                <w:rFonts w:ascii="Arial" w:eastAsia="Calibri" w:hAnsi="Arial" w:cs="Arial"/>
                <w:lang w:eastAsia="en-US"/>
              </w:rPr>
            </w:pPr>
            <w:r>
              <w:rPr>
                <w:rFonts w:ascii="Arial" w:eastAsia="Calibri" w:hAnsi="Arial" w:cs="Arial"/>
                <w:lang w:eastAsia="en-US"/>
              </w:rPr>
              <w:t>One visit per annum</w:t>
            </w:r>
          </w:p>
        </w:tc>
        <w:tc>
          <w:tcPr>
            <w:tcW w:w="1341" w:type="dxa"/>
            <w:shd w:val="clear" w:color="auto" w:fill="auto"/>
          </w:tcPr>
          <w:p w14:paraId="1A5E4FB3" w14:textId="77E4757F"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Please advise your rate per visit</w:t>
            </w:r>
          </w:p>
        </w:tc>
        <w:tc>
          <w:tcPr>
            <w:tcW w:w="1599" w:type="dxa"/>
            <w:shd w:val="clear" w:color="auto" w:fill="auto"/>
          </w:tcPr>
          <w:p w14:paraId="2F2443D8"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£500*</w:t>
            </w:r>
          </w:p>
        </w:tc>
        <w:tc>
          <w:tcPr>
            <w:tcW w:w="1805" w:type="dxa"/>
            <w:shd w:val="clear" w:color="auto" w:fill="auto"/>
          </w:tcPr>
          <w:p w14:paraId="1D4B89B1"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£500*</w:t>
            </w:r>
          </w:p>
        </w:tc>
        <w:tc>
          <w:tcPr>
            <w:tcW w:w="1702" w:type="dxa"/>
            <w:shd w:val="clear" w:color="auto" w:fill="auto"/>
          </w:tcPr>
          <w:p w14:paraId="75EE0511"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£500*</w:t>
            </w:r>
          </w:p>
        </w:tc>
        <w:tc>
          <w:tcPr>
            <w:tcW w:w="1625" w:type="dxa"/>
            <w:shd w:val="clear" w:color="auto" w:fill="auto"/>
          </w:tcPr>
          <w:p w14:paraId="47455F1A"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£500*</w:t>
            </w:r>
          </w:p>
        </w:tc>
        <w:tc>
          <w:tcPr>
            <w:tcW w:w="2072" w:type="dxa"/>
            <w:shd w:val="clear" w:color="auto" w:fill="auto"/>
          </w:tcPr>
          <w:p w14:paraId="4B5E4116"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Y1 – 500x1=500</w:t>
            </w:r>
          </w:p>
          <w:p w14:paraId="79F3BE42"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Y2 – 500x1=500</w:t>
            </w:r>
          </w:p>
          <w:p w14:paraId="16D6DEF1"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Y3 – 500x1=500</w:t>
            </w:r>
          </w:p>
          <w:p w14:paraId="4C338BDB"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Y4 – 500x1=500</w:t>
            </w:r>
          </w:p>
          <w:p w14:paraId="70893542" w14:textId="77777777" w:rsidR="00FD420D" w:rsidRPr="00601B7A" w:rsidRDefault="00FD420D" w:rsidP="00601B7A">
            <w:pPr>
              <w:spacing w:after="0" w:line="240" w:lineRule="auto"/>
              <w:jc w:val="center"/>
              <w:rPr>
                <w:rFonts w:ascii="Arial" w:eastAsia="Calibri" w:hAnsi="Arial" w:cs="Arial"/>
                <w:lang w:eastAsia="en-US"/>
              </w:rPr>
            </w:pPr>
          </w:p>
          <w:p w14:paraId="5ACD29F9"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Total - 2000</w:t>
            </w:r>
          </w:p>
        </w:tc>
      </w:tr>
      <w:tr w:rsidR="00FD420D" w:rsidRPr="00601B7A" w14:paraId="36728F30" w14:textId="77777777" w:rsidTr="00F650B2">
        <w:trPr>
          <w:jc w:val="center"/>
        </w:trPr>
        <w:tc>
          <w:tcPr>
            <w:tcW w:w="675" w:type="dxa"/>
            <w:shd w:val="clear" w:color="auto" w:fill="auto"/>
          </w:tcPr>
          <w:p w14:paraId="4A490CDD" w14:textId="77777777" w:rsidR="00FD420D" w:rsidRPr="00601B7A" w:rsidRDefault="00FD420D" w:rsidP="00601B7A">
            <w:pPr>
              <w:spacing w:after="0" w:line="240" w:lineRule="auto"/>
              <w:rPr>
                <w:rFonts w:ascii="Arial" w:eastAsia="Calibri" w:hAnsi="Arial" w:cs="Arial"/>
                <w:lang w:eastAsia="en-US"/>
              </w:rPr>
            </w:pPr>
            <w:r w:rsidRPr="00601B7A">
              <w:rPr>
                <w:rFonts w:ascii="Arial" w:eastAsia="Calibri" w:hAnsi="Arial" w:cs="Arial"/>
                <w:lang w:eastAsia="en-US"/>
              </w:rPr>
              <w:t>4</w:t>
            </w:r>
          </w:p>
        </w:tc>
        <w:tc>
          <w:tcPr>
            <w:tcW w:w="3518" w:type="dxa"/>
            <w:shd w:val="clear" w:color="auto" w:fill="auto"/>
          </w:tcPr>
          <w:p w14:paraId="6F7F5C5D" w14:textId="77777777" w:rsidR="00FD420D" w:rsidRPr="00601B7A" w:rsidRDefault="00FD420D" w:rsidP="00601B7A">
            <w:pPr>
              <w:spacing w:after="0" w:line="240" w:lineRule="auto"/>
              <w:rPr>
                <w:rFonts w:ascii="Arial" w:eastAsia="Calibri" w:hAnsi="Arial" w:cs="Arial"/>
                <w:lang w:eastAsia="en-US"/>
              </w:rPr>
            </w:pPr>
            <w:r w:rsidRPr="00601B7A">
              <w:rPr>
                <w:rFonts w:ascii="Arial" w:eastAsia="Calibri" w:hAnsi="Arial" w:cs="Arial"/>
                <w:lang w:eastAsia="en-US"/>
              </w:rPr>
              <w:t xml:space="preserve">One visit per annum during the site summer closure period to carry out inspection, servicing </w:t>
            </w:r>
            <w:r w:rsidRPr="00601B7A">
              <w:rPr>
                <w:rFonts w:ascii="Arial" w:eastAsia="Calibri" w:hAnsi="Arial" w:cs="Arial"/>
                <w:lang w:eastAsia="en-US"/>
              </w:rPr>
              <w:lastRenderedPageBreak/>
              <w:t>and disinfection of the cooling towers and provision of a written report. Removal, cleaning and replacement of pack fill and drift eliminators. (Statement of Requirements, Table 1 serial 5)</w:t>
            </w:r>
          </w:p>
        </w:tc>
        <w:tc>
          <w:tcPr>
            <w:tcW w:w="1259" w:type="dxa"/>
          </w:tcPr>
          <w:p w14:paraId="5D9F9B49" w14:textId="489E5CC8" w:rsidR="00FD420D" w:rsidRPr="00601B7A" w:rsidRDefault="00C41DCB" w:rsidP="00601B7A">
            <w:pPr>
              <w:spacing w:after="0" w:line="240" w:lineRule="auto"/>
              <w:jc w:val="center"/>
              <w:rPr>
                <w:rFonts w:ascii="Arial" w:eastAsia="Calibri" w:hAnsi="Arial" w:cs="Arial"/>
                <w:lang w:eastAsia="en-US"/>
              </w:rPr>
            </w:pPr>
            <w:r>
              <w:rPr>
                <w:rFonts w:ascii="Arial" w:eastAsia="Calibri" w:hAnsi="Arial" w:cs="Arial"/>
                <w:lang w:eastAsia="en-US"/>
              </w:rPr>
              <w:lastRenderedPageBreak/>
              <w:t>One visit per annum</w:t>
            </w:r>
          </w:p>
        </w:tc>
        <w:tc>
          <w:tcPr>
            <w:tcW w:w="1341" w:type="dxa"/>
            <w:shd w:val="clear" w:color="auto" w:fill="auto"/>
          </w:tcPr>
          <w:p w14:paraId="04075313" w14:textId="7785A88A"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 xml:space="preserve">Please advise your rate per </w:t>
            </w:r>
            <w:r w:rsidRPr="00601B7A">
              <w:rPr>
                <w:rFonts w:ascii="Arial" w:eastAsia="Calibri" w:hAnsi="Arial" w:cs="Arial"/>
                <w:lang w:eastAsia="en-US"/>
              </w:rPr>
              <w:lastRenderedPageBreak/>
              <w:t>visit</w:t>
            </w:r>
          </w:p>
        </w:tc>
        <w:tc>
          <w:tcPr>
            <w:tcW w:w="1599" w:type="dxa"/>
            <w:shd w:val="clear" w:color="auto" w:fill="auto"/>
          </w:tcPr>
          <w:p w14:paraId="280AB9F9"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lastRenderedPageBreak/>
              <w:t>£1000*</w:t>
            </w:r>
          </w:p>
        </w:tc>
        <w:tc>
          <w:tcPr>
            <w:tcW w:w="1805" w:type="dxa"/>
            <w:shd w:val="clear" w:color="auto" w:fill="auto"/>
          </w:tcPr>
          <w:p w14:paraId="3E8D5688"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£1000*</w:t>
            </w:r>
          </w:p>
        </w:tc>
        <w:tc>
          <w:tcPr>
            <w:tcW w:w="1702" w:type="dxa"/>
            <w:shd w:val="clear" w:color="auto" w:fill="auto"/>
          </w:tcPr>
          <w:p w14:paraId="4F3D6769"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£1000*</w:t>
            </w:r>
          </w:p>
        </w:tc>
        <w:tc>
          <w:tcPr>
            <w:tcW w:w="1625" w:type="dxa"/>
            <w:shd w:val="clear" w:color="auto" w:fill="auto"/>
          </w:tcPr>
          <w:p w14:paraId="01B51658"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£1000*</w:t>
            </w:r>
          </w:p>
        </w:tc>
        <w:tc>
          <w:tcPr>
            <w:tcW w:w="2072" w:type="dxa"/>
            <w:shd w:val="clear" w:color="auto" w:fill="auto"/>
          </w:tcPr>
          <w:p w14:paraId="1B26D05D"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Y1 – 1000x1=1000</w:t>
            </w:r>
          </w:p>
          <w:p w14:paraId="3B144193"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Y2 – 1000x1=1000</w:t>
            </w:r>
          </w:p>
          <w:p w14:paraId="13248151"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Y3 – 1000x1=1000</w:t>
            </w:r>
          </w:p>
          <w:p w14:paraId="7A81BCE4"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lastRenderedPageBreak/>
              <w:t>Y4 – 1000x1=1000</w:t>
            </w:r>
          </w:p>
          <w:p w14:paraId="5E386712" w14:textId="77777777" w:rsidR="00FD420D" w:rsidRPr="00601B7A" w:rsidRDefault="00FD420D" w:rsidP="00601B7A">
            <w:pPr>
              <w:spacing w:after="0" w:line="240" w:lineRule="auto"/>
              <w:jc w:val="center"/>
              <w:rPr>
                <w:rFonts w:ascii="Arial" w:eastAsia="Calibri" w:hAnsi="Arial" w:cs="Arial"/>
                <w:lang w:eastAsia="en-US"/>
              </w:rPr>
            </w:pPr>
          </w:p>
          <w:p w14:paraId="34D6FB46"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Total - 4000</w:t>
            </w:r>
          </w:p>
        </w:tc>
      </w:tr>
      <w:tr w:rsidR="00FD420D" w:rsidRPr="00601B7A" w14:paraId="24215D4D" w14:textId="77777777" w:rsidTr="00F650B2">
        <w:trPr>
          <w:jc w:val="center"/>
        </w:trPr>
        <w:tc>
          <w:tcPr>
            <w:tcW w:w="675" w:type="dxa"/>
            <w:shd w:val="clear" w:color="auto" w:fill="auto"/>
          </w:tcPr>
          <w:p w14:paraId="63EBE759" w14:textId="77777777" w:rsidR="00FD420D" w:rsidRPr="00601B7A" w:rsidRDefault="00FD420D" w:rsidP="00601B7A">
            <w:pPr>
              <w:spacing w:after="0" w:line="240" w:lineRule="auto"/>
              <w:rPr>
                <w:rFonts w:ascii="Arial" w:eastAsia="Calibri" w:hAnsi="Arial" w:cs="Arial"/>
                <w:lang w:eastAsia="en-US"/>
              </w:rPr>
            </w:pPr>
            <w:r w:rsidRPr="00601B7A">
              <w:rPr>
                <w:rFonts w:ascii="Arial" w:eastAsia="Calibri" w:hAnsi="Arial" w:cs="Arial"/>
                <w:lang w:eastAsia="en-US"/>
              </w:rPr>
              <w:lastRenderedPageBreak/>
              <w:t>5</w:t>
            </w:r>
          </w:p>
        </w:tc>
        <w:tc>
          <w:tcPr>
            <w:tcW w:w="3518" w:type="dxa"/>
            <w:shd w:val="clear" w:color="auto" w:fill="auto"/>
          </w:tcPr>
          <w:p w14:paraId="6C172309" w14:textId="77777777" w:rsidR="00FD420D" w:rsidRPr="00601B7A" w:rsidRDefault="00FD420D" w:rsidP="00601B7A">
            <w:pPr>
              <w:spacing w:after="0" w:line="240" w:lineRule="auto"/>
              <w:rPr>
                <w:rFonts w:ascii="Arial" w:eastAsia="Calibri" w:hAnsi="Arial" w:cs="Arial"/>
                <w:lang w:eastAsia="en-US"/>
              </w:rPr>
            </w:pPr>
            <w:r w:rsidRPr="00601B7A">
              <w:rPr>
                <w:rFonts w:ascii="Arial" w:eastAsia="Calibri" w:hAnsi="Arial" w:cs="Arial"/>
                <w:lang w:eastAsia="en-US"/>
              </w:rPr>
              <w:t xml:space="preserve">Two visits (one prior to and one post the Christmas closure period) per annum to chlorinate cooling towers </w:t>
            </w:r>
          </w:p>
          <w:p w14:paraId="4EA80B14" w14:textId="77777777" w:rsidR="00FD420D" w:rsidRPr="00601B7A" w:rsidRDefault="00FD420D" w:rsidP="00601B7A">
            <w:pPr>
              <w:spacing w:after="0" w:line="240" w:lineRule="auto"/>
              <w:rPr>
                <w:rFonts w:ascii="Arial" w:eastAsia="Calibri" w:hAnsi="Arial" w:cs="Arial"/>
                <w:lang w:eastAsia="en-US"/>
              </w:rPr>
            </w:pPr>
            <w:r w:rsidRPr="00601B7A">
              <w:rPr>
                <w:rFonts w:ascii="Arial" w:eastAsia="Calibri" w:hAnsi="Arial" w:cs="Arial"/>
                <w:lang w:eastAsia="en-US"/>
              </w:rPr>
              <w:t>(Statement of Requirements, Table 1, serial 6)</w:t>
            </w:r>
          </w:p>
        </w:tc>
        <w:tc>
          <w:tcPr>
            <w:tcW w:w="1259" w:type="dxa"/>
          </w:tcPr>
          <w:p w14:paraId="059DB130" w14:textId="189C345A" w:rsidR="00FD420D" w:rsidRPr="00601B7A" w:rsidRDefault="00C41DCB" w:rsidP="00601B7A">
            <w:pPr>
              <w:spacing w:after="0" w:line="240" w:lineRule="auto"/>
              <w:jc w:val="center"/>
              <w:rPr>
                <w:rFonts w:ascii="Arial" w:eastAsia="Calibri" w:hAnsi="Arial" w:cs="Arial"/>
                <w:lang w:eastAsia="en-US"/>
              </w:rPr>
            </w:pPr>
            <w:r>
              <w:rPr>
                <w:rFonts w:ascii="Arial" w:eastAsia="Calibri" w:hAnsi="Arial" w:cs="Arial"/>
                <w:lang w:eastAsia="en-US"/>
              </w:rPr>
              <w:t>Two visits per annum</w:t>
            </w:r>
          </w:p>
        </w:tc>
        <w:tc>
          <w:tcPr>
            <w:tcW w:w="1341" w:type="dxa"/>
            <w:shd w:val="clear" w:color="auto" w:fill="auto"/>
          </w:tcPr>
          <w:p w14:paraId="1FBDCD04" w14:textId="7790B5DC"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Please advise your rate per visit</w:t>
            </w:r>
          </w:p>
        </w:tc>
        <w:tc>
          <w:tcPr>
            <w:tcW w:w="1599" w:type="dxa"/>
            <w:shd w:val="clear" w:color="auto" w:fill="auto"/>
          </w:tcPr>
          <w:p w14:paraId="4F6EE89F"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£200*</w:t>
            </w:r>
          </w:p>
        </w:tc>
        <w:tc>
          <w:tcPr>
            <w:tcW w:w="1805" w:type="dxa"/>
            <w:shd w:val="clear" w:color="auto" w:fill="auto"/>
          </w:tcPr>
          <w:p w14:paraId="6CDEF141"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£200*</w:t>
            </w:r>
          </w:p>
        </w:tc>
        <w:tc>
          <w:tcPr>
            <w:tcW w:w="1702" w:type="dxa"/>
            <w:shd w:val="clear" w:color="auto" w:fill="auto"/>
          </w:tcPr>
          <w:p w14:paraId="3FDA2E1E"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£200*</w:t>
            </w:r>
          </w:p>
        </w:tc>
        <w:tc>
          <w:tcPr>
            <w:tcW w:w="1625" w:type="dxa"/>
            <w:shd w:val="clear" w:color="auto" w:fill="auto"/>
          </w:tcPr>
          <w:p w14:paraId="30281721"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£200*</w:t>
            </w:r>
          </w:p>
        </w:tc>
        <w:tc>
          <w:tcPr>
            <w:tcW w:w="2072" w:type="dxa"/>
            <w:shd w:val="clear" w:color="auto" w:fill="auto"/>
          </w:tcPr>
          <w:p w14:paraId="0D0C2BDA"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Y1 – 200x2=400</w:t>
            </w:r>
          </w:p>
          <w:p w14:paraId="26FAFC06"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Y2 – 200x2=400</w:t>
            </w:r>
          </w:p>
          <w:p w14:paraId="05A34401"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Y3 – 200x2=400</w:t>
            </w:r>
          </w:p>
          <w:p w14:paraId="63749B53"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Y4 – 200x2=400</w:t>
            </w:r>
          </w:p>
          <w:p w14:paraId="0B77AB81" w14:textId="77777777" w:rsidR="00FD420D" w:rsidRPr="00601B7A" w:rsidRDefault="00FD420D" w:rsidP="00601B7A">
            <w:pPr>
              <w:spacing w:after="0" w:line="240" w:lineRule="auto"/>
              <w:jc w:val="center"/>
              <w:rPr>
                <w:rFonts w:ascii="Arial" w:eastAsia="Calibri" w:hAnsi="Arial" w:cs="Arial"/>
                <w:lang w:eastAsia="en-US"/>
              </w:rPr>
            </w:pPr>
          </w:p>
          <w:p w14:paraId="08FB1A01"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Total - 1600</w:t>
            </w:r>
          </w:p>
        </w:tc>
      </w:tr>
      <w:tr w:rsidR="00FD420D" w:rsidRPr="00601B7A" w14:paraId="0411BC3A" w14:textId="77777777" w:rsidTr="00F650B2">
        <w:trPr>
          <w:jc w:val="center"/>
        </w:trPr>
        <w:tc>
          <w:tcPr>
            <w:tcW w:w="675" w:type="dxa"/>
            <w:shd w:val="clear" w:color="auto" w:fill="auto"/>
          </w:tcPr>
          <w:p w14:paraId="2F050AA5" w14:textId="77777777" w:rsidR="00FD420D" w:rsidRPr="00601B7A" w:rsidRDefault="00FD420D" w:rsidP="00601B7A">
            <w:pPr>
              <w:spacing w:after="0" w:line="240" w:lineRule="auto"/>
              <w:rPr>
                <w:rFonts w:ascii="Arial" w:eastAsia="Calibri" w:hAnsi="Arial" w:cs="Arial"/>
                <w:lang w:eastAsia="en-US"/>
              </w:rPr>
            </w:pPr>
            <w:r w:rsidRPr="00601B7A">
              <w:rPr>
                <w:rFonts w:ascii="Arial" w:eastAsia="Calibri" w:hAnsi="Arial" w:cs="Arial"/>
                <w:lang w:eastAsia="en-US"/>
              </w:rPr>
              <w:t>6</w:t>
            </w:r>
          </w:p>
        </w:tc>
        <w:tc>
          <w:tcPr>
            <w:tcW w:w="3518" w:type="dxa"/>
            <w:shd w:val="clear" w:color="auto" w:fill="auto"/>
          </w:tcPr>
          <w:p w14:paraId="6F763434" w14:textId="77777777" w:rsidR="00FD420D" w:rsidRPr="00170579" w:rsidRDefault="00FD420D" w:rsidP="00601B7A">
            <w:pPr>
              <w:spacing w:after="0" w:line="240" w:lineRule="auto"/>
              <w:rPr>
                <w:rFonts w:ascii="Arial" w:eastAsia="Calibri" w:hAnsi="Arial" w:cs="Arial"/>
                <w:lang w:eastAsia="en-US"/>
              </w:rPr>
            </w:pPr>
            <w:r w:rsidRPr="00170579">
              <w:rPr>
                <w:rFonts w:ascii="Arial" w:eastAsia="Calibri" w:hAnsi="Arial" w:cs="Arial"/>
                <w:lang w:eastAsia="en-US"/>
              </w:rPr>
              <w:t>Call out charge for repairs or Legionella bacteria increase (Statement of Requirements, Table 1, Serials 8 and 11)</w:t>
            </w:r>
          </w:p>
          <w:p w14:paraId="24BDAE0C" w14:textId="77777777" w:rsidR="00FD420D" w:rsidRPr="00170579" w:rsidRDefault="00FD420D" w:rsidP="00601B7A">
            <w:pPr>
              <w:spacing w:after="0" w:line="240" w:lineRule="auto"/>
              <w:rPr>
                <w:rFonts w:ascii="Arial" w:eastAsia="Calibri" w:hAnsi="Arial" w:cs="Arial"/>
                <w:b/>
                <w:bCs/>
                <w:lang w:eastAsia="en-US"/>
              </w:rPr>
            </w:pPr>
          </w:p>
        </w:tc>
        <w:tc>
          <w:tcPr>
            <w:tcW w:w="1259" w:type="dxa"/>
          </w:tcPr>
          <w:p w14:paraId="244774EA" w14:textId="345FDCDB" w:rsidR="00FD420D" w:rsidRPr="00170579" w:rsidRDefault="00F650B2" w:rsidP="00601B7A">
            <w:pPr>
              <w:spacing w:after="0" w:line="240" w:lineRule="auto"/>
              <w:jc w:val="center"/>
              <w:rPr>
                <w:rFonts w:ascii="Arial" w:eastAsia="Calibri" w:hAnsi="Arial" w:cs="Arial"/>
                <w:lang w:eastAsia="en-US"/>
              </w:rPr>
            </w:pPr>
            <w:r>
              <w:rPr>
                <w:rFonts w:ascii="Arial" w:eastAsia="Calibri" w:hAnsi="Arial" w:cs="Arial"/>
                <w:lang w:eastAsia="en-US"/>
              </w:rPr>
              <w:t>Variable</w:t>
            </w:r>
          </w:p>
        </w:tc>
        <w:tc>
          <w:tcPr>
            <w:tcW w:w="1341" w:type="dxa"/>
            <w:shd w:val="clear" w:color="auto" w:fill="auto"/>
          </w:tcPr>
          <w:p w14:paraId="1BCABF47" w14:textId="50F00D9F" w:rsidR="00FD420D" w:rsidRPr="00170579" w:rsidRDefault="00FD420D" w:rsidP="00601B7A">
            <w:pPr>
              <w:spacing w:after="0" w:line="240" w:lineRule="auto"/>
              <w:jc w:val="center"/>
              <w:rPr>
                <w:rFonts w:ascii="Arial" w:eastAsia="Calibri" w:hAnsi="Arial" w:cs="Arial"/>
                <w:lang w:eastAsia="en-US"/>
              </w:rPr>
            </w:pPr>
            <w:r w:rsidRPr="00170579">
              <w:rPr>
                <w:rFonts w:ascii="Arial" w:eastAsia="Calibri" w:hAnsi="Arial" w:cs="Arial"/>
                <w:lang w:eastAsia="en-US"/>
              </w:rPr>
              <w:t>Please advise your call out rate</w:t>
            </w:r>
          </w:p>
        </w:tc>
        <w:tc>
          <w:tcPr>
            <w:tcW w:w="1599" w:type="dxa"/>
            <w:shd w:val="clear" w:color="auto" w:fill="auto"/>
          </w:tcPr>
          <w:p w14:paraId="4C18D41E" w14:textId="77777777" w:rsidR="00FD420D" w:rsidRPr="00170579" w:rsidRDefault="00FD420D" w:rsidP="00601B7A">
            <w:pPr>
              <w:spacing w:after="0" w:line="240" w:lineRule="auto"/>
              <w:jc w:val="center"/>
              <w:rPr>
                <w:rFonts w:ascii="Arial" w:eastAsia="Calibri" w:hAnsi="Arial" w:cs="Arial"/>
                <w:lang w:eastAsia="en-US"/>
              </w:rPr>
            </w:pPr>
            <w:r w:rsidRPr="00170579">
              <w:rPr>
                <w:rFonts w:ascii="Arial" w:eastAsia="Calibri" w:hAnsi="Arial" w:cs="Arial"/>
                <w:lang w:eastAsia="en-US"/>
              </w:rPr>
              <w:t>£50*</w:t>
            </w:r>
          </w:p>
        </w:tc>
        <w:tc>
          <w:tcPr>
            <w:tcW w:w="1805" w:type="dxa"/>
            <w:shd w:val="clear" w:color="auto" w:fill="auto"/>
          </w:tcPr>
          <w:p w14:paraId="6F8E6E1E" w14:textId="77777777" w:rsidR="00FD420D" w:rsidRPr="00170579" w:rsidRDefault="00FD420D" w:rsidP="00601B7A">
            <w:pPr>
              <w:spacing w:after="0" w:line="240" w:lineRule="auto"/>
              <w:jc w:val="center"/>
              <w:rPr>
                <w:rFonts w:ascii="Arial" w:eastAsia="Calibri" w:hAnsi="Arial" w:cs="Arial"/>
                <w:lang w:eastAsia="en-US"/>
              </w:rPr>
            </w:pPr>
            <w:r w:rsidRPr="00170579">
              <w:rPr>
                <w:rFonts w:ascii="Arial" w:eastAsia="Calibri" w:hAnsi="Arial" w:cs="Arial"/>
                <w:lang w:eastAsia="en-US"/>
              </w:rPr>
              <w:t>£50*</w:t>
            </w:r>
          </w:p>
        </w:tc>
        <w:tc>
          <w:tcPr>
            <w:tcW w:w="1702" w:type="dxa"/>
            <w:shd w:val="clear" w:color="auto" w:fill="auto"/>
          </w:tcPr>
          <w:p w14:paraId="46237254" w14:textId="77777777" w:rsidR="00FD420D" w:rsidRPr="00170579" w:rsidRDefault="00FD420D" w:rsidP="00601B7A">
            <w:pPr>
              <w:spacing w:after="0" w:line="240" w:lineRule="auto"/>
              <w:jc w:val="center"/>
              <w:rPr>
                <w:rFonts w:ascii="Arial" w:eastAsia="Calibri" w:hAnsi="Arial" w:cs="Arial"/>
                <w:lang w:eastAsia="en-US"/>
              </w:rPr>
            </w:pPr>
            <w:r w:rsidRPr="00170579">
              <w:rPr>
                <w:rFonts w:ascii="Arial" w:eastAsia="Calibri" w:hAnsi="Arial" w:cs="Arial"/>
                <w:lang w:eastAsia="en-US"/>
              </w:rPr>
              <w:t>£50*</w:t>
            </w:r>
          </w:p>
        </w:tc>
        <w:tc>
          <w:tcPr>
            <w:tcW w:w="1625" w:type="dxa"/>
            <w:shd w:val="clear" w:color="auto" w:fill="auto"/>
          </w:tcPr>
          <w:p w14:paraId="58E5DD0D" w14:textId="77777777" w:rsidR="00FD420D" w:rsidRPr="00170579" w:rsidRDefault="00FD420D" w:rsidP="00601B7A">
            <w:pPr>
              <w:spacing w:after="0" w:line="240" w:lineRule="auto"/>
              <w:jc w:val="center"/>
              <w:rPr>
                <w:rFonts w:ascii="Arial" w:eastAsia="Calibri" w:hAnsi="Arial" w:cs="Arial"/>
                <w:lang w:eastAsia="en-US"/>
              </w:rPr>
            </w:pPr>
            <w:r w:rsidRPr="00170579">
              <w:rPr>
                <w:rFonts w:ascii="Arial" w:eastAsia="Calibri" w:hAnsi="Arial" w:cs="Arial"/>
                <w:lang w:eastAsia="en-US"/>
              </w:rPr>
              <w:t>£50*</w:t>
            </w:r>
          </w:p>
        </w:tc>
        <w:tc>
          <w:tcPr>
            <w:tcW w:w="2072" w:type="dxa"/>
            <w:shd w:val="clear" w:color="auto" w:fill="auto"/>
          </w:tcPr>
          <w:p w14:paraId="2CA53DFC" w14:textId="77777777" w:rsidR="00FD420D" w:rsidRDefault="00FD420D" w:rsidP="00946829">
            <w:pPr>
              <w:spacing w:after="0" w:line="240" w:lineRule="auto"/>
              <w:jc w:val="center"/>
              <w:rPr>
                <w:rFonts w:ascii="Arial" w:eastAsia="Calibri" w:hAnsi="Arial" w:cs="Arial"/>
                <w:lang w:eastAsia="en-US"/>
              </w:rPr>
            </w:pPr>
            <w:r w:rsidRPr="00946829">
              <w:rPr>
                <w:rFonts w:ascii="Arial" w:eastAsia="Calibri" w:hAnsi="Arial" w:cs="Arial"/>
                <w:lang w:eastAsia="en-US"/>
              </w:rPr>
              <w:t>Hourly rate x 3**</w:t>
            </w:r>
          </w:p>
          <w:p w14:paraId="7AA816DD" w14:textId="77777777" w:rsidR="00F650B2" w:rsidRDefault="00F650B2" w:rsidP="00946829">
            <w:pPr>
              <w:spacing w:after="0" w:line="240" w:lineRule="auto"/>
              <w:jc w:val="center"/>
              <w:rPr>
                <w:rFonts w:ascii="Arial" w:eastAsia="Calibri" w:hAnsi="Arial" w:cs="Arial"/>
                <w:lang w:eastAsia="en-US"/>
              </w:rPr>
            </w:pPr>
          </w:p>
          <w:p w14:paraId="773C7BDF" w14:textId="68E2F208" w:rsidR="00F650B2" w:rsidRPr="00601B7A" w:rsidRDefault="00F650B2" w:rsidP="00F650B2">
            <w:pPr>
              <w:spacing w:after="0" w:line="240" w:lineRule="auto"/>
              <w:jc w:val="center"/>
              <w:rPr>
                <w:rFonts w:ascii="Arial" w:eastAsia="Calibri" w:hAnsi="Arial" w:cs="Arial"/>
                <w:lang w:eastAsia="en-US"/>
              </w:rPr>
            </w:pPr>
            <w:r w:rsidRPr="00601B7A">
              <w:rPr>
                <w:rFonts w:ascii="Arial" w:eastAsia="Calibri" w:hAnsi="Arial" w:cs="Arial"/>
                <w:lang w:eastAsia="en-US"/>
              </w:rPr>
              <w:t xml:space="preserve">Y1 – </w:t>
            </w:r>
            <w:r>
              <w:rPr>
                <w:rFonts w:ascii="Arial" w:eastAsia="Calibri" w:hAnsi="Arial" w:cs="Arial"/>
                <w:lang w:eastAsia="en-US"/>
              </w:rPr>
              <w:t>5</w:t>
            </w:r>
            <w:r w:rsidRPr="00601B7A">
              <w:rPr>
                <w:rFonts w:ascii="Arial" w:eastAsia="Calibri" w:hAnsi="Arial" w:cs="Arial"/>
                <w:lang w:eastAsia="en-US"/>
              </w:rPr>
              <w:t>0</w:t>
            </w:r>
            <w:r w:rsidR="00440E89">
              <w:rPr>
                <w:rFonts w:ascii="Arial" w:eastAsia="Calibri" w:hAnsi="Arial" w:cs="Arial"/>
                <w:lang w:eastAsia="en-US"/>
              </w:rPr>
              <w:t>x3=150</w:t>
            </w:r>
          </w:p>
          <w:p w14:paraId="66690F92" w14:textId="1C24147C" w:rsidR="00F650B2" w:rsidRPr="00601B7A" w:rsidRDefault="00F650B2" w:rsidP="00F650B2">
            <w:pPr>
              <w:spacing w:after="0" w:line="240" w:lineRule="auto"/>
              <w:jc w:val="center"/>
              <w:rPr>
                <w:rFonts w:ascii="Arial" w:eastAsia="Calibri" w:hAnsi="Arial" w:cs="Arial"/>
                <w:lang w:eastAsia="en-US"/>
              </w:rPr>
            </w:pPr>
            <w:r w:rsidRPr="00601B7A">
              <w:rPr>
                <w:rFonts w:ascii="Arial" w:eastAsia="Calibri" w:hAnsi="Arial" w:cs="Arial"/>
                <w:lang w:eastAsia="en-US"/>
              </w:rPr>
              <w:t xml:space="preserve">Y2 – </w:t>
            </w:r>
            <w:r w:rsidR="00440E89">
              <w:rPr>
                <w:rFonts w:ascii="Arial" w:eastAsia="Calibri" w:hAnsi="Arial" w:cs="Arial"/>
                <w:lang w:eastAsia="en-US"/>
              </w:rPr>
              <w:t>5</w:t>
            </w:r>
            <w:r w:rsidRPr="00601B7A">
              <w:rPr>
                <w:rFonts w:ascii="Arial" w:eastAsia="Calibri" w:hAnsi="Arial" w:cs="Arial"/>
                <w:lang w:eastAsia="en-US"/>
              </w:rPr>
              <w:t>0x</w:t>
            </w:r>
            <w:r w:rsidR="00440E89">
              <w:rPr>
                <w:rFonts w:ascii="Arial" w:eastAsia="Calibri" w:hAnsi="Arial" w:cs="Arial"/>
                <w:lang w:eastAsia="en-US"/>
              </w:rPr>
              <w:t>3</w:t>
            </w:r>
            <w:r w:rsidRPr="00601B7A">
              <w:rPr>
                <w:rFonts w:ascii="Arial" w:eastAsia="Calibri" w:hAnsi="Arial" w:cs="Arial"/>
                <w:lang w:eastAsia="en-US"/>
              </w:rPr>
              <w:t>=</w:t>
            </w:r>
            <w:r w:rsidR="00440E89">
              <w:rPr>
                <w:rFonts w:ascii="Arial" w:eastAsia="Calibri" w:hAnsi="Arial" w:cs="Arial"/>
                <w:lang w:eastAsia="en-US"/>
              </w:rPr>
              <w:t>15</w:t>
            </w:r>
            <w:r w:rsidRPr="00601B7A">
              <w:rPr>
                <w:rFonts w:ascii="Arial" w:eastAsia="Calibri" w:hAnsi="Arial" w:cs="Arial"/>
                <w:lang w:eastAsia="en-US"/>
              </w:rPr>
              <w:t>0</w:t>
            </w:r>
          </w:p>
          <w:p w14:paraId="67875417" w14:textId="57DDF575" w:rsidR="00F650B2" w:rsidRPr="00601B7A" w:rsidRDefault="00F650B2" w:rsidP="00F650B2">
            <w:pPr>
              <w:spacing w:after="0" w:line="240" w:lineRule="auto"/>
              <w:jc w:val="center"/>
              <w:rPr>
                <w:rFonts w:ascii="Arial" w:eastAsia="Calibri" w:hAnsi="Arial" w:cs="Arial"/>
                <w:lang w:eastAsia="en-US"/>
              </w:rPr>
            </w:pPr>
            <w:r w:rsidRPr="00601B7A">
              <w:rPr>
                <w:rFonts w:ascii="Arial" w:eastAsia="Calibri" w:hAnsi="Arial" w:cs="Arial"/>
                <w:lang w:eastAsia="en-US"/>
              </w:rPr>
              <w:t xml:space="preserve">Y3 – </w:t>
            </w:r>
            <w:r w:rsidR="00440E89">
              <w:rPr>
                <w:rFonts w:ascii="Arial" w:eastAsia="Calibri" w:hAnsi="Arial" w:cs="Arial"/>
                <w:lang w:eastAsia="en-US"/>
              </w:rPr>
              <w:t>5</w:t>
            </w:r>
            <w:r w:rsidRPr="00601B7A">
              <w:rPr>
                <w:rFonts w:ascii="Arial" w:eastAsia="Calibri" w:hAnsi="Arial" w:cs="Arial"/>
                <w:lang w:eastAsia="en-US"/>
              </w:rPr>
              <w:t>0x</w:t>
            </w:r>
            <w:r w:rsidR="00440E89">
              <w:rPr>
                <w:rFonts w:ascii="Arial" w:eastAsia="Calibri" w:hAnsi="Arial" w:cs="Arial"/>
                <w:lang w:eastAsia="en-US"/>
              </w:rPr>
              <w:t>3</w:t>
            </w:r>
            <w:r w:rsidRPr="00601B7A">
              <w:rPr>
                <w:rFonts w:ascii="Arial" w:eastAsia="Calibri" w:hAnsi="Arial" w:cs="Arial"/>
                <w:lang w:eastAsia="en-US"/>
              </w:rPr>
              <w:t>=</w:t>
            </w:r>
            <w:r w:rsidR="00440E89">
              <w:rPr>
                <w:rFonts w:ascii="Arial" w:eastAsia="Calibri" w:hAnsi="Arial" w:cs="Arial"/>
                <w:lang w:eastAsia="en-US"/>
              </w:rPr>
              <w:t>15</w:t>
            </w:r>
            <w:r w:rsidRPr="00601B7A">
              <w:rPr>
                <w:rFonts w:ascii="Arial" w:eastAsia="Calibri" w:hAnsi="Arial" w:cs="Arial"/>
                <w:lang w:eastAsia="en-US"/>
              </w:rPr>
              <w:t>0</w:t>
            </w:r>
          </w:p>
          <w:p w14:paraId="4DB1E074" w14:textId="46CC49BD" w:rsidR="00F650B2" w:rsidRPr="00601B7A" w:rsidRDefault="00F650B2" w:rsidP="00F650B2">
            <w:pPr>
              <w:spacing w:after="0" w:line="240" w:lineRule="auto"/>
              <w:jc w:val="center"/>
              <w:rPr>
                <w:rFonts w:ascii="Arial" w:eastAsia="Calibri" w:hAnsi="Arial" w:cs="Arial"/>
                <w:lang w:eastAsia="en-US"/>
              </w:rPr>
            </w:pPr>
            <w:r w:rsidRPr="00601B7A">
              <w:rPr>
                <w:rFonts w:ascii="Arial" w:eastAsia="Calibri" w:hAnsi="Arial" w:cs="Arial"/>
                <w:lang w:eastAsia="en-US"/>
              </w:rPr>
              <w:t xml:space="preserve">Y4 – </w:t>
            </w:r>
            <w:r w:rsidR="00440E89">
              <w:rPr>
                <w:rFonts w:ascii="Arial" w:eastAsia="Calibri" w:hAnsi="Arial" w:cs="Arial"/>
                <w:lang w:eastAsia="en-US"/>
              </w:rPr>
              <w:t>5</w:t>
            </w:r>
            <w:r w:rsidRPr="00601B7A">
              <w:rPr>
                <w:rFonts w:ascii="Arial" w:eastAsia="Calibri" w:hAnsi="Arial" w:cs="Arial"/>
                <w:lang w:eastAsia="en-US"/>
              </w:rPr>
              <w:t>0x</w:t>
            </w:r>
            <w:r w:rsidR="00440E89">
              <w:rPr>
                <w:rFonts w:ascii="Arial" w:eastAsia="Calibri" w:hAnsi="Arial" w:cs="Arial"/>
                <w:lang w:eastAsia="en-US"/>
              </w:rPr>
              <w:t>3</w:t>
            </w:r>
            <w:r w:rsidRPr="00601B7A">
              <w:rPr>
                <w:rFonts w:ascii="Arial" w:eastAsia="Calibri" w:hAnsi="Arial" w:cs="Arial"/>
                <w:lang w:eastAsia="en-US"/>
              </w:rPr>
              <w:t>=</w:t>
            </w:r>
            <w:r w:rsidR="00440E89">
              <w:rPr>
                <w:rFonts w:ascii="Arial" w:eastAsia="Calibri" w:hAnsi="Arial" w:cs="Arial"/>
                <w:lang w:eastAsia="en-US"/>
              </w:rPr>
              <w:t>15</w:t>
            </w:r>
            <w:r w:rsidRPr="00601B7A">
              <w:rPr>
                <w:rFonts w:ascii="Arial" w:eastAsia="Calibri" w:hAnsi="Arial" w:cs="Arial"/>
                <w:lang w:eastAsia="en-US"/>
              </w:rPr>
              <w:t>0</w:t>
            </w:r>
          </w:p>
          <w:p w14:paraId="3BFCA3C6" w14:textId="77777777" w:rsidR="00F650B2" w:rsidRPr="00601B7A" w:rsidRDefault="00F650B2" w:rsidP="00F650B2">
            <w:pPr>
              <w:spacing w:after="0" w:line="240" w:lineRule="auto"/>
              <w:jc w:val="center"/>
              <w:rPr>
                <w:rFonts w:ascii="Arial" w:eastAsia="Calibri" w:hAnsi="Arial" w:cs="Arial"/>
                <w:lang w:eastAsia="en-US"/>
              </w:rPr>
            </w:pPr>
          </w:p>
          <w:p w14:paraId="22893061" w14:textId="2635ACDB" w:rsidR="00F650B2" w:rsidRPr="001D7D75" w:rsidRDefault="00F650B2" w:rsidP="00F650B2">
            <w:pPr>
              <w:spacing w:after="0" w:line="240" w:lineRule="auto"/>
              <w:jc w:val="center"/>
              <w:rPr>
                <w:rFonts w:ascii="Arial" w:eastAsia="Calibri" w:hAnsi="Arial" w:cs="Arial"/>
                <w:highlight w:val="yellow"/>
                <w:lang w:eastAsia="en-US"/>
              </w:rPr>
            </w:pPr>
            <w:r w:rsidRPr="00601B7A">
              <w:rPr>
                <w:rFonts w:ascii="Arial" w:eastAsia="Calibri" w:hAnsi="Arial" w:cs="Arial"/>
                <w:lang w:eastAsia="en-US"/>
              </w:rPr>
              <w:t>Total - 600</w:t>
            </w:r>
          </w:p>
        </w:tc>
      </w:tr>
      <w:tr w:rsidR="00FD420D" w:rsidRPr="00601B7A" w14:paraId="0F2EED1C" w14:textId="77777777" w:rsidTr="00F650B2">
        <w:trPr>
          <w:jc w:val="center"/>
        </w:trPr>
        <w:tc>
          <w:tcPr>
            <w:tcW w:w="675" w:type="dxa"/>
            <w:shd w:val="clear" w:color="auto" w:fill="auto"/>
          </w:tcPr>
          <w:p w14:paraId="376EBF62" w14:textId="77777777" w:rsidR="00FD420D" w:rsidRPr="00601B7A" w:rsidRDefault="00FD420D" w:rsidP="00601B7A">
            <w:pPr>
              <w:spacing w:after="0" w:line="240" w:lineRule="auto"/>
              <w:rPr>
                <w:rFonts w:ascii="Arial" w:eastAsia="Calibri" w:hAnsi="Arial" w:cs="Arial"/>
                <w:lang w:eastAsia="en-US"/>
              </w:rPr>
            </w:pPr>
            <w:r w:rsidRPr="00601B7A">
              <w:rPr>
                <w:rFonts w:ascii="Arial" w:eastAsia="Calibri" w:hAnsi="Arial" w:cs="Arial"/>
                <w:lang w:eastAsia="en-US"/>
              </w:rPr>
              <w:t>7</w:t>
            </w:r>
          </w:p>
        </w:tc>
        <w:tc>
          <w:tcPr>
            <w:tcW w:w="3518" w:type="dxa"/>
            <w:shd w:val="clear" w:color="auto" w:fill="auto"/>
          </w:tcPr>
          <w:p w14:paraId="2EB0E2ED" w14:textId="387DDF51" w:rsidR="00FD420D" w:rsidRPr="00601B7A" w:rsidRDefault="00FD420D" w:rsidP="00601B7A">
            <w:pPr>
              <w:spacing w:after="0" w:line="240" w:lineRule="auto"/>
              <w:rPr>
                <w:rFonts w:ascii="Arial" w:eastAsia="Calibri" w:hAnsi="Arial" w:cs="Arial"/>
                <w:lang w:eastAsia="en-US"/>
              </w:rPr>
            </w:pPr>
            <w:r w:rsidRPr="00601B7A">
              <w:rPr>
                <w:rFonts w:ascii="Arial" w:eastAsia="Calibri" w:hAnsi="Arial" w:cs="Arial"/>
                <w:lang w:eastAsia="en-US"/>
              </w:rPr>
              <w:t>Labour for repairs</w:t>
            </w:r>
            <w:r>
              <w:rPr>
                <w:rFonts w:ascii="Arial" w:eastAsia="Calibri" w:hAnsi="Arial" w:cs="Arial"/>
                <w:lang w:eastAsia="en-US"/>
              </w:rPr>
              <w:t xml:space="preserve"> or remedial works following a call out </w:t>
            </w:r>
            <w:r w:rsidRPr="00601B7A">
              <w:rPr>
                <w:rFonts w:ascii="Arial" w:eastAsia="Calibri" w:hAnsi="Arial" w:cs="Arial"/>
                <w:lang w:eastAsia="en-US"/>
              </w:rPr>
              <w:t>08:00-16:00 Mon-Fri***</w:t>
            </w:r>
          </w:p>
        </w:tc>
        <w:tc>
          <w:tcPr>
            <w:tcW w:w="1259" w:type="dxa"/>
          </w:tcPr>
          <w:p w14:paraId="7B27B7E6" w14:textId="4A5E4AE4" w:rsidR="00FD420D" w:rsidRPr="00601B7A" w:rsidRDefault="00F650B2" w:rsidP="00601B7A">
            <w:pPr>
              <w:spacing w:after="0" w:line="240" w:lineRule="auto"/>
              <w:jc w:val="center"/>
              <w:rPr>
                <w:rFonts w:ascii="Arial" w:eastAsia="Calibri" w:hAnsi="Arial" w:cs="Arial"/>
                <w:lang w:eastAsia="en-US"/>
              </w:rPr>
            </w:pPr>
            <w:r>
              <w:rPr>
                <w:rFonts w:ascii="Arial" w:eastAsia="Calibri" w:hAnsi="Arial" w:cs="Arial"/>
                <w:lang w:eastAsia="en-US"/>
              </w:rPr>
              <w:t>Variable</w:t>
            </w:r>
          </w:p>
        </w:tc>
        <w:tc>
          <w:tcPr>
            <w:tcW w:w="1341" w:type="dxa"/>
            <w:shd w:val="clear" w:color="auto" w:fill="auto"/>
          </w:tcPr>
          <w:p w14:paraId="52FE6D25" w14:textId="1298635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Please advise your hourly rate</w:t>
            </w:r>
          </w:p>
        </w:tc>
        <w:tc>
          <w:tcPr>
            <w:tcW w:w="1599" w:type="dxa"/>
            <w:shd w:val="clear" w:color="auto" w:fill="auto"/>
          </w:tcPr>
          <w:p w14:paraId="05AE167C"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£30*</w:t>
            </w:r>
          </w:p>
        </w:tc>
        <w:tc>
          <w:tcPr>
            <w:tcW w:w="1805" w:type="dxa"/>
            <w:shd w:val="clear" w:color="auto" w:fill="auto"/>
          </w:tcPr>
          <w:p w14:paraId="02A1580F"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£30*</w:t>
            </w:r>
          </w:p>
        </w:tc>
        <w:tc>
          <w:tcPr>
            <w:tcW w:w="1702" w:type="dxa"/>
            <w:shd w:val="clear" w:color="auto" w:fill="auto"/>
          </w:tcPr>
          <w:p w14:paraId="02BBF618"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£30*</w:t>
            </w:r>
          </w:p>
        </w:tc>
        <w:tc>
          <w:tcPr>
            <w:tcW w:w="1625" w:type="dxa"/>
            <w:shd w:val="clear" w:color="auto" w:fill="auto"/>
          </w:tcPr>
          <w:p w14:paraId="7FDCA480"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£30*</w:t>
            </w:r>
          </w:p>
        </w:tc>
        <w:tc>
          <w:tcPr>
            <w:tcW w:w="2072" w:type="dxa"/>
            <w:shd w:val="clear" w:color="auto" w:fill="auto"/>
          </w:tcPr>
          <w:p w14:paraId="4E9FB2AA" w14:textId="28A75057" w:rsidR="00FD420D" w:rsidRPr="00BE2BFA" w:rsidRDefault="00FD420D" w:rsidP="00601B7A">
            <w:pPr>
              <w:spacing w:after="0" w:line="240" w:lineRule="auto"/>
              <w:jc w:val="center"/>
              <w:rPr>
                <w:rFonts w:ascii="Arial" w:eastAsia="Calibri" w:hAnsi="Arial" w:cs="Arial"/>
                <w:lang w:eastAsia="en-US"/>
              </w:rPr>
            </w:pPr>
            <w:r w:rsidRPr="00BE2BFA">
              <w:rPr>
                <w:rFonts w:ascii="Arial" w:eastAsia="Calibri" w:hAnsi="Arial" w:cs="Arial"/>
                <w:lang w:eastAsia="en-US"/>
              </w:rPr>
              <w:t>Hourly rate x 131**</w:t>
            </w:r>
          </w:p>
          <w:p w14:paraId="5F95F2CE" w14:textId="77777777" w:rsidR="00FD420D" w:rsidRPr="00BE2BFA" w:rsidRDefault="00FD420D" w:rsidP="00601B7A">
            <w:pPr>
              <w:spacing w:after="0" w:line="240" w:lineRule="auto"/>
              <w:jc w:val="center"/>
              <w:rPr>
                <w:rFonts w:ascii="Arial" w:eastAsia="Calibri" w:hAnsi="Arial" w:cs="Arial"/>
                <w:lang w:eastAsia="en-US"/>
              </w:rPr>
            </w:pPr>
          </w:p>
          <w:p w14:paraId="1690BAE1" w14:textId="688CCA4D" w:rsidR="00FD420D" w:rsidRPr="00BE2BFA" w:rsidRDefault="00FD420D" w:rsidP="00601B7A">
            <w:pPr>
              <w:spacing w:after="0" w:line="240" w:lineRule="auto"/>
              <w:jc w:val="center"/>
              <w:rPr>
                <w:rFonts w:ascii="Arial" w:eastAsia="Calibri" w:hAnsi="Arial" w:cs="Arial"/>
                <w:lang w:eastAsia="en-US"/>
              </w:rPr>
            </w:pPr>
            <w:r w:rsidRPr="00BE2BFA">
              <w:rPr>
                <w:rFonts w:ascii="Arial" w:eastAsia="Calibri" w:hAnsi="Arial" w:cs="Arial"/>
                <w:lang w:eastAsia="en-US"/>
              </w:rPr>
              <w:t>Y1 – 30x131=3930</w:t>
            </w:r>
          </w:p>
          <w:p w14:paraId="495E0EBF" w14:textId="558946A6" w:rsidR="00FD420D" w:rsidRPr="00BE2BFA" w:rsidRDefault="00FD420D" w:rsidP="00601B7A">
            <w:pPr>
              <w:spacing w:after="0" w:line="240" w:lineRule="auto"/>
              <w:jc w:val="center"/>
              <w:rPr>
                <w:rFonts w:ascii="Arial" w:eastAsia="Calibri" w:hAnsi="Arial" w:cs="Arial"/>
                <w:lang w:eastAsia="en-US"/>
              </w:rPr>
            </w:pPr>
            <w:r w:rsidRPr="00BE2BFA">
              <w:rPr>
                <w:rFonts w:ascii="Arial" w:eastAsia="Calibri" w:hAnsi="Arial" w:cs="Arial"/>
                <w:lang w:eastAsia="en-US"/>
              </w:rPr>
              <w:t>Y2 – 30x131=3930</w:t>
            </w:r>
          </w:p>
          <w:p w14:paraId="38689A64" w14:textId="5E772993" w:rsidR="00FD420D" w:rsidRPr="00BE2BFA" w:rsidRDefault="00FD420D" w:rsidP="00601B7A">
            <w:pPr>
              <w:spacing w:after="0" w:line="240" w:lineRule="auto"/>
              <w:jc w:val="center"/>
              <w:rPr>
                <w:rFonts w:ascii="Arial" w:eastAsia="Calibri" w:hAnsi="Arial" w:cs="Arial"/>
                <w:lang w:eastAsia="en-US"/>
              </w:rPr>
            </w:pPr>
            <w:r w:rsidRPr="00BE2BFA">
              <w:rPr>
                <w:rFonts w:ascii="Arial" w:eastAsia="Calibri" w:hAnsi="Arial" w:cs="Arial"/>
                <w:lang w:eastAsia="en-US"/>
              </w:rPr>
              <w:t>Y3 – 30x131=3930</w:t>
            </w:r>
          </w:p>
          <w:p w14:paraId="1FF7C27A" w14:textId="3F6E4AE9" w:rsidR="00FD420D" w:rsidRPr="00BE2BFA" w:rsidRDefault="00FD420D" w:rsidP="00601B7A">
            <w:pPr>
              <w:spacing w:after="0" w:line="240" w:lineRule="auto"/>
              <w:jc w:val="center"/>
              <w:rPr>
                <w:rFonts w:ascii="Arial" w:eastAsia="Calibri" w:hAnsi="Arial" w:cs="Arial"/>
                <w:lang w:eastAsia="en-US"/>
              </w:rPr>
            </w:pPr>
            <w:r w:rsidRPr="00BE2BFA">
              <w:rPr>
                <w:rFonts w:ascii="Arial" w:eastAsia="Calibri" w:hAnsi="Arial" w:cs="Arial"/>
                <w:lang w:eastAsia="en-US"/>
              </w:rPr>
              <w:t>Y4 – 30x131=3930</w:t>
            </w:r>
          </w:p>
          <w:p w14:paraId="7EEC751E" w14:textId="77777777" w:rsidR="00FD420D" w:rsidRPr="00BE2BFA" w:rsidRDefault="00FD420D" w:rsidP="00601B7A">
            <w:pPr>
              <w:spacing w:after="0" w:line="240" w:lineRule="auto"/>
              <w:jc w:val="center"/>
              <w:rPr>
                <w:rFonts w:ascii="Arial" w:eastAsia="Calibri" w:hAnsi="Arial" w:cs="Arial"/>
                <w:lang w:eastAsia="en-US"/>
              </w:rPr>
            </w:pPr>
          </w:p>
          <w:p w14:paraId="505605F2" w14:textId="6F089D29" w:rsidR="00FD420D" w:rsidRPr="00601B7A" w:rsidRDefault="00FD420D" w:rsidP="00601B7A">
            <w:pPr>
              <w:spacing w:after="0" w:line="240" w:lineRule="auto"/>
              <w:jc w:val="center"/>
              <w:rPr>
                <w:rFonts w:ascii="Arial" w:eastAsia="Calibri" w:hAnsi="Arial" w:cs="Arial"/>
                <w:lang w:eastAsia="en-US"/>
              </w:rPr>
            </w:pPr>
            <w:r w:rsidRPr="00BE2BFA">
              <w:rPr>
                <w:rFonts w:ascii="Arial" w:eastAsia="Calibri" w:hAnsi="Arial" w:cs="Arial"/>
                <w:lang w:eastAsia="en-US"/>
              </w:rPr>
              <w:t>Total – 15,720</w:t>
            </w:r>
          </w:p>
        </w:tc>
      </w:tr>
      <w:tr w:rsidR="00FD420D" w:rsidRPr="00601B7A" w14:paraId="6A9E7601" w14:textId="77777777" w:rsidTr="00F650B2">
        <w:trPr>
          <w:trHeight w:val="514"/>
          <w:jc w:val="center"/>
        </w:trPr>
        <w:tc>
          <w:tcPr>
            <w:tcW w:w="675" w:type="dxa"/>
          </w:tcPr>
          <w:p w14:paraId="6AA4188D" w14:textId="77777777" w:rsidR="00FD420D" w:rsidRPr="00601B7A" w:rsidRDefault="00FD420D" w:rsidP="00601B7A">
            <w:pPr>
              <w:spacing w:after="0" w:line="240" w:lineRule="auto"/>
              <w:rPr>
                <w:rFonts w:ascii="Arial" w:eastAsia="Calibri" w:hAnsi="Arial" w:cs="Arial"/>
                <w:lang w:eastAsia="en-US"/>
              </w:rPr>
            </w:pPr>
          </w:p>
        </w:tc>
        <w:tc>
          <w:tcPr>
            <w:tcW w:w="12849" w:type="dxa"/>
            <w:gridSpan w:val="7"/>
            <w:shd w:val="clear" w:color="auto" w:fill="auto"/>
          </w:tcPr>
          <w:p w14:paraId="164AF6A2" w14:textId="542A0239" w:rsidR="00FD420D" w:rsidRPr="00601B7A" w:rsidRDefault="00FD420D" w:rsidP="00601B7A">
            <w:pPr>
              <w:spacing w:after="0" w:line="240" w:lineRule="auto"/>
              <w:rPr>
                <w:rFonts w:ascii="Arial" w:eastAsia="Calibri" w:hAnsi="Arial" w:cs="Arial"/>
                <w:lang w:eastAsia="en-US"/>
              </w:rPr>
            </w:pPr>
            <w:r w:rsidRPr="00601B7A">
              <w:rPr>
                <w:rFonts w:ascii="Arial" w:eastAsia="Calibri" w:hAnsi="Arial" w:cs="Arial"/>
                <w:lang w:eastAsia="en-US"/>
              </w:rPr>
              <w:t>*estimated figures for demonstration purposes only, these do not represent any actual pricing</w:t>
            </w:r>
          </w:p>
          <w:p w14:paraId="54E465D0" w14:textId="46711899" w:rsidR="00FD420D" w:rsidRDefault="00FD420D" w:rsidP="00601B7A">
            <w:pPr>
              <w:spacing w:after="0" w:line="240" w:lineRule="auto"/>
              <w:rPr>
                <w:rFonts w:ascii="Arial" w:eastAsia="Calibri" w:hAnsi="Arial" w:cs="Arial"/>
                <w:lang w:eastAsia="en-US"/>
              </w:rPr>
            </w:pPr>
            <w:r w:rsidRPr="00601B7A">
              <w:rPr>
                <w:rFonts w:ascii="Arial" w:eastAsia="Calibri" w:hAnsi="Arial" w:cs="Arial"/>
                <w:lang w:eastAsia="en-US"/>
              </w:rPr>
              <w:t>**historical</w:t>
            </w:r>
            <w:r>
              <w:rPr>
                <w:rFonts w:ascii="Arial" w:eastAsia="Calibri" w:hAnsi="Arial" w:cs="Arial"/>
                <w:lang w:eastAsia="en-US"/>
              </w:rPr>
              <w:t xml:space="preserve"> </w:t>
            </w:r>
            <w:r w:rsidRPr="00601B7A">
              <w:rPr>
                <w:rFonts w:ascii="Arial" w:eastAsia="Calibri" w:hAnsi="Arial" w:cs="Arial"/>
                <w:lang w:eastAsia="en-US"/>
              </w:rPr>
              <w:t>frequency for pricing purposes only. Actual figures may vary however it must be noted that no work is guaranteed as a result of this framework agreement.</w:t>
            </w:r>
          </w:p>
          <w:p w14:paraId="5922C8E8" w14:textId="4B7DE9C4" w:rsidR="00FD420D" w:rsidRPr="00601B7A" w:rsidRDefault="00FD420D" w:rsidP="00601B7A">
            <w:pPr>
              <w:spacing w:after="0" w:line="240" w:lineRule="auto"/>
              <w:rPr>
                <w:rFonts w:ascii="Arial" w:eastAsia="Calibri" w:hAnsi="Arial" w:cs="Arial"/>
                <w:lang w:eastAsia="en-US"/>
              </w:rPr>
            </w:pPr>
            <w:r w:rsidRPr="00601B7A">
              <w:rPr>
                <w:rFonts w:ascii="Arial" w:eastAsia="Calibri" w:hAnsi="Arial" w:cs="Arial"/>
                <w:lang w:eastAsia="en-US"/>
              </w:rPr>
              <w:t xml:space="preserve">***all repairs will be tasked and authorised via the ESS7 process detailed in item 11 of the Statement of Requirement. In the event that any materials are required to complete a task, the Authority will pay actuals. </w:t>
            </w:r>
          </w:p>
        </w:tc>
        <w:tc>
          <w:tcPr>
            <w:tcW w:w="2072" w:type="dxa"/>
            <w:shd w:val="clear" w:color="auto" w:fill="auto"/>
          </w:tcPr>
          <w:p w14:paraId="26825F26" w14:textId="77777777" w:rsidR="00FD420D" w:rsidRPr="00601B7A" w:rsidRDefault="00FD420D" w:rsidP="00601B7A">
            <w:pPr>
              <w:spacing w:after="0" w:line="240" w:lineRule="auto"/>
              <w:jc w:val="center"/>
              <w:rPr>
                <w:rFonts w:ascii="Arial" w:eastAsia="Calibri" w:hAnsi="Arial" w:cs="Arial"/>
                <w:lang w:eastAsia="en-US"/>
              </w:rPr>
            </w:pPr>
            <w:r w:rsidRPr="00601B7A">
              <w:rPr>
                <w:rFonts w:ascii="Arial" w:eastAsia="Calibri" w:hAnsi="Arial" w:cs="Arial"/>
                <w:lang w:eastAsia="en-US"/>
              </w:rPr>
              <w:t>Total Tender Price</w:t>
            </w:r>
          </w:p>
          <w:p w14:paraId="7288F9BC" w14:textId="77777777" w:rsidR="00FD420D" w:rsidRPr="00601B7A" w:rsidRDefault="00FD420D" w:rsidP="00601B7A">
            <w:pPr>
              <w:spacing w:after="0" w:line="240" w:lineRule="auto"/>
              <w:jc w:val="center"/>
              <w:rPr>
                <w:rFonts w:ascii="Arial" w:eastAsia="Calibri" w:hAnsi="Arial" w:cs="Arial"/>
                <w:lang w:eastAsia="en-US"/>
              </w:rPr>
            </w:pPr>
          </w:p>
          <w:p w14:paraId="0BE1A5B3" w14:textId="30E8CAB1" w:rsidR="00FD420D" w:rsidRPr="00601B7A" w:rsidRDefault="00FD420D" w:rsidP="00601B7A">
            <w:pPr>
              <w:spacing w:after="0" w:line="240" w:lineRule="auto"/>
              <w:jc w:val="center"/>
              <w:rPr>
                <w:rFonts w:ascii="Arial" w:eastAsia="Calibri" w:hAnsi="Arial" w:cs="Arial"/>
                <w:lang w:eastAsia="en-US"/>
              </w:rPr>
            </w:pPr>
            <w:r>
              <w:rPr>
                <w:rFonts w:ascii="Arial" w:eastAsia="Calibri" w:hAnsi="Arial" w:cs="Arial"/>
                <w:lang w:eastAsia="en-US"/>
              </w:rPr>
              <w:t>£</w:t>
            </w:r>
            <w:r w:rsidR="00151A24">
              <w:rPr>
                <w:rFonts w:ascii="Arial" w:eastAsia="Calibri" w:hAnsi="Arial" w:cs="Arial"/>
                <w:lang w:eastAsia="en-US"/>
              </w:rPr>
              <w:t>29,120.00</w:t>
            </w:r>
          </w:p>
        </w:tc>
      </w:tr>
    </w:tbl>
    <w:p w14:paraId="5C21E41F" w14:textId="77777777" w:rsidR="00CA68E7" w:rsidRDefault="00CA68E7">
      <w:pPr>
        <w:widowControl w:val="0"/>
        <w:autoSpaceDE w:val="0"/>
        <w:autoSpaceDN w:val="0"/>
        <w:adjustRightInd w:val="0"/>
        <w:spacing w:after="60" w:line="240" w:lineRule="auto"/>
        <w:ind w:left="120"/>
        <w:rPr>
          <w:rFonts w:ascii="Arial" w:hAnsi="Arial" w:cs="Arial"/>
          <w:color w:val="000000"/>
        </w:rPr>
        <w:sectPr w:rsidR="00CA68E7" w:rsidSect="00CA68E7">
          <w:pgSz w:w="16820" w:h="11900" w:orient="landscape"/>
          <w:pgMar w:top="720" w:right="720" w:bottom="720" w:left="720" w:header="567" w:footer="708" w:gutter="0"/>
          <w:cols w:space="720"/>
          <w:noEndnote/>
          <w:docGrid w:linePitch="299"/>
        </w:sectPr>
      </w:pPr>
    </w:p>
    <w:p w14:paraId="1B395859" w14:textId="77777777" w:rsidR="00F86F73" w:rsidRDefault="004B1AD9" w:rsidP="000B4FE8">
      <w:pPr>
        <w:widowControl w:val="0"/>
        <w:autoSpaceDE w:val="0"/>
        <w:autoSpaceDN w:val="0"/>
        <w:adjustRightInd w:val="0"/>
        <w:spacing w:after="200" w:line="276" w:lineRule="auto"/>
        <w:ind w:left="120" w:right="114"/>
        <w:rPr>
          <w:rFonts w:ascii="Arial" w:hAnsi="Arial" w:cs="Arial"/>
          <w:sz w:val="24"/>
          <w:szCs w:val="24"/>
        </w:rPr>
      </w:pPr>
      <w:bookmarkStart w:id="49" w:name="_Toc501022445_3"/>
      <w:r>
        <w:rPr>
          <w:rFonts w:ascii="Arial" w:hAnsi="Arial" w:cs="Arial"/>
          <w:b/>
          <w:bCs/>
          <w:color w:val="000000"/>
          <w:sz w:val="28"/>
          <w:szCs w:val="28"/>
        </w:rPr>
        <w:lastRenderedPageBreak/>
        <w:t>St</w:t>
      </w:r>
      <w:r w:rsidR="00F86F73" w:rsidRPr="000B4FE8">
        <w:rPr>
          <w:rFonts w:ascii="Arial" w:hAnsi="Arial" w:cs="Arial"/>
          <w:b/>
          <w:bCs/>
          <w:color w:val="000000"/>
          <w:sz w:val="28"/>
          <w:szCs w:val="28"/>
        </w:rPr>
        <w:t>a</w:t>
      </w:r>
      <w:r w:rsidR="00F86F73">
        <w:rPr>
          <w:rFonts w:ascii="Arial" w:hAnsi="Arial" w:cs="Arial"/>
          <w:b/>
          <w:bCs/>
          <w:color w:val="000000"/>
          <w:sz w:val="28"/>
          <w:szCs w:val="28"/>
        </w:rPr>
        <w:t>ndardised Contracting Terms</w:t>
      </w:r>
      <w:bookmarkEnd w:id="49"/>
    </w:p>
    <w:p w14:paraId="01FF1512" w14:textId="77777777" w:rsidR="00F86F73" w:rsidRDefault="00F86F73" w:rsidP="000B4FE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bookmarkStart w:id="50" w:name="_Toc501022446_3_1"/>
      <w:r>
        <w:rPr>
          <w:rFonts w:ascii="Arial" w:hAnsi="Arial" w:cs="Arial"/>
          <w:b/>
          <w:bCs/>
          <w:color w:val="000000"/>
        </w:rPr>
        <w:t>SC1A</w:t>
      </w:r>
      <w:bookmarkEnd w:id="50"/>
    </w:p>
    <w:p w14:paraId="31D7F2A3"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4484194E"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14:paraId="1ACB97C2"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0F89BFD3"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14:paraId="3290CD08"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14:paraId="78167B67"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118913E9"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 Where the Contractor is an individual or a partnership, the expression shall include the personal representatives of the individual or of the partners, as the case may be;</w:t>
      </w:r>
    </w:p>
    <w:p w14:paraId="52CD7DED"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Commercially Sensitive Information  </w:t>
      </w:r>
      <w:r>
        <w:rPr>
          <w:rFonts w:ascii="Arial" w:hAnsi="Arial" w:cs="Arial"/>
          <w:color w:val="000000"/>
        </w:rPr>
        <w:t>means the information listed as such in the purchase order, which is information notified by the Contractor to the Authority, which is acknowledged by the Authority as being commercially sensitive;</w:t>
      </w:r>
    </w:p>
    <w:p w14:paraId="3064D45A"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27333FB6"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order;</w:t>
      </w:r>
    </w:p>
    <w:p w14:paraId="741FF9BD"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14:paraId="09BCB296"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71BDFC3"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73640950"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14:paraId="5FC63B38"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14:paraId="52DAC89B"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and details of any payments made by the Authority to the Contractor under the Contract.</w:t>
      </w:r>
    </w:p>
    <w:p w14:paraId="2E4EC66A" w14:textId="77777777" w:rsidR="00F86F73" w:rsidRDefault="00F86F73">
      <w:pPr>
        <w:widowControl w:val="0"/>
        <w:autoSpaceDE w:val="0"/>
        <w:autoSpaceDN w:val="0"/>
        <w:adjustRightInd w:val="0"/>
        <w:spacing w:after="0" w:line="240" w:lineRule="auto"/>
        <w:ind w:left="120"/>
        <w:rPr>
          <w:rFonts w:ascii="Arial" w:hAnsi="Arial" w:cs="Arial"/>
          <w:color w:val="000000"/>
        </w:rPr>
      </w:pPr>
    </w:p>
    <w:p w14:paraId="1F1E9DC3" w14:textId="77777777" w:rsidR="00F86F73" w:rsidRDefault="00F86F73">
      <w:pPr>
        <w:widowControl w:val="0"/>
        <w:autoSpaceDE w:val="0"/>
        <w:autoSpaceDN w:val="0"/>
        <w:adjustRightInd w:val="0"/>
        <w:spacing w:after="60" w:line="240" w:lineRule="auto"/>
        <w:ind w:left="120"/>
        <w:rPr>
          <w:rFonts w:ascii="Arial" w:hAnsi="Arial" w:cs="Arial"/>
          <w:color w:val="000000"/>
        </w:rPr>
      </w:pPr>
    </w:p>
    <w:p w14:paraId="7496FFBA"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5FDD841F"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50227559"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54FCBA3D"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If there is any inconsistency between these terms and conditions and the purchase order or the documents expressly referred to therein, the conflict shall be resolved according to the following descending order of priority:</w:t>
      </w:r>
    </w:p>
    <w:p w14:paraId="7E818701"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the terms and conditions;</w:t>
      </w:r>
    </w:p>
    <w:p w14:paraId="4A253131"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the purchase order; and</w:t>
      </w:r>
    </w:p>
    <w:p w14:paraId="0FDCFA26"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14:paraId="2B753303"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4A32BE33"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17B788A4"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7701B472"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17747473" w14:textId="77777777" w:rsidR="00F86F73" w:rsidRDefault="00F86F73">
      <w:pPr>
        <w:widowControl w:val="0"/>
        <w:autoSpaceDE w:val="0"/>
        <w:autoSpaceDN w:val="0"/>
        <w:adjustRightInd w:val="0"/>
        <w:spacing w:after="60" w:line="240" w:lineRule="auto"/>
        <w:ind w:left="120"/>
        <w:rPr>
          <w:rFonts w:ascii="Arial" w:hAnsi="Arial" w:cs="Arial"/>
          <w:color w:val="000000"/>
        </w:rPr>
      </w:pPr>
    </w:p>
    <w:p w14:paraId="69A41D24"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57FEE537"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14:paraId="68AC4179"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3358BEA3" w14:textId="77777777" w:rsidR="00F86F73" w:rsidRDefault="00F86F73">
      <w:pPr>
        <w:widowControl w:val="0"/>
        <w:autoSpaceDE w:val="0"/>
        <w:autoSpaceDN w:val="0"/>
        <w:adjustRightInd w:val="0"/>
        <w:spacing w:after="60" w:line="240" w:lineRule="auto"/>
        <w:ind w:left="120"/>
        <w:rPr>
          <w:rFonts w:ascii="Arial" w:hAnsi="Arial" w:cs="Arial"/>
          <w:color w:val="000000"/>
        </w:rPr>
      </w:pPr>
    </w:p>
    <w:p w14:paraId="6E963A78"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144E03D5"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14:paraId="0FF5CE22" w14:textId="77777777" w:rsidR="00F86F73" w:rsidRDefault="00F86F73">
      <w:pPr>
        <w:widowControl w:val="0"/>
        <w:autoSpaceDE w:val="0"/>
        <w:autoSpaceDN w:val="0"/>
        <w:adjustRightInd w:val="0"/>
        <w:spacing w:after="60" w:line="240" w:lineRule="auto"/>
        <w:ind w:left="120"/>
        <w:rPr>
          <w:rFonts w:ascii="Arial" w:hAnsi="Arial" w:cs="Arial"/>
          <w:color w:val="000000"/>
        </w:rPr>
      </w:pPr>
    </w:p>
    <w:p w14:paraId="63F1BA54"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4B860966"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70236292"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1889770C"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6CA8D283"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For the avoidance of doubt, nothing in this Clause 5 shall affect the Contractor’s rights at law.</w:t>
      </w:r>
    </w:p>
    <w:p w14:paraId="23A0CC8D" w14:textId="77777777" w:rsidR="00F86F73" w:rsidRDefault="00F86F73">
      <w:pPr>
        <w:widowControl w:val="0"/>
        <w:autoSpaceDE w:val="0"/>
        <w:autoSpaceDN w:val="0"/>
        <w:adjustRightInd w:val="0"/>
        <w:spacing w:after="0" w:line="240" w:lineRule="auto"/>
        <w:ind w:left="120"/>
        <w:rPr>
          <w:rFonts w:ascii="Arial" w:hAnsi="Arial" w:cs="Arial"/>
          <w:color w:val="000000"/>
        </w:rPr>
      </w:pPr>
    </w:p>
    <w:p w14:paraId="6AD3F27F" w14:textId="77777777" w:rsidR="000B4FE8" w:rsidRDefault="000B4FE8">
      <w:pPr>
        <w:widowControl w:val="0"/>
        <w:autoSpaceDE w:val="0"/>
        <w:autoSpaceDN w:val="0"/>
        <w:adjustRightInd w:val="0"/>
        <w:spacing w:after="0" w:line="240" w:lineRule="auto"/>
        <w:ind w:left="120"/>
        <w:rPr>
          <w:rFonts w:ascii="Arial" w:hAnsi="Arial" w:cs="Arial"/>
          <w:color w:val="000000"/>
        </w:rPr>
      </w:pPr>
    </w:p>
    <w:p w14:paraId="600AD198"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1A179DF2"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17130BB5"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in writing in the English Language;</w:t>
      </w:r>
    </w:p>
    <w:p w14:paraId="50B4DA79"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authenticated by signature or such other method as may be agreed between the Parties;</w:t>
      </w:r>
    </w:p>
    <w:p w14:paraId="452E24E1"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sent for the attention of the other Party’s representative, and to the address set out in the purchase order;</w:t>
      </w:r>
    </w:p>
    <w:p w14:paraId="1649AC2D"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14:paraId="235EE50F"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14:paraId="0A863875"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5A30A955"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14:paraId="17DD1100"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16E1EECA"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14:paraId="7492814A" w14:textId="77777777" w:rsidR="00F86F73" w:rsidRDefault="00F86F7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3376DFC8" w14:textId="77777777" w:rsidR="00F86F73" w:rsidRDefault="00F86F7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7273C4B5"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5E4E57C7"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7E8A493A"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1A283168"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12FC15A9"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6BD7B4AE"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4D3B7192"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7C80B957"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14:paraId="71532D7F"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1F055ABF"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correspond with the specification;</w:t>
      </w:r>
    </w:p>
    <w:p w14:paraId="2B7723BC"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14A2AEAD"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comply with any applicable Quality Assurance Requirements specified in the </w:t>
      </w:r>
      <w:r>
        <w:rPr>
          <w:rFonts w:ascii="Arial" w:hAnsi="Arial" w:cs="Arial"/>
          <w:color w:val="000000"/>
        </w:rPr>
        <w:lastRenderedPageBreak/>
        <w:t>purchase order.</w:t>
      </w:r>
    </w:p>
    <w:p w14:paraId="4013F259"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58450F75" w14:textId="77777777" w:rsidR="00F86F73" w:rsidRDefault="00F86F73">
      <w:pPr>
        <w:widowControl w:val="0"/>
        <w:autoSpaceDE w:val="0"/>
        <w:autoSpaceDN w:val="0"/>
        <w:adjustRightInd w:val="0"/>
        <w:spacing w:after="0" w:line="240" w:lineRule="auto"/>
        <w:ind w:left="120"/>
        <w:rPr>
          <w:rFonts w:ascii="Arial" w:hAnsi="Arial" w:cs="Arial"/>
          <w:color w:val="000000"/>
        </w:rPr>
      </w:pPr>
    </w:p>
    <w:p w14:paraId="6C6ECE26"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Data for Hazardous Contractor Deliverables</w:t>
      </w:r>
    </w:p>
    <w:p w14:paraId="71E76F0E"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569C519D"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14:paraId="45F3D2AB"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International Maritime Dangerous Goods (IMDG) Code;</w:t>
      </w:r>
    </w:p>
    <w:p w14:paraId="35E5D3C5"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Regulations Concerning the International Carriage of Dangerous Goods by Rail (RID); and</w:t>
      </w:r>
    </w:p>
    <w:p w14:paraId="4CFA0AC0"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the European Agreement Concerning the International Carriage of Dangerous Goods by Road (ADR).</w:t>
      </w:r>
    </w:p>
    <w:p w14:paraId="2F7B4DF4"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14:paraId="286A5A31"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1312C765"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confirmation as to whether or not to the best of its knowledge any of the Contractor Deliverables are Hazardous Contractor Deliverables; and</w:t>
      </w:r>
    </w:p>
    <w:p w14:paraId="52782D01"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14:paraId="67636BDB"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Safety Data Sheets if required under Clause 9.c shall be provided in accordance with the REACH Regulations (EC) No 1907/2006 and any additional information required by the Health and Safety at Work etc. Act 1974 and shall contain:</w:t>
      </w:r>
    </w:p>
    <w:p w14:paraId="6C2DB15C"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information required by the Classification, Labelling and Packaging (CLP) Regulation 1272/2008 (whichever is applicable) or any replacement thereof; and  </w:t>
      </w:r>
    </w:p>
    <w:p w14:paraId="2FF9F97A"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where the Hazardous Contractor Deliverable is, contains or embodies a radioactive substance as defined in the Ionising Radiation Regulations SI 1999/3232, details of the activity, substance and form (including any isotope); and</w:t>
      </w:r>
    </w:p>
    <w:p w14:paraId="23E49C42"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where the Hazardous Contractor Deliverable has magnetic properties, details of the magnetic flux density at a defined distance, for the condition in which it is packed.</w:t>
      </w:r>
    </w:p>
    <w:p w14:paraId="144B48C6"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14:paraId="2733A1A2"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Nothing in this Clause 9 reduces or limits any statutory or legal obligation of the Authority or the Contractor.</w:t>
      </w:r>
    </w:p>
    <w:p w14:paraId="02CC8531"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Where delivery is made to the Defence Fulfilment Centre (DFC) and / or other Team Leidos location / building, the Contractor must comply with the Logistic Commodities and Services Transformation (LCST) Supplier Manual.</w:t>
      </w:r>
    </w:p>
    <w:p w14:paraId="7B1E6B42" w14:textId="77777777" w:rsidR="00F86F73" w:rsidRDefault="00F86F73">
      <w:pPr>
        <w:widowControl w:val="0"/>
        <w:autoSpaceDE w:val="0"/>
        <w:autoSpaceDN w:val="0"/>
        <w:adjustRightInd w:val="0"/>
        <w:spacing w:after="0" w:line="240" w:lineRule="auto"/>
        <w:ind w:left="120"/>
        <w:rPr>
          <w:rFonts w:ascii="Arial" w:hAnsi="Arial" w:cs="Arial"/>
          <w:color w:val="000000"/>
        </w:rPr>
      </w:pPr>
    </w:p>
    <w:p w14:paraId="5905C79A"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4DC73CD4"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   The purchase order shall specify whether the Contractor Deliverables are to be delivered to the consignee by the Contractor or collected from the consignor by the Authority.</w:t>
      </w:r>
    </w:p>
    <w:p w14:paraId="6F7581B5"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09FDDDCA"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14:paraId="6B324A8C"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0362D799"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01F5AA14"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488A7C29"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03CA01E6"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77B7863B"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6A56FAE" w14:textId="77777777" w:rsidR="00F86F73" w:rsidRDefault="00F86F73">
      <w:pPr>
        <w:widowControl w:val="0"/>
        <w:autoSpaceDE w:val="0"/>
        <w:autoSpaceDN w:val="0"/>
        <w:adjustRightInd w:val="0"/>
        <w:spacing w:after="60" w:line="240" w:lineRule="auto"/>
        <w:ind w:left="120"/>
        <w:rPr>
          <w:rFonts w:ascii="Arial" w:hAnsi="Arial" w:cs="Arial"/>
          <w:color w:val="000000"/>
        </w:rPr>
      </w:pPr>
    </w:p>
    <w:p w14:paraId="23BA55EE"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3E7F5EA2"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pack or have packed the Contractor Deliverables in accordance with any requirements specified in the purchase order and Def Stan 81-041 (Part 1 and Part 6).</w:t>
      </w:r>
    </w:p>
    <w:p w14:paraId="375E3828"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349D1F10"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Progress Monitoring, Meetings and Reports</w:t>
      </w:r>
    </w:p>
    <w:p w14:paraId="0ABD7C10"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224D1DB9"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037A069F"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  Payment</w:t>
      </w:r>
    </w:p>
    <w:p w14:paraId="7B5CAF04"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2DB32191"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14:paraId="4C1B8DEB"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58204CD5"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14b and there is undue delay in considering and verifying the invoice, the invoice shall be regarded as valid and undisputed for the purpose of clause 14c after a reasonable time has passed.</w:t>
      </w:r>
    </w:p>
    <w:p w14:paraId="6A3066C3"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The approval for payment of a valid and undisputed invoice by the Authority shall not be </w:t>
      </w:r>
      <w:r>
        <w:rPr>
          <w:rFonts w:ascii="Arial" w:hAnsi="Arial" w:cs="Arial"/>
          <w:color w:val="000000"/>
        </w:rPr>
        <w:lastRenderedPageBreak/>
        <w:t>construed as acceptance by the Authority of the performance of the Contractor’s obligations nor as a waiver of its rights and remedies under this Contract.</w:t>
      </w:r>
    </w:p>
    <w:p w14:paraId="5DE32972"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EB9D5C0"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6A4A10B2"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14:paraId="366F76DF"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D302CAA"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6C2E65EC"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4B090BCA"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3516245E"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14:paraId="2D7DF7C7"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549747A9"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14:paraId="4AA50B57"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14:paraId="38B0E67E"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14:paraId="75873A19"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FCCD87A"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14:paraId="5099A2DA"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14:paraId="31095991" w14:textId="77777777" w:rsidR="00F86F73" w:rsidRDefault="00F86F7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4EBDD762" w14:textId="77777777" w:rsidR="00F86F73" w:rsidRDefault="00F86F7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14:paraId="63FC9DEC" w14:textId="77777777" w:rsidR="00F86F73" w:rsidRDefault="00F86F7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6D433FF9" w14:textId="77777777" w:rsidR="00F86F73" w:rsidRPr="000B4FE8" w:rsidRDefault="00F86F7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lastRenderedPageBreak/>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47FA1A1C"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60C87851"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14:paraId="05BC9498"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2E9D448A"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625B3A3F"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14:paraId="60D6741A"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1E30F4E5"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572FBACC"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Pr>
          <w:rFonts w:ascii="Arial" w:hAnsi="Arial" w:cs="Arial"/>
          <w:color w:val="000000"/>
        </w:rPr>
        <w:t>        </w:t>
      </w:r>
      <w:r>
        <w:rPr>
          <w:rFonts w:ascii="Arial" w:hAnsi="Arial" w:cs="Arial"/>
          <w:b/>
          <w:bCs/>
          <w:color w:val="000000"/>
        </w:rPr>
        <w:t>Limitation of Contractor’s Liability</w:t>
      </w:r>
    </w:p>
    <w:p w14:paraId="5D1E1A7F" w14:textId="77777777" w:rsidR="00F86F73" w:rsidRDefault="00F86F73">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19.b the Contractor's liability to the Authority in connection with this Contract shall be limited to £5m (five million pounds).</w:t>
      </w:r>
    </w:p>
    <w:p w14:paraId="66EB53AD" w14:textId="77777777" w:rsidR="00F86F73" w:rsidRDefault="00F86F73">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Nothing in this Contract shall operate to limit or exclude the Contractor's liability:</w:t>
      </w:r>
    </w:p>
    <w:p w14:paraId="6CF5F002" w14:textId="77777777" w:rsidR="00F86F73" w:rsidRDefault="00F86F73">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for:</w:t>
      </w:r>
    </w:p>
    <w:p w14:paraId="3205669A" w14:textId="77777777" w:rsidR="00F86F73" w:rsidRDefault="00F86F73">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liquidated damages (to the extent expressly provided for under this Contract);</w:t>
      </w:r>
    </w:p>
    <w:p w14:paraId="143DEEC0" w14:textId="77777777" w:rsidR="00F86F73" w:rsidRDefault="00F86F73">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26FCF632" w14:textId="77777777" w:rsidR="00F86F73" w:rsidRDefault="00F86F73">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any interest payable in relation to the late payment of any sum due and payable by the Contractor to the Authority under this Contract;</w:t>
      </w:r>
    </w:p>
    <w:p w14:paraId="517DA9B7" w14:textId="77777777" w:rsidR="00F86F73" w:rsidRDefault="00F86F73">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any amount payable by the Contractor to the Authority in relation to TUPE or pensions to the extent expressly provided for under this Contract;</w:t>
      </w:r>
    </w:p>
    <w:p w14:paraId="5CE4AB3E" w14:textId="77777777" w:rsidR="00F86F73" w:rsidRDefault="00F86F73">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under Condition 7 of the Contract (Intellectual Property), and DEFCONs 91 or 638 (SC1) where specified in the contract;</w:t>
      </w:r>
    </w:p>
    <w:p w14:paraId="4B8A5A97" w14:textId="77777777" w:rsidR="00F86F73" w:rsidRDefault="00F86F73">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for death or personal injury caused by the Contractor’s negligence or the negligence of any of its personnel, agents, consultants or sub-contractors;</w:t>
      </w:r>
    </w:p>
    <w:p w14:paraId="15C2305E" w14:textId="77777777" w:rsidR="00F86F73" w:rsidRDefault="00F86F73">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for fraud, fraudulent misrepresentation, wilful misconduct or negligence;</w:t>
      </w:r>
    </w:p>
    <w:p w14:paraId="55C653FF" w14:textId="77777777" w:rsidR="00F86F73" w:rsidRDefault="00F86F73">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in relation to the termination of this Contract on the basis of abandonment by the Contractor;</w:t>
      </w:r>
    </w:p>
    <w:p w14:paraId="34915346" w14:textId="77777777" w:rsidR="00F86F73" w:rsidRDefault="00F86F73">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for breach of the terms implied by Section 2 of the Supply of Goods and Services Act 1982; or</w:t>
      </w:r>
    </w:p>
    <w:p w14:paraId="46348503" w14:textId="77777777" w:rsidR="00F86F73" w:rsidRDefault="00F86F73">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for any other liability which cannot be limited or excluded under general (including statute and common) law.</w:t>
      </w:r>
    </w:p>
    <w:p w14:paraId="67DFA319" w14:textId="77777777" w:rsidR="00F86F73" w:rsidRDefault="00F86F73">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rights of the Authority under this Contract are in addition to, and not exclusive of, any rights or remedies provided by general (including statute and common) law.</w:t>
      </w:r>
    </w:p>
    <w:p w14:paraId="0980DC37"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2F8CCD33" w14:textId="77777777" w:rsidR="00F86F73" w:rsidRDefault="00F86F73">
      <w:pPr>
        <w:widowControl w:val="0"/>
        <w:autoSpaceDE w:val="0"/>
        <w:autoSpaceDN w:val="0"/>
        <w:adjustRightInd w:val="0"/>
        <w:spacing w:after="60" w:line="240" w:lineRule="auto"/>
        <w:ind w:left="120"/>
        <w:jc w:val="right"/>
        <w:rPr>
          <w:rFonts w:ascii="Arial" w:hAnsi="Arial" w:cs="Arial"/>
          <w:color w:val="000000"/>
        </w:rPr>
      </w:pPr>
    </w:p>
    <w:p w14:paraId="47A8DF3D" w14:textId="77777777" w:rsidR="00F86F73" w:rsidRDefault="00F86F73">
      <w:pPr>
        <w:widowControl w:val="0"/>
        <w:autoSpaceDE w:val="0"/>
        <w:autoSpaceDN w:val="0"/>
        <w:adjustRightInd w:val="0"/>
        <w:spacing w:after="200" w:line="276" w:lineRule="auto"/>
        <w:ind w:left="120" w:right="114"/>
        <w:rPr>
          <w:rFonts w:ascii="Arial" w:hAnsi="Arial" w:cs="Arial"/>
          <w:sz w:val="24"/>
          <w:szCs w:val="24"/>
        </w:rPr>
      </w:pPr>
    </w:p>
    <w:p w14:paraId="34890C77" w14:textId="77777777" w:rsidR="000B4FE8" w:rsidRDefault="000B4FE8">
      <w:pPr>
        <w:widowControl w:val="0"/>
        <w:autoSpaceDE w:val="0"/>
        <w:autoSpaceDN w:val="0"/>
        <w:adjustRightInd w:val="0"/>
        <w:spacing w:after="200" w:line="276" w:lineRule="auto"/>
        <w:ind w:left="120" w:right="114"/>
        <w:rPr>
          <w:rFonts w:ascii="Arial" w:hAnsi="Arial" w:cs="Arial"/>
          <w:sz w:val="24"/>
          <w:szCs w:val="24"/>
        </w:rPr>
      </w:pPr>
    </w:p>
    <w:p w14:paraId="08AFFAE4" w14:textId="77777777" w:rsidR="000B4FE8" w:rsidRDefault="000B4FE8">
      <w:pPr>
        <w:widowControl w:val="0"/>
        <w:autoSpaceDE w:val="0"/>
        <w:autoSpaceDN w:val="0"/>
        <w:adjustRightInd w:val="0"/>
        <w:spacing w:after="200" w:line="276" w:lineRule="auto"/>
        <w:ind w:left="120" w:right="114"/>
        <w:rPr>
          <w:rFonts w:ascii="Arial" w:hAnsi="Arial" w:cs="Arial"/>
          <w:sz w:val="24"/>
          <w:szCs w:val="24"/>
        </w:rPr>
      </w:pPr>
    </w:p>
    <w:p w14:paraId="62389F25" w14:textId="77777777" w:rsidR="00F86F73" w:rsidRDefault="00F86F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EC6F2A1" w14:textId="12F93FF5" w:rsidR="00C92764" w:rsidRDefault="00C92764" w:rsidP="00C92764">
      <w:pPr>
        <w:widowControl w:val="0"/>
        <w:autoSpaceDE w:val="0"/>
        <w:autoSpaceDN w:val="0"/>
        <w:adjustRightInd w:val="0"/>
        <w:spacing w:after="0" w:line="240" w:lineRule="auto"/>
        <w:rPr>
          <w:rFonts w:ascii="Arial" w:hAnsi="Arial" w:cs="Arial"/>
          <w:sz w:val="24"/>
          <w:szCs w:val="24"/>
        </w:rPr>
        <w:sectPr w:rsidR="00C92764" w:rsidSect="004B1AD9">
          <w:pgSz w:w="11900" w:h="16820"/>
          <w:pgMar w:top="1420" w:right="1320" w:bottom="1420" w:left="1320" w:header="567" w:footer="708" w:gutter="0"/>
          <w:cols w:space="720"/>
          <w:noEndnote/>
          <w:docGrid w:linePitch="299"/>
        </w:sectPr>
      </w:pPr>
    </w:p>
    <w:p w14:paraId="0156B26E" w14:textId="26183129" w:rsidR="00F86F73" w:rsidRDefault="00F86F73" w:rsidP="004A73AC">
      <w:pPr>
        <w:widowControl w:val="0"/>
        <w:autoSpaceDE w:val="0"/>
        <w:autoSpaceDN w:val="0"/>
        <w:adjustRightInd w:val="0"/>
        <w:spacing w:after="0" w:line="240" w:lineRule="auto"/>
        <w:ind w:left="120"/>
        <w:rPr>
          <w:rFonts w:ascii="Arial" w:hAnsi="Arial" w:cs="Arial"/>
          <w:sz w:val="24"/>
          <w:szCs w:val="24"/>
        </w:rPr>
      </w:pPr>
      <w:bookmarkStart w:id="51" w:name="#Text262"/>
      <w:bookmarkEnd w:id="51"/>
      <w:r w:rsidRPr="004552F4">
        <w:rPr>
          <w:rFonts w:ascii="Arial" w:hAnsi="Arial" w:cs="Arial"/>
          <w:b/>
          <w:bCs/>
          <w:color w:val="000000"/>
        </w:rPr>
        <w:lastRenderedPageBreak/>
        <w:t>SCHEDULE</w:t>
      </w:r>
      <w:r w:rsidR="001D3FE5">
        <w:rPr>
          <w:rFonts w:ascii="Arial" w:hAnsi="Arial" w:cs="Arial"/>
          <w:b/>
          <w:bCs/>
          <w:color w:val="000000"/>
        </w:rPr>
        <w:t xml:space="preserve"> 2 – SCHEUDLE</w:t>
      </w:r>
      <w:r w:rsidRPr="004552F4">
        <w:rPr>
          <w:rFonts w:ascii="Arial" w:hAnsi="Arial" w:cs="Arial"/>
          <w:b/>
          <w:bCs/>
          <w:color w:val="000000"/>
        </w:rPr>
        <w:t xml:space="preserve"> OF REQUIREMENTS FOR THE </w:t>
      </w:r>
      <w:r w:rsidR="001641C1" w:rsidRPr="004552F4">
        <w:rPr>
          <w:rFonts w:ascii="Arial" w:hAnsi="Arial" w:cs="Arial"/>
          <w:b/>
          <w:bCs/>
          <w:color w:val="000000"/>
        </w:rPr>
        <w:t>PROVISION OF A WATER COOLING TOWERS MONITORING AND MAINTENANCE SERVICE AT HMS SULTAN</w:t>
      </w:r>
      <w:r w:rsidRPr="004552F4">
        <w:rPr>
          <w:rFonts w:ascii="Arial" w:hAnsi="Arial" w:cs="Arial"/>
          <w:b/>
          <w:bCs/>
          <w:color w:val="000000"/>
        </w:rPr>
        <w:t> </w:t>
      </w:r>
      <w:r w:rsidRPr="004552F4">
        <w:rPr>
          <w:rFonts w:ascii="Arial" w:hAnsi="Arial" w:cs="Arial"/>
          <w:b/>
          <w:bCs/>
          <w:color w:val="000000"/>
        </w:rPr>
        <w:t> </w:t>
      </w:r>
      <w:r w:rsidRPr="004552F4">
        <w:rPr>
          <w:rFonts w:ascii="Arial" w:hAnsi="Arial" w:cs="Arial"/>
          <w:b/>
          <w:bCs/>
          <w:color w:val="000000"/>
        </w:rPr>
        <w:t> </w:t>
      </w:r>
      <w:r w:rsidRPr="004552F4">
        <w:rPr>
          <w:rFonts w:ascii="Arial" w:hAnsi="Arial" w:cs="Arial"/>
          <w:b/>
          <w:bCs/>
          <w:color w:val="000000"/>
        </w:rPr>
        <w:t> </w:t>
      </w:r>
      <w:r w:rsidRPr="004552F4">
        <w:rPr>
          <w:rFonts w:ascii="Arial" w:hAnsi="Arial" w:cs="Arial"/>
          <w:b/>
          <w:bCs/>
          <w:color w:val="000000"/>
        </w:rPr>
        <w:t> </w:t>
      </w:r>
    </w:p>
    <w:p w14:paraId="7607D251" w14:textId="77777777" w:rsidR="00F86F73" w:rsidRDefault="00F86F73">
      <w:pPr>
        <w:widowControl w:val="0"/>
        <w:autoSpaceDE w:val="0"/>
        <w:autoSpaceDN w:val="0"/>
        <w:adjustRightInd w:val="0"/>
        <w:spacing w:after="60" w:line="240" w:lineRule="auto"/>
        <w:ind w:left="120"/>
        <w:jc w:val="center"/>
        <w:rPr>
          <w:rFonts w:ascii="Arial" w:hAnsi="Arial" w:cs="Arial"/>
          <w:sz w:val="24"/>
          <w:szCs w:val="24"/>
        </w:rPr>
      </w:pPr>
    </w:p>
    <w:tbl>
      <w:tblPr>
        <w:tblW w:w="14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322"/>
        <w:gridCol w:w="1561"/>
        <w:gridCol w:w="1561"/>
        <w:gridCol w:w="1672"/>
        <w:gridCol w:w="1900"/>
        <w:gridCol w:w="1786"/>
        <w:gridCol w:w="1701"/>
      </w:tblGrid>
      <w:tr w:rsidR="004D5217" w:rsidRPr="00601B7A" w14:paraId="740ACFC9" w14:textId="77777777" w:rsidTr="004D5217">
        <w:trPr>
          <w:trHeight w:val="1558"/>
          <w:jc w:val="center"/>
        </w:trPr>
        <w:tc>
          <w:tcPr>
            <w:tcW w:w="675" w:type="dxa"/>
            <w:shd w:val="clear" w:color="auto" w:fill="auto"/>
          </w:tcPr>
          <w:p w14:paraId="17F1E502" w14:textId="77777777" w:rsidR="004D5217" w:rsidRPr="00601B7A" w:rsidRDefault="004D5217" w:rsidP="00601B7A">
            <w:pPr>
              <w:spacing w:after="0" w:line="240" w:lineRule="auto"/>
              <w:jc w:val="center"/>
              <w:rPr>
                <w:rFonts w:ascii="Arial" w:eastAsia="Calibri" w:hAnsi="Arial" w:cs="Arial"/>
                <w:lang w:eastAsia="en-US"/>
              </w:rPr>
            </w:pPr>
            <w:bookmarkStart w:id="52" w:name="_Hlk66366960"/>
            <w:r w:rsidRPr="00601B7A">
              <w:rPr>
                <w:rFonts w:ascii="Arial" w:eastAsia="Calibri" w:hAnsi="Arial" w:cs="Arial"/>
                <w:lang w:eastAsia="en-US"/>
              </w:rPr>
              <w:t>Item</w:t>
            </w:r>
          </w:p>
        </w:tc>
        <w:tc>
          <w:tcPr>
            <w:tcW w:w="3322" w:type="dxa"/>
            <w:shd w:val="clear" w:color="auto" w:fill="auto"/>
          </w:tcPr>
          <w:p w14:paraId="35EB30E7" w14:textId="77777777" w:rsidR="004D5217" w:rsidRPr="00601B7A" w:rsidRDefault="004D5217" w:rsidP="00601B7A">
            <w:pPr>
              <w:spacing w:after="0" w:line="240" w:lineRule="auto"/>
              <w:jc w:val="center"/>
              <w:rPr>
                <w:rFonts w:ascii="Arial" w:eastAsia="Calibri" w:hAnsi="Arial" w:cs="Arial"/>
                <w:lang w:eastAsia="en-US"/>
              </w:rPr>
            </w:pPr>
            <w:r w:rsidRPr="00601B7A">
              <w:rPr>
                <w:rFonts w:ascii="Arial" w:eastAsia="Calibri" w:hAnsi="Arial" w:cs="Arial"/>
                <w:lang w:eastAsia="en-US"/>
              </w:rPr>
              <w:t>Description</w:t>
            </w:r>
          </w:p>
        </w:tc>
        <w:tc>
          <w:tcPr>
            <w:tcW w:w="1561" w:type="dxa"/>
          </w:tcPr>
          <w:p w14:paraId="5F5EEE95" w14:textId="3D84D110" w:rsidR="004D5217" w:rsidRPr="00601B7A" w:rsidRDefault="005B3B92" w:rsidP="00601B7A">
            <w:pPr>
              <w:spacing w:after="0" w:line="240" w:lineRule="auto"/>
              <w:jc w:val="center"/>
              <w:rPr>
                <w:rFonts w:ascii="Arial" w:eastAsia="Calibri" w:hAnsi="Arial" w:cs="Arial"/>
                <w:lang w:eastAsia="en-US"/>
              </w:rPr>
            </w:pPr>
            <w:r>
              <w:rPr>
                <w:rFonts w:ascii="Arial" w:eastAsia="Calibri" w:hAnsi="Arial" w:cs="Arial"/>
                <w:lang w:eastAsia="en-US"/>
              </w:rPr>
              <w:t>Frequency</w:t>
            </w:r>
          </w:p>
        </w:tc>
        <w:tc>
          <w:tcPr>
            <w:tcW w:w="1561" w:type="dxa"/>
            <w:shd w:val="clear" w:color="auto" w:fill="auto"/>
          </w:tcPr>
          <w:p w14:paraId="1ABFEA15" w14:textId="5DAA0A6D" w:rsidR="004D5217" w:rsidRPr="00601B7A" w:rsidRDefault="004D5217" w:rsidP="00601B7A">
            <w:pPr>
              <w:spacing w:after="0" w:line="240" w:lineRule="auto"/>
              <w:jc w:val="center"/>
              <w:rPr>
                <w:rFonts w:ascii="Arial" w:eastAsia="Calibri" w:hAnsi="Arial" w:cs="Arial"/>
                <w:lang w:eastAsia="en-US"/>
              </w:rPr>
            </w:pPr>
            <w:r w:rsidRPr="00601B7A">
              <w:rPr>
                <w:rFonts w:ascii="Arial" w:eastAsia="Calibri" w:hAnsi="Arial" w:cs="Arial"/>
                <w:lang w:eastAsia="en-US"/>
              </w:rPr>
              <w:t>Instructions to Tenderer</w:t>
            </w:r>
          </w:p>
        </w:tc>
        <w:tc>
          <w:tcPr>
            <w:tcW w:w="1672" w:type="dxa"/>
            <w:shd w:val="clear" w:color="auto" w:fill="auto"/>
          </w:tcPr>
          <w:p w14:paraId="4F83EB24" w14:textId="77777777" w:rsidR="004D5217" w:rsidRPr="00601B7A" w:rsidRDefault="004D5217"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Year 1</w:t>
            </w:r>
          </w:p>
          <w:p w14:paraId="12E090CF" w14:textId="77777777" w:rsidR="004D5217" w:rsidRPr="00601B7A" w:rsidRDefault="004D5217" w:rsidP="00601B7A">
            <w:pPr>
              <w:spacing w:after="0" w:line="240" w:lineRule="auto"/>
              <w:jc w:val="center"/>
              <w:rPr>
                <w:rFonts w:ascii="Arial" w:eastAsia="Calibri" w:hAnsi="Arial" w:cs="Arial"/>
                <w:lang w:eastAsia="en-US"/>
              </w:rPr>
            </w:pPr>
            <w:r w:rsidRPr="00601B7A">
              <w:rPr>
                <w:rFonts w:ascii="Arial" w:eastAsia="Calibri" w:hAnsi="Arial" w:cs="Arial"/>
                <w:lang w:eastAsia="en-US"/>
              </w:rPr>
              <w:t>Firm Price £ (ex-VAT)</w:t>
            </w:r>
          </w:p>
          <w:p w14:paraId="4C2008AD" w14:textId="77777777" w:rsidR="004D5217" w:rsidRPr="00601B7A" w:rsidRDefault="004D5217" w:rsidP="00601B7A">
            <w:pPr>
              <w:spacing w:after="0" w:line="240" w:lineRule="auto"/>
              <w:jc w:val="center"/>
              <w:rPr>
                <w:rFonts w:ascii="Arial" w:eastAsia="Calibri" w:hAnsi="Arial" w:cs="Arial"/>
                <w:lang w:eastAsia="en-US"/>
              </w:rPr>
            </w:pPr>
            <w:r w:rsidRPr="00601B7A">
              <w:rPr>
                <w:rFonts w:ascii="Arial" w:eastAsia="Calibri" w:hAnsi="Arial" w:cs="Arial"/>
                <w:lang w:eastAsia="en-US"/>
              </w:rPr>
              <w:t>01 June 2021 – 31 May 2022</w:t>
            </w:r>
          </w:p>
          <w:p w14:paraId="03F9A686" w14:textId="77777777" w:rsidR="004D5217" w:rsidRPr="00601B7A" w:rsidRDefault="004D5217" w:rsidP="00601B7A">
            <w:pPr>
              <w:spacing w:after="0" w:line="240" w:lineRule="auto"/>
              <w:jc w:val="center"/>
              <w:rPr>
                <w:rFonts w:ascii="Arial" w:eastAsia="Calibri" w:hAnsi="Arial" w:cs="Arial"/>
                <w:lang w:eastAsia="en-US"/>
              </w:rPr>
            </w:pPr>
          </w:p>
        </w:tc>
        <w:tc>
          <w:tcPr>
            <w:tcW w:w="1900" w:type="dxa"/>
            <w:shd w:val="clear" w:color="auto" w:fill="auto"/>
          </w:tcPr>
          <w:p w14:paraId="1B7615B5" w14:textId="77777777" w:rsidR="004D5217" w:rsidRPr="00601B7A" w:rsidRDefault="004D5217"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Year 2</w:t>
            </w:r>
          </w:p>
          <w:p w14:paraId="1C2B8EFB" w14:textId="77777777" w:rsidR="004D5217" w:rsidRPr="00601B7A" w:rsidRDefault="004D5217" w:rsidP="00601B7A">
            <w:pPr>
              <w:spacing w:after="0" w:line="240" w:lineRule="auto"/>
              <w:jc w:val="center"/>
              <w:rPr>
                <w:rFonts w:ascii="Arial" w:eastAsia="Calibri" w:hAnsi="Arial" w:cs="Arial"/>
                <w:lang w:eastAsia="en-US"/>
              </w:rPr>
            </w:pPr>
            <w:r w:rsidRPr="00601B7A">
              <w:rPr>
                <w:rFonts w:ascii="Arial" w:eastAsia="Calibri" w:hAnsi="Arial" w:cs="Arial"/>
                <w:lang w:eastAsia="en-US"/>
              </w:rPr>
              <w:t>Firm Price £ (ex-VAT)</w:t>
            </w:r>
          </w:p>
          <w:p w14:paraId="4E18FEF0" w14:textId="77777777" w:rsidR="004D5217" w:rsidRPr="00601B7A" w:rsidRDefault="004D5217" w:rsidP="00601B7A">
            <w:pPr>
              <w:spacing w:after="0" w:line="240" w:lineRule="auto"/>
              <w:jc w:val="center"/>
              <w:rPr>
                <w:rFonts w:ascii="Arial" w:eastAsia="Calibri" w:hAnsi="Arial" w:cs="Arial"/>
                <w:lang w:eastAsia="en-US"/>
              </w:rPr>
            </w:pPr>
            <w:r w:rsidRPr="00601B7A">
              <w:rPr>
                <w:rFonts w:ascii="Arial" w:eastAsia="Calibri" w:hAnsi="Arial" w:cs="Arial"/>
                <w:lang w:eastAsia="en-US"/>
              </w:rPr>
              <w:t>01 June 2022 – 31 May 2023</w:t>
            </w:r>
          </w:p>
          <w:p w14:paraId="2FF9092B" w14:textId="77777777" w:rsidR="004D5217" w:rsidRPr="00601B7A" w:rsidRDefault="004D5217" w:rsidP="00601B7A">
            <w:pPr>
              <w:spacing w:after="0" w:line="240" w:lineRule="auto"/>
              <w:jc w:val="center"/>
              <w:rPr>
                <w:rFonts w:ascii="Arial" w:eastAsia="Calibri" w:hAnsi="Arial" w:cs="Arial"/>
                <w:lang w:eastAsia="en-US"/>
              </w:rPr>
            </w:pPr>
          </w:p>
        </w:tc>
        <w:tc>
          <w:tcPr>
            <w:tcW w:w="1786" w:type="dxa"/>
            <w:shd w:val="clear" w:color="auto" w:fill="auto"/>
          </w:tcPr>
          <w:p w14:paraId="7FE17123" w14:textId="77777777" w:rsidR="004D5217" w:rsidRPr="00601B7A" w:rsidRDefault="004D5217"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Year 3</w:t>
            </w:r>
          </w:p>
          <w:p w14:paraId="06BE469A" w14:textId="77777777" w:rsidR="004D5217" w:rsidRPr="00601B7A" w:rsidRDefault="004D5217" w:rsidP="00601B7A">
            <w:pPr>
              <w:spacing w:after="0" w:line="240" w:lineRule="auto"/>
              <w:jc w:val="center"/>
              <w:rPr>
                <w:rFonts w:ascii="Arial" w:eastAsia="Calibri" w:hAnsi="Arial" w:cs="Arial"/>
                <w:lang w:eastAsia="en-US"/>
              </w:rPr>
            </w:pPr>
            <w:r w:rsidRPr="00601B7A">
              <w:rPr>
                <w:rFonts w:ascii="Arial" w:eastAsia="Calibri" w:hAnsi="Arial" w:cs="Arial"/>
                <w:lang w:eastAsia="en-US"/>
              </w:rPr>
              <w:t>Firm Price £ (ex-VAT)</w:t>
            </w:r>
          </w:p>
          <w:p w14:paraId="4CA7313A" w14:textId="77777777" w:rsidR="004D5217" w:rsidRPr="00601B7A" w:rsidRDefault="004D5217" w:rsidP="00601B7A">
            <w:pPr>
              <w:spacing w:after="0" w:line="240" w:lineRule="auto"/>
              <w:jc w:val="center"/>
              <w:rPr>
                <w:rFonts w:ascii="Arial" w:eastAsia="Calibri" w:hAnsi="Arial" w:cs="Arial"/>
                <w:lang w:eastAsia="en-US"/>
              </w:rPr>
            </w:pPr>
            <w:r w:rsidRPr="00601B7A">
              <w:rPr>
                <w:rFonts w:ascii="Arial" w:eastAsia="Calibri" w:hAnsi="Arial" w:cs="Arial"/>
                <w:lang w:eastAsia="en-US"/>
              </w:rPr>
              <w:t>01 June 2023 – 31 May 2024</w:t>
            </w:r>
          </w:p>
          <w:p w14:paraId="45184926" w14:textId="77777777" w:rsidR="004D5217" w:rsidRPr="00601B7A" w:rsidRDefault="004D5217" w:rsidP="00601B7A">
            <w:pPr>
              <w:spacing w:after="0" w:line="240" w:lineRule="auto"/>
              <w:jc w:val="center"/>
              <w:rPr>
                <w:rFonts w:ascii="Arial" w:eastAsia="Calibri" w:hAnsi="Arial" w:cs="Arial"/>
                <w:lang w:eastAsia="en-US"/>
              </w:rPr>
            </w:pPr>
          </w:p>
        </w:tc>
        <w:tc>
          <w:tcPr>
            <w:tcW w:w="1701" w:type="dxa"/>
            <w:shd w:val="clear" w:color="auto" w:fill="auto"/>
          </w:tcPr>
          <w:p w14:paraId="4FBB10CB" w14:textId="77777777" w:rsidR="004D5217" w:rsidRPr="00601B7A" w:rsidRDefault="004D5217" w:rsidP="00601B7A">
            <w:pPr>
              <w:spacing w:after="0" w:line="240" w:lineRule="auto"/>
              <w:jc w:val="center"/>
              <w:rPr>
                <w:rFonts w:ascii="Arial" w:eastAsia="Calibri" w:hAnsi="Arial" w:cs="Arial"/>
                <w:lang w:eastAsia="en-US"/>
              </w:rPr>
            </w:pPr>
            <w:r w:rsidRPr="00601B7A">
              <w:rPr>
                <w:rFonts w:ascii="Arial" w:eastAsia="Calibri" w:hAnsi="Arial" w:cs="Arial"/>
                <w:lang w:eastAsia="en-US"/>
              </w:rPr>
              <w:t>Year 4</w:t>
            </w:r>
          </w:p>
          <w:p w14:paraId="56801B5B" w14:textId="77777777" w:rsidR="004D5217" w:rsidRPr="00601B7A" w:rsidRDefault="004D5217" w:rsidP="00601B7A">
            <w:pPr>
              <w:spacing w:after="0" w:line="240" w:lineRule="auto"/>
              <w:jc w:val="center"/>
              <w:rPr>
                <w:rFonts w:ascii="Arial" w:eastAsia="Calibri" w:hAnsi="Arial" w:cs="Arial"/>
                <w:lang w:eastAsia="en-US"/>
              </w:rPr>
            </w:pPr>
            <w:r w:rsidRPr="00601B7A">
              <w:rPr>
                <w:rFonts w:ascii="Arial" w:eastAsia="Calibri" w:hAnsi="Arial" w:cs="Arial"/>
                <w:lang w:eastAsia="en-US"/>
              </w:rPr>
              <w:t>Firm Price £ (ex-VAT)</w:t>
            </w:r>
          </w:p>
          <w:p w14:paraId="0BA64336" w14:textId="77777777" w:rsidR="004D5217" w:rsidRPr="00601B7A" w:rsidRDefault="004D5217" w:rsidP="00601B7A">
            <w:pPr>
              <w:spacing w:after="0" w:line="240" w:lineRule="auto"/>
              <w:jc w:val="center"/>
              <w:rPr>
                <w:rFonts w:ascii="Arial" w:eastAsia="Calibri" w:hAnsi="Arial" w:cs="Arial"/>
                <w:lang w:eastAsia="en-US"/>
              </w:rPr>
            </w:pPr>
            <w:r w:rsidRPr="00601B7A">
              <w:rPr>
                <w:rFonts w:ascii="Arial" w:eastAsia="Calibri" w:hAnsi="Arial" w:cs="Arial"/>
                <w:lang w:eastAsia="en-US"/>
              </w:rPr>
              <w:t>01 June 2024 – 31 May 2025</w:t>
            </w:r>
          </w:p>
          <w:p w14:paraId="046D173B" w14:textId="77777777" w:rsidR="004D5217" w:rsidRPr="00601B7A" w:rsidRDefault="004D5217" w:rsidP="00601B7A">
            <w:pPr>
              <w:spacing w:after="0" w:line="240" w:lineRule="auto"/>
              <w:jc w:val="center"/>
              <w:rPr>
                <w:rFonts w:ascii="Arial" w:eastAsia="Calibri" w:hAnsi="Arial" w:cs="Arial"/>
                <w:lang w:eastAsia="en-US"/>
              </w:rPr>
            </w:pPr>
          </w:p>
        </w:tc>
      </w:tr>
      <w:bookmarkEnd w:id="52"/>
      <w:tr w:rsidR="004D5217" w:rsidRPr="00601B7A" w14:paraId="434C6CEE" w14:textId="77777777" w:rsidTr="004D5217">
        <w:trPr>
          <w:jc w:val="center"/>
        </w:trPr>
        <w:tc>
          <w:tcPr>
            <w:tcW w:w="675" w:type="dxa"/>
            <w:shd w:val="clear" w:color="auto" w:fill="auto"/>
          </w:tcPr>
          <w:p w14:paraId="5DD23FCA" w14:textId="77777777" w:rsidR="004D5217" w:rsidRPr="00601B7A" w:rsidRDefault="004D5217" w:rsidP="00601B7A">
            <w:pPr>
              <w:spacing w:after="0" w:line="240" w:lineRule="auto"/>
              <w:rPr>
                <w:rFonts w:ascii="Arial" w:eastAsia="Calibri" w:hAnsi="Arial" w:cs="Arial"/>
                <w:lang w:eastAsia="en-US"/>
              </w:rPr>
            </w:pPr>
            <w:r w:rsidRPr="00601B7A">
              <w:rPr>
                <w:rFonts w:ascii="Arial" w:eastAsia="Calibri" w:hAnsi="Arial" w:cs="Arial"/>
                <w:lang w:eastAsia="en-US"/>
              </w:rPr>
              <w:t>1</w:t>
            </w:r>
          </w:p>
        </w:tc>
        <w:tc>
          <w:tcPr>
            <w:tcW w:w="3322" w:type="dxa"/>
            <w:shd w:val="clear" w:color="auto" w:fill="auto"/>
          </w:tcPr>
          <w:p w14:paraId="65E60644" w14:textId="77777777" w:rsidR="004D5217" w:rsidRPr="00601B7A" w:rsidRDefault="004D5217" w:rsidP="00601B7A">
            <w:pPr>
              <w:spacing w:after="0" w:line="240" w:lineRule="auto"/>
              <w:rPr>
                <w:rFonts w:ascii="Arial" w:eastAsia="Calibri" w:hAnsi="Arial" w:cs="Arial"/>
                <w:lang w:eastAsia="en-US"/>
              </w:rPr>
            </w:pPr>
            <w:r w:rsidRPr="00601B7A">
              <w:rPr>
                <w:rFonts w:ascii="Arial" w:eastAsia="Calibri" w:hAnsi="Arial" w:cs="Arial"/>
                <w:lang w:eastAsia="en-US"/>
              </w:rPr>
              <w:t xml:space="preserve">To carry out weekly visits to monitor water quality, check and replenish salt levels in softener brine tasks and produce a written report highlighting any abnormalities, if found, in the water samples and include any recommendations for remedial action. (Statement of Requirements, Table 1, serial 2 and 3) </w:t>
            </w:r>
          </w:p>
        </w:tc>
        <w:tc>
          <w:tcPr>
            <w:tcW w:w="1561" w:type="dxa"/>
          </w:tcPr>
          <w:p w14:paraId="1B689DAD" w14:textId="128F2BC9" w:rsidR="004D5217" w:rsidRPr="00601B7A" w:rsidRDefault="005B3B92" w:rsidP="00601B7A">
            <w:pPr>
              <w:spacing w:after="0" w:line="240" w:lineRule="auto"/>
              <w:jc w:val="center"/>
              <w:rPr>
                <w:rFonts w:ascii="Arial" w:eastAsia="Calibri" w:hAnsi="Arial" w:cs="Arial"/>
                <w:lang w:eastAsia="en-US"/>
              </w:rPr>
            </w:pPr>
            <w:r>
              <w:rPr>
                <w:rFonts w:ascii="Arial" w:eastAsia="Calibri" w:hAnsi="Arial" w:cs="Arial"/>
                <w:lang w:eastAsia="en-US"/>
              </w:rPr>
              <w:t>Weekly</w:t>
            </w:r>
          </w:p>
        </w:tc>
        <w:tc>
          <w:tcPr>
            <w:tcW w:w="1561" w:type="dxa"/>
            <w:shd w:val="clear" w:color="auto" w:fill="auto"/>
          </w:tcPr>
          <w:p w14:paraId="448B4F65" w14:textId="28ECB1AA" w:rsidR="004D5217" w:rsidRPr="00601B7A" w:rsidRDefault="004D5217" w:rsidP="00601B7A">
            <w:pPr>
              <w:spacing w:after="0" w:line="240" w:lineRule="auto"/>
              <w:jc w:val="center"/>
              <w:rPr>
                <w:rFonts w:ascii="Arial" w:eastAsia="Calibri" w:hAnsi="Arial" w:cs="Arial"/>
                <w:lang w:eastAsia="en-US"/>
              </w:rPr>
            </w:pPr>
            <w:r w:rsidRPr="00601B7A">
              <w:rPr>
                <w:rFonts w:ascii="Arial" w:eastAsia="Calibri" w:hAnsi="Arial" w:cs="Arial"/>
                <w:lang w:eastAsia="en-US"/>
              </w:rPr>
              <w:t>Please advise your monthly rate as this will be paid monthly.</w:t>
            </w:r>
          </w:p>
        </w:tc>
        <w:tc>
          <w:tcPr>
            <w:tcW w:w="1672" w:type="dxa"/>
            <w:shd w:val="clear" w:color="auto" w:fill="auto"/>
          </w:tcPr>
          <w:p w14:paraId="2F71B6BA" w14:textId="77777777" w:rsidR="004D5217" w:rsidRPr="00601B7A" w:rsidRDefault="004D5217" w:rsidP="00601B7A">
            <w:pPr>
              <w:spacing w:after="0" w:line="240" w:lineRule="auto"/>
              <w:jc w:val="center"/>
              <w:rPr>
                <w:rFonts w:ascii="Arial" w:eastAsia="Calibri" w:hAnsi="Arial" w:cs="Arial"/>
                <w:lang w:eastAsia="en-US"/>
              </w:rPr>
            </w:pPr>
          </w:p>
        </w:tc>
        <w:tc>
          <w:tcPr>
            <w:tcW w:w="1900" w:type="dxa"/>
            <w:shd w:val="clear" w:color="auto" w:fill="auto"/>
          </w:tcPr>
          <w:p w14:paraId="387BB9AA" w14:textId="77777777" w:rsidR="004D5217" w:rsidRPr="00601B7A" w:rsidRDefault="004D5217" w:rsidP="00601B7A">
            <w:pPr>
              <w:spacing w:after="0" w:line="240" w:lineRule="auto"/>
              <w:jc w:val="center"/>
              <w:rPr>
                <w:rFonts w:ascii="Arial" w:eastAsia="Calibri" w:hAnsi="Arial" w:cs="Arial"/>
                <w:lang w:eastAsia="en-US"/>
              </w:rPr>
            </w:pPr>
          </w:p>
        </w:tc>
        <w:tc>
          <w:tcPr>
            <w:tcW w:w="1786" w:type="dxa"/>
            <w:shd w:val="clear" w:color="auto" w:fill="auto"/>
          </w:tcPr>
          <w:p w14:paraId="7D8E7C28" w14:textId="77777777" w:rsidR="004D5217" w:rsidRPr="00601B7A" w:rsidRDefault="004D5217" w:rsidP="00601B7A">
            <w:pPr>
              <w:spacing w:after="0" w:line="240" w:lineRule="auto"/>
              <w:jc w:val="center"/>
              <w:rPr>
                <w:rFonts w:ascii="Arial" w:eastAsia="Calibri" w:hAnsi="Arial" w:cs="Arial"/>
                <w:lang w:eastAsia="en-US"/>
              </w:rPr>
            </w:pPr>
          </w:p>
        </w:tc>
        <w:tc>
          <w:tcPr>
            <w:tcW w:w="1701" w:type="dxa"/>
            <w:shd w:val="clear" w:color="auto" w:fill="auto"/>
          </w:tcPr>
          <w:p w14:paraId="5E3DFCB8" w14:textId="77777777" w:rsidR="004D5217" w:rsidRPr="00601B7A" w:rsidRDefault="004D5217" w:rsidP="00601B7A">
            <w:pPr>
              <w:spacing w:after="0" w:line="240" w:lineRule="auto"/>
              <w:jc w:val="center"/>
              <w:rPr>
                <w:rFonts w:ascii="Arial" w:eastAsia="Calibri" w:hAnsi="Arial" w:cs="Arial"/>
                <w:lang w:eastAsia="en-US"/>
              </w:rPr>
            </w:pPr>
          </w:p>
        </w:tc>
      </w:tr>
      <w:tr w:rsidR="004D5217" w:rsidRPr="00601B7A" w14:paraId="61716E31" w14:textId="77777777" w:rsidTr="004D5217">
        <w:trPr>
          <w:jc w:val="center"/>
        </w:trPr>
        <w:tc>
          <w:tcPr>
            <w:tcW w:w="675" w:type="dxa"/>
            <w:shd w:val="clear" w:color="auto" w:fill="auto"/>
          </w:tcPr>
          <w:p w14:paraId="65FBBB5A" w14:textId="77777777" w:rsidR="004D5217" w:rsidRPr="00601B7A" w:rsidRDefault="004D5217" w:rsidP="00601B7A">
            <w:pPr>
              <w:spacing w:after="0" w:line="240" w:lineRule="auto"/>
              <w:rPr>
                <w:rFonts w:ascii="Arial" w:eastAsia="Calibri" w:hAnsi="Arial" w:cs="Arial"/>
                <w:lang w:eastAsia="en-US"/>
              </w:rPr>
            </w:pPr>
            <w:r w:rsidRPr="00601B7A">
              <w:rPr>
                <w:rFonts w:ascii="Arial" w:eastAsia="Calibri" w:hAnsi="Arial" w:cs="Arial"/>
                <w:lang w:eastAsia="en-US"/>
              </w:rPr>
              <w:t>2</w:t>
            </w:r>
          </w:p>
        </w:tc>
        <w:tc>
          <w:tcPr>
            <w:tcW w:w="3322" w:type="dxa"/>
            <w:shd w:val="clear" w:color="auto" w:fill="auto"/>
          </w:tcPr>
          <w:p w14:paraId="36ABE06C" w14:textId="77777777" w:rsidR="004D5217" w:rsidRDefault="004D5217" w:rsidP="00601B7A">
            <w:pPr>
              <w:spacing w:after="0" w:line="240" w:lineRule="auto"/>
              <w:rPr>
                <w:rFonts w:ascii="Arial" w:eastAsia="Calibri" w:hAnsi="Arial" w:cs="Arial"/>
                <w:lang w:eastAsia="en-US"/>
              </w:rPr>
            </w:pPr>
            <w:r w:rsidRPr="00601B7A">
              <w:rPr>
                <w:rFonts w:ascii="Arial" w:eastAsia="Calibri" w:hAnsi="Arial" w:cs="Arial"/>
                <w:lang w:eastAsia="en-US"/>
              </w:rPr>
              <w:t>To carry out four visits per annum to undertake Legionella sample analysis (Statement of Requirements, Table 1, serial 1)</w:t>
            </w:r>
          </w:p>
          <w:p w14:paraId="054F642F" w14:textId="4E6292F0" w:rsidR="005B3B92" w:rsidRPr="00601B7A" w:rsidRDefault="005B3B92" w:rsidP="00601B7A">
            <w:pPr>
              <w:spacing w:after="0" w:line="240" w:lineRule="auto"/>
              <w:rPr>
                <w:rFonts w:ascii="Arial" w:eastAsia="Calibri" w:hAnsi="Arial" w:cs="Arial"/>
                <w:lang w:eastAsia="en-US"/>
              </w:rPr>
            </w:pPr>
          </w:p>
        </w:tc>
        <w:tc>
          <w:tcPr>
            <w:tcW w:w="1561" w:type="dxa"/>
          </w:tcPr>
          <w:p w14:paraId="4E7C2B37" w14:textId="56131B3B" w:rsidR="004D5217" w:rsidRPr="00601B7A" w:rsidRDefault="005B3B92" w:rsidP="00601B7A">
            <w:pPr>
              <w:spacing w:after="0" w:line="240" w:lineRule="auto"/>
              <w:jc w:val="center"/>
              <w:rPr>
                <w:rFonts w:ascii="Arial" w:eastAsia="Calibri" w:hAnsi="Arial" w:cs="Arial"/>
                <w:lang w:eastAsia="en-US"/>
              </w:rPr>
            </w:pPr>
            <w:r>
              <w:rPr>
                <w:rFonts w:ascii="Arial" w:eastAsia="Calibri" w:hAnsi="Arial" w:cs="Arial"/>
                <w:lang w:eastAsia="en-US"/>
              </w:rPr>
              <w:t>Four visits per annum</w:t>
            </w:r>
          </w:p>
        </w:tc>
        <w:tc>
          <w:tcPr>
            <w:tcW w:w="1561" w:type="dxa"/>
            <w:shd w:val="clear" w:color="auto" w:fill="auto"/>
          </w:tcPr>
          <w:p w14:paraId="51C3158C" w14:textId="262AAEAF" w:rsidR="004D5217" w:rsidRPr="00601B7A" w:rsidRDefault="004D5217" w:rsidP="00601B7A">
            <w:pPr>
              <w:spacing w:after="0" w:line="240" w:lineRule="auto"/>
              <w:jc w:val="center"/>
              <w:rPr>
                <w:rFonts w:ascii="Arial" w:eastAsia="Calibri" w:hAnsi="Arial" w:cs="Arial"/>
                <w:lang w:eastAsia="en-US"/>
              </w:rPr>
            </w:pPr>
            <w:r w:rsidRPr="00601B7A">
              <w:rPr>
                <w:rFonts w:ascii="Arial" w:eastAsia="Calibri" w:hAnsi="Arial" w:cs="Arial"/>
                <w:lang w:eastAsia="en-US"/>
              </w:rPr>
              <w:t>Please advise your rate per visit</w:t>
            </w:r>
          </w:p>
        </w:tc>
        <w:tc>
          <w:tcPr>
            <w:tcW w:w="1672" w:type="dxa"/>
            <w:shd w:val="clear" w:color="auto" w:fill="auto"/>
          </w:tcPr>
          <w:p w14:paraId="441E77B9" w14:textId="77777777" w:rsidR="004D5217" w:rsidRPr="00601B7A" w:rsidRDefault="004D5217" w:rsidP="00601B7A">
            <w:pPr>
              <w:spacing w:after="0" w:line="240" w:lineRule="auto"/>
              <w:jc w:val="center"/>
              <w:rPr>
                <w:rFonts w:ascii="Arial" w:eastAsia="Calibri" w:hAnsi="Arial" w:cs="Arial"/>
                <w:lang w:eastAsia="en-US"/>
              </w:rPr>
            </w:pPr>
          </w:p>
        </w:tc>
        <w:tc>
          <w:tcPr>
            <w:tcW w:w="1900" w:type="dxa"/>
            <w:shd w:val="clear" w:color="auto" w:fill="auto"/>
          </w:tcPr>
          <w:p w14:paraId="5FE3C235" w14:textId="77777777" w:rsidR="004D5217" w:rsidRPr="00601B7A" w:rsidRDefault="004D5217" w:rsidP="00601B7A">
            <w:pPr>
              <w:spacing w:after="0" w:line="240" w:lineRule="auto"/>
              <w:jc w:val="center"/>
              <w:rPr>
                <w:rFonts w:ascii="Arial" w:eastAsia="Calibri" w:hAnsi="Arial" w:cs="Arial"/>
                <w:lang w:eastAsia="en-US"/>
              </w:rPr>
            </w:pPr>
          </w:p>
        </w:tc>
        <w:tc>
          <w:tcPr>
            <w:tcW w:w="1786" w:type="dxa"/>
            <w:shd w:val="clear" w:color="auto" w:fill="auto"/>
          </w:tcPr>
          <w:p w14:paraId="3F9E4877" w14:textId="77777777" w:rsidR="004D5217" w:rsidRPr="00601B7A" w:rsidRDefault="004D5217" w:rsidP="00601B7A">
            <w:pPr>
              <w:spacing w:after="0" w:line="240" w:lineRule="auto"/>
              <w:jc w:val="center"/>
              <w:rPr>
                <w:rFonts w:ascii="Arial" w:eastAsia="Calibri" w:hAnsi="Arial" w:cs="Arial"/>
                <w:lang w:eastAsia="en-US"/>
              </w:rPr>
            </w:pPr>
          </w:p>
        </w:tc>
        <w:tc>
          <w:tcPr>
            <w:tcW w:w="1701" w:type="dxa"/>
            <w:shd w:val="clear" w:color="auto" w:fill="auto"/>
          </w:tcPr>
          <w:p w14:paraId="364ED592" w14:textId="77777777" w:rsidR="004D5217" w:rsidRPr="00601B7A" w:rsidRDefault="004D5217" w:rsidP="00601B7A">
            <w:pPr>
              <w:spacing w:after="0" w:line="240" w:lineRule="auto"/>
              <w:jc w:val="center"/>
              <w:rPr>
                <w:rFonts w:ascii="Arial" w:eastAsia="Calibri" w:hAnsi="Arial" w:cs="Arial"/>
                <w:lang w:eastAsia="en-US"/>
              </w:rPr>
            </w:pPr>
          </w:p>
        </w:tc>
      </w:tr>
      <w:tr w:rsidR="004D5217" w:rsidRPr="00601B7A" w14:paraId="381855EF" w14:textId="77777777" w:rsidTr="004D5217">
        <w:trPr>
          <w:jc w:val="center"/>
        </w:trPr>
        <w:tc>
          <w:tcPr>
            <w:tcW w:w="675" w:type="dxa"/>
            <w:shd w:val="clear" w:color="auto" w:fill="auto"/>
          </w:tcPr>
          <w:p w14:paraId="579D3AE5" w14:textId="77777777" w:rsidR="004D5217" w:rsidRPr="00601B7A" w:rsidRDefault="004D5217" w:rsidP="00601B7A">
            <w:pPr>
              <w:spacing w:after="0" w:line="240" w:lineRule="auto"/>
              <w:rPr>
                <w:rFonts w:ascii="Arial" w:eastAsia="Calibri" w:hAnsi="Arial" w:cs="Arial"/>
                <w:lang w:eastAsia="en-US"/>
              </w:rPr>
            </w:pPr>
            <w:r w:rsidRPr="00601B7A">
              <w:rPr>
                <w:rFonts w:ascii="Arial" w:eastAsia="Calibri" w:hAnsi="Arial" w:cs="Arial"/>
                <w:lang w:eastAsia="en-US"/>
              </w:rPr>
              <w:t>3</w:t>
            </w:r>
          </w:p>
        </w:tc>
        <w:tc>
          <w:tcPr>
            <w:tcW w:w="3322" w:type="dxa"/>
            <w:shd w:val="clear" w:color="auto" w:fill="auto"/>
          </w:tcPr>
          <w:p w14:paraId="487512E4" w14:textId="77777777" w:rsidR="004D5217" w:rsidRDefault="004D5217" w:rsidP="00F1371D">
            <w:pPr>
              <w:spacing w:after="0" w:line="240" w:lineRule="auto"/>
              <w:rPr>
                <w:rFonts w:ascii="Arial" w:eastAsia="Calibri" w:hAnsi="Arial" w:cs="Arial"/>
                <w:lang w:eastAsia="en-US"/>
              </w:rPr>
            </w:pPr>
            <w:r w:rsidRPr="00601B7A">
              <w:rPr>
                <w:rFonts w:ascii="Arial" w:eastAsia="Calibri" w:hAnsi="Arial" w:cs="Arial"/>
                <w:lang w:eastAsia="en-US"/>
              </w:rPr>
              <w:t>One visit per annum during the site Easter closure period to carry out cleaning and inspection of each of the cooling tower, inspection of associated water treatment equipment and provision of a written report (Statement of Requirements, Table 1, serial 4)</w:t>
            </w:r>
          </w:p>
          <w:p w14:paraId="22890E8B" w14:textId="169E0D68" w:rsidR="005B3B92" w:rsidRPr="00601B7A" w:rsidRDefault="005B3B92" w:rsidP="00F1371D">
            <w:pPr>
              <w:spacing w:after="0" w:line="240" w:lineRule="auto"/>
              <w:rPr>
                <w:rFonts w:ascii="Arial" w:eastAsia="Calibri" w:hAnsi="Arial" w:cs="Arial"/>
                <w:lang w:eastAsia="en-US"/>
              </w:rPr>
            </w:pPr>
          </w:p>
        </w:tc>
        <w:tc>
          <w:tcPr>
            <w:tcW w:w="1561" w:type="dxa"/>
          </w:tcPr>
          <w:p w14:paraId="1862DA9C" w14:textId="47790FC7" w:rsidR="004D5217" w:rsidRPr="00601B7A" w:rsidRDefault="005B3B92" w:rsidP="00601B7A">
            <w:pPr>
              <w:spacing w:after="0" w:line="240" w:lineRule="auto"/>
              <w:jc w:val="center"/>
              <w:rPr>
                <w:rFonts w:ascii="Arial" w:eastAsia="Calibri" w:hAnsi="Arial" w:cs="Arial"/>
                <w:lang w:eastAsia="en-US"/>
              </w:rPr>
            </w:pPr>
            <w:r>
              <w:rPr>
                <w:rFonts w:ascii="Arial" w:eastAsia="Calibri" w:hAnsi="Arial" w:cs="Arial"/>
                <w:lang w:eastAsia="en-US"/>
              </w:rPr>
              <w:t xml:space="preserve">One visit per annum </w:t>
            </w:r>
          </w:p>
        </w:tc>
        <w:tc>
          <w:tcPr>
            <w:tcW w:w="1561" w:type="dxa"/>
            <w:shd w:val="clear" w:color="auto" w:fill="auto"/>
          </w:tcPr>
          <w:p w14:paraId="7EFFA5E9" w14:textId="413138F5" w:rsidR="004D5217" w:rsidRPr="00601B7A" w:rsidRDefault="004D5217" w:rsidP="00601B7A">
            <w:pPr>
              <w:spacing w:after="0" w:line="240" w:lineRule="auto"/>
              <w:jc w:val="center"/>
              <w:rPr>
                <w:rFonts w:ascii="Arial" w:eastAsia="Calibri" w:hAnsi="Arial" w:cs="Arial"/>
                <w:lang w:eastAsia="en-US"/>
              </w:rPr>
            </w:pPr>
            <w:r w:rsidRPr="00601B7A">
              <w:rPr>
                <w:rFonts w:ascii="Arial" w:eastAsia="Calibri" w:hAnsi="Arial" w:cs="Arial"/>
                <w:lang w:eastAsia="en-US"/>
              </w:rPr>
              <w:t>Please advise your rate per visit</w:t>
            </w:r>
          </w:p>
        </w:tc>
        <w:tc>
          <w:tcPr>
            <w:tcW w:w="1672" w:type="dxa"/>
            <w:shd w:val="clear" w:color="auto" w:fill="auto"/>
          </w:tcPr>
          <w:p w14:paraId="308CDD6C" w14:textId="77777777" w:rsidR="004D5217" w:rsidRPr="00601B7A" w:rsidRDefault="004D5217" w:rsidP="00601B7A">
            <w:pPr>
              <w:spacing w:after="0" w:line="240" w:lineRule="auto"/>
              <w:jc w:val="center"/>
              <w:rPr>
                <w:rFonts w:ascii="Arial" w:eastAsia="Calibri" w:hAnsi="Arial" w:cs="Arial"/>
                <w:lang w:eastAsia="en-US"/>
              </w:rPr>
            </w:pPr>
          </w:p>
        </w:tc>
        <w:tc>
          <w:tcPr>
            <w:tcW w:w="1900" w:type="dxa"/>
            <w:shd w:val="clear" w:color="auto" w:fill="auto"/>
          </w:tcPr>
          <w:p w14:paraId="271742CA" w14:textId="77777777" w:rsidR="004D5217" w:rsidRPr="00601B7A" w:rsidRDefault="004D5217" w:rsidP="00601B7A">
            <w:pPr>
              <w:spacing w:after="0" w:line="240" w:lineRule="auto"/>
              <w:jc w:val="center"/>
              <w:rPr>
                <w:rFonts w:ascii="Arial" w:eastAsia="Calibri" w:hAnsi="Arial" w:cs="Arial"/>
                <w:lang w:eastAsia="en-US"/>
              </w:rPr>
            </w:pPr>
          </w:p>
        </w:tc>
        <w:tc>
          <w:tcPr>
            <w:tcW w:w="1786" w:type="dxa"/>
            <w:shd w:val="clear" w:color="auto" w:fill="auto"/>
          </w:tcPr>
          <w:p w14:paraId="426A0EF5" w14:textId="77777777" w:rsidR="004D5217" w:rsidRPr="00601B7A" w:rsidRDefault="004D5217" w:rsidP="00601B7A">
            <w:pPr>
              <w:spacing w:after="0" w:line="240" w:lineRule="auto"/>
              <w:jc w:val="center"/>
              <w:rPr>
                <w:rFonts w:ascii="Arial" w:eastAsia="Calibri" w:hAnsi="Arial" w:cs="Arial"/>
                <w:lang w:eastAsia="en-US"/>
              </w:rPr>
            </w:pPr>
          </w:p>
        </w:tc>
        <w:tc>
          <w:tcPr>
            <w:tcW w:w="1701" w:type="dxa"/>
            <w:shd w:val="clear" w:color="auto" w:fill="auto"/>
          </w:tcPr>
          <w:p w14:paraId="79CCA318" w14:textId="77777777" w:rsidR="004D5217" w:rsidRPr="00601B7A" w:rsidRDefault="004D5217" w:rsidP="00601B7A">
            <w:pPr>
              <w:spacing w:after="0" w:line="240" w:lineRule="auto"/>
              <w:jc w:val="center"/>
              <w:rPr>
                <w:rFonts w:ascii="Arial" w:eastAsia="Calibri" w:hAnsi="Arial" w:cs="Arial"/>
                <w:lang w:eastAsia="en-US"/>
              </w:rPr>
            </w:pPr>
          </w:p>
        </w:tc>
      </w:tr>
      <w:tr w:rsidR="004D5217" w:rsidRPr="00601B7A" w14:paraId="59CD86A0" w14:textId="77777777" w:rsidTr="004D5217">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B9BEF96" w14:textId="77777777" w:rsidR="004D5217" w:rsidRPr="00601B7A" w:rsidRDefault="004D5217" w:rsidP="00F1371D">
            <w:pPr>
              <w:spacing w:after="0" w:line="240" w:lineRule="auto"/>
              <w:rPr>
                <w:rFonts w:ascii="Arial" w:eastAsia="Calibri" w:hAnsi="Arial" w:cs="Arial"/>
                <w:lang w:eastAsia="en-US"/>
              </w:rPr>
            </w:pPr>
            <w:r w:rsidRPr="00601B7A">
              <w:rPr>
                <w:rFonts w:ascii="Arial" w:eastAsia="Calibri" w:hAnsi="Arial" w:cs="Arial"/>
                <w:lang w:eastAsia="en-US"/>
              </w:rPr>
              <w:lastRenderedPageBreak/>
              <w:t>Item</w:t>
            </w:r>
          </w:p>
        </w:tc>
        <w:tc>
          <w:tcPr>
            <w:tcW w:w="3322" w:type="dxa"/>
            <w:tcBorders>
              <w:top w:val="single" w:sz="4" w:space="0" w:color="auto"/>
              <w:left w:val="single" w:sz="4" w:space="0" w:color="auto"/>
              <w:bottom w:val="single" w:sz="4" w:space="0" w:color="auto"/>
              <w:right w:val="single" w:sz="4" w:space="0" w:color="auto"/>
            </w:tcBorders>
            <w:shd w:val="clear" w:color="auto" w:fill="auto"/>
          </w:tcPr>
          <w:p w14:paraId="0843277C" w14:textId="77777777" w:rsidR="004D5217" w:rsidRPr="00601B7A" w:rsidRDefault="004D5217" w:rsidP="005B3B92">
            <w:pPr>
              <w:spacing w:after="0" w:line="240" w:lineRule="auto"/>
              <w:jc w:val="center"/>
              <w:rPr>
                <w:rFonts w:ascii="Arial" w:eastAsia="Calibri" w:hAnsi="Arial" w:cs="Arial"/>
                <w:lang w:eastAsia="en-US"/>
              </w:rPr>
            </w:pPr>
            <w:r w:rsidRPr="00601B7A">
              <w:rPr>
                <w:rFonts w:ascii="Arial" w:eastAsia="Calibri" w:hAnsi="Arial" w:cs="Arial"/>
                <w:lang w:eastAsia="en-US"/>
              </w:rPr>
              <w:t>Description</w:t>
            </w:r>
          </w:p>
        </w:tc>
        <w:tc>
          <w:tcPr>
            <w:tcW w:w="1561" w:type="dxa"/>
            <w:tcBorders>
              <w:top w:val="single" w:sz="4" w:space="0" w:color="auto"/>
              <w:left w:val="single" w:sz="4" w:space="0" w:color="auto"/>
              <w:bottom w:val="single" w:sz="4" w:space="0" w:color="auto"/>
              <w:right w:val="single" w:sz="4" w:space="0" w:color="auto"/>
            </w:tcBorders>
          </w:tcPr>
          <w:p w14:paraId="306376EF" w14:textId="3887B17B" w:rsidR="004D5217" w:rsidRPr="00601B7A" w:rsidRDefault="005B3B92" w:rsidP="007B3BAE">
            <w:pPr>
              <w:spacing w:after="0" w:line="240" w:lineRule="auto"/>
              <w:jc w:val="center"/>
              <w:rPr>
                <w:rFonts w:ascii="Arial" w:eastAsia="Calibri" w:hAnsi="Arial" w:cs="Arial"/>
                <w:lang w:eastAsia="en-US"/>
              </w:rPr>
            </w:pPr>
            <w:r>
              <w:rPr>
                <w:rFonts w:ascii="Arial" w:eastAsia="Calibri" w:hAnsi="Arial" w:cs="Arial"/>
                <w:lang w:eastAsia="en-US"/>
              </w:rPr>
              <w:t>Frequency</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134E794C" w14:textId="2D69014B" w:rsidR="004D5217" w:rsidRPr="00601B7A" w:rsidRDefault="004D5217" w:rsidP="007B3BAE">
            <w:pPr>
              <w:spacing w:after="0" w:line="240" w:lineRule="auto"/>
              <w:jc w:val="center"/>
              <w:rPr>
                <w:rFonts w:ascii="Arial" w:eastAsia="Calibri" w:hAnsi="Arial" w:cs="Arial"/>
                <w:lang w:eastAsia="en-US"/>
              </w:rPr>
            </w:pPr>
            <w:r w:rsidRPr="00601B7A">
              <w:rPr>
                <w:rFonts w:ascii="Arial" w:eastAsia="Calibri" w:hAnsi="Arial" w:cs="Arial"/>
                <w:lang w:eastAsia="en-US"/>
              </w:rPr>
              <w:t>Instructions to Tenderer</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44900365" w14:textId="77777777" w:rsidR="004D5217" w:rsidRPr="00601B7A" w:rsidRDefault="004D5217" w:rsidP="007B3BAE">
            <w:pPr>
              <w:spacing w:after="0" w:line="240" w:lineRule="auto"/>
              <w:jc w:val="center"/>
              <w:rPr>
                <w:rFonts w:ascii="Arial" w:eastAsia="Calibri" w:hAnsi="Arial" w:cs="Arial"/>
                <w:lang w:eastAsia="en-US"/>
              </w:rPr>
            </w:pPr>
            <w:r w:rsidRPr="00601B7A">
              <w:rPr>
                <w:rFonts w:ascii="Arial" w:eastAsia="Calibri" w:hAnsi="Arial" w:cs="Arial"/>
                <w:lang w:eastAsia="en-US"/>
              </w:rPr>
              <w:t>Year 1</w:t>
            </w:r>
          </w:p>
          <w:p w14:paraId="63DF08AA" w14:textId="77777777" w:rsidR="004D5217" w:rsidRPr="00601B7A" w:rsidRDefault="004D5217" w:rsidP="007B3BAE">
            <w:pPr>
              <w:spacing w:after="0" w:line="240" w:lineRule="auto"/>
              <w:jc w:val="center"/>
              <w:rPr>
                <w:rFonts w:ascii="Arial" w:eastAsia="Calibri" w:hAnsi="Arial" w:cs="Arial"/>
                <w:lang w:eastAsia="en-US"/>
              </w:rPr>
            </w:pPr>
            <w:r w:rsidRPr="00601B7A">
              <w:rPr>
                <w:rFonts w:ascii="Arial" w:eastAsia="Calibri" w:hAnsi="Arial" w:cs="Arial"/>
                <w:lang w:eastAsia="en-US"/>
              </w:rPr>
              <w:t>Firm Price £ (ex-VAT)</w:t>
            </w:r>
          </w:p>
          <w:p w14:paraId="7E5C4CD4" w14:textId="77777777" w:rsidR="004D5217" w:rsidRPr="00601B7A" w:rsidRDefault="004D5217" w:rsidP="007B3BAE">
            <w:pPr>
              <w:spacing w:after="0" w:line="240" w:lineRule="auto"/>
              <w:jc w:val="center"/>
              <w:rPr>
                <w:rFonts w:ascii="Arial" w:eastAsia="Calibri" w:hAnsi="Arial" w:cs="Arial"/>
                <w:lang w:eastAsia="en-US"/>
              </w:rPr>
            </w:pPr>
            <w:r w:rsidRPr="00601B7A">
              <w:rPr>
                <w:rFonts w:ascii="Arial" w:eastAsia="Calibri" w:hAnsi="Arial" w:cs="Arial"/>
                <w:lang w:eastAsia="en-US"/>
              </w:rPr>
              <w:t>01 June 2021 – 31 May 2022</w:t>
            </w:r>
          </w:p>
          <w:p w14:paraId="35FC5083" w14:textId="77777777" w:rsidR="004D5217" w:rsidRPr="00601B7A" w:rsidRDefault="004D5217" w:rsidP="007B3BAE">
            <w:pPr>
              <w:spacing w:after="0" w:line="240" w:lineRule="auto"/>
              <w:jc w:val="center"/>
              <w:rPr>
                <w:rFonts w:ascii="Arial" w:eastAsia="Calibri" w:hAnsi="Arial" w:cs="Arial"/>
                <w:lang w:eastAsia="en-US"/>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2BA96FDB" w14:textId="77777777" w:rsidR="004D5217" w:rsidRPr="00601B7A" w:rsidRDefault="004D5217" w:rsidP="007B3BAE">
            <w:pPr>
              <w:spacing w:after="0" w:line="240" w:lineRule="auto"/>
              <w:jc w:val="center"/>
              <w:rPr>
                <w:rFonts w:ascii="Arial" w:eastAsia="Calibri" w:hAnsi="Arial" w:cs="Arial"/>
                <w:lang w:eastAsia="en-US"/>
              </w:rPr>
            </w:pPr>
            <w:r w:rsidRPr="00601B7A">
              <w:rPr>
                <w:rFonts w:ascii="Arial" w:eastAsia="Calibri" w:hAnsi="Arial" w:cs="Arial"/>
                <w:lang w:eastAsia="en-US"/>
              </w:rPr>
              <w:t>Year 2</w:t>
            </w:r>
          </w:p>
          <w:p w14:paraId="1E34FC3A" w14:textId="77777777" w:rsidR="004D5217" w:rsidRPr="00601B7A" w:rsidRDefault="004D5217" w:rsidP="007B3BAE">
            <w:pPr>
              <w:spacing w:after="0" w:line="240" w:lineRule="auto"/>
              <w:jc w:val="center"/>
              <w:rPr>
                <w:rFonts w:ascii="Arial" w:eastAsia="Calibri" w:hAnsi="Arial" w:cs="Arial"/>
                <w:lang w:eastAsia="en-US"/>
              </w:rPr>
            </w:pPr>
            <w:r w:rsidRPr="00601B7A">
              <w:rPr>
                <w:rFonts w:ascii="Arial" w:eastAsia="Calibri" w:hAnsi="Arial" w:cs="Arial"/>
                <w:lang w:eastAsia="en-US"/>
              </w:rPr>
              <w:t>Firm Price £ (ex-VAT)</w:t>
            </w:r>
          </w:p>
          <w:p w14:paraId="71BD0479" w14:textId="77777777" w:rsidR="004D5217" w:rsidRPr="00601B7A" w:rsidRDefault="004D5217" w:rsidP="007B3BAE">
            <w:pPr>
              <w:spacing w:after="0" w:line="240" w:lineRule="auto"/>
              <w:jc w:val="center"/>
              <w:rPr>
                <w:rFonts w:ascii="Arial" w:eastAsia="Calibri" w:hAnsi="Arial" w:cs="Arial"/>
                <w:lang w:eastAsia="en-US"/>
              </w:rPr>
            </w:pPr>
            <w:r w:rsidRPr="00601B7A">
              <w:rPr>
                <w:rFonts w:ascii="Arial" w:eastAsia="Calibri" w:hAnsi="Arial" w:cs="Arial"/>
                <w:lang w:eastAsia="en-US"/>
              </w:rPr>
              <w:t>01 June 2022 – 31 May 2023</w:t>
            </w:r>
          </w:p>
          <w:p w14:paraId="7B619A21" w14:textId="77777777" w:rsidR="004D5217" w:rsidRPr="00601B7A" w:rsidRDefault="004D5217" w:rsidP="007B3BAE">
            <w:pPr>
              <w:spacing w:after="0" w:line="240" w:lineRule="auto"/>
              <w:jc w:val="center"/>
              <w:rPr>
                <w:rFonts w:ascii="Arial" w:eastAsia="Calibri" w:hAnsi="Arial" w:cs="Arial"/>
                <w:lang w:eastAsia="en-US"/>
              </w:rPr>
            </w:pP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6A62CDB6" w14:textId="77777777" w:rsidR="004D5217" w:rsidRPr="00601B7A" w:rsidRDefault="004D5217" w:rsidP="007B3BAE">
            <w:pPr>
              <w:spacing w:after="0" w:line="240" w:lineRule="auto"/>
              <w:jc w:val="center"/>
              <w:rPr>
                <w:rFonts w:ascii="Arial" w:eastAsia="Calibri" w:hAnsi="Arial" w:cs="Arial"/>
                <w:lang w:eastAsia="en-US"/>
              </w:rPr>
            </w:pPr>
            <w:r w:rsidRPr="00601B7A">
              <w:rPr>
                <w:rFonts w:ascii="Arial" w:eastAsia="Calibri" w:hAnsi="Arial" w:cs="Arial"/>
                <w:lang w:eastAsia="en-US"/>
              </w:rPr>
              <w:t>Year 3</w:t>
            </w:r>
          </w:p>
          <w:p w14:paraId="6B7AA458" w14:textId="77777777" w:rsidR="004D5217" w:rsidRPr="00601B7A" w:rsidRDefault="004D5217" w:rsidP="007B3BAE">
            <w:pPr>
              <w:spacing w:after="0" w:line="240" w:lineRule="auto"/>
              <w:jc w:val="center"/>
              <w:rPr>
                <w:rFonts w:ascii="Arial" w:eastAsia="Calibri" w:hAnsi="Arial" w:cs="Arial"/>
                <w:lang w:eastAsia="en-US"/>
              </w:rPr>
            </w:pPr>
            <w:r w:rsidRPr="00601B7A">
              <w:rPr>
                <w:rFonts w:ascii="Arial" w:eastAsia="Calibri" w:hAnsi="Arial" w:cs="Arial"/>
                <w:lang w:eastAsia="en-US"/>
              </w:rPr>
              <w:t>Firm Price £ (ex-VAT)</w:t>
            </w:r>
          </w:p>
          <w:p w14:paraId="5AFFAD04" w14:textId="77777777" w:rsidR="004D5217" w:rsidRPr="00601B7A" w:rsidRDefault="004D5217" w:rsidP="007B3BAE">
            <w:pPr>
              <w:spacing w:after="0" w:line="240" w:lineRule="auto"/>
              <w:jc w:val="center"/>
              <w:rPr>
                <w:rFonts w:ascii="Arial" w:eastAsia="Calibri" w:hAnsi="Arial" w:cs="Arial"/>
                <w:lang w:eastAsia="en-US"/>
              </w:rPr>
            </w:pPr>
            <w:r w:rsidRPr="00601B7A">
              <w:rPr>
                <w:rFonts w:ascii="Arial" w:eastAsia="Calibri" w:hAnsi="Arial" w:cs="Arial"/>
                <w:lang w:eastAsia="en-US"/>
              </w:rPr>
              <w:t>01 June 2023 – 31 May 2024</w:t>
            </w:r>
          </w:p>
          <w:p w14:paraId="1D9D65C5" w14:textId="77777777" w:rsidR="004D5217" w:rsidRPr="00601B7A" w:rsidRDefault="004D5217" w:rsidP="007B3BAE">
            <w:pPr>
              <w:spacing w:after="0" w:line="240" w:lineRule="auto"/>
              <w:jc w:val="center"/>
              <w:rPr>
                <w:rFonts w:ascii="Arial" w:eastAsia="Calibr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55FEF3" w14:textId="77777777" w:rsidR="004D5217" w:rsidRPr="00601B7A" w:rsidRDefault="004D5217" w:rsidP="007B3BAE">
            <w:pPr>
              <w:spacing w:after="0" w:line="240" w:lineRule="auto"/>
              <w:jc w:val="center"/>
              <w:rPr>
                <w:rFonts w:ascii="Arial" w:eastAsia="Calibri" w:hAnsi="Arial" w:cs="Arial"/>
                <w:lang w:eastAsia="en-US"/>
              </w:rPr>
            </w:pPr>
            <w:r w:rsidRPr="00601B7A">
              <w:rPr>
                <w:rFonts w:ascii="Arial" w:eastAsia="Calibri" w:hAnsi="Arial" w:cs="Arial"/>
                <w:lang w:eastAsia="en-US"/>
              </w:rPr>
              <w:t>Year 4</w:t>
            </w:r>
          </w:p>
          <w:p w14:paraId="10227597" w14:textId="77777777" w:rsidR="004D5217" w:rsidRPr="00601B7A" w:rsidRDefault="004D5217" w:rsidP="007B3BAE">
            <w:pPr>
              <w:spacing w:after="0" w:line="240" w:lineRule="auto"/>
              <w:jc w:val="center"/>
              <w:rPr>
                <w:rFonts w:ascii="Arial" w:eastAsia="Calibri" w:hAnsi="Arial" w:cs="Arial"/>
                <w:lang w:eastAsia="en-US"/>
              </w:rPr>
            </w:pPr>
            <w:r w:rsidRPr="00601B7A">
              <w:rPr>
                <w:rFonts w:ascii="Arial" w:eastAsia="Calibri" w:hAnsi="Arial" w:cs="Arial"/>
                <w:lang w:eastAsia="en-US"/>
              </w:rPr>
              <w:t>Firm Price £ (ex-VAT)</w:t>
            </w:r>
          </w:p>
          <w:p w14:paraId="1505D602" w14:textId="77777777" w:rsidR="004D5217" w:rsidRPr="00601B7A" w:rsidRDefault="004D5217" w:rsidP="007B3BAE">
            <w:pPr>
              <w:spacing w:after="0" w:line="240" w:lineRule="auto"/>
              <w:jc w:val="center"/>
              <w:rPr>
                <w:rFonts w:ascii="Arial" w:eastAsia="Calibri" w:hAnsi="Arial" w:cs="Arial"/>
                <w:lang w:eastAsia="en-US"/>
              </w:rPr>
            </w:pPr>
            <w:r w:rsidRPr="00601B7A">
              <w:rPr>
                <w:rFonts w:ascii="Arial" w:eastAsia="Calibri" w:hAnsi="Arial" w:cs="Arial"/>
                <w:lang w:eastAsia="en-US"/>
              </w:rPr>
              <w:t>01 June 2024 – 31 May 2025</w:t>
            </w:r>
          </w:p>
          <w:p w14:paraId="1BEFCE64" w14:textId="77777777" w:rsidR="004D5217" w:rsidRPr="00601B7A" w:rsidRDefault="004D5217" w:rsidP="007B3BAE">
            <w:pPr>
              <w:spacing w:after="0" w:line="240" w:lineRule="auto"/>
              <w:jc w:val="center"/>
              <w:rPr>
                <w:rFonts w:ascii="Arial" w:eastAsia="Calibri" w:hAnsi="Arial" w:cs="Arial"/>
                <w:lang w:eastAsia="en-US"/>
              </w:rPr>
            </w:pPr>
          </w:p>
        </w:tc>
      </w:tr>
      <w:tr w:rsidR="004D5217" w:rsidRPr="00601B7A" w14:paraId="6EED16B4" w14:textId="77777777" w:rsidTr="004D5217">
        <w:trPr>
          <w:jc w:val="center"/>
        </w:trPr>
        <w:tc>
          <w:tcPr>
            <w:tcW w:w="675" w:type="dxa"/>
            <w:shd w:val="clear" w:color="auto" w:fill="auto"/>
          </w:tcPr>
          <w:p w14:paraId="18A593AF" w14:textId="77777777" w:rsidR="004D5217" w:rsidRPr="00601B7A" w:rsidRDefault="004D5217" w:rsidP="00601B7A">
            <w:pPr>
              <w:spacing w:after="0" w:line="240" w:lineRule="auto"/>
              <w:rPr>
                <w:rFonts w:ascii="Arial" w:eastAsia="Calibri" w:hAnsi="Arial" w:cs="Arial"/>
                <w:lang w:eastAsia="en-US"/>
              </w:rPr>
            </w:pPr>
            <w:r w:rsidRPr="00601B7A">
              <w:rPr>
                <w:rFonts w:ascii="Arial" w:eastAsia="Calibri" w:hAnsi="Arial" w:cs="Arial"/>
                <w:lang w:eastAsia="en-US"/>
              </w:rPr>
              <w:t>4</w:t>
            </w:r>
          </w:p>
        </w:tc>
        <w:tc>
          <w:tcPr>
            <w:tcW w:w="3322" w:type="dxa"/>
            <w:shd w:val="clear" w:color="auto" w:fill="auto"/>
          </w:tcPr>
          <w:p w14:paraId="231F5C98" w14:textId="77777777" w:rsidR="004D5217" w:rsidRPr="00601B7A" w:rsidRDefault="004D5217" w:rsidP="00601B7A">
            <w:pPr>
              <w:spacing w:after="0" w:line="240" w:lineRule="auto"/>
              <w:rPr>
                <w:rFonts w:ascii="Arial" w:eastAsia="Calibri" w:hAnsi="Arial" w:cs="Arial"/>
                <w:lang w:eastAsia="en-US"/>
              </w:rPr>
            </w:pPr>
            <w:r w:rsidRPr="00601B7A">
              <w:rPr>
                <w:rFonts w:ascii="Arial" w:eastAsia="Calibri" w:hAnsi="Arial" w:cs="Arial"/>
                <w:lang w:eastAsia="en-US"/>
              </w:rPr>
              <w:t>One visit per annum during the site summer closure period to carry out inspection, servicing and disinfection of the cooling towers and provision of a written report. Removal, cleaning and replacement of pack fill and drift eliminators. (Statement of Requirements, Table 1 serial 5)</w:t>
            </w:r>
          </w:p>
        </w:tc>
        <w:tc>
          <w:tcPr>
            <w:tcW w:w="1561" w:type="dxa"/>
          </w:tcPr>
          <w:p w14:paraId="3EDDC68D" w14:textId="14442DCF" w:rsidR="004D5217" w:rsidRPr="00601B7A" w:rsidRDefault="005B3B92" w:rsidP="00601B7A">
            <w:pPr>
              <w:spacing w:after="0" w:line="240" w:lineRule="auto"/>
              <w:jc w:val="center"/>
              <w:rPr>
                <w:rFonts w:ascii="Arial" w:eastAsia="Calibri" w:hAnsi="Arial" w:cs="Arial"/>
                <w:lang w:eastAsia="en-US"/>
              </w:rPr>
            </w:pPr>
            <w:r w:rsidRPr="005B3B92">
              <w:rPr>
                <w:rFonts w:ascii="Arial" w:eastAsia="Calibri" w:hAnsi="Arial" w:cs="Arial"/>
                <w:lang w:eastAsia="en-US"/>
              </w:rPr>
              <w:t>One visit per annum</w:t>
            </w:r>
          </w:p>
        </w:tc>
        <w:tc>
          <w:tcPr>
            <w:tcW w:w="1561" w:type="dxa"/>
            <w:shd w:val="clear" w:color="auto" w:fill="auto"/>
          </w:tcPr>
          <w:p w14:paraId="052FF9A8" w14:textId="2E4597D0" w:rsidR="004D5217" w:rsidRPr="00601B7A" w:rsidRDefault="004D5217" w:rsidP="00601B7A">
            <w:pPr>
              <w:spacing w:after="0" w:line="240" w:lineRule="auto"/>
              <w:jc w:val="center"/>
              <w:rPr>
                <w:rFonts w:ascii="Arial" w:eastAsia="Calibri" w:hAnsi="Arial" w:cs="Arial"/>
                <w:lang w:eastAsia="en-US"/>
              </w:rPr>
            </w:pPr>
            <w:r w:rsidRPr="00601B7A">
              <w:rPr>
                <w:rFonts w:ascii="Arial" w:eastAsia="Calibri" w:hAnsi="Arial" w:cs="Arial"/>
                <w:lang w:eastAsia="en-US"/>
              </w:rPr>
              <w:t>Please advise your rate per visit</w:t>
            </w:r>
          </w:p>
        </w:tc>
        <w:tc>
          <w:tcPr>
            <w:tcW w:w="1672" w:type="dxa"/>
            <w:shd w:val="clear" w:color="auto" w:fill="auto"/>
          </w:tcPr>
          <w:p w14:paraId="1C894B9E" w14:textId="77777777" w:rsidR="004D5217" w:rsidRPr="00601B7A" w:rsidRDefault="004D5217" w:rsidP="00601B7A">
            <w:pPr>
              <w:spacing w:after="0" w:line="240" w:lineRule="auto"/>
              <w:jc w:val="center"/>
              <w:rPr>
                <w:rFonts w:ascii="Arial" w:eastAsia="Calibri" w:hAnsi="Arial" w:cs="Arial"/>
                <w:lang w:eastAsia="en-US"/>
              </w:rPr>
            </w:pPr>
          </w:p>
        </w:tc>
        <w:tc>
          <w:tcPr>
            <w:tcW w:w="1900" w:type="dxa"/>
            <w:shd w:val="clear" w:color="auto" w:fill="auto"/>
          </w:tcPr>
          <w:p w14:paraId="5A26BEF8" w14:textId="77777777" w:rsidR="004D5217" w:rsidRPr="00601B7A" w:rsidRDefault="004D5217" w:rsidP="00601B7A">
            <w:pPr>
              <w:spacing w:after="0" w:line="240" w:lineRule="auto"/>
              <w:jc w:val="center"/>
              <w:rPr>
                <w:rFonts w:ascii="Arial" w:eastAsia="Calibri" w:hAnsi="Arial" w:cs="Arial"/>
                <w:lang w:eastAsia="en-US"/>
              </w:rPr>
            </w:pPr>
          </w:p>
        </w:tc>
        <w:tc>
          <w:tcPr>
            <w:tcW w:w="1786" w:type="dxa"/>
            <w:shd w:val="clear" w:color="auto" w:fill="auto"/>
          </w:tcPr>
          <w:p w14:paraId="1B791061" w14:textId="77777777" w:rsidR="004D5217" w:rsidRPr="00601B7A" w:rsidRDefault="004D5217" w:rsidP="00601B7A">
            <w:pPr>
              <w:spacing w:after="0" w:line="240" w:lineRule="auto"/>
              <w:jc w:val="center"/>
              <w:rPr>
                <w:rFonts w:ascii="Arial" w:eastAsia="Calibri" w:hAnsi="Arial" w:cs="Arial"/>
                <w:lang w:eastAsia="en-US"/>
              </w:rPr>
            </w:pPr>
          </w:p>
        </w:tc>
        <w:tc>
          <w:tcPr>
            <w:tcW w:w="1701" w:type="dxa"/>
            <w:shd w:val="clear" w:color="auto" w:fill="auto"/>
          </w:tcPr>
          <w:p w14:paraId="0E761C61" w14:textId="77777777" w:rsidR="004D5217" w:rsidRPr="00601B7A" w:rsidRDefault="004D5217" w:rsidP="00601B7A">
            <w:pPr>
              <w:spacing w:after="0" w:line="240" w:lineRule="auto"/>
              <w:jc w:val="center"/>
              <w:rPr>
                <w:rFonts w:ascii="Arial" w:eastAsia="Calibri" w:hAnsi="Arial" w:cs="Arial"/>
                <w:lang w:eastAsia="en-US"/>
              </w:rPr>
            </w:pPr>
          </w:p>
        </w:tc>
      </w:tr>
      <w:tr w:rsidR="004D5217" w:rsidRPr="00601B7A" w14:paraId="6219A830" w14:textId="77777777" w:rsidTr="004D5217">
        <w:trPr>
          <w:jc w:val="center"/>
        </w:trPr>
        <w:tc>
          <w:tcPr>
            <w:tcW w:w="675" w:type="dxa"/>
            <w:shd w:val="clear" w:color="auto" w:fill="auto"/>
          </w:tcPr>
          <w:p w14:paraId="188CED8E" w14:textId="77777777" w:rsidR="004D5217" w:rsidRPr="00601B7A" w:rsidRDefault="004D5217" w:rsidP="00601B7A">
            <w:pPr>
              <w:spacing w:after="0" w:line="240" w:lineRule="auto"/>
              <w:rPr>
                <w:rFonts w:ascii="Arial" w:eastAsia="Calibri" w:hAnsi="Arial" w:cs="Arial"/>
                <w:lang w:eastAsia="en-US"/>
              </w:rPr>
            </w:pPr>
            <w:r w:rsidRPr="00601B7A">
              <w:rPr>
                <w:rFonts w:ascii="Arial" w:eastAsia="Calibri" w:hAnsi="Arial" w:cs="Arial"/>
                <w:lang w:eastAsia="en-US"/>
              </w:rPr>
              <w:t>5</w:t>
            </w:r>
          </w:p>
        </w:tc>
        <w:tc>
          <w:tcPr>
            <w:tcW w:w="3322" w:type="dxa"/>
            <w:shd w:val="clear" w:color="auto" w:fill="auto"/>
          </w:tcPr>
          <w:p w14:paraId="7182254B" w14:textId="77777777" w:rsidR="004D5217" w:rsidRPr="00601B7A" w:rsidRDefault="004D5217" w:rsidP="00601B7A">
            <w:pPr>
              <w:spacing w:after="0" w:line="240" w:lineRule="auto"/>
              <w:rPr>
                <w:rFonts w:ascii="Arial" w:eastAsia="Calibri" w:hAnsi="Arial" w:cs="Arial"/>
                <w:lang w:eastAsia="en-US"/>
              </w:rPr>
            </w:pPr>
            <w:r w:rsidRPr="00601B7A">
              <w:rPr>
                <w:rFonts w:ascii="Arial" w:eastAsia="Calibri" w:hAnsi="Arial" w:cs="Arial"/>
                <w:lang w:eastAsia="en-US"/>
              </w:rPr>
              <w:t xml:space="preserve">Two visits (one prior to and one post the Christmas closure period) per annum to chlorinate cooling towers </w:t>
            </w:r>
          </w:p>
          <w:p w14:paraId="28DD9DBE" w14:textId="77777777" w:rsidR="004D5217" w:rsidRPr="00601B7A" w:rsidRDefault="004D5217" w:rsidP="00601B7A">
            <w:pPr>
              <w:spacing w:after="0" w:line="240" w:lineRule="auto"/>
              <w:rPr>
                <w:rFonts w:ascii="Arial" w:eastAsia="Calibri" w:hAnsi="Arial" w:cs="Arial"/>
                <w:lang w:eastAsia="en-US"/>
              </w:rPr>
            </w:pPr>
            <w:r w:rsidRPr="00601B7A">
              <w:rPr>
                <w:rFonts w:ascii="Arial" w:eastAsia="Calibri" w:hAnsi="Arial" w:cs="Arial"/>
                <w:lang w:eastAsia="en-US"/>
              </w:rPr>
              <w:t>(Statement of Requirements, Table 1, serial 6)</w:t>
            </w:r>
          </w:p>
        </w:tc>
        <w:tc>
          <w:tcPr>
            <w:tcW w:w="1561" w:type="dxa"/>
          </w:tcPr>
          <w:p w14:paraId="325FB57C" w14:textId="78368703" w:rsidR="004D5217" w:rsidRPr="00601B7A" w:rsidRDefault="005B3B92" w:rsidP="00601B7A">
            <w:pPr>
              <w:spacing w:after="0" w:line="240" w:lineRule="auto"/>
              <w:jc w:val="center"/>
              <w:rPr>
                <w:rFonts w:ascii="Arial" w:eastAsia="Calibri" w:hAnsi="Arial" w:cs="Arial"/>
                <w:lang w:eastAsia="en-US"/>
              </w:rPr>
            </w:pPr>
            <w:r>
              <w:rPr>
                <w:rFonts w:ascii="Arial" w:eastAsia="Calibri" w:hAnsi="Arial" w:cs="Arial"/>
                <w:lang w:eastAsia="en-US"/>
              </w:rPr>
              <w:t>Two visits per annum</w:t>
            </w:r>
          </w:p>
        </w:tc>
        <w:tc>
          <w:tcPr>
            <w:tcW w:w="1561" w:type="dxa"/>
            <w:shd w:val="clear" w:color="auto" w:fill="auto"/>
          </w:tcPr>
          <w:p w14:paraId="58F9404A" w14:textId="3EDFFFA8" w:rsidR="004D5217" w:rsidRPr="00601B7A" w:rsidRDefault="004D5217" w:rsidP="00601B7A">
            <w:pPr>
              <w:spacing w:after="0" w:line="240" w:lineRule="auto"/>
              <w:jc w:val="center"/>
              <w:rPr>
                <w:rFonts w:ascii="Arial" w:eastAsia="Calibri" w:hAnsi="Arial" w:cs="Arial"/>
                <w:lang w:eastAsia="en-US"/>
              </w:rPr>
            </w:pPr>
            <w:r w:rsidRPr="00601B7A">
              <w:rPr>
                <w:rFonts w:ascii="Arial" w:eastAsia="Calibri" w:hAnsi="Arial" w:cs="Arial"/>
                <w:lang w:eastAsia="en-US"/>
              </w:rPr>
              <w:t>Please advise your rate per visit</w:t>
            </w:r>
          </w:p>
        </w:tc>
        <w:tc>
          <w:tcPr>
            <w:tcW w:w="1672" w:type="dxa"/>
            <w:shd w:val="clear" w:color="auto" w:fill="auto"/>
          </w:tcPr>
          <w:p w14:paraId="6D242E8C" w14:textId="77777777" w:rsidR="004D5217" w:rsidRPr="00601B7A" w:rsidRDefault="004D5217" w:rsidP="00601B7A">
            <w:pPr>
              <w:spacing w:after="0" w:line="240" w:lineRule="auto"/>
              <w:jc w:val="center"/>
              <w:rPr>
                <w:rFonts w:ascii="Arial" w:eastAsia="Calibri" w:hAnsi="Arial" w:cs="Arial"/>
                <w:lang w:eastAsia="en-US"/>
              </w:rPr>
            </w:pPr>
          </w:p>
        </w:tc>
        <w:tc>
          <w:tcPr>
            <w:tcW w:w="1900" w:type="dxa"/>
            <w:shd w:val="clear" w:color="auto" w:fill="auto"/>
          </w:tcPr>
          <w:p w14:paraId="201A9EA2" w14:textId="77777777" w:rsidR="004D5217" w:rsidRPr="00601B7A" w:rsidRDefault="004D5217" w:rsidP="00601B7A">
            <w:pPr>
              <w:spacing w:after="0" w:line="240" w:lineRule="auto"/>
              <w:jc w:val="center"/>
              <w:rPr>
                <w:rFonts w:ascii="Arial" w:eastAsia="Calibri" w:hAnsi="Arial" w:cs="Arial"/>
                <w:lang w:eastAsia="en-US"/>
              </w:rPr>
            </w:pPr>
          </w:p>
        </w:tc>
        <w:tc>
          <w:tcPr>
            <w:tcW w:w="1786" w:type="dxa"/>
            <w:shd w:val="clear" w:color="auto" w:fill="auto"/>
          </w:tcPr>
          <w:p w14:paraId="38446460" w14:textId="77777777" w:rsidR="004D5217" w:rsidRPr="00601B7A" w:rsidRDefault="004D5217" w:rsidP="00601B7A">
            <w:pPr>
              <w:spacing w:after="0" w:line="240" w:lineRule="auto"/>
              <w:jc w:val="center"/>
              <w:rPr>
                <w:rFonts w:ascii="Arial" w:eastAsia="Calibri" w:hAnsi="Arial" w:cs="Arial"/>
                <w:lang w:eastAsia="en-US"/>
              </w:rPr>
            </w:pPr>
          </w:p>
        </w:tc>
        <w:tc>
          <w:tcPr>
            <w:tcW w:w="1701" w:type="dxa"/>
            <w:shd w:val="clear" w:color="auto" w:fill="auto"/>
          </w:tcPr>
          <w:p w14:paraId="32CB8134" w14:textId="77777777" w:rsidR="004D5217" w:rsidRPr="00601B7A" w:rsidRDefault="004D5217" w:rsidP="00601B7A">
            <w:pPr>
              <w:spacing w:after="0" w:line="240" w:lineRule="auto"/>
              <w:jc w:val="center"/>
              <w:rPr>
                <w:rFonts w:ascii="Arial" w:eastAsia="Calibri" w:hAnsi="Arial" w:cs="Arial"/>
                <w:lang w:eastAsia="en-US"/>
              </w:rPr>
            </w:pPr>
          </w:p>
        </w:tc>
      </w:tr>
      <w:tr w:rsidR="004D5217" w:rsidRPr="00601B7A" w14:paraId="12404348" w14:textId="77777777" w:rsidTr="004D5217">
        <w:trPr>
          <w:jc w:val="center"/>
        </w:trPr>
        <w:tc>
          <w:tcPr>
            <w:tcW w:w="675" w:type="dxa"/>
            <w:shd w:val="clear" w:color="auto" w:fill="auto"/>
          </w:tcPr>
          <w:p w14:paraId="0D562D35" w14:textId="77777777" w:rsidR="004D5217" w:rsidRPr="00601B7A" w:rsidRDefault="004D5217" w:rsidP="00601B7A">
            <w:pPr>
              <w:spacing w:after="0" w:line="240" w:lineRule="auto"/>
              <w:rPr>
                <w:rFonts w:ascii="Arial" w:eastAsia="Calibri" w:hAnsi="Arial" w:cs="Arial"/>
                <w:lang w:eastAsia="en-US"/>
              </w:rPr>
            </w:pPr>
            <w:r w:rsidRPr="00601B7A">
              <w:rPr>
                <w:rFonts w:ascii="Arial" w:eastAsia="Calibri" w:hAnsi="Arial" w:cs="Arial"/>
                <w:lang w:eastAsia="en-US"/>
              </w:rPr>
              <w:t>6</w:t>
            </w:r>
          </w:p>
        </w:tc>
        <w:tc>
          <w:tcPr>
            <w:tcW w:w="3322" w:type="dxa"/>
            <w:shd w:val="clear" w:color="auto" w:fill="auto"/>
          </w:tcPr>
          <w:p w14:paraId="3E10EFB8" w14:textId="77777777" w:rsidR="004D5217" w:rsidRPr="00601B7A" w:rsidRDefault="004D5217" w:rsidP="00601B7A">
            <w:pPr>
              <w:spacing w:after="0" w:line="240" w:lineRule="auto"/>
              <w:rPr>
                <w:rFonts w:ascii="Arial" w:eastAsia="Calibri" w:hAnsi="Arial" w:cs="Arial"/>
                <w:lang w:eastAsia="en-US"/>
              </w:rPr>
            </w:pPr>
            <w:r w:rsidRPr="00601B7A">
              <w:rPr>
                <w:rFonts w:ascii="Arial" w:eastAsia="Calibri" w:hAnsi="Arial" w:cs="Arial"/>
                <w:lang w:eastAsia="en-US"/>
              </w:rPr>
              <w:t>Call out charge for repairs or Legionella bacteria increase (Statement of Requirements, Table 1, Serials 8 and 11)</w:t>
            </w:r>
          </w:p>
          <w:p w14:paraId="2AC938CA" w14:textId="77777777" w:rsidR="004D5217" w:rsidRPr="00601B7A" w:rsidRDefault="004D5217" w:rsidP="00601B7A">
            <w:pPr>
              <w:spacing w:after="0" w:line="240" w:lineRule="auto"/>
              <w:rPr>
                <w:rFonts w:ascii="Arial" w:eastAsia="Calibri" w:hAnsi="Arial" w:cs="Arial"/>
                <w:b/>
                <w:bCs/>
                <w:lang w:eastAsia="en-US"/>
              </w:rPr>
            </w:pPr>
          </w:p>
        </w:tc>
        <w:tc>
          <w:tcPr>
            <w:tcW w:w="1561" w:type="dxa"/>
          </w:tcPr>
          <w:p w14:paraId="54891CF3" w14:textId="7ABF8FCD" w:rsidR="004D5217" w:rsidRPr="00601B7A" w:rsidRDefault="005B3B92" w:rsidP="00601B7A">
            <w:pPr>
              <w:spacing w:after="0" w:line="240" w:lineRule="auto"/>
              <w:jc w:val="center"/>
              <w:rPr>
                <w:rFonts w:ascii="Arial" w:eastAsia="Calibri" w:hAnsi="Arial" w:cs="Arial"/>
                <w:lang w:eastAsia="en-US"/>
              </w:rPr>
            </w:pPr>
            <w:r>
              <w:rPr>
                <w:rFonts w:ascii="Arial" w:eastAsia="Calibri" w:hAnsi="Arial" w:cs="Arial"/>
                <w:lang w:eastAsia="en-US"/>
              </w:rPr>
              <w:t>Variable</w:t>
            </w:r>
          </w:p>
        </w:tc>
        <w:tc>
          <w:tcPr>
            <w:tcW w:w="1561" w:type="dxa"/>
            <w:shd w:val="clear" w:color="auto" w:fill="auto"/>
          </w:tcPr>
          <w:p w14:paraId="04947A26" w14:textId="04C35463" w:rsidR="004D5217" w:rsidRPr="00601B7A" w:rsidRDefault="004D5217" w:rsidP="00601B7A">
            <w:pPr>
              <w:spacing w:after="0" w:line="240" w:lineRule="auto"/>
              <w:jc w:val="center"/>
              <w:rPr>
                <w:rFonts w:ascii="Arial" w:eastAsia="Calibri" w:hAnsi="Arial" w:cs="Arial"/>
                <w:lang w:eastAsia="en-US"/>
              </w:rPr>
            </w:pPr>
            <w:r w:rsidRPr="00601B7A">
              <w:rPr>
                <w:rFonts w:ascii="Arial" w:eastAsia="Calibri" w:hAnsi="Arial" w:cs="Arial"/>
                <w:lang w:eastAsia="en-US"/>
              </w:rPr>
              <w:t>Please advise your call out rate</w:t>
            </w:r>
          </w:p>
        </w:tc>
        <w:tc>
          <w:tcPr>
            <w:tcW w:w="1672" w:type="dxa"/>
            <w:shd w:val="clear" w:color="auto" w:fill="auto"/>
          </w:tcPr>
          <w:p w14:paraId="4F1EB256" w14:textId="77777777" w:rsidR="004D5217" w:rsidRPr="00601B7A" w:rsidRDefault="004D5217" w:rsidP="00601B7A">
            <w:pPr>
              <w:spacing w:after="0" w:line="240" w:lineRule="auto"/>
              <w:jc w:val="center"/>
              <w:rPr>
                <w:rFonts w:ascii="Arial" w:eastAsia="Calibri" w:hAnsi="Arial" w:cs="Arial"/>
                <w:lang w:eastAsia="en-US"/>
              </w:rPr>
            </w:pPr>
          </w:p>
        </w:tc>
        <w:tc>
          <w:tcPr>
            <w:tcW w:w="1900" w:type="dxa"/>
            <w:shd w:val="clear" w:color="auto" w:fill="auto"/>
          </w:tcPr>
          <w:p w14:paraId="67AC5F5D" w14:textId="77777777" w:rsidR="004D5217" w:rsidRPr="00601B7A" w:rsidRDefault="004D5217" w:rsidP="00601B7A">
            <w:pPr>
              <w:spacing w:after="0" w:line="240" w:lineRule="auto"/>
              <w:jc w:val="center"/>
              <w:rPr>
                <w:rFonts w:ascii="Arial" w:eastAsia="Calibri" w:hAnsi="Arial" w:cs="Arial"/>
                <w:lang w:eastAsia="en-US"/>
              </w:rPr>
            </w:pPr>
          </w:p>
        </w:tc>
        <w:tc>
          <w:tcPr>
            <w:tcW w:w="1786" w:type="dxa"/>
            <w:shd w:val="clear" w:color="auto" w:fill="auto"/>
          </w:tcPr>
          <w:p w14:paraId="5AD34F9F" w14:textId="77777777" w:rsidR="004D5217" w:rsidRPr="00601B7A" w:rsidRDefault="004D5217" w:rsidP="00601B7A">
            <w:pPr>
              <w:spacing w:after="0" w:line="240" w:lineRule="auto"/>
              <w:jc w:val="center"/>
              <w:rPr>
                <w:rFonts w:ascii="Arial" w:eastAsia="Calibri" w:hAnsi="Arial" w:cs="Arial"/>
                <w:lang w:eastAsia="en-US"/>
              </w:rPr>
            </w:pPr>
          </w:p>
        </w:tc>
        <w:tc>
          <w:tcPr>
            <w:tcW w:w="1701" w:type="dxa"/>
            <w:shd w:val="clear" w:color="auto" w:fill="auto"/>
          </w:tcPr>
          <w:p w14:paraId="77A2629F" w14:textId="77777777" w:rsidR="004D5217" w:rsidRPr="00601B7A" w:rsidRDefault="004D5217" w:rsidP="00601B7A">
            <w:pPr>
              <w:spacing w:after="0" w:line="240" w:lineRule="auto"/>
              <w:jc w:val="center"/>
              <w:rPr>
                <w:rFonts w:ascii="Arial" w:eastAsia="Calibri" w:hAnsi="Arial" w:cs="Arial"/>
                <w:lang w:eastAsia="en-US"/>
              </w:rPr>
            </w:pPr>
          </w:p>
        </w:tc>
      </w:tr>
      <w:tr w:rsidR="004D5217" w:rsidRPr="00601B7A" w14:paraId="6BF04C2C" w14:textId="77777777" w:rsidTr="004D5217">
        <w:trPr>
          <w:jc w:val="center"/>
        </w:trPr>
        <w:tc>
          <w:tcPr>
            <w:tcW w:w="675" w:type="dxa"/>
            <w:shd w:val="clear" w:color="auto" w:fill="auto"/>
          </w:tcPr>
          <w:p w14:paraId="4661DA40" w14:textId="77777777" w:rsidR="004D5217" w:rsidRPr="00601B7A" w:rsidRDefault="004D5217" w:rsidP="00601B7A">
            <w:pPr>
              <w:spacing w:after="0" w:line="240" w:lineRule="auto"/>
              <w:rPr>
                <w:rFonts w:ascii="Arial" w:eastAsia="Calibri" w:hAnsi="Arial" w:cs="Arial"/>
                <w:lang w:eastAsia="en-US"/>
              </w:rPr>
            </w:pPr>
            <w:r w:rsidRPr="00601B7A">
              <w:rPr>
                <w:rFonts w:ascii="Arial" w:eastAsia="Calibri" w:hAnsi="Arial" w:cs="Arial"/>
                <w:lang w:eastAsia="en-US"/>
              </w:rPr>
              <w:t>7</w:t>
            </w:r>
          </w:p>
        </w:tc>
        <w:tc>
          <w:tcPr>
            <w:tcW w:w="3322" w:type="dxa"/>
            <w:shd w:val="clear" w:color="auto" w:fill="auto"/>
          </w:tcPr>
          <w:p w14:paraId="32FEB2D3" w14:textId="4BCBA208" w:rsidR="004D5217" w:rsidRPr="00601B7A" w:rsidRDefault="00E437B8" w:rsidP="00601B7A">
            <w:pPr>
              <w:spacing w:after="0" w:line="240" w:lineRule="auto"/>
              <w:rPr>
                <w:rFonts w:ascii="Arial" w:eastAsia="Calibri" w:hAnsi="Arial" w:cs="Arial"/>
                <w:lang w:eastAsia="en-US"/>
              </w:rPr>
            </w:pPr>
            <w:r w:rsidRPr="00601B7A">
              <w:rPr>
                <w:rFonts w:ascii="Arial" w:eastAsia="Calibri" w:hAnsi="Arial" w:cs="Arial"/>
                <w:lang w:eastAsia="en-US"/>
              </w:rPr>
              <w:t>Labour for repairs</w:t>
            </w:r>
            <w:r>
              <w:rPr>
                <w:rFonts w:ascii="Arial" w:eastAsia="Calibri" w:hAnsi="Arial" w:cs="Arial"/>
                <w:lang w:eastAsia="en-US"/>
              </w:rPr>
              <w:t xml:space="preserve"> or remedial works following a call out</w:t>
            </w:r>
            <w:r w:rsidR="004D5217" w:rsidRPr="00601B7A">
              <w:rPr>
                <w:rFonts w:ascii="Arial" w:eastAsia="Calibri" w:hAnsi="Arial" w:cs="Arial"/>
                <w:lang w:eastAsia="en-US"/>
              </w:rPr>
              <w:t xml:space="preserve"> 08:00-16:00 Mon-Fri*</w:t>
            </w:r>
          </w:p>
        </w:tc>
        <w:tc>
          <w:tcPr>
            <w:tcW w:w="1561" w:type="dxa"/>
          </w:tcPr>
          <w:p w14:paraId="234EE456" w14:textId="7BB93BF5" w:rsidR="004D5217" w:rsidRPr="00601B7A" w:rsidRDefault="005B3B92" w:rsidP="00601B7A">
            <w:pPr>
              <w:spacing w:after="0" w:line="240" w:lineRule="auto"/>
              <w:jc w:val="center"/>
              <w:rPr>
                <w:rFonts w:ascii="Arial" w:eastAsia="Calibri" w:hAnsi="Arial" w:cs="Arial"/>
                <w:lang w:eastAsia="en-US"/>
              </w:rPr>
            </w:pPr>
            <w:r>
              <w:rPr>
                <w:rFonts w:ascii="Arial" w:eastAsia="Calibri" w:hAnsi="Arial" w:cs="Arial"/>
                <w:lang w:eastAsia="en-US"/>
              </w:rPr>
              <w:t>Variable</w:t>
            </w:r>
          </w:p>
        </w:tc>
        <w:tc>
          <w:tcPr>
            <w:tcW w:w="1561" w:type="dxa"/>
            <w:shd w:val="clear" w:color="auto" w:fill="auto"/>
          </w:tcPr>
          <w:p w14:paraId="701F1FDE" w14:textId="1A32A0C8" w:rsidR="004D5217" w:rsidRPr="00601B7A" w:rsidRDefault="004D5217" w:rsidP="00601B7A">
            <w:pPr>
              <w:spacing w:after="0" w:line="240" w:lineRule="auto"/>
              <w:jc w:val="center"/>
              <w:rPr>
                <w:rFonts w:ascii="Arial" w:eastAsia="Calibri" w:hAnsi="Arial" w:cs="Arial"/>
                <w:lang w:eastAsia="en-US"/>
              </w:rPr>
            </w:pPr>
            <w:r w:rsidRPr="00601B7A">
              <w:rPr>
                <w:rFonts w:ascii="Arial" w:eastAsia="Calibri" w:hAnsi="Arial" w:cs="Arial"/>
                <w:lang w:eastAsia="en-US"/>
              </w:rPr>
              <w:t>Please advise your hourly rate</w:t>
            </w:r>
          </w:p>
        </w:tc>
        <w:tc>
          <w:tcPr>
            <w:tcW w:w="1672" w:type="dxa"/>
            <w:shd w:val="clear" w:color="auto" w:fill="auto"/>
          </w:tcPr>
          <w:p w14:paraId="751671F8" w14:textId="77777777" w:rsidR="004D5217" w:rsidRPr="00601B7A" w:rsidRDefault="004D5217" w:rsidP="00601B7A">
            <w:pPr>
              <w:spacing w:after="0" w:line="240" w:lineRule="auto"/>
              <w:jc w:val="center"/>
              <w:rPr>
                <w:rFonts w:ascii="Arial" w:eastAsia="Calibri" w:hAnsi="Arial" w:cs="Arial"/>
                <w:lang w:eastAsia="en-US"/>
              </w:rPr>
            </w:pPr>
          </w:p>
        </w:tc>
        <w:tc>
          <w:tcPr>
            <w:tcW w:w="1900" w:type="dxa"/>
            <w:shd w:val="clear" w:color="auto" w:fill="auto"/>
          </w:tcPr>
          <w:p w14:paraId="791F2DB4" w14:textId="77777777" w:rsidR="004D5217" w:rsidRPr="00601B7A" w:rsidRDefault="004D5217" w:rsidP="00601B7A">
            <w:pPr>
              <w:spacing w:after="0" w:line="240" w:lineRule="auto"/>
              <w:jc w:val="center"/>
              <w:rPr>
                <w:rFonts w:ascii="Arial" w:eastAsia="Calibri" w:hAnsi="Arial" w:cs="Arial"/>
                <w:lang w:eastAsia="en-US"/>
              </w:rPr>
            </w:pPr>
          </w:p>
        </w:tc>
        <w:tc>
          <w:tcPr>
            <w:tcW w:w="1786" w:type="dxa"/>
            <w:shd w:val="clear" w:color="auto" w:fill="auto"/>
          </w:tcPr>
          <w:p w14:paraId="3C2940E9" w14:textId="77777777" w:rsidR="004D5217" w:rsidRPr="00601B7A" w:rsidRDefault="004D5217" w:rsidP="00601B7A">
            <w:pPr>
              <w:spacing w:after="0" w:line="240" w:lineRule="auto"/>
              <w:jc w:val="center"/>
              <w:rPr>
                <w:rFonts w:ascii="Arial" w:eastAsia="Calibri" w:hAnsi="Arial" w:cs="Arial"/>
                <w:lang w:eastAsia="en-US"/>
              </w:rPr>
            </w:pPr>
          </w:p>
        </w:tc>
        <w:tc>
          <w:tcPr>
            <w:tcW w:w="1701" w:type="dxa"/>
            <w:shd w:val="clear" w:color="auto" w:fill="auto"/>
          </w:tcPr>
          <w:p w14:paraId="15AC017D" w14:textId="77777777" w:rsidR="004D5217" w:rsidRPr="00601B7A" w:rsidRDefault="004D5217" w:rsidP="00601B7A">
            <w:pPr>
              <w:spacing w:after="0" w:line="240" w:lineRule="auto"/>
              <w:jc w:val="center"/>
              <w:rPr>
                <w:rFonts w:ascii="Arial" w:eastAsia="Calibri" w:hAnsi="Arial" w:cs="Arial"/>
                <w:lang w:eastAsia="en-US"/>
              </w:rPr>
            </w:pPr>
          </w:p>
        </w:tc>
      </w:tr>
      <w:tr w:rsidR="004D5217" w:rsidRPr="00601B7A" w14:paraId="39F72894" w14:textId="77777777" w:rsidTr="004D5217">
        <w:trPr>
          <w:trHeight w:val="514"/>
          <w:jc w:val="center"/>
        </w:trPr>
        <w:tc>
          <w:tcPr>
            <w:tcW w:w="675" w:type="dxa"/>
          </w:tcPr>
          <w:p w14:paraId="49FA60A4" w14:textId="77777777" w:rsidR="004D5217" w:rsidRPr="00601B7A" w:rsidRDefault="004D5217" w:rsidP="00601B7A">
            <w:pPr>
              <w:spacing w:after="0" w:line="240" w:lineRule="auto"/>
              <w:rPr>
                <w:rFonts w:ascii="Arial" w:eastAsia="Calibri" w:hAnsi="Arial" w:cs="Arial"/>
                <w:lang w:eastAsia="en-US"/>
              </w:rPr>
            </w:pPr>
          </w:p>
        </w:tc>
        <w:tc>
          <w:tcPr>
            <w:tcW w:w="13503" w:type="dxa"/>
            <w:gridSpan w:val="7"/>
            <w:shd w:val="clear" w:color="auto" w:fill="auto"/>
          </w:tcPr>
          <w:p w14:paraId="34E32EB0" w14:textId="1780F9C3" w:rsidR="004D5217" w:rsidRPr="00601B7A" w:rsidRDefault="004D5217" w:rsidP="00601B7A">
            <w:pPr>
              <w:spacing w:after="0" w:line="240" w:lineRule="auto"/>
              <w:rPr>
                <w:rFonts w:ascii="Arial" w:eastAsia="Calibri" w:hAnsi="Arial" w:cs="Arial"/>
                <w:lang w:eastAsia="en-US"/>
              </w:rPr>
            </w:pPr>
            <w:r w:rsidRPr="00601B7A">
              <w:rPr>
                <w:rFonts w:ascii="Arial" w:eastAsia="Calibri" w:hAnsi="Arial" w:cs="Arial"/>
                <w:lang w:eastAsia="en-US"/>
              </w:rPr>
              <w:t xml:space="preserve">*all repairs will be tasked and authorised via the ESS7 process detailed in item 11 of the Statement of Requirement. In the event that any materials are required to complete a task, the Authority will pay actuals. </w:t>
            </w:r>
          </w:p>
        </w:tc>
      </w:tr>
    </w:tbl>
    <w:p w14:paraId="59DC8470"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7BD1B23F" w14:textId="77777777" w:rsidR="00896322" w:rsidRDefault="00896322">
      <w:pPr>
        <w:widowControl w:val="0"/>
        <w:autoSpaceDE w:val="0"/>
        <w:autoSpaceDN w:val="0"/>
        <w:adjustRightInd w:val="0"/>
        <w:spacing w:after="60" w:line="240" w:lineRule="auto"/>
        <w:ind w:left="120"/>
        <w:rPr>
          <w:rFonts w:ascii="Arial" w:hAnsi="Arial" w:cs="Arial"/>
          <w:sz w:val="24"/>
          <w:szCs w:val="24"/>
        </w:rPr>
        <w:sectPr w:rsidR="00896322" w:rsidSect="00F1371D">
          <w:pgSz w:w="16820" w:h="11900" w:orient="landscape"/>
          <w:pgMar w:top="720" w:right="720" w:bottom="720" w:left="720" w:header="567" w:footer="708" w:gutter="0"/>
          <w:cols w:space="720"/>
          <w:noEndnote/>
          <w:docGrid w:linePitch="299"/>
        </w:sectPr>
      </w:pPr>
    </w:p>
    <w:p w14:paraId="51F180C7" w14:textId="77777777" w:rsidR="00F839BC" w:rsidRDefault="00F839BC" w:rsidP="00F839BC">
      <w:pPr>
        <w:keepNext/>
        <w:keepLines/>
        <w:widowControl w:val="0"/>
        <w:autoSpaceDE w:val="0"/>
        <w:autoSpaceDN w:val="0"/>
        <w:adjustRightInd w:val="0"/>
        <w:spacing w:after="0" w:line="276" w:lineRule="auto"/>
        <w:ind w:left="120" w:right="114"/>
        <w:rPr>
          <w:rFonts w:ascii="Arial" w:hAnsi="Arial" w:cs="Arial"/>
          <w:sz w:val="24"/>
          <w:szCs w:val="24"/>
        </w:rPr>
      </w:pPr>
      <w:bookmarkStart w:id="53" w:name="_Toc501022446_3_2"/>
      <w:bookmarkStart w:id="54" w:name="_Toc501022445_4"/>
      <w:r>
        <w:rPr>
          <w:rFonts w:ascii="Arial" w:hAnsi="Arial" w:cs="Arial"/>
          <w:b/>
          <w:bCs/>
          <w:color w:val="000000"/>
        </w:rPr>
        <w:lastRenderedPageBreak/>
        <w:t>Purchase Order</w:t>
      </w:r>
      <w:bookmarkEnd w:id="53"/>
    </w:p>
    <w:p w14:paraId="38E635E0" w14:textId="77777777" w:rsidR="00F839BC" w:rsidRDefault="00F839BC" w:rsidP="00F839BC">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PURCHASE ORDER</w:t>
      </w:r>
    </w:p>
    <w:p w14:paraId="72AD9535" w14:textId="77777777" w:rsidR="00F839BC" w:rsidRDefault="00F839BC" w:rsidP="00F839BC">
      <w:pPr>
        <w:widowControl w:val="0"/>
        <w:autoSpaceDE w:val="0"/>
        <w:autoSpaceDN w:val="0"/>
        <w:adjustRightInd w:val="0"/>
        <w:spacing w:after="0" w:line="240" w:lineRule="auto"/>
        <w:ind w:left="120"/>
        <w:rPr>
          <w:rFonts w:ascii="Arial" w:hAnsi="Arial" w:cs="Arial"/>
          <w:color w:val="000000"/>
        </w:rPr>
      </w:pPr>
    </w:p>
    <w:p w14:paraId="0842135C"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 700707390</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9ED62B2"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p>
    <w:p w14:paraId="52F0424B"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color w:val="000000"/>
        </w:rPr>
        <w:t xml:space="preserve"> Monitoring and Maintenance of Water Cooling Towers at HMS Sultan</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62C2C35"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p>
    <w:p w14:paraId="47A8DBD9"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406F192"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p>
    <w:p w14:paraId="096E2A6F"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£118,133) (Edn 02/18)</w:t>
      </w:r>
    </w:p>
    <w:p w14:paraId="625EA73C"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F839BC" w:rsidRPr="00750C51" w14:paraId="09FDE461" w14:textId="77777777" w:rsidTr="0041634F">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4428A80"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r w:rsidRPr="00750C51">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7C84B4E"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r w:rsidRPr="00750C51">
              <w:rPr>
                <w:rFonts w:ascii="Arial" w:hAnsi="Arial" w:cs="Arial"/>
                <w:b/>
                <w:bCs/>
                <w:color w:val="000000"/>
              </w:rPr>
              <w:t>Quality Assurance Requirement (Clause 8)</w:t>
            </w:r>
          </w:p>
        </w:tc>
      </w:tr>
      <w:tr w:rsidR="00F839BC" w:rsidRPr="00750C51" w14:paraId="47C31A56" w14:textId="77777777" w:rsidTr="0041634F">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C2F0612"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Name:</w:t>
            </w:r>
          </w:p>
          <w:p w14:paraId="6308E084"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p>
          <w:p w14:paraId="669A0B15"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3EA80A62"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Registered Address:</w:t>
            </w:r>
          </w:p>
          <w:p w14:paraId="4FA31EB4"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p>
          <w:p w14:paraId="3FDDB5B5" w14:textId="77777777" w:rsidR="00F839BC" w:rsidRPr="00750C51" w:rsidRDefault="00F839BC" w:rsidP="0041634F">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790C42F"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r w:rsidRPr="00750C51">
              <w:rPr>
                <w:rFonts w:ascii="Arial" w:hAnsi="Arial" w:cs="Arial"/>
                <w:color w:val="000000"/>
              </w:rPr>
              <w:t>As stated in the SOR</w:t>
            </w:r>
          </w:p>
        </w:tc>
      </w:tr>
    </w:tbl>
    <w:p w14:paraId="22D63839"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F839BC" w:rsidRPr="00750C51" w14:paraId="35D1C7C0" w14:textId="77777777" w:rsidTr="0041634F">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F37BA87"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r w:rsidRPr="00750C51">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7FB7C05"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r w:rsidRPr="00750C51">
              <w:rPr>
                <w:rFonts w:ascii="Arial" w:hAnsi="Arial" w:cs="Arial"/>
                <w:b/>
                <w:bCs/>
                <w:color w:val="000000"/>
              </w:rPr>
              <w:t>Transport Instructions (Clause 10)</w:t>
            </w:r>
          </w:p>
        </w:tc>
      </w:tr>
      <w:tr w:rsidR="00F839BC" w:rsidRPr="00750C51" w14:paraId="1BC4D181" w14:textId="77777777" w:rsidTr="0041634F">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BE8D4DC"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b/>
                <w:bCs/>
                <w:color w:val="000000"/>
              </w:rPr>
            </w:pPr>
            <w:r w:rsidRPr="00750C51">
              <w:rPr>
                <w:rFonts w:ascii="Arial" w:hAnsi="Arial" w:cs="Arial"/>
                <w:b/>
                <w:bCs/>
                <w:color w:val="000000"/>
              </w:rPr>
              <w:t>Name:</w:t>
            </w:r>
          </w:p>
          <w:p w14:paraId="3E3ADA08"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p>
          <w:p w14:paraId="72CB4423"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7B01EDBE"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r w:rsidRPr="00750C51">
              <w:rPr>
                <w:rFonts w:ascii="Arial" w:hAnsi="Arial" w:cs="Arial"/>
                <w:color w:val="000000"/>
              </w:rPr>
              <w:t>Address:</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40A9C1F"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Select method of transport of Deliverables</w:t>
            </w:r>
          </w:p>
          <w:p w14:paraId="7613FBBE" w14:textId="77777777" w:rsidR="00F839BC" w:rsidRPr="00750C51" w:rsidRDefault="00F839BC" w:rsidP="0041634F">
            <w:pPr>
              <w:widowControl w:val="0"/>
              <w:autoSpaceDE w:val="0"/>
              <w:autoSpaceDN w:val="0"/>
              <w:adjustRightInd w:val="0"/>
              <w:spacing w:after="0" w:line="240" w:lineRule="auto"/>
              <w:ind w:left="118" w:right="10"/>
              <w:rPr>
                <w:rFonts w:ascii="Arial" w:hAnsi="Arial" w:cs="Arial"/>
                <w:color w:val="000000"/>
              </w:rPr>
            </w:pPr>
            <w:bookmarkStart w:id="55" w:name="#Check8"/>
            <w:bookmarkEnd w:id="55"/>
          </w:p>
          <w:p w14:paraId="77ADA7D9"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 xml:space="preserve">To be Delivered by the Contractor    </w:t>
            </w:r>
            <w:r w:rsidRPr="00750C51">
              <w:rPr>
                <w:rFonts w:ascii="Arial" w:hAnsi="Arial" w:cs="Arial"/>
                <w:color w:val="000000"/>
              </w:rPr>
              <w:t> </w:t>
            </w:r>
            <w:r w:rsidRPr="00750C51">
              <w:rPr>
                <w:rFonts w:ascii="Arial" w:hAnsi="Arial" w:cs="Arial"/>
                <w:color w:val="000000"/>
              </w:rPr>
              <w:t> </w:t>
            </w:r>
          </w:p>
          <w:p w14:paraId="5C0D2B8A"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004C22C8" w14:textId="77777777" w:rsidR="00F839BC" w:rsidRPr="004B7474"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p>
          <w:p w14:paraId="03DEF760"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tc>
      </w:tr>
    </w:tbl>
    <w:p w14:paraId="68A6097B" w14:textId="77777777" w:rsidR="00F839BC" w:rsidRDefault="00F839BC" w:rsidP="00F839BC">
      <w:pPr>
        <w:widowControl w:val="0"/>
        <w:autoSpaceDE w:val="0"/>
        <w:autoSpaceDN w:val="0"/>
        <w:adjustRightInd w:val="0"/>
        <w:spacing w:after="60" w:line="240" w:lineRule="auto"/>
        <w:ind w:left="120"/>
        <w:rPr>
          <w:rFonts w:ascii="Arial" w:hAnsi="Arial" w:cs="Arial"/>
          <w:b/>
          <w:bCs/>
          <w:color w:val="000000"/>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F839BC" w:rsidRPr="00750C51" w14:paraId="0B781F41" w14:textId="77777777" w:rsidTr="0041634F">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44C68F82"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r w:rsidRPr="00750C51">
              <w:rPr>
                <w:rFonts w:ascii="Arial" w:hAnsi="Arial" w:cs="Arial"/>
                <w:b/>
                <w:bCs/>
                <w:color w:val="000000"/>
              </w:rPr>
              <w:t>Progress Meetings (Clause 13)</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07C4BE4"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r w:rsidRPr="00815F3A">
              <w:rPr>
                <w:rFonts w:ascii="Arial" w:hAnsi="Arial" w:cs="Arial"/>
                <w:b/>
                <w:bCs/>
                <w:color w:val="000000"/>
              </w:rPr>
              <w:t>Progress Reports (Clause 13)</w:t>
            </w:r>
          </w:p>
        </w:tc>
      </w:tr>
      <w:tr w:rsidR="00F839BC" w:rsidRPr="00750C51" w14:paraId="2F236E4C" w14:textId="77777777" w:rsidTr="0041634F">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A53C7A6"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The Contractor shall be required to attend the following meetings:</w:t>
            </w:r>
          </w:p>
          <w:p w14:paraId="1B1EE647"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0B74E366"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Subject: Contract Progress Meeting</w:t>
            </w:r>
            <w:r w:rsidRPr="00750C51">
              <w:rPr>
                <w:rFonts w:ascii="Arial" w:hAnsi="Arial" w:cs="Arial"/>
                <w:color w:val="000000"/>
              </w:rPr>
              <w:t> </w:t>
            </w:r>
            <w:r w:rsidRPr="00750C51">
              <w:rPr>
                <w:rFonts w:ascii="Arial" w:hAnsi="Arial" w:cs="Arial"/>
                <w:color w:val="000000"/>
              </w:rPr>
              <w:t> </w:t>
            </w:r>
          </w:p>
          <w:p w14:paraId="1E447CF9"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447B29C8"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Frequency: Quarterly</w:t>
            </w:r>
            <w:r w:rsidRPr="00750C51">
              <w:rPr>
                <w:rFonts w:ascii="Arial" w:hAnsi="Arial" w:cs="Arial"/>
                <w:color w:val="000000"/>
              </w:rPr>
              <w:t> </w:t>
            </w:r>
            <w:r w:rsidRPr="00750C51">
              <w:rPr>
                <w:rFonts w:ascii="Arial" w:hAnsi="Arial" w:cs="Arial"/>
                <w:color w:val="000000"/>
              </w:rPr>
              <w:t> </w:t>
            </w:r>
          </w:p>
          <w:p w14:paraId="43FEC8E1"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206D36CF"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r w:rsidRPr="00750C51">
              <w:rPr>
                <w:rFonts w:ascii="Arial" w:hAnsi="Arial" w:cs="Arial"/>
                <w:color w:val="000000"/>
              </w:rPr>
              <w:t>Location: HMS Sultan</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8DC593A"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The Contractor is required to submit the following Reports:</w:t>
            </w:r>
            <w:r>
              <w:rPr>
                <w:rFonts w:ascii="Arial" w:hAnsi="Arial" w:cs="Arial"/>
                <w:color w:val="000000"/>
              </w:rPr>
              <w:t xml:space="preserve"> As detailed in section B of the SOR</w:t>
            </w:r>
          </w:p>
          <w:p w14:paraId="5857B81F"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383F63FD"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Subject:</w:t>
            </w:r>
            <w:r>
              <w:rPr>
                <w:rFonts w:ascii="Arial" w:hAnsi="Arial" w:cs="Arial"/>
                <w:color w:val="000000"/>
              </w:rPr>
              <w:t xml:space="preserve"> As detailed in serials B.2, B.4 and B.5 of the SOR</w:t>
            </w:r>
            <w:r w:rsidRPr="00750C51">
              <w:rPr>
                <w:rFonts w:ascii="Arial" w:hAnsi="Arial" w:cs="Arial"/>
                <w:color w:val="000000"/>
              </w:rPr>
              <w:t> </w:t>
            </w:r>
            <w:r w:rsidRPr="00750C51">
              <w:rPr>
                <w:rFonts w:ascii="Arial" w:hAnsi="Arial" w:cs="Arial"/>
                <w:color w:val="000000"/>
              </w:rPr>
              <w:t> </w:t>
            </w:r>
          </w:p>
          <w:p w14:paraId="72EBBBDF"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5893477B"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Frequency:</w:t>
            </w:r>
            <w:r>
              <w:rPr>
                <w:rFonts w:ascii="Arial" w:hAnsi="Arial" w:cs="Arial"/>
                <w:color w:val="000000"/>
              </w:rPr>
              <w:t xml:space="preserve"> As detailed in serials B.2, B.4 and B.5 of the SOR</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p>
          <w:p w14:paraId="252A2210"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5C697443" w14:textId="77777777" w:rsidR="00F839BC" w:rsidRPr="00322B4D" w:rsidRDefault="00F839BC" w:rsidP="0041634F">
            <w:pPr>
              <w:widowControl w:val="0"/>
              <w:autoSpaceDE w:val="0"/>
              <w:autoSpaceDN w:val="0"/>
              <w:adjustRightInd w:val="0"/>
              <w:spacing w:after="60" w:line="240" w:lineRule="auto"/>
              <w:ind w:left="118" w:right="10"/>
              <w:rPr>
                <w:rFonts w:ascii="Arial" w:hAnsi="Arial" w:cs="Arial"/>
                <w:color w:val="000000"/>
              </w:rPr>
            </w:pPr>
            <w:r w:rsidRPr="00322B4D">
              <w:rPr>
                <w:rFonts w:ascii="Arial" w:hAnsi="Arial" w:cs="Arial"/>
                <w:color w:val="000000"/>
              </w:rPr>
              <w:t>Method of Delivery: Hard copy reports are to be provided to John Abbatt. Contact details can be found at Serial A.15.c of the SOR</w:t>
            </w:r>
          </w:p>
          <w:p w14:paraId="549E0DDF"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322B4D">
              <w:rPr>
                <w:rFonts w:ascii="Arial" w:hAnsi="Arial" w:cs="Arial"/>
                <w:color w:val="000000"/>
              </w:rPr>
              <w:t xml:space="preserve">Soft copy reports are to be provided to John Abbatt and Lisa Cook. Contact details can be </w:t>
            </w:r>
            <w:r w:rsidRPr="00322B4D">
              <w:rPr>
                <w:rFonts w:ascii="Arial" w:hAnsi="Arial" w:cs="Arial"/>
                <w:color w:val="000000"/>
              </w:rPr>
              <w:lastRenderedPageBreak/>
              <w:t xml:space="preserve">found at serials A.15.c and A.15.a of the SOR respectively. </w:t>
            </w:r>
            <w:r w:rsidRPr="00322B4D">
              <w:rPr>
                <w:rFonts w:ascii="Arial" w:hAnsi="Arial" w:cs="Arial"/>
                <w:color w:val="000000"/>
              </w:rPr>
              <w:t> </w:t>
            </w:r>
            <w:r w:rsidRPr="00322B4D">
              <w:rPr>
                <w:rFonts w:ascii="Arial" w:hAnsi="Arial" w:cs="Arial"/>
                <w:color w:val="000000"/>
              </w:rPr>
              <w:t> </w:t>
            </w:r>
            <w:r w:rsidRPr="00322B4D">
              <w:rPr>
                <w:rFonts w:ascii="Arial" w:hAnsi="Arial" w:cs="Arial"/>
                <w:color w:val="000000"/>
              </w:rPr>
              <w:t> </w:t>
            </w:r>
            <w:r w:rsidRPr="00322B4D">
              <w:rPr>
                <w:rFonts w:ascii="Arial" w:hAnsi="Arial" w:cs="Arial"/>
                <w:color w:val="000000"/>
              </w:rPr>
              <w:t> </w:t>
            </w:r>
          </w:p>
          <w:p w14:paraId="4E87148E"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2F2C5EAF"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 xml:space="preserve">Delivery Address: </w:t>
            </w:r>
            <w:r>
              <w:rPr>
                <w:rFonts w:ascii="Arial" w:hAnsi="Arial" w:cs="Arial"/>
                <w:color w:val="000000"/>
              </w:rPr>
              <w:t>Delivery addresses can be found in serial A.15 of the SOR</w:t>
            </w:r>
          </w:p>
          <w:p w14:paraId="543923E8" w14:textId="77777777" w:rsidR="00F839BC" w:rsidRPr="00750C51" w:rsidRDefault="00F839BC" w:rsidP="0041634F">
            <w:pPr>
              <w:widowControl w:val="0"/>
              <w:autoSpaceDE w:val="0"/>
              <w:autoSpaceDN w:val="0"/>
              <w:adjustRightInd w:val="0"/>
              <w:spacing w:after="0" w:line="240" w:lineRule="auto"/>
              <w:ind w:left="118" w:right="10"/>
              <w:rPr>
                <w:rFonts w:ascii="Arial" w:hAnsi="Arial" w:cs="Arial"/>
                <w:sz w:val="24"/>
                <w:szCs w:val="24"/>
              </w:rPr>
            </w:pPr>
          </w:p>
        </w:tc>
      </w:tr>
    </w:tbl>
    <w:p w14:paraId="7D4B2C7A"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0000"/>
      </w:tblGrid>
      <w:tr w:rsidR="00F839BC" w:rsidRPr="00750C51" w14:paraId="4D146169" w14:textId="77777777" w:rsidTr="0041634F">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47F6407A"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r w:rsidRPr="00750C51">
              <w:rPr>
                <w:rFonts w:ascii="Arial" w:hAnsi="Arial" w:cs="Arial"/>
                <w:b/>
                <w:bCs/>
                <w:color w:val="000000"/>
              </w:rPr>
              <w:t>Payment (Clause 14)</w:t>
            </w:r>
          </w:p>
        </w:tc>
      </w:tr>
      <w:tr w:rsidR="00F839BC" w:rsidRPr="00750C51" w14:paraId="30CE877B" w14:textId="77777777" w:rsidTr="0041634F">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E9D1DD"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2224C129"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b/>
                <w:bCs/>
                <w:color w:val="000000"/>
              </w:rPr>
            </w:pPr>
            <w:r w:rsidRPr="00750C51">
              <w:rPr>
                <w:rFonts w:ascii="Arial" w:hAnsi="Arial" w:cs="Arial"/>
                <w:b/>
                <w:bCs/>
                <w:color w:val="000000"/>
              </w:rPr>
              <w:t>Payment is to be enabled by CP&amp;F.</w:t>
            </w:r>
          </w:p>
          <w:p w14:paraId="77130C5F" w14:textId="77777777" w:rsidR="00F839BC" w:rsidRPr="00750C51" w:rsidRDefault="00F839BC" w:rsidP="0041634F">
            <w:pPr>
              <w:widowControl w:val="0"/>
              <w:autoSpaceDE w:val="0"/>
              <w:autoSpaceDN w:val="0"/>
              <w:adjustRightInd w:val="0"/>
              <w:spacing w:after="0" w:line="240" w:lineRule="auto"/>
              <w:ind w:left="118" w:right="10"/>
              <w:rPr>
                <w:rFonts w:ascii="Arial" w:hAnsi="Arial" w:cs="Arial"/>
                <w:sz w:val="24"/>
                <w:szCs w:val="24"/>
              </w:rPr>
            </w:pPr>
          </w:p>
        </w:tc>
      </w:tr>
    </w:tbl>
    <w:p w14:paraId="7E3053F8"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p>
    <w:tbl>
      <w:tblPr>
        <w:tblW w:w="10000" w:type="dxa"/>
        <w:jc w:val="center"/>
        <w:tblLayout w:type="fixed"/>
        <w:tblCellMar>
          <w:left w:w="0" w:type="dxa"/>
          <w:right w:w="0" w:type="dxa"/>
        </w:tblCellMar>
        <w:tblLook w:val="0000" w:firstRow="0" w:lastRow="0" w:firstColumn="0" w:lastColumn="0" w:noHBand="0" w:noVBand="0"/>
      </w:tblPr>
      <w:tblGrid>
        <w:gridCol w:w="5000"/>
        <w:gridCol w:w="5000"/>
      </w:tblGrid>
      <w:tr w:rsidR="00F839BC" w:rsidRPr="00750C51" w14:paraId="419B6E6F" w14:textId="77777777" w:rsidTr="0041634F">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F124C94"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r w:rsidRPr="00750C51">
              <w:rPr>
                <w:rFonts w:ascii="Arial" w:hAnsi="Arial" w:cs="Arial"/>
                <w:b/>
                <w:bCs/>
                <w:color w:val="000000"/>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C108A6E"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r w:rsidRPr="00750C51">
              <w:rPr>
                <w:rFonts w:ascii="Arial" w:hAnsi="Arial" w:cs="Arial"/>
                <w:b/>
                <w:bCs/>
                <w:color w:val="000000"/>
              </w:rPr>
              <w:t>Supply of Hazardous Deliverables (Clause 9)</w:t>
            </w:r>
          </w:p>
        </w:tc>
      </w:tr>
      <w:tr w:rsidR="00F839BC" w:rsidRPr="00750C51" w14:paraId="67A64440" w14:textId="77777777" w:rsidTr="0041634F">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2E87550"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Forms can be obtained from the following websites:</w:t>
            </w:r>
          </w:p>
          <w:p w14:paraId="2AE94180"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51829143" w14:textId="77777777" w:rsidR="00F839BC" w:rsidRPr="00750C51" w:rsidRDefault="00EF494C" w:rsidP="0041634F">
            <w:pPr>
              <w:widowControl w:val="0"/>
              <w:autoSpaceDE w:val="0"/>
              <w:autoSpaceDN w:val="0"/>
              <w:adjustRightInd w:val="0"/>
              <w:spacing w:after="60" w:line="240" w:lineRule="auto"/>
              <w:ind w:left="118" w:right="10"/>
              <w:rPr>
                <w:rFonts w:ascii="Arial" w:hAnsi="Arial" w:cs="Arial"/>
                <w:color w:val="0000FF"/>
                <w:u w:val="single"/>
              </w:rPr>
            </w:pPr>
            <w:hyperlink r:id="rId19" w:history="1">
              <w:r w:rsidR="00F839BC" w:rsidRPr="00750C51">
                <w:rPr>
                  <w:rFonts w:ascii="Arial" w:hAnsi="Arial" w:cs="Arial"/>
                  <w:color w:val="0000FF"/>
                  <w:u w:val="single"/>
                </w:rPr>
                <w:t>https://www.aof.mod.uk/aofcontent/tactical/toolkit</w:t>
              </w:r>
            </w:hyperlink>
          </w:p>
          <w:p w14:paraId="190B85F1"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 xml:space="preserve">(Registration is required). </w:t>
            </w:r>
          </w:p>
          <w:p w14:paraId="6A1E36C8"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24287465" w14:textId="77777777" w:rsidR="00F839BC" w:rsidRPr="00750C51" w:rsidRDefault="00EF494C" w:rsidP="0041634F">
            <w:pPr>
              <w:widowControl w:val="0"/>
              <w:autoSpaceDE w:val="0"/>
              <w:autoSpaceDN w:val="0"/>
              <w:adjustRightInd w:val="0"/>
              <w:spacing w:after="60" w:line="240" w:lineRule="auto"/>
              <w:ind w:left="118" w:right="10"/>
              <w:rPr>
                <w:rFonts w:ascii="Arial" w:hAnsi="Arial" w:cs="Arial"/>
                <w:color w:val="0000FF"/>
                <w:u w:val="single"/>
              </w:rPr>
            </w:pPr>
            <w:hyperlink r:id="rId20" w:anchor="invoice-processing" w:history="1">
              <w:r w:rsidR="00F839BC" w:rsidRPr="00750C51">
                <w:rPr>
                  <w:rFonts w:ascii="Arial" w:hAnsi="Arial" w:cs="Arial"/>
                  <w:color w:val="0000FF"/>
                  <w:u w:val="single"/>
                </w:rPr>
                <w:t>https://www.gov.uk/government/organisations/ministry-of-defence/about/procurement#invoice-processing</w:t>
              </w:r>
            </w:hyperlink>
          </w:p>
          <w:p w14:paraId="3F060316"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64B125E7" w14:textId="77777777" w:rsidR="00F839BC" w:rsidRPr="00750C51" w:rsidRDefault="00EF494C" w:rsidP="0041634F">
            <w:pPr>
              <w:widowControl w:val="0"/>
              <w:autoSpaceDE w:val="0"/>
              <w:autoSpaceDN w:val="0"/>
              <w:adjustRightInd w:val="0"/>
              <w:spacing w:after="60" w:line="240" w:lineRule="auto"/>
              <w:ind w:left="118" w:right="10"/>
              <w:rPr>
                <w:rFonts w:ascii="Arial" w:hAnsi="Arial" w:cs="Arial"/>
                <w:color w:val="0000FF"/>
                <w:u w:val="single"/>
              </w:rPr>
            </w:pPr>
            <w:hyperlink r:id="rId21" w:history="1">
              <w:r w:rsidR="00F839BC" w:rsidRPr="00750C51">
                <w:rPr>
                  <w:rFonts w:ascii="Arial" w:hAnsi="Arial" w:cs="Arial"/>
                  <w:color w:val="0000FF"/>
                  <w:u w:val="single"/>
                </w:rPr>
                <w:t>https://www.dstan.mod.uk/</w:t>
              </w:r>
            </w:hyperlink>
          </w:p>
          <w:p w14:paraId="7B07F09F"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(Registration is required).</w:t>
            </w:r>
          </w:p>
          <w:p w14:paraId="7AA6FE91"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7380F5C9"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The MOD Forms and Documentation referred to in the Conditions are available free of charge from:</w:t>
            </w:r>
          </w:p>
          <w:p w14:paraId="35621CA0"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0FF102AA"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 xml:space="preserve">Ministry of Defence, Forms and Pubs Commodity Management </w:t>
            </w:r>
          </w:p>
          <w:p w14:paraId="2BFFF3C0"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PO Box 2, Building C16, C Site</w:t>
            </w:r>
          </w:p>
          <w:p w14:paraId="1536C4E0"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Lower Arncott</w:t>
            </w:r>
          </w:p>
          <w:p w14:paraId="712B7AB9"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 xml:space="preserve">Bicester, OX25 1LP  </w:t>
            </w:r>
          </w:p>
          <w:p w14:paraId="2C0FF1A3"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(Tel. 01869 256197 Fax: 01869 256824)</w:t>
            </w:r>
          </w:p>
          <w:p w14:paraId="7AB5B960"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28959CCD"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 xml:space="preserve">Applications via email: </w:t>
            </w:r>
          </w:p>
          <w:p w14:paraId="0EAD20F1" w14:textId="77777777" w:rsidR="00F839BC" w:rsidRPr="00750C51" w:rsidRDefault="00EF494C" w:rsidP="0041634F">
            <w:pPr>
              <w:widowControl w:val="0"/>
              <w:autoSpaceDE w:val="0"/>
              <w:autoSpaceDN w:val="0"/>
              <w:adjustRightInd w:val="0"/>
              <w:spacing w:after="60" w:line="240" w:lineRule="auto"/>
              <w:ind w:left="118" w:right="10"/>
              <w:rPr>
                <w:rFonts w:ascii="Arial" w:hAnsi="Arial" w:cs="Arial"/>
                <w:color w:val="0000FF"/>
                <w:u w:val="single"/>
              </w:rPr>
            </w:pPr>
            <w:hyperlink r:id="rId22" w:history="1">
              <w:r w:rsidR="00F839BC" w:rsidRPr="00750C51">
                <w:rPr>
                  <w:rFonts w:ascii="Arial" w:hAnsi="Arial" w:cs="Arial"/>
                  <w:color w:val="0000FF"/>
                  <w:u w:val="single"/>
                </w:rPr>
                <w:t>DESLCSLS-OpsFormsandPubs@mod.uk</w:t>
              </w:r>
            </w:hyperlink>
          </w:p>
          <w:p w14:paraId="22D5876F"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74B9648B"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If you require this document in a different format (i.e. in a larger font) please contact the Authority’s Representative (Commercial Officer), detailed below.</w:t>
            </w:r>
          </w:p>
          <w:p w14:paraId="075323AF" w14:textId="77777777" w:rsidR="00F839BC" w:rsidRPr="00750C51" w:rsidRDefault="00F839BC" w:rsidP="0041634F">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B8C955E"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A completed DEFFORM 68 and, if applicable, Safety Data Sheet(s) are to be provided by email with attachment(s) in Adobe PDF or MS WORD format to:</w:t>
            </w:r>
          </w:p>
          <w:p w14:paraId="7B4AF1BD"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0528E184"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 xml:space="preserve">a.  The Commercial Officer detailed in the Purchase Order, and  </w:t>
            </w:r>
          </w:p>
          <w:p w14:paraId="0C603031"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612573DB"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FF"/>
                <w:u w:val="single"/>
              </w:rPr>
            </w:pPr>
            <w:r w:rsidRPr="00750C51">
              <w:rPr>
                <w:rFonts w:ascii="Arial" w:hAnsi="Arial" w:cs="Arial"/>
                <w:color w:val="000000"/>
              </w:rPr>
              <w:t xml:space="preserve">b.  </w:t>
            </w:r>
            <w:hyperlink r:id="rId23" w:history="1">
              <w:r w:rsidRPr="00750C51">
                <w:rPr>
                  <w:rFonts w:ascii="Arial" w:hAnsi="Arial" w:cs="Arial"/>
                  <w:color w:val="0000FF"/>
                  <w:u w:val="single"/>
                </w:rPr>
                <w:t>DSA-DLSR-MovTpt-DGHSIS@mod.uk</w:t>
              </w:r>
            </w:hyperlink>
          </w:p>
          <w:p w14:paraId="74DA9144"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0003CF73"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 xml:space="preserve">by the following date: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p>
          <w:p w14:paraId="2D3A1810"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28B9FAE0"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or if only hardcopy is available to the addresses below:</w:t>
            </w:r>
          </w:p>
          <w:p w14:paraId="01DA3B9B"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2C2D6B6F"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Hazardous Stores Information System (HSIS)</w:t>
            </w:r>
          </w:p>
          <w:p w14:paraId="657F5369"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 xml:space="preserve">Defence Safety Authority (DSA) </w:t>
            </w:r>
          </w:p>
          <w:p w14:paraId="60AFC051"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 xml:space="preserve">Movement Transport Safety Regulator (MTSR) </w:t>
            </w:r>
          </w:p>
          <w:p w14:paraId="5171CB6D"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Hazel Building Level 1, #H019</w:t>
            </w:r>
          </w:p>
          <w:p w14:paraId="1595F2EF"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MOD Abbey Wood (North)</w:t>
            </w:r>
          </w:p>
          <w:p w14:paraId="3495889A"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r w:rsidRPr="00750C51">
              <w:rPr>
                <w:rFonts w:ascii="Arial" w:hAnsi="Arial" w:cs="Arial"/>
                <w:color w:val="000000"/>
              </w:rPr>
              <w:t>Bristol BS34 8QW</w:t>
            </w:r>
          </w:p>
        </w:tc>
      </w:tr>
      <w:tr w:rsidR="00F839BC" w:rsidRPr="00750C51" w14:paraId="265D8247" w14:textId="77777777" w:rsidTr="0041634F">
        <w:trPr>
          <w:jc w:val="center"/>
        </w:trPr>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70952FF3"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r w:rsidRPr="00750C51">
              <w:rPr>
                <w:rFonts w:ascii="Arial" w:hAnsi="Arial" w:cs="Arial"/>
                <w:b/>
                <w:bCs/>
                <w:color w:val="000000"/>
              </w:rPr>
              <w:lastRenderedPageBreak/>
              <w:t>Contractor Commercially Sensitive Information (Clause 5). Not to be published.</w:t>
            </w:r>
          </w:p>
        </w:tc>
      </w:tr>
      <w:tr w:rsidR="00F839BC" w:rsidRPr="00750C51" w14:paraId="308C24AD" w14:textId="77777777" w:rsidTr="0041634F">
        <w:trPr>
          <w:jc w:val="center"/>
        </w:trPr>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C5BA127"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b/>
                <w:bCs/>
                <w:color w:val="000000"/>
              </w:rPr>
            </w:pPr>
            <w:r w:rsidRPr="00750C51">
              <w:rPr>
                <w:rFonts w:ascii="Arial" w:hAnsi="Arial" w:cs="Arial"/>
                <w:b/>
                <w:bCs/>
                <w:color w:val="000000"/>
              </w:rPr>
              <w:t>Description of Contractor’s Commercially Sensitive Information:</w:t>
            </w:r>
          </w:p>
          <w:p w14:paraId="12423A53"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11C43E06" w14:textId="77777777" w:rsidR="00F839BC" w:rsidRPr="00750C51" w:rsidRDefault="00F839BC" w:rsidP="0041634F">
            <w:pPr>
              <w:widowControl w:val="0"/>
              <w:autoSpaceDE w:val="0"/>
              <w:autoSpaceDN w:val="0"/>
              <w:adjustRightInd w:val="0"/>
              <w:spacing w:after="0" w:line="240" w:lineRule="auto"/>
              <w:ind w:left="118" w:right="10"/>
              <w:rPr>
                <w:rFonts w:ascii="Arial" w:hAnsi="Arial" w:cs="Arial"/>
                <w:sz w:val="24"/>
                <w:szCs w:val="24"/>
              </w:rPr>
            </w:pPr>
          </w:p>
        </w:tc>
      </w:tr>
      <w:tr w:rsidR="00F839BC" w:rsidRPr="00750C51" w14:paraId="688F1C93" w14:textId="77777777" w:rsidTr="0041634F">
        <w:trPr>
          <w:jc w:val="center"/>
        </w:trPr>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B67D90B"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b/>
                <w:bCs/>
                <w:color w:val="000000"/>
              </w:rPr>
            </w:pPr>
            <w:r w:rsidRPr="00750C51">
              <w:rPr>
                <w:rFonts w:ascii="Arial" w:hAnsi="Arial" w:cs="Arial"/>
                <w:b/>
                <w:bCs/>
                <w:color w:val="000000"/>
              </w:rPr>
              <w:t>Cross reference to location of sensitive information:</w:t>
            </w:r>
          </w:p>
          <w:p w14:paraId="29FE2675"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16161778" w14:textId="77777777" w:rsidR="00F839BC" w:rsidRPr="00750C51" w:rsidRDefault="00F839BC" w:rsidP="0041634F">
            <w:pPr>
              <w:widowControl w:val="0"/>
              <w:autoSpaceDE w:val="0"/>
              <w:autoSpaceDN w:val="0"/>
              <w:adjustRightInd w:val="0"/>
              <w:spacing w:after="0" w:line="240" w:lineRule="auto"/>
              <w:ind w:left="118" w:right="10"/>
              <w:rPr>
                <w:rFonts w:ascii="Arial" w:hAnsi="Arial" w:cs="Arial"/>
                <w:sz w:val="24"/>
                <w:szCs w:val="24"/>
              </w:rPr>
            </w:pPr>
          </w:p>
        </w:tc>
      </w:tr>
      <w:tr w:rsidR="00F839BC" w:rsidRPr="00750C51" w14:paraId="6A989188" w14:textId="77777777" w:rsidTr="0041634F">
        <w:trPr>
          <w:jc w:val="center"/>
        </w:trPr>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5482644"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b/>
                <w:bCs/>
                <w:color w:val="000000"/>
              </w:rPr>
            </w:pPr>
            <w:r w:rsidRPr="00750C51">
              <w:rPr>
                <w:rFonts w:ascii="Arial" w:hAnsi="Arial" w:cs="Arial"/>
                <w:b/>
                <w:bCs/>
                <w:color w:val="000000"/>
              </w:rPr>
              <w:t>Explanation of Sensitivity:</w:t>
            </w:r>
          </w:p>
          <w:p w14:paraId="4BF0EA00"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744DE008" w14:textId="77777777" w:rsidR="00F839BC" w:rsidRPr="00750C51" w:rsidRDefault="00F839BC" w:rsidP="0041634F">
            <w:pPr>
              <w:widowControl w:val="0"/>
              <w:autoSpaceDE w:val="0"/>
              <w:autoSpaceDN w:val="0"/>
              <w:adjustRightInd w:val="0"/>
              <w:spacing w:after="0" w:line="240" w:lineRule="auto"/>
              <w:ind w:left="118" w:right="10"/>
              <w:rPr>
                <w:rFonts w:ascii="Arial" w:hAnsi="Arial" w:cs="Arial"/>
                <w:sz w:val="24"/>
                <w:szCs w:val="24"/>
              </w:rPr>
            </w:pPr>
          </w:p>
        </w:tc>
      </w:tr>
      <w:tr w:rsidR="00F839BC" w:rsidRPr="00750C51" w14:paraId="17016208" w14:textId="77777777" w:rsidTr="0041634F">
        <w:trPr>
          <w:jc w:val="center"/>
        </w:trPr>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A140DB5"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b/>
                <w:bCs/>
                <w:color w:val="000000"/>
              </w:rPr>
            </w:pPr>
            <w:r w:rsidRPr="00750C51">
              <w:rPr>
                <w:rFonts w:ascii="Arial" w:hAnsi="Arial" w:cs="Arial"/>
                <w:b/>
                <w:bCs/>
                <w:color w:val="000000"/>
              </w:rPr>
              <w:t>Details of potential harm resulting from disclosure:</w:t>
            </w:r>
          </w:p>
          <w:p w14:paraId="6E5EC9E5"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45743AD2" w14:textId="77777777" w:rsidR="00F839BC" w:rsidRPr="00750C51" w:rsidRDefault="00F839BC" w:rsidP="0041634F">
            <w:pPr>
              <w:widowControl w:val="0"/>
              <w:autoSpaceDE w:val="0"/>
              <w:autoSpaceDN w:val="0"/>
              <w:adjustRightInd w:val="0"/>
              <w:spacing w:after="0" w:line="240" w:lineRule="auto"/>
              <w:ind w:left="118" w:right="10"/>
              <w:rPr>
                <w:rFonts w:ascii="Arial" w:hAnsi="Arial" w:cs="Arial"/>
                <w:sz w:val="24"/>
                <w:szCs w:val="24"/>
              </w:rPr>
            </w:pPr>
          </w:p>
        </w:tc>
      </w:tr>
      <w:tr w:rsidR="00F839BC" w:rsidRPr="00750C51" w14:paraId="6AC8C64E" w14:textId="77777777" w:rsidTr="0041634F">
        <w:trPr>
          <w:jc w:val="center"/>
        </w:trPr>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B1A9B48"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b/>
                <w:bCs/>
                <w:color w:val="000000"/>
              </w:rPr>
            </w:pPr>
            <w:r w:rsidRPr="00750C51">
              <w:rPr>
                <w:rFonts w:ascii="Arial" w:hAnsi="Arial" w:cs="Arial"/>
                <w:b/>
                <w:bCs/>
                <w:color w:val="000000"/>
              </w:rPr>
              <w:t xml:space="preserve">Period of Confidence (if Applicable): </w:t>
            </w:r>
          </w:p>
          <w:p w14:paraId="36C3F2D9"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16483292" w14:textId="77777777" w:rsidR="00F839BC" w:rsidRPr="00750C51" w:rsidRDefault="00F839BC" w:rsidP="0041634F">
            <w:pPr>
              <w:widowControl w:val="0"/>
              <w:autoSpaceDE w:val="0"/>
              <w:autoSpaceDN w:val="0"/>
              <w:adjustRightInd w:val="0"/>
              <w:spacing w:after="0" w:line="240" w:lineRule="auto"/>
              <w:ind w:left="118" w:right="10"/>
              <w:rPr>
                <w:rFonts w:ascii="Arial" w:hAnsi="Arial" w:cs="Arial"/>
                <w:sz w:val="24"/>
                <w:szCs w:val="24"/>
              </w:rPr>
            </w:pPr>
          </w:p>
        </w:tc>
      </w:tr>
      <w:tr w:rsidR="00F839BC" w:rsidRPr="00750C51" w14:paraId="0AD4D0E0" w14:textId="77777777" w:rsidTr="0041634F">
        <w:trPr>
          <w:jc w:val="center"/>
        </w:trPr>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36C922D"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b/>
                <w:bCs/>
                <w:color w:val="000000"/>
              </w:rPr>
            </w:pPr>
            <w:r w:rsidRPr="00750C51">
              <w:rPr>
                <w:rFonts w:ascii="Arial" w:hAnsi="Arial" w:cs="Arial"/>
                <w:b/>
                <w:bCs/>
                <w:color w:val="000000"/>
              </w:rPr>
              <w:t>Contact Details for Transparency / Freedom of Information matters:</w:t>
            </w:r>
          </w:p>
          <w:p w14:paraId="67309B4B"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b/>
                <w:bCs/>
                <w:color w:val="000000"/>
              </w:rPr>
            </w:pPr>
            <w:r w:rsidRPr="00750C51">
              <w:rPr>
                <w:rFonts w:ascii="Arial" w:hAnsi="Arial" w:cs="Arial"/>
                <w:b/>
                <w:bCs/>
                <w:color w:val="000000"/>
              </w:rPr>
              <w:t>Name:</w:t>
            </w:r>
          </w:p>
          <w:p w14:paraId="4EC26902"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b/>
                <w:bCs/>
                <w:color w:val="000000"/>
              </w:rPr>
            </w:pPr>
            <w:r w:rsidRPr="00750C51">
              <w:rPr>
                <w:rFonts w:ascii="Arial" w:hAnsi="Arial" w:cs="Arial"/>
                <w:b/>
                <w:bCs/>
                <w:color w:val="000000"/>
              </w:rPr>
              <w:t>Position:</w:t>
            </w:r>
          </w:p>
          <w:p w14:paraId="134346A0"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b/>
                <w:bCs/>
                <w:color w:val="000000"/>
              </w:rPr>
            </w:pPr>
            <w:r w:rsidRPr="00750C51">
              <w:rPr>
                <w:rFonts w:ascii="Arial" w:hAnsi="Arial" w:cs="Arial"/>
                <w:b/>
                <w:bCs/>
                <w:color w:val="000000"/>
              </w:rPr>
              <w:t>Address:</w:t>
            </w:r>
          </w:p>
          <w:p w14:paraId="16F913E3"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b/>
                <w:bCs/>
                <w:color w:val="000000"/>
              </w:rPr>
            </w:pPr>
            <w:r w:rsidRPr="00750C51">
              <w:rPr>
                <w:rFonts w:ascii="Arial" w:hAnsi="Arial" w:cs="Arial"/>
                <w:b/>
                <w:bCs/>
                <w:color w:val="000000"/>
              </w:rPr>
              <w:t>Telephone Number:</w:t>
            </w:r>
          </w:p>
          <w:p w14:paraId="6C7CA1EF"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b/>
                <w:bCs/>
                <w:color w:val="000000"/>
              </w:rPr>
            </w:pPr>
            <w:r w:rsidRPr="00750C51">
              <w:rPr>
                <w:rFonts w:ascii="Arial" w:hAnsi="Arial" w:cs="Arial"/>
                <w:b/>
                <w:bCs/>
                <w:color w:val="000000"/>
              </w:rPr>
              <w:t>E-mail Address:</w:t>
            </w:r>
          </w:p>
          <w:p w14:paraId="045D500E" w14:textId="77777777" w:rsidR="00F839BC" w:rsidRPr="00750C51" w:rsidRDefault="00F839BC" w:rsidP="0041634F">
            <w:pPr>
              <w:widowControl w:val="0"/>
              <w:autoSpaceDE w:val="0"/>
              <w:autoSpaceDN w:val="0"/>
              <w:adjustRightInd w:val="0"/>
              <w:spacing w:after="0" w:line="240" w:lineRule="auto"/>
              <w:ind w:left="118" w:right="10"/>
              <w:rPr>
                <w:rFonts w:ascii="Arial" w:hAnsi="Arial" w:cs="Arial"/>
                <w:sz w:val="24"/>
                <w:szCs w:val="24"/>
              </w:rPr>
            </w:pPr>
          </w:p>
        </w:tc>
      </w:tr>
      <w:tr w:rsidR="00F839BC" w:rsidRPr="00750C51" w14:paraId="03FC7A5E" w14:textId="77777777" w:rsidTr="0041634F">
        <w:trPr>
          <w:jc w:val="center"/>
        </w:trPr>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15DE629"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2A5382FF"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60D52AC8"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6CD712B2"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11F520EA" w14:textId="77777777" w:rsidR="00F839BC" w:rsidRPr="00750C51" w:rsidRDefault="00F839BC" w:rsidP="0041634F">
            <w:pPr>
              <w:widowControl w:val="0"/>
              <w:autoSpaceDE w:val="0"/>
              <w:autoSpaceDN w:val="0"/>
              <w:adjustRightInd w:val="0"/>
              <w:spacing w:after="0" w:line="240" w:lineRule="auto"/>
              <w:ind w:left="118" w:right="10"/>
              <w:rPr>
                <w:rFonts w:ascii="Arial" w:hAnsi="Arial" w:cs="Arial"/>
                <w:sz w:val="24"/>
                <w:szCs w:val="24"/>
              </w:rPr>
            </w:pPr>
          </w:p>
        </w:tc>
      </w:tr>
    </w:tbl>
    <w:p w14:paraId="07EF14F6"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p>
    <w:p w14:paraId="7A03C64E"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p>
    <w:p w14:paraId="7DDB8D3A"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p>
    <w:p w14:paraId="6AC5E3AD"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p>
    <w:p w14:paraId="44BC5C8F"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p>
    <w:p w14:paraId="0937A568"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p>
    <w:p w14:paraId="36D136E3"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p>
    <w:p w14:paraId="13336D79"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p>
    <w:p w14:paraId="36FB679D"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p>
    <w:p w14:paraId="65C2D5C3"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p>
    <w:p w14:paraId="7E8F90F9"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p>
    <w:p w14:paraId="64B99951"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p>
    <w:p w14:paraId="3F3B91D1"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p>
    <w:p w14:paraId="6B55CD26"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p>
    <w:p w14:paraId="55AC1CEB"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F839BC" w:rsidRPr="00750C51" w14:paraId="5A8DE7DE" w14:textId="77777777" w:rsidTr="0041634F">
        <w:trPr>
          <w:jc w:val="center"/>
        </w:trPr>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46DE55C9"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r w:rsidRPr="00750C51">
              <w:rPr>
                <w:rFonts w:ascii="Arial" w:hAnsi="Arial" w:cs="Arial"/>
                <w:b/>
                <w:bCs/>
                <w:color w:val="000000"/>
              </w:rPr>
              <w:lastRenderedPageBreak/>
              <w:t>Offer and Acceptance</w:t>
            </w:r>
          </w:p>
        </w:tc>
      </w:tr>
      <w:tr w:rsidR="00F839BC" w:rsidRPr="00750C51" w14:paraId="0535F22E" w14:textId="77777777" w:rsidTr="0041634F">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105266A"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 xml:space="preserve">A) The Purchase Order constitutes an offer by the Contractor to supply the Deliverables. This is open for acceptance by the Authority for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xml:space="preserve"> days from the date of signature. By signing the Purchase Order the Contractor agrees to be bound by the attached Terms and Conditions for Less Complex Requirements (Up to £118,133) (Edn 02/18).</w:t>
            </w:r>
          </w:p>
          <w:p w14:paraId="0D9F602A"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3638F2D1"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41C8014F"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Name (Block Capitals):</w:t>
            </w:r>
          </w:p>
          <w:p w14:paraId="30E7152F"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2C246B9D"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Position:</w:t>
            </w:r>
          </w:p>
          <w:p w14:paraId="0C414114"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For and on behalf of the Contractor</w:t>
            </w:r>
          </w:p>
          <w:p w14:paraId="3E6A43FA"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0DBEB201"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67BF7E38"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Authorised Signatory ………………………………..</w:t>
            </w:r>
          </w:p>
          <w:p w14:paraId="385A0A7A"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7150C5E1"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r w:rsidRPr="00750C51">
              <w:rPr>
                <w:rFonts w:ascii="Arial" w:hAnsi="Arial" w:cs="Arial"/>
                <w:color w:val="000000"/>
              </w:rPr>
              <w:t>Date: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2C44798"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7EFB599F"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0BAA2CF0"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1A8AB68D"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B) Acceptance</w:t>
            </w:r>
          </w:p>
          <w:p w14:paraId="5689FE03"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06E29B2D"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3E67B7E8"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2C071FB7"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2858808E"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66488F97"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Name (Block Capitals):</w:t>
            </w:r>
          </w:p>
          <w:p w14:paraId="08B9830E"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4FE5527A"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Position:</w:t>
            </w:r>
          </w:p>
          <w:p w14:paraId="2B99FA79"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For and on behalf of the Authority</w:t>
            </w:r>
          </w:p>
          <w:p w14:paraId="4D2AB9DD"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7B293F2E"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7869B720"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Authorised Signatory ………………………………..</w:t>
            </w:r>
          </w:p>
          <w:p w14:paraId="0AA34ABA"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p>
          <w:p w14:paraId="35767E0A"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color w:val="000000"/>
              </w:rPr>
            </w:pPr>
            <w:r w:rsidRPr="00750C51">
              <w:rPr>
                <w:rFonts w:ascii="Arial" w:hAnsi="Arial" w:cs="Arial"/>
                <w:color w:val="000000"/>
              </w:rPr>
              <w:t>Date:</w:t>
            </w:r>
          </w:p>
          <w:p w14:paraId="1DCE0F84" w14:textId="77777777" w:rsidR="00F839BC" w:rsidRPr="00750C51" w:rsidRDefault="00F839BC" w:rsidP="0041634F">
            <w:pPr>
              <w:widowControl w:val="0"/>
              <w:autoSpaceDE w:val="0"/>
              <w:autoSpaceDN w:val="0"/>
              <w:adjustRightInd w:val="0"/>
              <w:spacing w:after="0" w:line="240" w:lineRule="auto"/>
              <w:ind w:left="118" w:right="10"/>
              <w:rPr>
                <w:rFonts w:ascii="Arial" w:hAnsi="Arial" w:cs="Arial"/>
                <w:sz w:val="24"/>
                <w:szCs w:val="24"/>
              </w:rPr>
            </w:pPr>
          </w:p>
        </w:tc>
      </w:tr>
      <w:tr w:rsidR="00F839BC" w:rsidRPr="00750C51" w14:paraId="5206A5C6" w14:textId="77777777" w:rsidTr="0041634F">
        <w:trPr>
          <w:jc w:val="center"/>
        </w:trPr>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1987D2C" w14:textId="77777777" w:rsidR="00F839BC" w:rsidRPr="00750C51" w:rsidRDefault="00F839BC" w:rsidP="0041634F">
            <w:pPr>
              <w:widowControl w:val="0"/>
              <w:autoSpaceDE w:val="0"/>
              <w:autoSpaceDN w:val="0"/>
              <w:adjustRightInd w:val="0"/>
              <w:spacing w:after="60" w:line="240" w:lineRule="auto"/>
              <w:ind w:left="118" w:right="10"/>
              <w:rPr>
                <w:rFonts w:ascii="Arial" w:hAnsi="Arial" w:cs="Arial"/>
                <w:sz w:val="24"/>
                <w:szCs w:val="24"/>
              </w:rPr>
            </w:pPr>
            <w:r w:rsidRPr="00750C51">
              <w:rPr>
                <w:rFonts w:ascii="Arial" w:hAnsi="Arial" w:cs="Arial"/>
                <w:b/>
                <w:bCs/>
                <w:color w:val="000000"/>
              </w:rPr>
              <w:t xml:space="preserve">C) Effective Date of Contract: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r w:rsidRPr="00750C51">
              <w:rPr>
                <w:rFonts w:ascii="Arial" w:hAnsi="Arial" w:cs="Arial"/>
                <w:color w:val="000000"/>
              </w:rPr>
              <w:t> </w:t>
            </w:r>
          </w:p>
        </w:tc>
      </w:tr>
    </w:tbl>
    <w:p w14:paraId="64127DE3" w14:textId="77777777" w:rsidR="00F839BC" w:rsidRDefault="00F839BC" w:rsidP="00F839BC">
      <w:pPr>
        <w:widowControl w:val="0"/>
        <w:autoSpaceDE w:val="0"/>
        <w:autoSpaceDN w:val="0"/>
        <w:adjustRightInd w:val="0"/>
        <w:spacing w:after="60" w:line="240" w:lineRule="auto"/>
        <w:ind w:left="120"/>
        <w:rPr>
          <w:rFonts w:ascii="Arial" w:hAnsi="Arial" w:cs="Arial"/>
          <w:sz w:val="24"/>
          <w:szCs w:val="24"/>
        </w:rPr>
      </w:pPr>
    </w:p>
    <w:p w14:paraId="3474546B" w14:textId="77777777" w:rsidR="00F839BC" w:rsidRDefault="00F839BC" w:rsidP="00F839BC">
      <w:pPr>
        <w:widowControl w:val="0"/>
        <w:autoSpaceDE w:val="0"/>
        <w:autoSpaceDN w:val="0"/>
        <w:adjustRightInd w:val="0"/>
        <w:spacing w:after="200" w:line="276" w:lineRule="auto"/>
        <w:ind w:left="120" w:right="114"/>
        <w:rPr>
          <w:rFonts w:ascii="Arial" w:hAnsi="Arial" w:cs="Arial"/>
          <w:sz w:val="24"/>
          <w:szCs w:val="24"/>
        </w:rPr>
      </w:pPr>
    </w:p>
    <w:p w14:paraId="6DD75660" w14:textId="77777777" w:rsidR="00F839BC" w:rsidRDefault="00F839BC" w:rsidP="00F839BC">
      <w:pPr>
        <w:widowControl w:val="0"/>
        <w:autoSpaceDE w:val="0"/>
        <w:autoSpaceDN w:val="0"/>
        <w:adjustRightInd w:val="0"/>
        <w:spacing w:after="0" w:line="240" w:lineRule="auto"/>
        <w:ind w:left="120"/>
        <w:rPr>
          <w:rFonts w:ascii="Arial" w:hAnsi="Arial" w:cs="Arial"/>
          <w:sz w:val="24"/>
          <w:szCs w:val="24"/>
        </w:rPr>
      </w:pPr>
    </w:p>
    <w:p w14:paraId="791981FB" w14:textId="77777777" w:rsidR="00F839BC" w:rsidRDefault="00F839BC" w:rsidP="00F839BC">
      <w:pPr>
        <w:widowControl w:val="0"/>
        <w:autoSpaceDE w:val="0"/>
        <w:autoSpaceDN w:val="0"/>
        <w:adjustRightInd w:val="0"/>
        <w:spacing w:after="0" w:line="240" w:lineRule="auto"/>
        <w:ind w:left="120"/>
        <w:rPr>
          <w:rFonts w:ascii="Arial" w:hAnsi="Arial" w:cs="Arial"/>
          <w:sz w:val="24"/>
          <w:szCs w:val="24"/>
        </w:rPr>
      </w:pPr>
    </w:p>
    <w:p w14:paraId="629C639B" w14:textId="77777777" w:rsidR="00F839BC" w:rsidRDefault="00F839BC" w:rsidP="00F839BC">
      <w:pPr>
        <w:widowControl w:val="0"/>
        <w:autoSpaceDE w:val="0"/>
        <w:autoSpaceDN w:val="0"/>
        <w:adjustRightInd w:val="0"/>
        <w:spacing w:after="0" w:line="240" w:lineRule="auto"/>
        <w:ind w:left="120"/>
        <w:rPr>
          <w:rFonts w:ascii="Arial" w:hAnsi="Arial" w:cs="Arial"/>
          <w:sz w:val="24"/>
          <w:szCs w:val="24"/>
        </w:rPr>
      </w:pPr>
    </w:p>
    <w:p w14:paraId="24A62107" w14:textId="77777777" w:rsidR="00F839BC" w:rsidRDefault="00F839BC" w:rsidP="00F839BC">
      <w:pPr>
        <w:widowControl w:val="0"/>
        <w:autoSpaceDE w:val="0"/>
        <w:autoSpaceDN w:val="0"/>
        <w:adjustRightInd w:val="0"/>
        <w:spacing w:after="0" w:line="240" w:lineRule="auto"/>
        <w:ind w:left="120"/>
        <w:rPr>
          <w:rFonts w:ascii="Arial" w:hAnsi="Arial" w:cs="Arial"/>
          <w:sz w:val="24"/>
          <w:szCs w:val="24"/>
        </w:rPr>
      </w:pPr>
    </w:p>
    <w:p w14:paraId="144DDCB7" w14:textId="77777777" w:rsidR="00F839BC" w:rsidRDefault="00F839BC" w:rsidP="00F839BC">
      <w:pPr>
        <w:widowControl w:val="0"/>
        <w:autoSpaceDE w:val="0"/>
        <w:autoSpaceDN w:val="0"/>
        <w:adjustRightInd w:val="0"/>
        <w:spacing w:after="0" w:line="240" w:lineRule="auto"/>
        <w:ind w:left="120"/>
        <w:rPr>
          <w:rFonts w:ascii="Arial" w:hAnsi="Arial" w:cs="Arial"/>
          <w:sz w:val="24"/>
          <w:szCs w:val="24"/>
        </w:rPr>
      </w:pPr>
    </w:p>
    <w:p w14:paraId="0A1923C9" w14:textId="77777777" w:rsidR="00F839BC" w:rsidRDefault="00F839BC" w:rsidP="00F839BC">
      <w:pPr>
        <w:widowControl w:val="0"/>
        <w:autoSpaceDE w:val="0"/>
        <w:autoSpaceDN w:val="0"/>
        <w:adjustRightInd w:val="0"/>
        <w:spacing w:after="0" w:line="240" w:lineRule="auto"/>
        <w:ind w:left="120"/>
        <w:rPr>
          <w:rFonts w:ascii="Arial" w:hAnsi="Arial" w:cs="Arial"/>
          <w:sz w:val="24"/>
          <w:szCs w:val="24"/>
        </w:rPr>
      </w:pPr>
    </w:p>
    <w:p w14:paraId="017E9E8E" w14:textId="77777777" w:rsidR="00F839BC" w:rsidRDefault="00F839BC" w:rsidP="00F839BC">
      <w:pPr>
        <w:widowControl w:val="0"/>
        <w:autoSpaceDE w:val="0"/>
        <w:autoSpaceDN w:val="0"/>
        <w:adjustRightInd w:val="0"/>
        <w:spacing w:after="0" w:line="240" w:lineRule="auto"/>
        <w:ind w:left="120"/>
        <w:rPr>
          <w:rFonts w:ascii="Arial" w:hAnsi="Arial" w:cs="Arial"/>
          <w:sz w:val="24"/>
          <w:szCs w:val="24"/>
        </w:rPr>
      </w:pPr>
    </w:p>
    <w:p w14:paraId="71955A77" w14:textId="77777777" w:rsidR="00F839BC" w:rsidRDefault="00F839BC" w:rsidP="00F839BC">
      <w:pPr>
        <w:widowControl w:val="0"/>
        <w:autoSpaceDE w:val="0"/>
        <w:autoSpaceDN w:val="0"/>
        <w:adjustRightInd w:val="0"/>
        <w:spacing w:after="0" w:line="240" w:lineRule="auto"/>
        <w:ind w:left="120"/>
        <w:rPr>
          <w:rFonts w:ascii="Arial" w:hAnsi="Arial" w:cs="Arial"/>
          <w:sz w:val="24"/>
          <w:szCs w:val="24"/>
        </w:rPr>
      </w:pPr>
    </w:p>
    <w:p w14:paraId="09BC7FDF" w14:textId="77777777" w:rsidR="00F839BC" w:rsidRDefault="00F839BC" w:rsidP="00F839BC">
      <w:pPr>
        <w:widowControl w:val="0"/>
        <w:autoSpaceDE w:val="0"/>
        <w:autoSpaceDN w:val="0"/>
        <w:adjustRightInd w:val="0"/>
        <w:spacing w:after="0" w:line="240" w:lineRule="auto"/>
        <w:ind w:left="120"/>
        <w:rPr>
          <w:rFonts w:ascii="Arial" w:hAnsi="Arial" w:cs="Arial"/>
          <w:sz w:val="24"/>
          <w:szCs w:val="24"/>
        </w:rPr>
      </w:pPr>
    </w:p>
    <w:p w14:paraId="1F823799" w14:textId="77777777" w:rsidR="00F839BC" w:rsidRDefault="00F839BC" w:rsidP="00F839BC">
      <w:pPr>
        <w:widowControl w:val="0"/>
        <w:autoSpaceDE w:val="0"/>
        <w:autoSpaceDN w:val="0"/>
        <w:adjustRightInd w:val="0"/>
        <w:spacing w:after="0" w:line="240" w:lineRule="auto"/>
        <w:ind w:left="120"/>
        <w:rPr>
          <w:rFonts w:ascii="Arial" w:hAnsi="Arial" w:cs="Arial"/>
          <w:sz w:val="24"/>
          <w:szCs w:val="24"/>
        </w:rPr>
      </w:pPr>
    </w:p>
    <w:p w14:paraId="619BBB27" w14:textId="77777777" w:rsidR="00F839BC" w:rsidRDefault="00F839BC" w:rsidP="00F839BC">
      <w:pPr>
        <w:widowControl w:val="0"/>
        <w:autoSpaceDE w:val="0"/>
        <w:autoSpaceDN w:val="0"/>
        <w:adjustRightInd w:val="0"/>
        <w:spacing w:after="0" w:line="240" w:lineRule="auto"/>
        <w:ind w:left="120"/>
        <w:rPr>
          <w:rFonts w:ascii="Arial" w:hAnsi="Arial" w:cs="Arial"/>
          <w:sz w:val="24"/>
          <w:szCs w:val="24"/>
        </w:rPr>
      </w:pPr>
    </w:p>
    <w:p w14:paraId="2E67A774" w14:textId="77777777" w:rsidR="00F839BC" w:rsidRDefault="00F839BC" w:rsidP="00F839BC">
      <w:pPr>
        <w:widowControl w:val="0"/>
        <w:autoSpaceDE w:val="0"/>
        <w:autoSpaceDN w:val="0"/>
        <w:adjustRightInd w:val="0"/>
        <w:spacing w:after="0" w:line="240" w:lineRule="auto"/>
        <w:ind w:left="120"/>
        <w:rPr>
          <w:rFonts w:ascii="Arial" w:hAnsi="Arial" w:cs="Arial"/>
          <w:sz w:val="24"/>
          <w:szCs w:val="24"/>
        </w:rPr>
      </w:pPr>
    </w:p>
    <w:p w14:paraId="598FD046" w14:textId="77777777" w:rsidR="00F839BC" w:rsidRDefault="00F839BC" w:rsidP="00F839BC">
      <w:pPr>
        <w:widowControl w:val="0"/>
        <w:autoSpaceDE w:val="0"/>
        <w:autoSpaceDN w:val="0"/>
        <w:adjustRightInd w:val="0"/>
        <w:spacing w:after="0" w:line="240" w:lineRule="auto"/>
        <w:ind w:left="120"/>
        <w:rPr>
          <w:rFonts w:ascii="Arial" w:hAnsi="Arial" w:cs="Arial"/>
          <w:sz w:val="24"/>
          <w:szCs w:val="24"/>
        </w:rPr>
      </w:pPr>
    </w:p>
    <w:p w14:paraId="7D36040A" w14:textId="77777777" w:rsidR="00F839BC" w:rsidRDefault="00F839BC" w:rsidP="00F839BC">
      <w:pPr>
        <w:widowControl w:val="0"/>
        <w:autoSpaceDE w:val="0"/>
        <w:autoSpaceDN w:val="0"/>
        <w:adjustRightInd w:val="0"/>
        <w:spacing w:after="0" w:line="240" w:lineRule="auto"/>
        <w:ind w:left="120"/>
        <w:rPr>
          <w:rFonts w:ascii="Arial" w:hAnsi="Arial" w:cs="Arial"/>
          <w:sz w:val="24"/>
          <w:szCs w:val="24"/>
        </w:rPr>
      </w:pPr>
    </w:p>
    <w:p w14:paraId="1C45E214" w14:textId="77777777" w:rsidR="00F839BC" w:rsidRDefault="00F839BC" w:rsidP="00F839BC">
      <w:pPr>
        <w:widowControl w:val="0"/>
        <w:autoSpaceDE w:val="0"/>
        <w:autoSpaceDN w:val="0"/>
        <w:adjustRightInd w:val="0"/>
        <w:spacing w:after="0" w:line="240" w:lineRule="auto"/>
        <w:ind w:left="120"/>
        <w:rPr>
          <w:rFonts w:ascii="Arial" w:hAnsi="Arial" w:cs="Arial"/>
          <w:sz w:val="24"/>
          <w:szCs w:val="24"/>
        </w:rPr>
      </w:pPr>
    </w:p>
    <w:p w14:paraId="3FFEE937" w14:textId="77777777" w:rsidR="00F839BC" w:rsidRDefault="00F839BC" w:rsidP="00F839BC">
      <w:pPr>
        <w:widowControl w:val="0"/>
        <w:autoSpaceDE w:val="0"/>
        <w:autoSpaceDN w:val="0"/>
        <w:adjustRightInd w:val="0"/>
        <w:spacing w:after="0" w:line="240" w:lineRule="auto"/>
        <w:ind w:left="120"/>
        <w:rPr>
          <w:rFonts w:ascii="Arial" w:hAnsi="Arial" w:cs="Arial"/>
          <w:sz w:val="24"/>
          <w:szCs w:val="24"/>
        </w:rPr>
      </w:pPr>
    </w:p>
    <w:p w14:paraId="3145B58D" w14:textId="77777777" w:rsidR="00F839BC" w:rsidRDefault="00F839BC" w:rsidP="00F839BC">
      <w:pPr>
        <w:widowControl w:val="0"/>
        <w:autoSpaceDE w:val="0"/>
        <w:autoSpaceDN w:val="0"/>
        <w:adjustRightInd w:val="0"/>
        <w:spacing w:after="0" w:line="240" w:lineRule="auto"/>
        <w:ind w:left="120"/>
        <w:rPr>
          <w:rFonts w:ascii="Arial" w:hAnsi="Arial" w:cs="Arial"/>
          <w:sz w:val="24"/>
          <w:szCs w:val="24"/>
        </w:rPr>
      </w:pPr>
    </w:p>
    <w:p w14:paraId="5A52C281" w14:textId="77777777" w:rsidR="00F839BC" w:rsidRDefault="00F839BC" w:rsidP="00F839BC">
      <w:pPr>
        <w:widowControl w:val="0"/>
        <w:autoSpaceDE w:val="0"/>
        <w:autoSpaceDN w:val="0"/>
        <w:adjustRightInd w:val="0"/>
        <w:spacing w:after="0" w:line="240" w:lineRule="auto"/>
        <w:ind w:left="120"/>
        <w:rPr>
          <w:rFonts w:ascii="Arial" w:hAnsi="Arial" w:cs="Arial"/>
          <w:sz w:val="24"/>
          <w:szCs w:val="24"/>
        </w:rPr>
      </w:pPr>
    </w:p>
    <w:p w14:paraId="33FCB85D" w14:textId="77777777" w:rsidR="00F839BC" w:rsidRDefault="00F839BC" w:rsidP="00F839BC">
      <w:pPr>
        <w:widowControl w:val="0"/>
        <w:autoSpaceDE w:val="0"/>
        <w:autoSpaceDN w:val="0"/>
        <w:adjustRightInd w:val="0"/>
        <w:spacing w:after="0" w:line="240" w:lineRule="auto"/>
        <w:ind w:left="120"/>
        <w:rPr>
          <w:rFonts w:ascii="Arial" w:hAnsi="Arial" w:cs="Arial"/>
          <w:sz w:val="24"/>
          <w:szCs w:val="24"/>
        </w:rPr>
      </w:pPr>
    </w:p>
    <w:p w14:paraId="0139980A" w14:textId="77777777" w:rsidR="00F839BC" w:rsidRDefault="00F839BC" w:rsidP="00F839BC">
      <w:pPr>
        <w:widowControl w:val="0"/>
        <w:autoSpaceDE w:val="0"/>
        <w:autoSpaceDN w:val="0"/>
        <w:adjustRightInd w:val="0"/>
        <w:spacing w:after="0" w:line="240" w:lineRule="auto"/>
        <w:ind w:left="120"/>
        <w:rPr>
          <w:rFonts w:ascii="Arial" w:hAnsi="Arial" w:cs="Arial"/>
          <w:sz w:val="24"/>
          <w:szCs w:val="24"/>
        </w:rPr>
      </w:pPr>
    </w:p>
    <w:p w14:paraId="198A595A" w14:textId="77777777" w:rsidR="00F839BC" w:rsidRDefault="00F839BC" w:rsidP="00F839BC">
      <w:pPr>
        <w:widowControl w:val="0"/>
        <w:autoSpaceDE w:val="0"/>
        <w:autoSpaceDN w:val="0"/>
        <w:adjustRightInd w:val="0"/>
        <w:spacing w:after="0" w:line="240" w:lineRule="auto"/>
        <w:rPr>
          <w:rFonts w:ascii="Arial" w:hAnsi="Arial" w:cs="Arial"/>
          <w:sz w:val="24"/>
          <w:szCs w:val="24"/>
        </w:rPr>
      </w:pPr>
    </w:p>
    <w:p w14:paraId="6B92A17E" w14:textId="77777777" w:rsidR="00F839BC" w:rsidRPr="00C92764" w:rsidRDefault="00F839BC" w:rsidP="00F839BC">
      <w:pPr>
        <w:autoSpaceDE w:val="0"/>
        <w:autoSpaceDN w:val="0"/>
        <w:adjustRightInd w:val="0"/>
        <w:spacing w:after="0" w:line="240" w:lineRule="auto"/>
        <w:ind w:left="6840"/>
        <w:jc w:val="right"/>
        <w:outlineLvl w:val="0"/>
        <w:rPr>
          <w:rFonts w:ascii="Arial" w:hAnsi="Arial" w:cs="Arial"/>
          <w:b/>
          <w:sz w:val="20"/>
          <w:szCs w:val="20"/>
        </w:rPr>
      </w:pPr>
      <w:r w:rsidRPr="00C92764">
        <w:rPr>
          <w:rFonts w:ascii="Arial" w:hAnsi="Arial" w:cs="Arial"/>
          <w:b/>
          <w:sz w:val="20"/>
          <w:szCs w:val="20"/>
        </w:rPr>
        <w:lastRenderedPageBreak/>
        <w:t xml:space="preserve">DEFFORM 68 </w:t>
      </w:r>
    </w:p>
    <w:p w14:paraId="734A5545" w14:textId="77777777" w:rsidR="00F839BC" w:rsidRPr="00C92764" w:rsidRDefault="00F839BC" w:rsidP="00F839BC">
      <w:pPr>
        <w:autoSpaceDE w:val="0"/>
        <w:autoSpaceDN w:val="0"/>
        <w:adjustRightInd w:val="0"/>
        <w:spacing w:after="0" w:line="240" w:lineRule="auto"/>
        <w:ind w:left="6840"/>
        <w:jc w:val="right"/>
        <w:outlineLvl w:val="0"/>
        <w:rPr>
          <w:rFonts w:ascii="Arial" w:hAnsi="Arial" w:cs="Arial"/>
          <w:b/>
          <w:sz w:val="20"/>
          <w:szCs w:val="20"/>
          <w:u w:val="single"/>
        </w:rPr>
      </w:pPr>
      <w:r w:rsidRPr="00C92764">
        <w:rPr>
          <w:rFonts w:ascii="Arial" w:hAnsi="Arial" w:cs="Arial"/>
          <w:b/>
          <w:sz w:val="20"/>
          <w:szCs w:val="20"/>
        </w:rPr>
        <w:t>(Edn 02/19)</w:t>
      </w:r>
    </w:p>
    <w:p w14:paraId="05B62F48" w14:textId="77777777" w:rsidR="00F839BC" w:rsidRPr="00C92764" w:rsidRDefault="00F839BC" w:rsidP="00F839BC">
      <w:pPr>
        <w:spacing w:before="240" w:after="60" w:line="240" w:lineRule="auto"/>
        <w:jc w:val="center"/>
        <w:outlineLvl w:val="0"/>
        <w:rPr>
          <w:rFonts w:ascii="Verdana" w:hAnsi="Verdana" w:cs="Arial"/>
          <w:b/>
          <w:sz w:val="32"/>
          <w:szCs w:val="36"/>
        </w:rPr>
      </w:pPr>
      <w:r w:rsidRPr="00C92764">
        <w:rPr>
          <w:rFonts w:ascii="Verdana" w:hAnsi="Verdana" w:cs="Arial"/>
          <w:b/>
          <w:sz w:val="32"/>
          <w:szCs w:val="36"/>
        </w:rPr>
        <w:t>Hazardous Articles, Deliverables, Materials or Substances Statement by the Contractor</w:t>
      </w:r>
    </w:p>
    <w:p w14:paraId="39409055" w14:textId="77777777" w:rsidR="00F839BC" w:rsidRPr="00C92764" w:rsidRDefault="00F839BC" w:rsidP="00F839BC">
      <w:pPr>
        <w:spacing w:after="0" w:line="240" w:lineRule="auto"/>
        <w:rPr>
          <w:rFonts w:ascii="Verdana" w:hAnsi="Verdana" w:cs="Arial"/>
          <w:sz w:val="20"/>
        </w:rPr>
      </w:pPr>
    </w:p>
    <w:p w14:paraId="7CEDE90A" w14:textId="77777777" w:rsidR="00F839BC" w:rsidRPr="00C92764" w:rsidRDefault="00F839BC" w:rsidP="00F839BC">
      <w:pPr>
        <w:spacing w:after="0" w:line="240" w:lineRule="auto"/>
        <w:outlineLvl w:val="0"/>
        <w:rPr>
          <w:rFonts w:ascii="Arial" w:hAnsi="Arial" w:cs="Arial"/>
          <w:sz w:val="20"/>
          <w:szCs w:val="20"/>
        </w:rPr>
      </w:pPr>
      <w:r w:rsidRPr="00C92764">
        <w:rPr>
          <w:rFonts w:ascii="Arial" w:hAnsi="Arial" w:cs="Arial"/>
          <w:sz w:val="20"/>
          <w:szCs w:val="20"/>
        </w:rPr>
        <w:t xml:space="preserve">Contract Number: </w:t>
      </w:r>
      <w:r w:rsidRPr="00C92764">
        <w:rPr>
          <w:rFonts w:ascii="Arial" w:hAnsi="Arial" w:cs="Arial"/>
          <w:sz w:val="20"/>
          <w:szCs w:val="20"/>
        </w:rPr>
        <w:fldChar w:fldCharType="begin">
          <w:ffData>
            <w:name w:val="Text1"/>
            <w:enabled/>
            <w:calcOnExit w:val="0"/>
            <w:textInput/>
          </w:ffData>
        </w:fldChar>
      </w:r>
      <w:bookmarkStart w:id="56" w:name="Text1"/>
      <w:r w:rsidRPr="00C92764">
        <w:rPr>
          <w:rFonts w:ascii="Arial" w:hAnsi="Arial" w:cs="Arial"/>
          <w:sz w:val="20"/>
          <w:szCs w:val="20"/>
        </w:rPr>
        <w:instrText xml:space="preserve"> FORMTEXT </w:instrText>
      </w:r>
      <w:r w:rsidRPr="00C92764">
        <w:rPr>
          <w:rFonts w:ascii="Arial" w:hAnsi="Arial" w:cs="Arial"/>
          <w:sz w:val="20"/>
          <w:szCs w:val="20"/>
        </w:rPr>
      </w:r>
      <w:r w:rsidRPr="00C92764">
        <w:rPr>
          <w:rFonts w:ascii="Arial" w:hAnsi="Arial" w:cs="Arial"/>
          <w:sz w:val="20"/>
          <w:szCs w:val="20"/>
        </w:rPr>
        <w:fldChar w:fldCharType="separate"/>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sz w:val="20"/>
          <w:szCs w:val="20"/>
        </w:rPr>
        <w:fldChar w:fldCharType="end"/>
      </w:r>
      <w:bookmarkEnd w:id="56"/>
    </w:p>
    <w:p w14:paraId="4E120E82" w14:textId="77777777" w:rsidR="00F839BC" w:rsidRPr="00C92764" w:rsidRDefault="00F839BC" w:rsidP="00F839BC">
      <w:pPr>
        <w:spacing w:after="0" w:line="240" w:lineRule="auto"/>
        <w:rPr>
          <w:rFonts w:ascii="Arial" w:hAnsi="Arial" w:cs="Arial"/>
          <w:sz w:val="20"/>
          <w:szCs w:val="20"/>
        </w:rPr>
      </w:pPr>
    </w:p>
    <w:p w14:paraId="25C35E08" w14:textId="77777777" w:rsidR="00F839BC" w:rsidRPr="00C92764" w:rsidRDefault="00F839BC" w:rsidP="00F839BC">
      <w:pPr>
        <w:spacing w:after="0" w:line="240" w:lineRule="auto"/>
        <w:outlineLvl w:val="0"/>
        <w:rPr>
          <w:rFonts w:ascii="Arial" w:hAnsi="Arial" w:cs="Arial"/>
          <w:sz w:val="20"/>
          <w:szCs w:val="20"/>
        </w:rPr>
      </w:pPr>
      <w:r w:rsidRPr="00C92764">
        <w:rPr>
          <w:rFonts w:ascii="Arial" w:hAnsi="Arial" w:cs="Arial"/>
          <w:sz w:val="20"/>
          <w:szCs w:val="20"/>
        </w:rPr>
        <w:t xml:space="preserve">Contract Title: </w:t>
      </w:r>
      <w:r w:rsidRPr="00C92764">
        <w:rPr>
          <w:rFonts w:ascii="Arial" w:hAnsi="Arial" w:cs="Arial"/>
          <w:sz w:val="20"/>
          <w:szCs w:val="20"/>
        </w:rPr>
        <w:fldChar w:fldCharType="begin">
          <w:ffData>
            <w:name w:val="Text2"/>
            <w:enabled/>
            <w:calcOnExit w:val="0"/>
            <w:textInput/>
          </w:ffData>
        </w:fldChar>
      </w:r>
      <w:bookmarkStart w:id="57" w:name="Text2"/>
      <w:r w:rsidRPr="00C92764">
        <w:rPr>
          <w:rFonts w:ascii="Arial" w:hAnsi="Arial" w:cs="Arial"/>
          <w:sz w:val="20"/>
          <w:szCs w:val="20"/>
        </w:rPr>
        <w:instrText xml:space="preserve"> FORMTEXT </w:instrText>
      </w:r>
      <w:r w:rsidRPr="00C92764">
        <w:rPr>
          <w:rFonts w:ascii="Arial" w:hAnsi="Arial" w:cs="Arial"/>
          <w:sz w:val="20"/>
          <w:szCs w:val="20"/>
        </w:rPr>
      </w:r>
      <w:r w:rsidRPr="00C92764">
        <w:rPr>
          <w:rFonts w:ascii="Arial" w:hAnsi="Arial" w:cs="Arial"/>
          <w:sz w:val="20"/>
          <w:szCs w:val="20"/>
        </w:rPr>
        <w:fldChar w:fldCharType="separate"/>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sz w:val="20"/>
          <w:szCs w:val="20"/>
        </w:rPr>
        <w:fldChar w:fldCharType="end"/>
      </w:r>
      <w:bookmarkEnd w:id="57"/>
    </w:p>
    <w:p w14:paraId="52FB1359" w14:textId="77777777" w:rsidR="00F839BC" w:rsidRPr="00C92764" w:rsidRDefault="00F839BC" w:rsidP="00F839BC">
      <w:pPr>
        <w:spacing w:after="0" w:line="240" w:lineRule="auto"/>
        <w:rPr>
          <w:rFonts w:ascii="Arial" w:hAnsi="Arial" w:cs="Arial"/>
          <w:sz w:val="20"/>
          <w:szCs w:val="20"/>
        </w:rPr>
      </w:pPr>
    </w:p>
    <w:p w14:paraId="05223140" w14:textId="77777777" w:rsidR="00F839BC" w:rsidRPr="00C92764" w:rsidRDefault="00F839BC" w:rsidP="00F839BC">
      <w:pPr>
        <w:spacing w:after="0" w:line="240" w:lineRule="auto"/>
        <w:outlineLvl w:val="0"/>
        <w:rPr>
          <w:rFonts w:ascii="Arial" w:hAnsi="Arial" w:cs="Arial"/>
          <w:sz w:val="20"/>
          <w:szCs w:val="20"/>
        </w:rPr>
      </w:pPr>
      <w:r w:rsidRPr="00C92764">
        <w:rPr>
          <w:rFonts w:ascii="Arial" w:hAnsi="Arial" w:cs="Arial"/>
          <w:sz w:val="20"/>
          <w:szCs w:val="20"/>
        </w:rPr>
        <w:t xml:space="preserve">Contractor: </w:t>
      </w:r>
      <w:r w:rsidRPr="00C92764">
        <w:rPr>
          <w:rFonts w:ascii="Arial" w:hAnsi="Arial" w:cs="Arial"/>
          <w:sz w:val="20"/>
          <w:szCs w:val="20"/>
        </w:rPr>
        <w:fldChar w:fldCharType="begin">
          <w:ffData>
            <w:name w:val="Text3"/>
            <w:enabled/>
            <w:calcOnExit w:val="0"/>
            <w:textInput/>
          </w:ffData>
        </w:fldChar>
      </w:r>
      <w:bookmarkStart w:id="58" w:name="Text3"/>
      <w:r w:rsidRPr="00C92764">
        <w:rPr>
          <w:rFonts w:ascii="Arial" w:hAnsi="Arial" w:cs="Arial"/>
          <w:sz w:val="20"/>
          <w:szCs w:val="20"/>
        </w:rPr>
        <w:instrText xml:space="preserve"> FORMTEXT </w:instrText>
      </w:r>
      <w:r w:rsidRPr="00C92764">
        <w:rPr>
          <w:rFonts w:ascii="Arial" w:hAnsi="Arial" w:cs="Arial"/>
          <w:sz w:val="20"/>
          <w:szCs w:val="20"/>
        </w:rPr>
      </w:r>
      <w:r w:rsidRPr="00C92764">
        <w:rPr>
          <w:rFonts w:ascii="Arial" w:hAnsi="Arial" w:cs="Arial"/>
          <w:sz w:val="20"/>
          <w:szCs w:val="20"/>
        </w:rPr>
        <w:fldChar w:fldCharType="separate"/>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sz w:val="20"/>
          <w:szCs w:val="20"/>
        </w:rPr>
        <w:fldChar w:fldCharType="end"/>
      </w:r>
      <w:bookmarkEnd w:id="58"/>
      <w:r w:rsidRPr="00C92764">
        <w:rPr>
          <w:rFonts w:ascii="Arial" w:hAnsi="Arial" w:cs="Arial"/>
          <w:sz w:val="20"/>
          <w:szCs w:val="20"/>
        </w:rPr>
        <w:t xml:space="preserve"> </w:t>
      </w:r>
    </w:p>
    <w:p w14:paraId="0BC817A8" w14:textId="77777777" w:rsidR="00F839BC" w:rsidRPr="00C92764" w:rsidRDefault="00F839BC" w:rsidP="00F839BC">
      <w:pPr>
        <w:spacing w:after="0" w:line="240" w:lineRule="auto"/>
        <w:rPr>
          <w:rFonts w:ascii="Arial" w:hAnsi="Arial" w:cs="Arial"/>
          <w:sz w:val="20"/>
          <w:szCs w:val="20"/>
        </w:rPr>
      </w:pPr>
    </w:p>
    <w:p w14:paraId="16402C60" w14:textId="77777777" w:rsidR="00F839BC" w:rsidRPr="00C92764" w:rsidRDefault="00F839BC" w:rsidP="00F839BC">
      <w:pPr>
        <w:spacing w:after="0" w:line="240" w:lineRule="auto"/>
        <w:outlineLvl w:val="0"/>
        <w:rPr>
          <w:rFonts w:ascii="Arial" w:hAnsi="Arial" w:cs="Arial"/>
          <w:sz w:val="20"/>
          <w:szCs w:val="20"/>
        </w:rPr>
      </w:pPr>
      <w:r w:rsidRPr="00C92764">
        <w:rPr>
          <w:rFonts w:ascii="Arial" w:hAnsi="Arial" w:cs="Arial"/>
          <w:sz w:val="20"/>
          <w:szCs w:val="20"/>
        </w:rPr>
        <w:t xml:space="preserve">Date of Contract: </w:t>
      </w:r>
      <w:r w:rsidRPr="00C92764">
        <w:rPr>
          <w:rFonts w:ascii="Arial" w:hAnsi="Arial" w:cs="Arial"/>
          <w:sz w:val="20"/>
          <w:szCs w:val="20"/>
        </w:rPr>
        <w:fldChar w:fldCharType="begin">
          <w:ffData>
            <w:name w:val="Text4"/>
            <w:enabled/>
            <w:calcOnExit w:val="0"/>
            <w:textInput/>
          </w:ffData>
        </w:fldChar>
      </w:r>
      <w:bookmarkStart w:id="59" w:name="Text4"/>
      <w:r w:rsidRPr="00C92764">
        <w:rPr>
          <w:rFonts w:ascii="Arial" w:hAnsi="Arial" w:cs="Arial"/>
          <w:sz w:val="20"/>
          <w:szCs w:val="20"/>
        </w:rPr>
        <w:instrText xml:space="preserve"> FORMTEXT </w:instrText>
      </w:r>
      <w:r w:rsidRPr="00C92764">
        <w:rPr>
          <w:rFonts w:ascii="Arial" w:hAnsi="Arial" w:cs="Arial"/>
          <w:sz w:val="20"/>
          <w:szCs w:val="20"/>
        </w:rPr>
      </w:r>
      <w:r w:rsidRPr="00C92764">
        <w:rPr>
          <w:rFonts w:ascii="Arial" w:hAnsi="Arial" w:cs="Arial"/>
          <w:sz w:val="20"/>
          <w:szCs w:val="20"/>
        </w:rPr>
        <w:fldChar w:fldCharType="separate"/>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sz w:val="20"/>
          <w:szCs w:val="20"/>
        </w:rPr>
        <w:fldChar w:fldCharType="end"/>
      </w:r>
      <w:bookmarkEnd w:id="59"/>
      <w:r w:rsidRPr="00C92764">
        <w:rPr>
          <w:rFonts w:ascii="Arial" w:hAnsi="Arial" w:cs="Arial"/>
          <w:sz w:val="20"/>
          <w:szCs w:val="20"/>
        </w:rPr>
        <w:t xml:space="preserve"> </w:t>
      </w:r>
    </w:p>
    <w:p w14:paraId="36F31606" w14:textId="77777777" w:rsidR="00F839BC" w:rsidRPr="00C92764" w:rsidRDefault="00F839BC" w:rsidP="00F839BC">
      <w:pPr>
        <w:spacing w:after="0" w:line="240" w:lineRule="auto"/>
        <w:rPr>
          <w:rFonts w:ascii="Arial" w:hAnsi="Arial" w:cs="Arial"/>
          <w:sz w:val="20"/>
          <w:szCs w:val="20"/>
        </w:rPr>
      </w:pPr>
    </w:p>
    <w:p w14:paraId="26A0B208" w14:textId="77777777" w:rsidR="00F839BC" w:rsidRPr="00C92764" w:rsidRDefault="00F839BC" w:rsidP="00F839BC">
      <w:pPr>
        <w:spacing w:after="0" w:line="240" w:lineRule="auto"/>
        <w:rPr>
          <w:rFonts w:ascii="Arial" w:hAnsi="Arial" w:cs="Arial"/>
          <w:sz w:val="20"/>
          <w:szCs w:val="20"/>
        </w:rPr>
      </w:pPr>
      <w:r w:rsidRPr="00C92764">
        <w:rPr>
          <w:rFonts w:ascii="Arial" w:hAnsi="Arial" w:cs="Arial"/>
          <w:sz w:val="20"/>
          <w:szCs w:val="20"/>
        </w:rPr>
        <w:t xml:space="preserve">* To the best of our knowledge there are no hazardous Articles, Deliverables, materials or substances to be supplied.  </w:t>
      </w:r>
      <w:r w:rsidRPr="00C92764">
        <w:rPr>
          <w:rFonts w:ascii="Arial" w:hAnsi="Arial" w:cs="Arial"/>
          <w:sz w:val="20"/>
          <w:szCs w:val="20"/>
        </w:rPr>
        <w:fldChar w:fldCharType="begin">
          <w:ffData>
            <w:name w:val="Check1"/>
            <w:enabled/>
            <w:calcOnExit w:val="0"/>
            <w:checkBox>
              <w:sizeAuto/>
              <w:default w:val="0"/>
            </w:checkBox>
          </w:ffData>
        </w:fldChar>
      </w:r>
      <w:bookmarkStart w:id="60" w:name="Check1"/>
      <w:r w:rsidRPr="00C92764">
        <w:rPr>
          <w:rFonts w:ascii="Arial" w:hAnsi="Arial" w:cs="Arial"/>
          <w:sz w:val="20"/>
          <w:szCs w:val="20"/>
        </w:rPr>
        <w:instrText xml:space="preserve"> FORMCHECKBOX </w:instrText>
      </w:r>
      <w:r w:rsidR="00EF494C">
        <w:rPr>
          <w:rFonts w:ascii="Arial" w:hAnsi="Arial" w:cs="Arial"/>
          <w:sz w:val="20"/>
          <w:szCs w:val="20"/>
        </w:rPr>
      </w:r>
      <w:r w:rsidR="00EF494C">
        <w:rPr>
          <w:rFonts w:ascii="Arial" w:hAnsi="Arial" w:cs="Arial"/>
          <w:sz w:val="20"/>
          <w:szCs w:val="20"/>
        </w:rPr>
        <w:fldChar w:fldCharType="separate"/>
      </w:r>
      <w:r w:rsidRPr="00C92764">
        <w:rPr>
          <w:rFonts w:ascii="Arial" w:hAnsi="Arial" w:cs="Arial"/>
          <w:sz w:val="20"/>
          <w:szCs w:val="20"/>
        </w:rPr>
        <w:fldChar w:fldCharType="end"/>
      </w:r>
      <w:bookmarkEnd w:id="60"/>
    </w:p>
    <w:p w14:paraId="7DDAAC2D" w14:textId="77777777" w:rsidR="00F839BC" w:rsidRPr="00C92764" w:rsidRDefault="00F839BC" w:rsidP="00F839BC">
      <w:pPr>
        <w:spacing w:after="0" w:line="240" w:lineRule="auto"/>
        <w:rPr>
          <w:rFonts w:ascii="Arial" w:hAnsi="Arial" w:cs="Arial"/>
          <w:sz w:val="20"/>
          <w:szCs w:val="20"/>
        </w:rPr>
      </w:pPr>
    </w:p>
    <w:p w14:paraId="490C414B" w14:textId="77777777" w:rsidR="00F839BC" w:rsidRPr="00C92764" w:rsidRDefault="00F839BC" w:rsidP="00F839BC">
      <w:pPr>
        <w:spacing w:after="0" w:line="240" w:lineRule="auto"/>
        <w:rPr>
          <w:rFonts w:ascii="Arial" w:hAnsi="Arial" w:cs="Arial"/>
          <w:sz w:val="20"/>
          <w:szCs w:val="20"/>
        </w:rPr>
      </w:pPr>
      <w:r w:rsidRPr="00C92764">
        <w:rPr>
          <w:rFonts w:ascii="Arial" w:hAnsi="Arial" w:cs="Arial"/>
          <w:sz w:val="20"/>
          <w:szCs w:val="20"/>
        </w:rPr>
        <w:t>* To the best of our knowledge the hazards associated with Articles, Deliverables, materials or substances to be supplied</w:t>
      </w:r>
      <w:r w:rsidRPr="00C92764" w:rsidDel="00D35946">
        <w:rPr>
          <w:rFonts w:ascii="Arial" w:hAnsi="Arial" w:cs="Arial"/>
          <w:sz w:val="20"/>
          <w:szCs w:val="20"/>
        </w:rPr>
        <w:t xml:space="preserve"> </w:t>
      </w:r>
      <w:r w:rsidRPr="00C92764">
        <w:rPr>
          <w:rFonts w:ascii="Arial" w:hAnsi="Arial" w:cs="Arial"/>
          <w:sz w:val="20"/>
          <w:szCs w:val="20"/>
        </w:rPr>
        <w:t>under the Contract are identified in the Safety Data Sheets (Qty:</w:t>
      </w:r>
      <w:r w:rsidRPr="00C92764">
        <w:rPr>
          <w:rFonts w:ascii="Arial" w:hAnsi="Arial" w:cs="Arial"/>
          <w:sz w:val="20"/>
          <w:szCs w:val="20"/>
        </w:rPr>
        <w:fldChar w:fldCharType="begin">
          <w:ffData>
            <w:name w:val="Text5"/>
            <w:enabled/>
            <w:calcOnExit w:val="0"/>
            <w:textInput/>
          </w:ffData>
        </w:fldChar>
      </w:r>
      <w:bookmarkStart w:id="61" w:name="Text5"/>
      <w:r w:rsidRPr="00C92764">
        <w:rPr>
          <w:rFonts w:ascii="Arial" w:hAnsi="Arial" w:cs="Arial"/>
          <w:sz w:val="20"/>
          <w:szCs w:val="20"/>
        </w:rPr>
        <w:instrText xml:space="preserve"> FORMTEXT </w:instrText>
      </w:r>
      <w:r w:rsidRPr="00C92764">
        <w:rPr>
          <w:rFonts w:ascii="Arial" w:hAnsi="Arial" w:cs="Arial"/>
          <w:sz w:val="20"/>
          <w:szCs w:val="20"/>
        </w:rPr>
      </w:r>
      <w:r w:rsidRPr="00C92764">
        <w:rPr>
          <w:rFonts w:ascii="Arial" w:hAnsi="Arial" w:cs="Arial"/>
          <w:sz w:val="20"/>
          <w:szCs w:val="20"/>
        </w:rPr>
        <w:fldChar w:fldCharType="separate"/>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sz w:val="20"/>
          <w:szCs w:val="20"/>
        </w:rPr>
        <w:fldChar w:fldCharType="end"/>
      </w:r>
      <w:bookmarkEnd w:id="61"/>
      <w:r w:rsidRPr="00C92764">
        <w:rPr>
          <w:rFonts w:ascii="Arial" w:hAnsi="Arial" w:cs="Arial"/>
          <w:sz w:val="20"/>
          <w:szCs w:val="20"/>
        </w:rPr>
        <w:t>) attached in accordance with either:</w:t>
      </w:r>
    </w:p>
    <w:p w14:paraId="7631B954" w14:textId="77777777" w:rsidR="00F839BC" w:rsidRPr="00C92764" w:rsidRDefault="00F839BC" w:rsidP="00F839BC">
      <w:pPr>
        <w:spacing w:after="0" w:line="240" w:lineRule="auto"/>
        <w:rPr>
          <w:rFonts w:ascii="Arial" w:hAnsi="Arial" w:cs="Arial"/>
          <w:sz w:val="20"/>
          <w:szCs w:val="20"/>
        </w:rPr>
      </w:pPr>
    </w:p>
    <w:p w14:paraId="6C9FB89C" w14:textId="77777777" w:rsidR="00F839BC" w:rsidRPr="00C92764" w:rsidRDefault="00F839BC" w:rsidP="00F839BC">
      <w:pPr>
        <w:spacing w:after="0" w:line="240" w:lineRule="auto"/>
        <w:rPr>
          <w:rFonts w:ascii="Arial" w:hAnsi="Arial" w:cs="Arial"/>
          <w:sz w:val="20"/>
          <w:szCs w:val="20"/>
        </w:rPr>
      </w:pPr>
      <w:r w:rsidRPr="00C92764">
        <w:rPr>
          <w:rFonts w:ascii="Arial" w:hAnsi="Arial" w:cs="Arial"/>
          <w:sz w:val="20"/>
          <w:szCs w:val="20"/>
        </w:rPr>
        <w:t>DEFCON 68</w:t>
      </w:r>
      <w:r w:rsidRPr="00C92764">
        <w:rPr>
          <w:rFonts w:ascii="Arial" w:hAnsi="Arial" w:cs="Arial"/>
          <w:sz w:val="20"/>
          <w:szCs w:val="20"/>
        </w:rPr>
        <w:fldChar w:fldCharType="begin">
          <w:ffData>
            <w:name w:val="Check2"/>
            <w:enabled/>
            <w:calcOnExit w:val="0"/>
            <w:checkBox>
              <w:sizeAuto/>
              <w:default w:val="0"/>
            </w:checkBox>
          </w:ffData>
        </w:fldChar>
      </w:r>
      <w:r w:rsidRPr="00C92764">
        <w:rPr>
          <w:rFonts w:ascii="Arial" w:hAnsi="Arial" w:cs="Arial"/>
          <w:sz w:val="20"/>
          <w:szCs w:val="20"/>
        </w:rPr>
        <w:instrText xml:space="preserve"> FORMCHECKBOX </w:instrText>
      </w:r>
      <w:r w:rsidR="00EF494C">
        <w:rPr>
          <w:rFonts w:ascii="Arial" w:hAnsi="Arial" w:cs="Arial"/>
          <w:sz w:val="20"/>
          <w:szCs w:val="20"/>
        </w:rPr>
      </w:r>
      <w:r w:rsidR="00EF494C">
        <w:rPr>
          <w:rFonts w:ascii="Arial" w:hAnsi="Arial" w:cs="Arial"/>
          <w:sz w:val="20"/>
          <w:szCs w:val="20"/>
        </w:rPr>
        <w:fldChar w:fldCharType="separate"/>
      </w:r>
      <w:r w:rsidRPr="00C92764">
        <w:rPr>
          <w:rFonts w:ascii="Arial" w:hAnsi="Arial" w:cs="Arial"/>
          <w:sz w:val="20"/>
          <w:szCs w:val="20"/>
        </w:rPr>
        <w:fldChar w:fldCharType="end"/>
      </w:r>
      <w:r w:rsidRPr="00C92764">
        <w:rPr>
          <w:rFonts w:ascii="Arial" w:hAnsi="Arial" w:cs="Arial"/>
          <w:sz w:val="20"/>
          <w:szCs w:val="20"/>
        </w:rPr>
        <w:t xml:space="preserve"> ; or</w:t>
      </w:r>
    </w:p>
    <w:p w14:paraId="467A247E" w14:textId="77777777" w:rsidR="00F839BC" w:rsidRPr="00C92764" w:rsidRDefault="00F839BC" w:rsidP="00F839BC">
      <w:pPr>
        <w:spacing w:after="0" w:line="240" w:lineRule="auto"/>
        <w:rPr>
          <w:rFonts w:ascii="Arial" w:hAnsi="Arial" w:cs="Arial"/>
          <w:sz w:val="20"/>
          <w:szCs w:val="20"/>
        </w:rPr>
      </w:pPr>
    </w:p>
    <w:p w14:paraId="56D6DE4C" w14:textId="77777777" w:rsidR="00F839BC" w:rsidRPr="00C92764" w:rsidRDefault="00F839BC" w:rsidP="00F839BC">
      <w:pPr>
        <w:spacing w:after="0" w:line="240" w:lineRule="auto"/>
        <w:rPr>
          <w:rFonts w:ascii="Arial" w:hAnsi="Arial" w:cs="Arial"/>
          <w:sz w:val="20"/>
          <w:szCs w:val="20"/>
        </w:rPr>
      </w:pPr>
      <w:r w:rsidRPr="00C92764">
        <w:rPr>
          <w:rFonts w:ascii="Arial" w:hAnsi="Arial" w:cs="Arial"/>
          <w:sz w:val="20"/>
          <w:szCs w:val="20"/>
        </w:rPr>
        <w:t xml:space="preserve">Condition 9 of Standardised Contract 1A/B Conditions </w:t>
      </w:r>
      <w:r w:rsidRPr="00C92764">
        <w:rPr>
          <w:rFonts w:ascii="Arial" w:hAnsi="Arial" w:cs="Arial"/>
          <w:sz w:val="20"/>
          <w:szCs w:val="20"/>
        </w:rPr>
        <w:fldChar w:fldCharType="begin">
          <w:ffData>
            <w:name w:val="Check2"/>
            <w:enabled/>
            <w:calcOnExit w:val="0"/>
            <w:checkBox>
              <w:sizeAuto/>
              <w:default w:val="0"/>
            </w:checkBox>
          </w:ffData>
        </w:fldChar>
      </w:r>
      <w:r w:rsidRPr="00C92764">
        <w:rPr>
          <w:rFonts w:ascii="Arial" w:hAnsi="Arial" w:cs="Arial"/>
          <w:sz w:val="20"/>
          <w:szCs w:val="20"/>
        </w:rPr>
        <w:instrText xml:space="preserve"> FORMCHECKBOX </w:instrText>
      </w:r>
      <w:r w:rsidR="00EF494C">
        <w:rPr>
          <w:rFonts w:ascii="Arial" w:hAnsi="Arial" w:cs="Arial"/>
          <w:sz w:val="20"/>
          <w:szCs w:val="20"/>
        </w:rPr>
      </w:r>
      <w:r w:rsidR="00EF494C">
        <w:rPr>
          <w:rFonts w:ascii="Arial" w:hAnsi="Arial" w:cs="Arial"/>
          <w:sz w:val="20"/>
          <w:szCs w:val="20"/>
        </w:rPr>
        <w:fldChar w:fldCharType="separate"/>
      </w:r>
      <w:r w:rsidRPr="00C92764">
        <w:rPr>
          <w:rFonts w:ascii="Arial" w:hAnsi="Arial" w:cs="Arial"/>
          <w:sz w:val="20"/>
          <w:szCs w:val="20"/>
        </w:rPr>
        <w:fldChar w:fldCharType="end"/>
      </w:r>
      <w:r w:rsidRPr="00C92764">
        <w:rPr>
          <w:rFonts w:ascii="Arial" w:hAnsi="Arial" w:cs="Arial"/>
          <w:sz w:val="20"/>
          <w:szCs w:val="20"/>
        </w:rPr>
        <w:t xml:space="preserve">; </w:t>
      </w:r>
    </w:p>
    <w:p w14:paraId="0C1AF25D" w14:textId="77777777" w:rsidR="00F839BC" w:rsidRPr="00C92764" w:rsidRDefault="00F839BC" w:rsidP="00F839BC">
      <w:pPr>
        <w:spacing w:after="0" w:line="240" w:lineRule="auto"/>
        <w:rPr>
          <w:rFonts w:ascii="Arial" w:hAnsi="Arial" w:cs="Arial"/>
          <w:sz w:val="20"/>
          <w:szCs w:val="20"/>
        </w:rPr>
      </w:pPr>
    </w:p>
    <w:p w14:paraId="00D08AB8" w14:textId="77777777" w:rsidR="00F839BC" w:rsidRPr="00C92764" w:rsidRDefault="00F839BC" w:rsidP="00F839BC">
      <w:pPr>
        <w:spacing w:after="0" w:line="240" w:lineRule="auto"/>
        <w:outlineLvl w:val="0"/>
        <w:rPr>
          <w:rFonts w:ascii="Arial" w:hAnsi="Arial" w:cs="Arial"/>
          <w:sz w:val="20"/>
          <w:szCs w:val="20"/>
        </w:rPr>
      </w:pPr>
      <w:r w:rsidRPr="00C92764">
        <w:rPr>
          <w:rFonts w:ascii="Arial" w:hAnsi="Arial" w:cs="Arial"/>
          <w:sz w:val="20"/>
          <w:szCs w:val="20"/>
        </w:rPr>
        <w:t xml:space="preserve">Contractor’s Signature: </w:t>
      </w:r>
      <w:r w:rsidRPr="00C92764">
        <w:rPr>
          <w:rFonts w:ascii="Arial" w:hAnsi="Arial" w:cs="Arial"/>
          <w:sz w:val="20"/>
          <w:szCs w:val="20"/>
        </w:rPr>
        <w:fldChar w:fldCharType="begin">
          <w:ffData>
            <w:name w:val="Text6"/>
            <w:enabled/>
            <w:calcOnExit w:val="0"/>
            <w:textInput/>
          </w:ffData>
        </w:fldChar>
      </w:r>
      <w:bookmarkStart w:id="62" w:name="Text6"/>
      <w:r w:rsidRPr="00C92764">
        <w:rPr>
          <w:rFonts w:ascii="Arial" w:hAnsi="Arial" w:cs="Arial"/>
          <w:sz w:val="20"/>
          <w:szCs w:val="20"/>
        </w:rPr>
        <w:instrText xml:space="preserve"> FORMTEXT </w:instrText>
      </w:r>
      <w:r w:rsidRPr="00C92764">
        <w:rPr>
          <w:rFonts w:ascii="Arial" w:hAnsi="Arial" w:cs="Arial"/>
          <w:sz w:val="20"/>
          <w:szCs w:val="20"/>
        </w:rPr>
      </w:r>
      <w:r w:rsidRPr="00C92764">
        <w:rPr>
          <w:rFonts w:ascii="Arial" w:hAnsi="Arial" w:cs="Arial"/>
          <w:sz w:val="20"/>
          <w:szCs w:val="20"/>
        </w:rPr>
        <w:fldChar w:fldCharType="separate"/>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sz w:val="20"/>
          <w:szCs w:val="20"/>
        </w:rPr>
        <w:fldChar w:fldCharType="end"/>
      </w:r>
      <w:bookmarkEnd w:id="62"/>
      <w:r w:rsidRPr="00C92764">
        <w:rPr>
          <w:rFonts w:ascii="Arial" w:hAnsi="Arial" w:cs="Arial"/>
          <w:sz w:val="20"/>
          <w:szCs w:val="20"/>
        </w:rPr>
        <w:t xml:space="preserve"> </w:t>
      </w:r>
    </w:p>
    <w:p w14:paraId="5B665968" w14:textId="77777777" w:rsidR="00F839BC" w:rsidRPr="00C92764" w:rsidRDefault="00F839BC" w:rsidP="00F839BC">
      <w:pPr>
        <w:spacing w:after="0" w:line="240" w:lineRule="auto"/>
        <w:rPr>
          <w:rFonts w:ascii="Arial" w:hAnsi="Arial" w:cs="Arial"/>
          <w:sz w:val="20"/>
          <w:szCs w:val="20"/>
        </w:rPr>
      </w:pPr>
    </w:p>
    <w:p w14:paraId="0080DD34" w14:textId="77777777" w:rsidR="00F839BC" w:rsidRPr="00C92764" w:rsidRDefault="00F839BC" w:rsidP="00F839BC">
      <w:pPr>
        <w:spacing w:after="0" w:line="240" w:lineRule="auto"/>
        <w:outlineLvl w:val="0"/>
        <w:rPr>
          <w:rFonts w:ascii="Arial" w:hAnsi="Arial" w:cs="Arial"/>
          <w:sz w:val="20"/>
          <w:szCs w:val="20"/>
        </w:rPr>
      </w:pPr>
      <w:r w:rsidRPr="00C92764">
        <w:rPr>
          <w:rFonts w:ascii="Arial" w:hAnsi="Arial" w:cs="Arial"/>
          <w:sz w:val="20"/>
          <w:szCs w:val="20"/>
        </w:rPr>
        <w:t xml:space="preserve">Name: </w:t>
      </w:r>
      <w:r w:rsidRPr="00C92764">
        <w:rPr>
          <w:rFonts w:ascii="Arial" w:hAnsi="Arial" w:cs="Arial"/>
          <w:sz w:val="20"/>
          <w:szCs w:val="20"/>
        </w:rPr>
        <w:fldChar w:fldCharType="begin">
          <w:ffData>
            <w:name w:val="Text7"/>
            <w:enabled/>
            <w:calcOnExit w:val="0"/>
            <w:textInput/>
          </w:ffData>
        </w:fldChar>
      </w:r>
      <w:bookmarkStart w:id="63" w:name="Text7"/>
      <w:r w:rsidRPr="00C92764">
        <w:rPr>
          <w:rFonts w:ascii="Arial" w:hAnsi="Arial" w:cs="Arial"/>
          <w:sz w:val="20"/>
          <w:szCs w:val="20"/>
        </w:rPr>
        <w:instrText xml:space="preserve"> FORMTEXT </w:instrText>
      </w:r>
      <w:r w:rsidRPr="00C92764">
        <w:rPr>
          <w:rFonts w:ascii="Arial" w:hAnsi="Arial" w:cs="Arial"/>
          <w:sz w:val="20"/>
          <w:szCs w:val="20"/>
        </w:rPr>
      </w:r>
      <w:r w:rsidRPr="00C92764">
        <w:rPr>
          <w:rFonts w:ascii="Arial" w:hAnsi="Arial" w:cs="Arial"/>
          <w:sz w:val="20"/>
          <w:szCs w:val="20"/>
        </w:rPr>
        <w:fldChar w:fldCharType="separate"/>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sz w:val="20"/>
          <w:szCs w:val="20"/>
        </w:rPr>
        <w:fldChar w:fldCharType="end"/>
      </w:r>
      <w:bookmarkEnd w:id="63"/>
      <w:r w:rsidRPr="00C92764">
        <w:rPr>
          <w:rFonts w:ascii="Arial" w:hAnsi="Arial" w:cs="Arial"/>
          <w:sz w:val="20"/>
          <w:szCs w:val="20"/>
        </w:rPr>
        <w:t xml:space="preserve"> </w:t>
      </w:r>
    </w:p>
    <w:p w14:paraId="6AB2BA7A" w14:textId="77777777" w:rsidR="00F839BC" w:rsidRPr="00C92764" w:rsidRDefault="00F839BC" w:rsidP="00F839BC">
      <w:pPr>
        <w:spacing w:after="0" w:line="240" w:lineRule="auto"/>
        <w:rPr>
          <w:rFonts w:ascii="Arial" w:hAnsi="Arial" w:cs="Arial"/>
          <w:sz w:val="20"/>
          <w:szCs w:val="20"/>
        </w:rPr>
      </w:pPr>
    </w:p>
    <w:p w14:paraId="65A8C910" w14:textId="77777777" w:rsidR="00F839BC" w:rsidRPr="00C92764" w:rsidRDefault="00F839BC" w:rsidP="00F839BC">
      <w:pPr>
        <w:spacing w:after="0" w:line="240" w:lineRule="auto"/>
        <w:outlineLvl w:val="0"/>
        <w:rPr>
          <w:rFonts w:ascii="Arial" w:hAnsi="Arial" w:cs="Arial"/>
          <w:sz w:val="20"/>
          <w:szCs w:val="20"/>
        </w:rPr>
      </w:pPr>
      <w:r w:rsidRPr="00C92764">
        <w:rPr>
          <w:rFonts w:ascii="Arial" w:hAnsi="Arial" w:cs="Arial"/>
          <w:sz w:val="20"/>
          <w:szCs w:val="20"/>
        </w:rPr>
        <w:t xml:space="preserve">Job Title: </w:t>
      </w:r>
      <w:r w:rsidRPr="00C92764">
        <w:rPr>
          <w:rFonts w:ascii="Arial" w:hAnsi="Arial" w:cs="Arial"/>
          <w:sz w:val="20"/>
          <w:szCs w:val="20"/>
        </w:rPr>
        <w:fldChar w:fldCharType="begin">
          <w:ffData>
            <w:name w:val="Text8"/>
            <w:enabled/>
            <w:calcOnExit w:val="0"/>
            <w:textInput/>
          </w:ffData>
        </w:fldChar>
      </w:r>
      <w:bookmarkStart w:id="64" w:name="Text8"/>
      <w:r w:rsidRPr="00C92764">
        <w:rPr>
          <w:rFonts w:ascii="Arial" w:hAnsi="Arial" w:cs="Arial"/>
          <w:sz w:val="20"/>
          <w:szCs w:val="20"/>
        </w:rPr>
        <w:instrText xml:space="preserve"> FORMTEXT </w:instrText>
      </w:r>
      <w:r w:rsidRPr="00C92764">
        <w:rPr>
          <w:rFonts w:ascii="Arial" w:hAnsi="Arial" w:cs="Arial"/>
          <w:sz w:val="20"/>
          <w:szCs w:val="20"/>
        </w:rPr>
      </w:r>
      <w:r w:rsidRPr="00C92764">
        <w:rPr>
          <w:rFonts w:ascii="Arial" w:hAnsi="Arial" w:cs="Arial"/>
          <w:sz w:val="20"/>
          <w:szCs w:val="20"/>
        </w:rPr>
        <w:fldChar w:fldCharType="separate"/>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sz w:val="20"/>
          <w:szCs w:val="20"/>
        </w:rPr>
        <w:fldChar w:fldCharType="end"/>
      </w:r>
      <w:bookmarkEnd w:id="64"/>
      <w:r w:rsidRPr="00C92764">
        <w:rPr>
          <w:rFonts w:ascii="Arial" w:hAnsi="Arial" w:cs="Arial"/>
          <w:sz w:val="20"/>
          <w:szCs w:val="20"/>
        </w:rPr>
        <w:t xml:space="preserve"> </w:t>
      </w:r>
    </w:p>
    <w:p w14:paraId="173661F4" w14:textId="77777777" w:rsidR="00F839BC" w:rsidRPr="00C92764" w:rsidRDefault="00F839BC" w:rsidP="00F839BC">
      <w:pPr>
        <w:spacing w:after="0" w:line="240" w:lineRule="auto"/>
        <w:rPr>
          <w:rFonts w:ascii="Arial" w:hAnsi="Arial" w:cs="Arial"/>
          <w:sz w:val="20"/>
          <w:szCs w:val="20"/>
        </w:rPr>
      </w:pPr>
    </w:p>
    <w:p w14:paraId="1C5879C7" w14:textId="77777777" w:rsidR="00F839BC" w:rsidRPr="00C92764" w:rsidRDefault="00F839BC" w:rsidP="00F839BC">
      <w:pPr>
        <w:spacing w:after="0" w:line="240" w:lineRule="auto"/>
        <w:rPr>
          <w:rFonts w:ascii="Arial" w:hAnsi="Arial" w:cs="Arial"/>
          <w:sz w:val="20"/>
          <w:szCs w:val="20"/>
        </w:rPr>
      </w:pPr>
      <w:r w:rsidRPr="00C92764">
        <w:rPr>
          <w:rFonts w:ascii="Arial" w:hAnsi="Arial" w:cs="Arial"/>
          <w:sz w:val="20"/>
          <w:szCs w:val="20"/>
        </w:rPr>
        <w:t xml:space="preserve">Date: </w:t>
      </w:r>
      <w:r w:rsidRPr="00C92764">
        <w:rPr>
          <w:rFonts w:ascii="Arial" w:hAnsi="Arial" w:cs="Arial"/>
          <w:sz w:val="20"/>
          <w:szCs w:val="20"/>
        </w:rPr>
        <w:fldChar w:fldCharType="begin">
          <w:ffData>
            <w:name w:val="Text9"/>
            <w:enabled/>
            <w:calcOnExit w:val="0"/>
            <w:textInput/>
          </w:ffData>
        </w:fldChar>
      </w:r>
      <w:bookmarkStart w:id="65" w:name="Text9"/>
      <w:r w:rsidRPr="00C92764">
        <w:rPr>
          <w:rFonts w:ascii="Arial" w:hAnsi="Arial" w:cs="Arial"/>
          <w:sz w:val="20"/>
          <w:szCs w:val="20"/>
        </w:rPr>
        <w:instrText xml:space="preserve"> FORMTEXT </w:instrText>
      </w:r>
      <w:r w:rsidRPr="00C92764">
        <w:rPr>
          <w:rFonts w:ascii="Arial" w:hAnsi="Arial" w:cs="Arial"/>
          <w:sz w:val="20"/>
          <w:szCs w:val="20"/>
        </w:rPr>
      </w:r>
      <w:r w:rsidRPr="00C92764">
        <w:rPr>
          <w:rFonts w:ascii="Arial" w:hAnsi="Arial" w:cs="Arial"/>
          <w:sz w:val="20"/>
          <w:szCs w:val="20"/>
        </w:rPr>
        <w:fldChar w:fldCharType="separate"/>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sz w:val="20"/>
          <w:szCs w:val="20"/>
        </w:rPr>
        <w:fldChar w:fldCharType="end"/>
      </w:r>
      <w:bookmarkEnd w:id="65"/>
      <w:r w:rsidRPr="00C92764">
        <w:rPr>
          <w:rFonts w:ascii="Arial" w:hAnsi="Arial" w:cs="Arial"/>
          <w:sz w:val="20"/>
          <w:szCs w:val="20"/>
        </w:rPr>
        <w:t xml:space="preserve"> </w:t>
      </w:r>
    </w:p>
    <w:p w14:paraId="09447A3F" w14:textId="77777777" w:rsidR="00F839BC" w:rsidRPr="00C92764" w:rsidRDefault="00F839BC" w:rsidP="00F839BC">
      <w:pPr>
        <w:spacing w:after="0" w:line="240" w:lineRule="auto"/>
        <w:rPr>
          <w:rFonts w:ascii="Arial" w:hAnsi="Arial" w:cs="Arial"/>
          <w:sz w:val="20"/>
          <w:szCs w:val="20"/>
        </w:rPr>
      </w:pPr>
    </w:p>
    <w:p w14:paraId="23128A25" w14:textId="77777777" w:rsidR="00F839BC" w:rsidRPr="00C92764" w:rsidRDefault="00F839BC" w:rsidP="00F839BC">
      <w:pPr>
        <w:spacing w:after="0" w:line="240" w:lineRule="auto"/>
        <w:rPr>
          <w:rFonts w:ascii="Arial" w:hAnsi="Arial" w:cs="Arial"/>
          <w:sz w:val="20"/>
          <w:szCs w:val="20"/>
        </w:rPr>
      </w:pPr>
      <w:r w:rsidRPr="00C92764">
        <w:rPr>
          <w:rFonts w:ascii="Arial" w:hAnsi="Arial" w:cs="Arial"/>
          <w:sz w:val="20"/>
          <w:szCs w:val="20"/>
        </w:rPr>
        <w:t>* check box (</w:t>
      </w:r>
      <w:r w:rsidRPr="00C92764">
        <w:rPr>
          <w:rFonts w:ascii="Arial" w:hAnsi="Arial" w:cs="Arial"/>
          <w:sz w:val="20"/>
          <w:szCs w:val="20"/>
        </w:rPr>
        <w:sym w:font="Wingdings 2" w:char="F054"/>
      </w:r>
      <w:r w:rsidRPr="00C92764">
        <w:rPr>
          <w:rFonts w:ascii="Arial" w:hAnsi="Arial" w:cs="Arial"/>
          <w:sz w:val="20"/>
          <w:szCs w:val="20"/>
        </w:rPr>
        <w:t xml:space="preserve">) as appropriate </w:t>
      </w:r>
    </w:p>
    <w:p w14:paraId="194A7D51" w14:textId="77777777" w:rsidR="00F839BC" w:rsidRPr="00C92764" w:rsidRDefault="00EF494C" w:rsidP="00F839BC">
      <w:pPr>
        <w:spacing w:after="0" w:line="240" w:lineRule="auto"/>
        <w:rPr>
          <w:rFonts w:ascii="Arial" w:hAnsi="Arial" w:cs="Arial"/>
          <w:sz w:val="20"/>
          <w:szCs w:val="20"/>
        </w:rPr>
      </w:pPr>
      <w:r>
        <w:rPr>
          <w:rFonts w:ascii="Arial" w:hAnsi="Arial" w:cs="Arial"/>
          <w:sz w:val="20"/>
          <w:szCs w:val="20"/>
        </w:rPr>
        <w:pict w14:anchorId="4A08E2CC">
          <v:rect id="_x0000_i1026" style="width:0;height:1.5pt" o:hralign="center" o:hrstd="t" o:hr="t" fillcolor="#9d9da1" stroked="f"/>
        </w:pict>
      </w:r>
    </w:p>
    <w:p w14:paraId="59B65807" w14:textId="77777777" w:rsidR="00F839BC" w:rsidRPr="00C92764" w:rsidRDefault="00F839BC" w:rsidP="00F839BC">
      <w:pPr>
        <w:spacing w:after="0" w:line="240" w:lineRule="auto"/>
        <w:jc w:val="center"/>
        <w:outlineLvl w:val="0"/>
        <w:rPr>
          <w:rFonts w:ascii="Arial" w:hAnsi="Arial" w:cs="Arial"/>
          <w:b/>
          <w:sz w:val="20"/>
          <w:szCs w:val="20"/>
        </w:rPr>
      </w:pPr>
      <w:r w:rsidRPr="00C92764">
        <w:rPr>
          <w:rFonts w:ascii="Arial" w:hAnsi="Arial" w:cs="Arial"/>
          <w:b/>
          <w:sz w:val="20"/>
          <w:szCs w:val="20"/>
        </w:rPr>
        <w:t xml:space="preserve">To be completed by the Authority </w:t>
      </w:r>
    </w:p>
    <w:p w14:paraId="435BE8F2" w14:textId="77777777" w:rsidR="00F839BC" w:rsidRPr="00C92764" w:rsidRDefault="00F839BC" w:rsidP="00F839BC">
      <w:pPr>
        <w:spacing w:after="0" w:line="240" w:lineRule="auto"/>
        <w:jc w:val="center"/>
        <w:rPr>
          <w:rFonts w:ascii="Arial" w:hAnsi="Arial" w:cs="Arial"/>
          <w:sz w:val="20"/>
          <w:szCs w:val="20"/>
        </w:rPr>
      </w:pPr>
    </w:p>
    <w:p w14:paraId="3804750A" w14:textId="77777777" w:rsidR="00F839BC" w:rsidRPr="00C92764" w:rsidRDefault="00F839BC" w:rsidP="00F839BC">
      <w:pPr>
        <w:spacing w:after="0" w:line="240" w:lineRule="auto"/>
        <w:outlineLvl w:val="0"/>
        <w:rPr>
          <w:rFonts w:ascii="Arial" w:hAnsi="Arial" w:cs="Arial"/>
          <w:sz w:val="20"/>
          <w:szCs w:val="20"/>
        </w:rPr>
      </w:pPr>
      <w:r w:rsidRPr="00C92764">
        <w:rPr>
          <w:rFonts w:ascii="Arial" w:hAnsi="Arial" w:cs="Arial"/>
          <w:sz w:val="20"/>
          <w:szCs w:val="20"/>
        </w:rPr>
        <w:t xml:space="preserve">DMC: </w:t>
      </w:r>
      <w:r w:rsidRPr="00C92764">
        <w:rPr>
          <w:rFonts w:ascii="Arial" w:hAnsi="Arial" w:cs="Arial"/>
          <w:sz w:val="20"/>
          <w:szCs w:val="20"/>
        </w:rPr>
        <w:fldChar w:fldCharType="begin">
          <w:ffData>
            <w:name w:val="Text10"/>
            <w:enabled/>
            <w:calcOnExit w:val="0"/>
            <w:textInput/>
          </w:ffData>
        </w:fldChar>
      </w:r>
      <w:bookmarkStart w:id="66" w:name="Text10"/>
      <w:r w:rsidRPr="00C92764">
        <w:rPr>
          <w:rFonts w:ascii="Arial" w:hAnsi="Arial" w:cs="Arial"/>
          <w:sz w:val="20"/>
          <w:szCs w:val="20"/>
        </w:rPr>
        <w:instrText xml:space="preserve"> FORMTEXT </w:instrText>
      </w:r>
      <w:r w:rsidRPr="00C92764">
        <w:rPr>
          <w:rFonts w:ascii="Arial" w:hAnsi="Arial" w:cs="Arial"/>
          <w:sz w:val="20"/>
          <w:szCs w:val="20"/>
        </w:rPr>
      </w:r>
      <w:r w:rsidRPr="00C92764">
        <w:rPr>
          <w:rFonts w:ascii="Arial" w:hAnsi="Arial" w:cs="Arial"/>
          <w:sz w:val="20"/>
          <w:szCs w:val="20"/>
        </w:rPr>
        <w:fldChar w:fldCharType="separate"/>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sz w:val="20"/>
          <w:szCs w:val="20"/>
        </w:rPr>
        <w:fldChar w:fldCharType="end"/>
      </w:r>
      <w:bookmarkEnd w:id="66"/>
      <w:r w:rsidRPr="00C92764">
        <w:rPr>
          <w:rFonts w:ascii="Arial" w:hAnsi="Arial" w:cs="Arial"/>
          <w:sz w:val="20"/>
          <w:szCs w:val="20"/>
        </w:rPr>
        <w:t xml:space="preserve"> </w:t>
      </w:r>
    </w:p>
    <w:p w14:paraId="1E0AD468" w14:textId="77777777" w:rsidR="00F839BC" w:rsidRPr="00C92764" w:rsidRDefault="00F839BC" w:rsidP="00F839BC">
      <w:pPr>
        <w:spacing w:after="0" w:line="240" w:lineRule="auto"/>
        <w:rPr>
          <w:rFonts w:ascii="Arial" w:hAnsi="Arial" w:cs="Arial"/>
          <w:sz w:val="20"/>
          <w:szCs w:val="20"/>
        </w:rPr>
      </w:pPr>
    </w:p>
    <w:p w14:paraId="2083501B" w14:textId="77777777" w:rsidR="00F839BC" w:rsidRPr="00C92764" w:rsidRDefault="00F839BC" w:rsidP="00F839BC">
      <w:pPr>
        <w:spacing w:after="0" w:line="240" w:lineRule="auto"/>
        <w:outlineLvl w:val="0"/>
        <w:rPr>
          <w:rFonts w:ascii="Arial" w:hAnsi="Arial" w:cs="Arial"/>
          <w:sz w:val="20"/>
          <w:szCs w:val="20"/>
        </w:rPr>
      </w:pPr>
      <w:r w:rsidRPr="00C92764">
        <w:rPr>
          <w:rFonts w:ascii="Arial" w:hAnsi="Arial" w:cs="Arial"/>
          <w:sz w:val="20"/>
          <w:szCs w:val="20"/>
        </w:rPr>
        <w:t xml:space="preserve">NATO Stock Number: </w:t>
      </w:r>
      <w:r w:rsidRPr="00C92764">
        <w:rPr>
          <w:rFonts w:ascii="Arial" w:hAnsi="Arial" w:cs="Arial"/>
          <w:sz w:val="20"/>
          <w:szCs w:val="20"/>
        </w:rPr>
        <w:fldChar w:fldCharType="begin">
          <w:ffData>
            <w:name w:val="Text11"/>
            <w:enabled/>
            <w:calcOnExit w:val="0"/>
            <w:textInput/>
          </w:ffData>
        </w:fldChar>
      </w:r>
      <w:bookmarkStart w:id="67" w:name="Text11"/>
      <w:r w:rsidRPr="00C92764">
        <w:rPr>
          <w:rFonts w:ascii="Arial" w:hAnsi="Arial" w:cs="Arial"/>
          <w:sz w:val="20"/>
          <w:szCs w:val="20"/>
        </w:rPr>
        <w:instrText xml:space="preserve"> FORMTEXT </w:instrText>
      </w:r>
      <w:r w:rsidRPr="00C92764">
        <w:rPr>
          <w:rFonts w:ascii="Arial" w:hAnsi="Arial" w:cs="Arial"/>
          <w:sz w:val="20"/>
          <w:szCs w:val="20"/>
        </w:rPr>
      </w:r>
      <w:r w:rsidRPr="00C92764">
        <w:rPr>
          <w:rFonts w:ascii="Arial" w:hAnsi="Arial" w:cs="Arial"/>
          <w:sz w:val="20"/>
          <w:szCs w:val="20"/>
        </w:rPr>
        <w:fldChar w:fldCharType="separate"/>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sz w:val="20"/>
          <w:szCs w:val="20"/>
        </w:rPr>
        <w:fldChar w:fldCharType="end"/>
      </w:r>
      <w:bookmarkEnd w:id="67"/>
      <w:r w:rsidRPr="00C92764">
        <w:rPr>
          <w:rFonts w:ascii="Arial" w:hAnsi="Arial" w:cs="Arial"/>
          <w:sz w:val="20"/>
          <w:szCs w:val="20"/>
        </w:rPr>
        <w:t xml:space="preserve"> </w:t>
      </w:r>
    </w:p>
    <w:p w14:paraId="68A4E9BB" w14:textId="77777777" w:rsidR="00F839BC" w:rsidRPr="00C92764" w:rsidRDefault="00F839BC" w:rsidP="00F839BC">
      <w:pPr>
        <w:spacing w:after="0" w:line="240" w:lineRule="auto"/>
        <w:rPr>
          <w:rFonts w:ascii="Arial" w:hAnsi="Arial" w:cs="Arial"/>
          <w:sz w:val="20"/>
          <w:szCs w:val="20"/>
        </w:rPr>
      </w:pPr>
    </w:p>
    <w:p w14:paraId="19A7A78B" w14:textId="77777777" w:rsidR="00F839BC" w:rsidRPr="00C92764" w:rsidRDefault="00F839BC" w:rsidP="00F839BC">
      <w:pPr>
        <w:spacing w:after="0" w:line="240" w:lineRule="auto"/>
        <w:outlineLvl w:val="0"/>
        <w:rPr>
          <w:rFonts w:ascii="Arial" w:hAnsi="Arial" w:cs="Arial"/>
          <w:sz w:val="20"/>
          <w:szCs w:val="20"/>
        </w:rPr>
      </w:pPr>
      <w:r w:rsidRPr="00C92764">
        <w:rPr>
          <w:rFonts w:ascii="Arial" w:hAnsi="Arial" w:cs="Arial"/>
          <w:sz w:val="20"/>
          <w:szCs w:val="20"/>
        </w:rPr>
        <w:t xml:space="preserve">Contact Name: </w:t>
      </w:r>
      <w:r w:rsidRPr="00C92764">
        <w:rPr>
          <w:rFonts w:ascii="Arial" w:hAnsi="Arial" w:cs="Arial"/>
          <w:sz w:val="20"/>
          <w:szCs w:val="20"/>
        </w:rPr>
        <w:fldChar w:fldCharType="begin">
          <w:ffData>
            <w:name w:val="Text12"/>
            <w:enabled/>
            <w:calcOnExit w:val="0"/>
            <w:textInput/>
          </w:ffData>
        </w:fldChar>
      </w:r>
      <w:bookmarkStart w:id="68" w:name="Text12"/>
      <w:r w:rsidRPr="00C92764">
        <w:rPr>
          <w:rFonts w:ascii="Arial" w:hAnsi="Arial" w:cs="Arial"/>
          <w:sz w:val="20"/>
          <w:szCs w:val="20"/>
        </w:rPr>
        <w:instrText xml:space="preserve"> FORMTEXT </w:instrText>
      </w:r>
      <w:r w:rsidRPr="00C92764">
        <w:rPr>
          <w:rFonts w:ascii="Arial" w:hAnsi="Arial" w:cs="Arial"/>
          <w:sz w:val="20"/>
          <w:szCs w:val="20"/>
        </w:rPr>
      </w:r>
      <w:r w:rsidRPr="00C92764">
        <w:rPr>
          <w:rFonts w:ascii="Arial" w:hAnsi="Arial" w:cs="Arial"/>
          <w:sz w:val="20"/>
          <w:szCs w:val="20"/>
        </w:rPr>
        <w:fldChar w:fldCharType="separate"/>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sz w:val="20"/>
          <w:szCs w:val="20"/>
        </w:rPr>
        <w:fldChar w:fldCharType="end"/>
      </w:r>
      <w:bookmarkEnd w:id="68"/>
      <w:r w:rsidRPr="00C92764">
        <w:rPr>
          <w:rFonts w:ascii="Arial" w:hAnsi="Arial" w:cs="Arial"/>
          <w:sz w:val="20"/>
          <w:szCs w:val="20"/>
        </w:rPr>
        <w:t xml:space="preserve"> </w:t>
      </w:r>
    </w:p>
    <w:p w14:paraId="4FD33598" w14:textId="77777777" w:rsidR="00F839BC" w:rsidRPr="00C92764" w:rsidRDefault="00F839BC" w:rsidP="00F839BC">
      <w:pPr>
        <w:spacing w:after="0" w:line="240" w:lineRule="auto"/>
        <w:rPr>
          <w:rFonts w:ascii="Arial" w:hAnsi="Arial" w:cs="Arial"/>
          <w:sz w:val="20"/>
          <w:szCs w:val="20"/>
        </w:rPr>
      </w:pPr>
    </w:p>
    <w:p w14:paraId="74BBE799" w14:textId="77777777" w:rsidR="00F839BC" w:rsidRPr="00C92764" w:rsidRDefault="00F839BC" w:rsidP="00F839BC">
      <w:pPr>
        <w:spacing w:after="0" w:line="240" w:lineRule="auto"/>
        <w:outlineLvl w:val="0"/>
        <w:rPr>
          <w:rFonts w:ascii="Arial" w:hAnsi="Arial" w:cs="Arial"/>
          <w:sz w:val="20"/>
          <w:szCs w:val="20"/>
        </w:rPr>
      </w:pPr>
      <w:r w:rsidRPr="00C92764">
        <w:rPr>
          <w:rFonts w:ascii="Arial" w:hAnsi="Arial" w:cs="Arial"/>
          <w:sz w:val="20"/>
          <w:szCs w:val="20"/>
        </w:rPr>
        <w:t xml:space="preserve">Contact Address: </w:t>
      </w:r>
      <w:r w:rsidRPr="00C92764">
        <w:rPr>
          <w:rFonts w:ascii="Arial" w:hAnsi="Arial" w:cs="Arial"/>
          <w:sz w:val="20"/>
          <w:szCs w:val="20"/>
        </w:rPr>
        <w:fldChar w:fldCharType="begin">
          <w:ffData>
            <w:name w:val="Text13"/>
            <w:enabled/>
            <w:calcOnExit w:val="0"/>
            <w:textInput/>
          </w:ffData>
        </w:fldChar>
      </w:r>
      <w:bookmarkStart w:id="69" w:name="Text13"/>
      <w:r w:rsidRPr="00C92764">
        <w:rPr>
          <w:rFonts w:ascii="Arial" w:hAnsi="Arial" w:cs="Arial"/>
          <w:sz w:val="20"/>
          <w:szCs w:val="20"/>
        </w:rPr>
        <w:instrText xml:space="preserve"> FORMTEXT </w:instrText>
      </w:r>
      <w:r w:rsidRPr="00C92764">
        <w:rPr>
          <w:rFonts w:ascii="Arial" w:hAnsi="Arial" w:cs="Arial"/>
          <w:sz w:val="20"/>
          <w:szCs w:val="20"/>
        </w:rPr>
      </w:r>
      <w:r w:rsidRPr="00C92764">
        <w:rPr>
          <w:rFonts w:ascii="Arial" w:hAnsi="Arial" w:cs="Arial"/>
          <w:sz w:val="20"/>
          <w:szCs w:val="20"/>
        </w:rPr>
        <w:fldChar w:fldCharType="separate"/>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sz w:val="20"/>
          <w:szCs w:val="20"/>
        </w:rPr>
        <w:fldChar w:fldCharType="end"/>
      </w:r>
      <w:bookmarkEnd w:id="69"/>
      <w:r w:rsidRPr="00C92764">
        <w:rPr>
          <w:rFonts w:ascii="Arial" w:hAnsi="Arial" w:cs="Arial"/>
          <w:sz w:val="20"/>
          <w:szCs w:val="20"/>
        </w:rPr>
        <w:t xml:space="preserve"> </w:t>
      </w:r>
    </w:p>
    <w:p w14:paraId="67B0E18D" w14:textId="77777777" w:rsidR="00F839BC" w:rsidRPr="00C92764" w:rsidRDefault="00F839BC" w:rsidP="00F839BC">
      <w:pPr>
        <w:spacing w:after="0" w:line="240" w:lineRule="auto"/>
        <w:outlineLvl w:val="0"/>
        <w:rPr>
          <w:rFonts w:ascii="Arial" w:hAnsi="Arial" w:cs="Arial"/>
          <w:sz w:val="20"/>
          <w:szCs w:val="20"/>
        </w:rPr>
      </w:pPr>
    </w:p>
    <w:p w14:paraId="07C9B990" w14:textId="77777777" w:rsidR="00F839BC" w:rsidRPr="00C92764" w:rsidRDefault="00F839BC" w:rsidP="00F839BC">
      <w:pPr>
        <w:spacing w:after="0" w:line="240" w:lineRule="auto"/>
        <w:outlineLvl w:val="0"/>
        <w:rPr>
          <w:rFonts w:ascii="Arial" w:hAnsi="Arial" w:cs="Arial"/>
          <w:sz w:val="20"/>
          <w:szCs w:val="20"/>
        </w:rPr>
      </w:pPr>
      <w:r w:rsidRPr="00C92764">
        <w:rPr>
          <w:rFonts w:ascii="Arial" w:hAnsi="Arial" w:cs="Arial"/>
          <w:sz w:val="20"/>
          <w:szCs w:val="20"/>
        </w:rPr>
        <w:t xml:space="preserve">Contact Phone Number: </w:t>
      </w:r>
      <w:r w:rsidRPr="00C92764">
        <w:rPr>
          <w:rFonts w:ascii="Arial" w:hAnsi="Arial" w:cs="Arial"/>
          <w:sz w:val="20"/>
          <w:szCs w:val="20"/>
        </w:rPr>
        <w:fldChar w:fldCharType="begin">
          <w:ffData>
            <w:name w:val="Text13"/>
            <w:enabled/>
            <w:calcOnExit w:val="0"/>
            <w:textInput/>
          </w:ffData>
        </w:fldChar>
      </w:r>
      <w:r w:rsidRPr="00C92764">
        <w:rPr>
          <w:rFonts w:ascii="Arial" w:hAnsi="Arial" w:cs="Arial"/>
          <w:sz w:val="20"/>
          <w:szCs w:val="20"/>
        </w:rPr>
        <w:instrText xml:space="preserve"> FORMTEXT </w:instrText>
      </w:r>
      <w:r w:rsidRPr="00C92764">
        <w:rPr>
          <w:rFonts w:ascii="Arial" w:hAnsi="Arial" w:cs="Arial"/>
          <w:sz w:val="20"/>
          <w:szCs w:val="20"/>
        </w:rPr>
      </w:r>
      <w:r w:rsidRPr="00C92764">
        <w:rPr>
          <w:rFonts w:ascii="Arial" w:hAnsi="Arial" w:cs="Arial"/>
          <w:sz w:val="20"/>
          <w:szCs w:val="20"/>
        </w:rPr>
        <w:fldChar w:fldCharType="separate"/>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sz w:val="20"/>
          <w:szCs w:val="20"/>
        </w:rPr>
        <w:fldChar w:fldCharType="end"/>
      </w:r>
    </w:p>
    <w:p w14:paraId="60E08CE5" w14:textId="77777777" w:rsidR="00F839BC" w:rsidRPr="00C92764" w:rsidRDefault="00F839BC" w:rsidP="00F839BC">
      <w:pPr>
        <w:spacing w:after="0" w:line="240" w:lineRule="auto"/>
        <w:outlineLvl w:val="0"/>
        <w:rPr>
          <w:rFonts w:ascii="Arial" w:hAnsi="Arial" w:cs="Arial"/>
          <w:sz w:val="20"/>
          <w:szCs w:val="20"/>
        </w:rPr>
      </w:pPr>
    </w:p>
    <w:p w14:paraId="218A2740" w14:textId="77777777" w:rsidR="00F839BC" w:rsidRPr="00C92764" w:rsidRDefault="00F839BC" w:rsidP="00F839BC">
      <w:pPr>
        <w:spacing w:after="0" w:line="240" w:lineRule="auto"/>
        <w:outlineLvl w:val="0"/>
        <w:rPr>
          <w:rFonts w:ascii="Arial" w:hAnsi="Arial" w:cs="Arial"/>
          <w:sz w:val="20"/>
          <w:szCs w:val="20"/>
        </w:rPr>
      </w:pPr>
      <w:r w:rsidRPr="00C92764">
        <w:rPr>
          <w:rFonts w:ascii="Arial" w:hAnsi="Arial" w:cs="Arial"/>
          <w:sz w:val="20"/>
          <w:szCs w:val="20"/>
        </w:rPr>
        <w:t xml:space="preserve">Contact Email Address: </w:t>
      </w:r>
      <w:r w:rsidRPr="00C92764">
        <w:rPr>
          <w:rFonts w:ascii="Arial" w:hAnsi="Arial" w:cs="Arial"/>
          <w:sz w:val="20"/>
          <w:szCs w:val="20"/>
        </w:rPr>
        <w:fldChar w:fldCharType="begin">
          <w:ffData>
            <w:name w:val="Text13"/>
            <w:enabled/>
            <w:calcOnExit w:val="0"/>
            <w:textInput/>
          </w:ffData>
        </w:fldChar>
      </w:r>
      <w:r w:rsidRPr="00C92764">
        <w:rPr>
          <w:rFonts w:ascii="Arial" w:hAnsi="Arial" w:cs="Arial"/>
          <w:sz w:val="20"/>
          <w:szCs w:val="20"/>
        </w:rPr>
        <w:instrText xml:space="preserve"> FORMTEXT </w:instrText>
      </w:r>
      <w:r w:rsidRPr="00C92764">
        <w:rPr>
          <w:rFonts w:ascii="Arial" w:hAnsi="Arial" w:cs="Arial"/>
          <w:sz w:val="20"/>
          <w:szCs w:val="20"/>
        </w:rPr>
      </w:r>
      <w:r w:rsidRPr="00C92764">
        <w:rPr>
          <w:rFonts w:ascii="Arial" w:hAnsi="Arial" w:cs="Arial"/>
          <w:sz w:val="20"/>
          <w:szCs w:val="20"/>
        </w:rPr>
        <w:fldChar w:fldCharType="separate"/>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noProof/>
          <w:sz w:val="20"/>
          <w:szCs w:val="20"/>
        </w:rPr>
        <w:t> </w:t>
      </w:r>
      <w:r w:rsidRPr="00C92764">
        <w:rPr>
          <w:rFonts w:ascii="Arial" w:hAnsi="Arial" w:cs="Arial"/>
          <w:sz w:val="20"/>
          <w:szCs w:val="20"/>
        </w:rPr>
        <w:fldChar w:fldCharType="end"/>
      </w:r>
    </w:p>
    <w:p w14:paraId="4C1097F8" w14:textId="77777777" w:rsidR="00F839BC" w:rsidRPr="00C92764" w:rsidRDefault="00F839BC" w:rsidP="00F839BC">
      <w:pPr>
        <w:spacing w:after="0" w:line="240" w:lineRule="auto"/>
        <w:rPr>
          <w:rFonts w:ascii="Arial" w:hAnsi="Arial" w:cs="Arial"/>
          <w:sz w:val="20"/>
          <w:szCs w:val="20"/>
        </w:rPr>
      </w:pPr>
    </w:p>
    <w:p w14:paraId="33A2D724" w14:textId="77777777" w:rsidR="00F839BC" w:rsidRPr="00C92764" w:rsidRDefault="00F839BC" w:rsidP="00F839BC">
      <w:pPr>
        <w:spacing w:after="0" w:line="240" w:lineRule="auto"/>
        <w:rPr>
          <w:rFonts w:ascii="Arial" w:hAnsi="Arial" w:cs="Arial"/>
          <w:sz w:val="20"/>
          <w:szCs w:val="20"/>
        </w:rPr>
      </w:pPr>
      <w:r w:rsidRPr="00C92764">
        <w:rPr>
          <w:rFonts w:ascii="Arial" w:hAnsi="Arial" w:cs="Arial"/>
          <w:sz w:val="20"/>
          <w:szCs w:val="20"/>
        </w:rPr>
        <w:t>Copy to be forwarded to:</w:t>
      </w:r>
    </w:p>
    <w:p w14:paraId="092455F3" w14:textId="77777777" w:rsidR="00F839BC" w:rsidRPr="00C92764" w:rsidRDefault="00F839BC" w:rsidP="00F839BC">
      <w:pPr>
        <w:spacing w:after="0" w:line="240" w:lineRule="auto"/>
        <w:rPr>
          <w:rFonts w:ascii="Arial" w:hAnsi="Arial" w:cs="Arial"/>
          <w:sz w:val="20"/>
          <w:szCs w:val="20"/>
        </w:rPr>
      </w:pPr>
    </w:p>
    <w:p w14:paraId="520204E5" w14:textId="77777777" w:rsidR="00F839BC" w:rsidRPr="00C92764" w:rsidRDefault="00F839BC" w:rsidP="00F839BC">
      <w:pPr>
        <w:spacing w:after="0" w:line="240" w:lineRule="auto"/>
        <w:ind w:left="720" w:firstLine="720"/>
        <w:rPr>
          <w:rFonts w:ascii="Arial" w:hAnsi="Arial" w:cs="Arial"/>
          <w:sz w:val="20"/>
          <w:szCs w:val="20"/>
        </w:rPr>
      </w:pPr>
      <w:r w:rsidRPr="00C92764">
        <w:rPr>
          <w:rFonts w:ascii="Arial" w:hAnsi="Arial" w:cs="Arial"/>
          <w:sz w:val="20"/>
          <w:szCs w:val="20"/>
        </w:rPr>
        <w:t>Hazardous Stores Information System (HSIS)</w:t>
      </w:r>
    </w:p>
    <w:p w14:paraId="3282B92E" w14:textId="77777777" w:rsidR="00F839BC" w:rsidRPr="00C92764" w:rsidRDefault="00F839BC" w:rsidP="00F839BC">
      <w:pPr>
        <w:spacing w:after="0" w:line="240" w:lineRule="auto"/>
        <w:ind w:left="720" w:firstLine="720"/>
        <w:rPr>
          <w:rFonts w:ascii="Arial" w:hAnsi="Arial" w:cs="Arial"/>
          <w:sz w:val="20"/>
          <w:szCs w:val="20"/>
        </w:rPr>
      </w:pPr>
      <w:r w:rsidRPr="00C92764">
        <w:rPr>
          <w:rFonts w:ascii="Arial" w:hAnsi="Arial" w:cs="Arial"/>
          <w:sz w:val="20"/>
          <w:szCs w:val="20"/>
        </w:rPr>
        <w:t>Department of Safety &amp; Environment, Quality and Technology (D S &amp; EQT)</w:t>
      </w:r>
    </w:p>
    <w:p w14:paraId="5C06FA71" w14:textId="77777777" w:rsidR="00F839BC" w:rsidRPr="00C92764" w:rsidRDefault="00F839BC" w:rsidP="00F839BC">
      <w:pPr>
        <w:spacing w:after="0" w:line="240" w:lineRule="auto"/>
        <w:ind w:left="720" w:firstLine="720"/>
        <w:rPr>
          <w:rFonts w:ascii="Arial" w:hAnsi="Arial" w:cs="Arial"/>
          <w:sz w:val="20"/>
          <w:szCs w:val="20"/>
        </w:rPr>
      </w:pPr>
      <w:r w:rsidRPr="00C92764">
        <w:rPr>
          <w:rFonts w:ascii="Arial" w:hAnsi="Arial" w:cs="Arial"/>
          <w:sz w:val="20"/>
          <w:szCs w:val="20"/>
        </w:rPr>
        <w:t>Spruce 2C, #1260</w:t>
      </w:r>
    </w:p>
    <w:p w14:paraId="12C2AE00" w14:textId="77777777" w:rsidR="00F839BC" w:rsidRPr="00C92764" w:rsidRDefault="00F839BC" w:rsidP="00F839BC">
      <w:pPr>
        <w:spacing w:after="0" w:line="240" w:lineRule="auto"/>
        <w:ind w:left="720" w:firstLine="720"/>
        <w:rPr>
          <w:rFonts w:ascii="Arial" w:hAnsi="Arial" w:cs="Arial"/>
          <w:sz w:val="20"/>
          <w:szCs w:val="20"/>
        </w:rPr>
      </w:pPr>
      <w:r w:rsidRPr="00C92764">
        <w:rPr>
          <w:rFonts w:ascii="Arial" w:hAnsi="Arial" w:cs="Arial"/>
          <w:sz w:val="20"/>
          <w:szCs w:val="20"/>
        </w:rPr>
        <w:t>MOD Abbey Wood (South)</w:t>
      </w:r>
    </w:p>
    <w:p w14:paraId="5199ED85" w14:textId="77777777" w:rsidR="00F839BC" w:rsidRPr="00C92764" w:rsidRDefault="00F839BC" w:rsidP="00F839BC">
      <w:pPr>
        <w:spacing w:after="0" w:line="240" w:lineRule="auto"/>
        <w:ind w:left="720" w:firstLine="720"/>
        <w:rPr>
          <w:rFonts w:ascii="Arial" w:hAnsi="Arial" w:cs="Arial"/>
          <w:sz w:val="20"/>
          <w:szCs w:val="20"/>
        </w:rPr>
      </w:pPr>
      <w:r w:rsidRPr="00C92764">
        <w:rPr>
          <w:rFonts w:ascii="Arial" w:hAnsi="Arial" w:cs="Arial"/>
          <w:sz w:val="20"/>
          <w:szCs w:val="20"/>
        </w:rPr>
        <w:t>Bristol, BS34 8JH</w:t>
      </w:r>
    </w:p>
    <w:p w14:paraId="1939F803" w14:textId="77777777" w:rsidR="00F839BC" w:rsidRPr="00C92764" w:rsidRDefault="00F839BC" w:rsidP="00F839BC">
      <w:pPr>
        <w:spacing w:after="0" w:line="240" w:lineRule="auto"/>
        <w:ind w:left="720" w:firstLine="720"/>
        <w:rPr>
          <w:rFonts w:ascii="Arial" w:hAnsi="Arial" w:cs="Arial"/>
          <w:sz w:val="20"/>
          <w:szCs w:val="20"/>
        </w:rPr>
      </w:pPr>
    </w:p>
    <w:p w14:paraId="5FEC45C2" w14:textId="77777777" w:rsidR="00F839BC" w:rsidRPr="00C92764" w:rsidRDefault="00F839BC" w:rsidP="00F839BC">
      <w:pPr>
        <w:spacing w:after="0" w:line="240" w:lineRule="auto"/>
        <w:rPr>
          <w:rFonts w:ascii="Times New Roman" w:hAnsi="Times New Roman"/>
          <w:color w:val="FFFFFF"/>
          <w:sz w:val="24"/>
          <w:szCs w:val="24"/>
        </w:rPr>
      </w:pPr>
      <w:r w:rsidRPr="00C92764">
        <w:rPr>
          <w:rFonts w:ascii="Arial" w:hAnsi="Arial" w:cs="Arial"/>
          <w:sz w:val="20"/>
          <w:szCs w:val="20"/>
        </w:rPr>
        <w:t xml:space="preserve">Email: </w:t>
      </w:r>
      <w:hyperlink r:id="rId24" w:history="1">
        <w:r w:rsidRPr="00C92764">
          <w:rPr>
            <w:rFonts w:ascii="Arial" w:hAnsi="Arial" w:cs="Arial"/>
            <w:color w:val="0563C1"/>
            <w:sz w:val="20"/>
            <w:szCs w:val="20"/>
            <w:u w:val="single"/>
          </w:rPr>
          <w:t>DESTECH-QSEPEnv-HSISMulti@mod.gov.uk</w:t>
        </w:r>
      </w:hyperlink>
      <w:r w:rsidRPr="00C92764">
        <w:rPr>
          <w:rFonts w:ascii="Arial" w:hAnsi="Arial" w:cs="Arial"/>
          <w:sz w:val="20"/>
          <w:szCs w:val="20"/>
        </w:rPr>
        <w:t xml:space="preserve"> </w:t>
      </w:r>
    </w:p>
    <w:p w14:paraId="684A7447" w14:textId="77777777" w:rsidR="00F839BC" w:rsidRDefault="00F839BC" w:rsidP="004A73AC">
      <w:pPr>
        <w:widowControl w:val="0"/>
        <w:autoSpaceDE w:val="0"/>
        <w:autoSpaceDN w:val="0"/>
        <w:adjustRightInd w:val="0"/>
        <w:spacing w:after="200" w:line="276" w:lineRule="auto"/>
        <w:ind w:left="120" w:right="114"/>
        <w:rPr>
          <w:rFonts w:ascii="Arial" w:hAnsi="Arial" w:cs="Arial"/>
          <w:b/>
          <w:bCs/>
          <w:color w:val="000000"/>
          <w:sz w:val="28"/>
          <w:szCs w:val="28"/>
        </w:rPr>
      </w:pPr>
    </w:p>
    <w:p w14:paraId="36B01ADD" w14:textId="7AC8113E" w:rsidR="00F86F73" w:rsidRDefault="00F86F73" w:rsidP="004A73A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sz w:val="28"/>
          <w:szCs w:val="28"/>
        </w:rPr>
        <w:t>Project specific DEFCONs and DEFCON SC variants that apply to this Contract:</w:t>
      </w:r>
      <w:bookmarkEnd w:id="54"/>
    </w:p>
    <w:p w14:paraId="1D03736B" w14:textId="77777777" w:rsidR="00F86F73" w:rsidRDefault="00F86F73" w:rsidP="004A73AC">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286F8F43" w14:textId="77777777" w:rsidR="00F86F73" w:rsidRDefault="00F86F73" w:rsidP="004A73AC">
      <w:pPr>
        <w:keepNext/>
        <w:keepLines/>
        <w:widowControl w:val="0"/>
        <w:autoSpaceDE w:val="0"/>
        <w:autoSpaceDN w:val="0"/>
        <w:adjustRightInd w:val="0"/>
        <w:spacing w:after="0" w:line="276" w:lineRule="auto"/>
        <w:ind w:left="120" w:right="114"/>
        <w:rPr>
          <w:rFonts w:ascii="Arial" w:hAnsi="Arial" w:cs="Arial"/>
          <w:sz w:val="24"/>
          <w:szCs w:val="24"/>
        </w:rPr>
      </w:pPr>
      <w:bookmarkStart w:id="70" w:name="_Toc501022446_4_1"/>
      <w:r>
        <w:rPr>
          <w:rFonts w:ascii="Arial" w:hAnsi="Arial" w:cs="Arial"/>
          <w:b/>
          <w:bCs/>
          <w:color w:val="000000"/>
        </w:rPr>
        <w:t>DEFCON 502 (SC1)</w:t>
      </w:r>
      <w:bookmarkEnd w:id="70"/>
    </w:p>
    <w:p w14:paraId="5AD7CA71" w14:textId="77777777" w:rsidR="00F86F73" w:rsidRDefault="00F86F73" w:rsidP="004A73AC">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502 (SC1) (Edn. 12/16) - Specifications Changes</w:t>
      </w:r>
    </w:p>
    <w:p w14:paraId="237E275F" w14:textId="77777777" w:rsidR="00F86F73" w:rsidRDefault="00F86F73" w:rsidP="004A73AC">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39B92494" w14:textId="77777777" w:rsidR="00F86F73" w:rsidRDefault="00F86F73" w:rsidP="004A73AC">
      <w:pPr>
        <w:keepNext/>
        <w:keepLines/>
        <w:widowControl w:val="0"/>
        <w:autoSpaceDE w:val="0"/>
        <w:autoSpaceDN w:val="0"/>
        <w:adjustRightInd w:val="0"/>
        <w:spacing w:after="0" w:line="276" w:lineRule="auto"/>
        <w:ind w:left="120" w:right="114"/>
        <w:rPr>
          <w:rFonts w:ascii="Arial" w:hAnsi="Arial" w:cs="Arial"/>
          <w:sz w:val="24"/>
          <w:szCs w:val="24"/>
        </w:rPr>
      </w:pPr>
      <w:bookmarkStart w:id="71" w:name="_Toc501022446_4_2"/>
      <w:r>
        <w:rPr>
          <w:rFonts w:ascii="Arial" w:hAnsi="Arial" w:cs="Arial"/>
          <w:b/>
          <w:bCs/>
          <w:color w:val="000000"/>
        </w:rPr>
        <w:t>DEFCON 503 (SC1)</w:t>
      </w:r>
      <w:bookmarkEnd w:id="71"/>
    </w:p>
    <w:p w14:paraId="0EBD1D08" w14:textId="77777777" w:rsidR="00F86F73" w:rsidRDefault="00F86F73" w:rsidP="004A73AC">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503 (SC1) (Edn. 12/16) - Formal Amendments To Contract</w:t>
      </w:r>
    </w:p>
    <w:p w14:paraId="080F7887" w14:textId="77777777" w:rsidR="00F86F73" w:rsidRDefault="00F86F73" w:rsidP="004A73AC">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548F847F" w14:textId="77777777" w:rsidR="00F86F73" w:rsidRDefault="00F86F73" w:rsidP="004A73AC">
      <w:pPr>
        <w:keepNext/>
        <w:keepLines/>
        <w:widowControl w:val="0"/>
        <w:autoSpaceDE w:val="0"/>
        <w:autoSpaceDN w:val="0"/>
        <w:adjustRightInd w:val="0"/>
        <w:spacing w:after="0" w:line="276" w:lineRule="auto"/>
        <w:ind w:left="120" w:right="114"/>
        <w:rPr>
          <w:rFonts w:ascii="Arial" w:hAnsi="Arial" w:cs="Arial"/>
          <w:sz w:val="24"/>
          <w:szCs w:val="24"/>
        </w:rPr>
      </w:pPr>
      <w:bookmarkStart w:id="72" w:name="_Toc501022446_4_3"/>
      <w:r>
        <w:rPr>
          <w:rFonts w:ascii="Arial" w:hAnsi="Arial" w:cs="Arial"/>
          <w:b/>
          <w:bCs/>
          <w:color w:val="000000"/>
        </w:rPr>
        <w:t>DEFCON 531 (SC1)</w:t>
      </w:r>
      <w:bookmarkEnd w:id="72"/>
    </w:p>
    <w:p w14:paraId="20DAD17B" w14:textId="77777777" w:rsidR="00F86F73" w:rsidRDefault="00F86F73" w:rsidP="004A73AC">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531 (SC1) (Edn. 06/17) - Disclosure of Information</w:t>
      </w:r>
    </w:p>
    <w:p w14:paraId="05A33141" w14:textId="77777777" w:rsidR="00F86F73" w:rsidRDefault="00F86F73" w:rsidP="004A73AC">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60A54EB9" w14:textId="77777777" w:rsidR="00F86F73" w:rsidRDefault="00F86F73" w:rsidP="004A73AC">
      <w:pPr>
        <w:keepNext/>
        <w:keepLines/>
        <w:widowControl w:val="0"/>
        <w:autoSpaceDE w:val="0"/>
        <w:autoSpaceDN w:val="0"/>
        <w:adjustRightInd w:val="0"/>
        <w:spacing w:after="0" w:line="276" w:lineRule="auto"/>
        <w:ind w:left="120" w:right="114"/>
        <w:rPr>
          <w:rFonts w:ascii="Arial" w:hAnsi="Arial" w:cs="Arial"/>
          <w:sz w:val="24"/>
          <w:szCs w:val="24"/>
        </w:rPr>
      </w:pPr>
      <w:bookmarkStart w:id="73" w:name="_Toc501022446_4_4"/>
      <w:r>
        <w:rPr>
          <w:rFonts w:ascii="Arial" w:hAnsi="Arial" w:cs="Arial"/>
          <w:b/>
          <w:bCs/>
          <w:color w:val="000000"/>
        </w:rPr>
        <w:t>DEFCON 534</w:t>
      </w:r>
      <w:bookmarkEnd w:id="73"/>
    </w:p>
    <w:p w14:paraId="40C9ED51" w14:textId="77777777" w:rsidR="00F86F73" w:rsidRDefault="00F86F73" w:rsidP="004A73AC">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534 (Edn. 06/17) - Subcontracting and Prompt Payment</w:t>
      </w:r>
    </w:p>
    <w:p w14:paraId="1DA21BA9" w14:textId="77777777" w:rsidR="00F86F73" w:rsidRDefault="00F86F73" w:rsidP="004A73AC">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6F0BF710" w14:textId="77777777" w:rsidR="00F86F73" w:rsidRDefault="00F86F73" w:rsidP="004A73AC">
      <w:pPr>
        <w:keepNext/>
        <w:keepLines/>
        <w:widowControl w:val="0"/>
        <w:autoSpaceDE w:val="0"/>
        <w:autoSpaceDN w:val="0"/>
        <w:adjustRightInd w:val="0"/>
        <w:spacing w:after="0" w:line="276" w:lineRule="auto"/>
        <w:ind w:left="120" w:right="114"/>
        <w:rPr>
          <w:rFonts w:ascii="Arial" w:hAnsi="Arial" w:cs="Arial"/>
          <w:sz w:val="24"/>
          <w:szCs w:val="24"/>
        </w:rPr>
      </w:pPr>
      <w:bookmarkStart w:id="74" w:name="_Toc501022446_4_5"/>
      <w:r>
        <w:rPr>
          <w:rFonts w:ascii="Arial" w:hAnsi="Arial" w:cs="Arial"/>
          <w:b/>
          <w:bCs/>
          <w:color w:val="000000"/>
        </w:rPr>
        <w:t>DEFCON 537</w:t>
      </w:r>
      <w:bookmarkEnd w:id="74"/>
    </w:p>
    <w:p w14:paraId="39120465" w14:textId="77777777" w:rsidR="00F86F73" w:rsidRDefault="00F86F73" w:rsidP="004A73AC">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537 (Edn. 06/02) - Rights of Third Parties</w:t>
      </w:r>
    </w:p>
    <w:p w14:paraId="033F599B" w14:textId="77777777" w:rsidR="00F86F73" w:rsidRDefault="00F86F73" w:rsidP="004A73AC">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305D4AA7" w14:textId="77777777" w:rsidR="00F86F73" w:rsidRDefault="00F86F73" w:rsidP="004A73AC">
      <w:pPr>
        <w:keepNext/>
        <w:keepLines/>
        <w:widowControl w:val="0"/>
        <w:autoSpaceDE w:val="0"/>
        <w:autoSpaceDN w:val="0"/>
        <w:adjustRightInd w:val="0"/>
        <w:spacing w:after="0" w:line="276" w:lineRule="auto"/>
        <w:ind w:left="120" w:right="114"/>
        <w:rPr>
          <w:rFonts w:ascii="Arial" w:hAnsi="Arial" w:cs="Arial"/>
          <w:sz w:val="24"/>
          <w:szCs w:val="24"/>
        </w:rPr>
      </w:pPr>
      <w:bookmarkStart w:id="75" w:name="_Toc501022446_4_6"/>
      <w:r>
        <w:rPr>
          <w:rFonts w:ascii="Arial" w:hAnsi="Arial" w:cs="Arial"/>
          <w:b/>
          <w:bCs/>
          <w:color w:val="000000"/>
        </w:rPr>
        <w:t>DEFCON 538</w:t>
      </w:r>
      <w:bookmarkEnd w:id="75"/>
    </w:p>
    <w:p w14:paraId="0605BD1E" w14:textId="77777777" w:rsidR="00F86F73" w:rsidRDefault="00F86F73" w:rsidP="004A73AC">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538 (Edn. 06/02) - Severability</w:t>
      </w:r>
    </w:p>
    <w:p w14:paraId="2534E737" w14:textId="77777777" w:rsidR="00F86F73" w:rsidRDefault="00F86F73" w:rsidP="004A73AC">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7996EF1C" w14:textId="77777777" w:rsidR="00F86F73" w:rsidRDefault="00F86F73" w:rsidP="004A73AC">
      <w:pPr>
        <w:keepNext/>
        <w:keepLines/>
        <w:widowControl w:val="0"/>
        <w:autoSpaceDE w:val="0"/>
        <w:autoSpaceDN w:val="0"/>
        <w:adjustRightInd w:val="0"/>
        <w:spacing w:after="0" w:line="276" w:lineRule="auto"/>
        <w:ind w:left="120" w:right="114"/>
        <w:rPr>
          <w:rFonts w:ascii="Arial" w:hAnsi="Arial" w:cs="Arial"/>
          <w:sz w:val="24"/>
          <w:szCs w:val="24"/>
        </w:rPr>
      </w:pPr>
      <w:bookmarkStart w:id="76" w:name="_Toc501022446_4_7"/>
      <w:r>
        <w:rPr>
          <w:rFonts w:ascii="Arial" w:hAnsi="Arial" w:cs="Arial"/>
          <w:b/>
          <w:bCs/>
          <w:color w:val="000000"/>
        </w:rPr>
        <w:t>DEFCON 566</w:t>
      </w:r>
      <w:bookmarkEnd w:id="76"/>
    </w:p>
    <w:p w14:paraId="2E6005FA" w14:textId="77777777" w:rsidR="00F86F73" w:rsidRDefault="00F86F73" w:rsidP="004A73AC">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566 (Edn. 12/18) - Change of Control of Contractor</w:t>
      </w:r>
    </w:p>
    <w:p w14:paraId="34D20497" w14:textId="77777777" w:rsidR="00F86F73" w:rsidRDefault="00F86F73" w:rsidP="004A73AC">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7806D43E" w14:textId="77777777" w:rsidR="00F86F73" w:rsidRDefault="00F86F73" w:rsidP="004A73AC">
      <w:pPr>
        <w:keepNext/>
        <w:keepLines/>
        <w:widowControl w:val="0"/>
        <w:autoSpaceDE w:val="0"/>
        <w:autoSpaceDN w:val="0"/>
        <w:adjustRightInd w:val="0"/>
        <w:spacing w:after="0" w:line="276" w:lineRule="auto"/>
        <w:ind w:left="120" w:right="114"/>
        <w:rPr>
          <w:rFonts w:ascii="Arial" w:hAnsi="Arial" w:cs="Arial"/>
          <w:sz w:val="24"/>
          <w:szCs w:val="24"/>
        </w:rPr>
      </w:pPr>
      <w:bookmarkStart w:id="77" w:name="_Toc501022446_4_8"/>
      <w:r>
        <w:rPr>
          <w:rFonts w:ascii="Arial" w:hAnsi="Arial" w:cs="Arial"/>
          <w:b/>
          <w:bCs/>
          <w:color w:val="000000"/>
        </w:rPr>
        <w:t>DEFCON 076 (SC1)</w:t>
      </w:r>
      <w:bookmarkEnd w:id="77"/>
    </w:p>
    <w:p w14:paraId="390941FD" w14:textId="77777777" w:rsidR="00F86F73" w:rsidRDefault="00F86F73" w:rsidP="004A73AC">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076 (SC1) (Edn. 12/16) - Contractor's Personnel at Government Establishments</w:t>
      </w:r>
    </w:p>
    <w:p w14:paraId="33355D4E" w14:textId="77777777" w:rsidR="00F86F73" w:rsidRDefault="00F86F73" w:rsidP="004A73AC">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21493D5F" w14:textId="77777777" w:rsidR="00F86F73" w:rsidRDefault="00F86F73" w:rsidP="004A73AC">
      <w:pPr>
        <w:keepNext/>
        <w:keepLines/>
        <w:widowControl w:val="0"/>
        <w:autoSpaceDE w:val="0"/>
        <w:autoSpaceDN w:val="0"/>
        <w:adjustRightInd w:val="0"/>
        <w:spacing w:after="0" w:line="276" w:lineRule="auto"/>
        <w:ind w:left="120" w:right="114"/>
        <w:rPr>
          <w:rFonts w:ascii="Arial" w:hAnsi="Arial" w:cs="Arial"/>
          <w:sz w:val="24"/>
          <w:szCs w:val="24"/>
        </w:rPr>
      </w:pPr>
      <w:bookmarkStart w:id="78" w:name="_Toc501022446_4_9"/>
      <w:r>
        <w:rPr>
          <w:rFonts w:ascii="Arial" w:hAnsi="Arial" w:cs="Arial"/>
          <w:b/>
          <w:bCs/>
          <w:color w:val="000000"/>
        </w:rPr>
        <w:t>DEFCON 532A</w:t>
      </w:r>
      <w:bookmarkEnd w:id="78"/>
    </w:p>
    <w:p w14:paraId="11C43CA8" w14:textId="77777777" w:rsidR="00F86F73" w:rsidRDefault="00F86F73" w:rsidP="004A73AC">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532A (Edn. 04/20) -Protection Of Personal Data (Where Personal Data is not being processed on behalf of the Authority)</w:t>
      </w:r>
    </w:p>
    <w:p w14:paraId="3057B606" w14:textId="77777777" w:rsidR="00F86F73" w:rsidRDefault="00F86F73" w:rsidP="004A73AC">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2FEED87A" w14:textId="77777777" w:rsidR="00F86F73" w:rsidRDefault="00F86F73" w:rsidP="004A73AC">
      <w:pPr>
        <w:keepNext/>
        <w:keepLines/>
        <w:widowControl w:val="0"/>
        <w:autoSpaceDE w:val="0"/>
        <w:autoSpaceDN w:val="0"/>
        <w:adjustRightInd w:val="0"/>
        <w:spacing w:after="0" w:line="276" w:lineRule="auto"/>
        <w:ind w:left="120" w:right="114"/>
        <w:rPr>
          <w:rFonts w:ascii="Arial" w:hAnsi="Arial" w:cs="Arial"/>
          <w:sz w:val="24"/>
          <w:szCs w:val="24"/>
        </w:rPr>
      </w:pPr>
      <w:bookmarkStart w:id="79" w:name="_Toc501022446_4_10"/>
      <w:r>
        <w:rPr>
          <w:rFonts w:ascii="Arial" w:hAnsi="Arial" w:cs="Arial"/>
          <w:b/>
          <w:bCs/>
          <w:color w:val="000000"/>
        </w:rPr>
        <w:t>DEFCON 630 (SC1)</w:t>
      </w:r>
      <w:bookmarkEnd w:id="79"/>
    </w:p>
    <w:p w14:paraId="78F3810E" w14:textId="77777777" w:rsidR="00F86F73" w:rsidRDefault="00F86F73" w:rsidP="004A73AC">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630 (SC1) (Edn. 12/16) - Framework Agreements</w:t>
      </w:r>
    </w:p>
    <w:p w14:paraId="30AAF3E4" w14:textId="77777777" w:rsidR="00F86F73" w:rsidRDefault="00F86F73" w:rsidP="004A73AC">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295B4AC5" w14:textId="77777777" w:rsidR="00F86F73" w:rsidRDefault="00F86F73" w:rsidP="004A73AC">
      <w:pPr>
        <w:keepNext/>
        <w:keepLines/>
        <w:widowControl w:val="0"/>
        <w:autoSpaceDE w:val="0"/>
        <w:autoSpaceDN w:val="0"/>
        <w:adjustRightInd w:val="0"/>
        <w:spacing w:after="0" w:line="276" w:lineRule="auto"/>
        <w:ind w:left="120" w:right="114"/>
        <w:rPr>
          <w:rFonts w:ascii="Arial" w:hAnsi="Arial" w:cs="Arial"/>
          <w:sz w:val="24"/>
          <w:szCs w:val="24"/>
        </w:rPr>
      </w:pPr>
      <w:bookmarkStart w:id="80" w:name="_Toc501022446_4_11"/>
      <w:r>
        <w:rPr>
          <w:rFonts w:ascii="Arial" w:hAnsi="Arial" w:cs="Arial"/>
          <w:b/>
          <w:bCs/>
          <w:color w:val="000000"/>
        </w:rPr>
        <w:t>DEFCON 658 (SC1)</w:t>
      </w:r>
      <w:bookmarkEnd w:id="80"/>
    </w:p>
    <w:p w14:paraId="2E503259" w14:textId="77777777" w:rsidR="00F86F73" w:rsidRDefault="00F86F73" w:rsidP="004A73AC">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658 (SC1) (Edn. 11/17) - Cyber</w:t>
      </w:r>
    </w:p>
    <w:p w14:paraId="55A83E72" w14:textId="77777777" w:rsidR="00F86F73" w:rsidRDefault="00F86F73" w:rsidP="004A73AC">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32708B82" w14:textId="77777777" w:rsidR="00F86F73" w:rsidRDefault="00F86F73" w:rsidP="004A73AC">
      <w:pPr>
        <w:keepNext/>
        <w:keepLines/>
        <w:widowControl w:val="0"/>
        <w:autoSpaceDE w:val="0"/>
        <w:autoSpaceDN w:val="0"/>
        <w:adjustRightInd w:val="0"/>
        <w:spacing w:after="0" w:line="276" w:lineRule="auto"/>
        <w:ind w:left="120" w:right="114"/>
        <w:rPr>
          <w:rFonts w:ascii="Arial" w:hAnsi="Arial" w:cs="Arial"/>
          <w:sz w:val="24"/>
          <w:szCs w:val="24"/>
        </w:rPr>
      </w:pPr>
      <w:bookmarkStart w:id="81" w:name="_Toc501022446_4_12"/>
      <w:r>
        <w:rPr>
          <w:rFonts w:ascii="Arial" w:hAnsi="Arial" w:cs="Arial"/>
          <w:b/>
          <w:bCs/>
          <w:color w:val="000000"/>
        </w:rPr>
        <w:t>DEFCON 658 - Cyber Risk Profile - Very Low</w:t>
      </w:r>
      <w:bookmarkEnd w:id="81"/>
    </w:p>
    <w:p w14:paraId="22A4C9E1" w14:textId="77777777" w:rsidR="00F86F73" w:rsidRDefault="00F86F73" w:rsidP="004A73AC">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Note: Further to DEFCON 658 the Cyber Risk Profile of the Contract is Very Low, as defined in Def Stan 05-138.</w:t>
      </w:r>
    </w:p>
    <w:p w14:paraId="26E17370" w14:textId="77777777" w:rsidR="00F86F73" w:rsidRDefault="00F86F73" w:rsidP="004A73AC">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32165A18" w14:textId="77777777" w:rsidR="00F86F73" w:rsidRDefault="00F86F73" w:rsidP="004A73AC">
      <w:pPr>
        <w:keepNext/>
        <w:keepLines/>
        <w:widowControl w:val="0"/>
        <w:autoSpaceDE w:val="0"/>
        <w:autoSpaceDN w:val="0"/>
        <w:adjustRightInd w:val="0"/>
        <w:spacing w:after="0" w:line="276" w:lineRule="auto"/>
        <w:ind w:left="120" w:right="114"/>
        <w:rPr>
          <w:rFonts w:ascii="Arial" w:hAnsi="Arial" w:cs="Arial"/>
          <w:sz w:val="24"/>
          <w:szCs w:val="24"/>
        </w:rPr>
      </w:pPr>
      <w:bookmarkStart w:id="82" w:name="_Toc501022446_4_13"/>
      <w:r>
        <w:rPr>
          <w:rFonts w:ascii="Arial" w:hAnsi="Arial" w:cs="Arial"/>
          <w:b/>
          <w:bCs/>
          <w:color w:val="000000"/>
        </w:rPr>
        <w:t>DEFCON 532A (SC1)</w:t>
      </w:r>
      <w:bookmarkEnd w:id="82"/>
    </w:p>
    <w:p w14:paraId="1E8B0C5C" w14:textId="77777777" w:rsidR="00F86F73" w:rsidRDefault="00F86F73" w:rsidP="004A73AC">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532A (SC1) (Edn. 08/20) – Protection of Personal Data (Where Personal Data is not being processed on behalf of the Authority)</w:t>
      </w:r>
    </w:p>
    <w:p w14:paraId="5765DD64" w14:textId="77777777" w:rsidR="00F86F73" w:rsidRDefault="00F86F73" w:rsidP="004A73AC">
      <w:pPr>
        <w:widowControl w:val="0"/>
        <w:autoSpaceDE w:val="0"/>
        <w:autoSpaceDN w:val="0"/>
        <w:adjustRightInd w:val="0"/>
        <w:spacing w:after="0" w:line="276" w:lineRule="auto"/>
        <w:ind w:left="120" w:right="114"/>
        <w:rPr>
          <w:rFonts w:ascii="Arial" w:hAnsi="Arial" w:cs="Arial"/>
          <w:sz w:val="24"/>
          <w:szCs w:val="24"/>
        </w:rPr>
      </w:pPr>
    </w:p>
    <w:p w14:paraId="79EB3977" w14:textId="77777777" w:rsidR="00F86F73" w:rsidRDefault="00F86F73" w:rsidP="00561E2F">
      <w:pPr>
        <w:widowControl w:val="0"/>
        <w:autoSpaceDE w:val="0"/>
        <w:autoSpaceDN w:val="0"/>
        <w:adjustRightInd w:val="0"/>
        <w:spacing w:after="0" w:line="276" w:lineRule="auto"/>
        <w:ind w:left="119" w:right="113"/>
        <w:rPr>
          <w:rFonts w:ascii="Arial" w:hAnsi="Arial" w:cs="Arial"/>
          <w:b/>
          <w:bCs/>
          <w:color w:val="000000"/>
          <w:sz w:val="28"/>
          <w:szCs w:val="28"/>
        </w:rPr>
      </w:pPr>
      <w:r>
        <w:rPr>
          <w:rFonts w:ascii="Arial" w:hAnsi="Arial" w:cs="Arial"/>
          <w:sz w:val="24"/>
          <w:szCs w:val="24"/>
        </w:rPr>
        <w:br w:type="page"/>
      </w:r>
      <w:bookmarkStart w:id="83" w:name="_Toc501022445_7"/>
      <w:r>
        <w:rPr>
          <w:rFonts w:ascii="Arial" w:hAnsi="Arial" w:cs="Arial"/>
          <w:b/>
          <w:bCs/>
          <w:color w:val="000000"/>
          <w:sz w:val="28"/>
          <w:szCs w:val="28"/>
        </w:rPr>
        <w:lastRenderedPageBreak/>
        <w:t>Payment Terms</w:t>
      </w:r>
      <w:bookmarkEnd w:id="83"/>
    </w:p>
    <w:p w14:paraId="500878E6" w14:textId="77777777" w:rsidR="00896322" w:rsidRDefault="00896322" w:rsidP="00561E2F">
      <w:pPr>
        <w:widowControl w:val="0"/>
        <w:autoSpaceDE w:val="0"/>
        <w:autoSpaceDN w:val="0"/>
        <w:adjustRightInd w:val="0"/>
        <w:spacing w:after="0" w:line="276" w:lineRule="auto"/>
        <w:ind w:left="119" w:right="113"/>
        <w:rPr>
          <w:rFonts w:ascii="Arial" w:hAnsi="Arial" w:cs="Arial"/>
          <w:b/>
          <w:bCs/>
          <w:color w:val="000000"/>
          <w:sz w:val="28"/>
          <w:szCs w:val="28"/>
        </w:rPr>
      </w:pPr>
    </w:p>
    <w:p w14:paraId="7012F455" w14:textId="77777777" w:rsidR="00896322" w:rsidRDefault="00896322" w:rsidP="00561E2F">
      <w:pPr>
        <w:widowControl w:val="0"/>
        <w:autoSpaceDE w:val="0"/>
        <w:autoSpaceDN w:val="0"/>
        <w:adjustRightInd w:val="0"/>
        <w:spacing w:after="0" w:line="276" w:lineRule="auto"/>
        <w:ind w:left="119" w:right="113"/>
        <w:rPr>
          <w:rFonts w:ascii="Arial" w:hAnsi="Arial" w:cs="Arial"/>
          <w:color w:val="000000"/>
        </w:rPr>
      </w:pPr>
      <w:r w:rsidRPr="00896322">
        <w:rPr>
          <w:rFonts w:ascii="Arial" w:hAnsi="Arial" w:cs="Arial"/>
          <w:color w:val="000000"/>
        </w:rPr>
        <w:t xml:space="preserve">All payments will be processed via the MOD e-payment platform CP&amp;F. </w:t>
      </w:r>
    </w:p>
    <w:p w14:paraId="2234467C" w14:textId="77777777" w:rsidR="00896322" w:rsidRPr="00896322" w:rsidRDefault="00896322" w:rsidP="00561E2F">
      <w:pPr>
        <w:widowControl w:val="0"/>
        <w:autoSpaceDE w:val="0"/>
        <w:autoSpaceDN w:val="0"/>
        <w:adjustRightInd w:val="0"/>
        <w:spacing w:after="0" w:line="276" w:lineRule="auto"/>
        <w:ind w:left="119" w:right="113"/>
        <w:rPr>
          <w:rFonts w:ascii="Arial" w:hAnsi="Arial" w:cs="Arial"/>
          <w:color w:val="000000"/>
        </w:rPr>
      </w:pPr>
    </w:p>
    <w:p w14:paraId="4A80C236" w14:textId="77777777" w:rsidR="00896322" w:rsidRDefault="00896322" w:rsidP="00561E2F">
      <w:pPr>
        <w:keepNext/>
        <w:keepLines/>
        <w:widowControl w:val="0"/>
        <w:autoSpaceDE w:val="0"/>
        <w:autoSpaceDN w:val="0"/>
        <w:adjustRightInd w:val="0"/>
        <w:spacing w:after="0" w:line="276" w:lineRule="auto"/>
        <w:ind w:left="119" w:right="113"/>
        <w:rPr>
          <w:rFonts w:ascii="Arial" w:hAnsi="Arial" w:cs="Arial"/>
          <w:b/>
          <w:bCs/>
          <w:color w:val="000000"/>
          <w:sz w:val="28"/>
          <w:szCs w:val="28"/>
        </w:rPr>
      </w:pPr>
      <w:bookmarkStart w:id="84" w:name="_Toc501022446_7_1"/>
      <w:bookmarkStart w:id="85" w:name="_Toc501022446_8_1"/>
      <w:bookmarkStart w:id="86" w:name="_Toc501022446_9_1"/>
      <w:bookmarkStart w:id="87" w:name="_Toc501022445_10"/>
      <w:bookmarkEnd w:id="84"/>
      <w:bookmarkEnd w:id="85"/>
      <w:bookmarkEnd w:id="86"/>
      <w:r>
        <w:rPr>
          <w:rFonts w:ascii="Arial" w:hAnsi="Arial" w:cs="Arial"/>
          <w:b/>
          <w:bCs/>
          <w:color w:val="000000"/>
          <w:sz w:val="28"/>
          <w:szCs w:val="28"/>
        </w:rPr>
        <w:t>T</w:t>
      </w:r>
      <w:r w:rsidR="00F86F73">
        <w:rPr>
          <w:rFonts w:ascii="Arial" w:hAnsi="Arial" w:cs="Arial"/>
          <w:b/>
          <w:bCs/>
          <w:color w:val="000000"/>
          <w:sz w:val="28"/>
          <w:szCs w:val="28"/>
        </w:rPr>
        <w:t>he processes that apply to this Contract are</w:t>
      </w:r>
      <w:bookmarkEnd w:id="87"/>
    </w:p>
    <w:p w14:paraId="48A7702D" w14:textId="77777777" w:rsidR="00896322" w:rsidRDefault="00896322" w:rsidP="00561E2F">
      <w:pPr>
        <w:keepNext/>
        <w:keepLines/>
        <w:widowControl w:val="0"/>
        <w:autoSpaceDE w:val="0"/>
        <w:autoSpaceDN w:val="0"/>
        <w:adjustRightInd w:val="0"/>
        <w:spacing w:after="0" w:line="276" w:lineRule="auto"/>
        <w:ind w:left="119" w:right="113"/>
        <w:rPr>
          <w:rFonts w:ascii="Arial" w:hAnsi="Arial" w:cs="Arial"/>
          <w:b/>
          <w:bCs/>
          <w:color w:val="000000"/>
          <w:sz w:val="28"/>
          <w:szCs w:val="28"/>
        </w:rPr>
      </w:pPr>
    </w:p>
    <w:p w14:paraId="5A875107" w14:textId="77777777" w:rsidR="00F86F73" w:rsidRDefault="00896322" w:rsidP="00561E2F">
      <w:pPr>
        <w:keepNext/>
        <w:keepLines/>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 xml:space="preserve">Supplier personnel must ensure they adhere to the site access requirements as detailed at serial A.8.a in the Statement of Requirements. The supplier is to contact Lisa Cook, whose details can be found at serial A.15.a in the Statement of Requirements, to begin this process. </w:t>
      </w:r>
    </w:p>
    <w:p w14:paraId="143C5BDA" w14:textId="77777777" w:rsidR="00561E2F" w:rsidRDefault="00561E2F" w:rsidP="00561E2F">
      <w:pPr>
        <w:keepNext/>
        <w:keepLines/>
        <w:widowControl w:val="0"/>
        <w:autoSpaceDE w:val="0"/>
        <w:autoSpaceDN w:val="0"/>
        <w:adjustRightInd w:val="0"/>
        <w:spacing w:after="0" w:line="276" w:lineRule="auto"/>
        <w:ind w:left="119" w:right="113"/>
        <w:rPr>
          <w:rFonts w:ascii="Arial" w:hAnsi="Arial" w:cs="Arial"/>
          <w:sz w:val="24"/>
          <w:szCs w:val="24"/>
        </w:rPr>
      </w:pPr>
    </w:p>
    <w:p w14:paraId="6A9C79A8" w14:textId="77777777" w:rsidR="00561E2F" w:rsidRDefault="00561E2F" w:rsidP="00561E2F">
      <w:pPr>
        <w:keepNext/>
        <w:keepLines/>
        <w:widowControl w:val="0"/>
        <w:autoSpaceDE w:val="0"/>
        <w:autoSpaceDN w:val="0"/>
        <w:adjustRightInd w:val="0"/>
        <w:spacing w:after="0" w:line="276" w:lineRule="auto"/>
        <w:ind w:left="120" w:right="114"/>
        <w:rPr>
          <w:rFonts w:ascii="Arial" w:hAnsi="Arial" w:cs="Arial"/>
          <w:b/>
          <w:bCs/>
          <w:color w:val="000000"/>
          <w:sz w:val="28"/>
          <w:szCs w:val="28"/>
        </w:rPr>
      </w:pPr>
      <w:bookmarkStart w:id="88" w:name="_Toc501022446_10_1"/>
      <w:bookmarkStart w:id="89" w:name="_Toc501022445_14"/>
      <w:bookmarkEnd w:id="88"/>
      <w:r>
        <w:rPr>
          <w:rFonts w:ascii="Arial" w:hAnsi="Arial" w:cs="Arial"/>
          <w:b/>
          <w:bCs/>
          <w:color w:val="000000"/>
          <w:sz w:val="28"/>
          <w:szCs w:val="28"/>
        </w:rPr>
        <w:t>Quality Assurance Conditions</w:t>
      </w:r>
      <w:bookmarkEnd w:id="89"/>
    </w:p>
    <w:p w14:paraId="0FF41C78" w14:textId="77777777" w:rsidR="00561E2F" w:rsidRDefault="00561E2F" w:rsidP="00561E2F">
      <w:pPr>
        <w:widowControl w:val="0"/>
        <w:autoSpaceDE w:val="0"/>
        <w:autoSpaceDN w:val="0"/>
        <w:adjustRightInd w:val="0"/>
        <w:spacing w:after="0" w:line="276" w:lineRule="auto"/>
        <w:ind w:left="120" w:right="114"/>
        <w:rPr>
          <w:rFonts w:ascii="Arial" w:hAnsi="Arial" w:cs="Arial"/>
          <w:sz w:val="24"/>
          <w:szCs w:val="24"/>
        </w:rPr>
      </w:pPr>
    </w:p>
    <w:p w14:paraId="22F4D36E" w14:textId="77777777" w:rsidR="00561E2F" w:rsidRDefault="00561E2F" w:rsidP="00561E2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255FE067" w14:textId="77777777" w:rsidR="00561E2F" w:rsidRPr="00561E2F" w:rsidRDefault="00561E2F" w:rsidP="00561E2F">
      <w:pPr>
        <w:widowControl w:val="0"/>
        <w:autoSpaceDE w:val="0"/>
        <w:autoSpaceDN w:val="0"/>
        <w:adjustRightInd w:val="0"/>
        <w:spacing w:after="0" w:line="276" w:lineRule="auto"/>
        <w:ind w:left="120" w:right="114"/>
        <w:rPr>
          <w:rFonts w:ascii="Arial" w:hAnsi="Arial" w:cs="Arial"/>
          <w:color w:val="000000"/>
        </w:rPr>
      </w:pPr>
    </w:p>
    <w:p w14:paraId="6A30A728" w14:textId="77777777" w:rsidR="00561E2F" w:rsidRPr="00561E2F" w:rsidRDefault="00561E2F" w:rsidP="00561E2F">
      <w:pPr>
        <w:widowControl w:val="0"/>
        <w:autoSpaceDE w:val="0"/>
        <w:autoSpaceDN w:val="0"/>
        <w:adjustRightInd w:val="0"/>
        <w:spacing w:after="0" w:line="276" w:lineRule="auto"/>
        <w:ind w:left="120" w:right="114"/>
        <w:rPr>
          <w:rFonts w:ascii="Arial" w:hAnsi="Arial" w:cs="Arial"/>
          <w:color w:val="000000"/>
        </w:rPr>
      </w:pPr>
      <w:r w:rsidRPr="00561E2F">
        <w:rPr>
          <w:rFonts w:ascii="Arial" w:hAnsi="Arial" w:cs="Arial"/>
          <w:color w:val="000000"/>
        </w:rPr>
        <w:t xml:space="preserve">No Deliverable Quality Plan is required reference DEFCON 602B 12/06. </w:t>
      </w:r>
    </w:p>
    <w:p w14:paraId="67899E44" w14:textId="77777777" w:rsidR="00561E2F" w:rsidRPr="00561E2F" w:rsidRDefault="00561E2F" w:rsidP="00561E2F">
      <w:pPr>
        <w:widowControl w:val="0"/>
        <w:autoSpaceDE w:val="0"/>
        <w:autoSpaceDN w:val="0"/>
        <w:adjustRightInd w:val="0"/>
        <w:spacing w:after="0" w:line="276" w:lineRule="auto"/>
        <w:ind w:left="120" w:right="114"/>
        <w:rPr>
          <w:rFonts w:ascii="Arial" w:hAnsi="Arial" w:cs="Arial"/>
          <w:color w:val="000000"/>
        </w:rPr>
      </w:pPr>
    </w:p>
    <w:p w14:paraId="258996C2" w14:textId="77777777" w:rsidR="00561E2F" w:rsidRPr="00561E2F" w:rsidRDefault="00561E2F" w:rsidP="00561E2F">
      <w:pPr>
        <w:widowControl w:val="0"/>
        <w:autoSpaceDE w:val="0"/>
        <w:autoSpaceDN w:val="0"/>
        <w:adjustRightInd w:val="0"/>
        <w:spacing w:after="0" w:line="276" w:lineRule="auto"/>
        <w:ind w:left="120" w:right="114"/>
        <w:rPr>
          <w:rFonts w:ascii="Arial" w:hAnsi="Arial" w:cs="Arial"/>
          <w:color w:val="000000"/>
        </w:rPr>
      </w:pPr>
      <w:r w:rsidRPr="00561E2F">
        <w:rPr>
          <w:rFonts w:ascii="Arial" w:hAnsi="Arial" w:cs="Arial"/>
          <w:color w:val="000000"/>
        </w:rPr>
        <w:t xml:space="preserve">Any contractor working parties shall be provided in accordance with Def Stan. 05-061 Part 4, Issue 3 - Quality Assurance Procedural Requirements - Contractor Working Parties. </w:t>
      </w:r>
    </w:p>
    <w:p w14:paraId="2A695437" w14:textId="77777777" w:rsidR="00561E2F" w:rsidRPr="00561E2F" w:rsidRDefault="00561E2F" w:rsidP="00561E2F">
      <w:pPr>
        <w:widowControl w:val="0"/>
        <w:autoSpaceDE w:val="0"/>
        <w:autoSpaceDN w:val="0"/>
        <w:adjustRightInd w:val="0"/>
        <w:spacing w:after="0" w:line="276" w:lineRule="auto"/>
        <w:ind w:left="120" w:right="114"/>
        <w:rPr>
          <w:rFonts w:ascii="Arial" w:hAnsi="Arial" w:cs="Arial"/>
          <w:color w:val="000000"/>
        </w:rPr>
      </w:pPr>
    </w:p>
    <w:p w14:paraId="25D07D40" w14:textId="77777777" w:rsidR="00561E2F" w:rsidRPr="00561E2F" w:rsidRDefault="00561E2F" w:rsidP="00561E2F">
      <w:pPr>
        <w:widowControl w:val="0"/>
        <w:autoSpaceDE w:val="0"/>
        <w:autoSpaceDN w:val="0"/>
        <w:adjustRightInd w:val="0"/>
        <w:spacing w:after="0" w:line="276" w:lineRule="auto"/>
        <w:ind w:left="120" w:right="114"/>
        <w:rPr>
          <w:rFonts w:ascii="Arial" w:hAnsi="Arial" w:cs="Arial"/>
          <w:color w:val="000000"/>
        </w:rPr>
      </w:pPr>
      <w:r w:rsidRPr="00561E2F">
        <w:rPr>
          <w:rFonts w:ascii="Arial" w:hAnsi="Arial" w:cs="Arial"/>
          <w:color w:val="000000"/>
        </w:rPr>
        <w:t xml:space="preserve">Safety Critical Items shall be subject to independent inspection in accordance with Def Stan. 05-061 Part 9, Issue 5 - Quality Assurance Procedural Requirements - Independent Inspection Requirements for Safety Critical Items. </w:t>
      </w:r>
    </w:p>
    <w:p w14:paraId="4A61CDBA" w14:textId="77777777" w:rsidR="00561E2F" w:rsidRPr="00561E2F" w:rsidRDefault="00561E2F" w:rsidP="00561E2F">
      <w:pPr>
        <w:widowControl w:val="0"/>
        <w:autoSpaceDE w:val="0"/>
        <w:autoSpaceDN w:val="0"/>
        <w:adjustRightInd w:val="0"/>
        <w:spacing w:after="0" w:line="276" w:lineRule="auto"/>
        <w:ind w:left="120" w:right="114"/>
        <w:rPr>
          <w:rFonts w:ascii="Arial" w:hAnsi="Arial" w:cs="Arial"/>
          <w:color w:val="000000"/>
        </w:rPr>
      </w:pPr>
    </w:p>
    <w:p w14:paraId="251E2B5E" w14:textId="77777777" w:rsidR="00561E2F" w:rsidRPr="00561E2F" w:rsidRDefault="00561E2F" w:rsidP="00561E2F">
      <w:pPr>
        <w:widowControl w:val="0"/>
        <w:autoSpaceDE w:val="0"/>
        <w:autoSpaceDN w:val="0"/>
        <w:adjustRightInd w:val="0"/>
        <w:spacing w:after="0" w:line="276" w:lineRule="auto"/>
        <w:ind w:left="120" w:right="114"/>
        <w:rPr>
          <w:rFonts w:ascii="Arial" w:hAnsi="Arial" w:cs="Arial"/>
          <w:color w:val="000000"/>
        </w:rPr>
      </w:pPr>
      <w:r w:rsidRPr="00561E2F">
        <w:rPr>
          <w:rFonts w:ascii="Arial" w:hAnsi="Arial" w:cs="Arial"/>
          <w:color w:val="000000"/>
        </w:rPr>
        <w:t xml:space="preserve">Processes and controls for the avoidance of counterfeit materiel shall be established and applied in accordance with Def Stan. 05-135, Issue 2 – Avoidance of Counterfeit Materiel.  </w:t>
      </w:r>
    </w:p>
    <w:p w14:paraId="117283FA" w14:textId="77777777" w:rsidR="00F86F73" w:rsidRDefault="00F86F73" w:rsidP="00561E2F">
      <w:pPr>
        <w:widowControl w:val="0"/>
        <w:autoSpaceDE w:val="0"/>
        <w:autoSpaceDN w:val="0"/>
        <w:adjustRightInd w:val="0"/>
        <w:spacing w:after="0" w:line="276" w:lineRule="auto"/>
        <w:ind w:left="120" w:right="114"/>
        <w:rPr>
          <w:rFonts w:ascii="Arial" w:hAnsi="Arial" w:cs="Arial"/>
          <w:color w:val="000000"/>
        </w:rPr>
      </w:pPr>
    </w:p>
    <w:p w14:paraId="713DC497" w14:textId="77777777" w:rsidR="00F86F73" w:rsidRDefault="00F86F73" w:rsidP="00561E2F">
      <w:pPr>
        <w:widowControl w:val="0"/>
        <w:autoSpaceDE w:val="0"/>
        <w:autoSpaceDN w:val="0"/>
        <w:adjustRightInd w:val="0"/>
        <w:spacing w:after="0" w:line="276" w:lineRule="auto"/>
        <w:ind w:left="120" w:right="114"/>
        <w:rPr>
          <w:rFonts w:ascii="Arial" w:hAnsi="Arial" w:cs="Arial"/>
          <w:sz w:val="24"/>
          <w:szCs w:val="24"/>
        </w:rPr>
      </w:pPr>
    </w:p>
    <w:p w14:paraId="69ABCC97" w14:textId="77777777" w:rsidR="00F86F73" w:rsidRDefault="00F86F73" w:rsidP="00561E2F">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90" w:name="_Toc501022445_12"/>
      <w:r w:rsidR="00896322" w:rsidRPr="00896322">
        <w:rPr>
          <w:rFonts w:ascii="Arial" w:hAnsi="Arial" w:cs="Arial"/>
          <w:b/>
          <w:bCs/>
          <w:sz w:val="28"/>
          <w:szCs w:val="28"/>
        </w:rPr>
        <w:lastRenderedPageBreak/>
        <w:t>D</w:t>
      </w:r>
      <w:r w:rsidRPr="00896322">
        <w:rPr>
          <w:rFonts w:ascii="Arial" w:hAnsi="Arial" w:cs="Arial"/>
          <w:b/>
          <w:bCs/>
          <w:color w:val="000000"/>
          <w:sz w:val="28"/>
          <w:szCs w:val="28"/>
        </w:rPr>
        <w:t>eliver</w:t>
      </w:r>
      <w:r>
        <w:rPr>
          <w:rFonts w:ascii="Arial" w:hAnsi="Arial" w:cs="Arial"/>
          <w:b/>
          <w:bCs/>
          <w:color w:val="000000"/>
          <w:sz w:val="28"/>
          <w:szCs w:val="28"/>
        </w:rPr>
        <w:t>ables</w:t>
      </w:r>
      <w:bookmarkEnd w:id="90"/>
    </w:p>
    <w:p w14:paraId="7ED4A0E2" w14:textId="77777777" w:rsidR="00F86F73" w:rsidRDefault="00F86F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E2CEABF" w14:textId="77777777" w:rsidR="00F86F73" w:rsidRDefault="00F86F73">
      <w:pPr>
        <w:keepNext/>
        <w:keepLines/>
        <w:widowControl w:val="0"/>
        <w:autoSpaceDE w:val="0"/>
        <w:autoSpaceDN w:val="0"/>
        <w:adjustRightInd w:val="0"/>
        <w:spacing w:after="0" w:line="276" w:lineRule="auto"/>
        <w:ind w:left="120" w:right="114"/>
        <w:rPr>
          <w:rFonts w:ascii="Arial" w:hAnsi="Arial" w:cs="Arial"/>
          <w:sz w:val="24"/>
          <w:szCs w:val="24"/>
        </w:rPr>
      </w:pPr>
      <w:bookmarkStart w:id="91" w:name="_Toc501022446_12_1"/>
      <w:r>
        <w:rPr>
          <w:rFonts w:ascii="Arial" w:hAnsi="Arial" w:cs="Arial"/>
          <w:b/>
          <w:bCs/>
          <w:color w:val="000000"/>
        </w:rPr>
        <w:t>Deliverables Note</w:t>
      </w:r>
      <w:bookmarkEnd w:id="91"/>
    </w:p>
    <w:p w14:paraId="5C3689E9" w14:textId="77777777" w:rsidR="00F86F73" w:rsidRDefault="00F86F7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33559865" w14:textId="77777777" w:rsidR="00F86F73" w:rsidRDefault="00F86F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5C431FB" w14:textId="77777777" w:rsidR="00F86F73" w:rsidRDefault="00F86F73">
      <w:pPr>
        <w:keepNext/>
        <w:keepLines/>
        <w:widowControl w:val="0"/>
        <w:autoSpaceDE w:val="0"/>
        <w:autoSpaceDN w:val="0"/>
        <w:adjustRightInd w:val="0"/>
        <w:spacing w:after="0" w:line="276" w:lineRule="auto"/>
        <w:ind w:left="120" w:right="114"/>
        <w:rPr>
          <w:rFonts w:ascii="Arial" w:hAnsi="Arial" w:cs="Arial"/>
          <w:sz w:val="24"/>
          <w:szCs w:val="24"/>
        </w:rPr>
      </w:pPr>
      <w:bookmarkStart w:id="92" w:name="_Toc501022446_12_3"/>
      <w:r>
        <w:rPr>
          <w:rFonts w:ascii="Arial" w:hAnsi="Arial" w:cs="Arial"/>
          <w:b/>
          <w:bCs/>
          <w:color w:val="000000"/>
        </w:rPr>
        <w:t>Supplier Contractual Deliverables</w:t>
      </w:r>
      <w:bookmarkEnd w:id="92"/>
    </w:p>
    <w:p w14:paraId="02BE5B7B"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F86F73" w:rsidRPr="00750C51" w14:paraId="270220B6"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BC8235F" w14:textId="77777777" w:rsidR="00F86F73" w:rsidRPr="00750C51" w:rsidRDefault="00F86F73">
            <w:pPr>
              <w:widowControl w:val="0"/>
              <w:autoSpaceDE w:val="0"/>
              <w:autoSpaceDN w:val="0"/>
              <w:adjustRightInd w:val="0"/>
              <w:spacing w:after="0" w:line="240" w:lineRule="auto"/>
              <w:ind w:left="108" w:right="100"/>
              <w:rPr>
                <w:rFonts w:ascii="Arial" w:hAnsi="Arial" w:cs="Arial"/>
                <w:sz w:val="24"/>
                <w:szCs w:val="24"/>
              </w:rPr>
            </w:pPr>
            <w:r w:rsidRPr="00750C51">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2801DB5E" w14:textId="77777777" w:rsidR="00F86F73" w:rsidRPr="00750C51" w:rsidRDefault="00F86F73">
            <w:pPr>
              <w:widowControl w:val="0"/>
              <w:autoSpaceDE w:val="0"/>
              <w:autoSpaceDN w:val="0"/>
              <w:adjustRightInd w:val="0"/>
              <w:spacing w:after="0" w:line="240" w:lineRule="auto"/>
              <w:ind w:left="116" w:right="100"/>
              <w:rPr>
                <w:rFonts w:ascii="Arial" w:hAnsi="Arial" w:cs="Arial"/>
                <w:sz w:val="24"/>
                <w:szCs w:val="24"/>
              </w:rPr>
            </w:pPr>
            <w:r w:rsidRPr="00750C51">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6A49662F" w14:textId="77777777" w:rsidR="00F86F73" w:rsidRPr="00750C51" w:rsidRDefault="00F86F73">
            <w:pPr>
              <w:widowControl w:val="0"/>
              <w:autoSpaceDE w:val="0"/>
              <w:autoSpaceDN w:val="0"/>
              <w:adjustRightInd w:val="0"/>
              <w:spacing w:after="0" w:line="240" w:lineRule="auto"/>
              <w:ind w:left="116" w:right="100"/>
              <w:rPr>
                <w:rFonts w:ascii="Arial" w:hAnsi="Arial" w:cs="Arial"/>
                <w:sz w:val="24"/>
                <w:szCs w:val="24"/>
              </w:rPr>
            </w:pPr>
            <w:r w:rsidRPr="00750C51">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1CE20C64" w14:textId="77777777" w:rsidR="00F86F73" w:rsidRPr="00750C51" w:rsidRDefault="00F86F73">
            <w:pPr>
              <w:widowControl w:val="0"/>
              <w:autoSpaceDE w:val="0"/>
              <w:autoSpaceDN w:val="0"/>
              <w:adjustRightInd w:val="0"/>
              <w:spacing w:after="0" w:line="240" w:lineRule="auto"/>
              <w:ind w:left="116" w:right="92"/>
              <w:rPr>
                <w:rFonts w:ascii="Arial" w:hAnsi="Arial" w:cs="Arial"/>
                <w:sz w:val="24"/>
                <w:szCs w:val="24"/>
              </w:rPr>
            </w:pPr>
            <w:r w:rsidRPr="00750C51">
              <w:rPr>
                <w:rFonts w:ascii="Arial" w:hAnsi="Arial" w:cs="Arial"/>
                <w:color w:val="000000"/>
                <w:sz w:val="18"/>
                <w:szCs w:val="18"/>
              </w:rPr>
              <w:t>Responsible Party</w:t>
            </w:r>
          </w:p>
        </w:tc>
      </w:tr>
      <w:tr w:rsidR="00F86F73" w:rsidRPr="00750C51" w14:paraId="3665F57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7ADAB6E" w14:textId="77777777" w:rsidR="00F86F73" w:rsidRPr="00750C51" w:rsidRDefault="00F86F73">
            <w:pPr>
              <w:widowControl w:val="0"/>
              <w:autoSpaceDE w:val="0"/>
              <w:autoSpaceDN w:val="0"/>
              <w:adjustRightInd w:val="0"/>
              <w:spacing w:after="0" w:line="240" w:lineRule="auto"/>
              <w:ind w:left="108" w:right="100"/>
              <w:rPr>
                <w:rFonts w:ascii="Arial" w:hAnsi="Arial" w:cs="Arial"/>
                <w:sz w:val="24"/>
                <w:szCs w:val="24"/>
              </w:rPr>
            </w:pPr>
            <w:r w:rsidRPr="00750C51">
              <w:rPr>
                <w:rFonts w:ascii="Arial" w:hAnsi="Arial" w:cs="Arial"/>
                <w:color w:val="000000"/>
                <w:sz w:val="18"/>
                <w:szCs w:val="18"/>
              </w:rPr>
              <w:t>Contract Data Sheet Condition 9.c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C964F1C" w14:textId="77777777" w:rsidR="00F86F73" w:rsidRPr="00750C51" w:rsidRDefault="00F86F73">
            <w:pPr>
              <w:widowControl w:val="0"/>
              <w:autoSpaceDE w:val="0"/>
              <w:autoSpaceDN w:val="0"/>
              <w:adjustRightInd w:val="0"/>
              <w:spacing w:after="0" w:line="240" w:lineRule="auto"/>
              <w:ind w:left="116" w:right="100"/>
              <w:rPr>
                <w:rFonts w:ascii="Arial" w:hAnsi="Arial" w:cs="Arial"/>
                <w:sz w:val="24"/>
                <w:szCs w:val="24"/>
              </w:rPr>
            </w:pPr>
            <w:r w:rsidRPr="00750C51">
              <w:rPr>
                <w:rFonts w:ascii="Arial" w:hAnsi="Arial" w:cs="Arial"/>
                <w:color w:val="000000"/>
                <w:sz w:val="18"/>
                <w:szCs w:val="18"/>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D65CF32" w14:textId="77777777" w:rsidR="00F86F73" w:rsidRPr="00750C51" w:rsidRDefault="00F86F7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5CA8BE7" w14:textId="77777777" w:rsidR="00F86F73" w:rsidRPr="00750C51" w:rsidRDefault="00F86F73">
            <w:pPr>
              <w:widowControl w:val="0"/>
              <w:autoSpaceDE w:val="0"/>
              <w:autoSpaceDN w:val="0"/>
              <w:adjustRightInd w:val="0"/>
              <w:spacing w:after="0" w:line="240" w:lineRule="auto"/>
              <w:ind w:left="116" w:right="92"/>
              <w:rPr>
                <w:rFonts w:ascii="Arial" w:hAnsi="Arial" w:cs="Arial"/>
                <w:sz w:val="24"/>
                <w:szCs w:val="24"/>
              </w:rPr>
            </w:pPr>
            <w:r w:rsidRPr="00750C51">
              <w:rPr>
                <w:rFonts w:ascii="Arial" w:hAnsi="Arial" w:cs="Arial"/>
                <w:color w:val="000000"/>
                <w:sz w:val="18"/>
                <w:szCs w:val="18"/>
              </w:rPr>
              <w:t>Supplier Organization</w:t>
            </w:r>
          </w:p>
        </w:tc>
      </w:tr>
      <w:tr w:rsidR="00F86F73" w:rsidRPr="00750C51" w14:paraId="47C1396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087645A" w14:textId="77777777" w:rsidR="00F86F73" w:rsidRPr="00750C51" w:rsidRDefault="00F86F73">
            <w:pPr>
              <w:widowControl w:val="0"/>
              <w:autoSpaceDE w:val="0"/>
              <w:autoSpaceDN w:val="0"/>
              <w:adjustRightInd w:val="0"/>
              <w:spacing w:after="0" w:line="240" w:lineRule="auto"/>
              <w:ind w:left="108" w:right="100"/>
              <w:rPr>
                <w:rFonts w:ascii="Arial" w:hAnsi="Arial" w:cs="Arial"/>
                <w:sz w:val="24"/>
                <w:szCs w:val="24"/>
              </w:rPr>
            </w:pPr>
            <w:r w:rsidRPr="00750C51">
              <w:rPr>
                <w:rFonts w:ascii="Arial" w:hAnsi="Arial" w:cs="Arial"/>
                <w:color w:val="000000"/>
                <w:sz w:val="18"/>
                <w:szCs w:val="18"/>
              </w:rPr>
              <w:t>Progress Meetings Condition 13</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5217D0D" w14:textId="77777777" w:rsidR="00F86F73" w:rsidRPr="00750C51" w:rsidRDefault="00F86F73">
            <w:pPr>
              <w:widowControl w:val="0"/>
              <w:autoSpaceDE w:val="0"/>
              <w:autoSpaceDN w:val="0"/>
              <w:adjustRightInd w:val="0"/>
              <w:spacing w:after="0" w:line="240" w:lineRule="auto"/>
              <w:ind w:left="116" w:right="100"/>
              <w:rPr>
                <w:rFonts w:ascii="Arial" w:hAnsi="Arial" w:cs="Arial"/>
                <w:sz w:val="24"/>
                <w:szCs w:val="24"/>
              </w:rPr>
            </w:pPr>
            <w:r w:rsidRPr="00750C51">
              <w:rPr>
                <w:rFonts w:ascii="Arial" w:hAnsi="Arial" w:cs="Arial"/>
                <w:color w:val="000000"/>
                <w:sz w:val="18"/>
                <w:szCs w:val="18"/>
              </w:rPr>
              <w:t>Attendance at progress meetings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C749F1" w14:textId="77777777" w:rsidR="00F86F73" w:rsidRPr="00750C51" w:rsidRDefault="00F86F7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86C8F47" w14:textId="77777777" w:rsidR="00F86F73" w:rsidRPr="00750C51" w:rsidRDefault="00F86F73">
            <w:pPr>
              <w:widowControl w:val="0"/>
              <w:autoSpaceDE w:val="0"/>
              <w:autoSpaceDN w:val="0"/>
              <w:adjustRightInd w:val="0"/>
              <w:spacing w:after="0" w:line="240" w:lineRule="auto"/>
              <w:ind w:left="116" w:right="92"/>
              <w:rPr>
                <w:rFonts w:ascii="Arial" w:hAnsi="Arial" w:cs="Arial"/>
                <w:sz w:val="24"/>
                <w:szCs w:val="24"/>
              </w:rPr>
            </w:pPr>
            <w:r w:rsidRPr="00750C51">
              <w:rPr>
                <w:rFonts w:ascii="Arial" w:hAnsi="Arial" w:cs="Arial"/>
                <w:color w:val="000000"/>
                <w:sz w:val="18"/>
                <w:szCs w:val="18"/>
              </w:rPr>
              <w:t>Supplier Organization</w:t>
            </w:r>
          </w:p>
        </w:tc>
      </w:tr>
      <w:tr w:rsidR="00F86F73" w:rsidRPr="00750C51" w14:paraId="1BDD94F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AC447D6" w14:textId="77777777" w:rsidR="00F86F73" w:rsidRPr="00750C51" w:rsidRDefault="00F86F73">
            <w:pPr>
              <w:widowControl w:val="0"/>
              <w:autoSpaceDE w:val="0"/>
              <w:autoSpaceDN w:val="0"/>
              <w:adjustRightInd w:val="0"/>
              <w:spacing w:after="0" w:line="240" w:lineRule="auto"/>
              <w:ind w:left="108" w:right="100"/>
              <w:rPr>
                <w:rFonts w:ascii="Arial" w:hAnsi="Arial" w:cs="Arial"/>
                <w:sz w:val="24"/>
                <w:szCs w:val="24"/>
              </w:rPr>
            </w:pPr>
            <w:r w:rsidRPr="00750C51">
              <w:rPr>
                <w:rFonts w:ascii="Arial" w:hAnsi="Arial" w:cs="Arial"/>
                <w:color w:val="000000"/>
                <w:sz w:val="18"/>
                <w:szCs w:val="18"/>
              </w:rPr>
              <w:t>Payment Condition 14.b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704BCA7" w14:textId="77777777" w:rsidR="00F86F73" w:rsidRPr="00750C51" w:rsidRDefault="00F86F73">
            <w:pPr>
              <w:widowControl w:val="0"/>
              <w:autoSpaceDE w:val="0"/>
              <w:autoSpaceDN w:val="0"/>
              <w:adjustRightInd w:val="0"/>
              <w:spacing w:after="0" w:line="240" w:lineRule="auto"/>
              <w:ind w:left="116" w:right="100"/>
              <w:rPr>
                <w:rFonts w:ascii="Arial" w:hAnsi="Arial" w:cs="Arial"/>
                <w:sz w:val="24"/>
                <w:szCs w:val="24"/>
              </w:rPr>
            </w:pPr>
            <w:r w:rsidRPr="00750C51">
              <w:rPr>
                <w:rFonts w:ascii="Arial" w:hAnsi="Arial" w:cs="Arial"/>
                <w:color w:val="000000"/>
                <w:sz w:val="18"/>
                <w:szCs w:val="18"/>
              </w:rPr>
              <w:t>Submission of Invoices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BC61953" w14:textId="77777777" w:rsidR="00F86F73" w:rsidRPr="00750C51" w:rsidRDefault="00F86F7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9C66A02" w14:textId="77777777" w:rsidR="00F86F73" w:rsidRPr="00750C51" w:rsidRDefault="00F86F73">
            <w:pPr>
              <w:widowControl w:val="0"/>
              <w:autoSpaceDE w:val="0"/>
              <w:autoSpaceDN w:val="0"/>
              <w:adjustRightInd w:val="0"/>
              <w:spacing w:after="0" w:line="240" w:lineRule="auto"/>
              <w:ind w:left="116" w:right="92"/>
              <w:rPr>
                <w:rFonts w:ascii="Arial" w:hAnsi="Arial" w:cs="Arial"/>
                <w:sz w:val="24"/>
                <w:szCs w:val="24"/>
              </w:rPr>
            </w:pPr>
            <w:r w:rsidRPr="00750C51">
              <w:rPr>
                <w:rFonts w:ascii="Arial" w:hAnsi="Arial" w:cs="Arial"/>
                <w:color w:val="000000"/>
                <w:sz w:val="18"/>
                <w:szCs w:val="18"/>
              </w:rPr>
              <w:t>Supplier Organization</w:t>
            </w:r>
          </w:p>
        </w:tc>
      </w:tr>
      <w:tr w:rsidR="00F86F73" w:rsidRPr="00750C51" w14:paraId="3C4105C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EA7763C" w14:textId="77777777" w:rsidR="00F86F73" w:rsidRPr="00750C51" w:rsidRDefault="00F86F73">
            <w:pPr>
              <w:widowControl w:val="0"/>
              <w:autoSpaceDE w:val="0"/>
              <w:autoSpaceDN w:val="0"/>
              <w:adjustRightInd w:val="0"/>
              <w:spacing w:after="0" w:line="240" w:lineRule="auto"/>
              <w:ind w:left="108" w:right="100"/>
              <w:rPr>
                <w:rFonts w:ascii="Arial" w:hAnsi="Arial" w:cs="Arial"/>
                <w:sz w:val="24"/>
                <w:szCs w:val="24"/>
              </w:rPr>
            </w:pPr>
            <w:r w:rsidRPr="00750C51">
              <w:rPr>
                <w:rFonts w:ascii="Arial" w:hAnsi="Arial" w:cs="Arial"/>
                <w:color w:val="000000"/>
                <w:sz w:val="18"/>
                <w:szCs w:val="18"/>
              </w:rPr>
              <w:t>Marking of Hazardous Deliverables Condition 9.b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96F945F" w14:textId="77777777" w:rsidR="00F86F73" w:rsidRPr="00750C51" w:rsidRDefault="00F86F73">
            <w:pPr>
              <w:widowControl w:val="0"/>
              <w:autoSpaceDE w:val="0"/>
              <w:autoSpaceDN w:val="0"/>
              <w:adjustRightInd w:val="0"/>
              <w:spacing w:after="0" w:line="240" w:lineRule="auto"/>
              <w:ind w:left="116" w:right="100"/>
              <w:rPr>
                <w:rFonts w:ascii="Arial" w:hAnsi="Arial" w:cs="Arial"/>
                <w:sz w:val="24"/>
                <w:szCs w:val="24"/>
              </w:rPr>
            </w:pPr>
            <w:r w:rsidRPr="00750C51">
              <w:rPr>
                <w:rFonts w:ascii="Arial" w:hAnsi="Arial" w:cs="Arial"/>
                <w:color w:val="000000"/>
                <w:sz w:val="18"/>
                <w:szCs w:val="18"/>
              </w:rPr>
              <w:t>Ensure packaging is marked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89BB94E" w14:textId="77777777" w:rsidR="00F86F73" w:rsidRPr="00750C51" w:rsidRDefault="00F86F7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920D967" w14:textId="77777777" w:rsidR="00F86F73" w:rsidRPr="00750C51" w:rsidRDefault="00F86F73">
            <w:pPr>
              <w:widowControl w:val="0"/>
              <w:autoSpaceDE w:val="0"/>
              <w:autoSpaceDN w:val="0"/>
              <w:adjustRightInd w:val="0"/>
              <w:spacing w:after="0" w:line="240" w:lineRule="auto"/>
              <w:ind w:left="116" w:right="92"/>
              <w:rPr>
                <w:rFonts w:ascii="Arial" w:hAnsi="Arial" w:cs="Arial"/>
                <w:sz w:val="24"/>
                <w:szCs w:val="24"/>
              </w:rPr>
            </w:pPr>
            <w:r w:rsidRPr="00750C51">
              <w:rPr>
                <w:rFonts w:ascii="Arial" w:hAnsi="Arial" w:cs="Arial"/>
                <w:color w:val="000000"/>
                <w:sz w:val="18"/>
                <w:szCs w:val="18"/>
              </w:rPr>
              <w:t>Supplier Organization</w:t>
            </w:r>
          </w:p>
        </w:tc>
      </w:tr>
      <w:tr w:rsidR="00F86F73" w:rsidRPr="00750C51" w14:paraId="5019F9B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586A5F1" w14:textId="77777777" w:rsidR="00F86F73" w:rsidRPr="00750C51" w:rsidRDefault="00F86F73">
            <w:pPr>
              <w:widowControl w:val="0"/>
              <w:autoSpaceDE w:val="0"/>
              <w:autoSpaceDN w:val="0"/>
              <w:adjustRightInd w:val="0"/>
              <w:spacing w:after="0" w:line="240" w:lineRule="auto"/>
              <w:ind w:left="108" w:right="100"/>
              <w:rPr>
                <w:rFonts w:ascii="Arial" w:hAnsi="Arial" w:cs="Arial"/>
                <w:sz w:val="24"/>
                <w:szCs w:val="24"/>
              </w:rPr>
            </w:pPr>
            <w:r w:rsidRPr="00750C51">
              <w:rPr>
                <w:rFonts w:ascii="Arial" w:hAnsi="Arial" w:cs="Arial"/>
                <w:color w:val="000000"/>
                <w:sz w:val="18"/>
                <w:szCs w:val="18"/>
              </w:rPr>
              <w:t>Payment Condition 14.c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998C673" w14:textId="77777777" w:rsidR="00F86F73" w:rsidRPr="00750C51" w:rsidRDefault="00F86F73">
            <w:pPr>
              <w:widowControl w:val="0"/>
              <w:autoSpaceDE w:val="0"/>
              <w:autoSpaceDN w:val="0"/>
              <w:adjustRightInd w:val="0"/>
              <w:spacing w:after="0" w:line="240" w:lineRule="auto"/>
              <w:ind w:left="116" w:right="100"/>
              <w:rPr>
                <w:rFonts w:ascii="Arial" w:hAnsi="Arial" w:cs="Arial"/>
                <w:sz w:val="24"/>
                <w:szCs w:val="24"/>
              </w:rPr>
            </w:pPr>
            <w:r w:rsidRPr="00750C51">
              <w:rPr>
                <w:rFonts w:ascii="Arial" w:hAnsi="Arial" w:cs="Arial"/>
                <w:color w:val="000000"/>
                <w:sz w:val="18"/>
                <w:szCs w:val="18"/>
              </w:rPr>
              <w:t>Payment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501F096" w14:textId="77777777" w:rsidR="00F86F73" w:rsidRPr="00750C51" w:rsidRDefault="00F86F7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67776EC" w14:textId="77777777" w:rsidR="00F86F73" w:rsidRPr="00750C51" w:rsidRDefault="00F86F73">
            <w:pPr>
              <w:widowControl w:val="0"/>
              <w:autoSpaceDE w:val="0"/>
              <w:autoSpaceDN w:val="0"/>
              <w:adjustRightInd w:val="0"/>
              <w:spacing w:after="0" w:line="240" w:lineRule="auto"/>
              <w:ind w:left="116" w:right="92"/>
              <w:rPr>
                <w:rFonts w:ascii="Arial" w:hAnsi="Arial" w:cs="Arial"/>
                <w:sz w:val="24"/>
                <w:szCs w:val="24"/>
              </w:rPr>
            </w:pPr>
            <w:r w:rsidRPr="00750C51">
              <w:rPr>
                <w:rFonts w:ascii="Arial" w:hAnsi="Arial" w:cs="Arial"/>
                <w:color w:val="000000"/>
                <w:sz w:val="18"/>
                <w:szCs w:val="18"/>
              </w:rPr>
              <w:t>Supplier Organization</w:t>
            </w:r>
          </w:p>
        </w:tc>
      </w:tr>
    </w:tbl>
    <w:p w14:paraId="0F8D2A30" w14:textId="77777777" w:rsidR="00F86F73" w:rsidRDefault="00F86F73">
      <w:pPr>
        <w:widowControl w:val="0"/>
        <w:autoSpaceDE w:val="0"/>
        <w:autoSpaceDN w:val="0"/>
        <w:adjustRightInd w:val="0"/>
        <w:spacing w:after="200" w:line="276" w:lineRule="auto"/>
        <w:ind w:left="120" w:right="114"/>
        <w:rPr>
          <w:rFonts w:ascii="Arial" w:hAnsi="Arial" w:cs="Arial"/>
          <w:sz w:val="24"/>
          <w:szCs w:val="24"/>
        </w:rPr>
      </w:pPr>
    </w:p>
    <w:p w14:paraId="359824F7" w14:textId="77777777" w:rsidR="00F86F73" w:rsidRDefault="00F86F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8CEF40B" w14:textId="77777777" w:rsidR="00F86F73" w:rsidRDefault="00F86F73">
      <w:pPr>
        <w:keepNext/>
        <w:keepLines/>
        <w:widowControl w:val="0"/>
        <w:autoSpaceDE w:val="0"/>
        <w:autoSpaceDN w:val="0"/>
        <w:adjustRightInd w:val="0"/>
        <w:spacing w:after="0" w:line="276" w:lineRule="auto"/>
        <w:ind w:left="120" w:right="114"/>
        <w:rPr>
          <w:rFonts w:ascii="Arial" w:hAnsi="Arial" w:cs="Arial"/>
          <w:sz w:val="24"/>
          <w:szCs w:val="24"/>
        </w:rPr>
      </w:pPr>
      <w:bookmarkStart w:id="93" w:name="_Toc501022446_12_4"/>
      <w:r>
        <w:rPr>
          <w:rFonts w:ascii="Arial" w:hAnsi="Arial" w:cs="Arial"/>
          <w:b/>
          <w:bCs/>
          <w:color w:val="000000"/>
        </w:rPr>
        <w:t>Buyer Contractual Deliverables</w:t>
      </w:r>
      <w:bookmarkEnd w:id="93"/>
    </w:p>
    <w:p w14:paraId="26751B72"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75AAA8E5" w14:textId="77777777" w:rsidR="00F86F73" w:rsidRDefault="00F86F73">
      <w:pPr>
        <w:widowControl w:val="0"/>
        <w:autoSpaceDE w:val="0"/>
        <w:autoSpaceDN w:val="0"/>
        <w:adjustRightInd w:val="0"/>
        <w:spacing w:after="0" w:line="240" w:lineRule="auto"/>
        <w:ind w:left="120"/>
        <w:rPr>
          <w:rFonts w:ascii="Arial" w:hAnsi="Arial" w:cs="Arial"/>
          <w:color w:val="000000"/>
        </w:rPr>
      </w:pPr>
    </w:p>
    <w:p w14:paraId="2F1E5A25" w14:textId="77777777" w:rsidR="00F86F73" w:rsidRDefault="00F86F73">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F86F73" w:rsidRPr="00750C51" w14:paraId="08605818"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3A750825" w14:textId="77777777" w:rsidR="00F86F73" w:rsidRPr="00750C51" w:rsidRDefault="00F86F73">
            <w:pPr>
              <w:widowControl w:val="0"/>
              <w:autoSpaceDE w:val="0"/>
              <w:autoSpaceDN w:val="0"/>
              <w:adjustRightInd w:val="0"/>
              <w:spacing w:after="0" w:line="240" w:lineRule="auto"/>
              <w:ind w:left="108" w:right="100"/>
              <w:rPr>
                <w:rFonts w:ascii="Arial" w:hAnsi="Arial" w:cs="Arial"/>
                <w:sz w:val="24"/>
                <w:szCs w:val="24"/>
              </w:rPr>
            </w:pPr>
            <w:r w:rsidRPr="00750C51">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36C650F4" w14:textId="77777777" w:rsidR="00F86F73" w:rsidRPr="00750C51" w:rsidRDefault="00F86F73">
            <w:pPr>
              <w:widowControl w:val="0"/>
              <w:autoSpaceDE w:val="0"/>
              <w:autoSpaceDN w:val="0"/>
              <w:adjustRightInd w:val="0"/>
              <w:spacing w:after="0" w:line="240" w:lineRule="auto"/>
              <w:ind w:left="116" w:right="100"/>
              <w:rPr>
                <w:rFonts w:ascii="Arial" w:hAnsi="Arial" w:cs="Arial"/>
                <w:sz w:val="24"/>
                <w:szCs w:val="24"/>
              </w:rPr>
            </w:pPr>
            <w:r w:rsidRPr="00750C51">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711C6E7D" w14:textId="77777777" w:rsidR="00F86F73" w:rsidRPr="00750C51" w:rsidRDefault="00F86F73">
            <w:pPr>
              <w:widowControl w:val="0"/>
              <w:autoSpaceDE w:val="0"/>
              <w:autoSpaceDN w:val="0"/>
              <w:adjustRightInd w:val="0"/>
              <w:spacing w:after="0" w:line="240" w:lineRule="auto"/>
              <w:ind w:left="116" w:right="100"/>
              <w:rPr>
                <w:rFonts w:ascii="Arial" w:hAnsi="Arial" w:cs="Arial"/>
                <w:sz w:val="24"/>
                <w:szCs w:val="24"/>
              </w:rPr>
            </w:pPr>
            <w:r w:rsidRPr="00750C51">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6AC7A70C" w14:textId="77777777" w:rsidR="00F86F73" w:rsidRPr="00750C51" w:rsidRDefault="00F86F73">
            <w:pPr>
              <w:widowControl w:val="0"/>
              <w:autoSpaceDE w:val="0"/>
              <w:autoSpaceDN w:val="0"/>
              <w:adjustRightInd w:val="0"/>
              <w:spacing w:after="0" w:line="240" w:lineRule="auto"/>
              <w:ind w:left="116" w:right="92"/>
              <w:rPr>
                <w:rFonts w:ascii="Arial" w:hAnsi="Arial" w:cs="Arial"/>
                <w:sz w:val="24"/>
                <w:szCs w:val="24"/>
              </w:rPr>
            </w:pPr>
            <w:r w:rsidRPr="00750C51">
              <w:rPr>
                <w:rFonts w:ascii="Arial" w:hAnsi="Arial" w:cs="Arial"/>
                <w:color w:val="000000"/>
                <w:sz w:val="18"/>
                <w:szCs w:val="18"/>
              </w:rPr>
              <w:t>Responsible Party</w:t>
            </w:r>
          </w:p>
        </w:tc>
      </w:tr>
      <w:tr w:rsidR="00F86F73" w:rsidRPr="00750C51" w14:paraId="65C04BC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3205760" w14:textId="77777777" w:rsidR="00F86F73" w:rsidRPr="00750C51" w:rsidRDefault="00F86F73">
            <w:pPr>
              <w:widowControl w:val="0"/>
              <w:autoSpaceDE w:val="0"/>
              <w:autoSpaceDN w:val="0"/>
              <w:adjustRightInd w:val="0"/>
              <w:spacing w:after="0" w:line="240" w:lineRule="auto"/>
              <w:ind w:left="108" w:right="100"/>
              <w:rPr>
                <w:rFonts w:ascii="Arial" w:hAnsi="Arial" w:cs="Arial"/>
                <w:sz w:val="24"/>
                <w:szCs w:val="24"/>
              </w:rPr>
            </w:pPr>
            <w:r w:rsidRPr="00750C51">
              <w:rPr>
                <w:rFonts w:ascii="Arial" w:hAnsi="Arial" w:cs="Arial"/>
                <w:color w:val="000000"/>
                <w:sz w:val="18"/>
                <w:szCs w:val="18"/>
              </w:rPr>
              <w:t>Transparency Condition 5.b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AC4E2BB" w14:textId="77777777" w:rsidR="00F86F73" w:rsidRPr="00750C51" w:rsidRDefault="00F86F73">
            <w:pPr>
              <w:widowControl w:val="0"/>
              <w:autoSpaceDE w:val="0"/>
              <w:autoSpaceDN w:val="0"/>
              <w:adjustRightInd w:val="0"/>
              <w:spacing w:after="0" w:line="240" w:lineRule="auto"/>
              <w:ind w:left="116" w:right="100"/>
              <w:rPr>
                <w:rFonts w:ascii="Arial" w:hAnsi="Arial" w:cs="Arial"/>
                <w:sz w:val="24"/>
                <w:szCs w:val="24"/>
              </w:rPr>
            </w:pPr>
            <w:r w:rsidRPr="00750C51">
              <w:rPr>
                <w:rFonts w:ascii="Arial" w:hAnsi="Arial" w:cs="Arial"/>
                <w:color w:val="000000"/>
                <w:sz w:val="18"/>
                <w:szCs w:val="18"/>
              </w:rPr>
              <w:t>Redact documents prior to publishing in line with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E3AE64B" w14:textId="77777777" w:rsidR="00F86F73" w:rsidRPr="00750C51" w:rsidRDefault="00F86F7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4A1943A" w14:textId="77777777" w:rsidR="00F86F73" w:rsidRPr="00750C51" w:rsidRDefault="00F86F73">
            <w:pPr>
              <w:widowControl w:val="0"/>
              <w:autoSpaceDE w:val="0"/>
              <w:autoSpaceDN w:val="0"/>
              <w:adjustRightInd w:val="0"/>
              <w:spacing w:after="0" w:line="240" w:lineRule="auto"/>
              <w:ind w:left="116" w:right="92"/>
              <w:rPr>
                <w:rFonts w:ascii="Arial" w:hAnsi="Arial" w:cs="Arial"/>
                <w:sz w:val="24"/>
                <w:szCs w:val="24"/>
              </w:rPr>
            </w:pPr>
            <w:r w:rsidRPr="00750C51">
              <w:rPr>
                <w:rFonts w:ascii="Arial" w:hAnsi="Arial" w:cs="Arial"/>
                <w:color w:val="000000"/>
                <w:sz w:val="18"/>
                <w:szCs w:val="18"/>
              </w:rPr>
              <w:t>Buyer Organization</w:t>
            </w:r>
          </w:p>
        </w:tc>
      </w:tr>
      <w:tr w:rsidR="00F86F73" w:rsidRPr="00750C51" w14:paraId="34EF24B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D2757C0" w14:textId="77777777" w:rsidR="00F86F73" w:rsidRPr="00750C51" w:rsidRDefault="00F86F73">
            <w:pPr>
              <w:widowControl w:val="0"/>
              <w:autoSpaceDE w:val="0"/>
              <w:autoSpaceDN w:val="0"/>
              <w:adjustRightInd w:val="0"/>
              <w:spacing w:after="0" w:line="240" w:lineRule="auto"/>
              <w:ind w:left="108" w:right="100"/>
              <w:rPr>
                <w:rFonts w:ascii="Arial" w:hAnsi="Arial" w:cs="Arial"/>
                <w:sz w:val="24"/>
                <w:szCs w:val="24"/>
              </w:rPr>
            </w:pPr>
            <w:r w:rsidRPr="00750C51">
              <w:rPr>
                <w:rFonts w:ascii="Arial" w:hAnsi="Arial" w:cs="Arial"/>
                <w:color w:val="000000"/>
                <w:sz w:val="18"/>
                <w:szCs w:val="18"/>
              </w:rPr>
              <w:t>Notification of Claim Condition 7.b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95E2769" w14:textId="77777777" w:rsidR="00F86F73" w:rsidRPr="00750C51" w:rsidRDefault="00F86F73">
            <w:pPr>
              <w:widowControl w:val="0"/>
              <w:autoSpaceDE w:val="0"/>
              <w:autoSpaceDN w:val="0"/>
              <w:adjustRightInd w:val="0"/>
              <w:spacing w:after="0" w:line="240" w:lineRule="auto"/>
              <w:ind w:left="116" w:right="100"/>
              <w:rPr>
                <w:rFonts w:ascii="Arial" w:hAnsi="Arial" w:cs="Arial"/>
                <w:sz w:val="24"/>
                <w:szCs w:val="24"/>
              </w:rPr>
            </w:pPr>
            <w:r w:rsidRPr="00750C51">
              <w:rPr>
                <w:rFonts w:ascii="Arial" w:hAnsi="Arial" w:cs="Arial"/>
                <w:color w:val="000000"/>
                <w:sz w:val="18"/>
                <w:szCs w:val="18"/>
              </w:rPr>
              <w:t>Notify contractor of any third party claim and assist the contractor to dispose of said claim</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C1AA5A2" w14:textId="77777777" w:rsidR="00F86F73" w:rsidRPr="00750C51" w:rsidRDefault="00F86F7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551246D" w14:textId="77777777" w:rsidR="00F86F73" w:rsidRPr="00750C51" w:rsidRDefault="00F86F73">
            <w:pPr>
              <w:widowControl w:val="0"/>
              <w:autoSpaceDE w:val="0"/>
              <w:autoSpaceDN w:val="0"/>
              <w:adjustRightInd w:val="0"/>
              <w:spacing w:after="0" w:line="240" w:lineRule="auto"/>
              <w:ind w:left="116" w:right="92"/>
              <w:rPr>
                <w:rFonts w:ascii="Arial" w:hAnsi="Arial" w:cs="Arial"/>
                <w:sz w:val="24"/>
                <w:szCs w:val="24"/>
              </w:rPr>
            </w:pPr>
            <w:r w:rsidRPr="00750C51">
              <w:rPr>
                <w:rFonts w:ascii="Arial" w:hAnsi="Arial" w:cs="Arial"/>
                <w:color w:val="000000"/>
                <w:sz w:val="18"/>
                <w:szCs w:val="18"/>
              </w:rPr>
              <w:t>Buyer Organization</w:t>
            </w:r>
          </w:p>
        </w:tc>
      </w:tr>
      <w:tr w:rsidR="00F86F73" w:rsidRPr="00750C51" w14:paraId="66C23BC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5606662" w14:textId="77777777" w:rsidR="00F86F73" w:rsidRPr="00750C51" w:rsidRDefault="00F86F73">
            <w:pPr>
              <w:widowControl w:val="0"/>
              <w:autoSpaceDE w:val="0"/>
              <w:autoSpaceDN w:val="0"/>
              <w:adjustRightInd w:val="0"/>
              <w:spacing w:after="0" w:line="240" w:lineRule="auto"/>
              <w:ind w:left="108" w:right="100"/>
              <w:rPr>
                <w:rFonts w:ascii="Arial" w:hAnsi="Arial" w:cs="Arial"/>
                <w:sz w:val="24"/>
                <w:szCs w:val="24"/>
              </w:rPr>
            </w:pPr>
            <w:r w:rsidRPr="00750C51">
              <w:rPr>
                <w:rFonts w:ascii="Arial" w:hAnsi="Arial" w:cs="Arial"/>
                <w:color w:val="000000"/>
                <w:sz w:val="18"/>
                <w:szCs w:val="18"/>
              </w:rPr>
              <w:t>Termination Condition 16, 17, 18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E4498A3" w14:textId="77777777" w:rsidR="00F86F73" w:rsidRPr="00750C51" w:rsidRDefault="00F86F73">
            <w:pPr>
              <w:widowControl w:val="0"/>
              <w:autoSpaceDE w:val="0"/>
              <w:autoSpaceDN w:val="0"/>
              <w:adjustRightInd w:val="0"/>
              <w:spacing w:after="0" w:line="240" w:lineRule="auto"/>
              <w:ind w:left="116" w:right="100"/>
              <w:rPr>
                <w:rFonts w:ascii="Arial" w:hAnsi="Arial" w:cs="Arial"/>
                <w:sz w:val="24"/>
                <w:szCs w:val="24"/>
              </w:rPr>
            </w:pPr>
            <w:r w:rsidRPr="00750C51">
              <w:rPr>
                <w:rFonts w:ascii="Arial" w:hAnsi="Arial" w:cs="Arial"/>
                <w:color w:val="000000"/>
                <w:sz w:val="18"/>
                <w:szCs w:val="18"/>
              </w:rPr>
              <w:t>Written notice of Termination due to corrupt Gifts as stipulated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8A099A7" w14:textId="77777777" w:rsidR="00F86F73" w:rsidRPr="00750C51" w:rsidRDefault="00F86F7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4338000" w14:textId="77777777" w:rsidR="00F86F73" w:rsidRPr="00750C51" w:rsidRDefault="00F86F73">
            <w:pPr>
              <w:widowControl w:val="0"/>
              <w:autoSpaceDE w:val="0"/>
              <w:autoSpaceDN w:val="0"/>
              <w:adjustRightInd w:val="0"/>
              <w:spacing w:after="0" w:line="240" w:lineRule="auto"/>
              <w:ind w:left="116" w:right="92"/>
              <w:rPr>
                <w:rFonts w:ascii="Arial" w:hAnsi="Arial" w:cs="Arial"/>
                <w:sz w:val="24"/>
                <w:szCs w:val="24"/>
              </w:rPr>
            </w:pPr>
            <w:r w:rsidRPr="00750C51">
              <w:rPr>
                <w:rFonts w:ascii="Arial" w:hAnsi="Arial" w:cs="Arial"/>
                <w:color w:val="000000"/>
                <w:sz w:val="18"/>
                <w:szCs w:val="18"/>
              </w:rPr>
              <w:t>Buyer Organization</w:t>
            </w:r>
          </w:p>
        </w:tc>
      </w:tr>
    </w:tbl>
    <w:p w14:paraId="447CB2A3" w14:textId="77777777" w:rsidR="00F86F73" w:rsidRDefault="00F86F73">
      <w:pPr>
        <w:widowControl w:val="0"/>
        <w:autoSpaceDE w:val="0"/>
        <w:autoSpaceDN w:val="0"/>
        <w:adjustRightInd w:val="0"/>
        <w:spacing w:after="0" w:line="240" w:lineRule="auto"/>
        <w:ind w:left="228"/>
        <w:rPr>
          <w:rFonts w:ascii="Arial" w:hAnsi="Arial" w:cs="Arial"/>
          <w:color w:val="000000"/>
        </w:rPr>
      </w:pPr>
    </w:p>
    <w:p w14:paraId="7EDDF386" w14:textId="77777777" w:rsidR="00F86F73" w:rsidRDefault="00F86F73">
      <w:pPr>
        <w:widowControl w:val="0"/>
        <w:autoSpaceDE w:val="0"/>
        <w:autoSpaceDN w:val="0"/>
        <w:adjustRightInd w:val="0"/>
        <w:spacing w:after="200" w:line="276" w:lineRule="auto"/>
        <w:ind w:left="120" w:right="114"/>
        <w:rPr>
          <w:rFonts w:ascii="Arial" w:hAnsi="Arial" w:cs="Arial"/>
          <w:sz w:val="24"/>
          <w:szCs w:val="24"/>
        </w:rPr>
      </w:pPr>
    </w:p>
    <w:p w14:paraId="23D4537E" w14:textId="77777777" w:rsidR="00F86F73" w:rsidRDefault="00F86F73" w:rsidP="0089632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94" w:name="_Toc501022445_13"/>
      <w:r w:rsidR="00896322" w:rsidRPr="00896322">
        <w:rPr>
          <w:rFonts w:ascii="Arial" w:hAnsi="Arial" w:cs="Arial"/>
          <w:b/>
          <w:bCs/>
          <w:sz w:val="28"/>
          <w:szCs w:val="28"/>
        </w:rPr>
        <w:lastRenderedPageBreak/>
        <w:t>D</w:t>
      </w:r>
      <w:r w:rsidRPr="00896322">
        <w:rPr>
          <w:rFonts w:ascii="Arial" w:hAnsi="Arial" w:cs="Arial"/>
          <w:b/>
          <w:bCs/>
          <w:color w:val="000000"/>
          <w:sz w:val="28"/>
          <w:szCs w:val="28"/>
        </w:rPr>
        <w:t>EFFO</w:t>
      </w:r>
      <w:r>
        <w:rPr>
          <w:rFonts w:ascii="Arial" w:hAnsi="Arial" w:cs="Arial"/>
          <w:b/>
          <w:bCs/>
          <w:color w:val="000000"/>
          <w:sz w:val="28"/>
          <w:szCs w:val="28"/>
        </w:rPr>
        <w:t>RM 111</w:t>
      </w:r>
      <w:bookmarkEnd w:id="94"/>
    </w:p>
    <w:p w14:paraId="2393CD56" w14:textId="77777777" w:rsidR="00F86F73" w:rsidRDefault="00F86F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839176F" w14:textId="77777777" w:rsidR="00F86F73" w:rsidRDefault="00F86F73">
      <w:pPr>
        <w:keepNext/>
        <w:keepLines/>
        <w:widowControl w:val="0"/>
        <w:autoSpaceDE w:val="0"/>
        <w:autoSpaceDN w:val="0"/>
        <w:adjustRightInd w:val="0"/>
        <w:spacing w:after="0" w:line="276" w:lineRule="auto"/>
        <w:ind w:left="120" w:right="114"/>
        <w:rPr>
          <w:rFonts w:ascii="Arial" w:hAnsi="Arial" w:cs="Arial"/>
          <w:sz w:val="24"/>
          <w:szCs w:val="24"/>
        </w:rPr>
      </w:pPr>
      <w:bookmarkStart w:id="95" w:name="_Toc501022446_13_1"/>
      <w:r>
        <w:rPr>
          <w:rFonts w:ascii="Arial" w:hAnsi="Arial" w:cs="Arial"/>
          <w:b/>
          <w:bCs/>
          <w:color w:val="000000"/>
        </w:rPr>
        <w:t>DEFFORM 111</w:t>
      </w:r>
      <w:bookmarkEnd w:id="95"/>
    </w:p>
    <w:p w14:paraId="4144EA32"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0BD95729" w14:textId="77777777" w:rsidR="00F86F73" w:rsidRDefault="00F86F73">
      <w:pPr>
        <w:widowControl w:val="0"/>
        <w:autoSpaceDE w:val="0"/>
        <w:autoSpaceDN w:val="0"/>
        <w:adjustRightInd w:val="0"/>
        <w:spacing w:after="60" w:line="240" w:lineRule="auto"/>
        <w:ind w:left="840"/>
        <w:rPr>
          <w:rFonts w:ascii="Arial" w:hAnsi="Arial" w:cs="Arial"/>
          <w:sz w:val="24"/>
          <w:szCs w:val="24"/>
        </w:rPr>
      </w:pPr>
    </w:p>
    <w:p w14:paraId="2BF16EF3"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683A3CD0"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Karen Wiley</w:t>
      </w:r>
    </w:p>
    <w:p w14:paraId="1D3BDDEB"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Flowerdown Hall, RAF Cosford, Wolverhampton, WV7 3EX</w:t>
      </w:r>
    </w:p>
    <w:p w14:paraId="1CBD387F"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karen.wiley895@mod.gov.uk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0300 169 2985</w:t>
      </w:r>
    </w:p>
    <w:p w14:paraId="222D157D"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369E1C7A"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6AB73368"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Lisa Cook</w:t>
      </w:r>
    </w:p>
    <w:p w14:paraId="113C1ABD"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Allied Trades 1, HMS Sultan, Military Road, Gosport, PO12 3BY</w:t>
      </w:r>
    </w:p>
    <w:p w14:paraId="49DA8519"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Lisa.Cook294@mod.gov.uk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02392 542301</w:t>
      </w:r>
    </w:p>
    <w:p w14:paraId="5F30F203"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73C14670"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58B81F5C"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2A98032F"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24BEF818"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N/A</w:t>
      </w:r>
    </w:p>
    <w:p w14:paraId="4D407846"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3D53012D"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3460FCD5"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07D036EC"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N/A</w:t>
      </w:r>
    </w:p>
    <w:p w14:paraId="59D7B068"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N/A</w:t>
      </w:r>
    </w:p>
    <w:p w14:paraId="42977A38"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48389A86"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Lt Gary Miles</w:t>
      </w:r>
    </w:p>
    <w:p w14:paraId="3E8CDAE6"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3CB689B0" w14:textId="77777777" w:rsidR="00F86F73" w:rsidRDefault="00F86F73">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41CD0080"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709906FD" w14:textId="77777777" w:rsidR="00F86F73" w:rsidRDefault="00F86F73">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N/A</w:t>
      </w:r>
    </w:p>
    <w:p w14:paraId="39AE059B"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6419E226"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5005B9A6"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r>
        <w:rPr>
          <w:rFonts w:ascii="Arial" w:hAnsi="Arial" w:cs="Arial"/>
          <w:color w:val="0000FF"/>
          <w:u w:val="single"/>
        </w:rPr>
        <w:t>http://dstan.uwh.diif.r.mil.uk/ </w:t>
      </w:r>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06AFFA16"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2819DD3C"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034905F7"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14:paraId="23768CEE"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5397</w:t>
      </w:r>
    </w:p>
    <w:p w14:paraId="160942C9"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7C53C599"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For all other enquiries contact DES Fin FA-AMET Policy, Level 4 Piccadilly Gate, Store </w:t>
      </w:r>
      <w:r>
        <w:rPr>
          <w:rFonts w:ascii="Arial" w:hAnsi="Arial" w:cs="Arial"/>
          <w:color w:val="000000"/>
        </w:rPr>
        <w:lastRenderedPageBreak/>
        <w:t>Street, Manchester, M1 2WD</w:t>
      </w:r>
    </w:p>
    <w:p w14:paraId="34D081B5"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5394</w:t>
      </w:r>
    </w:p>
    <w:p w14:paraId="3E0CD1CC"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0CD95F2C"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14:paraId="0A24C938"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40481F98"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29F0D12D"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169585B7"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01377335"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474B74CC"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34CC86F6"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256249EF"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46BB2300"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143A944A"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265793D5"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08CF07A8"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09657121" w14:textId="77777777" w:rsidR="00F86F73" w:rsidRDefault="00EF494C">
      <w:pPr>
        <w:widowControl w:val="0"/>
        <w:autoSpaceDE w:val="0"/>
        <w:autoSpaceDN w:val="0"/>
        <w:adjustRightInd w:val="0"/>
        <w:spacing w:after="60" w:line="240" w:lineRule="auto"/>
        <w:ind w:left="120"/>
        <w:rPr>
          <w:rFonts w:ascii="Arial" w:hAnsi="Arial" w:cs="Arial"/>
          <w:sz w:val="24"/>
          <w:szCs w:val="24"/>
        </w:rPr>
      </w:pPr>
      <w:hyperlink r:id="rId25" w:history="1">
        <w:r w:rsidR="00F86F73">
          <w:rPr>
            <w:rFonts w:ascii="Arial" w:hAnsi="Arial" w:cs="Arial"/>
            <w:color w:val="0000FF"/>
            <w:u w:val="single"/>
          </w:rPr>
          <w:t>www.freightcollection.com</w:t>
        </w:r>
      </w:hyperlink>
    </w:p>
    <w:p w14:paraId="13B1C234"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2573F5BF"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6CA76458"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6CC17A81"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14:paraId="55858E7D"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7FB83356"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589679F4"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1FD16E78"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4087A97E"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6" w:history="1">
        <w:r>
          <w:rPr>
            <w:rFonts w:ascii="Arial" w:hAnsi="Arial" w:cs="Arial"/>
            <w:color w:val="0000FF"/>
            <w:u w:val="single"/>
          </w:rPr>
          <w:t>Leidos-FormsPublications@teamleidos.mod.uk</w:t>
        </w:r>
      </w:hyperlink>
    </w:p>
    <w:p w14:paraId="2F7E0D95"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11DBD98F"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3A3600EA" w14:textId="77777777" w:rsidR="00F86F73" w:rsidRDefault="00F86F73">
      <w:pPr>
        <w:widowControl w:val="0"/>
        <w:autoSpaceDE w:val="0"/>
        <w:autoSpaceDN w:val="0"/>
        <w:adjustRightInd w:val="0"/>
        <w:spacing w:after="60" w:line="240" w:lineRule="auto"/>
        <w:ind w:left="120"/>
        <w:rPr>
          <w:rFonts w:ascii="Arial" w:hAnsi="Arial" w:cs="Arial"/>
          <w:sz w:val="24"/>
          <w:szCs w:val="24"/>
        </w:rPr>
      </w:pPr>
      <w:r w:rsidRPr="00561E2F">
        <w:rPr>
          <w:rFonts w:ascii="Arial" w:hAnsi="Arial" w:cs="Arial"/>
          <w:color w:val="000000"/>
        </w:rPr>
        <w:t>1</w:t>
      </w:r>
      <w:r>
        <w:rPr>
          <w:rFonts w:ascii="Arial" w:hAnsi="Arial" w:cs="Arial"/>
          <w:b/>
          <w:bCs/>
          <w:color w:val="000000"/>
        </w:rPr>
        <w:t xml:space="preserve">.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27" w:history="1">
        <w:r>
          <w:rPr>
            <w:rFonts w:ascii="Arial" w:hAnsi="Arial" w:cs="Arial"/>
            <w:color w:val="0000FF"/>
            <w:u w:val="single"/>
          </w:rPr>
          <w:t>https://www.aof.mod.uk/aofcontent/tactical/toolkit/index.htm</w:t>
        </w:r>
      </w:hyperlink>
    </w:p>
    <w:p w14:paraId="44CDF32A" w14:textId="77777777" w:rsidR="00F86F73" w:rsidRDefault="00F86F73">
      <w:pPr>
        <w:widowControl w:val="0"/>
        <w:autoSpaceDE w:val="0"/>
        <w:autoSpaceDN w:val="0"/>
        <w:adjustRightInd w:val="0"/>
        <w:spacing w:after="60" w:line="240" w:lineRule="auto"/>
        <w:ind w:left="120"/>
        <w:rPr>
          <w:rFonts w:ascii="Arial" w:hAnsi="Arial" w:cs="Arial"/>
          <w:sz w:val="24"/>
          <w:szCs w:val="24"/>
        </w:rPr>
      </w:pPr>
    </w:p>
    <w:p w14:paraId="2BF66A26" w14:textId="77777777" w:rsidR="00F86F73" w:rsidRDefault="00F86F7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2. If the required forms or documentation are not available on the MOD Internet site requests should be submitted through the Commercial Officer named in Section 1.</w:t>
      </w:r>
    </w:p>
    <w:p w14:paraId="2753101E" w14:textId="77777777" w:rsidR="00561E2F" w:rsidRDefault="00561E2F">
      <w:pPr>
        <w:widowControl w:val="0"/>
        <w:autoSpaceDE w:val="0"/>
        <w:autoSpaceDN w:val="0"/>
        <w:adjustRightInd w:val="0"/>
        <w:spacing w:after="60" w:line="240" w:lineRule="auto"/>
        <w:ind w:left="120"/>
        <w:rPr>
          <w:rFonts w:ascii="Arial" w:hAnsi="Arial" w:cs="Arial"/>
          <w:sz w:val="24"/>
          <w:szCs w:val="24"/>
        </w:rPr>
      </w:pPr>
    </w:p>
    <w:p w14:paraId="389E2059" w14:textId="77777777" w:rsidR="00561E2F" w:rsidRDefault="00561E2F">
      <w:pPr>
        <w:widowControl w:val="0"/>
        <w:autoSpaceDE w:val="0"/>
        <w:autoSpaceDN w:val="0"/>
        <w:adjustRightInd w:val="0"/>
        <w:spacing w:after="200" w:line="276" w:lineRule="auto"/>
        <w:ind w:left="120" w:right="114"/>
        <w:rPr>
          <w:rFonts w:ascii="Arial" w:hAnsi="Arial" w:cs="Arial"/>
          <w:sz w:val="24"/>
          <w:szCs w:val="24"/>
        </w:rPr>
        <w:sectPr w:rsidR="00561E2F" w:rsidSect="00896322">
          <w:pgSz w:w="11900" w:h="16820"/>
          <w:pgMar w:top="1420" w:right="1320" w:bottom="1420" w:left="1320" w:header="567" w:footer="708" w:gutter="0"/>
          <w:cols w:space="720"/>
          <w:noEndnote/>
          <w:docGrid w:linePitch="299"/>
        </w:sectPr>
      </w:pPr>
    </w:p>
    <w:p w14:paraId="03A7537E" w14:textId="77777777" w:rsidR="00A106A9" w:rsidRPr="002E0021" w:rsidRDefault="00A106A9" w:rsidP="00A106A9">
      <w:pPr>
        <w:jc w:val="center"/>
        <w:rPr>
          <w:rFonts w:ascii="Arial" w:hAnsi="Arial" w:cs="Arial"/>
          <w:b/>
          <w:u w:val="single"/>
        </w:rPr>
      </w:pPr>
      <w:r w:rsidRPr="002E0021">
        <w:rPr>
          <w:rFonts w:ascii="Arial" w:hAnsi="Arial" w:cs="Arial"/>
          <w:b/>
          <w:u w:val="single"/>
        </w:rPr>
        <w:lastRenderedPageBreak/>
        <w:t>Statement of Requirement</w:t>
      </w:r>
    </w:p>
    <w:p w14:paraId="453AC2C5" w14:textId="77777777" w:rsidR="00A106A9" w:rsidRPr="002E0021" w:rsidRDefault="00A106A9" w:rsidP="00A106A9">
      <w:pPr>
        <w:jc w:val="center"/>
        <w:rPr>
          <w:rFonts w:ascii="Arial" w:hAnsi="Arial" w:cs="Arial"/>
          <w:b/>
          <w:u w:val="single"/>
        </w:rPr>
      </w:pPr>
      <w:r w:rsidRPr="002E0021">
        <w:rPr>
          <w:rFonts w:ascii="Arial" w:hAnsi="Arial" w:cs="Arial"/>
          <w:b/>
          <w:u w:val="single"/>
        </w:rPr>
        <w:t>The Provision of a Template Statement of Requirement for the Royal Air Force</w:t>
      </w:r>
    </w:p>
    <w:p w14:paraId="3B9B979D" w14:textId="77777777" w:rsidR="00A106A9" w:rsidRPr="002E0021" w:rsidRDefault="00A106A9" w:rsidP="00A106A9">
      <w:pPr>
        <w:rPr>
          <w:rFonts w:ascii="Arial" w:hAnsi="Arial" w:cs="Arial"/>
        </w:rPr>
      </w:pPr>
    </w:p>
    <w:tbl>
      <w:tblPr>
        <w:tblW w:w="0" w:type="auto"/>
        <w:tblLook w:val="01E0" w:firstRow="1" w:lastRow="1" w:firstColumn="1" w:lastColumn="1" w:noHBand="0" w:noVBand="0"/>
      </w:tblPr>
      <w:tblGrid>
        <w:gridCol w:w="853"/>
        <w:gridCol w:w="2878"/>
        <w:gridCol w:w="1887"/>
        <w:gridCol w:w="1543"/>
        <w:gridCol w:w="6797"/>
      </w:tblGrid>
      <w:tr w:rsidR="00A106A9" w:rsidRPr="002E0021" w14:paraId="653BF91D" w14:textId="77777777" w:rsidTr="007B3BAE">
        <w:trPr>
          <w:cantSplit/>
          <w:tblHeader/>
        </w:trPr>
        <w:tc>
          <w:tcPr>
            <w:tcW w:w="853" w:type="dxa"/>
            <w:shd w:val="clear" w:color="auto" w:fill="auto"/>
          </w:tcPr>
          <w:p w14:paraId="5B142A7D" w14:textId="77777777" w:rsidR="00A106A9" w:rsidRPr="007B3BAE" w:rsidRDefault="00A106A9" w:rsidP="007B3BAE">
            <w:pPr>
              <w:rPr>
                <w:rFonts w:ascii="Arial" w:eastAsia="Calibri" w:hAnsi="Arial" w:cs="Arial"/>
                <w:u w:val="single"/>
                <w:lang w:eastAsia="en-US"/>
              </w:rPr>
            </w:pPr>
            <w:r w:rsidRPr="007B3BAE">
              <w:rPr>
                <w:rFonts w:ascii="Arial" w:eastAsia="Calibri" w:hAnsi="Arial" w:cs="Arial"/>
                <w:u w:val="single"/>
                <w:lang w:eastAsia="en-US"/>
              </w:rPr>
              <w:t>Ref</w:t>
            </w:r>
          </w:p>
        </w:tc>
        <w:tc>
          <w:tcPr>
            <w:tcW w:w="13107" w:type="dxa"/>
            <w:gridSpan w:val="4"/>
            <w:shd w:val="clear" w:color="auto" w:fill="auto"/>
          </w:tcPr>
          <w:p w14:paraId="2FAEF00D" w14:textId="77777777" w:rsidR="00A106A9" w:rsidRPr="007B3BAE" w:rsidRDefault="00A106A9" w:rsidP="007B3BAE">
            <w:pPr>
              <w:rPr>
                <w:rFonts w:ascii="Arial" w:eastAsia="Calibri" w:hAnsi="Arial" w:cs="Arial"/>
                <w:u w:val="single"/>
                <w:lang w:eastAsia="en-US"/>
              </w:rPr>
            </w:pPr>
            <w:r w:rsidRPr="007B3BAE">
              <w:rPr>
                <w:rFonts w:ascii="Arial" w:eastAsia="Calibri" w:hAnsi="Arial" w:cs="Arial"/>
                <w:u w:val="single"/>
                <w:lang w:eastAsia="en-US"/>
              </w:rPr>
              <w:t>Requirement</w:t>
            </w:r>
          </w:p>
        </w:tc>
      </w:tr>
      <w:tr w:rsidR="00A106A9" w:rsidRPr="002E0021" w14:paraId="00A34117" w14:textId="77777777" w:rsidTr="007B3BAE">
        <w:trPr>
          <w:cantSplit/>
        </w:trPr>
        <w:tc>
          <w:tcPr>
            <w:tcW w:w="853" w:type="dxa"/>
            <w:shd w:val="clear" w:color="auto" w:fill="auto"/>
          </w:tcPr>
          <w:p w14:paraId="48D0B7EF" w14:textId="77777777" w:rsidR="00A106A9" w:rsidRPr="007B3BAE" w:rsidRDefault="00A106A9" w:rsidP="007B3BAE">
            <w:pPr>
              <w:rPr>
                <w:rFonts w:ascii="Arial" w:eastAsia="Calibri" w:hAnsi="Arial" w:cs="Arial"/>
                <w:lang w:eastAsia="en-US"/>
              </w:rPr>
            </w:pPr>
          </w:p>
        </w:tc>
        <w:tc>
          <w:tcPr>
            <w:tcW w:w="13107" w:type="dxa"/>
            <w:gridSpan w:val="4"/>
            <w:shd w:val="clear" w:color="auto" w:fill="auto"/>
          </w:tcPr>
          <w:p w14:paraId="0A2D22F8" w14:textId="77777777" w:rsidR="00A106A9" w:rsidRPr="007B3BAE" w:rsidRDefault="00A106A9" w:rsidP="007B3BAE">
            <w:pPr>
              <w:rPr>
                <w:rFonts w:ascii="Arial" w:eastAsia="Calibri" w:hAnsi="Arial" w:cs="Arial"/>
                <w:lang w:eastAsia="en-US"/>
              </w:rPr>
            </w:pPr>
          </w:p>
        </w:tc>
      </w:tr>
      <w:tr w:rsidR="00A106A9" w:rsidRPr="002E0021" w14:paraId="24F936B5" w14:textId="77777777" w:rsidTr="007B3BAE">
        <w:trPr>
          <w:cantSplit/>
        </w:trPr>
        <w:tc>
          <w:tcPr>
            <w:tcW w:w="853" w:type="dxa"/>
            <w:shd w:val="clear" w:color="auto" w:fill="auto"/>
          </w:tcPr>
          <w:p w14:paraId="1204BD4A" w14:textId="77777777" w:rsidR="00A106A9" w:rsidRPr="007B3BAE" w:rsidRDefault="00A106A9" w:rsidP="007B3BAE">
            <w:pPr>
              <w:rPr>
                <w:rFonts w:ascii="Arial" w:eastAsia="Calibri" w:hAnsi="Arial" w:cs="Arial"/>
                <w:b/>
                <w:u w:val="single"/>
                <w:lang w:eastAsia="en-US"/>
              </w:rPr>
            </w:pPr>
            <w:r w:rsidRPr="007B3BAE">
              <w:rPr>
                <w:rFonts w:ascii="Arial" w:eastAsia="Calibri" w:hAnsi="Arial" w:cs="Arial"/>
                <w:b/>
                <w:u w:val="single"/>
                <w:lang w:eastAsia="en-US"/>
              </w:rPr>
              <w:t>A</w:t>
            </w:r>
          </w:p>
        </w:tc>
        <w:tc>
          <w:tcPr>
            <w:tcW w:w="13107" w:type="dxa"/>
            <w:gridSpan w:val="4"/>
            <w:shd w:val="clear" w:color="auto" w:fill="auto"/>
          </w:tcPr>
          <w:p w14:paraId="5ADE809F" w14:textId="77777777" w:rsidR="00A106A9" w:rsidRPr="007B3BAE" w:rsidRDefault="00A106A9" w:rsidP="007B3BAE">
            <w:pPr>
              <w:rPr>
                <w:rFonts w:ascii="Arial" w:eastAsia="Calibri" w:hAnsi="Arial" w:cs="Arial"/>
                <w:b/>
                <w:u w:val="single"/>
                <w:lang w:eastAsia="en-US"/>
              </w:rPr>
            </w:pPr>
            <w:r w:rsidRPr="007B3BAE">
              <w:rPr>
                <w:rFonts w:ascii="Arial" w:eastAsia="Calibri" w:hAnsi="Arial" w:cs="Arial"/>
                <w:b/>
                <w:u w:val="single"/>
                <w:lang w:eastAsia="en-US"/>
              </w:rPr>
              <w:t>General Requirements</w:t>
            </w:r>
          </w:p>
        </w:tc>
      </w:tr>
      <w:tr w:rsidR="00A106A9" w:rsidRPr="002E0021" w14:paraId="1074B531" w14:textId="77777777" w:rsidTr="007B3BAE">
        <w:trPr>
          <w:cantSplit/>
        </w:trPr>
        <w:tc>
          <w:tcPr>
            <w:tcW w:w="853" w:type="dxa"/>
            <w:shd w:val="clear" w:color="auto" w:fill="auto"/>
          </w:tcPr>
          <w:p w14:paraId="07B47EF2" w14:textId="77777777" w:rsidR="00A106A9" w:rsidRPr="007B3BAE" w:rsidRDefault="00A106A9" w:rsidP="007B3BAE">
            <w:pPr>
              <w:rPr>
                <w:rFonts w:ascii="Arial" w:eastAsia="Calibri" w:hAnsi="Arial" w:cs="Arial"/>
                <w:lang w:eastAsia="en-US"/>
              </w:rPr>
            </w:pPr>
          </w:p>
        </w:tc>
        <w:tc>
          <w:tcPr>
            <w:tcW w:w="13107" w:type="dxa"/>
            <w:gridSpan w:val="4"/>
            <w:shd w:val="clear" w:color="auto" w:fill="auto"/>
          </w:tcPr>
          <w:p w14:paraId="3276BE71" w14:textId="77777777" w:rsidR="00A106A9" w:rsidRPr="007B3BAE" w:rsidRDefault="00A106A9" w:rsidP="007B3BAE">
            <w:pPr>
              <w:rPr>
                <w:rFonts w:ascii="Arial" w:eastAsia="Calibri" w:hAnsi="Arial" w:cs="Arial"/>
                <w:sz w:val="20"/>
                <w:szCs w:val="20"/>
                <w:lang w:eastAsia="en-US"/>
              </w:rPr>
            </w:pPr>
          </w:p>
        </w:tc>
      </w:tr>
      <w:tr w:rsidR="00A106A9" w:rsidRPr="002E0021" w14:paraId="5BEE6346" w14:textId="77777777" w:rsidTr="007B3BAE">
        <w:trPr>
          <w:cantSplit/>
        </w:trPr>
        <w:tc>
          <w:tcPr>
            <w:tcW w:w="853" w:type="dxa"/>
            <w:shd w:val="clear" w:color="auto" w:fill="auto"/>
          </w:tcPr>
          <w:p w14:paraId="6857DEDB" w14:textId="77777777" w:rsidR="00A106A9" w:rsidRPr="007B3BAE" w:rsidRDefault="00A106A9" w:rsidP="007B3BAE">
            <w:pPr>
              <w:rPr>
                <w:rFonts w:ascii="Arial" w:eastAsia="Calibri" w:hAnsi="Arial" w:cs="Arial"/>
                <w:b/>
                <w:lang w:eastAsia="en-US"/>
              </w:rPr>
            </w:pPr>
            <w:r w:rsidRPr="007B3BAE">
              <w:rPr>
                <w:rFonts w:ascii="Arial" w:eastAsia="Calibri" w:hAnsi="Arial" w:cs="Arial"/>
                <w:b/>
                <w:lang w:eastAsia="en-US"/>
              </w:rPr>
              <w:t>A.1</w:t>
            </w:r>
          </w:p>
        </w:tc>
        <w:tc>
          <w:tcPr>
            <w:tcW w:w="13107" w:type="dxa"/>
            <w:gridSpan w:val="4"/>
            <w:shd w:val="clear" w:color="auto" w:fill="auto"/>
          </w:tcPr>
          <w:p w14:paraId="34C3F081" w14:textId="33D57B1D" w:rsidR="00A106A9" w:rsidRPr="007B3BAE" w:rsidRDefault="00A106A9" w:rsidP="002E0021">
            <w:pPr>
              <w:rPr>
                <w:rFonts w:ascii="Arial" w:eastAsia="Calibri" w:hAnsi="Arial" w:cs="Arial"/>
                <w:b/>
                <w:sz w:val="20"/>
                <w:szCs w:val="20"/>
                <w:lang w:eastAsia="en-US"/>
              </w:rPr>
            </w:pPr>
            <w:r w:rsidRPr="007B3BAE">
              <w:rPr>
                <w:rFonts w:ascii="Arial" w:eastAsia="Calibri" w:hAnsi="Arial" w:cs="Arial"/>
                <w:b/>
                <w:lang w:eastAsia="en-US"/>
              </w:rPr>
              <w:t>Scope of Requirement</w:t>
            </w:r>
          </w:p>
        </w:tc>
      </w:tr>
      <w:tr w:rsidR="00A106A9" w:rsidRPr="002E0021" w14:paraId="235CD17D" w14:textId="77777777" w:rsidTr="007B3BAE">
        <w:trPr>
          <w:cantSplit/>
        </w:trPr>
        <w:tc>
          <w:tcPr>
            <w:tcW w:w="853" w:type="dxa"/>
            <w:shd w:val="clear" w:color="auto" w:fill="auto"/>
          </w:tcPr>
          <w:p w14:paraId="6363492C"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A.1.a</w:t>
            </w:r>
          </w:p>
        </w:tc>
        <w:tc>
          <w:tcPr>
            <w:tcW w:w="13107" w:type="dxa"/>
            <w:gridSpan w:val="4"/>
            <w:shd w:val="clear" w:color="auto" w:fill="auto"/>
          </w:tcPr>
          <w:p w14:paraId="72FB0788" w14:textId="77777777" w:rsidR="00A106A9" w:rsidRPr="007B3BAE" w:rsidRDefault="00A106A9" w:rsidP="007B3BAE">
            <w:pPr>
              <w:rPr>
                <w:rFonts w:ascii="Arial" w:eastAsia="Calibri" w:hAnsi="Arial" w:cs="Arial"/>
                <w:i/>
                <w:lang w:eastAsia="en-US"/>
              </w:rPr>
            </w:pPr>
            <w:r w:rsidRPr="007B3BAE">
              <w:rPr>
                <w:rFonts w:ascii="Arial" w:eastAsia="Calibri" w:hAnsi="Arial" w:cs="Arial"/>
                <w:lang w:eastAsia="en-US"/>
              </w:rPr>
              <w:t xml:space="preserve">To monitor the water quality of evaporative water towers (3 in number) and to inspect, service, maintain and repair of said water towers. Further details can be found at section B. </w:t>
            </w:r>
          </w:p>
        </w:tc>
      </w:tr>
      <w:tr w:rsidR="00A106A9" w:rsidRPr="002E0021" w14:paraId="38C8BB23" w14:textId="77777777" w:rsidTr="007B3BAE">
        <w:trPr>
          <w:cantSplit/>
        </w:trPr>
        <w:tc>
          <w:tcPr>
            <w:tcW w:w="853" w:type="dxa"/>
            <w:shd w:val="clear" w:color="auto" w:fill="auto"/>
          </w:tcPr>
          <w:p w14:paraId="3ADD5D3C" w14:textId="77777777" w:rsidR="00A106A9" w:rsidRPr="007B3BAE" w:rsidRDefault="00A106A9" w:rsidP="007B3BAE">
            <w:pPr>
              <w:rPr>
                <w:rFonts w:ascii="Arial" w:eastAsia="Calibri" w:hAnsi="Arial" w:cs="Arial"/>
                <w:lang w:eastAsia="en-US"/>
              </w:rPr>
            </w:pPr>
          </w:p>
        </w:tc>
        <w:tc>
          <w:tcPr>
            <w:tcW w:w="13107" w:type="dxa"/>
            <w:gridSpan w:val="4"/>
            <w:shd w:val="clear" w:color="auto" w:fill="auto"/>
          </w:tcPr>
          <w:p w14:paraId="594EA2CF" w14:textId="77777777" w:rsidR="00A106A9" w:rsidRPr="007B3BAE" w:rsidRDefault="00A106A9" w:rsidP="007B3BAE">
            <w:pPr>
              <w:rPr>
                <w:rFonts w:ascii="Arial" w:eastAsia="Calibri" w:hAnsi="Arial" w:cs="Arial"/>
                <w:lang w:eastAsia="en-US"/>
              </w:rPr>
            </w:pPr>
          </w:p>
        </w:tc>
      </w:tr>
      <w:tr w:rsidR="00A106A9" w:rsidRPr="002E0021" w14:paraId="0E7DF432" w14:textId="77777777" w:rsidTr="007B3BAE">
        <w:trPr>
          <w:cantSplit/>
        </w:trPr>
        <w:tc>
          <w:tcPr>
            <w:tcW w:w="853" w:type="dxa"/>
            <w:shd w:val="clear" w:color="auto" w:fill="auto"/>
          </w:tcPr>
          <w:p w14:paraId="07C002B0" w14:textId="77777777" w:rsidR="00A106A9" w:rsidRPr="007B3BAE" w:rsidRDefault="00A106A9" w:rsidP="007B3BAE">
            <w:pPr>
              <w:rPr>
                <w:rFonts w:ascii="Arial" w:eastAsia="Calibri" w:hAnsi="Arial" w:cs="Arial"/>
                <w:b/>
                <w:lang w:eastAsia="en-US"/>
              </w:rPr>
            </w:pPr>
            <w:r w:rsidRPr="007B3BAE">
              <w:rPr>
                <w:rFonts w:ascii="Arial" w:eastAsia="Calibri" w:hAnsi="Arial" w:cs="Arial"/>
                <w:b/>
                <w:lang w:eastAsia="en-US"/>
              </w:rPr>
              <w:t>A.2</w:t>
            </w:r>
          </w:p>
        </w:tc>
        <w:tc>
          <w:tcPr>
            <w:tcW w:w="13107" w:type="dxa"/>
            <w:gridSpan w:val="4"/>
            <w:shd w:val="clear" w:color="auto" w:fill="auto"/>
          </w:tcPr>
          <w:p w14:paraId="1A3F6E7A" w14:textId="3B6DBF8A" w:rsidR="00A106A9" w:rsidRPr="007B3BAE" w:rsidRDefault="00A106A9" w:rsidP="002E0021">
            <w:pPr>
              <w:rPr>
                <w:rFonts w:ascii="Arial" w:eastAsia="Calibri" w:hAnsi="Arial" w:cs="Arial"/>
                <w:b/>
                <w:lang w:eastAsia="en-US"/>
              </w:rPr>
            </w:pPr>
            <w:r w:rsidRPr="007B3BAE">
              <w:rPr>
                <w:rFonts w:ascii="Arial" w:eastAsia="Calibri" w:hAnsi="Arial" w:cs="Arial"/>
                <w:b/>
                <w:lang w:eastAsia="en-US"/>
              </w:rPr>
              <w:t>Definitions</w:t>
            </w:r>
          </w:p>
        </w:tc>
      </w:tr>
      <w:tr w:rsidR="00A106A9" w:rsidRPr="002E0021" w14:paraId="350AB60E" w14:textId="77777777" w:rsidTr="007B3BAE">
        <w:trPr>
          <w:cantSplit/>
        </w:trPr>
        <w:tc>
          <w:tcPr>
            <w:tcW w:w="853" w:type="dxa"/>
            <w:shd w:val="clear" w:color="auto" w:fill="auto"/>
          </w:tcPr>
          <w:p w14:paraId="110DECA5"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A.2.a</w:t>
            </w:r>
          </w:p>
        </w:tc>
        <w:tc>
          <w:tcPr>
            <w:tcW w:w="13107" w:type="dxa"/>
            <w:gridSpan w:val="4"/>
            <w:shd w:val="clear" w:color="auto" w:fill="auto"/>
          </w:tcPr>
          <w:p w14:paraId="5E3C3E8C"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48385B13" w14:textId="77777777" w:rsidR="00A106A9" w:rsidRPr="007B3BAE" w:rsidRDefault="00A106A9" w:rsidP="007B3BAE">
            <w:pPr>
              <w:rPr>
                <w:rFonts w:ascii="Arial" w:eastAsia="Calibri" w:hAnsi="Arial" w:cs="Arial"/>
                <w:lang w:eastAsia="en-US"/>
              </w:rPr>
            </w:pPr>
          </w:p>
        </w:tc>
      </w:tr>
      <w:tr w:rsidR="00A106A9" w:rsidRPr="002E0021" w14:paraId="1BB55E43" w14:textId="77777777" w:rsidTr="007B3BAE">
        <w:trPr>
          <w:cantSplit/>
        </w:trPr>
        <w:tc>
          <w:tcPr>
            <w:tcW w:w="853" w:type="dxa"/>
            <w:shd w:val="clear" w:color="auto" w:fill="auto"/>
          </w:tcPr>
          <w:p w14:paraId="76F6FBDE" w14:textId="77777777" w:rsidR="00A106A9" w:rsidRPr="007B3BAE" w:rsidRDefault="00A106A9" w:rsidP="007B3BAE">
            <w:pPr>
              <w:rPr>
                <w:rFonts w:ascii="Arial" w:eastAsia="Calibri" w:hAnsi="Arial" w:cs="Arial"/>
                <w:lang w:eastAsia="en-US"/>
              </w:rPr>
            </w:pPr>
          </w:p>
        </w:tc>
        <w:tc>
          <w:tcPr>
            <w:tcW w:w="2879" w:type="dxa"/>
            <w:shd w:val="clear" w:color="auto" w:fill="auto"/>
          </w:tcPr>
          <w:p w14:paraId="7C296A1B" w14:textId="77777777" w:rsidR="00A106A9" w:rsidRPr="007B3BAE" w:rsidRDefault="00A106A9" w:rsidP="007B3BAE">
            <w:pPr>
              <w:rPr>
                <w:rFonts w:ascii="Arial" w:eastAsia="Calibri" w:hAnsi="Arial" w:cs="Arial"/>
                <w:lang w:eastAsia="en-US"/>
              </w:rPr>
            </w:pPr>
            <w:r w:rsidRPr="007B3BAE">
              <w:rPr>
                <w:rFonts w:ascii="Arial" w:eastAsia="Calibri" w:hAnsi="Arial" w:cs="Arial"/>
                <w:u w:val="single"/>
                <w:lang w:eastAsia="en-US"/>
              </w:rPr>
              <w:t>Definition</w:t>
            </w:r>
          </w:p>
        </w:tc>
        <w:tc>
          <w:tcPr>
            <w:tcW w:w="10228" w:type="dxa"/>
            <w:gridSpan w:val="3"/>
            <w:shd w:val="clear" w:color="auto" w:fill="auto"/>
          </w:tcPr>
          <w:p w14:paraId="5BD894C1" w14:textId="77777777" w:rsidR="00A106A9" w:rsidRPr="007B3BAE" w:rsidRDefault="00A106A9" w:rsidP="007B3BAE">
            <w:pPr>
              <w:rPr>
                <w:rFonts w:ascii="Arial" w:eastAsia="Calibri" w:hAnsi="Arial" w:cs="Arial"/>
                <w:u w:val="single"/>
                <w:lang w:eastAsia="en-US"/>
              </w:rPr>
            </w:pPr>
            <w:r w:rsidRPr="007B3BAE">
              <w:rPr>
                <w:rFonts w:ascii="Arial" w:eastAsia="Calibri" w:hAnsi="Arial" w:cs="Arial"/>
                <w:u w:val="single"/>
                <w:lang w:eastAsia="en-US"/>
              </w:rPr>
              <w:t>Interpretation</w:t>
            </w:r>
          </w:p>
          <w:p w14:paraId="1ECF8F33" w14:textId="77777777" w:rsidR="00A106A9" w:rsidRPr="007B3BAE" w:rsidRDefault="00A106A9" w:rsidP="007B3BAE">
            <w:pPr>
              <w:rPr>
                <w:rFonts w:ascii="Arial" w:eastAsia="Calibri" w:hAnsi="Arial" w:cs="Arial"/>
                <w:u w:val="single"/>
                <w:lang w:eastAsia="en-US"/>
              </w:rPr>
            </w:pPr>
          </w:p>
        </w:tc>
      </w:tr>
      <w:tr w:rsidR="00A106A9" w:rsidRPr="002E0021" w14:paraId="509C2758" w14:textId="77777777" w:rsidTr="007B3BAE">
        <w:trPr>
          <w:cantSplit/>
        </w:trPr>
        <w:tc>
          <w:tcPr>
            <w:tcW w:w="853" w:type="dxa"/>
            <w:shd w:val="clear" w:color="auto" w:fill="auto"/>
          </w:tcPr>
          <w:p w14:paraId="17EDF5CD" w14:textId="77777777" w:rsidR="00A106A9" w:rsidRPr="007B3BAE" w:rsidRDefault="00A106A9" w:rsidP="007B3BAE">
            <w:pPr>
              <w:rPr>
                <w:rFonts w:ascii="Arial" w:eastAsia="Calibri" w:hAnsi="Arial" w:cs="Arial"/>
                <w:lang w:eastAsia="en-US"/>
              </w:rPr>
            </w:pPr>
          </w:p>
        </w:tc>
        <w:tc>
          <w:tcPr>
            <w:tcW w:w="2879" w:type="dxa"/>
            <w:shd w:val="clear" w:color="auto" w:fill="auto"/>
          </w:tcPr>
          <w:p w14:paraId="1EFB7B90"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Contractor’s Personal Use</w:t>
            </w:r>
          </w:p>
        </w:tc>
        <w:tc>
          <w:tcPr>
            <w:tcW w:w="10228" w:type="dxa"/>
            <w:gridSpan w:val="3"/>
            <w:shd w:val="clear" w:color="auto" w:fill="auto"/>
          </w:tcPr>
          <w:p w14:paraId="30BFFEBB"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Any use of MOD furnished property, facilities or equipment intended for the primary benefit of the Contractor or the Contractor’s Personnel which is contrary to the MOD’s interests is considered personal use.</w:t>
            </w:r>
          </w:p>
        </w:tc>
      </w:tr>
      <w:tr w:rsidR="00A106A9" w:rsidRPr="002E0021" w14:paraId="6C0E9815" w14:textId="77777777" w:rsidTr="007B3BAE">
        <w:trPr>
          <w:cantSplit/>
        </w:trPr>
        <w:tc>
          <w:tcPr>
            <w:tcW w:w="853" w:type="dxa"/>
            <w:shd w:val="clear" w:color="auto" w:fill="auto"/>
          </w:tcPr>
          <w:p w14:paraId="119E4BE4" w14:textId="77777777" w:rsidR="00A106A9" w:rsidRPr="007B3BAE" w:rsidRDefault="00A106A9" w:rsidP="007B3BAE">
            <w:pPr>
              <w:rPr>
                <w:rFonts w:ascii="Arial" w:eastAsia="Calibri" w:hAnsi="Arial" w:cs="Arial"/>
                <w:lang w:eastAsia="en-US"/>
              </w:rPr>
            </w:pPr>
          </w:p>
        </w:tc>
        <w:tc>
          <w:tcPr>
            <w:tcW w:w="2879" w:type="dxa"/>
            <w:shd w:val="clear" w:color="auto" w:fill="auto"/>
          </w:tcPr>
          <w:p w14:paraId="00D2130B" w14:textId="77777777" w:rsidR="00A106A9" w:rsidRPr="007B3BAE" w:rsidRDefault="00A106A9" w:rsidP="007B3BAE">
            <w:pPr>
              <w:rPr>
                <w:rFonts w:ascii="Arial" w:eastAsia="Calibri" w:hAnsi="Arial" w:cs="Arial"/>
                <w:lang w:eastAsia="en-US"/>
              </w:rPr>
            </w:pPr>
          </w:p>
          <w:p w14:paraId="16313CBA"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Contractor’s Personnel</w:t>
            </w:r>
          </w:p>
        </w:tc>
        <w:tc>
          <w:tcPr>
            <w:tcW w:w="10228" w:type="dxa"/>
            <w:gridSpan w:val="3"/>
            <w:shd w:val="clear" w:color="auto" w:fill="auto"/>
          </w:tcPr>
          <w:p w14:paraId="79F37A18" w14:textId="77777777" w:rsidR="00A106A9" w:rsidRPr="007B3BAE" w:rsidRDefault="00A106A9" w:rsidP="007B3BAE">
            <w:pPr>
              <w:rPr>
                <w:rFonts w:ascii="Arial" w:eastAsia="Calibri" w:hAnsi="Arial" w:cs="Arial"/>
                <w:lang w:eastAsia="en-US"/>
              </w:rPr>
            </w:pPr>
          </w:p>
          <w:p w14:paraId="0C9FDDD9"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Any employees, including sub-contractors or other agents working on behalf of the Contractor, shall be deemed the Contractor’s Personnel.</w:t>
            </w:r>
          </w:p>
        </w:tc>
      </w:tr>
      <w:tr w:rsidR="00A106A9" w:rsidRPr="002E0021" w14:paraId="5A419686" w14:textId="77777777" w:rsidTr="007B3BAE">
        <w:trPr>
          <w:cantSplit/>
        </w:trPr>
        <w:tc>
          <w:tcPr>
            <w:tcW w:w="853" w:type="dxa"/>
            <w:shd w:val="clear" w:color="auto" w:fill="auto"/>
          </w:tcPr>
          <w:p w14:paraId="06ED5E0F" w14:textId="77777777" w:rsidR="00A106A9" w:rsidRPr="007B3BAE" w:rsidRDefault="00A106A9" w:rsidP="007B3BAE">
            <w:pPr>
              <w:rPr>
                <w:rFonts w:ascii="Arial" w:eastAsia="Calibri" w:hAnsi="Arial" w:cs="Arial"/>
                <w:lang w:eastAsia="en-US"/>
              </w:rPr>
            </w:pPr>
          </w:p>
        </w:tc>
        <w:tc>
          <w:tcPr>
            <w:tcW w:w="2879" w:type="dxa"/>
            <w:shd w:val="clear" w:color="auto" w:fill="auto"/>
          </w:tcPr>
          <w:p w14:paraId="5B3E25D0" w14:textId="77777777" w:rsidR="00A106A9" w:rsidRPr="007B3BAE" w:rsidRDefault="00A106A9" w:rsidP="007B3BAE">
            <w:pPr>
              <w:rPr>
                <w:rFonts w:ascii="Arial" w:eastAsia="Calibri" w:hAnsi="Arial" w:cs="Arial"/>
                <w:lang w:eastAsia="en-US"/>
              </w:rPr>
            </w:pPr>
          </w:p>
          <w:p w14:paraId="7A3D7786"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Designated Officer</w:t>
            </w:r>
          </w:p>
        </w:tc>
        <w:tc>
          <w:tcPr>
            <w:tcW w:w="10228" w:type="dxa"/>
            <w:gridSpan w:val="3"/>
            <w:shd w:val="clear" w:color="auto" w:fill="auto"/>
          </w:tcPr>
          <w:p w14:paraId="231F3D27" w14:textId="77777777" w:rsidR="00A106A9" w:rsidRPr="007B3BAE" w:rsidRDefault="00A106A9" w:rsidP="007B3BAE">
            <w:pPr>
              <w:rPr>
                <w:rFonts w:ascii="Arial" w:eastAsia="Calibri" w:hAnsi="Arial" w:cs="Arial"/>
                <w:lang w:eastAsia="en-US"/>
              </w:rPr>
            </w:pPr>
          </w:p>
          <w:p w14:paraId="0079C32F"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The Designated Officer is the MOD representative responsible for the Requirement and is as defined at Box 2 of DEFFORM 111 of this Contract.</w:t>
            </w:r>
          </w:p>
        </w:tc>
      </w:tr>
      <w:tr w:rsidR="00A106A9" w:rsidRPr="002E0021" w14:paraId="621A2E34" w14:textId="77777777" w:rsidTr="007B3BAE">
        <w:trPr>
          <w:cantSplit/>
        </w:trPr>
        <w:tc>
          <w:tcPr>
            <w:tcW w:w="853" w:type="dxa"/>
            <w:shd w:val="clear" w:color="auto" w:fill="auto"/>
          </w:tcPr>
          <w:p w14:paraId="21387237" w14:textId="77777777" w:rsidR="00A106A9" w:rsidRPr="007B3BAE" w:rsidRDefault="00A106A9" w:rsidP="007B3BAE">
            <w:pPr>
              <w:rPr>
                <w:rFonts w:ascii="Arial" w:eastAsia="Calibri" w:hAnsi="Arial" w:cs="Arial"/>
                <w:lang w:eastAsia="en-US"/>
              </w:rPr>
            </w:pPr>
          </w:p>
        </w:tc>
        <w:tc>
          <w:tcPr>
            <w:tcW w:w="13107" w:type="dxa"/>
            <w:gridSpan w:val="4"/>
            <w:shd w:val="clear" w:color="auto" w:fill="auto"/>
          </w:tcPr>
          <w:p w14:paraId="0D827DA0" w14:textId="77777777" w:rsidR="00A106A9" w:rsidRPr="007B3BAE" w:rsidRDefault="00A106A9" w:rsidP="007B3BAE">
            <w:pPr>
              <w:rPr>
                <w:rFonts w:ascii="Arial" w:eastAsia="Calibri" w:hAnsi="Arial" w:cs="Arial"/>
                <w:lang w:eastAsia="en-US"/>
              </w:rPr>
            </w:pPr>
          </w:p>
        </w:tc>
      </w:tr>
      <w:tr w:rsidR="00A106A9" w:rsidRPr="002E0021" w14:paraId="6EE1B9A8" w14:textId="77777777" w:rsidTr="007B3BAE">
        <w:trPr>
          <w:cantSplit/>
        </w:trPr>
        <w:tc>
          <w:tcPr>
            <w:tcW w:w="853" w:type="dxa"/>
            <w:shd w:val="clear" w:color="auto" w:fill="auto"/>
          </w:tcPr>
          <w:p w14:paraId="216B5AE2" w14:textId="77777777" w:rsidR="00A106A9" w:rsidRPr="007B3BAE" w:rsidRDefault="00A106A9" w:rsidP="007B3BAE">
            <w:pPr>
              <w:rPr>
                <w:rFonts w:ascii="Arial" w:eastAsia="Calibri" w:hAnsi="Arial" w:cs="Arial"/>
                <w:b/>
                <w:lang w:eastAsia="en-US"/>
              </w:rPr>
            </w:pPr>
            <w:r w:rsidRPr="007B3BAE">
              <w:rPr>
                <w:rFonts w:ascii="Arial" w:eastAsia="Calibri" w:hAnsi="Arial" w:cs="Arial"/>
                <w:b/>
                <w:lang w:eastAsia="en-US"/>
              </w:rPr>
              <w:t>A.3</w:t>
            </w:r>
          </w:p>
        </w:tc>
        <w:tc>
          <w:tcPr>
            <w:tcW w:w="13107" w:type="dxa"/>
            <w:gridSpan w:val="4"/>
            <w:shd w:val="clear" w:color="auto" w:fill="auto"/>
          </w:tcPr>
          <w:p w14:paraId="0A2CAC7C" w14:textId="71CA29F8" w:rsidR="00A106A9" w:rsidRPr="007B3BAE" w:rsidRDefault="00A106A9" w:rsidP="007B3BAE">
            <w:pPr>
              <w:rPr>
                <w:rFonts w:ascii="Arial" w:eastAsia="Calibri" w:hAnsi="Arial" w:cs="Arial"/>
                <w:b/>
                <w:lang w:eastAsia="en-US"/>
              </w:rPr>
            </w:pPr>
            <w:r w:rsidRPr="007B3BAE">
              <w:rPr>
                <w:rFonts w:ascii="Arial" w:eastAsia="Calibri" w:hAnsi="Arial" w:cs="Arial"/>
                <w:b/>
                <w:lang w:eastAsia="en-US"/>
              </w:rPr>
              <w:t>Abbreviations and Acronyms</w:t>
            </w:r>
          </w:p>
        </w:tc>
      </w:tr>
      <w:tr w:rsidR="00A106A9" w:rsidRPr="002E0021" w14:paraId="0DA4177C" w14:textId="77777777" w:rsidTr="007B3BAE">
        <w:trPr>
          <w:cantSplit/>
        </w:trPr>
        <w:tc>
          <w:tcPr>
            <w:tcW w:w="853" w:type="dxa"/>
            <w:shd w:val="clear" w:color="auto" w:fill="auto"/>
          </w:tcPr>
          <w:p w14:paraId="649C4D1A"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A.3.a</w:t>
            </w:r>
          </w:p>
        </w:tc>
        <w:tc>
          <w:tcPr>
            <w:tcW w:w="13107" w:type="dxa"/>
            <w:gridSpan w:val="4"/>
            <w:shd w:val="clear" w:color="auto" w:fill="auto"/>
          </w:tcPr>
          <w:p w14:paraId="5B46CE03"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In addition to the abbreviations and acronyms detailed in the Terms and Conditions of the Contract the following abbreviations and acronyms will be used.</w:t>
            </w:r>
          </w:p>
          <w:p w14:paraId="465A34B0" w14:textId="77777777" w:rsidR="00A106A9" w:rsidRPr="007B3BAE" w:rsidRDefault="00A106A9" w:rsidP="007B3BAE">
            <w:pPr>
              <w:rPr>
                <w:rFonts w:ascii="Arial" w:eastAsia="Calibri" w:hAnsi="Arial" w:cs="Arial"/>
                <w:lang w:eastAsia="en-US"/>
              </w:rPr>
            </w:pPr>
          </w:p>
        </w:tc>
      </w:tr>
      <w:tr w:rsidR="00A106A9" w:rsidRPr="002E0021" w14:paraId="75241FFB" w14:textId="77777777" w:rsidTr="007B3BAE">
        <w:trPr>
          <w:cantSplit/>
        </w:trPr>
        <w:tc>
          <w:tcPr>
            <w:tcW w:w="853" w:type="dxa"/>
            <w:shd w:val="clear" w:color="auto" w:fill="auto"/>
          </w:tcPr>
          <w:p w14:paraId="6B25B7D3" w14:textId="77777777" w:rsidR="00A106A9" w:rsidRPr="007B3BAE" w:rsidRDefault="00A106A9" w:rsidP="007B3BAE">
            <w:pPr>
              <w:rPr>
                <w:rFonts w:ascii="Arial" w:eastAsia="Calibri" w:hAnsi="Arial" w:cs="Arial"/>
                <w:lang w:eastAsia="en-US"/>
              </w:rPr>
            </w:pPr>
          </w:p>
        </w:tc>
        <w:tc>
          <w:tcPr>
            <w:tcW w:w="2879" w:type="dxa"/>
            <w:shd w:val="clear" w:color="auto" w:fill="auto"/>
          </w:tcPr>
          <w:p w14:paraId="210A1A4E" w14:textId="77777777" w:rsidR="00A106A9" w:rsidRPr="007B3BAE" w:rsidRDefault="00A106A9" w:rsidP="007B3BAE">
            <w:pPr>
              <w:rPr>
                <w:rFonts w:ascii="Arial" w:eastAsia="Calibri" w:hAnsi="Arial" w:cs="Arial"/>
                <w:u w:val="single"/>
                <w:lang w:eastAsia="en-US"/>
              </w:rPr>
            </w:pPr>
            <w:r w:rsidRPr="007B3BAE">
              <w:rPr>
                <w:rFonts w:ascii="Arial" w:eastAsia="Calibri" w:hAnsi="Arial" w:cs="Arial"/>
                <w:u w:val="single"/>
                <w:lang w:eastAsia="en-US"/>
              </w:rPr>
              <w:t>Abbreviation or Acronym</w:t>
            </w:r>
          </w:p>
        </w:tc>
        <w:tc>
          <w:tcPr>
            <w:tcW w:w="10228" w:type="dxa"/>
            <w:gridSpan w:val="3"/>
            <w:shd w:val="clear" w:color="auto" w:fill="auto"/>
          </w:tcPr>
          <w:p w14:paraId="1B9FF788" w14:textId="77777777" w:rsidR="00A106A9" w:rsidRPr="007B3BAE" w:rsidRDefault="00A106A9" w:rsidP="007B3BAE">
            <w:pPr>
              <w:rPr>
                <w:rFonts w:ascii="Arial" w:eastAsia="Calibri" w:hAnsi="Arial" w:cs="Arial"/>
                <w:u w:val="single"/>
                <w:lang w:eastAsia="en-US"/>
              </w:rPr>
            </w:pPr>
            <w:r w:rsidRPr="007B3BAE">
              <w:rPr>
                <w:rFonts w:ascii="Arial" w:eastAsia="Calibri" w:hAnsi="Arial" w:cs="Arial"/>
                <w:u w:val="single"/>
                <w:lang w:eastAsia="en-US"/>
              </w:rPr>
              <w:t>Interpretation</w:t>
            </w:r>
          </w:p>
          <w:p w14:paraId="62E7E409" w14:textId="77777777" w:rsidR="00A106A9" w:rsidRPr="007B3BAE" w:rsidRDefault="00A106A9" w:rsidP="007B3BAE">
            <w:pPr>
              <w:rPr>
                <w:rFonts w:ascii="Arial" w:eastAsia="Calibri" w:hAnsi="Arial" w:cs="Arial"/>
                <w:u w:val="single"/>
                <w:lang w:eastAsia="en-US"/>
              </w:rPr>
            </w:pPr>
          </w:p>
        </w:tc>
      </w:tr>
      <w:tr w:rsidR="00A106A9" w:rsidRPr="002E0021" w14:paraId="483E82D8" w14:textId="77777777" w:rsidTr="007B3BAE">
        <w:trPr>
          <w:cantSplit/>
        </w:trPr>
        <w:tc>
          <w:tcPr>
            <w:tcW w:w="853" w:type="dxa"/>
            <w:shd w:val="clear" w:color="auto" w:fill="auto"/>
          </w:tcPr>
          <w:p w14:paraId="05EBE3E9" w14:textId="77777777" w:rsidR="00A106A9" w:rsidRPr="007B3BAE" w:rsidRDefault="00A106A9" w:rsidP="007B3BAE">
            <w:pPr>
              <w:rPr>
                <w:rFonts w:ascii="Arial" w:eastAsia="Calibri" w:hAnsi="Arial" w:cs="Arial"/>
                <w:lang w:eastAsia="en-US"/>
              </w:rPr>
            </w:pPr>
          </w:p>
        </w:tc>
        <w:tc>
          <w:tcPr>
            <w:tcW w:w="2879" w:type="dxa"/>
            <w:shd w:val="clear" w:color="auto" w:fill="auto"/>
          </w:tcPr>
          <w:p w14:paraId="459321B5"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AOC</w:t>
            </w:r>
          </w:p>
        </w:tc>
        <w:tc>
          <w:tcPr>
            <w:tcW w:w="10228" w:type="dxa"/>
            <w:gridSpan w:val="3"/>
            <w:shd w:val="clear" w:color="auto" w:fill="auto"/>
          </w:tcPr>
          <w:p w14:paraId="38810235"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Air Officer Commanding</w:t>
            </w:r>
          </w:p>
        </w:tc>
      </w:tr>
      <w:tr w:rsidR="00A106A9" w:rsidRPr="002E0021" w14:paraId="6B126238" w14:textId="77777777" w:rsidTr="007B3BAE">
        <w:trPr>
          <w:cantSplit/>
        </w:trPr>
        <w:tc>
          <w:tcPr>
            <w:tcW w:w="853" w:type="dxa"/>
            <w:shd w:val="clear" w:color="auto" w:fill="auto"/>
          </w:tcPr>
          <w:p w14:paraId="212E7F46" w14:textId="77777777" w:rsidR="00A106A9" w:rsidRPr="007B3BAE" w:rsidRDefault="00A106A9" w:rsidP="007B3BAE">
            <w:pPr>
              <w:rPr>
                <w:rFonts w:ascii="Arial" w:eastAsia="Calibri" w:hAnsi="Arial" w:cs="Arial"/>
                <w:lang w:eastAsia="en-US"/>
              </w:rPr>
            </w:pPr>
          </w:p>
        </w:tc>
        <w:tc>
          <w:tcPr>
            <w:tcW w:w="2879" w:type="dxa"/>
            <w:shd w:val="clear" w:color="auto" w:fill="auto"/>
          </w:tcPr>
          <w:p w14:paraId="0FD55C00"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DII</w:t>
            </w:r>
          </w:p>
        </w:tc>
        <w:tc>
          <w:tcPr>
            <w:tcW w:w="10228" w:type="dxa"/>
            <w:gridSpan w:val="3"/>
            <w:shd w:val="clear" w:color="auto" w:fill="auto"/>
          </w:tcPr>
          <w:p w14:paraId="07372EFD"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Defence Information Infrastructure</w:t>
            </w:r>
          </w:p>
        </w:tc>
      </w:tr>
      <w:tr w:rsidR="00A106A9" w:rsidRPr="002E0021" w14:paraId="701DCA95" w14:textId="77777777" w:rsidTr="007B3BAE">
        <w:trPr>
          <w:cantSplit/>
        </w:trPr>
        <w:tc>
          <w:tcPr>
            <w:tcW w:w="853" w:type="dxa"/>
            <w:shd w:val="clear" w:color="auto" w:fill="auto"/>
          </w:tcPr>
          <w:p w14:paraId="3B4EF508" w14:textId="77777777" w:rsidR="00A106A9" w:rsidRPr="007B3BAE" w:rsidRDefault="00A106A9" w:rsidP="007B3BAE">
            <w:pPr>
              <w:rPr>
                <w:rFonts w:ascii="Arial" w:eastAsia="Calibri" w:hAnsi="Arial" w:cs="Arial"/>
                <w:lang w:eastAsia="en-US"/>
              </w:rPr>
            </w:pPr>
          </w:p>
        </w:tc>
        <w:tc>
          <w:tcPr>
            <w:tcW w:w="2879" w:type="dxa"/>
            <w:shd w:val="clear" w:color="auto" w:fill="auto"/>
          </w:tcPr>
          <w:p w14:paraId="5F1B02F4"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DII(F)</w:t>
            </w:r>
          </w:p>
        </w:tc>
        <w:tc>
          <w:tcPr>
            <w:tcW w:w="10228" w:type="dxa"/>
            <w:gridSpan w:val="3"/>
            <w:shd w:val="clear" w:color="auto" w:fill="auto"/>
          </w:tcPr>
          <w:p w14:paraId="2A4D3CAF"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Defence Information Infrastructure (Future)</w:t>
            </w:r>
          </w:p>
        </w:tc>
      </w:tr>
      <w:tr w:rsidR="00A106A9" w:rsidRPr="002E0021" w14:paraId="0D3179CF" w14:textId="77777777" w:rsidTr="007B3BAE">
        <w:trPr>
          <w:cantSplit/>
        </w:trPr>
        <w:tc>
          <w:tcPr>
            <w:tcW w:w="853" w:type="dxa"/>
            <w:shd w:val="clear" w:color="auto" w:fill="auto"/>
          </w:tcPr>
          <w:p w14:paraId="41F19B22" w14:textId="77777777" w:rsidR="00A106A9" w:rsidRPr="007B3BAE" w:rsidRDefault="00A106A9" w:rsidP="007B3BAE">
            <w:pPr>
              <w:rPr>
                <w:rFonts w:ascii="Arial" w:eastAsia="Calibri" w:hAnsi="Arial" w:cs="Arial"/>
                <w:lang w:eastAsia="en-US"/>
              </w:rPr>
            </w:pPr>
          </w:p>
        </w:tc>
        <w:tc>
          <w:tcPr>
            <w:tcW w:w="2879" w:type="dxa"/>
            <w:shd w:val="clear" w:color="auto" w:fill="auto"/>
          </w:tcPr>
          <w:p w14:paraId="6CD93B7E"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DO</w:t>
            </w:r>
          </w:p>
        </w:tc>
        <w:tc>
          <w:tcPr>
            <w:tcW w:w="10228" w:type="dxa"/>
            <w:gridSpan w:val="3"/>
            <w:shd w:val="clear" w:color="auto" w:fill="auto"/>
          </w:tcPr>
          <w:p w14:paraId="64CC504D"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Designated Officer</w:t>
            </w:r>
          </w:p>
        </w:tc>
      </w:tr>
      <w:tr w:rsidR="00A106A9" w:rsidRPr="002E0021" w14:paraId="3F8FD908" w14:textId="77777777" w:rsidTr="007B3BAE">
        <w:trPr>
          <w:cantSplit/>
        </w:trPr>
        <w:tc>
          <w:tcPr>
            <w:tcW w:w="853" w:type="dxa"/>
            <w:shd w:val="clear" w:color="auto" w:fill="auto"/>
          </w:tcPr>
          <w:p w14:paraId="3E1AB9E4" w14:textId="77777777" w:rsidR="00A106A9" w:rsidRPr="007B3BAE" w:rsidRDefault="00A106A9" w:rsidP="007B3BAE">
            <w:pPr>
              <w:rPr>
                <w:rFonts w:ascii="Arial" w:eastAsia="Calibri" w:hAnsi="Arial" w:cs="Arial"/>
                <w:lang w:eastAsia="en-US"/>
              </w:rPr>
            </w:pPr>
          </w:p>
        </w:tc>
        <w:tc>
          <w:tcPr>
            <w:tcW w:w="2879" w:type="dxa"/>
            <w:shd w:val="clear" w:color="auto" w:fill="auto"/>
          </w:tcPr>
          <w:p w14:paraId="225A2271"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MOD</w:t>
            </w:r>
          </w:p>
        </w:tc>
        <w:tc>
          <w:tcPr>
            <w:tcW w:w="10228" w:type="dxa"/>
            <w:gridSpan w:val="3"/>
            <w:shd w:val="clear" w:color="auto" w:fill="auto"/>
          </w:tcPr>
          <w:p w14:paraId="76E80EE2"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Ministry of Defence</w:t>
            </w:r>
          </w:p>
        </w:tc>
      </w:tr>
      <w:tr w:rsidR="00A106A9" w:rsidRPr="002E0021" w14:paraId="07803A45" w14:textId="77777777" w:rsidTr="007B3BAE">
        <w:trPr>
          <w:cantSplit/>
        </w:trPr>
        <w:tc>
          <w:tcPr>
            <w:tcW w:w="853" w:type="dxa"/>
            <w:shd w:val="clear" w:color="auto" w:fill="auto"/>
          </w:tcPr>
          <w:p w14:paraId="0C85D529" w14:textId="77777777" w:rsidR="00A106A9" w:rsidRPr="007B3BAE" w:rsidRDefault="00A106A9" w:rsidP="007B3BAE">
            <w:pPr>
              <w:rPr>
                <w:rFonts w:ascii="Arial" w:eastAsia="Calibri" w:hAnsi="Arial" w:cs="Arial"/>
                <w:lang w:eastAsia="en-US"/>
              </w:rPr>
            </w:pPr>
          </w:p>
        </w:tc>
        <w:tc>
          <w:tcPr>
            <w:tcW w:w="2879" w:type="dxa"/>
            <w:shd w:val="clear" w:color="auto" w:fill="auto"/>
          </w:tcPr>
          <w:p w14:paraId="054F43CA"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OC</w:t>
            </w:r>
          </w:p>
        </w:tc>
        <w:tc>
          <w:tcPr>
            <w:tcW w:w="10228" w:type="dxa"/>
            <w:gridSpan w:val="3"/>
            <w:shd w:val="clear" w:color="auto" w:fill="auto"/>
          </w:tcPr>
          <w:p w14:paraId="4CE85135"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Officer Commanding</w:t>
            </w:r>
          </w:p>
        </w:tc>
      </w:tr>
      <w:tr w:rsidR="00A106A9" w:rsidRPr="002E0021" w14:paraId="65CC27FE" w14:textId="77777777" w:rsidTr="007B3BAE">
        <w:trPr>
          <w:cantSplit/>
        </w:trPr>
        <w:tc>
          <w:tcPr>
            <w:tcW w:w="853" w:type="dxa"/>
            <w:shd w:val="clear" w:color="auto" w:fill="auto"/>
          </w:tcPr>
          <w:p w14:paraId="5D481EA4" w14:textId="77777777" w:rsidR="00A106A9" w:rsidRPr="007B3BAE" w:rsidRDefault="00A106A9" w:rsidP="007B3BAE">
            <w:pPr>
              <w:rPr>
                <w:rFonts w:ascii="Arial" w:eastAsia="Calibri" w:hAnsi="Arial" w:cs="Arial"/>
                <w:lang w:eastAsia="en-US"/>
              </w:rPr>
            </w:pPr>
          </w:p>
        </w:tc>
        <w:tc>
          <w:tcPr>
            <w:tcW w:w="2879" w:type="dxa"/>
            <w:shd w:val="clear" w:color="auto" w:fill="auto"/>
          </w:tcPr>
          <w:p w14:paraId="32CC4E8C"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RAF</w:t>
            </w:r>
          </w:p>
        </w:tc>
        <w:tc>
          <w:tcPr>
            <w:tcW w:w="10228" w:type="dxa"/>
            <w:gridSpan w:val="3"/>
            <w:shd w:val="clear" w:color="auto" w:fill="auto"/>
          </w:tcPr>
          <w:p w14:paraId="62EE29F3"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Royal Air Force</w:t>
            </w:r>
          </w:p>
        </w:tc>
      </w:tr>
      <w:tr w:rsidR="00A106A9" w:rsidRPr="002E0021" w14:paraId="7FE053A7" w14:textId="77777777" w:rsidTr="007B3BAE">
        <w:trPr>
          <w:cantSplit/>
        </w:trPr>
        <w:tc>
          <w:tcPr>
            <w:tcW w:w="853" w:type="dxa"/>
            <w:shd w:val="clear" w:color="auto" w:fill="auto"/>
          </w:tcPr>
          <w:p w14:paraId="64271782" w14:textId="77777777" w:rsidR="00A106A9" w:rsidRPr="007B3BAE" w:rsidRDefault="00A106A9" w:rsidP="007B3BAE">
            <w:pPr>
              <w:rPr>
                <w:rFonts w:ascii="Arial" w:eastAsia="Calibri" w:hAnsi="Arial" w:cs="Arial"/>
                <w:lang w:eastAsia="en-US"/>
              </w:rPr>
            </w:pPr>
          </w:p>
        </w:tc>
        <w:tc>
          <w:tcPr>
            <w:tcW w:w="2879" w:type="dxa"/>
            <w:shd w:val="clear" w:color="auto" w:fill="auto"/>
          </w:tcPr>
          <w:p w14:paraId="4ABDC711"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SC</w:t>
            </w:r>
          </w:p>
        </w:tc>
        <w:tc>
          <w:tcPr>
            <w:tcW w:w="10228" w:type="dxa"/>
            <w:gridSpan w:val="3"/>
            <w:shd w:val="clear" w:color="auto" w:fill="auto"/>
          </w:tcPr>
          <w:p w14:paraId="6D8AC624"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Security Check</w:t>
            </w:r>
          </w:p>
        </w:tc>
      </w:tr>
      <w:tr w:rsidR="00A106A9" w:rsidRPr="002E0021" w14:paraId="28097E4F" w14:textId="77777777" w:rsidTr="007B3BAE">
        <w:trPr>
          <w:cantSplit/>
        </w:trPr>
        <w:tc>
          <w:tcPr>
            <w:tcW w:w="853" w:type="dxa"/>
            <w:shd w:val="clear" w:color="auto" w:fill="auto"/>
          </w:tcPr>
          <w:p w14:paraId="5BF6222E" w14:textId="77777777" w:rsidR="00A106A9" w:rsidRPr="007B3BAE" w:rsidRDefault="00A106A9" w:rsidP="007B3BAE">
            <w:pPr>
              <w:rPr>
                <w:rFonts w:ascii="Arial" w:eastAsia="Calibri" w:hAnsi="Arial" w:cs="Arial"/>
                <w:lang w:eastAsia="en-US"/>
              </w:rPr>
            </w:pPr>
          </w:p>
        </w:tc>
        <w:tc>
          <w:tcPr>
            <w:tcW w:w="2879" w:type="dxa"/>
            <w:shd w:val="clear" w:color="auto" w:fill="auto"/>
          </w:tcPr>
          <w:p w14:paraId="0C8A29F0"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SoR</w:t>
            </w:r>
          </w:p>
          <w:p w14:paraId="2B778CE4"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ACOP</w:t>
            </w:r>
          </w:p>
          <w:p w14:paraId="2464E337"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HSE</w:t>
            </w:r>
          </w:p>
          <w:p w14:paraId="4D6D8D65"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HMS</w:t>
            </w:r>
          </w:p>
          <w:p w14:paraId="7ED6426A"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MoD</w:t>
            </w:r>
          </w:p>
          <w:p w14:paraId="7CBEDDD5"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SC</w:t>
            </w:r>
          </w:p>
          <w:p w14:paraId="41512200"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COSHH</w:t>
            </w:r>
          </w:p>
          <w:p w14:paraId="609229F2"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BPSS</w:t>
            </w:r>
          </w:p>
        </w:tc>
        <w:tc>
          <w:tcPr>
            <w:tcW w:w="10228" w:type="dxa"/>
            <w:gridSpan w:val="3"/>
            <w:shd w:val="clear" w:color="auto" w:fill="auto"/>
          </w:tcPr>
          <w:p w14:paraId="626021D9"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Statement of Requirement</w:t>
            </w:r>
          </w:p>
          <w:p w14:paraId="1CFF621E"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Approved Code of Practice</w:t>
            </w:r>
          </w:p>
          <w:p w14:paraId="0C63DC0A"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Health and Safety Executive</w:t>
            </w:r>
          </w:p>
          <w:p w14:paraId="6DFD1584"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Her Majesty’s Ship</w:t>
            </w:r>
          </w:p>
          <w:p w14:paraId="212F5766"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Ministry of Defence</w:t>
            </w:r>
          </w:p>
          <w:p w14:paraId="3038B401"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Security Check</w:t>
            </w:r>
          </w:p>
          <w:p w14:paraId="0A5E5CF0"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Control of Substances Hazardous to Health</w:t>
            </w:r>
          </w:p>
          <w:p w14:paraId="61201D1B"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Baseline Personnel Security Check</w:t>
            </w:r>
          </w:p>
        </w:tc>
      </w:tr>
      <w:tr w:rsidR="00A106A9" w:rsidRPr="002E0021" w14:paraId="28ED8F39" w14:textId="77777777" w:rsidTr="007B3BAE">
        <w:trPr>
          <w:cantSplit/>
        </w:trPr>
        <w:tc>
          <w:tcPr>
            <w:tcW w:w="853" w:type="dxa"/>
            <w:shd w:val="clear" w:color="auto" w:fill="auto"/>
          </w:tcPr>
          <w:p w14:paraId="0F3F6CF3" w14:textId="77777777" w:rsidR="00A106A9" w:rsidRPr="007B3BAE" w:rsidRDefault="00A106A9" w:rsidP="007B3BAE">
            <w:pPr>
              <w:rPr>
                <w:rFonts w:ascii="Arial" w:eastAsia="Calibri" w:hAnsi="Arial" w:cs="Arial"/>
                <w:lang w:eastAsia="en-US"/>
              </w:rPr>
            </w:pPr>
          </w:p>
        </w:tc>
        <w:tc>
          <w:tcPr>
            <w:tcW w:w="13107" w:type="dxa"/>
            <w:gridSpan w:val="4"/>
            <w:shd w:val="clear" w:color="auto" w:fill="auto"/>
          </w:tcPr>
          <w:p w14:paraId="0F436E5D" w14:textId="77777777" w:rsidR="00A106A9" w:rsidRPr="007B3BAE" w:rsidRDefault="00A106A9" w:rsidP="007B3BAE">
            <w:pPr>
              <w:rPr>
                <w:rFonts w:ascii="Arial" w:eastAsia="Calibri" w:hAnsi="Arial" w:cs="Arial"/>
                <w:lang w:eastAsia="en-US"/>
              </w:rPr>
            </w:pPr>
          </w:p>
        </w:tc>
      </w:tr>
      <w:tr w:rsidR="00A106A9" w:rsidRPr="002E0021" w14:paraId="3CA7A7F4" w14:textId="77777777" w:rsidTr="007B3BAE">
        <w:trPr>
          <w:cantSplit/>
        </w:trPr>
        <w:tc>
          <w:tcPr>
            <w:tcW w:w="853" w:type="dxa"/>
            <w:shd w:val="clear" w:color="auto" w:fill="auto"/>
          </w:tcPr>
          <w:p w14:paraId="3C9C4258" w14:textId="77777777" w:rsidR="00A106A9" w:rsidRPr="007B3BAE" w:rsidRDefault="00A106A9" w:rsidP="007B3BAE">
            <w:pPr>
              <w:rPr>
                <w:rFonts w:ascii="Arial" w:eastAsia="Calibri" w:hAnsi="Arial" w:cs="Arial"/>
                <w:b/>
                <w:lang w:eastAsia="en-US"/>
              </w:rPr>
            </w:pPr>
            <w:r w:rsidRPr="007B3BAE">
              <w:rPr>
                <w:rFonts w:ascii="Arial" w:eastAsia="Calibri" w:hAnsi="Arial" w:cs="Arial"/>
                <w:b/>
                <w:lang w:eastAsia="en-US"/>
              </w:rPr>
              <w:t>A.4</w:t>
            </w:r>
          </w:p>
        </w:tc>
        <w:tc>
          <w:tcPr>
            <w:tcW w:w="13107" w:type="dxa"/>
            <w:gridSpan w:val="4"/>
            <w:shd w:val="clear" w:color="auto" w:fill="auto"/>
          </w:tcPr>
          <w:p w14:paraId="7ED496BC" w14:textId="0B8E2226" w:rsidR="00A106A9" w:rsidRPr="007B3BAE" w:rsidRDefault="00A106A9" w:rsidP="002E0021">
            <w:pPr>
              <w:rPr>
                <w:rFonts w:ascii="Arial" w:eastAsia="Calibri" w:hAnsi="Arial" w:cs="Arial"/>
                <w:b/>
                <w:lang w:eastAsia="en-US"/>
              </w:rPr>
            </w:pPr>
            <w:r w:rsidRPr="007B3BAE">
              <w:rPr>
                <w:rFonts w:ascii="Arial" w:eastAsia="Calibri" w:hAnsi="Arial" w:cs="Arial"/>
                <w:b/>
                <w:lang w:eastAsia="en-US"/>
              </w:rPr>
              <w:t>References</w:t>
            </w:r>
          </w:p>
        </w:tc>
      </w:tr>
      <w:tr w:rsidR="00A106A9" w:rsidRPr="002E0021" w14:paraId="4CBFB6DB" w14:textId="77777777" w:rsidTr="007B3BAE">
        <w:trPr>
          <w:cantSplit/>
        </w:trPr>
        <w:tc>
          <w:tcPr>
            <w:tcW w:w="853" w:type="dxa"/>
            <w:shd w:val="clear" w:color="auto" w:fill="auto"/>
          </w:tcPr>
          <w:p w14:paraId="06E306A6"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A.4.a</w:t>
            </w:r>
          </w:p>
        </w:tc>
        <w:tc>
          <w:tcPr>
            <w:tcW w:w="13107" w:type="dxa"/>
            <w:gridSpan w:val="4"/>
            <w:shd w:val="clear" w:color="auto" w:fill="auto"/>
          </w:tcPr>
          <w:p w14:paraId="4E82BAF6"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084B531A" w14:textId="77777777" w:rsidR="00A106A9" w:rsidRPr="007B3BAE" w:rsidRDefault="00A106A9" w:rsidP="007B3BAE">
            <w:pPr>
              <w:rPr>
                <w:rFonts w:ascii="Arial" w:eastAsia="Calibri" w:hAnsi="Arial" w:cs="Arial"/>
                <w:lang w:eastAsia="en-US"/>
              </w:rPr>
            </w:pPr>
          </w:p>
        </w:tc>
      </w:tr>
      <w:tr w:rsidR="00A106A9" w:rsidRPr="002E0021" w14:paraId="0F49B39B" w14:textId="77777777" w:rsidTr="007B3BAE">
        <w:trPr>
          <w:cantSplit/>
        </w:trPr>
        <w:tc>
          <w:tcPr>
            <w:tcW w:w="853" w:type="dxa"/>
            <w:shd w:val="clear" w:color="auto" w:fill="auto"/>
          </w:tcPr>
          <w:p w14:paraId="71D6C20D" w14:textId="77777777" w:rsidR="00A106A9" w:rsidRPr="007B3BAE" w:rsidRDefault="00A106A9" w:rsidP="007B3BAE">
            <w:pPr>
              <w:rPr>
                <w:rFonts w:ascii="Arial" w:eastAsia="Calibri" w:hAnsi="Arial" w:cs="Arial"/>
                <w:lang w:eastAsia="en-US"/>
              </w:rPr>
            </w:pPr>
          </w:p>
        </w:tc>
        <w:tc>
          <w:tcPr>
            <w:tcW w:w="4767" w:type="dxa"/>
            <w:gridSpan w:val="2"/>
            <w:shd w:val="clear" w:color="auto" w:fill="auto"/>
          </w:tcPr>
          <w:p w14:paraId="56DF6C66" w14:textId="77777777" w:rsidR="00A106A9" w:rsidRPr="007B3BAE" w:rsidRDefault="00A106A9" w:rsidP="007B3BAE">
            <w:pPr>
              <w:rPr>
                <w:rFonts w:ascii="Arial" w:eastAsia="Calibri" w:hAnsi="Arial" w:cs="Arial"/>
                <w:u w:val="single"/>
                <w:lang w:eastAsia="en-US"/>
              </w:rPr>
            </w:pPr>
            <w:r w:rsidRPr="007B3BAE">
              <w:rPr>
                <w:rFonts w:ascii="Arial" w:eastAsia="Calibri" w:hAnsi="Arial" w:cs="Arial"/>
                <w:u w:val="single"/>
                <w:lang w:eastAsia="en-US"/>
              </w:rPr>
              <w:t>Reference</w:t>
            </w:r>
          </w:p>
        </w:tc>
        <w:tc>
          <w:tcPr>
            <w:tcW w:w="1543" w:type="dxa"/>
            <w:shd w:val="clear" w:color="auto" w:fill="auto"/>
          </w:tcPr>
          <w:p w14:paraId="544E72AD" w14:textId="77777777" w:rsidR="00A106A9" w:rsidRPr="007B3BAE" w:rsidRDefault="00A106A9" w:rsidP="007B3BAE">
            <w:pPr>
              <w:rPr>
                <w:rFonts w:ascii="Arial" w:eastAsia="Calibri" w:hAnsi="Arial" w:cs="Arial"/>
                <w:u w:val="single"/>
                <w:lang w:eastAsia="en-US"/>
              </w:rPr>
            </w:pPr>
            <w:r w:rsidRPr="007B3BAE">
              <w:rPr>
                <w:rFonts w:ascii="Arial" w:eastAsia="Calibri" w:hAnsi="Arial" w:cs="Arial"/>
                <w:u w:val="single"/>
                <w:lang w:eastAsia="en-US"/>
              </w:rPr>
              <w:t>Version</w:t>
            </w:r>
          </w:p>
        </w:tc>
        <w:tc>
          <w:tcPr>
            <w:tcW w:w="6797" w:type="dxa"/>
            <w:shd w:val="clear" w:color="auto" w:fill="auto"/>
          </w:tcPr>
          <w:p w14:paraId="609226B8" w14:textId="77777777" w:rsidR="00A106A9" w:rsidRPr="007B3BAE" w:rsidRDefault="00A106A9" w:rsidP="007B3BAE">
            <w:pPr>
              <w:rPr>
                <w:rFonts w:ascii="Arial" w:eastAsia="Calibri" w:hAnsi="Arial" w:cs="Arial"/>
                <w:u w:val="single"/>
                <w:lang w:eastAsia="en-US"/>
              </w:rPr>
            </w:pPr>
            <w:r w:rsidRPr="007B3BAE">
              <w:rPr>
                <w:rFonts w:ascii="Arial" w:eastAsia="Calibri" w:hAnsi="Arial" w:cs="Arial"/>
                <w:u w:val="single"/>
                <w:lang w:eastAsia="en-US"/>
              </w:rPr>
              <w:t>Source</w:t>
            </w:r>
          </w:p>
          <w:p w14:paraId="61E452CF" w14:textId="77777777" w:rsidR="00A106A9" w:rsidRPr="007B3BAE" w:rsidRDefault="00A106A9" w:rsidP="007B3BAE">
            <w:pPr>
              <w:rPr>
                <w:rFonts w:ascii="Arial" w:eastAsia="Calibri" w:hAnsi="Arial" w:cs="Arial"/>
                <w:u w:val="single"/>
                <w:lang w:eastAsia="en-US"/>
              </w:rPr>
            </w:pPr>
          </w:p>
        </w:tc>
      </w:tr>
      <w:tr w:rsidR="00A106A9" w:rsidRPr="002E0021" w14:paraId="17FC8014" w14:textId="77777777" w:rsidTr="007B3BAE">
        <w:trPr>
          <w:cantSplit/>
        </w:trPr>
        <w:tc>
          <w:tcPr>
            <w:tcW w:w="853" w:type="dxa"/>
            <w:shd w:val="clear" w:color="auto" w:fill="auto"/>
          </w:tcPr>
          <w:p w14:paraId="197C0413" w14:textId="77777777" w:rsidR="00A106A9" w:rsidRPr="007B3BAE" w:rsidRDefault="00A106A9" w:rsidP="007B3BAE">
            <w:pPr>
              <w:rPr>
                <w:rFonts w:ascii="Arial" w:eastAsia="Calibri" w:hAnsi="Arial" w:cs="Arial"/>
                <w:lang w:eastAsia="en-US"/>
              </w:rPr>
            </w:pPr>
          </w:p>
        </w:tc>
        <w:tc>
          <w:tcPr>
            <w:tcW w:w="4767" w:type="dxa"/>
            <w:gridSpan w:val="2"/>
            <w:shd w:val="clear" w:color="auto" w:fill="auto"/>
          </w:tcPr>
          <w:p w14:paraId="45B4FA4F"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Data Protection Act 2018</w:t>
            </w:r>
          </w:p>
        </w:tc>
        <w:tc>
          <w:tcPr>
            <w:tcW w:w="1543" w:type="dxa"/>
            <w:shd w:val="clear" w:color="auto" w:fill="auto"/>
          </w:tcPr>
          <w:p w14:paraId="4AF38563"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2018 c. 12</w:t>
            </w:r>
          </w:p>
        </w:tc>
        <w:tc>
          <w:tcPr>
            <w:tcW w:w="6797" w:type="dxa"/>
            <w:shd w:val="clear" w:color="auto" w:fill="auto"/>
          </w:tcPr>
          <w:p w14:paraId="7B50F4E3" w14:textId="77777777" w:rsidR="00A106A9" w:rsidRPr="007B3BAE" w:rsidRDefault="00EF494C" w:rsidP="007B3BAE">
            <w:pPr>
              <w:rPr>
                <w:rFonts w:ascii="Arial" w:eastAsia="Calibri" w:hAnsi="Arial" w:cs="Arial"/>
                <w:lang w:eastAsia="en-US"/>
              </w:rPr>
            </w:pPr>
            <w:hyperlink r:id="rId28" w:history="1">
              <w:r w:rsidR="00A106A9" w:rsidRPr="007B3BAE">
                <w:rPr>
                  <w:rStyle w:val="Hyperlink"/>
                  <w:rFonts w:ascii="Arial" w:eastAsia="Calibri" w:hAnsi="Arial" w:cs="Arial"/>
                  <w:lang w:eastAsia="en-US"/>
                </w:rPr>
                <w:t>http://www.legislation.gov.uk/ukpga/2018/12/contents/enacted</w:t>
              </w:r>
            </w:hyperlink>
          </w:p>
          <w:p w14:paraId="6BCFA511" w14:textId="77777777" w:rsidR="00A106A9" w:rsidRPr="007B3BAE" w:rsidRDefault="00A106A9" w:rsidP="007B3BAE">
            <w:pPr>
              <w:rPr>
                <w:rFonts w:ascii="Arial" w:eastAsia="Calibri" w:hAnsi="Arial" w:cs="Arial"/>
                <w:lang w:eastAsia="en-US"/>
              </w:rPr>
            </w:pPr>
          </w:p>
        </w:tc>
      </w:tr>
      <w:tr w:rsidR="00A106A9" w:rsidRPr="002E0021" w14:paraId="1AF52774" w14:textId="77777777" w:rsidTr="007B3BAE">
        <w:trPr>
          <w:cantSplit/>
        </w:trPr>
        <w:tc>
          <w:tcPr>
            <w:tcW w:w="853" w:type="dxa"/>
            <w:shd w:val="clear" w:color="auto" w:fill="auto"/>
          </w:tcPr>
          <w:p w14:paraId="4CCA3F54" w14:textId="77777777" w:rsidR="00A106A9" w:rsidRPr="007B3BAE" w:rsidRDefault="00A106A9" w:rsidP="007B3BAE">
            <w:pPr>
              <w:rPr>
                <w:rFonts w:ascii="Arial" w:eastAsia="Calibri" w:hAnsi="Arial" w:cs="Arial"/>
                <w:lang w:eastAsia="en-US"/>
              </w:rPr>
            </w:pPr>
          </w:p>
        </w:tc>
        <w:tc>
          <w:tcPr>
            <w:tcW w:w="4767" w:type="dxa"/>
            <w:gridSpan w:val="2"/>
            <w:shd w:val="clear" w:color="auto" w:fill="auto"/>
          </w:tcPr>
          <w:p w14:paraId="268FB18A" w14:textId="0E293E8C" w:rsidR="002E0021" w:rsidRPr="007B3BAE" w:rsidRDefault="00A106A9" w:rsidP="007B3BAE">
            <w:pPr>
              <w:spacing w:after="0"/>
              <w:rPr>
                <w:rFonts w:ascii="Arial" w:eastAsia="Calibri" w:hAnsi="Arial" w:cs="Arial"/>
                <w:lang w:eastAsia="en-US"/>
              </w:rPr>
            </w:pPr>
            <w:r w:rsidRPr="007B3BAE">
              <w:rPr>
                <w:rFonts w:ascii="Arial" w:eastAsia="Calibri" w:hAnsi="Arial" w:cs="Arial"/>
                <w:lang w:eastAsia="en-US"/>
              </w:rPr>
              <w:t>Government Security Classifications</w:t>
            </w:r>
          </w:p>
          <w:p w14:paraId="5F513C20" w14:textId="77777777" w:rsidR="008F7883" w:rsidRPr="007B3BAE" w:rsidRDefault="008F7883" w:rsidP="007B3BAE">
            <w:pPr>
              <w:spacing w:after="0"/>
              <w:rPr>
                <w:rFonts w:ascii="Arial" w:eastAsia="Calibri" w:hAnsi="Arial" w:cs="Arial"/>
                <w:lang w:eastAsia="en-US"/>
              </w:rPr>
            </w:pPr>
          </w:p>
          <w:p w14:paraId="0C1F83CF" w14:textId="77777777" w:rsidR="00A106A9" w:rsidRPr="007B3BAE" w:rsidRDefault="00A106A9" w:rsidP="007B3BAE">
            <w:pPr>
              <w:spacing w:after="0"/>
              <w:rPr>
                <w:rFonts w:ascii="Arial" w:eastAsia="Calibri" w:hAnsi="Arial" w:cs="Arial"/>
                <w:lang w:eastAsia="en-US"/>
              </w:rPr>
            </w:pPr>
            <w:r w:rsidRPr="007B3BAE">
              <w:rPr>
                <w:rFonts w:ascii="Arial" w:eastAsia="Calibri" w:hAnsi="Arial" w:cs="Arial"/>
                <w:lang w:eastAsia="en-US"/>
              </w:rPr>
              <w:t>Health and Safety at Work etc. Act 1974</w:t>
            </w:r>
          </w:p>
          <w:p w14:paraId="30105F30" w14:textId="77777777" w:rsidR="00A106A9" w:rsidRPr="007B3BAE" w:rsidRDefault="00A106A9" w:rsidP="007B3BAE">
            <w:pPr>
              <w:spacing w:after="0"/>
              <w:rPr>
                <w:rFonts w:ascii="Arial" w:eastAsia="Calibri" w:hAnsi="Arial" w:cs="Arial"/>
                <w:lang w:eastAsia="en-US"/>
              </w:rPr>
            </w:pPr>
          </w:p>
          <w:p w14:paraId="7F2076BF" w14:textId="77777777" w:rsidR="00A106A9" w:rsidRPr="007B3BAE" w:rsidRDefault="00A106A9" w:rsidP="007B3BAE">
            <w:pPr>
              <w:spacing w:after="0"/>
              <w:rPr>
                <w:rFonts w:ascii="Arial" w:eastAsia="Calibri" w:hAnsi="Arial" w:cs="Arial"/>
                <w:lang w:eastAsia="en-US"/>
              </w:rPr>
            </w:pPr>
            <w:r w:rsidRPr="007B3BAE">
              <w:rPr>
                <w:rFonts w:ascii="Arial" w:eastAsia="Calibri" w:hAnsi="Arial" w:cs="Arial"/>
                <w:lang w:eastAsia="en-US"/>
              </w:rPr>
              <w:t>ACOP L8</w:t>
            </w:r>
          </w:p>
          <w:p w14:paraId="1B787413" w14:textId="77777777" w:rsidR="00A106A9" w:rsidRPr="007B3BAE" w:rsidRDefault="00A106A9" w:rsidP="007B3BAE">
            <w:pPr>
              <w:spacing w:after="0"/>
              <w:jc w:val="center"/>
              <w:rPr>
                <w:rFonts w:ascii="Arial" w:eastAsia="Calibri" w:hAnsi="Arial" w:cs="Arial"/>
                <w:highlight w:val="yellow"/>
                <w:lang w:eastAsia="en-US"/>
              </w:rPr>
            </w:pPr>
          </w:p>
          <w:p w14:paraId="7709CBF3" w14:textId="77777777" w:rsidR="00A106A9" w:rsidRPr="007B3BAE" w:rsidRDefault="00A106A9" w:rsidP="007B3BAE">
            <w:pPr>
              <w:spacing w:after="0"/>
              <w:jc w:val="center"/>
              <w:rPr>
                <w:rFonts w:ascii="Arial" w:eastAsia="Calibri" w:hAnsi="Arial" w:cs="Arial"/>
                <w:highlight w:val="yellow"/>
                <w:lang w:eastAsia="en-US"/>
              </w:rPr>
            </w:pPr>
          </w:p>
          <w:p w14:paraId="4DE21B51" w14:textId="77777777" w:rsidR="00A106A9" w:rsidRPr="007B3BAE" w:rsidRDefault="00A106A9" w:rsidP="007B3BAE">
            <w:pPr>
              <w:spacing w:after="0"/>
              <w:rPr>
                <w:rFonts w:ascii="Arial" w:eastAsia="Calibri" w:hAnsi="Arial" w:cs="Arial"/>
                <w:lang w:eastAsia="en-US"/>
              </w:rPr>
            </w:pPr>
            <w:r w:rsidRPr="007B3BAE">
              <w:rPr>
                <w:rFonts w:ascii="Arial" w:eastAsia="Calibri" w:hAnsi="Arial" w:cs="Arial"/>
                <w:lang w:eastAsia="en-US"/>
              </w:rPr>
              <w:t>HSG 274 Part 1</w:t>
            </w:r>
          </w:p>
          <w:p w14:paraId="763EDDF2" w14:textId="77777777" w:rsidR="00A106A9" w:rsidRPr="007B3BAE" w:rsidRDefault="00A106A9" w:rsidP="007B3BAE">
            <w:pPr>
              <w:spacing w:after="0"/>
              <w:rPr>
                <w:rFonts w:ascii="Arial" w:eastAsia="Calibri" w:hAnsi="Arial" w:cs="Arial"/>
                <w:highlight w:val="yellow"/>
                <w:lang w:eastAsia="en-US"/>
              </w:rPr>
            </w:pPr>
          </w:p>
          <w:p w14:paraId="64D57FDA" w14:textId="77777777" w:rsidR="00A106A9" w:rsidRPr="007B3BAE" w:rsidRDefault="00A106A9" w:rsidP="007B3BAE">
            <w:pPr>
              <w:spacing w:after="0"/>
              <w:rPr>
                <w:rFonts w:ascii="Arial" w:eastAsia="Calibri" w:hAnsi="Arial" w:cs="Arial"/>
                <w:i/>
                <w:lang w:eastAsia="en-US"/>
              </w:rPr>
            </w:pPr>
            <w:r w:rsidRPr="007B3BAE">
              <w:rPr>
                <w:rFonts w:ascii="Arial" w:eastAsia="Calibri" w:hAnsi="Arial" w:cs="Arial"/>
                <w:lang w:eastAsia="en-US"/>
              </w:rPr>
              <w:t>The Confined Space Regulations 1997</w:t>
            </w:r>
          </w:p>
        </w:tc>
        <w:tc>
          <w:tcPr>
            <w:tcW w:w="1543" w:type="dxa"/>
            <w:shd w:val="clear" w:color="auto" w:fill="auto"/>
          </w:tcPr>
          <w:p w14:paraId="4B680886" w14:textId="77777777" w:rsidR="00A106A9" w:rsidRPr="007B3BAE" w:rsidRDefault="00A106A9" w:rsidP="007B3BAE">
            <w:pPr>
              <w:spacing w:after="0"/>
              <w:rPr>
                <w:rFonts w:ascii="Arial" w:eastAsia="Calibri" w:hAnsi="Arial" w:cs="Arial"/>
                <w:lang w:eastAsia="en-US"/>
              </w:rPr>
            </w:pPr>
            <w:r w:rsidRPr="007B3BAE">
              <w:rPr>
                <w:rFonts w:ascii="Arial" w:eastAsia="Calibri" w:hAnsi="Arial" w:cs="Arial"/>
                <w:lang w:eastAsia="en-US"/>
              </w:rPr>
              <w:t>1.0</w:t>
            </w:r>
          </w:p>
          <w:p w14:paraId="711BCD3A" w14:textId="77777777" w:rsidR="00A106A9" w:rsidRPr="007B3BAE" w:rsidRDefault="00A106A9" w:rsidP="007B3BAE">
            <w:pPr>
              <w:spacing w:after="0"/>
              <w:rPr>
                <w:rFonts w:ascii="Arial" w:eastAsia="Calibri" w:hAnsi="Arial" w:cs="Arial"/>
                <w:lang w:eastAsia="en-US"/>
              </w:rPr>
            </w:pPr>
          </w:p>
          <w:p w14:paraId="529D0E06" w14:textId="77777777" w:rsidR="00A106A9" w:rsidRPr="007B3BAE" w:rsidRDefault="00A106A9" w:rsidP="007B3BAE">
            <w:pPr>
              <w:spacing w:after="0"/>
              <w:rPr>
                <w:rFonts w:ascii="Arial" w:eastAsia="Calibri" w:hAnsi="Arial" w:cs="Arial"/>
                <w:lang w:eastAsia="en-US"/>
              </w:rPr>
            </w:pPr>
            <w:r w:rsidRPr="007B3BAE">
              <w:rPr>
                <w:rFonts w:ascii="Arial" w:eastAsia="Calibri" w:hAnsi="Arial" w:cs="Arial"/>
                <w:lang w:eastAsia="en-US"/>
              </w:rPr>
              <w:t>-</w:t>
            </w:r>
          </w:p>
          <w:p w14:paraId="6E2FE201" w14:textId="77777777" w:rsidR="00A106A9" w:rsidRPr="007B3BAE" w:rsidRDefault="00A106A9" w:rsidP="007B3BAE">
            <w:pPr>
              <w:spacing w:after="0"/>
              <w:rPr>
                <w:rFonts w:ascii="Arial" w:eastAsia="Calibri" w:hAnsi="Arial" w:cs="Arial"/>
                <w:lang w:eastAsia="en-US"/>
              </w:rPr>
            </w:pPr>
          </w:p>
          <w:p w14:paraId="3DFE3ACC" w14:textId="77777777" w:rsidR="00A106A9" w:rsidRPr="007B3BAE" w:rsidRDefault="00A106A9" w:rsidP="007B3BAE">
            <w:pPr>
              <w:spacing w:after="0"/>
              <w:rPr>
                <w:rFonts w:ascii="Arial" w:eastAsia="Calibri" w:hAnsi="Arial" w:cs="Arial"/>
                <w:lang w:eastAsia="en-US"/>
              </w:rPr>
            </w:pPr>
            <w:r w:rsidRPr="007B3BAE">
              <w:rPr>
                <w:rFonts w:ascii="Arial" w:eastAsia="Calibri" w:hAnsi="Arial" w:cs="Arial"/>
                <w:lang w:eastAsia="en-US"/>
              </w:rPr>
              <w:t>2013 L8 4</w:t>
            </w:r>
            <w:r w:rsidRPr="007B3BAE">
              <w:rPr>
                <w:rFonts w:ascii="Arial" w:eastAsia="Calibri" w:hAnsi="Arial" w:cs="Arial"/>
                <w:vertAlign w:val="superscript"/>
                <w:lang w:eastAsia="en-US"/>
              </w:rPr>
              <w:t>th</w:t>
            </w:r>
            <w:r w:rsidRPr="007B3BAE">
              <w:rPr>
                <w:rFonts w:ascii="Arial" w:eastAsia="Calibri" w:hAnsi="Arial" w:cs="Arial"/>
                <w:lang w:eastAsia="en-US"/>
              </w:rPr>
              <w:t xml:space="preserve"> Edition</w:t>
            </w:r>
          </w:p>
          <w:p w14:paraId="5D227674" w14:textId="77777777" w:rsidR="00A106A9" w:rsidRPr="007B3BAE" w:rsidRDefault="00A106A9" w:rsidP="007B3BAE">
            <w:pPr>
              <w:spacing w:after="0"/>
              <w:rPr>
                <w:rFonts w:ascii="Arial" w:eastAsia="Calibri" w:hAnsi="Arial" w:cs="Arial"/>
                <w:lang w:eastAsia="en-US"/>
              </w:rPr>
            </w:pPr>
          </w:p>
          <w:p w14:paraId="0E2731E3" w14:textId="77777777" w:rsidR="00A106A9" w:rsidRPr="007B3BAE" w:rsidRDefault="00A106A9" w:rsidP="007B3BAE">
            <w:pPr>
              <w:spacing w:after="0"/>
              <w:rPr>
                <w:rFonts w:ascii="Arial" w:eastAsia="Calibri" w:hAnsi="Arial" w:cs="Arial"/>
                <w:lang w:eastAsia="en-US"/>
              </w:rPr>
            </w:pPr>
            <w:r w:rsidRPr="007B3BAE">
              <w:rPr>
                <w:rFonts w:ascii="Arial" w:eastAsia="Calibri" w:hAnsi="Arial" w:cs="Arial"/>
                <w:lang w:eastAsia="en-US"/>
              </w:rPr>
              <w:t xml:space="preserve">2014                  </w:t>
            </w:r>
          </w:p>
          <w:p w14:paraId="10B17A9B" w14:textId="77777777" w:rsidR="00A106A9" w:rsidRPr="007B3BAE" w:rsidRDefault="00A106A9" w:rsidP="007B3BAE">
            <w:pPr>
              <w:spacing w:after="0"/>
              <w:rPr>
                <w:rFonts w:ascii="Arial" w:eastAsia="Calibri" w:hAnsi="Arial" w:cs="Arial"/>
                <w:lang w:eastAsia="en-US"/>
              </w:rPr>
            </w:pPr>
          </w:p>
          <w:p w14:paraId="03B93513" w14:textId="77777777" w:rsidR="00A106A9" w:rsidRPr="007B3BAE" w:rsidRDefault="00A106A9" w:rsidP="007B3BAE">
            <w:pPr>
              <w:spacing w:after="0"/>
              <w:rPr>
                <w:rFonts w:ascii="Arial" w:eastAsia="Calibri" w:hAnsi="Arial" w:cs="Arial"/>
                <w:lang w:eastAsia="en-US"/>
              </w:rPr>
            </w:pPr>
            <w:r w:rsidRPr="007B3BAE">
              <w:rPr>
                <w:rFonts w:ascii="Arial" w:eastAsia="Calibri" w:hAnsi="Arial" w:cs="Arial"/>
                <w:lang w:eastAsia="en-US"/>
              </w:rPr>
              <w:t>-</w:t>
            </w:r>
          </w:p>
        </w:tc>
        <w:tc>
          <w:tcPr>
            <w:tcW w:w="6797" w:type="dxa"/>
            <w:shd w:val="clear" w:color="auto" w:fill="auto"/>
          </w:tcPr>
          <w:p w14:paraId="7100E053" w14:textId="77777777" w:rsidR="00A106A9" w:rsidRPr="007B3BAE" w:rsidRDefault="00EF494C" w:rsidP="007B3BAE">
            <w:pPr>
              <w:spacing w:after="0"/>
              <w:rPr>
                <w:rFonts w:ascii="Arial" w:eastAsia="Calibri" w:hAnsi="Arial" w:cs="Arial"/>
                <w:lang w:eastAsia="en-US"/>
              </w:rPr>
            </w:pPr>
            <w:hyperlink r:id="rId29" w:history="1">
              <w:r w:rsidR="00A106A9" w:rsidRPr="007B3BAE">
                <w:rPr>
                  <w:rStyle w:val="Hyperlink"/>
                  <w:rFonts w:ascii="Arial" w:eastAsia="Calibri" w:hAnsi="Arial" w:cs="Arial"/>
                  <w:lang w:eastAsia="en-US"/>
                </w:rPr>
                <w:t>https://www.gov.uk/government/publications/government-security-classifications</w:t>
              </w:r>
            </w:hyperlink>
          </w:p>
          <w:p w14:paraId="3508B2D9" w14:textId="77777777" w:rsidR="00A106A9" w:rsidRPr="007B3BAE" w:rsidRDefault="00EF494C" w:rsidP="007B3BAE">
            <w:pPr>
              <w:spacing w:after="0"/>
              <w:rPr>
                <w:rFonts w:ascii="Arial" w:eastAsia="Calibri" w:hAnsi="Arial" w:cs="Arial"/>
                <w:lang w:eastAsia="en-US"/>
              </w:rPr>
            </w:pPr>
            <w:hyperlink r:id="rId30" w:history="1">
              <w:r w:rsidR="00A106A9" w:rsidRPr="007B3BAE">
                <w:rPr>
                  <w:rStyle w:val="Hyperlink"/>
                  <w:rFonts w:ascii="Arial" w:eastAsia="Calibri" w:hAnsi="Arial" w:cs="Arial"/>
                  <w:lang w:eastAsia="en-US"/>
                </w:rPr>
                <w:t>https://www.legislation.gov.uk/ukpga/1974/37/contents</w:t>
              </w:r>
            </w:hyperlink>
          </w:p>
          <w:p w14:paraId="29C1F21F" w14:textId="77777777" w:rsidR="00A106A9" w:rsidRPr="007B3BAE" w:rsidRDefault="00A106A9" w:rsidP="007B3BAE">
            <w:pPr>
              <w:spacing w:after="0"/>
              <w:rPr>
                <w:rFonts w:ascii="Arial" w:eastAsia="Calibri" w:hAnsi="Arial" w:cs="Arial"/>
                <w:lang w:eastAsia="en-US"/>
              </w:rPr>
            </w:pPr>
          </w:p>
          <w:p w14:paraId="10724716" w14:textId="77777777" w:rsidR="00A106A9" w:rsidRPr="007B3BAE" w:rsidRDefault="00EF494C" w:rsidP="007B3BAE">
            <w:pPr>
              <w:spacing w:after="0"/>
              <w:rPr>
                <w:rFonts w:ascii="Arial" w:eastAsia="Calibri" w:hAnsi="Arial" w:cs="Arial"/>
                <w:lang w:eastAsia="en-US"/>
              </w:rPr>
            </w:pPr>
            <w:hyperlink r:id="rId31" w:history="1">
              <w:r w:rsidR="00A106A9" w:rsidRPr="007B3BAE">
                <w:rPr>
                  <w:rStyle w:val="Hyperlink"/>
                  <w:rFonts w:ascii="Arial" w:eastAsia="Calibri" w:hAnsi="Arial" w:cs="Arial"/>
                  <w:lang w:eastAsia="en-US"/>
                </w:rPr>
                <w:t>https://www.hse.gov.uk/pUbns/priced/l8.pdf</w:t>
              </w:r>
            </w:hyperlink>
          </w:p>
          <w:p w14:paraId="0B1DD6D6" w14:textId="77777777" w:rsidR="00A106A9" w:rsidRPr="007B3BAE" w:rsidRDefault="00A106A9" w:rsidP="007B3BAE">
            <w:pPr>
              <w:spacing w:after="0"/>
              <w:rPr>
                <w:rFonts w:ascii="Arial" w:eastAsia="Calibri" w:hAnsi="Arial" w:cs="Arial"/>
                <w:lang w:eastAsia="en-US"/>
              </w:rPr>
            </w:pPr>
          </w:p>
          <w:p w14:paraId="12C779EE" w14:textId="77777777" w:rsidR="00A106A9" w:rsidRPr="007B3BAE" w:rsidRDefault="00A106A9" w:rsidP="007B3BAE">
            <w:pPr>
              <w:spacing w:after="0"/>
              <w:rPr>
                <w:rFonts w:ascii="Arial" w:eastAsia="Calibri" w:hAnsi="Arial" w:cs="Arial"/>
                <w:lang w:eastAsia="en-US"/>
              </w:rPr>
            </w:pPr>
          </w:p>
          <w:p w14:paraId="099D5D0E" w14:textId="77777777" w:rsidR="00A106A9" w:rsidRPr="007B3BAE" w:rsidRDefault="00EF494C" w:rsidP="007B3BAE">
            <w:pPr>
              <w:spacing w:after="0"/>
              <w:rPr>
                <w:rFonts w:ascii="Arial" w:eastAsia="Calibri" w:hAnsi="Arial" w:cs="Arial"/>
                <w:lang w:eastAsia="en-US"/>
              </w:rPr>
            </w:pPr>
            <w:hyperlink r:id="rId32" w:history="1">
              <w:r w:rsidR="00A106A9" w:rsidRPr="007B3BAE">
                <w:rPr>
                  <w:rStyle w:val="Hyperlink"/>
                  <w:rFonts w:ascii="Arial" w:eastAsia="Calibri" w:hAnsi="Arial" w:cs="Arial"/>
                  <w:lang w:eastAsia="en-US"/>
                </w:rPr>
                <w:t>https://www.hse.gov.uk/pUbns/priced/hsg274part1.pdf</w:t>
              </w:r>
            </w:hyperlink>
          </w:p>
          <w:p w14:paraId="7507A166" w14:textId="77777777" w:rsidR="00A106A9" w:rsidRPr="007B3BAE" w:rsidRDefault="00A106A9" w:rsidP="007B3BAE">
            <w:pPr>
              <w:spacing w:after="0"/>
              <w:rPr>
                <w:rFonts w:ascii="Arial" w:eastAsia="Calibri" w:hAnsi="Arial" w:cs="Arial"/>
                <w:lang w:eastAsia="en-US"/>
              </w:rPr>
            </w:pPr>
          </w:p>
          <w:p w14:paraId="40C7B28D" w14:textId="77777777" w:rsidR="00A106A9" w:rsidRPr="007B3BAE" w:rsidRDefault="00EF494C" w:rsidP="007B3BAE">
            <w:pPr>
              <w:spacing w:after="0"/>
              <w:rPr>
                <w:rFonts w:ascii="Arial" w:eastAsia="Calibri" w:hAnsi="Arial" w:cs="Arial"/>
                <w:lang w:eastAsia="en-US"/>
              </w:rPr>
            </w:pPr>
            <w:hyperlink r:id="rId33" w:history="1">
              <w:r w:rsidR="00A106A9" w:rsidRPr="007B3BAE">
                <w:rPr>
                  <w:rStyle w:val="Hyperlink"/>
                  <w:rFonts w:ascii="Arial" w:eastAsia="Calibri" w:hAnsi="Arial" w:cs="Arial"/>
                  <w:lang w:eastAsia="en-US"/>
                </w:rPr>
                <w:t>https://www.legislation.gov.uk/uksi/1997/1713/contents/made</w:t>
              </w:r>
            </w:hyperlink>
          </w:p>
          <w:p w14:paraId="4819A5A9" w14:textId="77777777" w:rsidR="00A106A9" w:rsidRPr="007B3BAE" w:rsidRDefault="00A106A9" w:rsidP="007B3BAE">
            <w:pPr>
              <w:spacing w:after="0"/>
              <w:rPr>
                <w:rFonts w:ascii="Arial" w:eastAsia="Calibri" w:hAnsi="Arial" w:cs="Arial"/>
                <w:lang w:eastAsia="en-US"/>
              </w:rPr>
            </w:pPr>
            <w:r w:rsidRPr="007B3BAE">
              <w:rPr>
                <w:rFonts w:ascii="Arial" w:eastAsia="Calibri" w:hAnsi="Arial" w:cs="Arial"/>
                <w:lang w:eastAsia="en-US"/>
              </w:rPr>
              <w:t xml:space="preserve">                              </w:t>
            </w:r>
          </w:p>
        </w:tc>
      </w:tr>
      <w:tr w:rsidR="00A106A9" w:rsidRPr="002E0021" w14:paraId="2DB43BB7" w14:textId="77777777" w:rsidTr="007B3BAE">
        <w:trPr>
          <w:cantSplit/>
        </w:trPr>
        <w:tc>
          <w:tcPr>
            <w:tcW w:w="853" w:type="dxa"/>
            <w:shd w:val="clear" w:color="auto" w:fill="auto"/>
          </w:tcPr>
          <w:p w14:paraId="49F74590" w14:textId="77777777" w:rsidR="00A106A9" w:rsidRPr="007B3BAE" w:rsidRDefault="00A106A9" w:rsidP="007B3BAE">
            <w:pPr>
              <w:rPr>
                <w:rFonts w:ascii="Arial" w:eastAsia="Calibri" w:hAnsi="Arial" w:cs="Arial"/>
                <w:lang w:eastAsia="en-US"/>
              </w:rPr>
            </w:pPr>
          </w:p>
        </w:tc>
        <w:tc>
          <w:tcPr>
            <w:tcW w:w="13107" w:type="dxa"/>
            <w:gridSpan w:val="4"/>
            <w:shd w:val="clear" w:color="auto" w:fill="auto"/>
          </w:tcPr>
          <w:p w14:paraId="2E347689" w14:textId="77777777" w:rsidR="00A106A9" w:rsidRPr="007B3BAE" w:rsidRDefault="00A106A9" w:rsidP="007B3BAE">
            <w:pPr>
              <w:rPr>
                <w:rFonts w:ascii="Arial" w:eastAsia="Calibri" w:hAnsi="Arial" w:cs="Arial"/>
                <w:lang w:eastAsia="en-US"/>
              </w:rPr>
            </w:pPr>
          </w:p>
        </w:tc>
      </w:tr>
      <w:tr w:rsidR="00A106A9" w:rsidRPr="002E0021" w14:paraId="7EEB21BD" w14:textId="77777777" w:rsidTr="007B3BAE">
        <w:trPr>
          <w:cantSplit/>
        </w:trPr>
        <w:tc>
          <w:tcPr>
            <w:tcW w:w="853" w:type="dxa"/>
            <w:shd w:val="clear" w:color="auto" w:fill="auto"/>
          </w:tcPr>
          <w:p w14:paraId="76639C11" w14:textId="77777777" w:rsidR="00A106A9" w:rsidRPr="007B3BAE" w:rsidRDefault="00A106A9" w:rsidP="007B3BAE">
            <w:pPr>
              <w:rPr>
                <w:rFonts w:ascii="Arial" w:eastAsia="Calibri" w:hAnsi="Arial" w:cs="Arial"/>
                <w:b/>
                <w:lang w:eastAsia="en-US"/>
              </w:rPr>
            </w:pPr>
            <w:r w:rsidRPr="007B3BAE">
              <w:rPr>
                <w:rFonts w:ascii="Arial" w:eastAsia="Calibri" w:hAnsi="Arial" w:cs="Arial"/>
                <w:b/>
                <w:lang w:eastAsia="en-US"/>
              </w:rPr>
              <w:t>A.5</w:t>
            </w:r>
          </w:p>
        </w:tc>
        <w:tc>
          <w:tcPr>
            <w:tcW w:w="13107" w:type="dxa"/>
            <w:gridSpan w:val="4"/>
            <w:shd w:val="clear" w:color="auto" w:fill="auto"/>
          </w:tcPr>
          <w:p w14:paraId="1E780F2E" w14:textId="59D40BAA" w:rsidR="00A106A9" w:rsidRPr="007B3BAE" w:rsidRDefault="00A106A9" w:rsidP="002E0021">
            <w:pPr>
              <w:rPr>
                <w:rFonts w:ascii="Arial" w:eastAsia="Calibri" w:hAnsi="Arial" w:cs="Arial"/>
                <w:b/>
                <w:lang w:eastAsia="en-US"/>
              </w:rPr>
            </w:pPr>
            <w:r w:rsidRPr="007B3BAE">
              <w:rPr>
                <w:rFonts w:ascii="Arial" w:eastAsia="Calibri" w:hAnsi="Arial" w:cs="Arial"/>
                <w:b/>
                <w:lang w:eastAsia="en-US"/>
              </w:rPr>
              <w:t>Processes and Related Taskings</w:t>
            </w:r>
          </w:p>
        </w:tc>
      </w:tr>
      <w:tr w:rsidR="00A106A9" w:rsidRPr="002E0021" w14:paraId="071C64FF" w14:textId="77777777" w:rsidTr="007B3BAE">
        <w:trPr>
          <w:cantSplit/>
        </w:trPr>
        <w:tc>
          <w:tcPr>
            <w:tcW w:w="853" w:type="dxa"/>
            <w:shd w:val="clear" w:color="auto" w:fill="auto"/>
          </w:tcPr>
          <w:p w14:paraId="1D7A3B2F"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A.5.a</w:t>
            </w:r>
          </w:p>
        </w:tc>
        <w:tc>
          <w:tcPr>
            <w:tcW w:w="13107" w:type="dxa"/>
            <w:gridSpan w:val="4"/>
            <w:shd w:val="clear" w:color="auto" w:fill="auto"/>
          </w:tcPr>
          <w:p w14:paraId="753D46B9"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Work Orders (ESS7 – Annex A), shall be issued and provides authority to the Supplier to attend site and undertake the work. Acknowledgement of the order along with the details of who is attending, when and vehicle details forms an audit trail and prevents undue delay at the security gate when attending site.</w:t>
            </w:r>
          </w:p>
          <w:p w14:paraId="4ACF2071" w14:textId="77777777" w:rsidR="00A106A9" w:rsidRPr="007B3BAE" w:rsidRDefault="00A106A9" w:rsidP="007B3BAE">
            <w:pPr>
              <w:rPr>
                <w:rFonts w:ascii="Arial" w:eastAsia="Calibri" w:hAnsi="Arial" w:cs="Arial"/>
                <w:lang w:eastAsia="en-US"/>
              </w:rPr>
            </w:pPr>
          </w:p>
        </w:tc>
      </w:tr>
      <w:tr w:rsidR="00A106A9" w:rsidRPr="002E0021" w14:paraId="24191D83" w14:textId="77777777" w:rsidTr="007B3BAE">
        <w:trPr>
          <w:cantSplit/>
        </w:trPr>
        <w:tc>
          <w:tcPr>
            <w:tcW w:w="853" w:type="dxa"/>
            <w:shd w:val="clear" w:color="auto" w:fill="auto"/>
          </w:tcPr>
          <w:p w14:paraId="675B4B39"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A.5.b</w:t>
            </w:r>
          </w:p>
        </w:tc>
        <w:tc>
          <w:tcPr>
            <w:tcW w:w="13107" w:type="dxa"/>
            <w:gridSpan w:val="4"/>
            <w:shd w:val="clear" w:color="auto" w:fill="auto"/>
          </w:tcPr>
          <w:p w14:paraId="3461B993" w14:textId="77777777" w:rsidR="00A106A9" w:rsidRPr="007B3BAE" w:rsidRDefault="00A106A9" w:rsidP="007B3BAE">
            <w:pPr>
              <w:rPr>
                <w:rFonts w:ascii="Arial" w:eastAsia="Calibri" w:hAnsi="Arial" w:cs="Arial"/>
                <w:lang w:eastAsia="en-US"/>
              </w:rPr>
            </w:pPr>
            <w:r w:rsidRPr="007B3BAE">
              <w:rPr>
                <w:rFonts w:ascii="Arial" w:eastAsia="PMingLiU" w:hAnsi="Arial" w:cs="Arial"/>
                <w:lang w:eastAsia="zh-TW"/>
              </w:rPr>
              <w:t>The Supplier’s engineer attending site shall report to the nominated HMS Sultan point of contact as detailed on the ESS7 form on arrival and again on completion of the site visit. The Supplier’s engineer shall obtain a signature on Part 3 of the works order (ESS7) which forms part of the audit trail.</w:t>
            </w:r>
          </w:p>
        </w:tc>
      </w:tr>
      <w:tr w:rsidR="00A106A9" w:rsidRPr="002E0021" w14:paraId="210F7EA2" w14:textId="77777777" w:rsidTr="007B3BAE">
        <w:trPr>
          <w:cantSplit/>
        </w:trPr>
        <w:tc>
          <w:tcPr>
            <w:tcW w:w="853" w:type="dxa"/>
            <w:shd w:val="clear" w:color="auto" w:fill="auto"/>
          </w:tcPr>
          <w:p w14:paraId="728DEDA6" w14:textId="77777777" w:rsidR="00A106A9" w:rsidRPr="007B3BAE" w:rsidRDefault="00A106A9" w:rsidP="007B3BAE">
            <w:pPr>
              <w:rPr>
                <w:rFonts w:ascii="Arial" w:eastAsia="Calibri" w:hAnsi="Arial" w:cs="Arial"/>
                <w:lang w:eastAsia="en-US"/>
              </w:rPr>
            </w:pPr>
          </w:p>
        </w:tc>
        <w:tc>
          <w:tcPr>
            <w:tcW w:w="13107" w:type="dxa"/>
            <w:gridSpan w:val="4"/>
            <w:shd w:val="clear" w:color="auto" w:fill="auto"/>
          </w:tcPr>
          <w:p w14:paraId="49E2E8F3" w14:textId="77777777" w:rsidR="00A106A9" w:rsidRPr="007B3BAE" w:rsidRDefault="00A106A9" w:rsidP="007B3BAE">
            <w:pPr>
              <w:rPr>
                <w:rFonts w:ascii="Arial" w:eastAsia="Calibri" w:hAnsi="Arial" w:cs="Arial"/>
                <w:lang w:eastAsia="en-US"/>
              </w:rPr>
            </w:pPr>
          </w:p>
        </w:tc>
      </w:tr>
      <w:tr w:rsidR="00A106A9" w:rsidRPr="002E0021" w14:paraId="190E56C6" w14:textId="77777777" w:rsidTr="007B3BAE">
        <w:trPr>
          <w:cantSplit/>
        </w:trPr>
        <w:tc>
          <w:tcPr>
            <w:tcW w:w="853" w:type="dxa"/>
            <w:shd w:val="clear" w:color="auto" w:fill="auto"/>
          </w:tcPr>
          <w:p w14:paraId="6A79C3D9" w14:textId="77777777" w:rsidR="00A106A9" w:rsidRPr="007B3BAE" w:rsidRDefault="00A106A9" w:rsidP="007B3BAE">
            <w:pPr>
              <w:rPr>
                <w:rFonts w:ascii="Arial" w:eastAsia="Calibri" w:hAnsi="Arial" w:cs="Arial"/>
                <w:b/>
                <w:lang w:eastAsia="en-US"/>
              </w:rPr>
            </w:pPr>
            <w:r w:rsidRPr="007B3BAE">
              <w:rPr>
                <w:rFonts w:ascii="Arial" w:eastAsia="Calibri" w:hAnsi="Arial" w:cs="Arial"/>
                <w:b/>
                <w:lang w:eastAsia="en-US"/>
              </w:rPr>
              <w:t>A.6</w:t>
            </w:r>
          </w:p>
        </w:tc>
        <w:tc>
          <w:tcPr>
            <w:tcW w:w="13107" w:type="dxa"/>
            <w:gridSpan w:val="4"/>
            <w:shd w:val="clear" w:color="auto" w:fill="auto"/>
          </w:tcPr>
          <w:p w14:paraId="340403B0" w14:textId="457B59A9" w:rsidR="00A106A9" w:rsidRPr="007B3BAE" w:rsidRDefault="00A106A9" w:rsidP="002E0021">
            <w:pPr>
              <w:rPr>
                <w:rFonts w:ascii="Arial" w:eastAsia="Calibri" w:hAnsi="Arial" w:cs="Arial"/>
                <w:b/>
                <w:lang w:eastAsia="en-US"/>
              </w:rPr>
            </w:pPr>
            <w:r w:rsidRPr="007B3BAE">
              <w:rPr>
                <w:rFonts w:ascii="Arial" w:eastAsia="Calibri" w:hAnsi="Arial" w:cs="Arial"/>
                <w:b/>
                <w:lang w:eastAsia="en-US"/>
              </w:rPr>
              <w:t>Site</w:t>
            </w:r>
          </w:p>
        </w:tc>
      </w:tr>
      <w:tr w:rsidR="00A106A9" w:rsidRPr="002E0021" w14:paraId="726E57B5" w14:textId="77777777" w:rsidTr="007B3BAE">
        <w:trPr>
          <w:cantSplit/>
        </w:trPr>
        <w:tc>
          <w:tcPr>
            <w:tcW w:w="853" w:type="dxa"/>
            <w:shd w:val="clear" w:color="auto" w:fill="auto"/>
          </w:tcPr>
          <w:p w14:paraId="5623A99E"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A.6.a</w:t>
            </w:r>
          </w:p>
        </w:tc>
        <w:tc>
          <w:tcPr>
            <w:tcW w:w="13107" w:type="dxa"/>
            <w:gridSpan w:val="4"/>
            <w:shd w:val="clear" w:color="auto" w:fill="auto"/>
          </w:tcPr>
          <w:p w14:paraId="312EFB60"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The Site for the delivery of all services is HMS SULTAN. HMS SULTAN is located in Military Road, Gosport, Hampshire PO12 3BY.</w:t>
            </w:r>
          </w:p>
        </w:tc>
      </w:tr>
      <w:tr w:rsidR="00A106A9" w:rsidRPr="002E0021" w14:paraId="022FAB40" w14:textId="77777777" w:rsidTr="007B3BAE">
        <w:trPr>
          <w:cantSplit/>
        </w:trPr>
        <w:tc>
          <w:tcPr>
            <w:tcW w:w="853" w:type="dxa"/>
            <w:shd w:val="clear" w:color="auto" w:fill="auto"/>
          </w:tcPr>
          <w:p w14:paraId="78B6AA77" w14:textId="77777777" w:rsidR="00A106A9" w:rsidRPr="007B3BAE" w:rsidRDefault="00A106A9" w:rsidP="007B3BAE">
            <w:pPr>
              <w:rPr>
                <w:rFonts w:ascii="Arial" w:eastAsia="Calibri" w:hAnsi="Arial" w:cs="Arial"/>
                <w:lang w:eastAsia="en-US"/>
              </w:rPr>
            </w:pPr>
          </w:p>
        </w:tc>
        <w:tc>
          <w:tcPr>
            <w:tcW w:w="13107" w:type="dxa"/>
            <w:gridSpan w:val="4"/>
            <w:shd w:val="clear" w:color="auto" w:fill="auto"/>
          </w:tcPr>
          <w:p w14:paraId="12B6999C" w14:textId="77777777" w:rsidR="00A106A9" w:rsidRPr="007B3BAE" w:rsidRDefault="00A106A9" w:rsidP="007B3BAE">
            <w:pPr>
              <w:rPr>
                <w:rFonts w:ascii="Arial" w:eastAsia="Calibri" w:hAnsi="Arial" w:cs="Arial"/>
                <w:lang w:eastAsia="en-US"/>
              </w:rPr>
            </w:pPr>
          </w:p>
        </w:tc>
      </w:tr>
      <w:tr w:rsidR="00A106A9" w:rsidRPr="002E0021" w14:paraId="1B15B75A" w14:textId="77777777" w:rsidTr="007B3BAE">
        <w:trPr>
          <w:cantSplit/>
        </w:trPr>
        <w:tc>
          <w:tcPr>
            <w:tcW w:w="853" w:type="dxa"/>
            <w:shd w:val="clear" w:color="auto" w:fill="auto"/>
          </w:tcPr>
          <w:p w14:paraId="79C964DA" w14:textId="77777777" w:rsidR="00A106A9" w:rsidRPr="007B3BAE" w:rsidRDefault="00A106A9" w:rsidP="007B3BAE">
            <w:pPr>
              <w:rPr>
                <w:rFonts w:ascii="Arial" w:eastAsia="Calibri" w:hAnsi="Arial" w:cs="Arial"/>
                <w:b/>
                <w:lang w:eastAsia="en-US"/>
              </w:rPr>
            </w:pPr>
            <w:r w:rsidRPr="007B3BAE">
              <w:rPr>
                <w:rFonts w:ascii="Arial" w:eastAsia="Calibri" w:hAnsi="Arial" w:cs="Arial"/>
                <w:b/>
                <w:lang w:eastAsia="en-US"/>
              </w:rPr>
              <w:t>A.7</w:t>
            </w:r>
          </w:p>
        </w:tc>
        <w:tc>
          <w:tcPr>
            <w:tcW w:w="13107" w:type="dxa"/>
            <w:gridSpan w:val="4"/>
            <w:shd w:val="clear" w:color="auto" w:fill="auto"/>
          </w:tcPr>
          <w:p w14:paraId="2BEC1606" w14:textId="6B505B1C" w:rsidR="00A106A9" w:rsidRPr="007B3BAE" w:rsidRDefault="00A106A9" w:rsidP="002E0021">
            <w:pPr>
              <w:rPr>
                <w:rFonts w:ascii="Arial" w:eastAsia="Calibri" w:hAnsi="Arial" w:cs="Arial"/>
                <w:b/>
                <w:lang w:eastAsia="en-US"/>
              </w:rPr>
            </w:pPr>
            <w:r w:rsidRPr="007B3BAE">
              <w:rPr>
                <w:rFonts w:ascii="Arial" w:eastAsia="Calibri" w:hAnsi="Arial" w:cs="Arial"/>
                <w:b/>
                <w:lang w:eastAsia="en-US"/>
              </w:rPr>
              <w:t>Security</w:t>
            </w:r>
          </w:p>
        </w:tc>
      </w:tr>
      <w:tr w:rsidR="00A106A9" w:rsidRPr="002E0021" w14:paraId="69BD93F0" w14:textId="77777777" w:rsidTr="007B3BAE">
        <w:trPr>
          <w:cantSplit/>
        </w:trPr>
        <w:tc>
          <w:tcPr>
            <w:tcW w:w="853" w:type="dxa"/>
            <w:shd w:val="clear" w:color="auto" w:fill="auto"/>
          </w:tcPr>
          <w:p w14:paraId="2B27C300"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lastRenderedPageBreak/>
              <w:t>A.7.a</w:t>
            </w:r>
          </w:p>
        </w:tc>
        <w:tc>
          <w:tcPr>
            <w:tcW w:w="13107" w:type="dxa"/>
            <w:gridSpan w:val="4"/>
            <w:shd w:val="clear" w:color="auto" w:fill="auto"/>
          </w:tcPr>
          <w:p w14:paraId="2F709F88"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All information related to or generated by this Contract is to be treated in the appropriate manner in accordance with Government Security Classifications. The classification of the material to be handled shall not exceed OFFICIAL in nature.</w:t>
            </w:r>
          </w:p>
          <w:p w14:paraId="0EA4F7A8" w14:textId="77777777" w:rsidR="00A106A9" w:rsidRPr="007B3BAE" w:rsidRDefault="00A106A9" w:rsidP="007B3BAE">
            <w:pPr>
              <w:tabs>
                <w:tab w:val="left" w:pos="567"/>
              </w:tabs>
              <w:rPr>
                <w:rFonts w:ascii="Arial" w:eastAsia="Calibri" w:hAnsi="Arial" w:cs="Arial"/>
                <w:lang w:eastAsia="en-US"/>
              </w:rPr>
            </w:pPr>
          </w:p>
        </w:tc>
      </w:tr>
      <w:tr w:rsidR="00A106A9" w:rsidRPr="002E0021" w14:paraId="017C9991" w14:textId="77777777" w:rsidTr="007B3BAE">
        <w:trPr>
          <w:cantSplit/>
        </w:trPr>
        <w:tc>
          <w:tcPr>
            <w:tcW w:w="853" w:type="dxa"/>
            <w:shd w:val="clear" w:color="auto" w:fill="auto"/>
          </w:tcPr>
          <w:p w14:paraId="28E148F6"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A.7.b</w:t>
            </w:r>
          </w:p>
        </w:tc>
        <w:tc>
          <w:tcPr>
            <w:tcW w:w="13107" w:type="dxa"/>
            <w:gridSpan w:val="4"/>
            <w:shd w:val="clear" w:color="auto" w:fill="auto"/>
          </w:tcPr>
          <w:p w14:paraId="65B8D8FC"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All personal data processed under this Contract is to be treated in accordance with the Data Protection Act 2018.</w:t>
            </w:r>
          </w:p>
          <w:p w14:paraId="7F6930A8" w14:textId="77777777" w:rsidR="00A106A9" w:rsidRPr="007B3BAE" w:rsidRDefault="00A106A9" w:rsidP="007B3BAE">
            <w:pPr>
              <w:rPr>
                <w:rFonts w:ascii="Arial" w:eastAsia="Calibri" w:hAnsi="Arial" w:cs="Arial"/>
                <w:lang w:eastAsia="en-US"/>
              </w:rPr>
            </w:pPr>
          </w:p>
        </w:tc>
      </w:tr>
      <w:tr w:rsidR="00A106A9" w:rsidRPr="002E0021" w14:paraId="235C7432" w14:textId="77777777" w:rsidTr="007B3BAE">
        <w:trPr>
          <w:cantSplit/>
        </w:trPr>
        <w:tc>
          <w:tcPr>
            <w:tcW w:w="853" w:type="dxa"/>
            <w:shd w:val="clear" w:color="auto" w:fill="auto"/>
          </w:tcPr>
          <w:p w14:paraId="241BFEF5" w14:textId="77777777" w:rsidR="00A106A9" w:rsidRPr="007B3BAE" w:rsidRDefault="00A106A9" w:rsidP="007B3BAE">
            <w:pPr>
              <w:rPr>
                <w:rFonts w:ascii="Arial" w:eastAsia="Calibri" w:hAnsi="Arial" w:cs="Arial"/>
                <w:b/>
                <w:lang w:eastAsia="en-US"/>
              </w:rPr>
            </w:pPr>
            <w:r w:rsidRPr="007B3BAE">
              <w:rPr>
                <w:rFonts w:ascii="Arial" w:eastAsia="Calibri" w:hAnsi="Arial" w:cs="Arial"/>
                <w:b/>
                <w:lang w:eastAsia="en-US"/>
              </w:rPr>
              <w:t>A.8</w:t>
            </w:r>
          </w:p>
        </w:tc>
        <w:tc>
          <w:tcPr>
            <w:tcW w:w="13107" w:type="dxa"/>
            <w:gridSpan w:val="4"/>
            <w:shd w:val="clear" w:color="auto" w:fill="auto"/>
          </w:tcPr>
          <w:p w14:paraId="5BD8B31E" w14:textId="1FEB1A24" w:rsidR="00A106A9" w:rsidRPr="007B3BAE" w:rsidRDefault="00A106A9" w:rsidP="002E0021">
            <w:pPr>
              <w:rPr>
                <w:rFonts w:ascii="Arial" w:eastAsia="Calibri" w:hAnsi="Arial" w:cs="Arial"/>
                <w:b/>
                <w:lang w:eastAsia="en-US"/>
              </w:rPr>
            </w:pPr>
            <w:r w:rsidRPr="007B3BAE">
              <w:rPr>
                <w:rFonts w:ascii="Arial" w:eastAsia="Calibri" w:hAnsi="Arial" w:cs="Arial"/>
                <w:b/>
                <w:lang w:eastAsia="en-US"/>
              </w:rPr>
              <w:t>Site Access</w:t>
            </w:r>
          </w:p>
        </w:tc>
      </w:tr>
      <w:tr w:rsidR="00A106A9" w:rsidRPr="002E0021" w14:paraId="48E92EBC" w14:textId="77777777" w:rsidTr="007B3BAE">
        <w:trPr>
          <w:cantSplit/>
        </w:trPr>
        <w:tc>
          <w:tcPr>
            <w:tcW w:w="853" w:type="dxa"/>
            <w:shd w:val="clear" w:color="auto" w:fill="auto"/>
          </w:tcPr>
          <w:p w14:paraId="2CE26407"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A.8.a</w:t>
            </w:r>
          </w:p>
        </w:tc>
        <w:tc>
          <w:tcPr>
            <w:tcW w:w="13107" w:type="dxa"/>
            <w:gridSpan w:val="4"/>
            <w:shd w:val="clear" w:color="auto" w:fill="auto"/>
          </w:tcPr>
          <w:p w14:paraId="04242D6C" w14:textId="77777777" w:rsidR="00A106A9" w:rsidRPr="007B3BAE" w:rsidRDefault="00A106A9" w:rsidP="007B3BAE">
            <w:pPr>
              <w:tabs>
                <w:tab w:val="left" w:pos="567"/>
              </w:tabs>
              <w:rPr>
                <w:rStyle w:val="normaltextrun1"/>
                <w:rFonts w:ascii="Arial" w:eastAsia="Calibri" w:hAnsi="Arial" w:cs="Arial"/>
                <w:lang w:eastAsia="en-US"/>
              </w:rPr>
            </w:pPr>
            <w:r w:rsidRPr="007B3BAE">
              <w:rPr>
                <w:rStyle w:val="normaltextrun1"/>
                <w:rFonts w:ascii="Arial" w:eastAsia="Calibri" w:hAnsi="Arial" w:cs="Arial"/>
                <w:lang w:eastAsia="en-US"/>
              </w:rPr>
              <w:t xml:space="preserve">The successful Suppliers will be required to complete a Basic Security Check Standard Application which shall allow unescorted access to the site on successful clearance. Until clearance has been achieved Suppliers shall be escorted whilst on the site. The Authority will bear no costs incurred by the Supplier or any employees of the Supplier for BPSS or SC checks. </w:t>
            </w:r>
          </w:p>
          <w:p w14:paraId="7AEF49A5" w14:textId="77777777" w:rsidR="00A106A9" w:rsidRPr="007B3BAE" w:rsidRDefault="00A106A9" w:rsidP="007B3BAE">
            <w:pPr>
              <w:rPr>
                <w:rFonts w:ascii="Arial" w:eastAsia="Calibri" w:hAnsi="Arial" w:cs="Arial"/>
                <w:i/>
                <w:lang w:eastAsia="en-US"/>
              </w:rPr>
            </w:pPr>
          </w:p>
        </w:tc>
      </w:tr>
      <w:tr w:rsidR="00A106A9" w:rsidRPr="002E0021" w14:paraId="18A5D849" w14:textId="77777777" w:rsidTr="007B3BAE">
        <w:trPr>
          <w:cantSplit/>
        </w:trPr>
        <w:tc>
          <w:tcPr>
            <w:tcW w:w="853" w:type="dxa"/>
            <w:shd w:val="clear" w:color="auto" w:fill="auto"/>
          </w:tcPr>
          <w:p w14:paraId="42B08118" w14:textId="77777777" w:rsidR="00A106A9" w:rsidRPr="007B3BAE" w:rsidRDefault="00A106A9" w:rsidP="007B3BAE">
            <w:pPr>
              <w:rPr>
                <w:rFonts w:ascii="Arial" w:eastAsia="Calibri" w:hAnsi="Arial" w:cs="Arial"/>
                <w:b/>
                <w:lang w:eastAsia="en-US"/>
              </w:rPr>
            </w:pPr>
            <w:r w:rsidRPr="007B3BAE">
              <w:rPr>
                <w:rFonts w:ascii="Arial" w:eastAsia="Calibri" w:hAnsi="Arial" w:cs="Arial"/>
                <w:b/>
                <w:lang w:eastAsia="en-US"/>
              </w:rPr>
              <w:t>A.9</w:t>
            </w:r>
          </w:p>
        </w:tc>
        <w:tc>
          <w:tcPr>
            <w:tcW w:w="13107" w:type="dxa"/>
            <w:gridSpan w:val="4"/>
            <w:shd w:val="clear" w:color="auto" w:fill="auto"/>
          </w:tcPr>
          <w:p w14:paraId="4D60E108" w14:textId="5C56B91D" w:rsidR="00A106A9" w:rsidRPr="007B3BAE" w:rsidRDefault="00A106A9" w:rsidP="002E0021">
            <w:pPr>
              <w:rPr>
                <w:rFonts w:ascii="Arial" w:eastAsia="Calibri" w:hAnsi="Arial" w:cs="Arial"/>
                <w:b/>
                <w:lang w:eastAsia="en-US"/>
              </w:rPr>
            </w:pPr>
            <w:r w:rsidRPr="007B3BAE">
              <w:rPr>
                <w:rFonts w:ascii="Arial" w:eastAsia="Calibri" w:hAnsi="Arial" w:cs="Arial"/>
                <w:b/>
                <w:lang w:eastAsia="en-US"/>
              </w:rPr>
              <w:t>Safety and Environmental Provisions</w:t>
            </w:r>
          </w:p>
        </w:tc>
      </w:tr>
      <w:tr w:rsidR="00A106A9" w:rsidRPr="002E0021" w14:paraId="13492BAC" w14:textId="77777777" w:rsidTr="007B3BAE">
        <w:trPr>
          <w:cantSplit/>
        </w:trPr>
        <w:tc>
          <w:tcPr>
            <w:tcW w:w="853" w:type="dxa"/>
            <w:shd w:val="clear" w:color="auto" w:fill="auto"/>
          </w:tcPr>
          <w:p w14:paraId="2D671CF9"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A.9.a</w:t>
            </w:r>
          </w:p>
        </w:tc>
        <w:tc>
          <w:tcPr>
            <w:tcW w:w="13107" w:type="dxa"/>
            <w:gridSpan w:val="4"/>
            <w:shd w:val="clear" w:color="auto" w:fill="auto"/>
          </w:tcPr>
          <w:p w14:paraId="67CF35A0"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When on the Site the Contractor is to comply with all MOD Safety, Health and Environmental Protection regulations and policy.</w:t>
            </w:r>
          </w:p>
        </w:tc>
      </w:tr>
      <w:tr w:rsidR="00A106A9" w:rsidRPr="002E0021" w14:paraId="612CB63B" w14:textId="77777777" w:rsidTr="007B3BAE">
        <w:trPr>
          <w:cantSplit/>
        </w:trPr>
        <w:tc>
          <w:tcPr>
            <w:tcW w:w="853" w:type="dxa"/>
            <w:shd w:val="clear" w:color="auto" w:fill="auto"/>
          </w:tcPr>
          <w:p w14:paraId="791D1237" w14:textId="77777777" w:rsidR="00A106A9" w:rsidRPr="007B3BAE" w:rsidRDefault="00A106A9" w:rsidP="007B3BAE">
            <w:pPr>
              <w:rPr>
                <w:rFonts w:ascii="Arial" w:eastAsia="Calibri" w:hAnsi="Arial" w:cs="Arial"/>
                <w:lang w:eastAsia="en-US"/>
              </w:rPr>
            </w:pPr>
          </w:p>
        </w:tc>
        <w:tc>
          <w:tcPr>
            <w:tcW w:w="13107" w:type="dxa"/>
            <w:gridSpan w:val="4"/>
            <w:shd w:val="clear" w:color="auto" w:fill="auto"/>
          </w:tcPr>
          <w:p w14:paraId="11E389DE" w14:textId="77777777" w:rsidR="00A106A9" w:rsidRPr="007B3BAE" w:rsidRDefault="00A106A9" w:rsidP="007B3BAE">
            <w:pPr>
              <w:rPr>
                <w:rFonts w:ascii="Arial" w:eastAsia="Calibri" w:hAnsi="Arial" w:cs="Arial"/>
                <w:lang w:eastAsia="en-US"/>
              </w:rPr>
            </w:pPr>
          </w:p>
        </w:tc>
      </w:tr>
      <w:tr w:rsidR="00A106A9" w:rsidRPr="002E0021" w14:paraId="71C94FC9" w14:textId="77777777" w:rsidTr="007B3BAE">
        <w:trPr>
          <w:cantSplit/>
        </w:trPr>
        <w:tc>
          <w:tcPr>
            <w:tcW w:w="853" w:type="dxa"/>
            <w:shd w:val="clear" w:color="auto" w:fill="auto"/>
          </w:tcPr>
          <w:p w14:paraId="0B57D233"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lastRenderedPageBreak/>
              <w:t>A.9.b</w:t>
            </w:r>
          </w:p>
        </w:tc>
        <w:tc>
          <w:tcPr>
            <w:tcW w:w="13107" w:type="dxa"/>
            <w:gridSpan w:val="4"/>
            <w:shd w:val="clear" w:color="auto" w:fill="auto"/>
          </w:tcPr>
          <w:p w14:paraId="43279D0F"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Prior to work commencing, the Supplier will be required to forward the following:</w:t>
            </w:r>
          </w:p>
          <w:p w14:paraId="61C11A92" w14:textId="77777777" w:rsidR="00A106A9" w:rsidRPr="007B3BAE" w:rsidRDefault="00A106A9" w:rsidP="007B3BAE">
            <w:pPr>
              <w:rPr>
                <w:rFonts w:ascii="Arial" w:eastAsia="Calibri" w:hAnsi="Arial" w:cs="Arial"/>
                <w:lang w:eastAsia="en-US"/>
              </w:rPr>
            </w:pPr>
          </w:p>
          <w:p w14:paraId="48252FE0"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  Risk Assessment</w:t>
            </w:r>
          </w:p>
          <w:p w14:paraId="55AA803C"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b.  Method Statement</w:t>
            </w:r>
          </w:p>
          <w:p w14:paraId="0906722A"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c.  Copy of the company's Health and Safety Policy.</w:t>
            </w:r>
          </w:p>
          <w:p w14:paraId="57566C1B"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d.  History of the company's safety performance.</w:t>
            </w:r>
          </w:p>
          <w:p w14:paraId="297E2027"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e.  Certification and tests of plant and equipment being employed.</w:t>
            </w:r>
          </w:p>
          <w:p w14:paraId="66A43190"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 xml:space="preserve"> f.  COSHH assessments for any hazardous materials being brought and used  on site.</w:t>
            </w:r>
          </w:p>
          <w:p w14:paraId="440E4066" w14:textId="77777777" w:rsidR="00A106A9" w:rsidRPr="007B3BAE" w:rsidRDefault="00A106A9" w:rsidP="007B3BAE">
            <w:pPr>
              <w:rPr>
                <w:rFonts w:ascii="Arial" w:eastAsia="Calibri" w:hAnsi="Arial" w:cs="Arial"/>
                <w:lang w:eastAsia="en-US"/>
              </w:rPr>
            </w:pPr>
          </w:p>
        </w:tc>
      </w:tr>
      <w:tr w:rsidR="00A106A9" w:rsidRPr="002E0021" w14:paraId="27B81174" w14:textId="77777777" w:rsidTr="007B3BAE">
        <w:trPr>
          <w:cantSplit/>
        </w:trPr>
        <w:tc>
          <w:tcPr>
            <w:tcW w:w="853" w:type="dxa"/>
            <w:shd w:val="clear" w:color="auto" w:fill="auto"/>
          </w:tcPr>
          <w:p w14:paraId="5306BDD7"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A.9.c</w:t>
            </w:r>
          </w:p>
        </w:tc>
        <w:tc>
          <w:tcPr>
            <w:tcW w:w="13107" w:type="dxa"/>
            <w:gridSpan w:val="4"/>
            <w:shd w:val="clear" w:color="auto" w:fill="auto"/>
          </w:tcPr>
          <w:p w14:paraId="44ADC9A1"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Supplier shall supply all tools and lifting equipment and access equipment (with current certification) and any other equipment as necessary to complete the task.</w:t>
            </w:r>
          </w:p>
          <w:p w14:paraId="5A1D0E3D" w14:textId="77777777" w:rsidR="00A106A9" w:rsidRPr="007B3BAE" w:rsidRDefault="00A106A9" w:rsidP="007B3BAE">
            <w:pPr>
              <w:rPr>
                <w:rFonts w:ascii="Arial" w:eastAsia="Calibri" w:hAnsi="Arial" w:cs="Arial"/>
                <w:lang w:eastAsia="en-US"/>
              </w:rPr>
            </w:pPr>
          </w:p>
        </w:tc>
      </w:tr>
      <w:tr w:rsidR="00A106A9" w:rsidRPr="002E0021" w14:paraId="3C4C0827" w14:textId="77777777" w:rsidTr="007B3BAE">
        <w:trPr>
          <w:cantSplit/>
        </w:trPr>
        <w:tc>
          <w:tcPr>
            <w:tcW w:w="853" w:type="dxa"/>
            <w:shd w:val="clear" w:color="auto" w:fill="auto"/>
          </w:tcPr>
          <w:p w14:paraId="5B825A11"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A.9.d</w:t>
            </w:r>
          </w:p>
        </w:tc>
        <w:tc>
          <w:tcPr>
            <w:tcW w:w="13107" w:type="dxa"/>
            <w:gridSpan w:val="4"/>
            <w:shd w:val="clear" w:color="auto" w:fill="auto"/>
          </w:tcPr>
          <w:p w14:paraId="32C63098"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All work shall be carried out in accordance with all current Regulations and standards appertaining to the type of work undertaken.</w:t>
            </w:r>
          </w:p>
          <w:p w14:paraId="7842F8B4" w14:textId="77777777" w:rsidR="00A106A9" w:rsidRPr="007B3BAE" w:rsidRDefault="00A106A9" w:rsidP="007B3BAE">
            <w:pPr>
              <w:rPr>
                <w:rFonts w:ascii="Arial" w:eastAsia="Calibri" w:hAnsi="Arial" w:cs="Arial"/>
                <w:lang w:eastAsia="en-US"/>
              </w:rPr>
            </w:pPr>
          </w:p>
        </w:tc>
      </w:tr>
      <w:tr w:rsidR="00A106A9" w:rsidRPr="002E0021" w14:paraId="74A5237F" w14:textId="77777777" w:rsidTr="007B3BAE">
        <w:trPr>
          <w:cantSplit/>
        </w:trPr>
        <w:tc>
          <w:tcPr>
            <w:tcW w:w="853" w:type="dxa"/>
            <w:shd w:val="clear" w:color="auto" w:fill="auto"/>
          </w:tcPr>
          <w:p w14:paraId="4BE19643"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A.9.e</w:t>
            </w:r>
          </w:p>
        </w:tc>
        <w:tc>
          <w:tcPr>
            <w:tcW w:w="13107" w:type="dxa"/>
            <w:gridSpan w:val="4"/>
            <w:shd w:val="clear" w:color="auto" w:fill="auto"/>
          </w:tcPr>
          <w:p w14:paraId="284E56DE" w14:textId="77777777" w:rsidR="00A106A9" w:rsidRPr="007B3BAE" w:rsidRDefault="00A106A9" w:rsidP="007B3BAE">
            <w:pPr>
              <w:pStyle w:val="paragraph"/>
              <w:tabs>
                <w:tab w:val="left" w:pos="567"/>
              </w:tabs>
              <w:textAlignment w:val="baseline"/>
              <w:rPr>
                <w:rStyle w:val="eop"/>
                <w:rFonts w:ascii="Arial" w:eastAsia="Calibri" w:hAnsi="Arial" w:cs="Arial"/>
                <w:sz w:val="22"/>
                <w:szCs w:val="22"/>
                <w:lang w:val="en-US" w:eastAsia="en-US"/>
              </w:rPr>
            </w:pPr>
            <w:r w:rsidRPr="007B3BAE">
              <w:rPr>
                <w:rStyle w:val="eop"/>
                <w:rFonts w:ascii="Arial" w:eastAsia="Calibri" w:hAnsi="Arial" w:cs="Arial"/>
                <w:sz w:val="22"/>
                <w:szCs w:val="22"/>
                <w:lang w:val="en-US" w:eastAsia="en-US"/>
              </w:rPr>
              <w:t>The worksite is to be kept clean and tidy at all times.</w:t>
            </w:r>
          </w:p>
          <w:p w14:paraId="606743E9" w14:textId="77777777" w:rsidR="00A106A9" w:rsidRPr="007B3BAE" w:rsidRDefault="00A106A9" w:rsidP="007B3BAE">
            <w:pPr>
              <w:rPr>
                <w:rFonts w:ascii="Arial" w:eastAsia="Calibri" w:hAnsi="Arial" w:cs="Arial"/>
                <w:lang w:eastAsia="en-US"/>
              </w:rPr>
            </w:pPr>
          </w:p>
        </w:tc>
      </w:tr>
      <w:tr w:rsidR="00A106A9" w:rsidRPr="002E0021" w14:paraId="278B13C7" w14:textId="77777777" w:rsidTr="007B3BAE">
        <w:trPr>
          <w:cantSplit/>
        </w:trPr>
        <w:tc>
          <w:tcPr>
            <w:tcW w:w="853" w:type="dxa"/>
            <w:shd w:val="clear" w:color="auto" w:fill="auto"/>
          </w:tcPr>
          <w:p w14:paraId="4A31F12D" w14:textId="77777777" w:rsidR="00A106A9" w:rsidRPr="007B3BAE" w:rsidRDefault="00A106A9" w:rsidP="007B3BAE">
            <w:pPr>
              <w:rPr>
                <w:rFonts w:ascii="Arial" w:eastAsia="Calibri" w:hAnsi="Arial" w:cs="Arial"/>
                <w:b/>
                <w:lang w:eastAsia="en-US"/>
              </w:rPr>
            </w:pPr>
            <w:r w:rsidRPr="007B3BAE">
              <w:rPr>
                <w:rFonts w:ascii="Arial" w:eastAsia="Calibri" w:hAnsi="Arial" w:cs="Arial"/>
                <w:b/>
                <w:lang w:eastAsia="en-US"/>
              </w:rPr>
              <w:t>A.10</w:t>
            </w:r>
          </w:p>
        </w:tc>
        <w:tc>
          <w:tcPr>
            <w:tcW w:w="13107" w:type="dxa"/>
            <w:gridSpan w:val="4"/>
            <w:shd w:val="clear" w:color="auto" w:fill="auto"/>
          </w:tcPr>
          <w:p w14:paraId="494CEF74" w14:textId="4FB58253" w:rsidR="00A106A9" w:rsidRPr="007B3BAE" w:rsidRDefault="00A106A9" w:rsidP="002E0021">
            <w:pPr>
              <w:rPr>
                <w:rFonts w:ascii="Arial" w:eastAsia="Calibri" w:hAnsi="Arial" w:cs="Arial"/>
                <w:b/>
                <w:lang w:eastAsia="en-US"/>
              </w:rPr>
            </w:pPr>
            <w:r w:rsidRPr="007B3BAE">
              <w:rPr>
                <w:rFonts w:ascii="Arial" w:eastAsia="Calibri" w:hAnsi="Arial" w:cs="Arial"/>
                <w:b/>
                <w:lang w:eastAsia="en-US"/>
              </w:rPr>
              <w:t>Hours of Operation and Times of Delivery</w:t>
            </w:r>
          </w:p>
        </w:tc>
      </w:tr>
      <w:tr w:rsidR="00A106A9" w:rsidRPr="002E0021" w14:paraId="1B43E164" w14:textId="77777777" w:rsidTr="007B3BAE">
        <w:trPr>
          <w:cantSplit/>
        </w:trPr>
        <w:tc>
          <w:tcPr>
            <w:tcW w:w="853" w:type="dxa"/>
            <w:shd w:val="clear" w:color="auto" w:fill="auto"/>
          </w:tcPr>
          <w:p w14:paraId="31F217F4"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A.10.a</w:t>
            </w:r>
          </w:p>
        </w:tc>
        <w:tc>
          <w:tcPr>
            <w:tcW w:w="13107" w:type="dxa"/>
            <w:gridSpan w:val="4"/>
            <w:shd w:val="clear" w:color="auto" w:fill="auto"/>
          </w:tcPr>
          <w:p w14:paraId="68F85E3B" w14:textId="77777777" w:rsidR="00A106A9" w:rsidRPr="007B3BAE" w:rsidRDefault="00A106A9" w:rsidP="007B3BAE">
            <w:pPr>
              <w:rPr>
                <w:rFonts w:ascii="Arial" w:eastAsia="Calibri" w:hAnsi="Arial" w:cs="Arial"/>
                <w:i/>
                <w:lang w:eastAsia="en-US"/>
              </w:rPr>
            </w:pPr>
            <w:r w:rsidRPr="007B3BAE">
              <w:rPr>
                <w:rStyle w:val="normaltextrun1"/>
                <w:rFonts w:ascii="Arial" w:eastAsia="Calibri" w:hAnsi="Arial" w:cs="Arial"/>
                <w:lang w:eastAsia="en-US"/>
              </w:rPr>
              <w:t>All services to the Site shall be delivered between the hours of 08:00 - 16:00 on weekdays with exception of recognised UK Bank Holidays and Public Holidays. Work outside of these hours will only be undertaken following formal approval by the Authority.</w:t>
            </w:r>
          </w:p>
        </w:tc>
      </w:tr>
      <w:tr w:rsidR="00A106A9" w:rsidRPr="002E0021" w14:paraId="529F6B57" w14:textId="77777777" w:rsidTr="007B3BAE">
        <w:trPr>
          <w:cantSplit/>
        </w:trPr>
        <w:tc>
          <w:tcPr>
            <w:tcW w:w="853" w:type="dxa"/>
            <w:shd w:val="clear" w:color="auto" w:fill="auto"/>
          </w:tcPr>
          <w:p w14:paraId="162A78A5" w14:textId="77777777" w:rsidR="00A106A9" w:rsidRPr="007B3BAE" w:rsidRDefault="00A106A9" w:rsidP="007B3BAE">
            <w:pPr>
              <w:rPr>
                <w:rFonts w:ascii="Arial" w:eastAsia="Calibri" w:hAnsi="Arial" w:cs="Arial"/>
                <w:lang w:eastAsia="en-US"/>
              </w:rPr>
            </w:pPr>
          </w:p>
        </w:tc>
        <w:tc>
          <w:tcPr>
            <w:tcW w:w="13107" w:type="dxa"/>
            <w:gridSpan w:val="4"/>
            <w:shd w:val="clear" w:color="auto" w:fill="auto"/>
          </w:tcPr>
          <w:p w14:paraId="76631812" w14:textId="77777777" w:rsidR="00A106A9" w:rsidRPr="007B3BAE" w:rsidRDefault="00A106A9" w:rsidP="007B3BAE">
            <w:pPr>
              <w:rPr>
                <w:rFonts w:ascii="Arial" w:eastAsia="Calibri" w:hAnsi="Arial" w:cs="Arial"/>
                <w:i/>
                <w:lang w:eastAsia="en-US"/>
              </w:rPr>
            </w:pPr>
          </w:p>
        </w:tc>
      </w:tr>
      <w:tr w:rsidR="00A106A9" w:rsidRPr="002E0021" w14:paraId="69F1ACD2" w14:textId="77777777" w:rsidTr="007B3BAE">
        <w:trPr>
          <w:cantSplit/>
        </w:trPr>
        <w:tc>
          <w:tcPr>
            <w:tcW w:w="853" w:type="dxa"/>
            <w:shd w:val="clear" w:color="auto" w:fill="auto"/>
          </w:tcPr>
          <w:p w14:paraId="48E5CBBC" w14:textId="77777777" w:rsidR="00A106A9" w:rsidRPr="007B3BAE" w:rsidRDefault="00A106A9" w:rsidP="007B3BAE">
            <w:pPr>
              <w:rPr>
                <w:rFonts w:ascii="Arial" w:eastAsia="Calibri" w:hAnsi="Arial" w:cs="Arial"/>
                <w:lang w:eastAsia="en-US"/>
              </w:rPr>
            </w:pPr>
          </w:p>
        </w:tc>
        <w:tc>
          <w:tcPr>
            <w:tcW w:w="13107" w:type="dxa"/>
            <w:gridSpan w:val="4"/>
            <w:shd w:val="clear" w:color="auto" w:fill="auto"/>
          </w:tcPr>
          <w:p w14:paraId="32C5D10D" w14:textId="77777777" w:rsidR="00A106A9" w:rsidRPr="007B3BAE" w:rsidRDefault="00A106A9" w:rsidP="007B3BAE">
            <w:pPr>
              <w:rPr>
                <w:rFonts w:ascii="Arial" w:eastAsia="Calibri" w:hAnsi="Arial" w:cs="Arial"/>
                <w:lang w:eastAsia="en-US"/>
              </w:rPr>
            </w:pPr>
          </w:p>
        </w:tc>
      </w:tr>
      <w:tr w:rsidR="00A106A9" w:rsidRPr="002E0021" w14:paraId="73899867" w14:textId="77777777" w:rsidTr="007B3BAE">
        <w:trPr>
          <w:cantSplit/>
        </w:trPr>
        <w:tc>
          <w:tcPr>
            <w:tcW w:w="853" w:type="dxa"/>
            <w:shd w:val="clear" w:color="auto" w:fill="auto"/>
          </w:tcPr>
          <w:p w14:paraId="777FF0F7" w14:textId="77777777" w:rsidR="00A106A9" w:rsidRPr="007B3BAE" w:rsidRDefault="00A106A9" w:rsidP="007B3BAE">
            <w:pPr>
              <w:rPr>
                <w:rFonts w:ascii="Arial" w:eastAsia="Calibri" w:hAnsi="Arial" w:cs="Arial"/>
                <w:b/>
                <w:lang w:eastAsia="en-US"/>
              </w:rPr>
            </w:pPr>
            <w:r w:rsidRPr="007B3BAE">
              <w:rPr>
                <w:rFonts w:ascii="Arial" w:eastAsia="Calibri" w:hAnsi="Arial" w:cs="Arial"/>
                <w:b/>
                <w:lang w:eastAsia="en-US"/>
              </w:rPr>
              <w:t>A.11</w:t>
            </w:r>
          </w:p>
        </w:tc>
        <w:tc>
          <w:tcPr>
            <w:tcW w:w="13107" w:type="dxa"/>
            <w:gridSpan w:val="4"/>
            <w:shd w:val="clear" w:color="auto" w:fill="auto"/>
          </w:tcPr>
          <w:p w14:paraId="41E11904" w14:textId="00BF946F" w:rsidR="00A106A9" w:rsidRPr="007B3BAE" w:rsidRDefault="00A106A9" w:rsidP="002E0021">
            <w:pPr>
              <w:rPr>
                <w:rFonts w:ascii="Arial" w:eastAsia="Calibri" w:hAnsi="Arial" w:cs="Arial"/>
                <w:b/>
                <w:lang w:eastAsia="en-US"/>
              </w:rPr>
            </w:pPr>
            <w:r w:rsidRPr="007B3BAE">
              <w:rPr>
                <w:rFonts w:ascii="Arial" w:eastAsia="Calibri" w:hAnsi="Arial" w:cs="Arial"/>
                <w:b/>
                <w:lang w:eastAsia="en-US"/>
              </w:rPr>
              <w:t>Quality Assurance</w:t>
            </w:r>
          </w:p>
        </w:tc>
      </w:tr>
      <w:tr w:rsidR="00A106A9" w:rsidRPr="002E0021" w14:paraId="67B0D518" w14:textId="77777777" w:rsidTr="007B3BAE">
        <w:trPr>
          <w:cantSplit/>
        </w:trPr>
        <w:tc>
          <w:tcPr>
            <w:tcW w:w="853" w:type="dxa"/>
            <w:shd w:val="clear" w:color="auto" w:fill="auto"/>
          </w:tcPr>
          <w:p w14:paraId="00A8921F"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A.11.a</w:t>
            </w:r>
          </w:p>
        </w:tc>
        <w:tc>
          <w:tcPr>
            <w:tcW w:w="13107" w:type="dxa"/>
            <w:gridSpan w:val="4"/>
            <w:shd w:val="clear" w:color="auto" w:fill="auto"/>
          </w:tcPr>
          <w:p w14:paraId="5DFA558C" w14:textId="77777777" w:rsidR="00A106A9" w:rsidRPr="007B3BAE" w:rsidRDefault="00A106A9" w:rsidP="007B3BAE">
            <w:pPr>
              <w:rPr>
                <w:rFonts w:ascii="Arial" w:eastAsia="Calibri" w:hAnsi="Arial" w:cs="Arial"/>
                <w:i/>
                <w:lang w:eastAsia="en-US"/>
              </w:rPr>
            </w:pPr>
            <w:r w:rsidRPr="007B3BAE">
              <w:rPr>
                <w:rFonts w:ascii="Arial" w:eastAsia="Calibri" w:hAnsi="Arial" w:cs="Arial"/>
                <w:lang w:eastAsia="en-US"/>
              </w:rPr>
              <w:t xml:space="preserve">No specific Quality Management System requirements are defined. This does not relieve the Supplier of providing conforming products under this contract.  </w:t>
            </w:r>
          </w:p>
        </w:tc>
      </w:tr>
      <w:tr w:rsidR="00A106A9" w:rsidRPr="002E0021" w14:paraId="5F1A2E53" w14:textId="77777777" w:rsidTr="007B3BAE">
        <w:trPr>
          <w:cantSplit/>
        </w:trPr>
        <w:tc>
          <w:tcPr>
            <w:tcW w:w="853" w:type="dxa"/>
            <w:shd w:val="clear" w:color="auto" w:fill="auto"/>
          </w:tcPr>
          <w:p w14:paraId="05EBDAFB" w14:textId="77777777" w:rsidR="00A106A9" w:rsidRPr="007B3BAE" w:rsidRDefault="00A106A9" w:rsidP="007B3BAE">
            <w:pPr>
              <w:rPr>
                <w:rFonts w:ascii="Arial" w:eastAsia="Calibri" w:hAnsi="Arial" w:cs="Arial"/>
                <w:lang w:eastAsia="en-US"/>
              </w:rPr>
            </w:pPr>
          </w:p>
        </w:tc>
        <w:tc>
          <w:tcPr>
            <w:tcW w:w="13107" w:type="dxa"/>
            <w:gridSpan w:val="4"/>
            <w:shd w:val="clear" w:color="auto" w:fill="auto"/>
          </w:tcPr>
          <w:p w14:paraId="443C79D1" w14:textId="77777777" w:rsidR="00A106A9" w:rsidRPr="007B3BAE" w:rsidRDefault="00A106A9" w:rsidP="007B3BAE">
            <w:pPr>
              <w:rPr>
                <w:rFonts w:ascii="Arial" w:eastAsia="Calibri" w:hAnsi="Arial" w:cs="Arial"/>
                <w:lang w:eastAsia="en-US"/>
              </w:rPr>
            </w:pPr>
          </w:p>
        </w:tc>
      </w:tr>
      <w:tr w:rsidR="00A106A9" w:rsidRPr="002E0021" w14:paraId="52103080" w14:textId="77777777" w:rsidTr="007B3BAE">
        <w:trPr>
          <w:cantSplit/>
        </w:trPr>
        <w:tc>
          <w:tcPr>
            <w:tcW w:w="853" w:type="dxa"/>
            <w:shd w:val="clear" w:color="auto" w:fill="auto"/>
          </w:tcPr>
          <w:p w14:paraId="0A701978"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A.12.b</w:t>
            </w:r>
          </w:p>
        </w:tc>
        <w:tc>
          <w:tcPr>
            <w:tcW w:w="13107" w:type="dxa"/>
            <w:gridSpan w:val="4"/>
            <w:shd w:val="clear" w:color="auto" w:fill="auto"/>
          </w:tcPr>
          <w:p w14:paraId="098DD8FA"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No Deliverable Quality Plan is required reference DEFCON 602B 12/06.</w:t>
            </w:r>
          </w:p>
          <w:p w14:paraId="21C9B422" w14:textId="77777777" w:rsidR="00A106A9" w:rsidRPr="007B3BAE" w:rsidRDefault="00A106A9" w:rsidP="007B3BAE">
            <w:pPr>
              <w:rPr>
                <w:rFonts w:ascii="Arial" w:eastAsia="Calibri" w:hAnsi="Arial" w:cs="Arial"/>
                <w:lang w:eastAsia="en-US"/>
              </w:rPr>
            </w:pPr>
          </w:p>
        </w:tc>
      </w:tr>
      <w:tr w:rsidR="00A106A9" w:rsidRPr="002E0021" w14:paraId="22F1392D" w14:textId="77777777" w:rsidTr="007B3BAE">
        <w:trPr>
          <w:cantSplit/>
        </w:trPr>
        <w:tc>
          <w:tcPr>
            <w:tcW w:w="853" w:type="dxa"/>
            <w:shd w:val="clear" w:color="auto" w:fill="auto"/>
          </w:tcPr>
          <w:p w14:paraId="52218886"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A.12.c</w:t>
            </w:r>
          </w:p>
        </w:tc>
        <w:tc>
          <w:tcPr>
            <w:tcW w:w="13107" w:type="dxa"/>
            <w:gridSpan w:val="4"/>
            <w:shd w:val="clear" w:color="auto" w:fill="auto"/>
          </w:tcPr>
          <w:p w14:paraId="6B7F5757"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Any contractor working parties shall be provided in accordance with Def Stan. 05-061 Part 4, Issue 3 - Quality Assurance Procedural Requirements - Contractor Working Parties.</w:t>
            </w:r>
          </w:p>
          <w:p w14:paraId="0F469C92" w14:textId="77777777" w:rsidR="00A106A9" w:rsidRPr="007B3BAE" w:rsidRDefault="00A106A9" w:rsidP="007B3BAE">
            <w:pPr>
              <w:rPr>
                <w:rFonts w:ascii="Arial" w:eastAsia="Calibri" w:hAnsi="Arial" w:cs="Arial"/>
                <w:lang w:eastAsia="en-US"/>
              </w:rPr>
            </w:pPr>
          </w:p>
        </w:tc>
      </w:tr>
      <w:tr w:rsidR="00A106A9" w:rsidRPr="002E0021" w14:paraId="612CA44D" w14:textId="77777777" w:rsidTr="007B3BAE">
        <w:trPr>
          <w:cantSplit/>
        </w:trPr>
        <w:tc>
          <w:tcPr>
            <w:tcW w:w="853" w:type="dxa"/>
            <w:shd w:val="clear" w:color="auto" w:fill="auto"/>
          </w:tcPr>
          <w:p w14:paraId="1B2B264D"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A.12.d</w:t>
            </w:r>
          </w:p>
        </w:tc>
        <w:tc>
          <w:tcPr>
            <w:tcW w:w="13107" w:type="dxa"/>
            <w:gridSpan w:val="4"/>
            <w:shd w:val="clear" w:color="auto" w:fill="auto"/>
          </w:tcPr>
          <w:p w14:paraId="61691F3A"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Safety Critical Items shall be subject to independent inspection in accordance with Def Stan. 05-061 Part 9, Issue 5 - Quality Assurance Procedural Requirements - Independent Inspection Requirements for Safety Critical Items.</w:t>
            </w:r>
          </w:p>
          <w:p w14:paraId="18DFEA4F" w14:textId="77777777" w:rsidR="00A106A9" w:rsidRPr="007B3BAE" w:rsidRDefault="00A106A9" w:rsidP="007B3BAE">
            <w:pPr>
              <w:rPr>
                <w:rFonts w:ascii="Arial" w:eastAsia="Calibri" w:hAnsi="Arial" w:cs="Arial"/>
                <w:lang w:eastAsia="en-US"/>
              </w:rPr>
            </w:pPr>
          </w:p>
        </w:tc>
      </w:tr>
      <w:tr w:rsidR="00A106A9" w:rsidRPr="002E0021" w14:paraId="54A301C5" w14:textId="77777777" w:rsidTr="007B3BAE">
        <w:trPr>
          <w:cantSplit/>
        </w:trPr>
        <w:tc>
          <w:tcPr>
            <w:tcW w:w="853" w:type="dxa"/>
            <w:shd w:val="clear" w:color="auto" w:fill="auto"/>
          </w:tcPr>
          <w:p w14:paraId="08A80261"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A.12.e</w:t>
            </w:r>
          </w:p>
        </w:tc>
        <w:tc>
          <w:tcPr>
            <w:tcW w:w="13107" w:type="dxa"/>
            <w:gridSpan w:val="4"/>
            <w:shd w:val="clear" w:color="auto" w:fill="auto"/>
          </w:tcPr>
          <w:p w14:paraId="30700600" w14:textId="77777777" w:rsidR="00A106A9" w:rsidRPr="007B3BAE" w:rsidRDefault="00A106A9" w:rsidP="007B3BAE">
            <w:pPr>
              <w:pStyle w:val="NormalWeb"/>
              <w:rPr>
                <w:rFonts w:ascii="Arial" w:eastAsia="Calibri" w:hAnsi="Arial" w:cs="Arial"/>
                <w:sz w:val="22"/>
                <w:szCs w:val="22"/>
                <w:lang w:eastAsia="en-US"/>
              </w:rPr>
            </w:pPr>
            <w:r w:rsidRPr="007B3BAE">
              <w:rPr>
                <w:rFonts w:ascii="Arial" w:eastAsia="Calibri" w:hAnsi="Arial" w:cs="Arial"/>
                <w:sz w:val="22"/>
                <w:szCs w:val="22"/>
                <w:lang w:eastAsia="en-US"/>
              </w:rPr>
              <w:t xml:space="preserve">Processes and controls for the avoidance of counterfeit materiel shall be established and applied in accordance with Def Stan. 05-135, Issue 2 – Avoidance of Counterfeit Materiel. </w:t>
            </w:r>
          </w:p>
        </w:tc>
      </w:tr>
      <w:tr w:rsidR="00A106A9" w:rsidRPr="002E0021" w14:paraId="5A8BFA60" w14:textId="77777777" w:rsidTr="007B3BAE">
        <w:trPr>
          <w:cantSplit/>
        </w:trPr>
        <w:tc>
          <w:tcPr>
            <w:tcW w:w="853" w:type="dxa"/>
            <w:shd w:val="clear" w:color="auto" w:fill="auto"/>
          </w:tcPr>
          <w:p w14:paraId="0C87BF42" w14:textId="77777777" w:rsidR="00A106A9" w:rsidRPr="007B3BAE" w:rsidRDefault="00A106A9" w:rsidP="007B3BAE">
            <w:pPr>
              <w:rPr>
                <w:rFonts w:ascii="Arial" w:eastAsia="Calibri" w:hAnsi="Arial" w:cs="Arial"/>
                <w:lang w:eastAsia="en-US"/>
              </w:rPr>
            </w:pPr>
          </w:p>
        </w:tc>
        <w:tc>
          <w:tcPr>
            <w:tcW w:w="13107" w:type="dxa"/>
            <w:gridSpan w:val="4"/>
            <w:shd w:val="clear" w:color="auto" w:fill="auto"/>
          </w:tcPr>
          <w:p w14:paraId="4EC0EE8A" w14:textId="77777777" w:rsidR="00A106A9" w:rsidRPr="007B3BAE" w:rsidRDefault="00A106A9" w:rsidP="007B3BAE">
            <w:pPr>
              <w:rPr>
                <w:rFonts w:ascii="Arial" w:eastAsia="Calibri" w:hAnsi="Arial" w:cs="Arial"/>
                <w:lang w:eastAsia="en-US"/>
              </w:rPr>
            </w:pPr>
          </w:p>
        </w:tc>
      </w:tr>
      <w:tr w:rsidR="00A106A9" w:rsidRPr="002E0021" w14:paraId="35457446" w14:textId="77777777" w:rsidTr="007B3BAE">
        <w:trPr>
          <w:cantSplit/>
        </w:trPr>
        <w:tc>
          <w:tcPr>
            <w:tcW w:w="853" w:type="dxa"/>
            <w:shd w:val="clear" w:color="auto" w:fill="auto"/>
          </w:tcPr>
          <w:p w14:paraId="47111156" w14:textId="77777777" w:rsidR="00A106A9" w:rsidRPr="007B3BAE" w:rsidRDefault="00A106A9" w:rsidP="007B3BAE">
            <w:pPr>
              <w:rPr>
                <w:rFonts w:ascii="Arial" w:eastAsia="Calibri" w:hAnsi="Arial" w:cs="Arial"/>
                <w:b/>
                <w:lang w:eastAsia="en-US"/>
              </w:rPr>
            </w:pPr>
            <w:r w:rsidRPr="007B3BAE">
              <w:rPr>
                <w:rFonts w:ascii="Arial" w:eastAsia="Calibri" w:hAnsi="Arial" w:cs="Arial"/>
                <w:b/>
                <w:lang w:eastAsia="en-US"/>
              </w:rPr>
              <w:t>A.12</w:t>
            </w:r>
          </w:p>
        </w:tc>
        <w:tc>
          <w:tcPr>
            <w:tcW w:w="13107" w:type="dxa"/>
            <w:gridSpan w:val="4"/>
            <w:shd w:val="clear" w:color="auto" w:fill="auto"/>
          </w:tcPr>
          <w:p w14:paraId="5B3FAFBB" w14:textId="3D85A7AB" w:rsidR="00A106A9" w:rsidRPr="007B3BAE" w:rsidRDefault="00A106A9" w:rsidP="002E0021">
            <w:pPr>
              <w:rPr>
                <w:rFonts w:ascii="Arial" w:eastAsia="Calibri" w:hAnsi="Arial" w:cs="Arial"/>
                <w:b/>
                <w:lang w:eastAsia="en-US"/>
              </w:rPr>
            </w:pPr>
            <w:r w:rsidRPr="007B3BAE">
              <w:rPr>
                <w:rFonts w:ascii="Arial" w:eastAsia="Calibri" w:hAnsi="Arial" w:cs="Arial"/>
                <w:b/>
                <w:lang w:eastAsia="en-US"/>
              </w:rPr>
              <w:t>Contract Monitoring</w:t>
            </w:r>
          </w:p>
        </w:tc>
      </w:tr>
      <w:tr w:rsidR="00A106A9" w:rsidRPr="002E0021" w14:paraId="5F857FB9" w14:textId="77777777" w:rsidTr="007B3BAE">
        <w:trPr>
          <w:cantSplit/>
        </w:trPr>
        <w:tc>
          <w:tcPr>
            <w:tcW w:w="853" w:type="dxa"/>
            <w:shd w:val="clear" w:color="auto" w:fill="auto"/>
          </w:tcPr>
          <w:p w14:paraId="448A6504"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A.12.a</w:t>
            </w:r>
          </w:p>
        </w:tc>
        <w:tc>
          <w:tcPr>
            <w:tcW w:w="13107" w:type="dxa"/>
            <w:gridSpan w:val="4"/>
            <w:shd w:val="clear" w:color="auto" w:fill="auto"/>
          </w:tcPr>
          <w:p w14:paraId="0C521E27"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For the purposes of contract monitoring, representatives of the Contractor will routinely report to the Designated Officer on the performance of the Contract.</w:t>
            </w:r>
          </w:p>
          <w:p w14:paraId="455B6D86" w14:textId="77777777" w:rsidR="00A106A9" w:rsidRPr="007B3BAE" w:rsidRDefault="00A106A9" w:rsidP="007B3BAE">
            <w:pPr>
              <w:rPr>
                <w:rFonts w:ascii="Arial" w:eastAsia="Calibri" w:hAnsi="Arial" w:cs="Arial"/>
                <w:lang w:eastAsia="en-US"/>
              </w:rPr>
            </w:pPr>
          </w:p>
        </w:tc>
      </w:tr>
      <w:tr w:rsidR="00A106A9" w:rsidRPr="002E0021" w14:paraId="4FA6F6E7" w14:textId="77777777" w:rsidTr="007B3BAE">
        <w:trPr>
          <w:cantSplit/>
        </w:trPr>
        <w:tc>
          <w:tcPr>
            <w:tcW w:w="853" w:type="dxa"/>
            <w:shd w:val="clear" w:color="auto" w:fill="auto"/>
          </w:tcPr>
          <w:p w14:paraId="1F81D871"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lastRenderedPageBreak/>
              <w:t>A.12.b</w:t>
            </w:r>
          </w:p>
        </w:tc>
        <w:tc>
          <w:tcPr>
            <w:tcW w:w="13107" w:type="dxa"/>
            <w:gridSpan w:val="4"/>
            <w:shd w:val="clear" w:color="auto" w:fill="auto"/>
          </w:tcPr>
          <w:p w14:paraId="535920AB"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14:paraId="1D47341D" w14:textId="77777777" w:rsidR="00A106A9" w:rsidRPr="007B3BAE" w:rsidRDefault="00A106A9" w:rsidP="007B3BAE">
            <w:pPr>
              <w:rPr>
                <w:rFonts w:ascii="Arial" w:eastAsia="Calibri" w:hAnsi="Arial" w:cs="Arial"/>
                <w:lang w:eastAsia="en-US"/>
              </w:rPr>
            </w:pPr>
          </w:p>
        </w:tc>
      </w:tr>
      <w:tr w:rsidR="00A106A9" w:rsidRPr="002E0021" w14:paraId="75D8164F" w14:textId="77777777" w:rsidTr="007B3BAE">
        <w:trPr>
          <w:cantSplit/>
        </w:trPr>
        <w:tc>
          <w:tcPr>
            <w:tcW w:w="853" w:type="dxa"/>
            <w:shd w:val="clear" w:color="auto" w:fill="auto"/>
          </w:tcPr>
          <w:p w14:paraId="535AE8DD"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A.12.c</w:t>
            </w:r>
          </w:p>
        </w:tc>
        <w:tc>
          <w:tcPr>
            <w:tcW w:w="13107" w:type="dxa"/>
            <w:gridSpan w:val="4"/>
            <w:shd w:val="clear" w:color="auto" w:fill="auto"/>
          </w:tcPr>
          <w:p w14:paraId="61A4442B"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If any sub-contractors or other agents working on behalf of the Contractor are found unsuitable, for whatever reason, the Contractor is to engage with the relevant sub-contractors or other agents to broker a resolution.</w:t>
            </w:r>
          </w:p>
        </w:tc>
      </w:tr>
      <w:tr w:rsidR="00A106A9" w:rsidRPr="002E0021" w14:paraId="1B6EF174" w14:textId="77777777" w:rsidTr="007B3BAE">
        <w:trPr>
          <w:cantSplit/>
        </w:trPr>
        <w:tc>
          <w:tcPr>
            <w:tcW w:w="853" w:type="dxa"/>
            <w:shd w:val="clear" w:color="auto" w:fill="auto"/>
          </w:tcPr>
          <w:p w14:paraId="4B1E3957" w14:textId="77777777" w:rsidR="00A106A9" w:rsidRPr="007B3BAE" w:rsidRDefault="00A106A9" w:rsidP="007B3BAE">
            <w:pPr>
              <w:rPr>
                <w:rFonts w:ascii="Arial" w:eastAsia="Calibri" w:hAnsi="Arial" w:cs="Arial"/>
                <w:lang w:eastAsia="en-US"/>
              </w:rPr>
            </w:pPr>
          </w:p>
        </w:tc>
        <w:tc>
          <w:tcPr>
            <w:tcW w:w="13107" w:type="dxa"/>
            <w:gridSpan w:val="4"/>
            <w:shd w:val="clear" w:color="auto" w:fill="auto"/>
          </w:tcPr>
          <w:p w14:paraId="618A8DCE" w14:textId="77777777" w:rsidR="00A106A9" w:rsidRPr="007B3BAE" w:rsidRDefault="00A106A9" w:rsidP="007B3BAE">
            <w:pPr>
              <w:rPr>
                <w:rFonts w:ascii="Arial" w:eastAsia="Calibri" w:hAnsi="Arial" w:cs="Arial"/>
                <w:lang w:eastAsia="en-US"/>
              </w:rPr>
            </w:pPr>
          </w:p>
        </w:tc>
      </w:tr>
      <w:tr w:rsidR="00A106A9" w:rsidRPr="002E0021" w14:paraId="5961B1D4" w14:textId="77777777" w:rsidTr="007B3BAE">
        <w:trPr>
          <w:cantSplit/>
        </w:trPr>
        <w:tc>
          <w:tcPr>
            <w:tcW w:w="853" w:type="dxa"/>
            <w:shd w:val="clear" w:color="auto" w:fill="auto"/>
          </w:tcPr>
          <w:p w14:paraId="0A31ABE9" w14:textId="77777777" w:rsidR="00A106A9" w:rsidRPr="007B3BAE" w:rsidRDefault="00A106A9" w:rsidP="007B3BAE">
            <w:pPr>
              <w:rPr>
                <w:rFonts w:ascii="Arial" w:eastAsia="Calibri" w:hAnsi="Arial" w:cs="Arial"/>
                <w:b/>
                <w:lang w:eastAsia="en-US"/>
              </w:rPr>
            </w:pPr>
            <w:r w:rsidRPr="007B3BAE">
              <w:rPr>
                <w:rFonts w:ascii="Arial" w:eastAsia="Calibri" w:hAnsi="Arial" w:cs="Arial"/>
                <w:b/>
                <w:lang w:eastAsia="en-US"/>
              </w:rPr>
              <w:t>A.14</w:t>
            </w:r>
          </w:p>
        </w:tc>
        <w:tc>
          <w:tcPr>
            <w:tcW w:w="13107" w:type="dxa"/>
            <w:gridSpan w:val="4"/>
            <w:shd w:val="clear" w:color="auto" w:fill="auto"/>
          </w:tcPr>
          <w:p w14:paraId="4FD92B5F" w14:textId="54B0EDAC" w:rsidR="00A106A9" w:rsidRPr="007B3BAE" w:rsidRDefault="00A106A9" w:rsidP="002E0021">
            <w:pPr>
              <w:rPr>
                <w:rFonts w:ascii="Arial" w:eastAsia="Calibri" w:hAnsi="Arial" w:cs="Arial"/>
                <w:b/>
                <w:lang w:eastAsia="en-US"/>
              </w:rPr>
            </w:pPr>
            <w:r w:rsidRPr="007B3BAE">
              <w:rPr>
                <w:rFonts w:ascii="Arial" w:eastAsia="Calibri" w:hAnsi="Arial" w:cs="Arial"/>
                <w:b/>
                <w:lang w:eastAsia="en-US"/>
              </w:rPr>
              <w:t>Personnel Qualification Requirements and Training</w:t>
            </w:r>
          </w:p>
        </w:tc>
      </w:tr>
      <w:tr w:rsidR="00A106A9" w:rsidRPr="002E0021" w14:paraId="6BBA1C0F" w14:textId="77777777" w:rsidTr="005D3825">
        <w:trPr>
          <w:cantSplit/>
        </w:trPr>
        <w:tc>
          <w:tcPr>
            <w:tcW w:w="853" w:type="dxa"/>
            <w:shd w:val="clear" w:color="auto" w:fill="auto"/>
          </w:tcPr>
          <w:p w14:paraId="79C908E7"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A.14.a</w:t>
            </w:r>
          </w:p>
        </w:tc>
        <w:tc>
          <w:tcPr>
            <w:tcW w:w="13107" w:type="dxa"/>
            <w:gridSpan w:val="4"/>
            <w:shd w:val="clear" w:color="auto" w:fill="auto"/>
          </w:tcPr>
          <w:p w14:paraId="4479EA6C"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No specific qualifications or training has been identified however the Contractor is to ensure that all personnel are suitable qualified to undertake the deliverables required under this contrac</w:t>
            </w:r>
            <w:r w:rsidR="002E0021" w:rsidRPr="007B3BAE">
              <w:rPr>
                <w:rFonts w:ascii="Arial" w:eastAsia="Calibri" w:hAnsi="Arial" w:cs="Arial"/>
                <w:lang w:eastAsia="en-US"/>
              </w:rPr>
              <w:t>t,</w:t>
            </w:r>
          </w:p>
          <w:p w14:paraId="2A1110B1" w14:textId="410052EB" w:rsidR="008F7883" w:rsidRPr="007B3BAE" w:rsidRDefault="008F7883" w:rsidP="007B3BAE">
            <w:pPr>
              <w:rPr>
                <w:rFonts w:ascii="Arial" w:eastAsia="Calibri" w:hAnsi="Arial" w:cs="Arial"/>
                <w:lang w:eastAsia="en-US"/>
              </w:rPr>
            </w:pPr>
          </w:p>
        </w:tc>
      </w:tr>
      <w:tr w:rsidR="00A106A9" w:rsidRPr="002E0021" w14:paraId="41230680" w14:textId="77777777" w:rsidTr="005D3825">
        <w:trPr>
          <w:cantSplit/>
        </w:trPr>
        <w:tc>
          <w:tcPr>
            <w:tcW w:w="853" w:type="dxa"/>
            <w:shd w:val="clear" w:color="auto" w:fill="auto"/>
          </w:tcPr>
          <w:p w14:paraId="39EFFC9E" w14:textId="0330F1D3" w:rsidR="008F7883" w:rsidRPr="007B3BAE" w:rsidRDefault="008F7883" w:rsidP="006C5265">
            <w:pPr>
              <w:spacing w:after="0"/>
              <w:rPr>
                <w:rFonts w:ascii="Arial" w:eastAsia="Calibri" w:hAnsi="Arial" w:cs="Arial"/>
                <w:b/>
                <w:lang w:eastAsia="en-US"/>
              </w:rPr>
            </w:pPr>
            <w:r w:rsidRPr="007B3BAE">
              <w:rPr>
                <w:rFonts w:ascii="Arial" w:eastAsia="Calibri" w:hAnsi="Arial" w:cs="Arial"/>
                <w:b/>
                <w:lang w:eastAsia="en-US"/>
              </w:rPr>
              <w:lastRenderedPageBreak/>
              <w:t xml:space="preserve">A15 </w:t>
            </w:r>
          </w:p>
          <w:p w14:paraId="3E3D2E52" w14:textId="77777777" w:rsidR="00A106A9" w:rsidRDefault="00A106A9" w:rsidP="006C5265">
            <w:pPr>
              <w:spacing w:after="0"/>
              <w:rPr>
                <w:rFonts w:ascii="Arial" w:eastAsia="Calibri" w:hAnsi="Arial" w:cs="Arial"/>
                <w:lang w:eastAsia="en-US"/>
              </w:rPr>
            </w:pPr>
            <w:r w:rsidRPr="007B3BAE">
              <w:rPr>
                <w:rFonts w:ascii="Arial" w:eastAsia="Calibri" w:hAnsi="Arial" w:cs="Arial"/>
                <w:lang w:eastAsia="en-US"/>
              </w:rPr>
              <w:t>A.15.a</w:t>
            </w:r>
          </w:p>
          <w:p w14:paraId="09AE64B5" w14:textId="77777777" w:rsidR="00C536F2" w:rsidRDefault="00C536F2" w:rsidP="006C5265">
            <w:pPr>
              <w:spacing w:after="0"/>
              <w:rPr>
                <w:rFonts w:ascii="Arial" w:eastAsia="Calibri" w:hAnsi="Arial" w:cs="Arial"/>
                <w:lang w:eastAsia="en-US"/>
              </w:rPr>
            </w:pPr>
          </w:p>
          <w:p w14:paraId="57523799" w14:textId="77777777" w:rsidR="00C536F2" w:rsidRDefault="00C536F2" w:rsidP="006C5265">
            <w:pPr>
              <w:spacing w:after="0"/>
              <w:rPr>
                <w:rFonts w:ascii="Arial" w:eastAsia="Calibri" w:hAnsi="Arial" w:cs="Arial"/>
                <w:lang w:eastAsia="en-US"/>
              </w:rPr>
            </w:pPr>
          </w:p>
          <w:p w14:paraId="112AB949" w14:textId="77777777" w:rsidR="00C536F2" w:rsidRDefault="00C536F2" w:rsidP="006C5265">
            <w:pPr>
              <w:spacing w:after="0"/>
              <w:rPr>
                <w:rFonts w:ascii="Arial" w:eastAsia="Calibri" w:hAnsi="Arial" w:cs="Arial"/>
                <w:lang w:eastAsia="en-US"/>
              </w:rPr>
            </w:pPr>
          </w:p>
          <w:p w14:paraId="6E12C04A" w14:textId="77777777" w:rsidR="00C536F2" w:rsidRDefault="00C536F2" w:rsidP="006C5265">
            <w:pPr>
              <w:spacing w:after="0"/>
              <w:rPr>
                <w:rFonts w:ascii="Arial" w:eastAsia="Calibri" w:hAnsi="Arial" w:cs="Arial"/>
                <w:lang w:eastAsia="en-US"/>
              </w:rPr>
            </w:pPr>
          </w:p>
          <w:p w14:paraId="752E3FA1" w14:textId="77777777" w:rsidR="00C536F2" w:rsidRDefault="00C536F2" w:rsidP="006C5265">
            <w:pPr>
              <w:spacing w:after="0"/>
              <w:rPr>
                <w:rFonts w:ascii="Arial" w:eastAsia="Calibri" w:hAnsi="Arial" w:cs="Arial"/>
                <w:lang w:eastAsia="en-US"/>
              </w:rPr>
            </w:pPr>
          </w:p>
          <w:p w14:paraId="219B0A99" w14:textId="77777777" w:rsidR="006C5265" w:rsidRDefault="006C5265" w:rsidP="006C5265">
            <w:pPr>
              <w:spacing w:after="0"/>
              <w:rPr>
                <w:rFonts w:ascii="Arial" w:eastAsia="Calibri" w:hAnsi="Arial" w:cs="Arial"/>
                <w:lang w:eastAsia="en-US"/>
              </w:rPr>
            </w:pPr>
          </w:p>
          <w:p w14:paraId="48DB4A8A" w14:textId="77777777" w:rsidR="006C5265" w:rsidRDefault="006C5265" w:rsidP="006C5265">
            <w:pPr>
              <w:spacing w:after="0"/>
              <w:rPr>
                <w:rFonts w:ascii="Arial" w:eastAsia="Calibri" w:hAnsi="Arial" w:cs="Arial"/>
                <w:lang w:eastAsia="en-US"/>
              </w:rPr>
            </w:pPr>
            <w:r>
              <w:rPr>
                <w:rFonts w:ascii="Arial" w:eastAsia="Calibri" w:hAnsi="Arial" w:cs="Arial"/>
                <w:lang w:eastAsia="en-US"/>
              </w:rPr>
              <w:t>A.15.b</w:t>
            </w:r>
          </w:p>
          <w:p w14:paraId="40AC41F5" w14:textId="77777777" w:rsidR="006C5265" w:rsidRDefault="006C5265" w:rsidP="006C5265">
            <w:pPr>
              <w:spacing w:after="0"/>
              <w:rPr>
                <w:rFonts w:ascii="Arial" w:eastAsia="Calibri" w:hAnsi="Arial" w:cs="Arial"/>
                <w:lang w:eastAsia="en-US"/>
              </w:rPr>
            </w:pPr>
          </w:p>
          <w:p w14:paraId="48045D93" w14:textId="77777777" w:rsidR="006C5265" w:rsidRDefault="006C5265" w:rsidP="006C5265">
            <w:pPr>
              <w:spacing w:after="0"/>
              <w:rPr>
                <w:rFonts w:ascii="Arial" w:eastAsia="Calibri" w:hAnsi="Arial" w:cs="Arial"/>
                <w:lang w:eastAsia="en-US"/>
              </w:rPr>
            </w:pPr>
          </w:p>
          <w:p w14:paraId="4B0460C8" w14:textId="77777777" w:rsidR="006C5265" w:rsidRDefault="006C5265" w:rsidP="006C5265">
            <w:pPr>
              <w:spacing w:after="0"/>
              <w:rPr>
                <w:rFonts w:ascii="Arial" w:eastAsia="Calibri" w:hAnsi="Arial" w:cs="Arial"/>
                <w:lang w:eastAsia="en-US"/>
              </w:rPr>
            </w:pPr>
          </w:p>
          <w:p w14:paraId="16F2BAC2" w14:textId="77777777" w:rsidR="006C5265" w:rsidRDefault="006C5265" w:rsidP="006C5265">
            <w:pPr>
              <w:spacing w:after="0"/>
              <w:rPr>
                <w:rFonts w:ascii="Arial" w:eastAsia="Calibri" w:hAnsi="Arial" w:cs="Arial"/>
                <w:lang w:eastAsia="en-US"/>
              </w:rPr>
            </w:pPr>
          </w:p>
          <w:p w14:paraId="2D33F547" w14:textId="77777777" w:rsidR="006C5265" w:rsidRDefault="006C5265" w:rsidP="006C5265">
            <w:pPr>
              <w:spacing w:after="0"/>
              <w:rPr>
                <w:rFonts w:ascii="Arial" w:eastAsia="Calibri" w:hAnsi="Arial" w:cs="Arial"/>
                <w:lang w:eastAsia="en-US"/>
              </w:rPr>
            </w:pPr>
          </w:p>
          <w:p w14:paraId="13BFA056" w14:textId="77777777" w:rsidR="006C5265" w:rsidRDefault="006C5265" w:rsidP="006C5265">
            <w:pPr>
              <w:spacing w:after="0"/>
              <w:rPr>
                <w:rFonts w:ascii="Arial" w:eastAsia="Calibri" w:hAnsi="Arial" w:cs="Arial"/>
                <w:lang w:eastAsia="en-US"/>
              </w:rPr>
            </w:pPr>
          </w:p>
          <w:p w14:paraId="6A7E2B32" w14:textId="77777777" w:rsidR="006C5265" w:rsidRDefault="006C5265" w:rsidP="006C5265">
            <w:pPr>
              <w:spacing w:after="0"/>
              <w:rPr>
                <w:rFonts w:ascii="Arial" w:eastAsia="Calibri" w:hAnsi="Arial" w:cs="Arial"/>
                <w:lang w:eastAsia="en-US"/>
              </w:rPr>
            </w:pPr>
            <w:r>
              <w:rPr>
                <w:rFonts w:ascii="Arial" w:eastAsia="Calibri" w:hAnsi="Arial" w:cs="Arial"/>
                <w:lang w:eastAsia="en-US"/>
              </w:rPr>
              <w:t>A.15.c</w:t>
            </w:r>
          </w:p>
          <w:p w14:paraId="50215E15" w14:textId="77777777" w:rsidR="006C5265" w:rsidRDefault="006C5265" w:rsidP="006C5265">
            <w:pPr>
              <w:spacing w:after="0"/>
              <w:rPr>
                <w:rFonts w:ascii="Arial" w:eastAsia="Calibri" w:hAnsi="Arial" w:cs="Arial"/>
                <w:lang w:eastAsia="en-US"/>
              </w:rPr>
            </w:pPr>
          </w:p>
          <w:p w14:paraId="01BF9779" w14:textId="77777777" w:rsidR="006C5265" w:rsidRDefault="006C5265" w:rsidP="006C5265">
            <w:pPr>
              <w:spacing w:after="0"/>
              <w:rPr>
                <w:rFonts w:ascii="Arial" w:eastAsia="Calibri" w:hAnsi="Arial" w:cs="Arial"/>
                <w:lang w:eastAsia="en-US"/>
              </w:rPr>
            </w:pPr>
          </w:p>
          <w:p w14:paraId="0278B3C8" w14:textId="77777777" w:rsidR="006C5265" w:rsidRDefault="006C5265" w:rsidP="006C5265">
            <w:pPr>
              <w:spacing w:after="0"/>
              <w:rPr>
                <w:rFonts w:ascii="Arial" w:eastAsia="Calibri" w:hAnsi="Arial" w:cs="Arial"/>
                <w:lang w:eastAsia="en-US"/>
              </w:rPr>
            </w:pPr>
          </w:p>
          <w:p w14:paraId="6742A554" w14:textId="77777777" w:rsidR="006C5265" w:rsidRDefault="006C5265" w:rsidP="006C5265">
            <w:pPr>
              <w:spacing w:after="0"/>
              <w:rPr>
                <w:rFonts w:ascii="Arial" w:eastAsia="Calibri" w:hAnsi="Arial" w:cs="Arial"/>
                <w:lang w:eastAsia="en-US"/>
              </w:rPr>
            </w:pPr>
          </w:p>
          <w:p w14:paraId="1EB793BB" w14:textId="77777777" w:rsidR="006C5265" w:rsidRDefault="006C5265" w:rsidP="006C5265">
            <w:pPr>
              <w:spacing w:after="0"/>
              <w:rPr>
                <w:rFonts w:ascii="Arial" w:eastAsia="Calibri" w:hAnsi="Arial" w:cs="Arial"/>
                <w:lang w:eastAsia="en-US"/>
              </w:rPr>
            </w:pPr>
          </w:p>
          <w:p w14:paraId="5769006C" w14:textId="77777777" w:rsidR="006C5265" w:rsidRDefault="006C5265" w:rsidP="006C5265">
            <w:pPr>
              <w:spacing w:after="0"/>
              <w:rPr>
                <w:rFonts w:ascii="Arial" w:eastAsia="Calibri" w:hAnsi="Arial" w:cs="Arial"/>
                <w:lang w:eastAsia="en-US"/>
              </w:rPr>
            </w:pPr>
          </w:p>
          <w:p w14:paraId="7F74EABA" w14:textId="624C0835" w:rsidR="006C5265" w:rsidRPr="007B3BAE" w:rsidRDefault="006C5265" w:rsidP="006C5265">
            <w:pPr>
              <w:spacing w:after="0"/>
              <w:rPr>
                <w:rFonts w:ascii="Arial" w:eastAsia="Calibri" w:hAnsi="Arial" w:cs="Arial"/>
                <w:lang w:eastAsia="en-US"/>
              </w:rPr>
            </w:pPr>
            <w:r>
              <w:rPr>
                <w:rFonts w:ascii="Arial" w:eastAsia="Calibri" w:hAnsi="Arial" w:cs="Arial"/>
                <w:lang w:eastAsia="en-US"/>
              </w:rPr>
              <w:t>A.15.d</w:t>
            </w:r>
          </w:p>
        </w:tc>
        <w:tc>
          <w:tcPr>
            <w:tcW w:w="13107" w:type="dxa"/>
            <w:gridSpan w:val="4"/>
            <w:shd w:val="clear" w:color="auto" w:fill="auto"/>
          </w:tcPr>
          <w:p w14:paraId="5C996033" w14:textId="73A6B492" w:rsidR="008F7883" w:rsidRPr="007B3BAE" w:rsidRDefault="008F7883" w:rsidP="006C5265">
            <w:pPr>
              <w:spacing w:after="0"/>
              <w:rPr>
                <w:rFonts w:ascii="Arial" w:eastAsia="Calibri" w:hAnsi="Arial" w:cs="Arial"/>
                <w:b/>
                <w:lang w:eastAsia="en-US"/>
              </w:rPr>
            </w:pPr>
            <w:r w:rsidRPr="007B3BAE">
              <w:rPr>
                <w:rFonts w:ascii="Arial" w:eastAsia="Calibri" w:hAnsi="Arial" w:cs="Arial"/>
                <w:b/>
                <w:lang w:eastAsia="en-US"/>
              </w:rPr>
              <w:t>Points of Contact</w:t>
            </w:r>
          </w:p>
          <w:tbl>
            <w:tblPr>
              <w:tblW w:w="0" w:type="auto"/>
              <w:jc w:val="center"/>
              <w:tblLook w:val="01E0" w:firstRow="1" w:lastRow="1" w:firstColumn="1" w:lastColumn="1" w:noHBand="0" w:noVBand="0"/>
            </w:tblPr>
            <w:tblGrid>
              <w:gridCol w:w="1985"/>
              <w:gridCol w:w="1555"/>
              <w:gridCol w:w="4568"/>
              <w:gridCol w:w="3118"/>
              <w:gridCol w:w="1663"/>
            </w:tblGrid>
            <w:tr w:rsidR="00BF58DE" w:rsidRPr="008F7883" w14:paraId="350B20AB" w14:textId="77777777" w:rsidTr="005D3825">
              <w:trPr>
                <w:cantSplit/>
                <w:jc w:val="center"/>
              </w:trPr>
              <w:tc>
                <w:tcPr>
                  <w:tcW w:w="2015" w:type="dxa"/>
                  <w:shd w:val="clear" w:color="auto" w:fill="auto"/>
                </w:tcPr>
                <w:p w14:paraId="435DE37F"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Authority’s Designated Officer</w:t>
                  </w:r>
                </w:p>
              </w:tc>
              <w:tc>
                <w:tcPr>
                  <w:tcW w:w="1596" w:type="dxa"/>
                  <w:shd w:val="clear" w:color="auto" w:fill="auto"/>
                </w:tcPr>
                <w:p w14:paraId="03ED57C8"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Lisa Cook</w:t>
                  </w:r>
                </w:p>
              </w:tc>
              <w:tc>
                <w:tcPr>
                  <w:tcW w:w="4748" w:type="dxa"/>
                  <w:shd w:val="clear" w:color="auto" w:fill="auto"/>
                </w:tcPr>
                <w:p w14:paraId="434D4290" w14:textId="66B745A5"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Business Development Officer</w:t>
                  </w:r>
                </w:p>
                <w:p w14:paraId="05FF5CEB"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Room 7, Allied Trades 1</w:t>
                  </w:r>
                </w:p>
                <w:p w14:paraId="309C453D"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HMS SULTAN</w:t>
                  </w:r>
                </w:p>
                <w:p w14:paraId="761912E4"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Military Road</w:t>
                  </w:r>
                </w:p>
                <w:p w14:paraId="3AF6BDF3"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Gosport</w:t>
                  </w:r>
                </w:p>
                <w:p w14:paraId="26E1D657" w14:textId="37EE54E4" w:rsidR="00F52C02" w:rsidRPr="007B3BAE" w:rsidRDefault="00F52C02" w:rsidP="00F52C02">
                  <w:pPr>
                    <w:spacing w:after="0"/>
                    <w:rPr>
                      <w:rFonts w:ascii="Arial" w:eastAsia="Calibri" w:hAnsi="Arial" w:cs="Arial"/>
                      <w:lang w:eastAsia="en-US"/>
                    </w:rPr>
                  </w:pPr>
                  <w:r w:rsidRPr="007B3BAE">
                    <w:rPr>
                      <w:rFonts w:ascii="Arial" w:eastAsia="Calibri" w:hAnsi="Arial" w:cs="Arial"/>
                      <w:lang w:eastAsia="en-US"/>
                    </w:rPr>
                    <w:t>PO12 3BY</w:t>
                  </w:r>
                </w:p>
              </w:tc>
              <w:tc>
                <w:tcPr>
                  <w:tcW w:w="2835" w:type="dxa"/>
                </w:tcPr>
                <w:p w14:paraId="0DB4A8AA" w14:textId="66E9F1B8" w:rsidR="00F52C02" w:rsidRDefault="00F52C02" w:rsidP="006C5265">
                  <w:pPr>
                    <w:spacing w:after="0"/>
                    <w:rPr>
                      <w:rFonts w:ascii="Arial" w:eastAsia="Calibri" w:hAnsi="Arial" w:cs="Arial"/>
                      <w:lang w:eastAsia="en-US"/>
                    </w:rPr>
                  </w:pPr>
                  <w:r>
                    <w:rPr>
                      <w:rFonts w:ascii="Arial" w:eastAsia="Calibri" w:hAnsi="Arial" w:cs="Arial"/>
                      <w:lang w:eastAsia="en-US"/>
                    </w:rPr>
                    <w:t xml:space="preserve">Email </w:t>
                  </w:r>
                </w:p>
                <w:p w14:paraId="37EB0D64" w14:textId="3E22E18C" w:rsidR="00DF2598" w:rsidRDefault="00DF2598" w:rsidP="006C5265">
                  <w:pPr>
                    <w:spacing w:after="0"/>
                    <w:rPr>
                      <w:rFonts w:ascii="Arial" w:eastAsia="Calibri" w:hAnsi="Arial" w:cs="Arial"/>
                      <w:lang w:eastAsia="en-US"/>
                    </w:rPr>
                  </w:pPr>
                  <w:r w:rsidRPr="00DF2598">
                    <w:rPr>
                      <w:rFonts w:ascii="Arial" w:eastAsia="Calibri" w:hAnsi="Arial" w:cs="Arial"/>
                      <w:lang w:eastAsia="en-US"/>
                    </w:rPr>
                    <w:t>Lisa.Cook294@mod.gov.uk</w:t>
                  </w:r>
                </w:p>
                <w:p w14:paraId="25B68272" w14:textId="0272EB2C" w:rsidR="00F52C02" w:rsidRPr="007B3BAE" w:rsidRDefault="00F52C02" w:rsidP="006C5265">
                  <w:pPr>
                    <w:spacing w:after="0"/>
                    <w:rPr>
                      <w:rFonts w:ascii="Arial" w:eastAsia="Calibri" w:hAnsi="Arial" w:cs="Arial"/>
                      <w:lang w:eastAsia="en-US"/>
                    </w:rPr>
                  </w:pPr>
                </w:p>
              </w:tc>
              <w:tc>
                <w:tcPr>
                  <w:tcW w:w="1687" w:type="dxa"/>
                  <w:shd w:val="clear" w:color="auto" w:fill="auto"/>
                </w:tcPr>
                <w:p w14:paraId="40E890E3" w14:textId="0B3FB2AE"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 xml:space="preserve">Telephone number: 02392 542301  </w:t>
                  </w:r>
                </w:p>
              </w:tc>
            </w:tr>
            <w:tr w:rsidR="00BF58DE" w:rsidRPr="008F7883" w14:paraId="204E1BBB" w14:textId="77777777" w:rsidTr="005D3825">
              <w:trPr>
                <w:cantSplit/>
                <w:jc w:val="center"/>
              </w:trPr>
              <w:tc>
                <w:tcPr>
                  <w:tcW w:w="2015" w:type="dxa"/>
                  <w:shd w:val="clear" w:color="auto" w:fill="auto"/>
                </w:tcPr>
                <w:p w14:paraId="06F10F8D"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 xml:space="preserve">Authority’s Project Officer </w:t>
                  </w:r>
                </w:p>
              </w:tc>
              <w:tc>
                <w:tcPr>
                  <w:tcW w:w="1596" w:type="dxa"/>
                  <w:shd w:val="clear" w:color="auto" w:fill="auto"/>
                </w:tcPr>
                <w:p w14:paraId="68EE3603"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Lt Gary Miles</w:t>
                  </w:r>
                </w:p>
              </w:tc>
              <w:tc>
                <w:tcPr>
                  <w:tcW w:w="4748" w:type="dxa"/>
                  <w:shd w:val="clear" w:color="auto" w:fill="auto"/>
                </w:tcPr>
                <w:p w14:paraId="159B0E39"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Future Training Officer</w:t>
                  </w:r>
                </w:p>
                <w:p w14:paraId="787D6138"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Defence School of Marine Engineering (DSMarE)</w:t>
                  </w:r>
                </w:p>
                <w:p w14:paraId="7D078A3D"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HMS SULTAN</w:t>
                  </w:r>
                </w:p>
                <w:p w14:paraId="254F51C1"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Military Road</w:t>
                  </w:r>
                </w:p>
                <w:p w14:paraId="6F001BDF"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Gosport</w:t>
                  </w:r>
                </w:p>
                <w:p w14:paraId="7DCB92CB"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PO12 3BY</w:t>
                  </w:r>
                </w:p>
                <w:p w14:paraId="723A3424" w14:textId="7F9DDC35" w:rsidR="00F52C02" w:rsidRPr="007B3BAE" w:rsidRDefault="00F52C02" w:rsidP="006C5265">
                  <w:pPr>
                    <w:spacing w:after="0"/>
                    <w:rPr>
                      <w:rFonts w:ascii="Arial" w:eastAsia="Calibri" w:hAnsi="Arial" w:cs="Arial"/>
                      <w:lang w:eastAsia="en-US"/>
                    </w:rPr>
                  </w:pPr>
                </w:p>
              </w:tc>
              <w:tc>
                <w:tcPr>
                  <w:tcW w:w="2835" w:type="dxa"/>
                </w:tcPr>
                <w:p w14:paraId="643B4523" w14:textId="59FCDC9A" w:rsidR="002373B1" w:rsidRDefault="002373B1" w:rsidP="006C5265">
                  <w:pPr>
                    <w:spacing w:after="0"/>
                    <w:rPr>
                      <w:rFonts w:ascii="Arial" w:eastAsia="Calibri" w:hAnsi="Arial" w:cs="Arial"/>
                      <w:lang w:eastAsia="en-US"/>
                    </w:rPr>
                  </w:pPr>
                  <w:r>
                    <w:rPr>
                      <w:rFonts w:ascii="Arial" w:eastAsia="Calibri" w:hAnsi="Arial" w:cs="Arial"/>
                      <w:lang w:eastAsia="en-US"/>
                    </w:rPr>
                    <w:t>Email</w:t>
                  </w:r>
                </w:p>
                <w:p w14:paraId="628480D6" w14:textId="2541B14B" w:rsidR="00F52C02" w:rsidRPr="007B3BAE" w:rsidRDefault="002373B1" w:rsidP="006C5265">
                  <w:pPr>
                    <w:spacing w:after="0"/>
                    <w:rPr>
                      <w:rFonts w:ascii="Arial" w:eastAsia="Calibri" w:hAnsi="Arial" w:cs="Arial"/>
                      <w:lang w:eastAsia="en-US"/>
                    </w:rPr>
                  </w:pPr>
                  <w:r w:rsidRPr="002373B1">
                    <w:rPr>
                      <w:rFonts w:ascii="Arial" w:eastAsia="Calibri" w:hAnsi="Arial" w:cs="Arial"/>
                      <w:lang w:eastAsia="en-US"/>
                    </w:rPr>
                    <w:t>Gary.Miles981@mod.gov.uk</w:t>
                  </w:r>
                </w:p>
              </w:tc>
              <w:tc>
                <w:tcPr>
                  <w:tcW w:w="1687" w:type="dxa"/>
                  <w:shd w:val="clear" w:color="auto" w:fill="auto"/>
                </w:tcPr>
                <w:p w14:paraId="3DEF4C47" w14:textId="497D2F18"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Telephone number: 02392 546149</w:t>
                  </w:r>
                </w:p>
              </w:tc>
            </w:tr>
            <w:tr w:rsidR="00BF58DE" w:rsidRPr="008F7883" w14:paraId="59DDFD60" w14:textId="77777777" w:rsidTr="005D3825">
              <w:trPr>
                <w:cantSplit/>
                <w:jc w:val="center"/>
              </w:trPr>
              <w:tc>
                <w:tcPr>
                  <w:tcW w:w="2015" w:type="dxa"/>
                  <w:shd w:val="clear" w:color="auto" w:fill="auto"/>
                </w:tcPr>
                <w:p w14:paraId="6F8AA9E6"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Training Equipment Support Manager</w:t>
                  </w:r>
                </w:p>
              </w:tc>
              <w:tc>
                <w:tcPr>
                  <w:tcW w:w="1596" w:type="dxa"/>
                  <w:shd w:val="clear" w:color="auto" w:fill="auto"/>
                </w:tcPr>
                <w:p w14:paraId="35A4DC02" w14:textId="03754835"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John Ab</w:t>
                  </w:r>
                  <w:r w:rsidR="00BF58DE">
                    <w:rPr>
                      <w:rFonts w:ascii="Arial" w:eastAsia="Calibri" w:hAnsi="Arial" w:cs="Arial"/>
                      <w:lang w:eastAsia="en-US"/>
                    </w:rPr>
                    <w:t>b</w:t>
                  </w:r>
                  <w:r w:rsidRPr="007B3BAE">
                    <w:rPr>
                      <w:rFonts w:ascii="Arial" w:eastAsia="Calibri" w:hAnsi="Arial" w:cs="Arial"/>
                      <w:lang w:eastAsia="en-US"/>
                    </w:rPr>
                    <w:t>att</w:t>
                  </w:r>
                </w:p>
              </w:tc>
              <w:tc>
                <w:tcPr>
                  <w:tcW w:w="4748" w:type="dxa"/>
                  <w:shd w:val="clear" w:color="auto" w:fill="auto"/>
                </w:tcPr>
                <w:p w14:paraId="10991185"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Training Equipment Support Manager (TESM)</w:t>
                  </w:r>
                </w:p>
                <w:p w14:paraId="5B41D828"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Room 1-29, Parsons Building</w:t>
                  </w:r>
                </w:p>
                <w:p w14:paraId="080E6342"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HMS SULTAN</w:t>
                  </w:r>
                </w:p>
                <w:p w14:paraId="2B027D98"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Military Road</w:t>
                  </w:r>
                </w:p>
                <w:p w14:paraId="199906EA"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Gosport</w:t>
                  </w:r>
                </w:p>
                <w:p w14:paraId="5FA3358A" w14:textId="77777777" w:rsidR="00F52C02" w:rsidRDefault="00F52C02" w:rsidP="006C5265">
                  <w:pPr>
                    <w:spacing w:after="0"/>
                    <w:rPr>
                      <w:rFonts w:ascii="Arial" w:eastAsia="Calibri" w:hAnsi="Arial" w:cs="Arial"/>
                      <w:lang w:eastAsia="en-US"/>
                    </w:rPr>
                  </w:pPr>
                  <w:r w:rsidRPr="007B3BAE">
                    <w:rPr>
                      <w:rFonts w:ascii="Arial" w:eastAsia="Calibri" w:hAnsi="Arial" w:cs="Arial"/>
                      <w:lang w:eastAsia="en-US"/>
                    </w:rPr>
                    <w:t>PO12 3BY</w:t>
                  </w:r>
                </w:p>
                <w:p w14:paraId="1EAAF88E" w14:textId="0F4EDDE4" w:rsidR="00F52C02" w:rsidRPr="007B3BAE" w:rsidRDefault="00F52C02" w:rsidP="006C5265">
                  <w:pPr>
                    <w:spacing w:after="0"/>
                    <w:rPr>
                      <w:rFonts w:ascii="Arial" w:eastAsia="Calibri" w:hAnsi="Arial" w:cs="Arial"/>
                      <w:lang w:eastAsia="en-US"/>
                    </w:rPr>
                  </w:pPr>
                </w:p>
              </w:tc>
              <w:tc>
                <w:tcPr>
                  <w:tcW w:w="2835" w:type="dxa"/>
                </w:tcPr>
                <w:p w14:paraId="2E45AA4E" w14:textId="77777777" w:rsidR="00F52C02" w:rsidRDefault="00BF58DE" w:rsidP="006C5265">
                  <w:pPr>
                    <w:spacing w:after="0"/>
                    <w:rPr>
                      <w:rFonts w:ascii="Arial" w:eastAsia="Calibri" w:hAnsi="Arial" w:cs="Arial"/>
                      <w:lang w:eastAsia="en-US"/>
                    </w:rPr>
                  </w:pPr>
                  <w:r>
                    <w:rPr>
                      <w:rFonts w:ascii="Arial" w:eastAsia="Calibri" w:hAnsi="Arial" w:cs="Arial"/>
                      <w:lang w:eastAsia="en-US"/>
                    </w:rPr>
                    <w:t>Email</w:t>
                  </w:r>
                </w:p>
                <w:p w14:paraId="200CE133" w14:textId="1F1E8C96" w:rsidR="00BF58DE" w:rsidRPr="007B3BAE" w:rsidRDefault="00BF58DE" w:rsidP="006C5265">
                  <w:pPr>
                    <w:spacing w:after="0"/>
                    <w:rPr>
                      <w:rFonts w:ascii="Arial" w:eastAsia="Calibri" w:hAnsi="Arial" w:cs="Arial"/>
                      <w:lang w:eastAsia="en-US"/>
                    </w:rPr>
                  </w:pPr>
                  <w:r w:rsidRPr="00BF58DE">
                    <w:rPr>
                      <w:rFonts w:ascii="Arial" w:eastAsia="Calibri" w:hAnsi="Arial" w:cs="Arial"/>
                      <w:lang w:eastAsia="en-US"/>
                    </w:rPr>
                    <w:t>J</w:t>
                  </w:r>
                  <w:r>
                    <w:rPr>
                      <w:rFonts w:ascii="Arial" w:eastAsia="Calibri" w:hAnsi="Arial" w:cs="Arial"/>
                      <w:lang w:eastAsia="en-US"/>
                    </w:rPr>
                    <w:t>ohn</w:t>
                  </w:r>
                  <w:r w:rsidRPr="00BF58DE">
                    <w:rPr>
                      <w:rFonts w:ascii="Arial" w:eastAsia="Calibri" w:hAnsi="Arial" w:cs="Arial"/>
                      <w:lang w:eastAsia="en-US"/>
                    </w:rPr>
                    <w:t>.A</w:t>
                  </w:r>
                  <w:r>
                    <w:rPr>
                      <w:rFonts w:ascii="Arial" w:eastAsia="Calibri" w:hAnsi="Arial" w:cs="Arial"/>
                      <w:lang w:eastAsia="en-US"/>
                    </w:rPr>
                    <w:t>bbatt</w:t>
                  </w:r>
                  <w:r w:rsidRPr="00BF58DE">
                    <w:rPr>
                      <w:rFonts w:ascii="Arial" w:eastAsia="Calibri" w:hAnsi="Arial" w:cs="Arial"/>
                      <w:lang w:eastAsia="en-US"/>
                    </w:rPr>
                    <w:t>433@mod.gov.uk</w:t>
                  </w:r>
                </w:p>
              </w:tc>
              <w:tc>
                <w:tcPr>
                  <w:tcW w:w="1687" w:type="dxa"/>
                  <w:shd w:val="clear" w:color="auto" w:fill="auto"/>
                </w:tcPr>
                <w:p w14:paraId="200E263F" w14:textId="4430D29E"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Telephone number: 02392 546174</w:t>
                  </w:r>
                </w:p>
              </w:tc>
            </w:tr>
            <w:tr w:rsidR="00BF58DE" w:rsidRPr="008F7883" w14:paraId="696896DF" w14:textId="77777777" w:rsidTr="005D3825">
              <w:trPr>
                <w:cantSplit/>
                <w:jc w:val="center"/>
              </w:trPr>
              <w:tc>
                <w:tcPr>
                  <w:tcW w:w="2015" w:type="dxa"/>
                  <w:shd w:val="clear" w:color="auto" w:fill="auto"/>
                </w:tcPr>
                <w:p w14:paraId="344E3872"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Maintenance Co-Ordinator</w:t>
                  </w:r>
                </w:p>
              </w:tc>
              <w:tc>
                <w:tcPr>
                  <w:tcW w:w="1596" w:type="dxa"/>
                  <w:shd w:val="clear" w:color="auto" w:fill="auto"/>
                </w:tcPr>
                <w:p w14:paraId="37D84ED2"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Jim Casey</w:t>
                  </w:r>
                </w:p>
              </w:tc>
              <w:tc>
                <w:tcPr>
                  <w:tcW w:w="4748" w:type="dxa"/>
                  <w:shd w:val="clear" w:color="auto" w:fill="auto"/>
                </w:tcPr>
                <w:p w14:paraId="0054AD3A"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Maintenance Co-Ordinator (MMS-COORD)</w:t>
                  </w:r>
                </w:p>
                <w:p w14:paraId="4B8642DE"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Room 1-34, Parsons Building</w:t>
                  </w:r>
                </w:p>
                <w:p w14:paraId="78C00C59"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HMS SULTAN</w:t>
                  </w:r>
                </w:p>
                <w:p w14:paraId="7AA6A86A"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Military Road</w:t>
                  </w:r>
                </w:p>
                <w:p w14:paraId="6697F4E6"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Gosport</w:t>
                  </w:r>
                </w:p>
                <w:p w14:paraId="280FC0A5" w14:textId="7E7FB47D"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PO12 3BY</w:t>
                  </w:r>
                </w:p>
              </w:tc>
              <w:tc>
                <w:tcPr>
                  <w:tcW w:w="2835" w:type="dxa"/>
                </w:tcPr>
                <w:p w14:paraId="5C212C21" w14:textId="77777777" w:rsidR="00BF58DE" w:rsidRDefault="00BF58DE" w:rsidP="006C5265">
                  <w:pPr>
                    <w:spacing w:after="0"/>
                    <w:rPr>
                      <w:rFonts w:ascii="Arial" w:eastAsia="Calibri" w:hAnsi="Arial" w:cs="Arial"/>
                      <w:lang w:eastAsia="en-US"/>
                    </w:rPr>
                  </w:pPr>
                  <w:r>
                    <w:rPr>
                      <w:rFonts w:ascii="Arial" w:eastAsia="Calibri" w:hAnsi="Arial" w:cs="Arial"/>
                      <w:lang w:eastAsia="en-US"/>
                    </w:rPr>
                    <w:t>Email</w:t>
                  </w:r>
                </w:p>
                <w:p w14:paraId="74EDDE17" w14:textId="229A79B1" w:rsidR="00BF58DE" w:rsidRPr="007B3BAE" w:rsidRDefault="005D3825" w:rsidP="006C5265">
                  <w:pPr>
                    <w:spacing w:after="0"/>
                    <w:rPr>
                      <w:rFonts w:ascii="Arial" w:eastAsia="Calibri" w:hAnsi="Arial" w:cs="Arial"/>
                      <w:lang w:eastAsia="en-US"/>
                    </w:rPr>
                  </w:pPr>
                  <w:r w:rsidRPr="005D3825">
                    <w:rPr>
                      <w:rFonts w:ascii="Arial" w:eastAsia="Calibri" w:hAnsi="Arial" w:cs="Arial"/>
                      <w:lang w:eastAsia="en-US"/>
                    </w:rPr>
                    <w:t>Jim.Casey104@mod.gov.uk</w:t>
                  </w:r>
                </w:p>
              </w:tc>
              <w:tc>
                <w:tcPr>
                  <w:tcW w:w="1687" w:type="dxa"/>
                  <w:shd w:val="clear" w:color="auto" w:fill="auto"/>
                </w:tcPr>
                <w:p w14:paraId="7F5E3967" w14:textId="09AAB4FC"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Telephone number: 02392 543180</w:t>
                  </w:r>
                </w:p>
                <w:p w14:paraId="5CCD1ED9"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 xml:space="preserve">                                02392 542294</w:t>
                  </w:r>
                </w:p>
                <w:p w14:paraId="4425638B" w14:textId="77777777" w:rsidR="00F52C02" w:rsidRPr="007B3BAE" w:rsidRDefault="00F52C02" w:rsidP="006C5265">
                  <w:pPr>
                    <w:spacing w:after="0"/>
                    <w:rPr>
                      <w:rFonts w:ascii="Arial" w:eastAsia="Calibri" w:hAnsi="Arial" w:cs="Arial"/>
                      <w:lang w:eastAsia="en-US"/>
                    </w:rPr>
                  </w:pPr>
                  <w:r w:rsidRPr="007B3BAE">
                    <w:rPr>
                      <w:rFonts w:ascii="Arial" w:eastAsia="Calibri" w:hAnsi="Arial" w:cs="Arial"/>
                      <w:lang w:eastAsia="en-US"/>
                    </w:rPr>
                    <w:t xml:space="preserve">                                02392 546149</w:t>
                  </w:r>
                </w:p>
              </w:tc>
            </w:tr>
          </w:tbl>
          <w:p w14:paraId="6C70DEDF" w14:textId="77777777" w:rsidR="00A106A9" w:rsidRPr="007B3BAE" w:rsidRDefault="00A106A9" w:rsidP="006C5265">
            <w:pPr>
              <w:spacing w:after="0"/>
              <w:rPr>
                <w:rFonts w:ascii="Arial" w:eastAsia="Calibri" w:hAnsi="Arial" w:cs="Arial"/>
                <w:i/>
                <w:lang w:eastAsia="en-US"/>
              </w:rPr>
            </w:pPr>
          </w:p>
        </w:tc>
      </w:tr>
    </w:tbl>
    <w:p w14:paraId="77BD2F25" w14:textId="77777777" w:rsidR="00A106A9" w:rsidRPr="002E0021" w:rsidRDefault="00A106A9" w:rsidP="00A106A9">
      <w:pPr>
        <w:rPr>
          <w:rFonts w:ascii="Arial" w:hAnsi="Arial" w:cs="Arial"/>
        </w:rPr>
      </w:pPr>
    </w:p>
    <w:tbl>
      <w:tblPr>
        <w:tblW w:w="0" w:type="auto"/>
        <w:tblLook w:val="01E0" w:firstRow="1" w:lastRow="1" w:firstColumn="1" w:lastColumn="1" w:noHBand="0" w:noVBand="0"/>
      </w:tblPr>
      <w:tblGrid>
        <w:gridCol w:w="994"/>
        <w:gridCol w:w="14"/>
        <w:gridCol w:w="3184"/>
        <w:gridCol w:w="56"/>
        <w:gridCol w:w="4129"/>
        <w:gridCol w:w="2822"/>
        <w:gridCol w:w="2759"/>
      </w:tblGrid>
      <w:tr w:rsidR="00A106A9" w:rsidRPr="002E0021" w14:paraId="206FEF94" w14:textId="77777777" w:rsidTr="007B3BAE">
        <w:trPr>
          <w:gridAfter w:val="3"/>
          <w:wAfter w:w="9710" w:type="dxa"/>
          <w:cantSplit/>
        </w:trPr>
        <w:tc>
          <w:tcPr>
            <w:tcW w:w="1008" w:type="dxa"/>
            <w:gridSpan w:val="2"/>
            <w:shd w:val="clear" w:color="auto" w:fill="auto"/>
          </w:tcPr>
          <w:p w14:paraId="2FC685B2" w14:textId="77777777" w:rsidR="00A106A9" w:rsidRPr="007B3BAE" w:rsidRDefault="00A106A9" w:rsidP="007B3BAE">
            <w:pPr>
              <w:rPr>
                <w:rFonts w:ascii="Arial" w:eastAsia="Calibri" w:hAnsi="Arial" w:cs="Arial"/>
                <w:b/>
                <w:u w:val="single"/>
                <w:lang w:eastAsia="en-US"/>
              </w:rPr>
            </w:pPr>
            <w:r w:rsidRPr="007B3BAE">
              <w:rPr>
                <w:rFonts w:ascii="Arial" w:eastAsia="Calibri" w:hAnsi="Arial" w:cs="Arial"/>
                <w:b/>
                <w:u w:val="single"/>
                <w:lang w:eastAsia="en-US"/>
              </w:rPr>
              <w:lastRenderedPageBreak/>
              <w:t>B</w:t>
            </w:r>
          </w:p>
        </w:tc>
        <w:tc>
          <w:tcPr>
            <w:tcW w:w="3240" w:type="dxa"/>
            <w:gridSpan w:val="2"/>
            <w:shd w:val="clear" w:color="auto" w:fill="auto"/>
          </w:tcPr>
          <w:p w14:paraId="6E03BCD3" w14:textId="77777777" w:rsidR="00A106A9" w:rsidRPr="007B3BAE" w:rsidRDefault="00A106A9" w:rsidP="007B3BAE">
            <w:pPr>
              <w:rPr>
                <w:rFonts w:ascii="Arial" w:eastAsia="Calibri" w:hAnsi="Arial" w:cs="Arial"/>
                <w:b/>
                <w:u w:val="single"/>
                <w:lang w:eastAsia="en-US"/>
              </w:rPr>
            </w:pPr>
            <w:r w:rsidRPr="007B3BAE">
              <w:rPr>
                <w:rFonts w:ascii="Arial" w:eastAsia="Calibri" w:hAnsi="Arial" w:cs="Arial"/>
                <w:b/>
                <w:u w:val="single"/>
                <w:lang w:eastAsia="en-US"/>
              </w:rPr>
              <w:t>Deliverable Requirements</w:t>
            </w:r>
          </w:p>
        </w:tc>
      </w:tr>
      <w:tr w:rsidR="00A106A9" w:rsidRPr="002E0021" w14:paraId="7F3BF703" w14:textId="77777777" w:rsidTr="007B3BAE">
        <w:tblPrEx>
          <w:jc w:val="center"/>
        </w:tblPrEx>
        <w:trPr>
          <w:cantSplit/>
          <w:tblHeader/>
          <w:jc w:val="center"/>
        </w:trPr>
        <w:tc>
          <w:tcPr>
            <w:tcW w:w="994" w:type="dxa"/>
            <w:shd w:val="clear" w:color="auto" w:fill="auto"/>
          </w:tcPr>
          <w:p w14:paraId="11D670AE" w14:textId="77777777" w:rsidR="00A106A9" w:rsidRPr="007B3BAE" w:rsidRDefault="00A106A9" w:rsidP="007B3BAE">
            <w:pPr>
              <w:rPr>
                <w:rFonts w:ascii="Arial" w:eastAsia="Calibri" w:hAnsi="Arial" w:cs="Arial"/>
                <w:u w:val="single"/>
                <w:lang w:eastAsia="en-US"/>
              </w:rPr>
            </w:pPr>
            <w:r w:rsidRPr="007B3BAE">
              <w:rPr>
                <w:rFonts w:ascii="Arial" w:eastAsia="Calibri" w:hAnsi="Arial" w:cs="Arial"/>
                <w:u w:val="single"/>
                <w:lang w:eastAsia="en-US"/>
              </w:rPr>
              <w:t>Ref</w:t>
            </w:r>
          </w:p>
        </w:tc>
        <w:tc>
          <w:tcPr>
            <w:tcW w:w="3198" w:type="dxa"/>
            <w:gridSpan w:val="2"/>
            <w:shd w:val="clear" w:color="auto" w:fill="auto"/>
          </w:tcPr>
          <w:p w14:paraId="6AAD7A6F" w14:textId="77777777" w:rsidR="00A106A9" w:rsidRPr="007B3BAE" w:rsidRDefault="00A106A9" w:rsidP="007B3BAE">
            <w:pPr>
              <w:rPr>
                <w:rFonts w:ascii="Arial" w:eastAsia="Calibri" w:hAnsi="Arial" w:cs="Arial"/>
                <w:u w:val="single"/>
                <w:lang w:eastAsia="en-US"/>
              </w:rPr>
            </w:pPr>
            <w:r w:rsidRPr="007B3BAE">
              <w:rPr>
                <w:rFonts w:ascii="Arial" w:eastAsia="Calibri" w:hAnsi="Arial" w:cs="Arial"/>
                <w:u w:val="single"/>
                <w:lang w:eastAsia="en-US"/>
              </w:rPr>
              <w:t>Requirement</w:t>
            </w:r>
          </w:p>
        </w:tc>
        <w:tc>
          <w:tcPr>
            <w:tcW w:w="4185" w:type="dxa"/>
            <w:gridSpan w:val="2"/>
            <w:shd w:val="clear" w:color="auto" w:fill="auto"/>
          </w:tcPr>
          <w:p w14:paraId="1C3ED4A6" w14:textId="77777777" w:rsidR="00A106A9" w:rsidRPr="007B3BAE" w:rsidRDefault="00A106A9" w:rsidP="007B3BAE">
            <w:pPr>
              <w:rPr>
                <w:rFonts w:ascii="Arial" w:eastAsia="Calibri" w:hAnsi="Arial" w:cs="Arial"/>
                <w:u w:val="single"/>
                <w:lang w:eastAsia="en-US"/>
              </w:rPr>
            </w:pPr>
            <w:r w:rsidRPr="007B3BAE">
              <w:rPr>
                <w:rFonts w:ascii="Arial" w:eastAsia="Calibri" w:hAnsi="Arial" w:cs="Arial"/>
                <w:u w:val="single"/>
                <w:lang w:eastAsia="en-US"/>
              </w:rPr>
              <w:t>Additional Information</w:t>
            </w:r>
          </w:p>
        </w:tc>
        <w:tc>
          <w:tcPr>
            <w:tcW w:w="2822" w:type="dxa"/>
            <w:shd w:val="clear" w:color="auto" w:fill="auto"/>
          </w:tcPr>
          <w:p w14:paraId="317097B5" w14:textId="77777777" w:rsidR="00A106A9" w:rsidRPr="007B3BAE" w:rsidRDefault="00A106A9" w:rsidP="007B3BAE">
            <w:pPr>
              <w:rPr>
                <w:rFonts w:ascii="Arial" w:eastAsia="Calibri" w:hAnsi="Arial" w:cs="Arial"/>
                <w:u w:val="single"/>
                <w:lang w:eastAsia="en-US"/>
              </w:rPr>
            </w:pPr>
            <w:r w:rsidRPr="007B3BAE">
              <w:rPr>
                <w:rFonts w:ascii="Arial" w:eastAsia="Calibri" w:hAnsi="Arial" w:cs="Arial"/>
                <w:u w:val="single"/>
                <w:lang w:eastAsia="en-US"/>
              </w:rPr>
              <w:t>Quantity</w:t>
            </w:r>
          </w:p>
        </w:tc>
        <w:tc>
          <w:tcPr>
            <w:tcW w:w="2759" w:type="dxa"/>
            <w:shd w:val="clear" w:color="auto" w:fill="auto"/>
          </w:tcPr>
          <w:p w14:paraId="4778C575" w14:textId="77777777" w:rsidR="00A106A9" w:rsidRPr="007B3BAE" w:rsidRDefault="00A106A9" w:rsidP="007B3BAE">
            <w:pPr>
              <w:rPr>
                <w:rFonts w:ascii="Arial" w:eastAsia="Calibri" w:hAnsi="Arial" w:cs="Arial"/>
                <w:u w:val="single"/>
                <w:lang w:eastAsia="en-US"/>
              </w:rPr>
            </w:pPr>
            <w:r w:rsidRPr="007B3BAE">
              <w:rPr>
                <w:rFonts w:ascii="Arial" w:eastAsia="Calibri" w:hAnsi="Arial" w:cs="Arial"/>
                <w:u w:val="single"/>
                <w:lang w:eastAsia="en-US"/>
              </w:rPr>
              <w:t>Standard of Performance</w:t>
            </w:r>
          </w:p>
        </w:tc>
      </w:tr>
      <w:tr w:rsidR="00A106A9" w:rsidRPr="002E0021" w14:paraId="70B9CAA5" w14:textId="77777777" w:rsidTr="007B3BAE">
        <w:tblPrEx>
          <w:jc w:val="center"/>
        </w:tblPrEx>
        <w:trPr>
          <w:cantSplit/>
          <w:jc w:val="center"/>
        </w:trPr>
        <w:tc>
          <w:tcPr>
            <w:tcW w:w="994" w:type="dxa"/>
            <w:shd w:val="clear" w:color="auto" w:fill="auto"/>
          </w:tcPr>
          <w:p w14:paraId="3A80224E" w14:textId="77777777" w:rsidR="00A106A9" w:rsidRPr="007B3BAE" w:rsidRDefault="00A106A9" w:rsidP="007B3BAE">
            <w:pPr>
              <w:rPr>
                <w:rFonts w:ascii="Arial" w:eastAsia="Calibri" w:hAnsi="Arial" w:cs="Arial"/>
                <w:lang w:eastAsia="en-US"/>
              </w:rPr>
            </w:pPr>
          </w:p>
        </w:tc>
        <w:tc>
          <w:tcPr>
            <w:tcW w:w="3198" w:type="dxa"/>
            <w:gridSpan w:val="2"/>
            <w:shd w:val="clear" w:color="auto" w:fill="auto"/>
          </w:tcPr>
          <w:p w14:paraId="60B0D9AF" w14:textId="77777777" w:rsidR="00A106A9" w:rsidRPr="007B3BAE" w:rsidRDefault="00A106A9" w:rsidP="007B3BAE">
            <w:pPr>
              <w:rPr>
                <w:rFonts w:ascii="Arial" w:eastAsia="Calibri" w:hAnsi="Arial" w:cs="Arial"/>
                <w:lang w:eastAsia="en-US"/>
              </w:rPr>
            </w:pPr>
          </w:p>
        </w:tc>
        <w:tc>
          <w:tcPr>
            <w:tcW w:w="4185" w:type="dxa"/>
            <w:gridSpan w:val="2"/>
            <w:shd w:val="clear" w:color="auto" w:fill="auto"/>
          </w:tcPr>
          <w:p w14:paraId="7B9BF61F" w14:textId="77777777" w:rsidR="00A106A9" w:rsidRPr="007B3BAE" w:rsidRDefault="00A106A9" w:rsidP="007B3BAE">
            <w:pPr>
              <w:rPr>
                <w:rFonts w:ascii="Arial" w:eastAsia="Calibri" w:hAnsi="Arial" w:cs="Arial"/>
                <w:lang w:eastAsia="en-US"/>
              </w:rPr>
            </w:pPr>
          </w:p>
        </w:tc>
        <w:tc>
          <w:tcPr>
            <w:tcW w:w="2822" w:type="dxa"/>
            <w:shd w:val="clear" w:color="auto" w:fill="auto"/>
          </w:tcPr>
          <w:p w14:paraId="293E0484" w14:textId="77777777" w:rsidR="00A106A9" w:rsidRPr="007B3BAE" w:rsidRDefault="00A106A9" w:rsidP="007B3BAE">
            <w:pPr>
              <w:rPr>
                <w:rFonts w:ascii="Arial" w:eastAsia="Calibri" w:hAnsi="Arial" w:cs="Arial"/>
                <w:lang w:eastAsia="en-US"/>
              </w:rPr>
            </w:pPr>
          </w:p>
        </w:tc>
        <w:tc>
          <w:tcPr>
            <w:tcW w:w="2759" w:type="dxa"/>
            <w:shd w:val="clear" w:color="auto" w:fill="auto"/>
          </w:tcPr>
          <w:p w14:paraId="4B3FFC2B" w14:textId="77777777" w:rsidR="00A106A9" w:rsidRPr="007B3BAE" w:rsidRDefault="00A106A9" w:rsidP="007B3BAE">
            <w:pPr>
              <w:rPr>
                <w:rFonts w:ascii="Arial" w:eastAsia="Calibri" w:hAnsi="Arial" w:cs="Arial"/>
                <w:lang w:eastAsia="en-US"/>
              </w:rPr>
            </w:pPr>
          </w:p>
        </w:tc>
      </w:tr>
      <w:tr w:rsidR="00A106A9" w:rsidRPr="002E0021" w14:paraId="3F32A58C" w14:textId="77777777" w:rsidTr="007B3BAE">
        <w:tblPrEx>
          <w:jc w:val="center"/>
        </w:tblPrEx>
        <w:trPr>
          <w:cantSplit/>
          <w:jc w:val="center"/>
        </w:trPr>
        <w:tc>
          <w:tcPr>
            <w:tcW w:w="994" w:type="dxa"/>
            <w:shd w:val="clear" w:color="auto" w:fill="auto"/>
          </w:tcPr>
          <w:p w14:paraId="22A011A8" w14:textId="77777777" w:rsidR="00A106A9" w:rsidRPr="007B3BAE" w:rsidRDefault="00A106A9" w:rsidP="007B3BAE">
            <w:pPr>
              <w:rPr>
                <w:rFonts w:ascii="Arial" w:eastAsia="Calibri" w:hAnsi="Arial" w:cs="Arial"/>
                <w:lang w:eastAsia="en-US"/>
              </w:rPr>
            </w:pPr>
            <w:bookmarkStart w:id="96" w:name="_Hlk65574606"/>
            <w:r w:rsidRPr="007B3BAE">
              <w:rPr>
                <w:rFonts w:ascii="Arial" w:eastAsia="Calibri" w:hAnsi="Arial" w:cs="Arial"/>
                <w:lang w:eastAsia="en-US"/>
              </w:rPr>
              <w:t>B.1</w:t>
            </w:r>
          </w:p>
        </w:tc>
        <w:tc>
          <w:tcPr>
            <w:tcW w:w="3198" w:type="dxa"/>
            <w:gridSpan w:val="2"/>
            <w:shd w:val="clear" w:color="auto" w:fill="auto"/>
          </w:tcPr>
          <w:p w14:paraId="71D21B4B"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To monitor and control the prevention of legionella in the evaporative cooling towers. To carry out routine sampling to test for the presence of Legionella bacteria</w:t>
            </w:r>
          </w:p>
        </w:tc>
        <w:tc>
          <w:tcPr>
            <w:tcW w:w="4185" w:type="dxa"/>
            <w:gridSpan w:val="2"/>
            <w:shd w:val="clear" w:color="auto" w:fill="auto"/>
          </w:tcPr>
          <w:p w14:paraId="246DEE1B" w14:textId="77777777" w:rsidR="00A106A9" w:rsidRPr="007B3BAE" w:rsidRDefault="00A106A9" w:rsidP="007B3BAE">
            <w:pPr>
              <w:rPr>
                <w:rFonts w:ascii="Arial" w:eastAsia="Calibri" w:hAnsi="Arial" w:cs="Arial"/>
                <w:i/>
                <w:lang w:eastAsia="en-US"/>
              </w:rPr>
            </w:pPr>
          </w:p>
        </w:tc>
        <w:tc>
          <w:tcPr>
            <w:tcW w:w="2822" w:type="dxa"/>
            <w:shd w:val="clear" w:color="auto" w:fill="auto"/>
          </w:tcPr>
          <w:p w14:paraId="28543DFA" w14:textId="77777777" w:rsidR="00A106A9" w:rsidRPr="007B3BAE" w:rsidRDefault="00A106A9" w:rsidP="007B3BAE">
            <w:pPr>
              <w:rPr>
                <w:rFonts w:ascii="Arial" w:eastAsia="Calibri" w:hAnsi="Arial" w:cs="Arial"/>
                <w:i/>
                <w:lang w:eastAsia="en-US"/>
              </w:rPr>
            </w:pPr>
            <w:r w:rsidRPr="007B3BAE">
              <w:rPr>
                <w:rFonts w:ascii="Arial" w:eastAsia="Calibri" w:hAnsi="Arial" w:cs="Arial"/>
                <w:lang w:eastAsia="en-US"/>
              </w:rPr>
              <w:t>4 visits per annum</w:t>
            </w:r>
          </w:p>
        </w:tc>
        <w:tc>
          <w:tcPr>
            <w:tcW w:w="2759" w:type="dxa"/>
            <w:shd w:val="clear" w:color="auto" w:fill="auto"/>
          </w:tcPr>
          <w:p w14:paraId="42DA7431"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HSE Approved Code of Practice (ACoP) for the control of Legionella in Water Systems (L8)</w:t>
            </w:r>
          </w:p>
          <w:p w14:paraId="51A84382" w14:textId="77777777" w:rsidR="00A106A9" w:rsidRPr="007B3BAE" w:rsidRDefault="00A106A9" w:rsidP="007B3BAE">
            <w:pPr>
              <w:tabs>
                <w:tab w:val="left" w:pos="900"/>
              </w:tabs>
              <w:rPr>
                <w:rFonts w:ascii="Arial" w:eastAsia="Calibri" w:hAnsi="Arial" w:cs="Arial"/>
                <w:i/>
                <w:lang w:eastAsia="en-US"/>
              </w:rPr>
            </w:pPr>
            <w:r w:rsidRPr="007B3BAE">
              <w:rPr>
                <w:rFonts w:ascii="Arial" w:eastAsia="Calibri" w:hAnsi="Arial" w:cs="Arial"/>
                <w:lang w:eastAsia="en-US"/>
              </w:rPr>
              <w:t>Legionnaires Disease: Technical Guidance Part 1: The control of legionella bacteria in evaporative water cooling systems (HSG274 Part 1-2013.</w:t>
            </w:r>
          </w:p>
        </w:tc>
      </w:tr>
      <w:bookmarkEnd w:id="96"/>
      <w:tr w:rsidR="00A106A9" w:rsidRPr="002E0021" w14:paraId="205B588C" w14:textId="77777777" w:rsidTr="007B3BAE">
        <w:tblPrEx>
          <w:jc w:val="center"/>
        </w:tblPrEx>
        <w:trPr>
          <w:cantSplit/>
          <w:trHeight w:val="60"/>
          <w:jc w:val="center"/>
        </w:trPr>
        <w:tc>
          <w:tcPr>
            <w:tcW w:w="994" w:type="dxa"/>
            <w:shd w:val="clear" w:color="auto" w:fill="auto"/>
          </w:tcPr>
          <w:p w14:paraId="1505C51A" w14:textId="77777777" w:rsidR="00A106A9" w:rsidRPr="007B3BAE" w:rsidRDefault="00A106A9" w:rsidP="007B3BAE">
            <w:pPr>
              <w:rPr>
                <w:rFonts w:ascii="Arial" w:eastAsia="Calibri" w:hAnsi="Arial" w:cs="Arial"/>
                <w:lang w:eastAsia="en-US"/>
              </w:rPr>
            </w:pPr>
          </w:p>
        </w:tc>
        <w:tc>
          <w:tcPr>
            <w:tcW w:w="3198" w:type="dxa"/>
            <w:gridSpan w:val="2"/>
            <w:shd w:val="clear" w:color="auto" w:fill="auto"/>
          </w:tcPr>
          <w:p w14:paraId="196736BD" w14:textId="77777777" w:rsidR="00A106A9" w:rsidRPr="007B3BAE" w:rsidRDefault="00A106A9" w:rsidP="007B3BAE">
            <w:pPr>
              <w:rPr>
                <w:rFonts w:ascii="Arial" w:eastAsia="Calibri" w:hAnsi="Arial" w:cs="Arial"/>
                <w:lang w:eastAsia="en-US"/>
              </w:rPr>
            </w:pPr>
          </w:p>
        </w:tc>
        <w:tc>
          <w:tcPr>
            <w:tcW w:w="4185" w:type="dxa"/>
            <w:gridSpan w:val="2"/>
            <w:shd w:val="clear" w:color="auto" w:fill="auto"/>
          </w:tcPr>
          <w:p w14:paraId="27AB9E4B" w14:textId="77777777" w:rsidR="00A106A9" w:rsidRPr="007B3BAE" w:rsidRDefault="00A106A9" w:rsidP="007B3BAE">
            <w:pPr>
              <w:rPr>
                <w:rFonts w:ascii="Arial" w:eastAsia="Calibri" w:hAnsi="Arial" w:cs="Arial"/>
                <w:lang w:eastAsia="en-US"/>
              </w:rPr>
            </w:pPr>
          </w:p>
        </w:tc>
        <w:tc>
          <w:tcPr>
            <w:tcW w:w="2822" w:type="dxa"/>
            <w:shd w:val="clear" w:color="auto" w:fill="auto"/>
          </w:tcPr>
          <w:p w14:paraId="7DE46E78" w14:textId="77777777" w:rsidR="00A106A9" w:rsidRPr="007B3BAE" w:rsidRDefault="00A106A9" w:rsidP="007B3BAE">
            <w:pPr>
              <w:rPr>
                <w:rFonts w:ascii="Arial" w:eastAsia="Calibri" w:hAnsi="Arial" w:cs="Arial"/>
                <w:lang w:eastAsia="en-US"/>
              </w:rPr>
            </w:pPr>
          </w:p>
        </w:tc>
        <w:tc>
          <w:tcPr>
            <w:tcW w:w="2759" w:type="dxa"/>
            <w:shd w:val="clear" w:color="auto" w:fill="auto"/>
          </w:tcPr>
          <w:p w14:paraId="3F6EFFE2" w14:textId="77777777" w:rsidR="00A106A9" w:rsidRPr="007B3BAE" w:rsidRDefault="00A106A9" w:rsidP="007B3BAE">
            <w:pPr>
              <w:rPr>
                <w:rFonts w:ascii="Arial" w:eastAsia="Calibri" w:hAnsi="Arial" w:cs="Arial"/>
                <w:lang w:eastAsia="en-US"/>
              </w:rPr>
            </w:pPr>
          </w:p>
        </w:tc>
      </w:tr>
      <w:tr w:rsidR="00A106A9" w:rsidRPr="002E0021" w14:paraId="46D54846" w14:textId="77777777" w:rsidTr="007B3BAE">
        <w:tblPrEx>
          <w:jc w:val="center"/>
        </w:tblPrEx>
        <w:trPr>
          <w:cantSplit/>
          <w:jc w:val="center"/>
        </w:trPr>
        <w:tc>
          <w:tcPr>
            <w:tcW w:w="994" w:type="dxa"/>
            <w:shd w:val="clear" w:color="auto" w:fill="auto"/>
          </w:tcPr>
          <w:p w14:paraId="6B60A55C"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B.2</w:t>
            </w:r>
          </w:p>
        </w:tc>
        <w:tc>
          <w:tcPr>
            <w:tcW w:w="3198" w:type="dxa"/>
            <w:gridSpan w:val="2"/>
            <w:shd w:val="clear" w:color="auto" w:fill="auto"/>
          </w:tcPr>
          <w:p w14:paraId="75B4A498"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Monitor general water quality and produce reports highlighting any abnormalities found and provide recommendations for remedial action and produce a treatment programme.</w:t>
            </w:r>
          </w:p>
          <w:p w14:paraId="2E1B43E5" w14:textId="77777777" w:rsidR="00A106A9" w:rsidRPr="007B3BAE" w:rsidRDefault="00A106A9" w:rsidP="007B3BAE">
            <w:pPr>
              <w:rPr>
                <w:rFonts w:ascii="Arial" w:eastAsia="Calibri" w:hAnsi="Arial" w:cs="Arial"/>
                <w:i/>
                <w:lang w:eastAsia="en-US"/>
              </w:rPr>
            </w:pPr>
          </w:p>
        </w:tc>
        <w:tc>
          <w:tcPr>
            <w:tcW w:w="4185" w:type="dxa"/>
            <w:gridSpan w:val="2"/>
            <w:shd w:val="clear" w:color="auto" w:fill="auto"/>
          </w:tcPr>
          <w:p w14:paraId="67087896" w14:textId="77777777" w:rsidR="00A106A9" w:rsidRPr="007B3BAE" w:rsidRDefault="00A106A9" w:rsidP="007B3BAE">
            <w:pPr>
              <w:rPr>
                <w:rFonts w:ascii="Arial" w:eastAsia="Calibri" w:hAnsi="Arial" w:cs="Arial"/>
                <w:i/>
                <w:lang w:eastAsia="en-US"/>
              </w:rPr>
            </w:pPr>
          </w:p>
        </w:tc>
        <w:tc>
          <w:tcPr>
            <w:tcW w:w="2822" w:type="dxa"/>
            <w:shd w:val="clear" w:color="auto" w:fill="auto"/>
          </w:tcPr>
          <w:p w14:paraId="4B070EDF" w14:textId="77777777" w:rsidR="00A106A9" w:rsidRPr="007B3BAE" w:rsidRDefault="00A106A9" w:rsidP="007B3BAE">
            <w:pPr>
              <w:rPr>
                <w:rFonts w:ascii="Arial" w:eastAsia="Calibri" w:hAnsi="Arial" w:cs="Arial"/>
                <w:i/>
                <w:lang w:eastAsia="en-US"/>
              </w:rPr>
            </w:pPr>
            <w:r w:rsidRPr="007B3BAE">
              <w:rPr>
                <w:rFonts w:ascii="Arial" w:eastAsia="Calibri" w:hAnsi="Arial" w:cs="Arial"/>
                <w:lang w:eastAsia="en-US"/>
              </w:rPr>
              <w:t>Weekly</w:t>
            </w:r>
          </w:p>
        </w:tc>
        <w:tc>
          <w:tcPr>
            <w:tcW w:w="2759" w:type="dxa"/>
            <w:shd w:val="clear" w:color="auto" w:fill="auto"/>
          </w:tcPr>
          <w:p w14:paraId="68D26EEE" w14:textId="77777777" w:rsidR="00A106A9" w:rsidRPr="007B3BAE" w:rsidRDefault="00A106A9" w:rsidP="007B3BAE">
            <w:pPr>
              <w:tabs>
                <w:tab w:val="left" w:pos="900"/>
              </w:tabs>
              <w:rPr>
                <w:rFonts w:ascii="Arial" w:eastAsia="Calibri" w:hAnsi="Arial" w:cs="Arial"/>
                <w:lang w:eastAsia="en-US"/>
              </w:rPr>
            </w:pPr>
            <w:r w:rsidRPr="007B3BAE">
              <w:rPr>
                <w:rFonts w:ascii="Arial" w:eastAsia="Calibri" w:hAnsi="Arial" w:cs="Arial"/>
                <w:lang w:eastAsia="en-US"/>
              </w:rPr>
              <w:t xml:space="preserve">Legionella in water systems (L8) monitoring </w:t>
            </w:r>
          </w:p>
          <w:p w14:paraId="6BF68C35" w14:textId="77777777" w:rsidR="00A106A9" w:rsidRPr="007B3BAE" w:rsidRDefault="00A106A9" w:rsidP="007B3BAE">
            <w:pPr>
              <w:tabs>
                <w:tab w:val="left" w:pos="900"/>
              </w:tabs>
              <w:rPr>
                <w:rFonts w:ascii="Arial" w:eastAsia="Calibri" w:hAnsi="Arial" w:cs="Arial"/>
                <w:lang w:eastAsia="en-US"/>
              </w:rPr>
            </w:pPr>
            <w:r w:rsidRPr="007B3BAE">
              <w:rPr>
                <w:rFonts w:ascii="Arial" w:eastAsia="Calibri" w:hAnsi="Arial" w:cs="Arial"/>
                <w:lang w:eastAsia="en-US"/>
              </w:rPr>
              <w:t xml:space="preserve">P122 (Table 1) </w:t>
            </w:r>
          </w:p>
          <w:p w14:paraId="6C6DAEBC" w14:textId="77777777" w:rsidR="00A106A9" w:rsidRPr="007B3BAE" w:rsidRDefault="00A106A9" w:rsidP="007B3BAE">
            <w:pPr>
              <w:rPr>
                <w:rFonts w:ascii="Arial" w:eastAsia="Calibri" w:hAnsi="Arial" w:cs="Arial"/>
                <w:i/>
                <w:lang w:eastAsia="en-US"/>
              </w:rPr>
            </w:pPr>
            <w:r w:rsidRPr="007B3BAE">
              <w:rPr>
                <w:rFonts w:ascii="Arial" w:eastAsia="Calibri" w:hAnsi="Arial" w:cs="Arial"/>
                <w:lang w:eastAsia="en-US"/>
              </w:rPr>
              <w:t>P123 (Table 1)</w:t>
            </w:r>
          </w:p>
        </w:tc>
      </w:tr>
      <w:tr w:rsidR="00A106A9" w:rsidRPr="002E0021" w14:paraId="0EC3784D" w14:textId="77777777" w:rsidTr="007B3BAE">
        <w:tblPrEx>
          <w:jc w:val="center"/>
        </w:tblPrEx>
        <w:trPr>
          <w:cantSplit/>
          <w:jc w:val="center"/>
        </w:trPr>
        <w:tc>
          <w:tcPr>
            <w:tcW w:w="994" w:type="dxa"/>
            <w:shd w:val="clear" w:color="auto" w:fill="auto"/>
          </w:tcPr>
          <w:p w14:paraId="7F428782"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lastRenderedPageBreak/>
              <w:t>B.3</w:t>
            </w:r>
          </w:p>
          <w:p w14:paraId="36557D83" w14:textId="77777777" w:rsidR="00A106A9" w:rsidRPr="007B3BAE" w:rsidRDefault="00A106A9" w:rsidP="007B3BAE">
            <w:pPr>
              <w:rPr>
                <w:rFonts w:ascii="Arial" w:eastAsia="Calibri" w:hAnsi="Arial" w:cs="Arial"/>
                <w:lang w:eastAsia="en-US"/>
              </w:rPr>
            </w:pPr>
          </w:p>
        </w:tc>
        <w:tc>
          <w:tcPr>
            <w:tcW w:w="3198" w:type="dxa"/>
            <w:gridSpan w:val="2"/>
            <w:shd w:val="clear" w:color="auto" w:fill="auto"/>
          </w:tcPr>
          <w:p w14:paraId="08BCEB07" w14:textId="77777777" w:rsidR="00A106A9" w:rsidRPr="007B3BAE" w:rsidRDefault="00A106A9" w:rsidP="007B3BAE">
            <w:pPr>
              <w:rPr>
                <w:rFonts w:ascii="Arial" w:eastAsia="Calibri" w:hAnsi="Arial" w:cs="Arial"/>
                <w:i/>
                <w:lang w:eastAsia="en-US"/>
              </w:rPr>
            </w:pPr>
            <w:r w:rsidRPr="007B3BAE">
              <w:rPr>
                <w:rFonts w:ascii="Arial" w:eastAsia="Calibri" w:hAnsi="Arial" w:cs="Arial"/>
                <w:lang w:eastAsia="en-US"/>
              </w:rPr>
              <w:t>Check and replenish as required salt levels in softener brine tanks.</w:t>
            </w:r>
          </w:p>
        </w:tc>
        <w:tc>
          <w:tcPr>
            <w:tcW w:w="4185" w:type="dxa"/>
            <w:gridSpan w:val="2"/>
            <w:shd w:val="clear" w:color="auto" w:fill="auto"/>
          </w:tcPr>
          <w:p w14:paraId="52911640"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 xml:space="preserve">SULTAN to provide salt. </w:t>
            </w:r>
          </w:p>
          <w:p w14:paraId="230F839F"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Water capacity of tanks:</w:t>
            </w:r>
          </w:p>
          <w:p w14:paraId="25393398"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 xml:space="preserve">Spey cell-10000 litres </w:t>
            </w:r>
          </w:p>
          <w:p w14:paraId="1E7D16FA"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Watt hanger-7000 litres</w:t>
            </w:r>
          </w:p>
          <w:p w14:paraId="3FE7369C"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Morrell Block-7250 litres</w:t>
            </w:r>
          </w:p>
          <w:p w14:paraId="2426C495" w14:textId="77777777" w:rsidR="00A106A9" w:rsidRPr="007B3BAE" w:rsidRDefault="00A106A9" w:rsidP="007B3BAE">
            <w:pPr>
              <w:rPr>
                <w:rFonts w:ascii="Arial" w:eastAsia="Calibri" w:hAnsi="Arial" w:cs="Arial"/>
                <w:i/>
                <w:lang w:eastAsia="en-US"/>
              </w:rPr>
            </w:pPr>
          </w:p>
        </w:tc>
        <w:tc>
          <w:tcPr>
            <w:tcW w:w="2822" w:type="dxa"/>
            <w:shd w:val="clear" w:color="auto" w:fill="auto"/>
          </w:tcPr>
          <w:p w14:paraId="7E504DA9" w14:textId="77777777" w:rsidR="00A106A9" w:rsidRPr="007B3BAE" w:rsidRDefault="00A106A9" w:rsidP="007B3BAE">
            <w:pPr>
              <w:rPr>
                <w:rFonts w:ascii="Arial" w:eastAsia="Calibri" w:hAnsi="Arial" w:cs="Arial"/>
                <w:i/>
                <w:lang w:eastAsia="en-US"/>
              </w:rPr>
            </w:pPr>
            <w:r w:rsidRPr="007B3BAE">
              <w:rPr>
                <w:rFonts w:ascii="Arial" w:eastAsia="Calibri" w:hAnsi="Arial" w:cs="Arial"/>
                <w:lang w:eastAsia="en-US"/>
              </w:rPr>
              <w:t>Weekly</w:t>
            </w:r>
          </w:p>
        </w:tc>
        <w:tc>
          <w:tcPr>
            <w:tcW w:w="2759" w:type="dxa"/>
            <w:shd w:val="clear" w:color="auto" w:fill="auto"/>
          </w:tcPr>
          <w:p w14:paraId="69C03BD0" w14:textId="77777777" w:rsidR="00A106A9" w:rsidRPr="007B3BAE" w:rsidRDefault="00A106A9" w:rsidP="007B3BAE">
            <w:pPr>
              <w:rPr>
                <w:rFonts w:ascii="Arial" w:eastAsia="Calibri" w:hAnsi="Arial" w:cs="Arial"/>
                <w:i/>
                <w:lang w:eastAsia="en-US"/>
              </w:rPr>
            </w:pPr>
          </w:p>
        </w:tc>
      </w:tr>
      <w:tr w:rsidR="00A106A9" w:rsidRPr="002E0021" w14:paraId="43F3ED60" w14:textId="77777777" w:rsidTr="007B3BAE">
        <w:tblPrEx>
          <w:jc w:val="center"/>
        </w:tblPrEx>
        <w:trPr>
          <w:cantSplit/>
          <w:jc w:val="center"/>
        </w:trPr>
        <w:tc>
          <w:tcPr>
            <w:tcW w:w="994" w:type="dxa"/>
            <w:shd w:val="clear" w:color="auto" w:fill="auto"/>
          </w:tcPr>
          <w:p w14:paraId="7BEADE5D"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B.4</w:t>
            </w:r>
          </w:p>
        </w:tc>
        <w:tc>
          <w:tcPr>
            <w:tcW w:w="3198" w:type="dxa"/>
            <w:gridSpan w:val="2"/>
            <w:shd w:val="clear" w:color="auto" w:fill="auto"/>
          </w:tcPr>
          <w:p w14:paraId="7C617F0E"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Cleaning of cooling towers and inspection of associated water treatment equipment. Work shall include super-chlorination of each tower prior to and post pumping out and a written report is to be supplied.</w:t>
            </w:r>
          </w:p>
          <w:p w14:paraId="4354443B" w14:textId="77777777" w:rsidR="00A106A9" w:rsidRPr="007B3BAE" w:rsidRDefault="00A106A9" w:rsidP="007B3BAE">
            <w:pPr>
              <w:rPr>
                <w:rFonts w:ascii="Arial" w:eastAsia="Calibri" w:hAnsi="Arial" w:cs="Arial"/>
                <w:i/>
                <w:lang w:eastAsia="en-US"/>
              </w:rPr>
            </w:pPr>
          </w:p>
        </w:tc>
        <w:tc>
          <w:tcPr>
            <w:tcW w:w="4185" w:type="dxa"/>
            <w:gridSpan w:val="2"/>
            <w:shd w:val="clear" w:color="auto" w:fill="auto"/>
          </w:tcPr>
          <w:p w14:paraId="12CA66ED"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Reports required for:</w:t>
            </w:r>
          </w:p>
          <w:p w14:paraId="79DB3D41"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Pack fill</w:t>
            </w:r>
          </w:p>
          <w:p w14:paraId="6AC9D86D"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Drift eliminator</w:t>
            </w:r>
          </w:p>
          <w:p w14:paraId="5C80CA80"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Spray heads</w:t>
            </w:r>
          </w:p>
          <w:p w14:paraId="53E588E9"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Overall Tower condition</w:t>
            </w:r>
          </w:p>
          <w:p w14:paraId="27C22884" w14:textId="77777777" w:rsidR="00A106A9" w:rsidRPr="007B3BAE" w:rsidRDefault="00A106A9" w:rsidP="007B3BAE">
            <w:pPr>
              <w:rPr>
                <w:rFonts w:ascii="Arial" w:eastAsia="Calibri" w:hAnsi="Arial" w:cs="Arial"/>
                <w:i/>
                <w:lang w:eastAsia="en-US"/>
              </w:rPr>
            </w:pPr>
            <w:r w:rsidRPr="007B3BAE">
              <w:rPr>
                <w:rFonts w:ascii="Arial" w:eastAsia="Calibri" w:hAnsi="Arial" w:cs="Arial"/>
                <w:lang w:eastAsia="en-US"/>
              </w:rPr>
              <w:t>Spey Hot Well (Confined space)</w:t>
            </w:r>
          </w:p>
        </w:tc>
        <w:tc>
          <w:tcPr>
            <w:tcW w:w="2822" w:type="dxa"/>
            <w:shd w:val="clear" w:color="auto" w:fill="auto"/>
          </w:tcPr>
          <w:p w14:paraId="5E990992" w14:textId="77777777" w:rsidR="00A106A9" w:rsidRPr="007B3BAE" w:rsidRDefault="00A106A9" w:rsidP="007B3BAE">
            <w:pPr>
              <w:rPr>
                <w:rFonts w:ascii="Arial" w:eastAsia="Calibri" w:hAnsi="Arial" w:cs="Arial"/>
                <w:i/>
                <w:lang w:eastAsia="en-US"/>
              </w:rPr>
            </w:pPr>
            <w:r w:rsidRPr="007B3BAE">
              <w:rPr>
                <w:rFonts w:ascii="Arial" w:eastAsia="Calibri" w:hAnsi="Arial" w:cs="Arial"/>
                <w:lang w:eastAsia="en-US"/>
              </w:rPr>
              <w:t>Annual visit to occur during Easter closure period (exact dates to be confirmed)</w:t>
            </w:r>
          </w:p>
        </w:tc>
        <w:tc>
          <w:tcPr>
            <w:tcW w:w="2759" w:type="dxa"/>
            <w:shd w:val="clear" w:color="auto" w:fill="auto"/>
          </w:tcPr>
          <w:p w14:paraId="30111A08" w14:textId="77777777" w:rsidR="00A106A9" w:rsidRPr="007B3BAE" w:rsidRDefault="00A106A9" w:rsidP="007B3BAE">
            <w:pPr>
              <w:tabs>
                <w:tab w:val="left" w:pos="900"/>
              </w:tabs>
              <w:rPr>
                <w:rFonts w:ascii="Arial" w:eastAsia="Calibri" w:hAnsi="Arial" w:cs="Arial"/>
                <w:lang w:eastAsia="en-US"/>
              </w:rPr>
            </w:pPr>
            <w:r w:rsidRPr="007B3BAE">
              <w:rPr>
                <w:rFonts w:ascii="Arial" w:eastAsia="Calibri" w:hAnsi="Arial" w:cs="Arial"/>
                <w:lang w:eastAsia="en-US"/>
              </w:rPr>
              <w:t>Confined space regulations (1997)</w:t>
            </w:r>
          </w:p>
          <w:p w14:paraId="1B205F47" w14:textId="77777777" w:rsidR="00A106A9" w:rsidRPr="007B3BAE" w:rsidRDefault="00A106A9" w:rsidP="007B3BAE">
            <w:pPr>
              <w:rPr>
                <w:rFonts w:ascii="Arial" w:eastAsia="Calibri" w:hAnsi="Arial" w:cs="Arial"/>
                <w:i/>
                <w:lang w:eastAsia="en-US"/>
              </w:rPr>
            </w:pPr>
          </w:p>
        </w:tc>
      </w:tr>
      <w:tr w:rsidR="00A106A9" w:rsidRPr="002E0021" w14:paraId="57A7C2A0" w14:textId="77777777" w:rsidTr="007B3BAE">
        <w:tblPrEx>
          <w:jc w:val="center"/>
        </w:tblPrEx>
        <w:trPr>
          <w:cantSplit/>
          <w:jc w:val="center"/>
        </w:trPr>
        <w:tc>
          <w:tcPr>
            <w:tcW w:w="994" w:type="dxa"/>
            <w:shd w:val="clear" w:color="auto" w:fill="auto"/>
          </w:tcPr>
          <w:p w14:paraId="7FE659C2"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B.5</w:t>
            </w:r>
          </w:p>
        </w:tc>
        <w:tc>
          <w:tcPr>
            <w:tcW w:w="3198" w:type="dxa"/>
            <w:gridSpan w:val="2"/>
            <w:shd w:val="clear" w:color="auto" w:fill="auto"/>
          </w:tcPr>
          <w:p w14:paraId="430E582B"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 xml:space="preserve">Inspect, service and disinfect all cooling towers Work shall include super-chlorination of each tower prior to and post pumping out and a written report is to be supplied. </w:t>
            </w:r>
            <w:bookmarkStart w:id="97" w:name="_Hlk65571622"/>
            <w:r w:rsidRPr="007B3BAE">
              <w:rPr>
                <w:rFonts w:ascii="Arial" w:eastAsia="Calibri" w:hAnsi="Arial" w:cs="Arial"/>
                <w:lang w:eastAsia="en-US"/>
              </w:rPr>
              <w:t>Remove clean and replace pack fill and drift eliminators.</w:t>
            </w:r>
            <w:bookmarkEnd w:id="97"/>
          </w:p>
        </w:tc>
        <w:tc>
          <w:tcPr>
            <w:tcW w:w="4185" w:type="dxa"/>
            <w:gridSpan w:val="2"/>
            <w:shd w:val="clear" w:color="auto" w:fill="auto"/>
          </w:tcPr>
          <w:p w14:paraId="18594AA8"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 xml:space="preserve">Supplier to supply all materials.  </w:t>
            </w:r>
          </w:p>
          <w:p w14:paraId="3491CB20"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Reports required for:</w:t>
            </w:r>
          </w:p>
          <w:p w14:paraId="582A5806"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Pack fill</w:t>
            </w:r>
          </w:p>
          <w:p w14:paraId="6B7FD05E"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Drift eliminator</w:t>
            </w:r>
          </w:p>
          <w:p w14:paraId="21699F76"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Spray heads</w:t>
            </w:r>
          </w:p>
          <w:p w14:paraId="6C172856"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Overall Tower condition</w:t>
            </w:r>
          </w:p>
          <w:p w14:paraId="4F736D78"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Spey Hot Well</w:t>
            </w:r>
          </w:p>
          <w:p w14:paraId="1A3B62BF"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(Confined space)</w:t>
            </w:r>
          </w:p>
        </w:tc>
        <w:tc>
          <w:tcPr>
            <w:tcW w:w="2822" w:type="dxa"/>
            <w:shd w:val="clear" w:color="auto" w:fill="auto"/>
          </w:tcPr>
          <w:p w14:paraId="7347FE2B"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Annual visit to be carried out in Summer closure period (exact dates to be confirmed</w:t>
            </w:r>
          </w:p>
        </w:tc>
        <w:tc>
          <w:tcPr>
            <w:tcW w:w="2759" w:type="dxa"/>
            <w:shd w:val="clear" w:color="auto" w:fill="auto"/>
          </w:tcPr>
          <w:p w14:paraId="2BEEAE16" w14:textId="77777777" w:rsidR="00A106A9" w:rsidRPr="007B3BAE" w:rsidRDefault="00A106A9" w:rsidP="007B3BAE">
            <w:pPr>
              <w:tabs>
                <w:tab w:val="left" w:pos="900"/>
              </w:tabs>
              <w:rPr>
                <w:rFonts w:ascii="Arial" w:eastAsia="Calibri" w:hAnsi="Arial" w:cs="Arial"/>
                <w:lang w:eastAsia="en-US"/>
              </w:rPr>
            </w:pPr>
            <w:r w:rsidRPr="007B3BAE">
              <w:rPr>
                <w:rFonts w:ascii="Arial" w:eastAsia="Calibri" w:hAnsi="Arial" w:cs="Arial"/>
                <w:lang w:eastAsia="en-US"/>
              </w:rPr>
              <w:t>Confined space regulations (1997)</w:t>
            </w:r>
          </w:p>
          <w:p w14:paraId="7E993C35" w14:textId="77777777" w:rsidR="00A106A9" w:rsidRPr="007B3BAE" w:rsidRDefault="00A106A9" w:rsidP="007B3BAE">
            <w:pPr>
              <w:tabs>
                <w:tab w:val="left" w:pos="900"/>
              </w:tabs>
              <w:rPr>
                <w:rFonts w:ascii="Arial" w:eastAsia="Calibri" w:hAnsi="Arial" w:cs="Arial"/>
                <w:lang w:eastAsia="en-US"/>
              </w:rPr>
            </w:pPr>
          </w:p>
        </w:tc>
      </w:tr>
      <w:tr w:rsidR="00A106A9" w:rsidRPr="002E0021" w14:paraId="5B846354" w14:textId="77777777" w:rsidTr="007B3BAE">
        <w:tblPrEx>
          <w:jc w:val="center"/>
        </w:tblPrEx>
        <w:trPr>
          <w:cantSplit/>
          <w:jc w:val="center"/>
        </w:trPr>
        <w:tc>
          <w:tcPr>
            <w:tcW w:w="994" w:type="dxa"/>
            <w:shd w:val="clear" w:color="auto" w:fill="auto"/>
          </w:tcPr>
          <w:p w14:paraId="59E25A40" w14:textId="77777777" w:rsidR="00A106A9" w:rsidRPr="007B3BAE" w:rsidRDefault="00A106A9" w:rsidP="007B3BAE">
            <w:pPr>
              <w:rPr>
                <w:rFonts w:ascii="Arial" w:eastAsia="Calibri" w:hAnsi="Arial" w:cs="Arial"/>
                <w:lang w:eastAsia="en-US"/>
              </w:rPr>
            </w:pPr>
          </w:p>
        </w:tc>
        <w:tc>
          <w:tcPr>
            <w:tcW w:w="3198" w:type="dxa"/>
            <w:gridSpan w:val="2"/>
            <w:shd w:val="clear" w:color="auto" w:fill="auto"/>
          </w:tcPr>
          <w:p w14:paraId="5BAD3931" w14:textId="77777777" w:rsidR="00A106A9" w:rsidRPr="007B3BAE" w:rsidRDefault="00A106A9" w:rsidP="007B3BAE">
            <w:pPr>
              <w:rPr>
                <w:rFonts w:ascii="Arial" w:eastAsia="Calibri" w:hAnsi="Arial" w:cs="Arial"/>
                <w:i/>
                <w:lang w:eastAsia="en-US"/>
              </w:rPr>
            </w:pPr>
          </w:p>
        </w:tc>
        <w:tc>
          <w:tcPr>
            <w:tcW w:w="4185" w:type="dxa"/>
            <w:gridSpan w:val="2"/>
            <w:shd w:val="clear" w:color="auto" w:fill="auto"/>
          </w:tcPr>
          <w:p w14:paraId="1F77F4E1" w14:textId="77777777" w:rsidR="00A106A9" w:rsidRPr="007B3BAE" w:rsidRDefault="00A106A9" w:rsidP="007B3BAE">
            <w:pPr>
              <w:rPr>
                <w:rFonts w:ascii="Arial" w:eastAsia="Calibri" w:hAnsi="Arial" w:cs="Arial"/>
                <w:i/>
                <w:lang w:eastAsia="en-US"/>
              </w:rPr>
            </w:pPr>
          </w:p>
        </w:tc>
        <w:tc>
          <w:tcPr>
            <w:tcW w:w="2822" w:type="dxa"/>
            <w:shd w:val="clear" w:color="auto" w:fill="auto"/>
          </w:tcPr>
          <w:p w14:paraId="57FA1AAD" w14:textId="77777777" w:rsidR="00A106A9" w:rsidRPr="007B3BAE" w:rsidRDefault="00A106A9" w:rsidP="007B3BAE">
            <w:pPr>
              <w:rPr>
                <w:rFonts w:ascii="Arial" w:eastAsia="Calibri" w:hAnsi="Arial" w:cs="Arial"/>
                <w:i/>
                <w:lang w:eastAsia="en-US"/>
              </w:rPr>
            </w:pPr>
          </w:p>
        </w:tc>
        <w:tc>
          <w:tcPr>
            <w:tcW w:w="2759" w:type="dxa"/>
            <w:shd w:val="clear" w:color="auto" w:fill="auto"/>
          </w:tcPr>
          <w:p w14:paraId="30DE4EDE" w14:textId="77777777" w:rsidR="00A106A9" w:rsidRPr="007B3BAE" w:rsidRDefault="00A106A9" w:rsidP="007B3BAE">
            <w:pPr>
              <w:rPr>
                <w:rFonts w:ascii="Arial" w:eastAsia="Calibri" w:hAnsi="Arial" w:cs="Arial"/>
                <w:i/>
                <w:lang w:eastAsia="en-US"/>
              </w:rPr>
            </w:pPr>
          </w:p>
        </w:tc>
      </w:tr>
      <w:tr w:rsidR="00A106A9" w:rsidRPr="002E0021" w14:paraId="147E2655" w14:textId="77777777" w:rsidTr="007B3BAE">
        <w:tblPrEx>
          <w:jc w:val="center"/>
        </w:tblPrEx>
        <w:trPr>
          <w:cantSplit/>
          <w:jc w:val="center"/>
        </w:trPr>
        <w:tc>
          <w:tcPr>
            <w:tcW w:w="994" w:type="dxa"/>
            <w:shd w:val="clear" w:color="auto" w:fill="auto"/>
          </w:tcPr>
          <w:p w14:paraId="00E36EB4"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B.6</w:t>
            </w:r>
          </w:p>
        </w:tc>
        <w:tc>
          <w:tcPr>
            <w:tcW w:w="3198" w:type="dxa"/>
            <w:gridSpan w:val="2"/>
            <w:shd w:val="clear" w:color="auto" w:fill="auto"/>
          </w:tcPr>
          <w:p w14:paraId="301A930F" w14:textId="77777777" w:rsidR="00A106A9" w:rsidRPr="007B3BAE" w:rsidRDefault="00A106A9" w:rsidP="007B3BAE">
            <w:pPr>
              <w:rPr>
                <w:rFonts w:ascii="Arial" w:eastAsia="Calibri" w:hAnsi="Arial" w:cs="Arial"/>
                <w:i/>
                <w:lang w:eastAsia="en-US"/>
              </w:rPr>
            </w:pPr>
            <w:r w:rsidRPr="007B3BAE">
              <w:rPr>
                <w:rFonts w:ascii="Arial" w:eastAsia="Calibri" w:hAnsi="Arial" w:cs="Arial"/>
                <w:lang w:eastAsia="en-US"/>
              </w:rPr>
              <w:t>Chlorinate towers prior to and post-Christmas shut down period</w:t>
            </w:r>
          </w:p>
        </w:tc>
        <w:tc>
          <w:tcPr>
            <w:tcW w:w="4185" w:type="dxa"/>
            <w:gridSpan w:val="2"/>
            <w:shd w:val="clear" w:color="auto" w:fill="auto"/>
          </w:tcPr>
          <w:p w14:paraId="06886B9D" w14:textId="77777777" w:rsidR="00A106A9" w:rsidRPr="007B3BAE" w:rsidRDefault="00A106A9" w:rsidP="007B3BAE">
            <w:pPr>
              <w:rPr>
                <w:rFonts w:ascii="Arial" w:eastAsia="Calibri" w:hAnsi="Arial" w:cs="Arial"/>
                <w:i/>
                <w:lang w:eastAsia="en-US"/>
              </w:rPr>
            </w:pPr>
          </w:p>
        </w:tc>
        <w:tc>
          <w:tcPr>
            <w:tcW w:w="2822" w:type="dxa"/>
            <w:shd w:val="clear" w:color="auto" w:fill="auto"/>
          </w:tcPr>
          <w:p w14:paraId="3A9517C0"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2 visits per year, 1 prior and 1 after Christmas (exact dates to be confirmed)</w:t>
            </w:r>
          </w:p>
          <w:p w14:paraId="04BCFB4E" w14:textId="77777777" w:rsidR="00A106A9" w:rsidRPr="007B3BAE" w:rsidRDefault="00A106A9" w:rsidP="007B3BAE">
            <w:pPr>
              <w:rPr>
                <w:rFonts w:ascii="Arial" w:eastAsia="Calibri" w:hAnsi="Arial" w:cs="Arial"/>
                <w:i/>
                <w:lang w:eastAsia="en-US"/>
              </w:rPr>
            </w:pPr>
          </w:p>
        </w:tc>
        <w:tc>
          <w:tcPr>
            <w:tcW w:w="2759" w:type="dxa"/>
            <w:shd w:val="clear" w:color="auto" w:fill="auto"/>
          </w:tcPr>
          <w:p w14:paraId="61019356" w14:textId="77777777" w:rsidR="00A106A9" w:rsidRPr="007B3BAE" w:rsidRDefault="00A106A9" w:rsidP="007B3BAE">
            <w:pPr>
              <w:rPr>
                <w:rFonts w:ascii="Arial" w:eastAsia="Calibri" w:hAnsi="Arial" w:cs="Arial"/>
                <w:i/>
                <w:lang w:eastAsia="en-US"/>
              </w:rPr>
            </w:pPr>
          </w:p>
        </w:tc>
      </w:tr>
      <w:tr w:rsidR="00A106A9" w:rsidRPr="002E0021" w14:paraId="10CD22EF" w14:textId="77777777" w:rsidTr="007B3BAE">
        <w:tblPrEx>
          <w:jc w:val="center"/>
        </w:tblPrEx>
        <w:trPr>
          <w:cantSplit/>
          <w:jc w:val="center"/>
        </w:trPr>
        <w:tc>
          <w:tcPr>
            <w:tcW w:w="994" w:type="dxa"/>
            <w:shd w:val="clear" w:color="auto" w:fill="auto"/>
          </w:tcPr>
          <w:p w14:paraId="4691476C"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B.7</w:t>
            </w:r>
          </w:p>
        </w:tc>
        <w:tc>
          <w:tcPr>
            <w:tcW w:w="3198" w:type="dxa"/>
            <w:gridSpan w:val="2"/>
            <w:shd w:val="clear" w:color="auto" w:fill="auto"/>
          </w:tcPr>
          <w:p w14:paraId="4E6DCB15"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To maintain and replace critical items in the course of the upkeep in accordance with ACoP (L8)</w:t>
            </w:r>
          </w:p>
        </w:tc>
        <w:tc>
          <w:tcPr>
            <w:tcW w:w="4185" w:type="dxa"/>
            <w:gridSpan w:val="2"/>
            <w:shd w:val="clear" w:color="auto" w:fill="auto"/>
          </w:tcPr>
          <w:p w14:paraId="6514BE17" w14:textId="77777777" w:rsidR="00A106A9" w:rsidRPr="007B3BAE" w:rsidRDefault="00A106A9" w:rsidP="007B3BAE">
            <w:pPr>
              <w:rPr>
                <w:rFonts w:ascii="Arial" w:eastAsia="Calibri" w:hAnsi="Arial" w:cs="Arial"/>
                <w:i/>
                <w:lang w:eastAsia="en-US"/>
              </w:rPr>
            </w:pPr>
          </w:p>
        </w:tc>
        <w:tc>
          <w:tcPr>
            <w:tcW w:w="2822" w:type="dxa"/>
            <w:shd w:val="clear" w:color="auto" w:fill="auto"/>
          </w:tcPr>
          <w:p w14:paraId="67CD73E9"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As required</w:t>
            </w:r>
          </w:p>
        </w:tc>
        <w:tc>
          <w:tcPr>
            <w:tcW w:w="2759" w:type="dxa"/>
            <w:shd w:val="clear" w:color="auto" w:fill="auto"/>
          </w:tcPr>
          <w:p w14:paraId="4FE49FA3" w14:textId="77777777" w:rsidR="00A106A9" w:rsidRPr="007B3BAE" w:rsidRDefault="00A106A9" w:rsidP="007B3BAE">
            <w:pPr>
              <w:rPr>
                <w:rFonts w:ascii="Arial" w:eastAsia="Calibri" w:hAnsi="Arial" w:cs="Arial"/>
                <w:i/>
                <w:lang w:eastAsia="en-US"/>
              </w:rPr>
            </w:pPr>
          </w:p>
        </w:tc>
      </w:tr>
      <w:tr w:rsidR="00A106A9" w:rsidRPr="002E0021" w14:paraId="683396E4" w14:textId="77777777" w:rsidTr="007B3BAE">
        <w:tblPrEx>
          <w:jc w:val="center"/>
        </w:tblPrEx>
        <w:trPr>
          <w:cantSplit/>
          <w:jc w:val="center"/>
        </w:trPr>
        <w:tc>
          <w:tcPr>
            <w:tcW w:w="994" w:type="dxa"/>
            <w:shd w:val="clear" w:color="auto" w:fill="auto"/>
          </w:tcPr>
          <w:p w14:paraId="28C1E1D3" w14:textId="77777777" w:rsidR="00A106A9" w:rsidRPr="007B3BAE" w:rsidRDefault="00A106A9" w:rsidP="007B3BAE">
            <w:pPr>
              <w:rPr>
                <w:rFonts w:ascii="Arial" w:eastAsia="Calibri" w:hAnsi="Arial" w:cs="Arial"/>
                <w:lang w:eastAsia="en-US"/>
              </w:rPr>
            </w:pPr>
          </w:p>
        </w:tc>
        <w:tc>
          <w:tcPr>
            <w:tcW w:w="3198" w:type="dxa"/>
            <w:gridSpan w:val="2"/>
            <w:shd w:val="clear" w:color="auto" w:fill="auto"/>
          </w:tcPr>
          <w:p w14:paraId="31011B91" w14:textId="77777777" w:rsidR="00A106A9" w:rsidRPr="007B3BAE" w:rsidRDefault="00A106A9" w:rsidP="007B3BAE">
            <w:pPr>
              <w:rPr>
                <w:rFonts w:ascii="Arial" w:eastAsia="Calibri" w:hAnsi="Arial" w:cs="Arial"/>
                <w:i/>
                <w:lang w:eastAsia="en-US"/>
              </w:rPr>
            </w:pPr>
          </w:p>
        </w:tc>
        <w:tc>
          <w:tcPr>
            <w:tcW w:w="4185" w:type="dxa"/>
            <w:gridSpan w:val="2"/>
            <w:shd w:val="clear" w:color="auto" w:fill="auto"/>
          </w:tcPr>
          <w:p w14:paraId="128B6132" w14:textId="77777777" w:rsidR="00A106A9" w:rsidRPr="007B3BAE" w:rsidRDefault="00A106A9" w:rsidP="007B3BAE">
            <w:pPr>
              <w:rPr>
                <w:rFonts w:ascii="Arial" w:eastAsia="Calibri" w:hAnsi="Arial" w:cs="Arial"/>
                <w:i/>
                <w:lang w:eastAsia="en-US"/>
              </w:rPr>
            </w:pPr>
          </w:p>
        </w:tc>
        <w:tc>
          <w:tcPr>
            <w:tcW w:w="2822" w:type="dxa"/>
            <w:shd w:val="clear" w:color="auto" w:fill="auto"/>
          </w:tcPr>
          <w:p w14:paraId="081C74A3" w14:textId="77777777" w:rsidR="00A106A9" w:rsidRPr="007B3BAE" w:rsidRDefault="00A106A9" w:rsidP="007B3BAE">
            <w:pPr>
              <w:rPr>
                <w:rFonts w:ascii="Arial" w:eastAsia="Calibri" w:hAnsi="Arial" w:cs="Arial"/>
                <w:i/>
                <w:lang w:eastAsia="en-US"/>
              </w:rPr>
            </w:pPr>
          </w:p>
        </w:tc>
        <w:tc>
          <w:tcPr>
            <w:tcW w:w="2759" w:type="dxa"/>
            <w:shd w:val="clear" w:color="auto" w:fill="auto"/>
          </w:tcPr>
          <w:p w14:paraId="46B350E7" w14:textId="77777777" w:rsidR="00A106A9" w:rsidRPr="007B3BAE" w:rsidRDefault="00A106A9" w:rsidP="007B3BAE">
            <w:pPr>
              <w:rPr>
                <w:rFonts w:ascii="Arial" w:eastAsia="Calibri" w:hAnsi="Arial" w:cs="Arial"/>
                <w:i/>
                <w:lang w:eastAsia="en-US"/>
              </w:rPr>
            </w:pPr>
          </w:p>
        </w:tc>
      </w:tr>
      <w:tr w:rsidR="00A106A9" w:rsidRPr="002E0021" w14:paraId="7A6DA0C9" w14:textId="77777777" w:rsidTr="007B3BAE">
        <w:tblPrEx>
          <w:jc w:val="center"/>
        </w:tblPrEx>
        <w:trPr>
          <w:cantSplit/>
          <w:jc w:val="center"/>
        </w:trPr>
        <w:tc>
          <w:tcPr>
            <w:tcW w:w="994" w:type="dxa"/>
            <w:shd w:val="clear" w:color="auto" w:fill="auto"/>
          </w:tcPr>
          <w:p w14:paraId="1E309507"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B.8</w:t>
            </w:r>
          </w:p>
        </w:tc>
        <w:tc>
          <w:tcPr>
            <w:tcW w:w="3198" w:type="dxa"/>
            <w:gridSpan w:val="2"/>
            <w:shd w:val="clear" w:color="auto" w:fill="auto"/>
          </w:tcPr>
          <w:p w14:paraId="48D1EC1C" w14:textId="3316423E" w:rsidR="00A106A9" w:rsidRPr="007B3BAE" w:rsidRDefault="007D73FB" w:rsidP="007B3BAE">
            <w:pPr>
              <w:rPr>
                <w:rFonts w:ascii="Arial" w:eastAsia="Calibri" w:hAnsi="Arial" w:cs="Arial"/>
                <w:lang w:eastAsia="en-US"/>
              </w:rPr>
            </w:pPr>
            <w:r w:rsidRPr="007D73FB">
              <w:rPr>
                <w:rFonts w:ascii="Arial" w:eastAsia="Calibri" w:hAnsi="Arial" w:cs="Arial"/>
                <w:lang w:eastAsia="en-US"/>
              </w:rPr>
              <w:t xml:space="preserve">Provision of a call out procedure </w:t>
            </w:r>
            <w:r>
              <w:rPr>
                <w:rFonts w:ascii="Arial" w:eastAsia="Calibri" w:hAnsi="Arial" w:cs="Arial"/>
                <w:lang w:eastAsia="en-US"/>
              </w:rPr>
              <w:t>and r</w:t>
            </w:r>
            <w:r w:rsidR="00A106A9" w:rsidRPr="007B3BAE">
              <w:rPr>
                <w:rFonts w:ascii="Arial" w:eastAsia="Calibri" w:hAnsi="Arial" w:cs="Arial"/>
                <w:lang w:eastAsia="en-US"/>
              </w:rPr>
              <w:t xml:space="preserve">espond to a breakdown call out for emerging repairs within 4 hours </w:t>
            </w:r>
          </w:p>
          <w:p w14:paraId="385BBB59" w14:textId="77777777" w:rsidR="00A106A9" w:rsidRPr="007B3BAE" w:rsidRDefault="00A106A9" w:rsidP="007B3BAE">
            <w:pPr>
              <w:rPr>
                <w:rFonts w:ascii="Arial" w:eastAsia="Calibri" w:hAnsi="Arial" w:cs="Arial"/>
                <w:i/>
                <w:lang w:eastAsia="en-US"/>
              </w:rPr>
            </w:pPr>
          </w:p>
        </w:tc>
        <w:tc>
          <w:tcPr>
            <w:tcW w:w="4185" w:type="dxa"/>
            <w:gridSpan w:val="2"/>
            <w:shd w:val="clear" w:color="auto" w:fill="auto"/>
          </w:tcPr>
          <w:p w14:paraId="322F229E" w14:textId="504205CD" w:rsidR="00A106A9" w:rsidRPr="00EA45EE" w:rsidRDefault="00123BAF" w:rsidP="007B3BAE">
            <w:pPr>
              <w:rPr>
                <w:rFonts w:ascii="Arial" w:eastAsia="Calibri" w:hAnsi="Arial" w:cs="Arial"/>
                <w:iCs/>
                <w:lang w:eastAsia="en-US"/>
              </w:rPr>
            </w:pPr>
            <w:r>
              <w:rPr>
                <w:rFonts w:ascii="Arial" w:eastAsia="Calibri" w:hAnsi="Arial" w:cs="Arial"/>
                <w:iCs/>
                <w:lang w:eastAsia="en-US"/>
              </w:rPr>
              <w:t xml:space="preserve">Response should include </w:t>
            </w:r>
            <w:r w:rsidRPr="00123BAF">
              <w:rPr>
                <w:rFonts w:ascii="Arial" w:eastAsia="Calibri" w:hAnsi="Arial" w:cs="Arial"/>
                <w:iCs/>
                <w:lang w:eastAsia="en-US"/>
              </w:rPr>
              <w:t>provi</w:t>
            </w:r>
            <w:r>
              <w:rPr>
                <w:rFonts w:ascii="Arial" w:eastAsia="Calibri" w:hAnsi="Arial" w:cs="Arial"/>
                <w:iCs/>
                <w:lang w:eastAsia="en-US"/>
              </w:rPr>
              <w:t>sion of</w:t>
            </w:r>
            <w:r w:rsidRPr="00123BAF">
              <w:rPr>
                <w:rFonts w:ascii="Arial" w:eastAsia="Calibri" w:hAnsi="Arial" w:cs="Arial"/>
                <w:iCs/>
                <w:lang w:eastAsia="en-US"/>
              </w:rPr>
              <w:t xml:space="preserve"> recommendations </w:t>
            </w:r>
            <w:r w:rsidR="005A5F74">
              <w:rPr>
                <w:rFonts w:ascii="Arial" w:eastAsia="Calibri" w:hAnsi="Arial" w:cs="Arial"/>
                <w:iCs/>
                <w:lang w:eastAsia="en-US"/>
              </w:rPr>
              <w:t>f</w:t>
            </w:r>
            <w:r>
              <w:rPr>
                <w:rFonts w:ascii="Arial" w:eastAsia="Calibri" w:hAnsi="Arial" w:cs="Arial"/>
                <w:iCs/>
                <w:lang w:eastAsia="en-US"/>
              </w:rPr>
              <w:t>or repair</w:t>
            </w:r>
          </w:p>
        </w:tc>
        <w:tc>
          <w:tcPr>
            <w:tcW w:w="2822" w:type="dxa"/>
            <w:shd w:val="clear" w:color="auto" w:fill="auto"/>
          </w:tcPr>
          <w:p w14:paraId="554FE6B5"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As required</w:t>
            </w:r>
          </w:p>
        </w:tc>
        <w:tc>
          <w:tcPr>
            <w:tcW w:w="2759" w:type="dxa"/>
            <w:shd w:val="clear" w:color="auto" w:fill="auto"/>
          </w:tcPr>
          <w:p w14:paraId="75528963" w14:textId="77777777" w:rsidR="00A106A9" w:rsidRPr="007B3BAE" w:rsidRDefault="00A106A9" w:rsidP="007B3BAE">
            <w:pPr>
              <w:rPr>
                <w:rFonts w:ascii="Arial" w:eastAsia="Calibri" w:hAnsi="Arial" w:cs="Arial"/>
                <w:i/>
                <w:lang w:eastAsia="en-US"/>
              </w:rPr>
            </w:pPr>
          </w:p>
        </w:tc>
      </w:tr>
      <w:tr w:rsidR="00A106A9" w:rsidRPr="002E0021" w14:paraId="6C779961" w14:textId="77777777" w:rsidTr="007B3BAE">
        <w:tblPrEx>
          <w:jc w:val="center"/>
        </w:tblPrEx>
        <w:trPr>
          <w:cantSplit/>
          <w:jc w:val="center"/>
        </w:trPr>
        <w:tc>
          <w:tcPr>
            <w:tcW w:w="994" w:type="dxa"/>
            <w:shd w:val="clear" w:color="auto" w:fill="auto"/>
          </w:tcPr>
          <w:p w14:paraId="5ABE28BE"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B.9</w:t>
            </w:r>
          </w:p>
        </w:tc>
        <w:tc>
          <w:tcPr>
            <w:tcW w:w="3198" w:type="dxa"/>
            <w:gridSpan w:val="2"/>
            <w:shd w:val="clear" w:color="auto" w:fill="auto"/>
          </w:tcPr>
          <w:p w14:paraId="4C2DE640" w14:textId="77777777" w:rsidR="00A106A9" w:rsidRPr="007B3BAE" w:rsidRDefault="00A106A9" w:rsidP="007B3BAE">
            <w:pPr>
              <w:rPr>
                <w:rFonts w:ascii="Arial" w:eastAsia="Calibri" w:hAnsi="Arial" w:cs="Arial"/>
                <w:i/>
                <w:lang w:eastAsia="en-US"/>
              </w:rPr>
            </w:pPr>
            <w:r w:rsidRPr="007B3BAE">
              <w:rPr>
                <w:rFonts w:ascii="Arial" w:eastAsia="Calibri" w:hAnsi="Arial" w:cs="Arial"/>
                <w:lang w:eastAsia="en-US"/>
              </w:rPr>
              <w:t>To carry out an independent system risk assessment (RA) as and when any component change or operational update is carried out.</w:t>
            </w:r>
          </w:p>
        </w:tc>
        <w:tc>
          <w:tcPr>
            <w:tcW w:w="4185" w:type="dxa"/>
            <w:gridSpan w:val="2"/>
            <w:shd w:val="clear" w:color="auto" w:fill="auto"/>
          </w:tcPr>
          <w:p w14:paraId="17E70E4D"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Note: A component change would only require an RA on that particular system; Watt, Morell or Spey. Whereas an operational update would require all three systems to be involved on an ‘as required’ basis.</w:t>
            </w:r>
          </w:p>
          <w:p w14:paraId="161C6CC7" w14:textId="77777777" w:rsidR="00A106A9" w:rsidRPr="007B3BAE" w:rsidRDefault="00A106A9" w:rsidP="007B3BAE">
            <w:pPr>
              <w:rPr>
                <w:rFonts w:ascii="Arial" w:eastAsia="Calibri" w:hAnsi="Arial" w:cs="Arial"/>
                <w:i/>
                <w:lang w:eastAsia="en-US"/>
              </w:rPr>
            </w:pPr>
          </w:p>
        </w:tc>
        <w:tc>
          <w:tcPr>
            <w:tcW w:w="2822" w:type="dxa"/>
            <w:shd w:val="clear" w:color="auto" w:fill="auto"/>
          </w:tcPr>
          <w:p w14:paraId="5B85C8BC"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As required</w:t>
            </w:r>
          </w:p>
        </w:tc>
        <w:tc>
          <w:tcPr>
            <w:tcW w:w="2759" w:type="dxa"/>
            <w:shd w:val="clear" w:color="auto" w:fill="auto"/>
          </w:tcPr>
          <w:p w14:paraId="3672C836" w14:textId="77777777" w:rsidR="00A106A9" w:rsidRPr="007B3BAE" w:rsidRDefault="00A106A9" w:rsidP="007B3BAE">
            <w:pPr>
              <w:rPr>
                <w:rFonts w:ascii="Arial" w:eastAsia="Calibri" w:hAnsi="Arial" w:cs="Arial"/>
                <w:i/>
                <w:lang w:eastAsia="en-US"/>
              </w:rPr>
            </w:pPr>
          </w:p>
        </w:tc>
      </w:tr>
      <w:tr w:rsidR="00A106A9" w:rsidRPr="002E0021" w14:paraId="71852BE2" w14:textId="77777777" w:rsidTr="007B3BAE">
        <w:tblPrEx>
          <w:jc w:val="center"/>
        </w:tblPrEx>
        <w:trPr>
          <w:cantSplit/>
          <w:jc w:val="center"/>
        </w:trPr>
        <w:tc>
          <w:tcPr>
            <w:tcW w:w="994" w:type="dxa"/>
            <w:shd w:val="clear" w:color="auto" w:fill="auto"/>
          </w:tcPr>
          <w:p w14:paraId="43440F4E"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lastRenderedPageBreak/>
              <w:t>B.10</w:t>
            </w:r>
          </w:p>
        </w:tc>
        <w:tc>
          <w:tcPr>
            <w:tcW w:w="3198" w:type="dxa"/>
            <w:gridSpan w:val="2"/>
            <w:shd w:val="clear" w:color="auto" w:fill="auto"/>
          </w:tcPr>
          <w:p w14:paraId="250C00EC" w14:textId="77777777" w:rsidR="00A106A9" w:rsidRPr="007B3BAE" w:rsidRDefault="00A106A9" w:rsidP="007B3BAE">
            <w:pPr>
              <w:rPr>
                <w:rFonts w:ascii="Arial" w:eastAsia="Calibri" w:hAnsi="Arial" w:cs="Arial"/>
                <w:lang w:eastAsia="en-US"/>
              </w:rPr>
            </w:pPr>
            <w:bookmarkStart w:id="98" w:name="_Hlk63935603"/>
            <w:r w:rsidRPr="007B3BAE">
              <w:rPr>
                <w:rFonts w:ascii="Arial" w:eastAsia="Calibri" w:hAnsi="Arial" w:cs="Arial"/>
                <w:lang w:eastAsia="en-US"/>
              </w:rPr>
              <w:t>Provision of a call out procedure to react to any increase in legionella bacteria levels above those recommended in ACoP (L8</w:t>
            </w:r>
            <w:bookmarkEnd w:id="98"/>
            <w:r w:rsidRPr="007B3BAE">
              <w:rPr>
                <w:rFonts w:ascii="Arial" w:eastAsia="Calibri" w:hAnsi="Arial" w:cs="Arial"/>
                <w:lang w:eastAsia="en-US"/>
              </w:rPr>
              <w:t>)</w:t>
            </w:r>
          </w:p>
        </w:tc>
        <w:tc>
          <w:tcPr>
            <w:tcW w:w="4185" w:type="dxa"/>
            <w:gridSpan w:val="2"/>
            <w:shd w:val="clear" w:color="auto" w:fill="auto"/>
          </w:tcPr>
          <w:p w14:paraId="588C328D" w14:textId="5A2DBFE8" w:rsidR="00A106A9" w:rsidRPr="007B3BAE" w:rsidRDefault="00B44FE6" w:rsidP="007B3BAE">
            <w:pPr>
              <w:rPr>
                <w:rFonts w:ascii="Arial" w:eastAsia="Calibri" w:hAnsi="Arial" w:cs="Arial"/>
                <w:lang w:eastAsia="en-US"/>
              </w:rPr>
            </w:pPr>
            <w:r w:rsidRPr="00B44FE6">
              <w:rPr>
                <w:rFonts w:ascii="Arial" w:eastAsia="Calibri" w:hAnsi="Arial" w:cs="Arial"/>
                <w:lang w:eastAsia="en-US"/>
              </w:rPr>
              <w:t>Should a high-risk scenario occur, such as a positive Legionella result, the Supplier is to provide a disinfection team within four hours in order to shot dose the water system if required. Corrective actions and resampling to be carried out as necessary.</w:t>
            </w:r>
          </w:p>
        </w:tc>
        <w:tc>
          <w:tcPr>
            <w:tcW w:w="2822" w:type="dxa"/>
            <w:shd w:val="clear" w:color="auto" w:fill="auto"/>
          </w:tcPr>
          <w:p w14:paraId="157C3CBE" w14:textId="71AA9325" w:rsidR="00A106A9" w:rsidRPr="007B3BAE" w:rsidRDefault="00B44FE6" w:rsidP="007B3BAE">
            <w:pPr>
              <w:rPr>
                <w:rFonts w:ascii="Arial" w:eastAsia="Calibri" w:hAnsi="Arial" w:cs="Arial"/>
                <w:lang w:eastAsia="en-US"/>
              </w:rPr>
            </w:pPr>
            <w:r>
              <w:rPr>
                <w:rFonts w:ascii="Arial" w:eastAsia="Calibri" w:hAnsi="Arial" w:cs="Arial"/>
                <w:lang w:eastAsia="en-US"/>
              </w:rPr>
              <w:t>As required</w:t>
            </w:r>
          </w:p>
        </w:tc>
        <w:tc>
          <w:tcPr>
            <w:tcW w:w="2759" w:type="dxa"/>
            <w:shd w:val="clear" w:color="auto" w:fill="auto"/>
          </w:tcPr>
          <w:p w14:paraId="5A32FF9E" w14:textId="77777777" w:rsidR="00A106A9" w:rsidRPr="007B3BAE" w:rsidRDefault="00A106A9" w:rsidP="007B3BAE">
            <w:pPr>
              <w:rPr>
                <w:rFonts w:ascii="Arial" w:eastAsia="Calibri" w:hAnsi="Arial" w:cs="Arial"/>
                <w:i/>
                <w:lang w:eastAsia="en-US"/>
              </w:rPr>
            </w:pPr>
            <w:r w:rsidRPr="007B3BAE">
              <w:rPr>
                <w:rFonts w:ascii="Arial" w:eastAsia="Calibri" w:hAnsi="Arial" w:cs="Arial"/>
                <w:lang w:eastAsia="en-US"/>
              </w:rPr>
              <w:t>Action levels in accordance with HSG 274 Part 1 refers.</w:t>
            </w:r>
          </w:p>
        </w:tc>
      </w:tr>
      <w:tr w:rsidR="00A106A9" w:rsidRPr="002E0021" w14:paraId="65E03B13" w14:textId="77777777" w:rsidTr="007B3BAE">
        <w:tblPrEx>
          <w:jc w:val="center"/>
        </w:tblPrEx>
        <w:trPr>
          <w:cantSplit/>
          <w:jc w:val="center"/>
        </w:trPr>
        <w:tc>
          <w:tcPr>
            <w:tcW w:w="994" w:type="dxa"/>
            <w:shd w:val="clear" w:color="auto" w:fill="auto"/>
          </w:tcPr>
          <w:p w14:paraId="1CF174FD"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B.11</w:t>
            </w:r>
          </w:p>
        </w:tc>
        <w:tc>
          <w:tcPr>
            <w:tcW w:w="3198" w:type="dxa"/>
            <w:gridSpan w:val="2"/>
            <w:shd w:val="clear" w:color="auto" w:fill="auto"/>
          </w:tcPr>
          <w:p w14:paraId="7621D95C" w14:textId="77777777" w:rsidR="00A106A9" w:rsidRPr="007B3BAE" w:rsidRDefault="00A106A9" w:rsidP="007B3BAE">
            <w:pPr>
              <w:rPr>
                <w:rFonts w:ascii="Arial" w:eastAsia="Calibri" w:hAnsi="Arial" w:cs="Arial"/>
                <w:i/>
                <w:lang w:eastAsia="en-US"/>
              </w:rPr>
            </w:pPr>
            <w:r w:rsidRPr="007B3BAE">
              <w:rPr>
                <w:rFonts w:ascii="Arial" w:eastAsia="Calibri" w:hAnsi="Arial" w:cs="Arial"/>
                <w:lang w:eastAsia="en-US"/>
              </w:rPr>
              <w:t>To provide suitable training for a responsible person on site in order that they have an understanding of managing evaporative cooling towers.</w:t>
            </w:r>
          </w:p>
        </w:tc>
        <w:tc>
          <w:tcPr>
            <w:tcW w:w="4185" w:type="dxa"/>
            <w:gridSpan w:val="2"/>
            <w:shd w:val="clear" w:color="auto" w:fill="auto"/>
          </w:tcPr>
          <w:p w14:paraId="0B9C9B42"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 xml:space="preserve">Estimated one person per year. Not more than approximately 5 persons per year.  </w:t>
            </w:r>
          </w:p>
          <w:p w14:paraId="11FCD7C5"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Training to include monitoring and control, record keeping and supervisory responsibilities</w:t>
            </w:r>
          </w:p>
          <w:p w14:paraId="2BEE5B29" w14:textId="77777777" w:rsidR="00A106A9" w:rsidRPr="007B3BAE" w:rsidRDefault="00A106A9" w:rsidP="007B3BAE">
            <w:pPr>
              <w:rPr>
                <w:rFonts w:ascii="Arial" w:eastAsia="Calibri" w:hAnsi="Arial" w:cs="Arial"/>
                <w:i/>
                <w:lang w:eastAsia="en-US"/>
              </w:rPr>
            </w:pPr>
          </w:p>
        </w:tc>
        <w:tc>
          <w:tcPr>
            <w:tcW w:w="2822" w:type="dxa"/>
            <w:shd w:val="clear" w:color="auto" w:fill="auto"/>
          </w:tcPr>
          <w:p w14:paraId="722C0F61"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As required</w:t>
            </w:r>
          </w:p>
        </w:tc>
        <w:tc>
          <w:tcPr>
            <w:tcW w:w="2759" w:type="dxa"/>
            <w:shd w:val="clear" w:color="auto" w:fill="auto"/>
          </w:tcPr>
          <w:p w14:paraId="1F56F420" w14:textId="77777777" w:rsidR="00A106A9" w:rsidRPr="007B3BAE" w:rsidRDefault="00A106A9" w:rsidP="007B3BAE">
            <w:pPr>
              <w:rPr>
                <w:rFonts w:ascii="Arial" w:eastAsia="Calibri" w:hAnsi="Arial" w:cs="Arial"/>
                <w:i/>
                <w:lang w:eastAsia="en-US"/>
              </w:rPr>
            </w:pPr>
          </w:p>
        </w:tc>
      </w:tr>
      <w:tr w:rsidR="00A106A9" w:rsidRPr="002E0021" w14:paraId="09ADC737" w14:textId="77777777" w:rsidTr="007B3BAE">
        <w:tblPrEx>
          <w:jc w:val="center"/>
        </w:tblPrEx>
        <w:trPr>
          <w:cantSplit/>
          <w:jc w:val="center"/>
        </w:trPr>
        <w:tc>
          <w:tcPr>
            <w:tcW w:w="994" w:type="dxa"/>
            <w:shd w:val="clear" w:color="auto" w:fill="auto"/>
          </w:tcPr>
          <w:p w14:paraId="664744BB"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B.12</w:t>
            </w:r>
          </w:p>
        </w:tc>
        <w:tc>
          <w:tcPr>
            <w:tcW w:w="3198" w:type="dxa"/>
            <w:gridSpan w:val="2"/>
            <w:shd w:val="clear" w:color="auto" w:fill="auto"/>
          </w:tcPr>
          <w:p w14:paraId="5724AB4D"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To service 3 in number Duplex water softeners (One per tower)</w:t>
            </w:r>
          </w:p>
        </w:tc>
        <w:tc>
          <w:tcPr>
            <w:tcW w:w="4185" w:type="dxa"/>
            <w:gridSpan w:val="2"/>
            <w:shd w:val="clear" w:color="auto" w:fill="auto"/>
          </w:tcPr>
          <w:p w14:paraId="34CC7BFF" w14:textId="77777777" w:rsidR="00A106A9" w:rsidRPr="007B3BAE" w:rsidRDefault="00A106A9" w:rsidP="007B3BAE">
            <w:pPr>
              <w:rPr>
                <w:rFonts w:ascii="Arial" w:eastAsia="Calibri" w:hAnsi="Arial" w:cs="Arial"/>
                <w:lang w:eastAsia="en-US"/>
              </w:rPr>
            </w:pPr>
          </w:p>
        </w:tc>
        <w:tc>
          <w:tcPr>
            <w:tcW w:w="2822" w:type="dxa"/>
            <w:shd w:val="clear" w:color="auto" w:fill="auto"/>
          </w:tcPr>
          <w:p w14:paraId="23BDA301" w14:textId="77777777" w:rsidR="00A106A9" w:rsidRPr="007B3BAE" w:rsidRDefault="00A106A9" w:rsidP="007B3BAE">
            <w:pPr>
              <w:rPr>
                <w:rFonts w:ascii="Arial" w:eastAsia="Calibri" w:hAnsi="Arial" w:cs="Arial"/>
                <w:lang w:eastAsia="en-US"/>
              </w:rPr>
            </w:pPr>
            <w:r w:rsidRPr="007B3BAE">
              <w:rPr>
                <w:rFonts w:ascii="Arial" w:eastAsia="Calibri" w:hAnsi="Arial" w:cs="Arial"/>
                <w:lang w:eastAsia="en-US"/>
              </w:rPr>
              <w:t>Annually</w:t>
            </w:r>
          </w:p>
        </w:tc>
        <w:tc>
          <w:tcPr>
            <w:tcW w:w="2759" w:type="dxa"/>
            <w:shd w:val="clear" w:color="auto" w:fill="auto"/>
          </w:tcPr>
          <w:p w14:paraId="3D232E23" w14:textId="77777777" w:rsidR="00A106A9" w:rsidRPr="007B3BAE" w:rsidRDefault="00A106A9" w:rsidP="007B3BAE">
            <w:pPr>
              <w:rPr>
                <w:rFonts w:ascii="Arial" w:eastAsia="Calibri" w:hAnsi="Arial" w:cs="Arial"/>
                <w:i/>
                <w:lang w:eastAsia="en-US"/>
              </w:rPr>
            </w:pPr>
          </w:p>
        </w:tc>
      </w:tr>
      <w:tr w:rsidR="00A106A9" w:rsidRPr="002E0021" w14:paraId="0C03B8A2" w14:textId="77777777" w:rsidTr="007B3BAE">
        <w:tblPrEx>
          <w:jc w:val="center"/>
        </w:tblPrEx>
        <w:trPr>
          <w:cantSplit/>
          <w:jc w:val="center"/>
        </w:trPr>
        <w:tc>
          <w:tcPr>
            <w:tcW w:w="994" w:type="dxa"/>
            <w:shd w:val="clear" w:color="auto" w:fill="auto"/>
          </w:tcPr>
          <w:p w14:paraId="6AC03BEE" w14:textId="77777777" w:rsidR="00A106A9" w:rsidRPr="007B3BAE" w:rsidRDefault="00A106A9" w:rsidP="007B3BAE">
            <w:pPr>
              <w:rPr>
                <w:rFonts w:ascii="Arial" w:eastAsia="Calibri" w:hAnsi="Arial" w:cs="Arial"/>
                <w:lang w:eastAsia="en-US"/>
              </w:rPr>
            </w:pPr>
          </w:p>
        </w:tc>
        <w:tc>
          <w:tcPr>
            <w:tcW w:w="3198" w:type="dxa"/>
            <w:gridSpan w:val="2"/>
            <w:shd w:val="clear" w:color="auto" w:fill="auto"/>
          </w:tcPr>
          <w:p w14:paraId="6BC80714" w14:textId="77777777" w:rsidR="00A106A9" w:rsidRPr="007B3BAE" w:rsidRDefault="00A106A9" w:rsidP="007B3BAE">
            <w:pPr>
              <w:rPr>
                <w:rFonts w:ascii="Arial" w:eastAsia="Calibri" w:hAnsi="Arial" w:cs="Arial"/>
                <w:i/>
                <w:lang w:eastAsia="en-US"/>
              </w:rPr>
            </w:pPr>
          </w:p>
        </w:tc>
        <w:tc>
          <w:tcPr>
            <w:tcW w:w="4185" w:type="dxa"/>
            <w:gridSpan w:val="2"/>
            <w:shd w:val="clear" w:color="auto" w:fill="auto"/>
          </w:tcPr>
          <w:p w14:paraId="73C48080" w14:textId="77777777" w:rsidR="00A106A9" w:rsidRPr="007B3BAE" w:rsidRDefault="00A106A9" w:rsidP="007B3BAE">
            <w:pPr>
              <w:rPr>
                <w:rFonts w:ascii="Arial" w:eastAsia="Calibri" w:hAnsi="Arial" w:cs="Arial"/>
                <w:i/>
                <w:lang w:eastAsia="en-US"/>
              </w:rPr>
            </w:pPr>
          </w:p>
        </w:tc>
        <w:tc>
          <w:tcPr>
            <w:tcW w:w="2822" w:type="dxa"/>
            <w:shd w:val="clear" w:color="auto" w:fill="auto"/>
          </w:tcPr>
          <w:p w14:paraId="5482A09D" w14:textId="77777777" w:rsidR="00A106A9" w:rsidRPr="007B3BAE" w:rsidRDefault="00A106A9" w:rsidP="007B3BAE">
            <w:pPr>
              <w:rPr>
                <w:rFonts w:ascii="Arial" w:eastAsia="Calibri" w:hAnsi="Arial" w:cs="Arial"/>
                <w:i/>
                <w:lang w:eastAsia="en-US"/>
              </w:rPr>
            </w:pPr>
          </w:p>
        </w:tc>
        <w:tc>
          <w:tcPr>
            <w:tcW w:w="2759" w:type="dxa"/>
            <w:shd w:val="clear" w:color="auto" w:fill="auto"/>
          </w:tcPr>
          <w:p w14:paraId="32589974" w14:textId="77777777" w:rsidR="00A106A9" w:rsidRPr="007B3BAE" w:rsidRDefault="00A106A9" w:rsidP="007B3BAE">
            <w:pPr>
              <w:rPr>
                <w:rFonts w:ascii="Arial" w:eastAsia="Calibri" w:hAnsi="Arial" w:cs="Arial"/>
                <w:i/>
                <w:lang w:eastAsia="en-US"/>
              </w:rPr>
            </w:pPr>
          </w:p>
        </w:tc>
      </w:tr>
      <w:tr w:rsidR="00A106A9" w:rsidRPr="002E0021" w14:paraId="470D6E8F" w14:textId="77777777" w:rsidTr="007B3BAE">
        <w:tblPrEx>
          <w:jc w:val="center"/>
        </w:tblPrEx>
        <w:trPr>
          <w:cantSplit/>
          <w:jc w:val="center"/>
        </w:trPr>
        <w:tc>
          <w:tcPr>
            <w:tcW w:w="994" w:type="dxa"/>
            <w:shd w:val="clear" w:color="auto" w:fill="auto"/>
          </w:tcPr>
          <w:p w14:paraId="05CEC8E4" w14:textId="77777777" w:rsidR="00A106A9" w:rsidRPr="007B3BAE" w:rsidRDefault="00A106A9" w:rsidP="007B3BAE">
            <w:pPr>
              <w:rPr>
                <w:rFonts w:ascii="Arial" w:eastAsia="Calibri" w:hAnsi="Arial" w:cs="Arial"/>
                <w:lang w:eastAsia="en-US"/>
              </w:rPr>
            </w:pPr>
          </w:p>
        </w:tc>
        <w:tc>
          <w:tcPr>
            <w:tcW w:w="3198" w:type="dxa"/>
            <w:gridSpan w:val="2"/>
            <w:shd w:val="clear" w:color="auto" w:fill="auto"/>
          </w:tcPr>
          <w:p w14:paraId="68FD827B" w14:textId="77777777" w:rsidR="00A106A9" w:rsidRPr="007B3BAE" w:rsidRDefault="00A106A9" w:rsidP="007B3BAE">
            <w:pPr>
              <w:rPr>
                <w:rFonts w:ascii="Arial" w:eastAsia="Calibri" w:hAnsi="Arial" w:cs="Arial"/>
                <w:i/>
                <w:lang w:eastAsia="en-US"/>
              </w:rPr>
            </w:pPr>
          </w:p>
        </w:tc>
        <w:tc>
          <w:tcPr>
            <w:tcW w:w="4185" w:type="dxa"/>
            <w:gridSpan w:val="2"/>
            <w:shd w:val="clear" w:color="auto" w:fill="auto"/>
          </w:tcPr>
          <w:p w14:paraId="6083969A" w14:textId="77777777" w:rsidR="00A106A9" w:rsidRPr="007B3BAE" w:rsidRDefault="00A106A9" w:rsidP="007B3BAE">
            <w:pPr>
              <w:rPr>
                <w:rFonts w:ascii="Arial" w:eastAsia="Calibri" w:hAnsi="Arial" w:cs="Arial"/>
                <w:i/>
                <w:lang w:eastAsia="en-US"/>
              </w:rPr>
            </w:pPr>
          </w:p>
        </w:tc>
        <w:tc>
          <w:tcPr>
            <w:tcW w:w="2822" w:type="dxa"/>
            <w:shd w:val="clear" w:color="auto" w:fill="auto"/>
          </w:tcPr>
          <w:p w14:paraId="33357DB1" w14:textId="77777777" w:rsidR="00A106A9" w:rsidRPr="007B3BAE" w:rsidRDefault="00A106A9" w:rsidP="007B3BAE">
            <w:pPr>
              <w:rPr>
                <w:rFonts w:ascii="Arial" w:eastAsia="Calibri" w:hAnsi="Arial" w:cs="Arial"/>
                <w:i/>
                <w:lang w:eastAsia="en-US"/>
              </w:rPr>
            </w:pPr>
          </w:p>
        </w:tc>
        <w:tc>
          <w:tcPr>
            <w:tcW w:w="2759" w:type="dxa"/>
            <w:shd w:val="clear" w:color="auto" w:fill="auto"/>
          </w:tcPr>
          <w:p w14:paraId="2623D0C9" w14:textId="77777777" w:rsidR="00A106A9" w:rsidRPr="007B3BAE" w:rsidRDefault="00A106A9" w:rsidP="007B3BAE">
            <w:pPr>
              <w:rPr>
                <w:rFonts w:ascii="Arial" w:eastAsia="Calibri" w:hAnsi="Arial" w:cs="Arial"/>
                <w:i/>
                <w:lang w:eastAsia="en-US"/>
              </w:rPr>
            </w:pPr>
          </w:p>
        </w:tc>
      </w:tr>
      <w:tr w:rsidR="00A106A9" w:rsidRPr="002E0021" w14:paraId="4430AF84" w14:textId="77777777" w:rsidTr="007B3BAE">
        <w:tblPrEx>
          <w:jc w:val="center"/>
        </w:tblPrEx>
        <w:trPr>
          <w:cantSplit/>
          <w:jc w:val="center"/>
        </w:trPr>
        <w:tc>
          <w:tcPr>
            <w:tcW w:w="994" w:type="dxa"/>
            <w:shd w:val="clear" w:color="auto" w:fill="auto"/>
          </w:tcPr>
          <w:p w14:paraId="69573EFC" w14:textId="77777777" w:rsidR="00A106A9" w:rsidRPr="007B3BAE" w:rsidRDefault="00A106A9" w:rsidP="007B3BAE">
            <w:pPr>
              <w:rPr>
                <w:rFonts w:ascii="Arial" w:eastAsia="Calibri" w:hAnsi="Arial" w:cs="Arial"/>
                <w:lang w:eastAsia="en-US"/>
              </w:rPr>
            </w:pPr>
          </w:p>
        </w:tc>
        <w:tc>
          <w:tcPr>
            <w:tcW w:w="3198" w:type="dxa"/>
            <w:gridSpan w:val="2"/>
            <w:shd w:val="clear" w:color="auto" w:fill="auto"/>
          </w:tcPr>
          <w:p w14:paraId="53183DFC" w14:textId="77777777" w:rsidR="00A106A9" w:rsidRPr="007B3BAE" w:rsidRDefault="00A106A9" w:rsidP="007B3BAE">
            <w:pPr>
              <w:rPr>
                <w:rFonts w:ascii="Arial" w:eastAsia="Calibri" w:hAnsi="Arial" w:cs="Arial"/>
                <w:i/>
                <w:lang w:eastAsia="en-US"/>
              </w:rPr>
            </w:pPr>
          </w:p>
        </w:tc>
        <w:tc>
          <w:tcPr>
            <w:tcW w:w="4185" w:type="dxa"/>
            <w:gridSpan w:val="2"/>
            <w:shd w:val="clear" w:color="auto" w:fill="auto"/>
          </w:tcPr>
          <w:p w14:paraId="640ED0B9" w14:textId="77777777" w:rsidR="00A106A9" w:rsidRPr="007B3BAE" w:rsidRDefault="00A106A9" w:rsidP="007B3BAE">
            <w:pPr>
              <w:rPr>
                <w:rFonts w:ascii="Arial" w:eastAsia="Calibri" w:hAnsi="Arial" w:cs="Arial"/>
                <w:i/>
                <w:lang w:eastAsia="en-US"/>
              </w:rPr>
            </w:pPr>
          </w:p>
        </w:tc>
        <w:tc>
          <w:tcPr>
            <w:tcW w:w="2822" w:type="dxa"/>
            <w:shd w:val="clear" w:color="auto" w:fill="auto"/>
          </w:tcPr>
          <w:p w14:paraId="276A43CB" w14:textId="77777777" w:rsidR="00A106A9" w:rsidRPr="007B3BAE" w:rsidRDefault="00A106A9" w:rsidP="007B3BAE">
            <w:pPr>
              <w:rPr>
                <w:rFonts w:ascii="Arial" w:eastAsia="Calibri" w:hAnsi="Arial" w:cs="Arial"/>
                <w:i/>
                <w:lang w:eastAsia="en-US"/>
              </w:rPr>
            </w:pPr>
          </w:p>
        </w:tc>
        <w:tc>
          <w:tcPr>
            <w:tcW w:w="2759" w:type="dxa"/>
            <w:shd w:val="clear" w:color="auto" w:fill="auto"/>
          </w:tcPr>
          <w:p w14:paraId="32B77C84" w14:textId="77777777" w:rsidR="00A106A9" w:rsidRPr="007B3BAE" w:rsidRDefault="00A106A9" w:rsidP="007B3BAE">
            <w:pPr>
              <w:rPr>
                <w:rFonts w:ascii="Arial" w:eastAsia="Calibri" w:hAnsi="Arial" w:cs="Arial"/>
                <w:i/>
                <w:lang w:eastAsia="en-US"/>
              </w:rPr>
            </w:pPr>
          </w:p>
        </w:tc>
      </w:tr>
      <w:tr w:rsidR="00A106A9" w:rsidRPr="002E0021" w14:paraId="7F1D349E" w14:textId="77777777" w:rsidTr="007B3BAE">
        <w:tblPrEx>
          <w:jc w:val="center"/>
        </w:tblPrEx>
        <w:trPr>
          <w:cantSplit/>
          <w:jc w:val="center"/>
        </w:trPr>
        <w:tc>
          <w:tcPr>
            <w:tcW w:w="994" w:type="dxa"/>
            <w:shd w:val="clear" w:color="auto" w:fill="auto"/>
          </w:tcPr>
          <w:p w14:paraId="1ACA3372" w14:textId="77777777" w:rsidR="00A106A9" w:rsidRPr="007B3BAE" w:rsidRDefault="00A106A9" w:rsidP="007B3BAE">
            <w:pPr>
              <w:rPr>
                <w:rFonts w:ascii="Arial" w:eastAsia="Calibri" w:hAnsi="Arial" w:cs="Arial"/>
                <w:lang w:eastAsia="en-US"/>
              </w:rPr>
            </w:pPr>
          </w:p>
        </w:tc>
        <w:tc>
          <w:tcPr>
            <w:tcW w:w="3198" w:type="dxa"/>
            <w:gridSpan w:val="2"/>
            <w:shd w:val="clear" w:color="auto" w:fill="auto"/>
          </w:tcPr>
          <w:p w14:paraId="5A2463BF" w14:textId="77777777" w:rsidR="00A106A9" w:rsidRPr="007B3BAE" w:rsidRDefault="00A106A9" w:rsidP="007B3BAE">
            <w:pPr>
              <w:rPr>
                <w:rFonts w:ascii="Arial" w:eastAsia="Calibri" w:hAnsi="Arial" w:cs="Arial"/>
                <w:i/>
                <w:lang w:eastAsia="en-US"/>
              </w:rPr>
            </w:pPr>
          </w:p>
        </w:tc>
        <w:tc>
          <w:tcPr>
            <w:tcW w:w="4185" w:type="dxa"/>
            <w:gridSpan w:val="2"/>
            <w:shd w:val="clear" w:color="auto" w:fill="auto"/>
          </w:tcPr>
          <w:p w14:paraId="41136D3B" w14:textId="77777777" w:rsidR="00A106A9" w:rsidRPr="007B3BAE" w:rsidRDefault="00A106A9" w:rsidP="007B3BAE">
            <w:pPr>
              <w:rPr>
                <w:rFonts w:ascii="Arial" w:eastAsia="Calibri" w:hAnsi="Arial" w:cs="Arial"/>
                <w:i/>
                <w:lang w:eastAsia="en-US"/>
              </w:rPr>
            </w:pPr>
          </w:p>
        </w:tc>
        <w:tc>
          <w:tcPr>
            <w:tcW w:w="2822" w:type="dxa"/>
            <w:shd w:val="clear" w:color="auto" w:fill="auto"/>
          </w:tcPr>
          <w:p w14:paraId="215237EB" w14:textId="77777777" w:rsidR="00A106A9" w:rsidRPr="007B3BAE" w:rsidRDefault="00A106A9" w:rsidP="007B3BAE">
            <w:pPr>
              <w:rPr>
                <w:rFonts w:ascii="Arial" w:eastAsia="Calibri" w:hAnsi="Arial" w:cs="Arial"/>
                <w:i/>
                <w:lang w:eastAsia="en-US"/>
              </w:rPr>
            </w:pPr>
          </w:p>
        </w:tc>
        <w:tc>
          <w:tcPr>
            <w:tcW w:w="2759" w:type="dxa"/>
            <w:shd w:val="clear" w:color="auto" w:fill="auto"/>
          </w:tcPr>
          <w:p w14:paraId="6A37F0C9" w14:textId="77777777" w:rsidR="00A106A9" w:rsidRPr="007B3BAE" w:rsidRDefault="00A106A9" w:rsidP="007B3BAE">
            <w:pPr>
              <w:rPr>
                <w:rFonts w:ascii="Arial" w:eastAsia="Calibri" w:hAnsi="Arial" w:cs="Arial"/>
                <w:i/>
                <w:lang w:eastAsia="en-US"/>
              </w:rPr>
            </w:pPr>
          </w:p>
        </w:tc>
      </w:tr>
    </w:tbl>
    <w:p w14:paraId="4E5F00FF" w14:textId="77777777" w:rsidR="00A106A9" w:rsidRPr="002E0021" w:rsidRDefault="00A106A9" w:rsidP="007B3BAE">
      <w:pPr>
        <w:rPr>
          <w:rFonts w:ascii="Arial" w:hAnsi="Arial" w:cs="Arial"/>
        </w:rPr>
        <w:sectPr w:rsidR="00A106A9" w:rsidRPr="002E0021" w:rsidSect="008F7883">
          <w:footerReference w:type="default" r:id="rId34"/>
          <w:pgSz w:w="16838" w:h="11906" w:orient="landscape"/>
          <w:pgMar w:top="1440" w:right="1440" w:bottom="1440" w:left="1440" w:header="708" w:footer="708" w:gutter="0"/>
          <w:cols w:space="708"/>
          <w:docGrid w:linePitch="360"/>
        </w:sectPr>
      </w:pPr>
    </w:p>
    <w:p w14:paraId="657E6714" w14:textId="77777777" w:rsidR="00A106A9" w:rsidRPr="00E528C3" w:rsidRDefault="00A106A9" w:rsidP="00A106A9">
      <w:pPr>
        <w:rPr>
          <w:rFonts w:cs="Arial"/>
        </w:rPr>
      </w:pPr>
    </w:p>
    <w:p w14:paraId="3D455244" w14:textId="77777777" w:rsidR="00A106A9" w:rsidRDefault="00A106A9" w:rsidP="00A106A9">
      <w:pPr>
        <w:rPr>
          <w:rFonts w:cs="Arial"/>
          <w:b/>
        </w:rPr>
        <w:sectPr w:rsidR="00A106A9" w:rsidSect="00A106A9">
          <w:type w:val="continuous"/>
          <w:pgSz w:w="16838" w:h="11906" w:orient="landscape"/>
          <w:pgMar w:top="1440" w:right="1440" w:bottom="1440" w:left="1440" w:header="708" w:footer="708" w:gutter="0"/>
          <w:cols w:space="708"/>
          <w:docGrid w:linePitch="360"/>
        </w:sectPr>
      </w:pPr>
    </w:p>
    <w:p w14:paraId="295942FF" w14:textId="77777777" w:rsidR="00A106A9" w:rsidRPr="00A106A9" w:rsidRDefault="00A106A9" w:rsidP="00A106A9">
      <w:pPr>
        <w:rPr>
          <w:rFonts w:ascii="Arial" w:hAnsi="Arial" w:cs="Arial"/>
          <w:b/>
        </w:rPr>
      </w:pPr>
      <w:r w:rsidRPr="00A106A9">
        <w:rPr>
          <w:rFonts w:ascii="Arial" w:hAnsi="Arial" w:cs="Arial"/>
          <w:b/>
        </w:rPr>
        <w:lastRenderedPageBreak/>
        <w:t>Annex A</w:t>
      </w:r>
    </w:p>
    <w:p w14:paraId="606C0754" w14:textId="77777777" w:rsidR="00A106A9" w:rsidRPr="00A106A9" w:rsidRDefault="00A106A9" w:rsidP="00A106A9">
      <w:pPr>
        <w:ind w:left="851" w:hanging="851"/>
        <w:rPr>
          <w:rFonts w:ascii="Arial" w:hAnsi="Arial" w:cs="Arial"/>
          <w:b/>
        </w:rPr>
      </w:pPr>
      <w:r w:rsidRPr="00A106A9">
        <w:rPr>
          <w:rFonts w:ascii="Arial" w:hAnsi="Arial" w:cs="Arial"/>
          <w:b/>
        </w:rPr>
        <w:t>Work Order Form (ESS7)</w:t>
      </w:r>
    </w:p>
    <w:p w14:paraId="01E6C67C" w14:textId="77777777" w:rsidR="00A106A9" w:rsidRDefault="00A106A9" w:rsidP="00A106A9">
      <w:pPr>
        <w:rPr>
          <w:rFonts w:cs="Arial"/>
          <w:b/>
        </w:rPr>
      </w:pPr>
    </w:p>
    <w:p w14:paraId="0D593B52" w14:textId="0B0E7135" w:rsidR="00A106A9" w:rsidRDefault="00EF494C" w:rsidP="00A106A9">
      <w:pPr>
        <w:rPr>
          <w:rFonts w:cs="Arial"/>
          <w:b/>
        </w:rPr>
      </w:pPr>
      <w:r>
        <w:rPr>
          <w:noProof/>
        </w:rPr>
        <w:drawing>
          <wp:inline distT="0" distB="0" distL="0" distR="0" wp14:anchorId="1168BE1D" wp14:editId="58CB51D0">
            <wp:extent cx="5619750" cy="7924800"/>
            <wp:effectExtent l="0" t="0" r="0" b="0"/>
            <wp:docPr id="3" name="Picture 3566315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6631596"/>
                    <pic:cNvPicPr>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9750" cy="7924800"/>
                    </a:xfrm>
                    <a:prstGeom prst="rect">
                      <a:avLst/>
                    </a:prstGeom>
                    <a:noFill/>
                    <a:ln>
                      <a:noFill/>
                    </a:ln>
                  </pic:spPr>
                </pic:pic>
              </a:graphicData>
            </a:graphic>
          </wp:inline>
        </w:drawing>
      </w:r>
    </w:p>
    <w:sectPr w:rsidR="00A106A9" w:rsidSect="00A106A9">
      <w:pgSz w:w="11900" w:h="16820"/>
      <w:pgMar w:top="1420" w:right="1320" w:bottom="1420" w:left="13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69578" w14:textId="77777777" w:rsidR="00772F5A" w:rsidRDefault="00772F5A">
      <w:pPr>
        <w:spacing w:after="0" w:line="240" w:lineRule="auto"/>
      </w:pPr>
      <w:r>
        <w:separator/>
      </w:r>
    </w:p>
  </w:endnote>
  <w:endnote w:type="continuationSeparator" w:id="0">
    <w:p w14:paraId="3E4F07CC" w14:textId="77777777" w:rsidR="00772F5A" w:rsidRDefault="00772F5A">
      <w:pPr>
        <w:spacing w:after="0" w:line="240" w:lineRule="auto"/>
      </w:pPr>
      <w:r>
        <w:continuationSeparator/>
      </w:r>
    </w:p>
  </w:endnote>
  <w:endnote w:type="continuationNotice" w:id="1">
    <w:p w14:paraId="67336F6A" w14:textId="77777777" w:rsidR="00772F5A" w:rsidRDefault="00772F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FC86" w14:textId="77777777" w:rsidR="001641C1" w:rsidRDefault="001641C1">
    <w:pPr>
      <w:pStyle w:val="Footer"/>
      <w:jc w:val="right"/>
    </w:pPr>
    <w:r>
      <w:fldChar w:fldCharType="begin"/>
    </w:r>
    <w:r>
      <w:instrText xml:space="preserve"> PAGE   \* MERGEFORMAT </w:instrText>
    </w:r>
    <w:r>
      <w:fldChar w:fldCharType="separate"/>
    </w:r>
    <w:r>
      <w:rPr>
        <w:noProof/>
      </w:rPr>
      <w:t>4</w:t>
    </w:r>
    <w:r>
      <w:fldChar w:fldCharType="end"/>
    </w:r>
  </w:p>
  <w:p w14:paraId="04E84F84" w14:textId="77777777" w:rsidR="001641C1" w:rsidRDefault="00164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163E7" w14:textId="77777777" w:rsidR="001641C1" w:rsidRDefault="001641C1">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47825C53" w14:textId="77777777" w:rsidR="001641C1" w:rsidRDefault="001641C1">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817D" w14:textId="77777777" w:rsidR="00A106A9" w:rsidRDefault="00A106A9" w:rsidP="007B3BAE">
    <w:pPr>
      <w:pStyle w:val="Header"/>
      <w:jc w:val="center"/>
    </w:pPr>
    <w:r>
      <w:t xml:space="preserve">Page </w:t>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5FC39" w14:textId="77777777" w:rsidR="00772F5A" w:rsidRDefault="00772F5A">
      <w:pPr>
        <w:spacing w:after="0" w:line="240" w:lineRule="auto"/>
      </w:pPr>
      <w:r>
        <w:separator/>
      </w:r>
    </w:p>
  </w:footnote>
  <w:footnote w:type="continuationSeparator" w:id="0">
    <w:p w14:paraId="43BDE193" w14:textId="77777777" w:rsidR="00772F5A" w:rsidRDefault="00772F5A">
      <w:pPr>
        <w:spacing w:after="0" w:line="240" w:lineRule="auto"/>
      </w:pPr>
      <w:r>
        <w:continuationSeparator/>
      </w:r>
    </w:p>
  </w:footnote>
  <w:footnote w:type="continuationNotice" w:id="1">
    <w:p w14:paraId="6362F64C" w14:textId="77777777" w:rsidR="00772F5A" w:rsidRDefault="00772F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519"/>
    <w:multiLevelType w:val="hybridMultilevel"/>
    <w:tmpl w:val="BD18C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360DB"/>
    <w:multiLevelType w:val="hybridMultilevel"/>
    <w:tmpl w:val="F788C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47C27"/>
    <w:multiLevelType w:val="hybridMultilevel"/>
    <w:tmpl w:val="511A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73FB9"/>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4" w15:restartNumberingAfterBreak="0">
    <w:nsid w:val="252B26C8"/>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5" w15:restartNumberingAfterBreak="0">
    <w:nsid w:val="2AD6043F"/>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6" w15:restartNumberingAfterBreak="0">
    <w:nsid w:val="2FDC3885"/>
    <w:multiLevelType w:val="hybridMultilevel"/>
    <w:tmpl w:val="EF960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CB5133"/>
    <w:multiLevelType w:val="hybridMultilevel"/>
    <w:tmpl w:val="AF26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FAB7B35"/>
    <w:multiLevelType w:val="hybridMultilevel"/>
    <w:tmpl w:val="095C72C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1" w15:restartNumberingAfterBreak="0">
    <w:nsid w:val="6AED64A4"/>
    <w:multiLevelType w:val="hybridMultilevel"/>
    <w:tmpl w:val="62640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B34352"/>
    <w:multiLevelType w:val="hybridMultilevel"/>
    <w:tmpl w:val="F38CC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0663BBB"/>
    <w:multiLevelType w:val="hybridMultilevel"/>
    <w:tmpl w:val="C5DE7768"/>
    <w:lvl w:ilvl="0" w:tplc="08090001">
      <w:start w:val="1"/>
      <w:numFmt w:val="bullet"/>
      <w:lvlText w:val=""/>
      <w:lvlJc w:val="left"/>
      <w:pPr>
        <w:tabs>
          <w:tab w:val="num" w:pos="720"/>
        </w:tabs>
        <w:ind w:left="720" w:hanging="360"/>
      </w:pPr>
      <w:rPr>
        <w:rFonts w:ascii="Symbol" w:hAnsi="Symbol" w:hint="default"/>
      </w:rPr>
    </w:lvl>
    <w:lvl w:ilvl="1" w:tplc="3D0A2602">
      <w:numFmt w:val="bullet"/>
      <w:lvlText w:val="•"/>
      <w:lvlJc w:val="left"/>
      <w:pPr>
        <w:ind w:left="2900" w:hanging="1820"/>
      </w:pPr>
      <w:rPr>
        <w:rFonts w:ascii="Arial" w:eastAsia="Times New Roman" w:hAnsi="Arial" w:cs="Aria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25B5A2F"/>
    <w:multiLevelType w:val="hybridMultilevel"/>
    <w:tmpl w:val="291A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263E86"/>
    <w:multiLevelType w:val="hybridMultilevel"/>
    <w:tmpl w:val="B074D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B4A07B2"/>
    <w:multiLevelType w:val="hybridMultilevel"/>
    <w:tmpl w:val="2578DF4E"/>
    <w:lvl w:ilvl="0" w:tplc="0B38E008">
      <w:start w:val="1"/>
      <w:numFmt w:val="decimal"/>
      <w:lvlText w:val="%1."/>
      <w:lvlJc w:val="left"/>
      <w:pPr>
        <w:ind w:left="730" w:hanging="3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3"/>
  </w:num>
  <w:num w:numId="3">
    <w:abstractNumId w:val="8"/>
  </w:num>
  <w:num w:numId="4">
    <w:abstractNumId w:val="13"/>
  </w:num>
  <w:num w:numId="5">
    <w:abstractNumId w:val="5"/>
  </w:num>
  <w:num w:numId="6">
    <w:abstractNumId w:val="4"/>
  </w:num>
  <w:num w:numId="7">
    <w:abstractNumId w:val="9"/>
  </w:num>
  <w:num w:numId="8">
    <w:abstractNumId w:val="11"/>
  </w:num>
  <w:num w:numId="9">
    <w:abstractNumId w:val="7"/>
  </w:num>
  <w:num w:numId="10">
    <w:abstractNumId w:val="14"/>
  </w:num>
  <w:num w:numId="11">
    <w:abstractNumId w:val="15"/>
  </w:num>
  <w:num w:numId="12">
    <w:abstractNumId w:val="12"/>
  </w:num>
  <w:num w:numId="13">
    <w:abstractNumId w:val="6"/>
  </w:num>
  <w:num w:numId="14">
    <w:abstractNumId w:val="16"/>
  </w:num>
  <w:num w:numId="15">
    <w:abstractNumId w:val="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00"/>
    <w:rsid w:val="000003EC"/>
    <w:rsid w:val="000008C7"/>
    <w:rsid w:val="00002B27"/>
    <w:rsid w:val="00010841"/>
    <w:rsid w:val="00012955"/>
    <w:rsid w:val="00023CBF"/>
    <w:rsid w:val="00023CE0"/>
    <w:rsid w:val="0002734D"/>
    <w:rsid w:val="0002775C"/>
    <w:rsid w:val="00034B74"/>
    <w:rsid w:val="0005111E"/>
    <w:rsid w:val="00056C9B"/>
    <w:rsid w:val="0006105B"/>
    <w:rsid w:val="00062240"/>
    <w:rsid w:val="000728BC"/>
    <w:rsid w:val="000754AC"/>
    <w:rsid w:val="00075767"/>
    <w:rsid w:val="00081D76"/>
    <w:rsid w:val="000A5ADB"/>
    <w:rsid w:val="000B4FE8"/>
    <w:rsid w:val="000B5019"/>
    <w:rsid w:val="000C365D"/>
    <w:rsid w:val="000C7E66"/>
    <w:rsid w:val="000D1B12"/>
    <w:rsid w:val="000E5A04"/>
    <w:rsid w:val="000E657D"/>
    <w:rsid w:val="000F1106"/>
    <w:rsid w:val="00103E7A"/>
    <w:rsid w:val="00111B91"/>
    <w:rsid w:val="00116572"/>
    <w:rsid w:val="00122FAD"/>
    <w:rsid w:val="00123BAF"/>
    <w:rsid w:val="00124435"/>
    <w:rsid w:val="00130E26"/>
    <w:rsid w:val="00132608"/>
    <w:rsid w:val="00151A24"/>
    <w:rsid w:val="00152210"/>
    <w:rsid w:val="0015737C"/>
    <w:rsid w:val="00160540"/>
    <w:rsid w:val="001641C1"/>
    <w:rsid w:val="0016567E"/>
    <w:rsid w:val="00170579"/>
    <w:rsid w:val="001B1EBF"/>
    <w:rsid w:val="001B6877"/>
    <w:rsid w:val="001D3FE5"/>
    <w:rsid w:val="001D7D75"/>
    <w:rsid w:val="001E2227"/>
    <w:rsid w:val="001E2543"/>
    <w:rsid w:val="001E70D3"/>
    <w:rsid w:val="001F6F58"/>
    <w:rsid w:val="00206B7E"/>
    <w:rsid w:val="00210E49"/>
    <w:rsid w:val="00211BD5"/>
    <w:rsid w:val="00213DBA"/>
    <w:rsid w:val="002259E3"/>
    <w:rsid w:val="002373B1"/>
    <w:rsid w:val="00241532"/>
    <w:rsid w:val="00283B6E"/>
    <w:rsid w:val="0029664E"/>
    <w:rsid w:val="002B49CC"/>
    <w:rsid w:val="002D615E"/>
    <w:rsid w:val="002E0021"/>
    <w:rsid w:val="002E79DF"/>
    <w:rsid w:val="002F47E1"/>
    <w:rsid w:val="00302135"/>
    <w:rsid w:val="00322B4D"/>
    <w:rsid w:val="0034567D"/>
    <w:rsid w:val="00352900"/>
    <w:rsid w:val="00356C41"/>
    <w:rsid w:val="00364128"/>
    <w:rsid w:val="0037124D"/>
    <w:rsid w:val="00372BAC"/>
    <w:rsid w:val="00372CB2"/>
    <w:rsid w:val="003742BB"/>
    <w:rsid w:val="00377047"/>
    <w:rsid w:val="0038241A"/>
    <w:rsid w:val="00384C8A"/>
    <w:rsid w:val="003920BC"/>
    <w:rsid w:val="003B0158"/>
    <w:rsid w:val="003C546B"/>
    <w:rsid w:val="003C6E12"/>
    <w:rsid w:val="003D7723"/>
    <w:rsid w:val="003E46F2"/>
    <w:rsid w:val="003F6375"/>
    <w:rsid w:val="00400281"/>
    <w:rsid w:val="004123F6"/>
    <w:rsid w:val="004336EF"/>
    <w:rsid w:val="00440E89"/>
    <w:rsid w:val="00442D34"/>
    <w:rsid w:val="004552F4"/>
    <w:rsid w:val="00460F55"/>
    <w:rsid w:val="0046295C"/>
    <w:rsid w:val="00480B5B"/>
    <w:rsid w:val="00482001"/>
    <w:rsid w:val="004862F5"/>
    <w:rsid w:val="004924B6"/>
    <w:rsid w:val="004A73AC"/>
    <w:rsid w:val="004B1AD9"/>
    <w:rsid w:val="004B7474"/>
    <w:rsid w:val="004D3029"/>
    <w:rsid w:val="004D5217"/>
    <w:rsid w:val="004D7D5E"/>
    <w:rsid w:val="004E79D5"/>
    <w:rsid w:val="00500799"/>
    <w:rsid w:val="00502E4E"/>
    <w:rsid w:val="00535FA1"/>
    <w:rsid w:val="00561E2F"/>
    <w:rsid w:val="005675F8"/>
    <w:rsid w:val="0057065E"/>
    <w:rsid w:val="00590B11"/>
    <w:rsid w:val="005A1BC1"/>
    <w:rsid w:val="005A333F"/>
    <w:rsid w:val="005A5F74"/>
    <w:rsid w:val="005B042B"/>
    <w:rsid w:val="005B3B92"/>
    <w:rsid w:val="005D3825"/>
    <w:rsid w:val="005E1045"/>
    <w:rsid w:val="005E4FFE"/>
    <w:rsid w:val="005F7963"/>
    <w:rsid w:val="00601B7A"/>
    <w:rsid w:val="00620EE3"/>
    <w:rsid w:val="00623AD0"/>
    <w:rsid w:val="0063289E"/>
    <w:rsid w:val="006330EE"/>
    <w:rsid w:val="00644CAC"/>
    <w:rsid w:val="0067750B"/>
    <w:rsid w:val="00695264"/>
    <w:rsid w:val="006963A5"/>
    <w:rsid w:val="006B2F8F"/>
    <w:rsid w:val="006C4E1A"/>
    <w:rsid w:val="006C5265"/>
    <w:rsid w:val="006D1707"/>
    <w:rsid w:val="006D21D0"/>
    <w:rsid w:val="006E2390"/>
    <w:rsid w:val="006E2E3D"/>
    <w:rsid w:val="006F5E98"/>
    <w:rsid w:val="006F79BE"/>
    <w:rsid w:val="007004D4"/>
    <w:rsid w:val="0070091A"/>
    <w:rsid w:val="00711DEC"/>
    <w:rsid w:val="007170A5"/>
    <w:rsid w:val="00731EA0"/>
    <w:rsid w:val="00742702"/>
    <w:rsid w:val="007465BB"/>
    <w:rsid w:val="0074757E"/>
    <w:rsid w:val="00750C51"/>
    <w:rsid w:val="00772F5A"/>
    <w:rsid w:val="00776B6F"/>
    <w:rsid w:val="007955F5"/>
    <w:rsid w:val="00796498"/>
    <w:rsid w:val="007A05E5"/>
    <w:rsid w:val="007B3BAE"/>
    <w:rsid w:val="007C02D3"/>
    <w:rsid w:val="007D73FB"/>
    <w:rsid w:val="007F2542"/>
    <w:rsid w:val="007F6F6B"/>
    <w:rsid w:val="00815F3A"/>
    <w:rsid w:val="00821872"/>
    <w:rsid w:val="008368B0"/>
    <w:rsid w:val="00843689"/>
    <w:rsid w:val="00846972"/>
    <w:rsid w:val="0085609B"/>
    <w:rsid w:val="00860328"/>
    <w:rsid w:val="0086109B"/>
    <w:rsid w:val="00863377"/>
    <w:rsid w:val="00864E2B"/>
    <w:rsid w:val="00881BE2"/>
    <w:rsid w:val="00887846"/>
    <w:rsid w:val="008934E5"/>
    <w:rsid w:val="00896322"/>
    <w:rsid w:val="008C7308"/>
    <w:rsid w:val="008E5548"/>
    <w:rsid w:val="008F7883"/>
    <w:rsid w:val="00913400"/>
    <w:rsid w:val="00922DD1"/>
    <w:rsid w:val="009239AB"/>
    <w:rsid w:val="009243C5"/>
    <w:rsid w:val="00930F1D"/>
    <w:rsid w:val="0094225F"/>
    <w:rsid w:val="00943DD8"/>
    <w:rsid w:val="00946829"/>
    <w:rsid w:val="009505B3"/>
    <w:rsid w:val="00971D35"/>
    <w:rsid w:val="009970BC"/>
    <w:rsid w:val="009A4CF4"/>
    <w:rsid w:val="009B056B"/>
    <w:rsid w:val="009B3646"/>
    <w:rsid w:val="009C1A76"/>
    <w:rsid w:val="009E7150"/>
    <w:rsid w:val="009F1B96"/>
    <w:rsid w:val="009F23E1"/>
    <w:rsid w:val="00A00B95"/>
    <w:rsid w:val="00A03311"/>
    <w:rsid w:val="00A106A9"/>
    <w:rsid w:val="00A31389"/>
    <w:rsid w:val="00A31AE0"/>
    <w:rsid w:val="00A42802"/>
    <w:rsid w:val="00A4767B"/>
    <w:rsid w:val="00A66A66"/>
    <w:rsid w:val="00A701C2"/>
    <w:rsid w:val="00A71192"/>
    <w:rsid w:val="00A750BF"/>
    <w:rsid w:val="00A87E21"/>
    <w:rsid w:val="00AA67F4"/>
    <w:rsid w:val="00AB037B"/>
    <w:rsid w:val="00AC5C6E"/>
    <w:rsid w:val="00AD5A2A"/>
    <w:rsid w:val="00AE74FC"/>
    <w:rsid w:val="00AF1FAA"/>
    <w:rsid w:val="00AF63F5"/>
    <w:rsid w:val="00AF7386"/>
    <w:rsid w:val="00B168CC"/>
    <w:rsid w:val="00B44FE6"/>
    <w:rsid w:val="00B50D6C"/>
    <w:rsid w:val="00B631F0"/>
    <w:rsid w:val="00B77E64"/>
    <w:rsid w:val="00B85184"/>
    <w:rsid w:val="00BB214A"/>
    <w:rsid w:val="00BC0479"/>
    <w:rsid w:val="00BD2D1B"/>
    <w:rsid w:val="00BE01EE"/>
    <w:rsid w:val="00BE2BFA"/>
    <w:rsid w:val="00BE6229"/>
    <w:rsid w:val="00BF58DE"/>
    <w:rsid w:val="00C0355B"/>
    <w:rsid w:val="00C31330"/>
    <w:rsid w:val="00C37CFC"/>
    <w:rsid w:val="00C41DCB"/>
    <w:rsid w:val="00C536F2"/>
    <w:rsid w:val="00C65D04"/>
    <w:rsid w:val="00C675F6"/>
    <w:rsid w:val="00C77283"/>
    <w:rsid w:val="00C8656A"/>
    <w:rsid w:val="00C92764"/>
    <w:rsid w:val="00CA68E7"/>
    <w:rsid w:val="00CC5E98"/>
    <w:rsid w:val="00CD79A5"/>
    <w:rsid w:val="00D145FB"/>
    <w:rsid w:val="00D52E9D"/>
    <w:rsid w:val="00D71884"/>
    <w:rsid w:val="00D87429"/>
    <w:rsid w:val="00DA0CED"/>
    <w:rsid w:val="00DC31B1"/>
    <w:rsid w:val="00DD69CC"/>
    <w:rsid w:val="00DE1C20"/>
    <w:rsid w:val="00DF0F88"/>
    <w:rsid w:val="00DF2598"/>
    <w:rsid w:val="00E069B8"/>
    <w:rsid w:val="00E14598"/>
    <w:rsid w:val="00E16B7F"/>
    <w:rsid w:val="00E437B8"/>
    <w:rsid w:val="00E55D5A"/>
    <w:rsid w:val="00E912B6"/>
    <w:rsid w:val="00EA45EE"/>
    <w:rsid w:val="00ED2C9F"/>
    <w:rsid w:val="00EE1C3F"/>
    <w:rsid w:val="00EE4B2E"/>
    <w:rsid w:val="00EF494C"/>
    <w:rsid w:val="00EF5163"/>
    <w:rsid w:val="00F076C3"/>
    <w:rsid w:val="00F1371D"/>
    <w:rsid w:val="00F13DDF"/>
    <w:rsid w:val="00F14E0D"/>
    <w:rsid w:val="00F37A66"/>
    <w:rsid w:val="00F52C02"/>
    <w:rsid w:val="00F650B2"/>
    <w:rsid w:val="00F839BC"/>
    <w:rsid w:val="00F8678F"/>
    <w:rsid w:val="00F86F73"/>
    <w:rsid w:val="00FA1E76"/>
    <w:rsid w:val="00FB3AD0"/>
    <w:rsid w:val="00FB44D8"/>
    <w:rsid w:val="00FC12A7"/>
    <w:rsid w:val="00FD420D"/>
    <w:rsid w:val="00FD4C16"/>
    <w:rsid w:val="00FD4F3E"/>
    <w:rsid w:val="00FD5A22"/>
    <w:rsid w:val="00FD6467"/>
    <w:rsid w:val="00FD7384"/>
    <w:rsid w:val="00FF3EBB"/>
    <w:rsid w:val="00FF5D6F"/>
    <w:rsid w:val="2B8F826B"/>
    <w:rsid w:val="778295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2734158A"/>
  <w14:defaultImageDpi w14:val="0"/>
  <w15:docId w15:val="{0C769546-1E82-4843-A699-4C2FE01A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E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90B11"/>
    <w:rPr>
      <w:rFonts w:cs="Times New Roman"/>
      <w:color w:val="0563C1"/>
      <w:u w:val="single"/>
    </w:rPr>
  </w:style>
  <w:style w:type="character" w:styleId="UnresolvedMention">
    <w:name w:val="Unresolved Mention"/>
    <w:uiPriority w:val="99"/>
    <w:semiHidden/>
    <w:unhideWhenUsed/>
    <w:rsid w:val="00590B11"/>
    <w:rPr>
      <w:rFonts w:cs="Times New Roman"/>
      <w:color w:val="605E5C"/>
      <w:shd w:val="clear" w:color="auto" w:fill="E1DFDD"/>
    </w:rPr>
  </w:style>
  <w:style w:type="paragraph" w:styleId="Header">
    <w:name w:val="header"/>
    <w:basedOn w:val="Normal"/>
    <w:link w:val="HeaderChar"/>
    <w:uiPriority w:val="99"/>
    <w:unhideWhenUsed/>
    <w:rsid w:val="000B4FE8"/>
    <w:pPr>
      <w:tabs>
        <w:tab w:val="center" w:pos="4513"/>
        <w:tab w:val="right" w:pos="9026"/>
      </w:tabs>
    </w:pPr>
  </w:style>
  <w:style w:type="character" w:customStyle="1" w:styleId="HeaderChar">
    <w:name w:val="Header Char"/>
    <w:link w:val="Header"/>
    <w:uiPriority w:val="99"/>
    <w:locked/>
    <w:rsid w:val="000B4FE8"/>
    <w:rPr>
      <w:rFonts w:cs="Times New Roman"/>
    </w:rPr>
  </w:style>
  <w:style w:type="paragraph" w:styleId="Footer">
    <w:name w:val="footer"/>
    <w:basedOn w:val="Normal"/>
    <w:link w:val="FooterChar"/>
    <w:uiPriority w:val="99"/>
    <w:unhideWhenUsed/>
    <w:rsid w:val="000B4FE8"/>
    <w:pPr>
      <w:tabs>
        <w:tab w:val="center" w:pos="4513"/>
        <w:tab w:val="right" w:pos="9026"/>
      </w:tabs>
    </w:pPr>
  </w:style>
  <w:style w:type="character" w:customStyle="1" w:styleId="FooterChar">
    <w:name w:val="Footer Char"/>
    <w:link w:val="Footer"/>
    <w:uiPriority w:val="99"/>
    <w:locked/>
    <w:rsid w:val="000B4FE8"/>
    <w:rPr>
      <w:rFonts w:cs="Times New Roman"/>
    </w:rPr>
  </w:style>
  <w:style w:type="paragraph" w:styleId="ListParagraph">
    <w:name w:val="List Paragraph"/>
    <w:basedOn w:val="Normal"/>
    <w:uiPriority w:val="34"/>
    <w:qFormat/>
    <w:rsid w:val="009F1B96"/>
    <w:pPr>
      <w:ind w:left="720"/>
      <w:contextualSpacing/>
    </w:pPr>
    <w:rPr>
      <w:rFonts w:eastAsia="Calibri"/>
      <w:lang w:eastAsia="en-US"/>
    </w:rPr>
  </w:style>
  <w:style w:type="table" w:styleId="TableGrid">
    <w:name w:val="Table Grid"/>
    <w:basedOn w:val="TableNormal"/>
    <w:rsid w:val="00ED2C9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A68E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D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50D6C"/>
    <w:rPr>
      <w:rFonts w:ascii="Segoe UI" w:hAnsi="Segoe UI" w:cs="Segoe UI"/>
      <w:sz w:val="18"/>
      <w:szCs w:val="18"/>
    </w:rPr>
  </w:style>
  <w:style w:type="character" w:customStyle="1" w:styleId="normaltextrun1">
    <w:name w:val="normaltextrun1"/>
    <w:rsid w:val="00896322"/>
  </w:style>
  <w:style w:type="paragraph" w:customStyle="1" w:styleId="paragraph">
    <w:name w:val="paragraph"/>
    <w:basedOn w:val="Normal"/>
    <w:rsid w:val="00A106A9"/>
    <w:pPr>
      <w:spacing w:after="0" w:line="240" w:lineRule="auto"/>
    </w:pPr>
    <w:rPr>
      <w:rFonts w:ascii="Times New Roman" w:hAnsi="Times New Roman"/>
      <w:sz w:val="24"/>
      <w:szCs w:val="24"/>
    </w:rPr>
  </w:style>
  <w:style w:type="character" w:customStyle="1" w:styleId="eop">
    <w:name w:val="eop"/>
    <w:rsid w:val="00A106A9"/>
  </w:style>
  <w:style w:type="paragraph" w:styleId="NormalWeb">
    <w:name w:val="Normal (Web)"/>
    <w:basedOn w:val="Normal"/>
    <w:uiPriority w:val="99"/>
    <w:unhideWhenUsed/>
    <w:rsid w:val="00A106A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yperlink" Target="mailto:Leidos-FormsPublications@teamleidos.mod.uk" TargetMode="External"/><Relationship Id="rId3" Type="http://schemas.openxmlformats.org/officeDocument/2006/relationships/customXml" Target="../customXml/item3.xml"/><Relationship Id="rId21" Type="http://schemas.openxmlformats.org/officeDocument/2006/relationships/hyperlink" Target="https://www.dstan.mod.uk/" TargetMode="Externa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upplier-cyber-protection.service.gov.uk/dcpp" TargetMode="External"/><Relationship Id="rId25" Type="http://schemas.openxmlformats.org/officeDocument/2006/relationships/hyperlink" Target="http://www.freightcollection.com/" TargetMode="External"/><Relationship Id="rId33" Type="http://schemas.openxmlformats.org/officeDocument/2006/relationships/hyperlink" Target="https://www.legislation.gov.uk/uksi/1997/1713/contents/mad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organisations/ministry-of-defence/about/procurement" TargetMode="External"/><Relationship Id="rId29" Type="http://schemas.openxmlformats.org/officeDocument/2006/relationships/hyperlink" Target="https://www.gov.uk/government/publications/government-security-classific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DESTECH-QSEPEnv-HSISMulti@mod.gov.uk" TargetMode="External"/><Relationship Id="rId32" Type="http://schemas.openxmlformats.org/officeDocument/2006/relationships/hyperlink" Target="https://www.hse.gov.uk/pUbns/priced/hsg274part1.pdf"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olicies/improving-the-transparency-and-accountability-of-government-and-its-services" TargetMode="External"/><Relationship Id="rId23" Type="http://schemas.openxmlformats.org/officeDocument/2006/relationships/hyperlink" Target="mailto:DSA-DLSR-MovTpt-DGHSIS@mod.uk" TargetMode="External"/><Relationship Id="rId28" Type="http://schemas.openxmlformats.org/officeDocument/2006/relationships/hyperlink" Target="http://www.legislation.gov.uk/ukpga/2018/12/contents/enacted"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aof.mod.uk/aofcontent/tactical/toolkit" TargetMode="External"/><Relationship Id="rId31" Type="http://schemas.openxmlformats.org/officeDocument/2006/relationships/hyperlink" Target="https://www.hse.gov.uk/pUbns/priced/l8.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karen.wiley895@mod.gov.uk" TargetMode="External"/><Relationship Id="rId22" Type="http://schemas.openxmlformats.org/officeDocument/2006/relationships/hyperlink" Target="mailto:DESLCSLS-OpsFormsandPubs@mod.uk" TargetMode="External"/><Relationship Id="rId27" Type="http://schemas.openxmlformats.org/officeDocument/2006/relationships/hyperlink" Target="https://www.aof.mod.uk/aofcontent/tactical/toolkit/index.htm" TargetMode="External"/><Relationship Id="rId30" Type="http://schemas.openxmlformats.org/officeDocument/2006/relationships/hyperlink" Target="https://www.legislation.gov.uk/ukpga/1974/37/contents" TargetMode="External"/><Relationship Id="rId35"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9ff0b8c-5d72-4038-b2cd-f57bf310c636" ContentTypeId="0x010100D9D675D6CDED02438DC7CFF78D2F29E401" PreviousValue="false"/>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B17528E0B70247498B4849DE67E52A5E" ma:contentTypeVersion="9" ma:contentTypeDescription="Designed to facilitate the storage of MOD Documents with a '.doc' or '.docx' extension" ma:contentTypeScope="" ma:versionID="dd4e098aece5f0a9b789f61e55ff6d7f">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cf1431cd-83df-4c1a-97c7-22e6e16d98f3" targetNamespace="http://schemas.microsoft.com/office/2006/metadata/properties" ma:root="true" ma:fieldsID="46b47f9c41d4d76d884137ae0b5ba861" ns1:_="" ns2:_="" ns3:_="" ns4:_="" ns5:_="">
    <xsd:import namespace="http://schemas.microsoft.com/sharepoint/v3"/>
    <xsd:import namespace="04738c6d-ecc8-46f1-821f-82e308eab3d9"/>
    <xsd:import namespace="http://schemas.microsoft.com/sharepoint.v3"/>
    <xsd:import namespace="http://schemas.microsoft.com/sharepoint/v3/fields"/>
    <xsd:import namespace="cf1431cd-83df-4c1a-97c7-22e6e16d98f3"/>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1431cd-83df-4c1a-97c7-22e6e16d98f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CategoryDescription xmlns="http://schemas.microsoft.com/sharepoint.v3" xsi:nil="true"/>
    <wic_System_Copyright xmlns="http://schemas.microsoft.com/sharepoint/v3/fields" xsi:nil="true"/>
    <TaxCatchAll xmlns="04738c6d-ecc8-46f1-821f-82e308eab3d9">
      <Value>4</Value>
      <Value>3</Value>
      <Value>2</Value>
      <Value>1</Value>
    </TaxCatchAll>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TaxKeywordTaxHTField xmlns="04738c6d-ecc8-46f1-821f-82e308eab3d9">
      <Terms xmlns="http://schemas.microsoft.com/office/infopath/2007/PartnerControls"/>
    </TaxKeywordTaxHTField>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CreatedOriginated xmlns="04738c6d-ecc8-46f1-821f-82e308eab3d9">2021-02-25T14:44:01+00:00</CreatedOriginated>
    <UKProtectiveMarking xmlns="04738c6d-ecc8-46f1-821f-82e308eab3d9">OFFICIAL</UKProtectiveMarking>
    <_Status xmlns="http://schemas.microsoft.com/sharepoint/v3/fields">Not Started</_Status>
  </documentManagement>
</p:properties>
</file>

<file path=customXml/itemProps1.xml><?xml version="1.0" encoding="utf-8"?>
<ds:datastoreItem xmlns:ds="http://schemas.openxmlformats.org/officeDocument/2006/customXml" ds:itemID="{47F8BB6C-8413-4E25-A30C-4566555599BB}">
  <ds:schemaRefs>
    <ds:schemaRef ds:uri="Microsoft.SharePoint.Taxonomy.ContentTypeSync"/>
  </ds:schemaRefs>
</ds:datastoreItem>
</file>

<file path=customXml/itemProps2.xml><?xml version="1.0" encoding="utf-8"?>
<ds:datastoreItem xmlns:ds="http://schemas.openxmlformats.org/officeDocument/2006/customXml" ds:itemID="{1F1D786E-C732-4F1E-B5ED-20CE197A2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cf1431cd-83df-4c1a-97c7-22e6e16d9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15B9C-A96D-4C26-943C-48B164AEDC1D}">
  <ds:schemaRefs>
    <ds:schemaRef ds:uri="http://schemas.microsoft.com/sharepoint/events"/>
  </ds:schemaRefs>
</ds:datastoreItem>
</file>

<file path=customXml/itemProps4.xml><?xml version="1.0" encoding="utf-8"?>
<ds:datastoreItem xmlns:ds="http://schemas.openxmlformats.org/officeDocument/2006/customXml" ds:itemID="{F5430B9E-9DE3-4330-8640-3F2E4B6C2ADA}">
  <ds:schemaRefs>
    <ds:schemaRef ds:uri="http://schemas.microsoft.com/sharepoint/v3/contenttype/forms"/>
  </ds:schemaRefs>
</ds:datastoreItem>
</file>

<file path=customXml/itemProps5.xml><?xml version="1.0" encoding="utf-8"?>
<ds:datastoreItem xmlns:ds="http://schemas.openxmlformats.org/officeDocument/2006/customXml" ds:itemID="{5200B5AE-2FFB-47B3-B28E-A357A103A901}">
  <ds:schemaRefs>
    <ds:schemaRef ds:uri="office.server.policy"/>
  </ds:schemaRefs>
</ds:datastoreItem>
</file>

<file path=customXml/itemProps6.xml><?xml version="1.0" encoding="utf-8"?>
<ds:datastoreItem xmlns:ds="http://schemas.openxmlformats.org/officeDocument/2006/customXml" ds:itemID="{A9B060EE-7BCC-4728-90E5-DE86C7D9AC36}">
  <ds:schemaRefs>
    <ds:schemaRef ds:uri="http://schemas.microsoft.com/office/2006/metadata/properties"/>
    <ds:schemaRef ds:uri="http://schemas.microsoft.com/sharepoint/v3/fields"/>
    <ds:schemaRef ds:uri="http://schemas.microsoft.com/office/2006/documentManagement/types"/>
    <ds:schemaRef ds:uri="http://purl.org/dc/terms/"/>
    <ds:schemaRef ds:uri="http://schemas.microsoft.com/office/infopath/2007/PartnerControls"/>
    <ds:schemaRef ds:uri="cf1431cd-83df-4c1a-97c7-22e6e16d98f3"/>
    <ds:schemaRef ds:uri="http://purl.org/dc/dcmitype/"/>
    <ds:schemaRef ds:uri="http://schemas.microsoft.com/sharepoint.v3"/>
    <ds:schemaRef ds:uri="04738c6d-ecc8-46f1-821f-82e308eab3d9"/>
    <ds:schemaRef ds:uri="http://purl.org/dc/elements/1.1/"/>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15845</Words>
  <Characters>90321</Characters>
  <Application>Microsoft Office Word</Application>
  <DocSecurity>0</DocSecurity>
  <Lines>752</Lines>
  <Paragraphs>211</Paragraphs>
  <ScaleCrop>false</ScaleCrop>
  <Company/>
  <LinksUpToDate>false</LinksUpToDate>
  <CharactersWithSpaces>105955</CharactersWithSpaces>
  <SharedDoc>false</SharedDoc>
  <HLinks>
    <vt:vector size="264" baseType="variant">
      <vt:variant>
        <vt:i4>3145830</vt:i4>
      </vt:variant>
      <vt:variant>
        <vt:i4>219</vt:i4>
      </vt:variant>
      <vt:variant>
        <vt:i4>0</vt:i4>
      </vt:variant>
      <vt:variant>
        <vt:i4>5</vt:i4>
      </vt:variant>
      <vt:variant>
        <vt:lpwstr>https://www.legislation.gov.uk/uksi/1997/1713/contents/made</vt:lpwstr>
      </vt:variant>
      <vt:variant>
        <vt:lpwstr/>
      </vt:variant>
      <vt:variant>
        <vt:i4>2555964</vt:i4>
      </vt:variant>
      <vt:variant>
        <vt:i4>216</vt:i4>
      </vt:variant>
      <vt:variant>
        <vt:i4>0</vt:i4>
      </vt:variant>
      <vt:variant>
        <vt:i4>5</vt:i4>
      </vt:variant>
      <vt:variant>
        <vt:lpwstr>https://www.hse.gov.uk/pUbns/priced/hsg274part1.pdf</vt:lpwstr>
      </vt:variant>
      <vt:variant>
        <vt:lpwstr/>
      </vt:variant>
      <vt:variant>
        <vt:i4>2293857</vt:i4>
      </vt:variant>
      <vt:variant>
        <vt:i4>213</vt:i4>
      </vt:variant>
      <vt:variant>
        <vt:i4>0</vt:i4>
      </vt:variant>
      <vt:variant>
        <vt:i4>5</vt:i4>
      </vt:variant>
      <vt:variant>
        <vt:lpwstr>https://www.hse.gov.uk/pUbns/priced/l8.pdf</vt:lpwstr>
      </vt:variant>
      <vt:variant>
        <vt:lpwstr/>
      </vt:variant>
      <vt:variant>
        <vt:i4>5308498</vt:i4>
      </vt:variant>
      <vt:variant>
        <vt:i4>210</vt:i4>
      </vt:variant>
      <vt:variant>
        <vt:i4>0</vt:i4>
      </vt:variant>
      <vt:variant>
        <vt:i4>5</vt:i4>
      </vt:variant>
      <vt:variant>
        <vt:lpwstr>https://www.legislation.gov.uk/ukpga/1974/37/contents</vt:lpwstr>
      </vt:variant>
      <vt:variant>
        <vt:lpwstr/>
      </vt:variant>
      <vt:variant>
        <vt:i4>7209083</vt:i4>
      </vt:variant>
      <vt:variant>
        <vt:i4>207</vt:i4>
      </vt:variant>
      <vt:variant>
        <vt:i4>0</vt:i4>
      </vt:variant>
      <vt:variant>
        <vt:i4>5</vt:i4>
      </vt:variant>
      <vt:variant>
        <vt:lpwstr>https://www.gov.uk/government/publications/government-security-classifications</vt:lpwstr>
      </vt:variant>
      <vt:variant>
        <vt:lpwstr/>
      </vt:variant>
      <vt:variant>
        <vt:i4>5832718</vt:i4>
      </vt:variant>
      <vt:variant>
        <vt:i4>204</vt:i4>
      </vt:variant>
      <vt:variant>
        <vt:i4>0</vt:i4>
      </vt:variant>
      <vt:variant>
        <vt:i4>5</vt:i4>
      </vt:variant>
      <vt:variant>
        <vt:lpwstr>http://www.legislation.gov.uk/ukpga/2018/12/contents/enacted</vt:lpwstr>
      </vt:variant>
      <vt:variant>
        <vt:lpwstr/>
      </vt:variant>
      <vt:variant>
        <vt:i4>1048643</vt:i4>
      </vt:variant>
      <vt:variant>
        <vt:i4>201</vt:i4>
      </vt:variant>
      <vt:variant>
        <vt:i4>0</vt:i4>
      </vt:variant>
      <vt:variant>
        <vt:i4>5</vt:i4>
      </vt:variant>
      <vt:variant>
        <vt:lpwstr>https://www.aof.mod.uk/aofcontent/tactical/toolkit/index.htm</vt:lpwstr>
      </vt:variant>
      <vt:variant>
        <vt:lpwstr/>
      </vt:variant>
      <vt:variant>
        <vt:i4>8126557</vt:i4>
      </vt:variant>
      <vt:variant>
        <vt:i4>198</vt:i4>
      </vt:variant>
      <vt:variant>
        <vt:i4>0</vt:i4>
      </vt:variant>
      <vt:variant>
        <vt:i4>5</vt:i4>
      </vt:variant>
      <vt:variant>
        <vt:lpwstr>mailto:Leidos-FormsPublications@teamleidos.mod.uk</vt:lpwstr>
      </vt:variant>
      <vt:variant>
        <vt:lpwstr/>
      </vt:variant>
      <vt:variant>
        <vt:i4>3604513</vt:i4>
      </vt:variant>
      <vt:variant>
        <vt:i4>195</vt:i4>
      </vt:variant>
      <vt:variant>
        <vt:i4>0</vt:i4>
      </vt:variant>
      <vt:variant>
        <vt:i4>5</vt:i4>
      </vt:variant>
      <vt:variant>
        <vt:lpwstr/>
      </vt:variant>
      <vt:variant>
        <vt:lpwstr>https://www.gov.uk/government/organisations/ministry_of_defence/about/procurement</vt:lpwstr>
      </vt:variant>
      <vt:variant>
        <vt:i4>5373971</vt:i4>
      </vt:variant>
      <vt:variant>
        <vt:i4>192</vt:i4>
      </vt:variant>
      <vt:variant>
        <vt:i4>0</vt:i4>
      </vt:variant>
      <vt:variant>
        <vt:i4>5</vt:i4>
      </vt:variant>
      <vt:variant>
        <vt:lpwstr>http://www.freightcollection.com/</vt:lpwstr>
      </vt:variant>
      <vt:variant>
        <vt:lpwstr/>
      </vt:variant>
      <vt:variant>
        <vt:i4>3997783</vt:i4>
      </vt:variant>
      <vt:variant>
        <vt:i4>189</vt:i4>
      </vt:variant>
      <vt:variant>
        <vt:i4>0</vt:i4>
      </vt:variant>
      <vt:variant>
        <vt:i4>5</vt:i4>
      </vt:variant>
      <vt:variant>
        <vt:lpwstr>mailto:DSA-DLSR-MovTpt-DGHSIS@mod.uk</vt:lpwstr>
      </vt:variant>
      <vt:variant>
        <vt:lpwstr/>
      </vt:variant>
      <vt:variant>
        <vt:i4>5636130</vt:i4>
      </vt:variant>
      <vt:variant>
        <vt:i4>186</vt:i4>
      </vt:variant>
      <vt:variant>
        <vt:i4>0</vt:i4>
      </vt:variant>
      <vt:variant>
        <vt:i4>5</vt:i4>
      </vt:variant>
      <vt:variant>
        <vt:lpwstr>mailto:DESLCSLS-OpsFormsandPubs@mod.uk</vt:lpwstr>
      </vt:variant>
      <vt:variant>
        <vt:lpwstr/>
      </vt:variant>
      <vt:variant>
        <vt:i4>6160450</vt:i4>
      </vt:variant>
      <vt:variant>
        <vt:i4>183</vt:i4>
      </vt:variant>
      <vt:variant>
        <vt:i4>0</vt:i4>
      </vt:variant>
      <vt:variant>
        <vt:i4>5</vt:i4>
      </vt:variant>
      <vt:variant>
        <vt:lpwstr>https://www.dstan.mod.uk/</vt:lpwstr>
      </vt:variant>
      <vt:variant>
        <vt:lpwstr/>
      </vt:variant>
      <vt:variant>
        <vt:i4>6684711</vt:i4>
      </vt:variant>
      <vt:variant>
        <vt:i4>180</vt:i4>
      </vt:variant>
      <vt:variant>
        <vt:i4>0</vt:i4>
      </vt:variant>
      <vt:variant>
        <vt:i4>5</vt:i4>
      </vt:variant>
      <vt:variant>
        <vt:lpwstr>https://www.gov.uk/government/organisations/ministry-of-defence/about/procurement</vt:lpwstr>
      </vt:variant>
      <vt:variant>
        <vt:lpwstr>invoice-processing</vt:lpwstr>
      </vt:variant>
      <vt:variant>
        <vt:i4>6291517</vt:i4>
      </vt:variant>
      <vt:variant>
        <vt:i4>177</vt:i4>
      </vt:variant>
      <vt:variant>
        <vt:i4>0</vt:i4>
      </vt:variant>
      <vt:variant>
        <vt:i4>5</vt:i4>
      </vt:variant>
      <vt:variant>
        <vt:lpwstr>https://www.aof.mod.uk/aofcontent/tactical/toolkit</vt:lpwstr>
      </vt:variant>
      <vt:variant>
        <vt:lpwstr/>
      </vt:variant>
      <vt:variant>
        <vt:i4>5439505</vt:i4>
      </vt:variant>
      <vt:variant>
        <vt:i4>174</vt:i4>
      </vt:variant>
      <vt:variant>
        <vt:i4>0</vt:i4>
      </vt:variant>
      <vt:variant>
        <vt:i4>5</vt:i4>
      </vt:variant>
      <vt:variant>
        <vt:lpwstr>https://supplier-cyber-protection.service.gov.uk/dcpp</vt:lpwstr>
      </vt:variant>
      <vt:variant>
        <vt:lpwstr/>
      </vt:variant>
      <vt:variant>
        <vt:i4>6815805</vt:i4>
      </vt:variant>
      <vt:variant>
        <vt:i4>159</vt:i4>
      </vt:variant>
      <vt:variant>
        <vt:i4>0</vt:i4>
      </vt:variant>
      <vt:variant>
        <vt:i4>5</vt:i4>
      </vt:variant>
      <vt:variant>
        <vt:lpwstr>https://www.gov.uk/government/policies/improving-the-transparency-and-accountability-of-government-and-its-services</vt:lpwstr>
      </vt:variant>
      <vt:variant>
        <vt:lpwstr/>
      </vt:variant>
      <vt:variant>
        <vt:i4>7995446</vt:i4>
      </vt:variant>
      <vt:variant>
        <vt:i4>153</vt:i4>
      </vt:variant>
      <vt:variant>
        <vt:i4>0</vt:i4>
      </vt:variant>
      <vt:variant>
        <vt:i4>5</vt:i4>
      </vt:variant>
      <vt:variant>
        <vt:lpwstr/>
      </vt:variant>
      <vt:variant>
        <vt:lpwstr>_Toc501022445_14</vt:lpwstr>
      </vt:variant>
      <vt:variant>
        <vt:i4>8192054</vt:i4>
      </vt:variant>
      <vt:variant>
        <vt:i4>147</vt:i4>
      </vt:variant>
      <vt:variant>
        <vt:i4>0</vt:i4>
      </vt:variant>
      <vt:variant>
        <vt:i4>5</vt:i4>
      </vt:variant>
      <vt:variant>
        <vt:lpwstr/>
      </vt:variant>
      <vt:variant>
        <vt:lpwstr>_Toc501022445_13</vt:lpwstr>
      </vt:variant>
      <vt:variant>
        <vt:i4>8126518</vt:i4>
      </vt:variant>
      <vt:variant>
        <vt:i4>141</vt:i4>
      </vt:variant>
      <vt:variant>
        <vt:i4>0</vt:i4>
      </vt:variant>
      <vt:variant>
        <vt:i4>5</vt:i4>
      </vt:variant>
      <vt:variant>
        <vt:lpwstr/>
      </vt:variant>
      <vt:variant>
        <vt:lpwstr>_Toc501022445_12</vt:lpwstr>
      </vt:variant>
      <vt:variant>
        <vt:i4>5111914</vt:i4>
      </vt:variant>
      <vt:variant>
        <vt:i4>135</vt:i4>
      </vt:variant>
      <vt:variant>
        <vt:i4>0</vt:i4>
      </vt:variant>
      <vt:variant>
        <vt:i4>5</vt:i4>
      </vt:variant>
      <vt:variant>
        <vt:lpwstr/>
      </vt:variant>
      <vt:variant>
        <vt:lpwstr>_Toc501022446_11_1</vt:lpwstr>
      </vt:variant>
      <vt:variant>
        <vt:i4>8323126</vt:i4>
      </vt:variant>
      <vt:variant>
        <vt:i4>129</vt:i4>
      </vt:variant>
      <vt:variant>
        <vt:i4>0</vt:i4>
      </vt:variant>
      <vt:variant>
        <vt:i4>5</vt:i4>
      </vt:variant>
      <vt:variant>
        <vt:lpwstr/>
      </vt:variant>
      <vt:variant>
        <vt:lpwstr>_Toc501022445_11</vt:lpwstr>
      </vt:variant>
      <vt:variant>
        <vt:i4>5177450</vt:i4>
      </vt:variant>
      <vt:variant>
        <vt:i4>123</vt:i4>
      </vt:variant>
      <vt:variant>
        <vt:i4>0</vt:i4>
      </vt:variant>
      <vt:variant>
        <vt:i4>5</vt:i4>
      </vt:variant>
      <vt:variant>
        <vt:lpwstr/>
      </vt:variant>
      <vt:variant>
        <vt:lpwstr>_Toc501022446_10_1</vt:lpwstr>
      </vt:variant>
      <vt:variant>
        <vt:i4>8257590</vt:i4>
      </vt:variant>
      <vt:variant>
        <vt:i4>117</vt:i4>
      </vt:variant>
      <vt:variant>
        <vt:i4>0</vt:i4>
      </vt:variant>
      <vt:variant>
        <vt:i4>5</vt:i4>
      </vt:variant>
      <vt:variant>
        <vt:lpwstr/>
      </vt:variant>
      <vt:variant>
        <vt:lpwstr>_Toc501022445_10</vt:lpwstr>
      </vt:variant>
      <vt:variant>
        <vt:i4>1114173</vt:i4>
      </vt:variant>
      <vt:variant>
        <vt:i4>111</vt:i4>
      </vt:variant>
      <vt:variant>
        <vt:i4>0</vt:i4>
      </vt:variant>
      <vt:variant>
        <vt:i4>5</vt:i4>
      </vt:variant>
      <vt:variant>
        <vt:lpwstr/>
      </vt:variant>
      <vt:variant>
        <vt:lpwstr>_Toc501022446_9_1</vt:lpwstr>
      </vt:variant>
      <vt:variant>
        <vt:i4>5111815</vt:i4>
      </vt:variant>
      <vt:variant>
        <vt:i4>105</vt:i4>
      </vt:variant>
      <vt:variant>
        <vt:i4>0</vt:i4>
      </vt:variant>
      <vt:variant>
        <vt:i4>5</vt:i4>
      </vt:variant>
      <vt:variant>
        <vt:lpwstr/>
      </vt:variant>
      <vt:variant>
        <vt:lpwstr>_Toc501022445_9</vt:lpwstr>
      </vt:variant>
      <vt:variant>
        <vt:i4>1114172</vt:i4>
      </vt:variant>
      <vt:variant>
        <vt:i4>99</vt:i4>
      </vt:variant>
      <vt:variant>
        <vt:i4>0</vt:i4>
      </vt:variant>
      <vt:variant>
        <vt:i4>5</vt:i4>
      </vt:variant>
      <vt:variant>
        <vt:lpwstr/>
      </vt:variant>
      <vt:variant>
        <vt:lpwstr>_Toc501022446_8_1</vt:lpwstr>
      </vt:variant>
      <vt:variant>
        <vt:i4>5111815</vt:i4>
      </vt:variant>
      <vt:variant>
        <vt:i4>93</vt:i4>
      </vt:variant>
      <vt:variant>
        <vt:i4>0</vt:i4>
      </vt:variant>
      <vt:variant>
        <vt:i4>5</vt:i4>
      </vt:variant>
      <vt:variant>
        <vt:lpwstr/>
      </vt:variant>
      <vt:variant>
        <vt:lpwstr>_Toc501022445_8</vt:lpwstr>
      </vt:variant>
      <vt:variant>
        <vt:i4>1114163</vt:i4>
      </vt:variant>
      <vt:variant>
        <vt:i4>87</vt:i4>
      </vt:variant>
      <vt:variant>
        <vt:i4>0</vt:i4>
      </vt:variant>
      <vt:variant>
        <vt:i4>5</vt:i4>
      </vt:variant>
      <vt:variant>
        <vt:lpwstr/>
      </vt:variant>
      <vt:variant>
        <vt:lpwstr>_Toc501022446_7_1</vt:lpwstr>
      </vt:variant>
      <vt:variant>
        <vt:i4>5111815</vt:i4>
      </vt:variant>
      <vt:variant>
        <vt:i4>81</vt:i4>
      </vt:variant>
      <vt:variant>
        <vt:i4>0</vt:i4>
      </vt:variant>
      <vt:variant>
        <vt:i4>5</vt:i4>
      </vt:variant>
      <vt:variant>
        <vt:lpwstr/>
      </vt:variant>
      <vt:variant>
        <vt:lpwstr>_Toc501022445_7</vt:lpwstr>
      </vt:variant>
      <vt:variant>
        <vt:i4>1114162</vt:i4>
      </vt:variant>
      <vt:variant>
        <vt:i4>75</vt:i4>
      </vt:variant>
      <vt:variant>
        <vt:i4>0</vt:i4>
      </vt:variant>
      <vt:variant>
        <vt:i4>5</vt:i4>
      </vt:variant>
      <vt:variant>
        <vt:lpwstr/>
      </vt:variant>
      <vt:variant>
        <vt:lpwstr>_Toc501022446_6_1</vt:lpwstr>
      </vt:variant>
      <vt:variant>
        <vt:i4>5111815</vt:i4>
      </vt:variant>
      <vt:variant>
        <vt:i4>69</vt:i4>
      </vt:variant>
      <vt:variant>
        <vt:i4>0</vt:i4>
      </vt:variant>
      <vt:variant>
        <vt:i4>5</vt:i4>
      </vt:variant>
      <vt:variant>
        <vt:lpwstr/>
      </vt:variant>
      <vt:variant>
        <vt:lpwstr>_Toc501022445_5</vt:lpwstr>
      </vt:variant>
      <vt:variant>
        <vt:i4>5111815</vt:i4>
      </vt:variant>
      <vt:variant>
        <vt:i4>63</vt:i4>
      </vt:variant>
      <vt:variant>
        <vt:i4>0</vt:i4>
      </vt:variant>
      <vt:variant>
        <vt:i4>5</vt:i4>
      </vt:variant>
      <vt:variant>
        <vt:lpwstr/>
      </vt:variant>
      <vt:variant>
        <vt:lpwstr>_Toc501022445_4</vt:lpwstr>
      </vt:variant>
      <vt:variant>
        <vt:i4>1114167</vt:i4>
      </vt:variant>
      <vt:variant>
        <vt:i4>57</vt:i4>
      </vt:variant>
      <vt:variant>
        <vt:i4>0</vt:i4>
      </vt:variant>
      <vt:variant>
        <vt:i4>5</vt:i4>
      </vt:variant>
      <vt:variant>
        <vt:lpwstr/>
      </vt:variant>
      <vt:variant>
        <vt:lpwstr>_Toc501022446_3_2</vt:lpwstr>
      </vt:variant>
      <vt:variant>
        <vt:i4>1114167</vt:i4>
      </vt:variant>
      <vt:variant>
        <vt:i4>51</vt:i4>
      </vt:variant>
      <vt:variant>
        <vt:i4>0</vt:i4>
      </vt:variant>
      <vt:variant>
        <vt:i4>5</vt:i4>
      </vt:variant>
      <vt:variant>
        <vt:lpwstr/>
      </vt:variant>
      <vt:variant>
        <vt:lpwstr>_Toc501022446_3_1</vt:lpwstr>
      </vt:variant>
      <vt:variant>
        <vt:i4>5111815</vt:i4>
      </vt:variant>
      <vt:variant>
        <vt:i4>45</vt:i4>
      </vt:variant>
      <vt:variant>
        <vt:i4>0</vt:i4>
      </vt:variant>
      <vt:variant>
        <vt:i4>5</vt:i4>
      </vt:variant>
      <vt:variant>
        <vt:lpwstr/>
      </vt:variant>
      <vt:variant>
        <vt:lpwstr>_Toc501022445_3</vt:lpwstr>
      </vt:variant>
      <vt:variant>
        <vt:i4>1114166</vt:i4>
      </vt:variant>
      <vt:variant>
        <vt:i4>39</vt:i4>
      </vt:variant>
      <vt:variant>
        <vt:i4>0</vt:i4>
      </vt:variant>
      <vt:variant>
        <vt:i4>5</vt:i4>
      </vt:variant>
      <vt:variant>
        <vt:lpwstr/>
      </vt:variant>
      <vt:variant>
        <vt:lpwstr>_Toc501022446_2_4</vt:lpwstr>
      </vt:variant>
      <vt:variant>
        <vt:i4>1114166</vt:i4>
      </vt:variant>
      <vt:variant>
        <vt:i4>33</vt:i4>
      </vt:variant>
      <vt:variant>
        <vt:i4>0</vt:i4>
      </vt:variant>
      <vt:variant>
        <vt:i4>5</vt:i4>
      </vt:variant>
      <vt:variant>
        <vt:lpwstr/>
      </vt:variant>
      <vt:variant>
        <vt:lpwstr>_Toc501022446_2_3</vt:lpwstr>
      </vt:variant>
      <vt:variant>
        <vt:i4>1114166</vt:i4>
      </vt:variant>
      <vt:variant>
        <vt:i4>27</vt:i4>
      </vt:variant>
      <vt:variant>
        <vt:i4>0</vt:i4>
      </vt:variant>
      <vt:variant>
        <vt:i4>5</vt:i4>
      </vt:variant>
      <vt:variant>
        <vt:lpwstr/>
      </vt:variant>
      <vt:variant>
        <vt:lpwstr>_Toc501022446_2_2</vt:lpwstr>
      </vt:variant>
      <vt:variant>
        <vt:i4>1114166</vt:i4>
      </vt:variant>
      <vt:variant>
        <vt:i4>21</vt:i4>
      </vt:variant>
      <vt:variant>
        <vt:i4>0</vt:i4>
      </vt:variant>
      <vt:variant>
        <vt:i4>5</vt:i4>
      </vt:variant>
      <vt:variant>
        <vt:lpwstr/>
      </vt:variant>
      <vt:variant>
        <vt:lpwstr>_Toc501022446_2_1</vt:lpwstr>
      </vt:variant>
      <vt:variant>
        <vt:i4>5111815</vt:i4>
      </vt:variant>
      <vt:variant>
        <vt:i4>15</vt:i4>
      </vt:variant>
      <vt:variant>
        <vt:i4>0</vt:i4>
      </vt:variant>
      <vt:variant>
        <vt:i4>5</vt:i4>
      </vt:variant>
      <vt:variant>
        <vt:lpwstr/>
      </vt:variant>
      <vt:variant>
        <vt:lpwstr>_Toc501022445_2</vt:lpwstr>
      </vt:variant>
      <vt:variant>
        <vt:i4>1114165</vt:i4>
      </vt:variant>
      <vt:variant>
        <vt:i4>9</vt:i4>
      </vt:variant>
      <vt:variant>
        <vt:i4>0</vt:i4>
      </vt:variant>
      <vt:variant>
        <vt:i4>5</vt:i4>
      </vt:variant>
      <vt:variant>
        <vt:lpwstr/>
      </vt:variant>
      <vt:variant>
        <vt:lpwstr>_Toc501022446_1_1</vt:lpwstr>
      </vt:variant>
      <vt:variant>
        <vt:i4>5111815</vt:i4>
      </vt:variant>
      <vt:variant>
        <vt:i4>3</vt:i4>
      </vt:variant>
      <vt:variant>
        <vt:i4>0</vt:i4>
      </vt:variant>
      <vt:variant>
        <vt:i4>5</vt:i4>
      </vt:variant>
      <vt:variant>
        <vt:lpwstr/>
      </vt:variant>
      <vt:variant>
        <vt:lpwstr>_Toc501022445_1</vt:lpwstr>
      </vt:variant>
      <vt:variant>
        <vt:i4>6619148</vt:i4>
      </vt:variant>
      <vt:variant>
        <vt:i4>0</vt:i4>
      </vt:variant>
      <vt:variant>
        <vt:i4>0</vt:i4>
      </vt:variant>
      <vt:variant>
        <vt:i4>5</vt:i4>
      </vt:variant>
      <vt:variant>
        <vt:lpwstr>mailto:karen.wiley895@mod.gov.uk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Wiley, Karen Miss (Air-Comrcl Gen Acq Admn Off 6)</dc:creator>
  <cp:keywords/>
  <dc:description>Generated by Oracle BI Publisher 10.1.3.4.2</dc:description>
  <cp:lastModifiedBy>Wiley, Karen Miss (Air-Comrcl Gen Acq Admn Off 6)</cp:lastModifiedBy>
  <cp:revision>2</cp:revision>
  <dcterms:created xsi:type="dcterms:W3CDTF">2021-03-31T08:25:00Z</dcterms:created>
  <dcterms:modified xsi:type="dcterms:W3CDTF">2021-03-31T08:25:00Z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Category">
    <vt:lpwstr>4;#Information management|07795f02-7987-43cd-b575-f41fc8ac97cd</vt:lpwstr>
  </property>
  <property fmtid="{D5CDD505-2E9C-101B-9397-08002B2CF9AE}" pid="3" name="Subject Keywords">
    <vt:lpwstr>1;#Information management|6a085f67-cdb7-474e-8082-e1093d41b8cb</vt:lpwstr>
  </property>
  <property fmtid="{D5CDD505-2E9C-101B-9397-08002B2CF9AE}" pid="4" name="_dlc_policyId">
    <vt:lpwstr/>
  </property>
  <property fmtid="{D5CDD505-2E9C-101B-9397-08002B2CF9AE}" pid="5" name="ContentTypeId">
    <vt:lpwstr>0x010100D9D675D6CDED02438DC7CFF78D2F29E40100B17528E0B70247498B4849DE67E52A5E</vt:lpwstr>
  </property>
  <property fmtid="{D5CDD505-2E9C-101B-9397-08002B2CF9AE}" pid="6" name="ItemRetentionFormula">
    <vt:lpwstr/>
  </property>
  <property fmtid="{D5CDD505-2E9C-101B-9397-08002B2CF9AE}" pid="7" name="Business Owner">
    <vt:lpwstr>2;#Air|bae4d02c-6a4f-4c05-88c9-3d9c33685563</vt:lpwstr>
  </property>
  <property fmtid="{D5CDD505-2E9C-101B-9397-08002B2CF9AE}" pid="8" name="fileplanid">
    <vt:lpwstr>3;#04 Deliver the Unit's objectives|954cf193-6423-4137-9b07-8b4f402d8d43</vt:lpwstr>
  </property>
  <property fmtid="{D5CDD505-2E9C-101B-9397-08002B2CF9AE}" pid="9" name="TaxKeyword">
    <vt:lpwstr/>
  </property>
</Properties>
</file>